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BC" w:rsidRPr="007072BC" w:rsidRDefault="005B178E" w:rsidP="007072BC">
      <w:pPr>
        <w:pStyle w:val="ac"/>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007072BC" w:rsidRPr="007072BC">
        <w:rPr>
          <w:rFonts w:ascii="Times New Roman" w:hAnsi="Times New Roman" w:cs="Times New Roman"/>
          <w:sz w:val="24"/>
          <w:szCs w:val="24"/>
          <w:lang w:val="ru-RU"/>
        </w:rPr>
        <w:t>Південне міжрегіональне управління Міністерства юстиції (м.Одеса)</w:t>
      </w:r>
    </w:p>
    <w:p w:rsidR="007072BC" w:rsidRPr="007072BC" w:rsidRDefault="007072BC" w:rsidP="007072BC">
      <w:pPr>
        <w:pStyle w:val="ac"/>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5D64AA">
        <w:rPr>
          <w:rFonts w:ascii="Times New Roman" w:eastAsia="Times New Roman" w:hAnsi="Times New Roman" w:cs="Times New Roman"/>
          <w:bCs/>
          <w:sz w:val="24"/>
          <w:szCs w:val="24"/>
        </w:rPr>
        <w:t>протокол №</w:t>
      </w:r>
      <w:r w:rsidR="0060564F" w:rsidRPr="005D64AA">
        <w:rPr>
          <w:rFonts w:ascii="Times New Roman" w:eastAsia="Times New Roman" w:hAnsi="Times New Roman" w:cs="Times New Roman"/>
          <w:bCs/>
          <w:sz w:val="24"/>
          <w:szCs w:val="24"/>
          <w:lang w:val="uk-UA"/>
        </w:rPr>
        <w:t>29</w:t>
      </w:r>
      <w:r w:rsidR="005D64AA" w:rsidRPr="005D64AA">
        <w:rPr>
          <w:rFonts w:ascii="Times New Roman" w:eastAsia="Times New Roman" w:hAnsi="Times New Roman" w:cs="Times New Roman"/>
          <w:bCs/>
          <w:sz w:val="24"/>
          <w:szCs w:val="24"/>
          <w:lang w:val="uk-UA"/>
        </w:rPr>
        <w:t>4</w:t>
      </w:r>
      <w:r w:rsidR="009D62FE" w:rsidRPr="005D64AA">
        <w:rPr>
          <w:rFonts w:ascii="Times New Roman" w:eastAsia="Times New Roman" w:hAnsi="Times New Roman" w:cs="Times New Roman"/>
          <w:bCs/>
          <w:sz w:val="24"/>
          <w:szCs w:val="24"/>
        </w:rPr>
        <w:t xml:space="preserve"> </w:t>
      </w:r>
      <w:r w:rsidRPr="005D64AA">
        <w:rPr>
          <w:rFonts w:ascii="Times New Roman" w:eastAsia="Times New Roman" w:hAnsi="Times New Roman" w:cs="Times New Roman"/>
          <w:bCs/>
          <w:sz w:val="24"/>
          <w:szCs w:val="24"/>
        </w:rPr>
        <w:t xml:space="preserve">від </w:t>
      </w:r>
      <w:r w:rsidR="005D64AA" w:rsidRPr="005D64AA">
        <w:rPr>
          <w:rFonts w:ascii="Times New Roman" w:eastAsia="Times New Roman" w:hAnsi="Times New Roman" w:cs="Times New Roman"/>
          <w:bCs/>
          <w:sz w:val="24"/>
          <w:szCs w:val="24"/>
          <w:lang w:val="uk-UA"/>
        </w:rPr>
        <w:t>22</w:t>
      </w:r>
      <w:r w:rsidRPr="005D64AA">
        <w:rPr>
          <w:rFonts w:ascii="Times New Roman" w:eastAsia="Times New Roman" w:hAnsi="Times New Roman" w:cs="Times New Roman"/>
          <w:bCs/>
          <w:sz w:val="24"/>
          <w:szCs w:val="24"/>
        </w:rPr>
        <w:t>.</w:t>
      </w:r>
      <w:r w:rsidR="00E27397" w:rsidRPr="005D64AA">
        <w:rPr>
          <w:rFonts w:ascii="Times New Roman" w:eastAsia="Times New Roman" w:hAnsi="Times New Roman" w:cs="Times New Roman"/>
          <w:bCs/>
          <w:sz w:val="24"/>
          <w:szCs w:val="24"/>
          <w:lang w:val="uk-UA"/>
        </w:rPr>
        <w:t>11</w:t>
      </w:r>
      <w:r w:rsidRPr="005D64AA">
        <w:rPr>
          <w:rFonts w:ascii="Times New Roman" w:eastAsia="Times New Roman" w:hAnsi="Times New Roman" w:cs="Times New Roman"/>
          <w:bCs/>
          <w:sz w:val="24"/>
          <w:szCs w:val="24"/>
        </w:rPr>
        <w:t>.202</w:t>
      </w:r>
      <w:r w:rsidR="00385D20" w:rsidRPr="005D64AA">
        <w:rPr>
          <w:rFonts w:ascii="Times New Roman" w:eastAsia="Times New Roman" w:hAnsi="Times New Roman" w:cs="Times New Roman"/>
          <w:bCs/>
          <w:sz w:val="24"/>
          <w:szCs w:val="24"/>
          <w:lang w:val="uk-UA"/>
        </w:rPr>
        <w:t>2</w:t>
      </w:r>
      <w:r w:rsidRPr="005D64AA">
        <w:rPr>
          <w:rFonts w:ascii="Times New Roman" w:eastAsia="Times New Roman" w:hAnsi="Times New Roman" w:cs="Times New Roman"/>
          <w:bCs/>
          <w:sz w:val="24"/>
          <w:szCs w:val="24"/>
        </w:rPr>
        <w:t xml:space="preserve"> 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7072BC" w:rsidRPr="00B85932" w:rsidRDefault="005006CB" w:rsidP="007072BC">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sidR="00B85932" w:rsidRPr="00B85932">
        <w:rPr>
          <w:rFonts w:ascii="Times New Roman" w:eastAsia="Times New Roman" w:hAnsi="Times New Roman" w:cs="Times New Roman"/>
          <w:bCs/>
          <w:sz w:val="24"/>
          <w:szCs w:val="24"/>
          <w:lang w:val="uk-UA"/>
        </w:rPr>
        <w:t>О. БЛИНОВА</w:t>
      </w:r>
    </w:p>
    <w:p w:rsidR="008D2AD8" w:rsidRDefault="008D2AD8" w:rsidP="007072BC">
      <w:pPr>
        <w:spacing w:after="0" w:line="240" w:lineRule="auto"/>
        <w:ind w:left="5670"/>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для процедури закупівлі за предметом</w:t>
      </w:r>
    </w:p>
    <w:p w:rsidR="00845DD4"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ДК 021:2015-091</w:t>
      </w:r>
      <w:r w:rsidR="00D0751E">
        <w:rPr>
          <w:rFonts w:ascii="Times New Roman" w:hAnsi="Times New Roman"/>
          <w:sz w:val="24"/>
          <w:szCs w:val="24"/>
          <w:lang w:val="uk-UA"/>
        </w:rPr>
        <w:t>2</w:t>
      </w:r>
      <w:r>
        <w:rPr>
          <w:rFonts w:ascii="Times New Roman" w:hAnsi="Times New Roman"/>
          <w:sz w:val="24"/>
          <w:szCs w:val="24"/>
          <w:lang w:val="uk-UA"/>
        </w:rPr>
        <w:t>0000-</w:t>
      </w:r>
      <w:r w:rsidR="00D0751E">
        <w:rPr>
          <w:rFonts w:ascii="Times New Roman" w:hAnsi="Times New Roman"/>
          <w:sz w:val="24"/>
          <w:szCs w:val="24"/>
          <w:lang w:val="uk-UA"/>
        </w:rPr>
        <w:t>6</w:t>
      </w:r>
      <w:r>
        <w:rPr>
          <w:rFonts w:ascii="Times New Roman" w:hAnsi="Times New Roman"/>
          <w:sz w:val="24"/>
          <w:szCs w:val="24"/>
          <w:lang w:val="uk-UA"/>
        </w:rPr>
        <w:t xml:space="preserve"> </w:t>
      </w:r>
      <w:r w:rsidR="00D0751E">
        <w:rPr>
          <w:rFonts w:ascii="Times New Roman" w:hAnsi="Times New Roman"/>
          <w:sz w:val="24"/>
          <w:szCs w:val="24"/>
          <w:lang w:val="uk-UA"/>
        </w:rPr>
        <w:t>Газове паливо</w:t>
      </w:r>
      <w:r>
        <w:rPr>
          <w:rFonts w:ascii="Times New Roman" w:hAnsi="Times New Roman"/>
          <w:sz w:val="24"/>
          <w:szCs w:val="24"/>
          <w:lang w:val="uk-UA"/>
        </w:rPr>
        <w:t xml:space="preserve">, </w:t>
      </w:r>
    </w:p>
    <w:p w:rsidR="00845DD4" w:rsidRPr="000F216D"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D0751E">
        <w:rPr>
          <w:rFonts w:ascii="Times New Roman" w:hAnsi="Times New Roman"/>
          <w:sz w:val="24"/>
          <w:szCs w:val="24"/>
          <w:lang w:val="uk-UA"/>
        </w:rPr>
        <w:t>природний газ</w:t>
      </w:r>
      <w:r>
        <w:rPr>
          <w:rFonts w:ascii="Times New Roman" w:hAnsi="Times New Roman"/>
          <w:sz w:val="24"/>
          <w:szCs w:val="24"/>
          <w:lang w:val="uk-UA"/>
        </w:rPr>
        <w:t>)</w:t>
      </w:r>
    </w:p>
    <w:p w:rsidR="00083A7D" w:rsidRPr="000E3CA0" w:rsidRDefault="00083A7D"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sidR="00FE57FB">
        <w:rPr>
          <w:rFonts w:ascii="Times New Roman" w:hAnsi="Times New Roman"/>
          <w:sz w:val="24"/>
          <w:szCs w:val="24"/>
          <w:lang w:val="uk-UA"/>
        </w:rPr>
        <w:t xml:space="preserve"> </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Pr="000E3CA0" w:rsidRDefault="00626885" w:rsidP="00083A7D">
      <w:pPr>
        <w:pStyle w:val="ac"/>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817"/>
        <w:gridCol w:w="2268"/>
        <w:gridCol w:w="6662"/>
      </w:tblGrid>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Терміни які вживаються в тендерній документації</w:t>
            </w:r>
          </w:p>
        </w:tc>
        <w:tc>
          <w:tcPr>
            <w:tcW w:w="6662" w:type="dxa"/>
          </w:tcPr>
          <w:p w:rsidR="00FC6762" w:rsidRPr="005D64AA" w:rsidRDefault="008111AE" w:rsidP="008111AE">
            <w:pPr>
              <w:rPr>
                <w:rFonts w:ascii="Times New Roman" w:hAnsi="Times New Roman" w:cs="Times New Roman"/>
                <w:sz w:val="24"/>
                <w:szCs w:val="24"/>
              </w:rPr>
            </w:pPr>
            <w:r w:rsidRPr="005D64AA">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від 25.12.2015 №922-</w:t>
            </w:r>
            <w:r w:rsidRPr="005D64AA">
              <w:rPr>
                <w:rFonts w:ascii="Times New Roman" w:hAnsi="Times New Roman" w:cs="Times New Roman"/>
                <w:sz w:val="24"/>
                <w:szCs w:val="24"/>
                <w:lang w:val="en-US"/>
              </w:rPr>
              <w:t>VIII</w:t>
            </w:r>
            <w:r w:rsidR="00FC6762" w:rsidRPr="005D64AA">
              <w:rPr>
                <w:rFonts w:ascii="Times New Roman" w:hAnsi="Times New Roman" w:cs="Times New Roman"/>
                <w:sz w:val="24"/>
                <w:szCs w:val="24"/>
                <w:lang w:val="uk-UA"/>
              </w:rPr>
              <w:t xml:space="preserve"> (далі – Закон)</w:t>
            </w:r>
            <w:r w:rsidR="00A41874" w:rsidRPr="005D64AA">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sidRPr="005D64AA">
              <w:rPr>
                <w:rFonts w:ascii="Times New Roman" w:hAnsi="Times New Roman" w:cs="Times New Roman"/>
                <w:sz w:val="24"/>
                <w:szCs w:val="24"/>
                <w:lang w:val="uk-UA"/>
              </w:rPr>
              <w:t xml:space="preserve"> (далі – ОСОБЛИВОСТІ)</w:t>
            </w:r>
            <w:r w:rsidRPr="005D64AA">
              <w:rPr>
                <w:rFonts w:ascii="Times New Roman" w:hAnsi="Times New Roman" w:cs="Times New Roman"/>
                <w:sz w:val="24"/>
                <w:szCs w:val="24"/>
              </w:rPr>
              <w:t xml:space="preserve">. </w:t>
            </w:r>
          </w:p>
          <w:p w:rsidR="008111AE" w:rsidRPr="005D64AA" w:rsidRDefault="008111AE" w:rsidP="008111AE">
            <w:pPr>
              <w:rPr>
                <w:rFonts w:ascii="Times New Roman" w:hAnsi="Times New Roman" w:cs="Times New Roman"/>
                <w:sz w:val="24"/>
                <w:szCs w:val="24"/>
                <w:lang w:val="uk-UA"/>
              </w:rPr>
            </w:pPr>
            <w:r w:rsidRPr="005D64AA">
              <w:rPr>
                <w:rFonts w:ascii="Times New Roman" w:hAnsi="Times New Roman" w:cs="Times New Roman"/>
                <w:sz w:val="24"/>
                <w:szCs w:val="24"/>
              </w:rPr>
              <w:t>Терміни вживаються у значенні</w:t>
            </w:r>
            <w:r w:rsidR="00D04AC9" w:rsidRPr="005D64AA">
              <w:rPr>
                <w:rFonts w:ascii="Times New Roman" w:hAnsi="Times New Roman" w:cs="Times New Roman"/>
                <w:sz w:val="24"/>
                <w:szCs w:val="24"/>
                <w:lang w:val="uk-UA"/>
              </w:rPr>
              <w:t>,</w:t>
            </w:r>
            <w:r w:rsidRPr="005D64AA">
              <w:rPr>
                <w:rFonts w:ascii="Times New Roman" w:hAnsi="Times New Roman" w:cs="Times New Roman"/>
                <w:sz w:val="24"/>
                <w:szCs w:val="24"/>
              </w:rPr>
              <w:t xml:space="preserve"> наведеному в Законі</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Інформація про замовника торгів</w:t>
            </w:r>
          </w:p>
        </w:tc>
        <w:tc>
          <w:tcPr>
            <w:tcW w:w="6662" w:type="dxa"/>
          </w:tcPr>
          <w:p w:rsidR="008111AE" w:rsidRPr="005D64AA" w:rsidRDefault="008111AE" w:rsidP="008111AE">
            <w:pPr>
              <w:jc w:val="center"/>
              <w:rPr>
                <w:rFonts w:ascii="Times New Roman" w:hAnsi="Times New Roman" w:cs="Times New Roman"/>
                <w:sz w:val="24"/>
                <w:szCs w:val="24"/>
              </w:rPr>
            </w:pP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2.1.</w:t>
            </w:r>
          </w:p>
        </w:tc>
        <w:tc>
          <w:tcPr>
            <w:tcW w:w="2268" w:type="dxa"/>
            <w:vAlign w:val="center"/>
          </w:tcPr>
          <w:p w:rsidR="008111AE" w:rsidRPr="00882637" w:rsidRDefault="008111AE" w:rsidP="008111AE">
            <w:pPr>
              <w:pStyle w:val="a4"/>
            </w:pPr>
            <w:r w:rsidRPr="00882637">
              <w:rPr>
                <w:color w:val="000000"/>
              </w:rPr>
              <w:t>повне найменування </w:t>
            </w:r>
          </w:p>
        </w:tc>
        <w:tc>
          <w:tcPr>
            <w:tcW w:w="6662" w:type="dxa"/>
          </w:tcPr>
          <w:p w:rsidR="008111AE" w:rsidRPr="005D64AA" w:rsidRDefault="008111AE" w:rsidP="008111AE">
            <w:pPr>
              <w:rPr>
                <w:rFonts w:ascii="Times New Roman" w:hAnsi="Times New Roman" w:cs="Times New Roman"/>
                <w:sz w:val="24"/>
                <w:szCs w:val="24"/>
                <w:lang w:val="uk-UA"/>
              </w:rPr>
            </w:pPr>
            <w:r w:rsidRPr="005D64AA">
              <w:rPr>
                <w:rFonts w:ascii="Times New Roman" w:eastAsia="Times New Roman" w:hAnsi="Times New Roman" w:cs="Times New Roman"/>
                <w:sz w:val="24"/>
                <w:szCs w:val="24"/>
              </w:rPr>
              <w:t>Південне міжрегі</w:t>
            </w:r>
            <w:r w:rsidR="00B9428B" w:rsidRPr="005D64AA">
              <w:rPr>
                <w:rFonts w:ascii="Times New Roman" w:eastAsia="Times New Roman" w:hAnsi="Times New Roman" w:cs="Times New Roman"/>
                <w:sz w:val="24"/>
                <w:szCs w:val="24"/>
              </w:rPr>
              <w:t xml:space="preserve">ональне управління Міністерства </w:t>
            </w:r>
            <w:r w:rsidRPr="005D64AA">
              <w:rPr>
                <w:rFonts w:ascii="Times New Roman" w:eastAsia="Times New Roman" w:hAnsi="Times New Roman" w:cs="Times New Roman"/>
                <w:sz w:val="24"/>
                <w:szCs w:val="24"/>
              </w:rPr>
              <w:t>юстиції  (м. Одеса)</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2.2.</w:t>
            </w:r>
          </w:p>
        </w:tc>
        <w:tc>
          <w:tcPr>
            <w:tcW w:w="2268" w:type="dxa"/>
            <w:vAlign w:val="center"/>
          </w:tcPr>
          <w:p w:rsidR="008111AE" w:rsidRPr="00882637" w:rsidRDefault="008111AE" w:rsidP="008111AE">
            <w:pPr>
              <w:pStyle w:val="a4"/>
            </w:pPr>
            <w:r w:rsidRPr="00882637">
              <w:rPr>
                <w:color w:val="000000"/>
              </w:rPr>
              <w:t>місцезнаходження </w:t>
            </w:r>
          </w:p>
        </w:tc>
        <w:tc>
          <w:tcPr>
            <w:tcW w:w="6662" w:type="dxa"/>
          </w:tcPr>
          <w:p w:rsidR="008111AE" w:rsidRPr="005D64AA" w:rsidRDefault="009240B7" w:rsidP="009240B7">
            <w:pPr>
              <w:rPr>
                <w:rFonts w:ascii="Times New Roman" w:hAnsi="Times New Roman" w:cs="Times New Roman"/>
                <w:sz w:val="24"/>
                <w:szCs w:val="24"/>
                <w:lang w:val="uk-UA"/>
              </w:rPr>
            </w:pPr>
            <w:r w:rsidRPr="005D64AA">
              <w:rPr>
                <w:rFonts w:ascii="Times New Roman" w:eastAsia="Times New Roman" w:hAnsi="Times New Roman" w:cs="Times New Roman"/>
                <w:sz w:val="24"/>
                <w:szCs w:val="24"/>
                <w:lang w:val="uk-UA"/>
              </w:rPr>
              <w:t>в</w:t>
            </w:r>
            <w:r w:rsidR="008111AE" w:rsidRPr="005D64AA">
              <w:rPr>
                <w:rFonts w:ascii="Times New Roman" w:eastAsia="Times New Roman" w:hAnsi="Times New Roman" w:cs="Times New Roman"/>
                <w:sz w:val="24"/>
                <w:szCs w:val="24"/>
              </w:rPr>
              <w:t>ул</w:t>
            </w:r>
            <w:r w:rsidRPr="005D64AA">
              <w:rPr>
                <w:rFonts w:ascii="Times New Roman" w:eastAsia="Times New Roman" w:hAnsi="Times New Roman" w:cs="Times New Roman"/>
                <w:sz w:val="24"/>
                <w:szCs w:val="24"/>
                <w:lang w:val="uk-UA"/>
              </w:rPr>
              <w:t>. 8 Березня</w:t>
            </w:r>
            <w:r w:rsidRPr="005D64AA">
              <w:rPr>
                <w:rFonts w:ascii="Times New Roman" w:eastAsia="Times New Roman" w:hAnsi="Times New Roman" w:cs="Times New Roman"/>
                <w:sz w:val="24"/>
                <w:szCs w:val="24"/>
              </w:rPr>
              <w:t xml:space="preserve">, буд. </w:t>
            </w:r>
            <w:r w:rsidRPr="005D64AA">
              <w:rPr>
                <w:rFonts w:ascii="Times New Roman" w:eastAsia="Times New Roman" w:hAnsi="Times New Roman" w:cs="Times New Roman"/>
                <w:sz w:val="24"/>
                <w:szCs w:val="24"/>
                <w:lang w:val="uk-UA"/>
              </w:rPr>
              <w:t>107</w:t>
            </w:r>
            <w:r w:rsidR="008111AE" w:rsidRPr="005D64AA">
              <w:rPr>
                <w:rFonts w:ascii="Times New Roman" w:eastAsia="Times New Roman" w:hAnsi="Times New Roman" w:cs="Times New Roman"/>
                <w:sz w:val="24"/>
                <w:szCs w:val="24"/>
              </w:rPr>
              <w:t xml:space="preserve">, м. </w:t>
            </w:r>
            <w:r w:rsidRPr="005D64AA">
              <w:rPr>
                <w:rFonts w:ascii="Times New Roman" w:eastAsia="Times New Roman" w:hAnsi="Times New Roman" w:cs="Times New Roman"/>
                <w:sz w:val="24"/>
                <w:szCs w:val="24"/>
                <w:lang w:val="uk-UA"/>
              </w:rPr>
              <w:t>Миколаїв</w:t>
            </w:r>
            <w:r w:rsidRPr="005D64AA">
              <w:rPr>
                <w:rFonts w:ascii="Times New Roman" w:eastAsia="Times New Roman" w:hAnsi="Times New Roman" w:cs="Times New Roman"/>
                <w:sz w:val="24"/>
                <w:szCs w:val="24"/>
              </w:rPr>
              <w:t>, 54000</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2.3.</w:t>
            </w:r>
          </w:p>
        </w:tc>
        <w:tc>
          <w:tcPr>
            <w:tcW w:w="2268" w:type="dxa"/>
            <w:vAlign w:val="center"/>
          </w:tcPr>
          <w:p w:rsidR="008111AE" w:rsidRPr="00882637" w:rsidRDefault="008111AE" w:rsidP="008111AE">
            <w:pPr>
              <w:pStyle w:val="a4"/>
            </w:pPr>
            <w:r w:rsidRPr="00882637">
              <w:rPr>
                <w:color w:val="000000"/>
              </w:rPr>
              <w:t>посадова особа замовника, уповноважена здійснювати зв'язок з учасниками </w:t>
            </w:r>
          </w:p>
        </w:tc>
        <w:tc>
          <w:tcPr>
            <w:tcW w:w="6662" w:type="dxa"/>
          </w:tcPr>
          <w:p w:rsidR="00B11980" w:rsidRPr="005D64AA" w:rsidRDefault="00B85932" w:rsidP="008111AE">
            <w:pPr>
              <w:rPr>
                <w:rFonts w:ascii="Times New Roman" w:hAnsi="Times New Roman" w:cs="Times New Roman"/>
                <w:sz w:val="24"/>
                <w:szCs w:val="24"/>
                <w:lang w:val="uk-UA"/>
              </w:rPr>
            </w:pPr>
            <w:r w:rsidRPr="005D64AA">
              <w:rPr>
                <w:rFonts w:ascii="Times New Roman" w:hAnsi="Times New Roman" w:cs="Times New Roman"/>
                <w:sz w:val="24"/>
                <w:szCs w:val="24"/>
                <w:lang w:val="uk-UA"/>
              </w:rPr>
              <w:t>БЛИНОВА Ольга</w:t>
            </w:r>
            <w:r w:rsidR="00B11980" w:rsidRPr="005D64AA">
              <w:rPr>
                <w:rFonts w:ascii="Times New Roman" w:hAnsi="Times New Roman" w:cs="Times New Roman"/>
                <w:sz w:val="24"/>
                <w:szCs w:val="24"/>
                <w:lang w:val="uk-UA"/>
              </w:rPr>
              <w:t xml:space="preserve">, </w:t>
            </w:r>
            <w:r w:rsidR="00D43F3A" w:rsidRPr="005D64AA">
              <w:rPr>
                <w:rFonts w:ascii="Times New Roman" w:hAnsi="Times New Roman" w:cs="Times New Roman"/>
                <w:sz w:val="24"/>
                <w:szCs w:val="24"/>
                <w:lang w:val="uk-UA"/>
              </w:rPr>
              <w:t>головний</w:t>
            </w:r>
            <w:r w:rsidR="00B11980" w:rsidRPr="005D64AA">
              <w:rPr>
                <w:rFonts w:ascii="Times New Roman" w:hAnsi="Times New Roman" w:cs="Times New Roman"/>
                <w:sz w:val="24"/>
                <w:szCs w:val="24"/>
                <w:lang w:val="uk-UA"/>
              </w:rPr>
              <w:t xml:space="preserve"> спеціаліст</w:t>
            </w:r>
            <w:r w:rsidR="00D43F3A" w:rsidRPr="005D64AA">
              <w:rPr>
                <w:rFonts w:ascii="Times New Roman" w:hAnsi="Times New Roman" w:cs="Times New Roman"/>
                <w:sz w:val="24"/>
                <w:szCs w:val="24"/>
                <w:lang w:val="uk-UA"/>
              </w:rPr>
              <w:t xml:space="preserve"> відділу господарського забезпечення Управління бухгалтерського обліку, фінансового та господарського забезпечення</w:t>
            </w:r>
            <w:r w:rsidR="00B11980" w:rsidRPr="005D64AA">
              <w:rPr>
                <w:rFonts w:ascii="Times New Roman" w:hAnsi="Times New Roman" w:cs="Times New Roman"/>
                <w:sz w:val="24"/>
                <w:szCs w:val="24"/>
                <w:lang w:val="uk-UA"/>
              </w:rPr>
              <w:t xml:space="preserve"> Південного міжрегіонального управління Міністерства юстиції (м. Одеса)</w:t>
            </w:r>
          </w:p>
          <w:p w:rsidR="008111AE" w:rsidRPr="005D64AA" w:rsidRDefault="00B85932" w:rsidP="00AD664E">
            <w:pPr>
              <w:rPr>
                <w:rFonts w:ascii="Times New Roman" w:hAnsi="Times New Roman" w:cs="Times New Roman"/>
                <w:sz w:val="24"/>
                <w:szCs w:val="24"/>
              </w:rPr>
            </w:pPr>
            <w:r w:rsidRPr="005D64AA">
              <w:rPr>
                <w:rFonts w:ascii="Times New Roman" w:hAnsi="Times New Roman" w:cs="Times New Roman"/>
                <w:sz w:val="24"/>
                <w:szCs w:val="24"/>
                <w:lang w:val="uk-UA"/>
              </w:rPr>
              <w:t xml:space="preserve">тел. (0512)47-60-72, </w:t>
            </w:r>
            <w:r w:rsidRPr="005D64AA">
              <w:t xml:space="preserve"> </w:t>
            </w:r>
            <w:r w:rsidRPr="005D64AA">
              <w:rPr>
                <w:rFonts w:ascii="Times New Roman" w:hAnsi="Times New Roman" w:cs="Times New Roman"/>
                <w:sz w:val="24"/>
                <w:szCs w:val="24"/>
                <w:lang w:val="en-US"/>
              </w:rPr>
              <w:t>mtz</w:t>
            </w:r>
            <w:r w:rsidRPr="005D64AA">
              <w:rPr>
                <w:rFonts w:ascii="Times New Roman" w:hAnsi="Times New Roman" w:cs="Times New Roman"/>
                <w:sz w:val="24"/>
                <w:szCs w:val="24"/>
              </w:rPr>
              <w:t>@</w:t>
            </w:r>
            <w:r w:rsidRPr="005D64AA">
              <w:rPr>
                <w:rFonts w:ascii="Times New Roman" w:hAnsi="Times New Roman" w:cs="Times New Roman"/>
                <w:sz w:val="24"/>
                <w:szCs w:val="24"/>
                <w:lang w:val="en-US"/>
              </w:rPr>
              <w:t>mk</w:t>
            </w:r>
            <w:r w:rsidRPr="005D64AA">
              <w:rPr>
                <w:rFonts w:ascii="Times New Roman" w:hAnsi="Times New Roman" w:cs="Times New Roman"/>
                <w:sz w:val="24"/>
                <w:szCs w:val="24"/>
              </w:rPr>
              <w:t>.</w:t>
            </w:r>
            <w:r w:rsidRPr="005D64AA">
              <w:rPr>
                <w:rFonts w:ascii="Times New Roman" w:hAnsi="Times New Roman" w:cs="Times New Roman"/>
                <w:sz w:val="24"/>
                <w:szCs w:val="24"/>
                <w:lang w:val="en-US"/>
              </w:rPr>
              <w:t>minjust</w:t>
            </w:r>
            <w:r w:rsidRPr="005D64AA">
              <w:rPr>
                <w:rFonts w:ascii="Times New Roman" w:hAnsi="Times New Roman" w:cs="Times New Roman"/>
                <w:sz w:val="24"/>
                <w:szCs w:val="24"/>
              </w:rPr>
              <w:t>.</w:t>
            </w:r>
            <w:r w:rsidRPr="005D64AA">
              <w:rPr>
                <w:rFonts w:ascii="Times New Roman" w:hAnsi="Times New Roman" w:cs="Times New Roman"/>
                <w:sz w:val="24"/>
                <w:szCs w:val="24"/>
                <w:lang w:val="en-US"/>
              </w:rPr>
              <w:t>gov</w:t>
            </w:r>
            <w:r w:rsidRPr="005D64AA">
              <w:rPr>
                <w:rFonts w:ascii="Times New Roman" w:hAnsi="Times New Roman" w:cs="Times New Roman"/>
                <w:sz w:val="24"/>
                <w:szCs w:val="24"/>
              </w:rPr>
              <w:t>.</w:t>
            </w:r>
            <w:r w:rsidRPr="005D64AA">
              <w:rPr>
                <w:rFonts w:ascii="Times New Roman" w:hAnsi="Times New Roman" w:cs="Times New Roman"/>
                <w:sz w:val="24"/>
                <w:szCs w:val="24"/>
                <w:lang w:val="en-US"/>
              </w:rPr>
              <w:t>ua</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3</w:t>
            </w:r>
          </w:p>
        </w:tc>
        <w:tc>
          <w:tcPr>
            <w:tcW w:w="2268" w:type="dxa"/>
            <w:vAlign w:val="center"/>
          </w:tcPr>
          <w:p w:rsidR="008111AE" w:rsidRPr="00882637" w:rsidRDefault="008111AE" w:rsidP="008111AE">
            <w:pPr>
              <w:pStyle w:val="a4"/>
            </w:pPr>
            <w:r w:rsidRPr="00882637">
              <w:rPr>
                <w:bCs/>
                <w:color w:val="000000"/>
              </w:rPr>
              <w:t>Процедура закупівлі</w:t>
            </w:r>
            <w:r w:rsidRPr="00882637">
              <w:rPr>
                <w:color w:val="000000"/>
              </w:rPr>
              <w:t> </w:t>
            </w:r>
          </w:p>
        </w:tc>
        <w:tc>
          <w:tcPr>
            <w:tcW w:w="6662" w:type="dxa"/>
          </w:tcPr>
          <w:p w:rsidR="008111AE" w:rsidRPr="005D64AA" w:rsidRDefault="008111AE" w:rsidP="00A41874">
            <w:pPr>
              <w:rPr>
                <w:rFonts w:ascii="Times New Roman" w:hAnsi="Times New Roman" w:cs="Times New Roman"/>
                <w:sz w:val="24"/>
                <w:szCs w:val="24"/>
                <w:lang w:val="uk-UA"/>
              </w:rPr>
            </w:pPr>
            <w:r w:rsidRPr="005D64AA">
              <w:rPr>
                <w:rFonts w:ascii="Times New Roman" w:hAnsi="Times New Roman" w:cs="Times New Roman"/>
                <w:sz w:val="24"/>
                <w:szCs w:val="24"/>
                <w:lang w:val="uk-UA"/>
              </w:rPr>
              <w:t>Відкриті торги</w:t>
            </w:r>
            <w:r w:rsidR="00FE57FB" w:rsidRPr="005D64AA">
              <w:rPr>
                <w:rFonts w:ascii="Times New Roman" w:hAnsi="Times New Roman" w:cs="Times New Roman"/>
                <w:sz w:val="24"/>
                <w:szCs w:val="24"/>
                <w:lang w:val="uk-UA"/>
              </w:rPr>
              <w:t xml:space="preserve"> </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w:t>
            </w:r>
          </w:p>
        </w:tc>
        <w:tc>
          <w:tcPr>
            <w:tcW w:w="2268" w:type="dxa"/>
            <w:vAlign w:val="center"/>
          </w:tcPr>
          <w:p w:rsidR="008111AE" w:rsidRPr="00882637" w:rsidRDefault="008111AE" w:rsidP="008111AE">
            <w:pPr>
              <w:pStyle w:val="a4"/>
              <w:rPr>
                <w:color w:val="000000"/>
              </w:rPr>
            </w:pPr>
            <w:r w:rsidRPr="00882637">
              <w:rPr>
                <w:color w:val="000000"/>
              </w:rPr>
              <w:t>Інформація про предмет закупівлі</w:t>
            </w:r>
          </w:p>
        </w:tc>
        <w:tc>
          <w:tcPr>
            <w:tcW w:w="6662" w:type="dxa"/>
          </w:tcPr>
          <w:p w:rsidR="008111AE" w:rsidRPr="00882637" w:rsidRDefault="008111AE" w:rsidP="008111AE">
            <w:pPr>
              <w:rPr>
                <w:rFonts w:ascii="Times New Roman" w:hAnsi="Times New Roman" w:cs="Times New Roman"/>
                <w:sz w:val="24"/>
                <w:szCs w:val="24"/>
                <w:lang w:val="uk-UA"/>
              </w:rPr>
            </w:pPr>
          </w:p>
        </w:tc>
      </w:tr>
      <w:tr w:rsidR="008111AE" w:rsidRPr="00882637" w:rsidTr="00CA232C">
        <w:tc>
          <w:tcPr>
            <w:tcW w:w="817" w:type="dxa"/>
          </w:tcPr>
          <w:p w:rsidR="008111AE" w:rsidRPr="00882637" w:rsidRDefault="008111AE" w:rsidP="008111AE">
            <w:pPr>
              <w:pStyle w:val="a4"/>
              <w:jc w:val="center"/>
              <w:rPr>
                <w:color w:val="000000"/>
              </w:rPr>
            </w:pPr>
            <w:r w:rsidRPr="00882637">
              <w:rPr>
                <w:color w:val="000000"/>
              </w:rPr>
              <w:t>4.1</w:t>
            </w:r>
          </w:p>
        </w:tc>
        <w:tc>
          <w:tcPr>
            <w:tcW w:w="2268" w:type="dxa"/>
          </w:tcPr>
          <w:p w:rsidR="008111AE" w:rsidRPr="00882637" w:rsidRDefault="008111AE" w:rsidP="00CA232C">
            <w:pPr>
              <w:pStyle w:val="a4"/>
            </w:pPr>
            <w:r w:rsidRPr="00882637">
              <w:rPr>
                <w:color w:val="000000"/>
              </w:rPr>
              <w:t>назва предмета закупівлі </w:t>
            </w:r>
          </w:p>
        </w:tc>
        <w:tc>
          <w:tcPr>
            <w:tcW w:w="6662" w:type="dxa"/>
          </w:tcPr>
          <w:p w:rsidR="00B85932" w:rsidRPr="005D64AA" w:rsidRDefault="00B85932" w:rsidP="00B85932">
            <w:pPr>
              <w:ind w:left="-108"/>
              <w:rPr>
                <w:rFonts w:ascii="Times New Roman" w:hAnsi="Times New Roman"/>
                <w:sz w:val="24"/>
                <w:szCs w:val="24"/>
                <w:lang w:val="uk-UA"/>
              </w:rPr>
            </w:pPr>
            <w:r w:rsidRPr="005D64AA">
              <w:rPr>
                <w:rFonts w:ascii="Times New Roman" w:hAnsi="Times New Roman"/>
                <w:sz w:val="24"/>
                <w:szCs w:val="24"/>
                <w:lang w:val="uk-UA"/>
              </w:rPr>
              <w:t>ДК 021:2015-091</w:t>
            </w:r>
            <w:r w:rsidR="00D0751E" w:rsidRPr="005D64AA">
              <w:rPr>
                <w:rFonts w:ascii="Times New Roman" w:hAnsi="Times New Roman"/>
                <w:sz w:val="24"/>
                <w:szCs w:val="24"/>
                <w:lang w:val="uk-UA"/>
              </w:rPr>
              <w:t>2</w:t>
            </w:r>
            <w:r w:rsidRPr="005D64AA">
              <w:rPr>
                <w:rFonts w:ascii="Times New Roman" w:hAnsi="Times New Roman"/>
                <w:sz w:val="24"/>
                <w:szCs w:val="24"/>
                <w:lang w:val="uk-UA"/>
              </w:rPr>
              <w:t>0000-</w:t>
            </w:r>
            <w:r w:rsidR="00D0751E" w:rsidRPr="005D64AA">
              <w:rPr>
                <w:rFonts w:ascii="Times New Roman" w:hAnsi="Times New Roman"/>
                <w:sz w:val="24"/>
                <w:szCs w:val="24"/>
                <w:lang w:val="uk-UA"/>
              </w:rPr>
              <w:t>6</w:t>
            </w:r>
            <w:r w:rsidRPr="005D64AA">
              <w:rPr>
                <w:rFonts w:ascii="Times New Roman" w:hAnsi="Times New Roman"/>
                <w:sz w:val="24"/>
                <w:szCs w:val="24"/>
                <w:lang w:val="uk-UA"/>
              </w:rPr>
              <w:t xml:space="preserve"> </w:t>
            </w:r>
            <w:r w:rsidR="00D0751E" w:rsidRPr="005D64AA">
              <w:rPr>
                <w:rFonts w:ascii="Times New Roman" w:hAnsi="Times New Roman"/>
                <w:sz w:val="24"/>
                <w:szCs w:val="24"/>
                <w:lang w:val="uk-UA"/>
              </w:rPr>
              <w:t>Газове паливо</w:t>
            </w:r>
            <w:r w:rsidRPr="005D64AA">
              <w:rPr>
                <w:rFonts w:ascii="Times New Roman" w:hAnsi="Times New Roman"/>
                <w:sz w:val="24"/>
                <w:szCs w:val="24"/>
                <w:lang w:val="uk-UA"/>
              </w:rPr>
              <w:t xml:space="preserve">, </w:t>
            </w:r>
          </w:p>
          <w:p w:rsidR="008111AE" w:rsidRPr="005D64AA" w:rsidRDefault="00B85932" w:rsidP="00D0751E">
            <w:pPr>
              <w:ind w:left="-108"/>
              <w:rPr>
                <w:rFonts w:ascii="Times New Roman" w:hAnsi="Times New Roman"/>
                <w:sz w:val="24"/>
                <w:szCs w:val="24"/>
                <w:lang w:val="uk-UA"/>
              </w:rPr>
            </w:pPr>
            <w:r w:rsidRPr="005D64AA">
              <w:rPr>
                <w:rFonts w:ascii="Times New Roman" w:hAnsi="Times New Roman"/>
                <w:sz w:val="24"/>
                <w:szCs w:val="24"/>
                <w:lang w:val="uk-UA"/>
              </w:rPr>
              <w:t xml:space="preserve"> (</w:t>
            </w:r>
            <w:r w:rsidR="00D0751E" w:rsidRPr="005D64AA">
              <w:rPr>
                <w:rFonts w:ascii="Times New Roman" w:hAnsi="Times New Roman"/>
                <w:sz w:val="24"/>
                <w:szCs w:val="24"/>
                <w:lang w:val="uk-UA"/>
              </w:rPr>
              <w:t>природний газ</w:t>
            </w:r>
            <w:r w:rsidRPr="005D64AA">
              <w:rPr>
                <w:rFonts w:ascii="Times New Roman" w:hAnsi="Times New Roman"/>
                <w:sz w:val="24"/>
                <w:szCs w:val="24"/>
                <w:lang w:val="uk-UA"/>
              </w:rPr>
              <w:t>)</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4.2</w:t>
            </w:r>
          </w:p>
        </w:tc>
        <w:tc>
          <w:tcPr>
            <w:tcW w:w="2268" w:type="dxa"/>
            <w:vAlign w:val="center"/>
          </w:tcPr>
          <w:p w:rsidR="008111AE" w:rsidRPr="00882637" w:rsidRDefault="008111AE" w:rsidP="008111AE">
            <w:pPr>
              <w:pStyle w:val="a4"/>
            </w:pPr>
            <w:r w:rsidRPr="00882637">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5D64AA" w:rsidRDefault="008111AE" w:rsidP="008111AE">
            <w:pPr>
              <w:rPr>
                <w:rFonts w:ascii="Times New Roman" w:eastAsia="Times New Roman" w:hAnsi="Times New Roman" w:cs="Times New Roman"/>
                <w:sz w:val="24"/>
                <w:szCs w:val="24"/>
                <w:lang w:val="uk-UA" w:eastAsia="uk-UA"/>
              </w:rPr>
            </w:pPr>
            <w:r w:rsidRPr="005D64AA">
              <w:rPr>
                <w:rFonts w:ascii="Times New Roman" w:eastAsia="Times New Roman" w:hAnsi="Times New Roman" w:cs="Times New Roman"/>
                <w:sz w:val="24"/>
                <w:szCs w:val="24"/>
                <w:lang w:val="uk-UA" w:eastAsia="uk-UA"/>
              </w:rPr>
              <w:t>Окремі частини п</w:t>
            </w:r>
            <w:r w:rsidRPr="005D64AA">
              <w:rPr>
                <w:rFonts w:ascii="Times New Roman" w:eastAsia="Times New Roman" w:hAnsi="Times New Roman" w:cs="Times New Roman"/>
                <w:sz w:val="24"/>
                <w:szCs w:val="24"/>
                <w:lang w:eastAsia="uk-UA"/>
              </w:rPr>
              <w:t>редмета закупівлі (лоти) не передбачені</w:t>
            </w:r>
          </w:p>
          <w:p w:rsidR="00D04AC9" w:rsidRPr="005D64AA" w:rsidRDefault="00D04AC9" w:rsidP="008111AE">
            <w:pPr>
              <w:rPr>
                <w:rFonts w:ascii="Times New Roman" w:eastAsia="Times New Roman" w:hAnsi="Times New Roman" w:cs="Times New Roman"/>
                <w:sz w:val="24"/>
                <w:szCs w:val="24"/>
                <w:lang w:val="uk-UA"/>
              </w:rPr>
            </w:pPr>
          </w:p>
        </w:tc>
      </w:tr>
      <w:tr w:rsidR="00B85932" w:rsidRPr="00882637" w:rsidTr="002B3930">
        <w:tc>
          <w:tcPr>
            <w:tcW w:w="817" w:type="dxa"/>
          </w:tcPr>
          <w:p w:rsidR="00B85932" w:rsidRPr="00882637" w:rsidRDefault="00B85932" w:rsidP="00B85932">
            <w:pPr>
              <w:rPr>
                <w:rFonts w:ascii="Times New Roman" w:hAnsi="Times New Roman" w:cs="Times New Roman"/>
                <w:sz w:val="24"/>
                <w:szCs w:val="24"/>
                <w:lang w:val="uk-UA"/>
              </w:rPr>
            </w:pPr>
            <w:r w:rsidRPr="00882637">
              <w:rPr>
                <w:rFonts w:ascii="Times New Roman" w:hAnsi="Times New Roman" w:cs="Times New Roman"/>
                <w:sz w:val="24"/>
                <w:szCs w:val="24"/>
                <w:lang w:val="uk-UA"/>
              </w:rPr>
              <w:t>4.3.</w:t>
            </w:r>
          </w:p>
        </w:tc>
        <w:tc>
          <w:tcPr>
            <w:tcW w:w="2268" w:type="dxa"/>
          </w:tcPr>
          <w:p w:rsidR="00B85932" w:rsidRPr="00882637" w:rsidRDefault="00B85932" w:rsidP="00B85932">
            <w:pPr>
              <w:rPr>
                <w:rFonts w:ascii="Times New Roman" w:hAnsi="Times New Roman" w:cs="Times New Roman"/>
                <w:sz w:val="24"/>
                <w:szCs w:val="24"/>
                <w:lang w:val="uk-UA"/>
              </w:rPr>
            </w:pPr>
            <w:r w:rsidRPr="0088263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662" w:type="dxa"/>
          </w:tcPr>
          <w:p w:rsidR="00B85932" w:rsidRPr="005D64AA" w:rsidRDefault="00B85932" w:rsidP="00B85932">
            <w:pPr>
              <w:rPr>
                <w:rFonts w:ascii="Times New Roman" w:hAnsi="Times New Roman" w:cs="Times New Roman"/>
                <w:sz w:val="24"/>
                <w:szCs w:val="24"/>
                <w:lang w:val="uk-UA"/>
              </w:rPr>
            </w:pPr>
            <w:r w:rsidRPr="005D64AA">
              <w:rPr>
                <w:rFonts w:ascii="Times New Roman" w:hAnsi="Times New Roman" w:cs="Times New Roman"/>
                <w:sz w:val="24"/>
                <w:szCs w:val="24"/>
                <w:lang w:val="uk-UA"/>
              </w:rPr>
              <w:t xml:space="preserve">Місце поставки товару: </w:t>
            </w:r>
            <w:r w:rsidR="00171BF6" w:rsidRPr="005D64AA">
              <w:rPr>
                <w:rFonts w:ascii="Times New Roman" w:hAnsi="Times New Roman" w:cs="Times New Roman"/>
                <w:sz w:val="24"/>
                <w:szCs w:val="24"/>
                <w:lang w:val="uk-UA"/>
              </w:rPr>
              <w:t>За об’єктами споживача, підключеними до газорозподільних мереж операторів газорозподільних мереж, а саме: АТ ОГС «Миколаївгаз», АТ «Одесагаз», АТ «Херсонгаз»</w:t>
            </w:r>
          </w:p>
          <w:p w:rsidR="00B85932" w:rsidRPr="005D64AA" w:rsidRDefault="00B85932" w:rsidP="00171BF6">
            <w:pPr>
              <w:rPr>
                <w:rFonts w:ascii="Times New Roman" w:hAnsi="Times New Roman" w:cs="Times New Roman"/>
                <w:sz w:val="24"/>
                <w:szCs w:val="24"/>
                <w:lang w:val="uk-UA"/>
              </w:rPr>
            </w:pPr>
            <w:r w:rsidRPr="005D64AA">
              <w:rPr>
                <w:rFonts w:ascii="Times New Roman" w:hAnsi="Times New Roman" w:cs="Times New Roman"/>
                <w:sz w:val="24"/>
                <w:szCs w:val="24"/>
                <w:lang w:val="uk-UA"/>
              </w:rPr>
              <w:t xml:space="preserve">Кількість поставки товару: </w:t>
            </w:r>
            <w:r w:rsidR="00171BF6" w:rsidRPr="005D64AA">
              <w:rPr>
                <w:rFonts w:ascii="Times New Roman" w:hAnsi="Times New Roman" w:cs="Times New Roman"/>
                <w:sz w:val="24"/>
                <w:szCs w:val="24"/>
                <w:lang w:val="uk-UA"/>
              </w:rPr>
              <w:t>133.0 тис м³</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4.4.</w:t>
            </w:r>
          </w:p>
        </w:tc>
        <w:tc>
          <w:tcPr>
            <w:tcW w:w="2268" w:type="dxa"/>
            <w:vAlign w:val="center"/>
          </w:tcPr>
          <w:p w:rsidR="008111AE" w:rsidRPr="00882637" w:rsidRDefault="008111AE" w:rsidP="008111AE">
            <w:pPr>
              <w:pStyle w:val="a4"/>
            </w:pPr>
            <w:r w:rsidRPr="00882637">
              <w:rPr>
                <w:color w:val="000000"/>
              </w:rPr>
              <w:t>строк поставки товарів (надання послуг, виконання робіт) </w:t>
            </w:r>
          </w:p>
        </w:tc>
        <w:tc>
          <w:tcPr>
            <w:tcW w:w="6662" w:type="dxa"/>
          </w:tcPr>
          <w:p w:rsidR="008111AE" w:rsidRPr="005D64AA" w:rsidRDefault="00493FF4" w:rsidP="00171BF6">
            <w:pPr>
              <w:rPr>
                <w:rFonts w:ascii="Times New Roman" w:hAnsi="Times New Roman" w:cs="Times New Roman"/>
                <w:sz w:val="24"/>
                <w:szCs w:val="24"/>
                <w:lang w:val="en-US"/>
              </w:rPr>
            </w:pPr>
            <w:r w:rsidRPr="005D64AA">
              <w:rPr>
                <w:rFonts w:ascii="Times New Roman" w:eastAsia="Times New Roman" w:hAnsi="Times New Roman" w:cs="Times New Roman"/>
                <w:sz w:val="24"/>
                <w:szCs w:val="24"/>
                <w:lang w:val="uk-UA"/>
              </w:rPr>
              <w:t xml:space="preserve">До </w:t>
            </w:r>
            <w:r w:rsidR="00171BF6" w:rsidRPr="005D64AA">
              <w:rPr>
                <w:rFonts w:ascii="Times New Roman" w:eastAsia="Times New Roman" w:hAnsi="Times New Roman" w:cs="Times New Roman"/>
                <w:sz w:val="24"/>
                <w:szCs w:val="24"/>
                <w:lang w:val="uk-UA"/>
              </w:rPr>
              <w:t>31.03</w:t>
            </w:r>
            <w:r w:rsidR="006D539E" w:rsidRPr="005D64AA">
              <w:rPr>
                <w:rFonts w:ascii="Times New Roman" w:eastAsia="Times New Roman" w:hAnsi="Times New Roman" w:cs="Times New Roman"/>
                <w:sz w:val="24"/>
                <w:szCs w:val="24"/>
                <w:lang w:val="uk-UA"/>
              </w:rPr>
              <w:t>.202</w:t>
            </w:r>
            <w:r w:rsidR="00171BF6" w:rsidRPr="005D64AA">
              <w:rPr>
                <w:rFonts w:ascii="Times New Roman" w:eastAsia="Times New Roman" w:hAnsi="Times New Roman" w:cs="Times New Roman"/>
                <w:sz w:val="24"/>
                <w:szCs w:val="24"/>
                <w:lang w:val="uk-UA"/>
              </w:rPr>
              <w:t>3</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5</w:t>
            </w:r>
          </w:p>
        </w:tc>
        <w:tc>
          <w:tcPr>
            <w:tcW w:w="2268" w:type="dxa"/>
            <w:vAlign w:val="center"/>
          </w:tcPr>
          <w:p w:rsidR="008111AE" w:rsidRPr="00882637" w:rsidRDefault="008111AE" w:rsidP="008111AE">
            <w:pPr>
              <w:pStyle w:val="a4"/>
            </w:pPr>
            <w:r w:rsidRPr="00882637">
              <w:rPr>
                <w:bCs/>
                <w:color w:val="000000"/>
              </w:rPr>
              <w:t>Недискримінація учасників</w:t>
            </w:r>
            <w:r w:rsidRPr="00882637">
              <w:rPr>
                <w:color w:val="000000"/>
              </w:rPr>
              <w:t> </w:t>
            </w:r>
          </w:p>
        </w:tc>
        <w:tc>
          <w:tcPr>
            <w:tcW w:w="6662" w:type="dxa"/>
            <w:vAlign w:val="center"/>
          </w:tcPr>
          <w:p w:rsidR="008111AE" w:rsidRPr="005D64AA" w:rsidRDefault="008111AE" w:rsidP="008111AE">
            <w:pPr>
              <w:pStyle w:val="a4"/>
              <w:jc w:val="both"/>
            </w:pPr>
            <w:r w:rsidRPr="005D64AA">
              <w:rPr>
                <w:color w:val="000000"/>
              </w:rPr>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6</w:t>
            </w:r>
          </w:p>
        </w:tc>
        <w:tc>
          <w:tcPr>
            <w:tcW w:w="2268" w:type="dxa"/>
            <w:vAlign w:val="center"/>
          </w:tcPr>
          <w:p w:rsidR="008111AE" w:rsidRPr="00882637" w:rsidRDefault="008111AE" w:rsidP="008111AE">
            <w:pPr>
              <w:pStyle w:val="a4"/>
            </w:pPr>
            <w:r w:rsidRPr="00882637">
              <w:rPr>
                <w:bCs/>
                <w:color w:val="000000"/>
              </w:rPr>
              <w:t xml:space="preserve">Інформація про валюту, у якій повинно бути розраховано та зазначено ціну </w:t>
            </w:r>
            <w:r w:rsidRPr="00882637">
              <w:rPr>
                <w:bCs/>
                <w:color w:val="000000"/>
              </w:rPr>
              <w:lastRenderedPageBreak/>
              <w:t>тендерної пропозиції</w:t>
            </w:r>
          </w:p>
        </w:tc>
        <w:tc>
          <w:tcPr>
            <w:tcW w:w="6662" w:type="dxa"/>
            <w:vAlign w:val="center"/>
          </w:tcPr>
          <w:p w:rsidR="008111AE" w:rsidRPr="005D64AA" w:rsidRDefault="008111AE" w:rsidP="008111AE">
            <w:pPr>
              <w:pStyle w:val="a4"/>
              <w:jc w:val="both"/>
            </w:pPr>
            <w:r w:rsidRPr="005D64AA">
              <w:rPr>
                <w:color w:val="000000"/>
              </w:rPr>
              <w:lastRenderedPageBreak/>
              <w:t>Валютою пропозиції є національна валюта України – гривня.</w:t>
            </w: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lastRenderedPageBreak/>
              <w:t>7</w:t>
            </w:r>
          </w:p>
        </w:tc>
        <w:tc>
          <w:tcPr>
            <w:tcW w:w="2268" w:type="dxa"/>
            <w:vAlign w:val="center"/>
          </w:tcPr>
          <w:p w:rsidR="008111AE" w:rsidRPr="005D64AA" w:rsidRDefault="008111AE" w:rsidP="008111AE">
            <w:pPr>
              <w:pStyle w:val="a4"/>
            </w:pPr>
            <w:r w:rsidRPr="005D64AA">
              <w:rPr>
                <w:bCs/>
                <w:color w:val="000000"/>
              </w:rPr>
              <w:t>Інформація про мову (мови), якою (якими) повинно бути складено тендерні пропозиції</w:t>
            </w:r>
          </w:p>
        </w:tc>
        <w:tc>
          <w:tcPr>
            <w:tcW w:w="6662" w:type="dxa"/>
            <w:vAlign w:val="center"/>
          </w:tcPr>
          <w:p w:rsidR="00FC04C0" w:rsidRPr="005D64AA" w:rsidRDefault="00FC04C0" w:rsidP="002E4494">
            <w:pPr>
              <w:pStyle w:val="1"/>
              <w:widowControl w:val="0"/>
              <w:ind w:left="34" w:right="113"/>
              <w:jc w:val="both"/>
              <w:rPr>
                <w:sz w:val="23"/>
                <w:szCs w:val="23"/>
                <w:lang w:val="uk-UA"/>
              </w:rPr>
            </w:pPr>
            <w:r w:rsidRPr="005D64AA">
              <w:rPr>
                <w:sz w:val="23"/>
                <w:szCs w:val="23"/>
                <w:lang w:val="uk-UA"/>
              </w:rPr>
              <w:t>Тендерна пропозиція, усі документи, що мають відношення до неї, складаються українською мовою.</w:t>
            </w:r>
          </w:p>
          <w:p w:rsidR="008111AE" w:rsidRPr="005D64AA" w:rsidRDefault="00FC04C0" w:rsidP="00A41874">
            <w:pPr>
              <w:pStyle w:val="1"/>
              <w:widowControl w:val="0"/>
              <w:ind w:left="34" w:right="113" w:firstLine="567"/>
              <w:jc w:val="both"/>
              <w:rPr>
                <w:sz w:val="24"/>
                <w:szCs w:val="24"/>
                <w:lang w:val="uk-UA"/>
              </w:rPr>
            </w:pPr>
            <w:r w:rsidRPr="005D64AA">
              <w:rPr>
                <w:sz w:val="23"/>
                <w:szCs w:val="23"/>
                <w:lang w:val="uk-UA"/>
              </w:rPr>
              <w:t>У разі надання учасником процедури закупівлі тендерної пропозиції та/або документів (у т.ч. документів, виданих будь-якими органами державної влади, організаціями, підприємствами, установами будь-яких держав) іншою мовою, вони повинні мати переклад на українську мову, завірені учасником  та/або бюро перекладів, або нотаріусом</w:t>
            </w:r>
            <w:r w:rsidRPr="005D64AA">
              <w:rPr>
                <w:sz w:val="23"/>
                <w:szCs w:val="23"/>
                <w:lang w:val="uk-UA" w:eastAsia="uk-UA"/>
              </w:rPr>
              <w:t>. Визначальним є текст, викладений українською мовою.</w:t>
            </w:r>
          </w:p>
        </w:tc>
      </w:tr>
      <w:tr w:rsidR="008111AE" w:rsidRPr="005D64AA" w:rsidTr="002B3930">
        <w:tc>
          <w:tcPr>
            <w:tcW w:w="9747" w:type="dxa"/>
            <w:gridSpan w:val="3"/>
          </w:tcPr>
          <w:p w:rsidR="008111AE" w:rsidRPr="005D64AA" w:rsidRDefault="008111AE" w:rsidP="008111AE">
            <w:pPr>
              <w:contextualSpacing/>
              <w:jc w:val="both"/>
              <w:rPr>
                <w:rFonts w:ascii="Times New Roman" w:eastAsia="Times New Roman" w:hAnsi="Times New Roman" w:cs="Times New Roman"/>
                <w:b/>
                <w:sz w:val="24"/>
                <w:szCs w:val="24"/>
              </w:rPr>
            </w:pPr>
            <w:r w:rsidRPr="005D64AA">
              <w:rPr>
                <w:rFonts w:ascii="Times New Roman" w:hAnsi="Times New Roman" w:cs="Times New Roman"/>
                <w:b/>
                <w:sz w:val="24"/>
                <w:szCs w:val="24"/>
                <w:lang w:val="uk-UA"/>
              </w:rPr>
              <w:t xml:space="preserve">              8. </w:t>
            </w:r>
            <w:r w:rsidRPr="005D64AA">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t>8.1.</w:t>
            </w:r>
          </w:p>
        </w:tc>
        <w:tc>
          <w:tcPr>
            <w:tcW w:w="2268" w:type="dxa"/>
            <w:vAlign w:val="center"/>
          </w:tcPr>
          <w:p w:rsidR="008111AE" w:rsidRPr="005D64AA" w:rsidRDefault="008111AE" w:rsidP="008111AE">
            <w:pPr>
              <w:pStyle w:val="a4"/>
              <w:rPr>
                <w:b/>
                <w:bCs/>
                <w:color w:val="000000"/>
              </w:rPr>
            </w:pPr>
            <w:r w:rsidRPr="005D64AA">
              <w:t>Процедура надання роз’яснень щодо тендерної документації</w:t>
            </w:r>
          </w:p>
        </w:tc>
        <w:tc>
          <w:tcPr>
            <w:tcW w:w="6662" w:type="dxa"/>
            <w:vAlign w:val="center"/>
          </w:tcPr>
          <w:p w:rsidR="00A41874" w:rsidRPr="005D64AA" w:rsidRDefault="00A41874" w:rsidP="00FF2CE7">
            <w:pPr>
              <w:pStyle w:val="rvps2"/>
              <w:shd w:val="clear" w:color="auto" w:fill="FFFFFF"/>
              <w:spacing w:before="0" w:beforeAutospacing="0" w:after="0" w:afterAutospacing="0"/>
              <w:ind w:firstLine="450"/>
              <w:jc w:val="both"/>
              <w:rPr>
                <w:rFonts w:eastAsiaTheme="minorEastAsia"/>
                <w:shd w:val="clear" w:color="auto" w:fill="FFFFFF"/>
                <w:lang w:val="uk-UA"/>
              </w:rPr>
            </w:pPr>
            <w:r w:rsidRPr="005D64AA">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11AE" w:rsidRPr="005D64AA" w:rsidRDefault="00A41874" w:rsidP="00FF2CE7">
            <w:pPr>
              <w:pStyle w:val="rvps2"/>
              <w:shd w:val="clear" w:color="auto" w:fill="FFFFFF"/>
              <w:spacing w:before="0" w:beforeAutospacing="0" w:after="0" w:afterAutospacing="0"/>
              <w:ind w:firstLine="450"/>
              <w:jc w:val="both"/>
            </w:pPr>
            <w:r w:rsidRPr="005D64AA">
              <w:rPr>
                <w:rFonts w:eastAsiaTheme="minorEastAsia"/>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t>8.2.</w:t>
            </w:r>
          </w:p>
        </w:tc>
        <w:tc>
          <w:tcPr>
            <w:tcW w:w="2268" w:type="dxa"/>
            <w:vAlign w:val="center"/>
          </w:tcPr>
          <w:p w:rsidR="008111AE" w:rsidRPr="005D64AA" w:rsidRDefault="008111AE" w:rsidP="008111AE">
            <w:pPr>
              <w:pStyle w:val="a4"/>
              <w:rPr>
                <w:b/>
                <w:bCs/>
                <w:color w:val="000000"/>
              </w:rPr>
            </w:pPr>
            <w:r w:rsidRPr="005D64AA">
              <w:t>Унесення змін до тендерної документації</w:t>
            </w:r>
          </w:p>
        </w:tc>
        <w:tc>
          <w:tcPr>
            <w:tcW w:w="6662" w:type="dxa"/>
            <w:vAlign w:val="center"/>
          </w:tcPr>
          <w:p w:rsidR="00030163" w:rsidRPr="005D64AA" w:rsidRDefault="00030163" w:rsidP="00030163">
            <w:pPr>
              <w:pStyle w:val="rvps2"/>
              <w:shd w:val="clear" w:color="auto" w:fill="FFFFFF"/>
              <w:spacing w:before="0" w:beforeAutospacing="0" w:after="0" w:afterAutospacing="0"/>
              <w:ind w:firstLine="567"/>
              <w:jc w:val="both"/>
            </w:pPr>
            <w:r w:rsidRPr="005D64AA">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1AE" w:rsidRPr="005D64AA" w:rsidRDefault="00030163" w:rsidP="00030163">
            <w:pPr>
              <w:pStyle w:val="rvps2"/>
              <w:shd w:val="clear" w:color="auto" w:fill="FFFFFF"/>
              <w:spacing w:before="0" w:beforeAutospacing="0" w:after="0" w:afterAutospacing="0"/>
              <w:ind w:firstLine="567"/>
              <w:jc w:val="both"/>
            </w:pPr>
            <w:r w:rsidRPr="005D64AA">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t>9</w:t>
            </w:r>
          </w:p>
        </w:tc>
        <w:tc>
          <w:tcPr>
            <w:tcW w:w="2268" w:type="dxa"/>
            <w:vAlign w:val="center"/>
          </w:tcPr>
          <w:p w:rsidR="008111AE" w:rsidRPr="005D64AA" w:rsidRDefault="008111AE" w:rsidP="008111AE">
            <w:pPr>
              <w:pStyle w:val="a4"/>
            </w:pPr>
            <w:r w:rsidRPr="005D64AA">
              <w:rPr>
                <w:bdr w:val="none" w:sz="0" w:space="0" w:color="auto" w:frame="1"/>
              </w:rPr>
              <w:t>Інструкція з підготовки тендерної пропозиції</w:t>
            </w:r>
          </w:p>
          <w:p w:rsidR="008111AE" w:rsidRPr="005D64AA" w:rsidRDefault="008111AE" w:rsidP="008111AE">
            <w:pPr>
              <w:pStyle w:val="a4"/>
              <w:rPr>
                <w:b/>
                <w:bCs/>
                <w:color w:val="000000"/>
              </w:rPr>
            </w:pPr>
            <w:r w:rsidRPr="005D64AA">
              <w:lastRenderedPageBreak/>
              <w:t>(зміст і спосіб подання тендерної пропозиції)</w:t>
            </w:r>
          </w:p>
        </w:tc>
        <w:tc>
          <w:tcPr>
            <w:tcW w:w="6662" w:type="dxa"/>
            <w:vAlign w:val="center"/>
          </w:tcPr>
          <w:p w:rsidR="009E550E" w:rsidRPr="005D64AA" w:rsidRDefault="009E550E" w:rsidP="009E550E">
            <w:pPr>
              <w:pStyle w:val="msonormalcxspmiddle"/>
              <w:widowControl w:val="0"/>
              <w:spacing w:beforeLines="40" w:before="96" w:afterLines="40" w:after="96"/>
              <w:ind w:left="68" w:right="226" w:hanging="21"/>
              <w:contextualSpacing/>
              <w:jc w:val="both"/>
              <w:rPr>
                <w:lang w:val="uk-UA"/>
              </w:rPr>
            </w:pPr>
            <w:r w:rsidRPr="005D64AA">
              <w:rPr>
                <w:lang w:val="uk-UA"/>
              </w:rPr>
              <w:lastRenderedPageBreak/>
              <w:t>Зміст і спосіб подання тендерної пропозиції:</w:t>
            </w:r>
          </w:p>
          <w:p w:rsidR="009E550E" w:rsidRPr="005D64AA" w:rsidRDefault="009E550E" w:rsidP="009E550E">
            <w:pPr>
              <w:pStyle w:val="msonormalcxspmiddle"/>
              <w:widowControl w:val="0"/>
              <w:spacing w:beforeLines="40" w:before="96" w:afterLines="40" w:after="96"/>
              <w:ind w:left="68" w:right="226" w:hanging="21"/>
              <w:contextualSpacing/>
              <w:jc w:val="both"/>
              <w:rPr>
                <w:lang w:val="uk-UA"/>
              </w:rPr>
            </w:pPr>
            <w:r w:rsidRPr="005D64AA">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5D64AA">
              <w:rPr>
                <w:lang w:val="uk-UA"/>
              </w:rPr>
              <w:lastRenderedPageBreak/>
              <w:t>кваліфікаційним (кваліфікаційному) критеріям, наявність/відсутність підстав, установлених у статті 17 цього Закону і в цій тендерній документації з накладенням КЕП або УЕП учасника/уповноваженої особи учасника процедури закупівлі, та шляхом завантаження необхідних документів/інформації/файла (ів) з:</w:t>
            </w:r>
          </w:p>
          <w:p w:rsidR="00B66AE8" w:rsidRPr="005D64AA" w:rsidRDefault="00F3281B" w:rsidP="00EE1C2B">
            <w:pPr>
              <w:pStyle w:val="msonormalcxspmiddle"/>
              <w:widowControl w:val="0"/>
              <w:spacing w:beforeLines="40" w:before="96" w:beforeAutospacing="0" w:afterLines="40" w:after="96" w:afterAutospacing="0"/>
              <w:ind w:right="226"/>
              <w:contextualSpacing/>
              <w:jc w:val="both"/>
              <w:rPr>
                <w:lang w:val="uk-UA"/>
              </w:rPr>
            </w:pPr>
            <w:r w:rsidRPr="005D64AA">
              <w:rPr>
                <w:lang w:val="uk-UA"/>
              </w:rPr>
              <w:t>1</w:t>
            </w:r>
            <w:r w:rsidR="002920AE" w:rsidRPr="005D64AA">
              <w:rPr>
                <w:lang w:val="uk-UA"/>
              </w:rPr>
              <w:t>.</w:t>
            </w:r>
            <w:r w:rsidR="00337382" w:rsidRPr="005D64AA">
              <w:rPr>
                <w:lang w:val="uk-UA"/>
              </w:rPr>
              <w:t xml:space="preserve">Інформацією щодо відповідності учасника вимогам, визначеним у статті 17 Закону  – згідно з Додатком </w:t>
            </w:r>
            <w:r w:rsidRPr="005D64AA">
              <w:rPr>
                <w:lang w:val="uk-UA"/>
              </w:rPr>
              <w:t>1</w:t>
            </w:r>
            <w:r w:rsidR="00954FA2" w:rsidRPr="005D64AA">
              <w:rPr>
                <w:lang w:val="uk-UA"/>
              </w:rPr>
              <w:t xml:space="preserve"> до цієї тендерної документації.</w:t>
            </w:r>
          </w:p>
          <w:p w:rsidR="008111AE" w:rsidRPr="005D64AA" w:rsidRDefault="00F3281B" w:rsidP="002920AE">
            <w:pPr>
              <w:pStyle w:val="msonormalcxspmiddle"/>
              <w:widowControl w:val="0"/>
              <w:spacing w:before="0" w:beforeAutospacing="0" w:after="0" w:afterAutospacing="0"/>
              <w:ind w:right="226"/>
              <w:contextualSpacing/>
              <w:jc w:val="both"/>
              <w:rPr>
                <w:rStyle w:val="rvts0"/>
                <w:lang w:val="uk-UA"/>
              </w:rPr>
            </w:pPr>
            <w:r w:rsidRPr="005D64AA">
              <w:rPr>
                <w:rStyle w:val="rvts0"/>
                <w:lang w:val="uk-UA"/>
              </w:rPr>
              <w:t>2.</w:t>
            </w:r>
            <w:r w:rsidR="00350D6D" w:rsidRPr="005D64AA">
              <w:rPr>
                <w:lang w:val="uk-UA"/>
              </w:rPr>
              <w:t>Д</w:t>
            </w:r>
            <w:r w:rsidR="00350D6D" w:rsidRPr="005D64AA">
              <w:rPr>
                <w:rStyle w:val="rvts0"/>
                <w:lang w:val="uk-UA"/>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8111AE" w:rsidRPr="005D64AA">
              <w:rPr>
                <w:rStyle w:val="rvts0"/>
                <w:lang w:val="uk-UA"/>
              </w:rPr>
              <w:t>.</w:t>
            </w:r>
          </w:p>
          <w:p w:rsidR="00611F49" w:rsidRPr="005D64AA" w:rsidRDefault="00F3281B" w:rsidP="002E4494">
            <w:pPr>
              <w:widowControl w:val="0"/>
              <w:ind w:hanging="23"/>
              <w:jc w:val="both"/>
              <w:rPr>
                <w:rFonts w:ascii="Times New Roman" w:hAnsi="Times New Roman" w:cs="Times New Roman"/>
                <w:sz w:val="24"/>
                <w:szCs w:val="24"/>
              </w:rPr>
            </w:pPr>
            <w:r w:rsidRPr="005D64AA">
              <w:rPr>
                <w:rFonts w:ascii="Times New Roman" w:hAnsi="Times New Roman" w:cs="Times New Roman"/>
                <w:sz w:val="24"/>
                <w:szCs w:val="24"/>
                <w:lang w:val="uk-UA"/>
              </w:rPr>
              <w:t>3</w:t>
            </w:r>
            <w:r w:rsidR="008111AE" w:rsidRPr="005D64AA">
              <w:rPr>
                <w:rFonts w:ascii="Times New Roman" w:hAnsi="Times New Roman" w:cs="Times New Roman"/>
                <w:sz w:val="24"/>
                <w:szCs w:val="24"/>
                <w:lang w:val="uk-UA"/>
              </w:rPr>
              <w:t>.</w:t>
            </w:r>
            <w:r w:rsidR="002E4494" w:rsidRPr="005D64AA">
              <w:rPr>
                <w:rFonts w:ascii="Times New Roman" w:hAnsi="Times New Roman" w:cs="Times New Roman"/>
                <w:sz w:val="24"/>
                <w:szCs w:val="24"/>
                <w:lang w:val="uk-UA"/>
              </w:rPr>
              <w:t>П</w:t>
            </w:r>
            <w:r w:rsidR="00153D76" w:rsidRPr="005D64AA">
              <w:rPr>
                <w:rFonts w:ascii="Times New Roman" w:hAnsi="Times New Roman" w:cs="Times New Roman"/>
                <w:sz w:val="24"/>
                <w:szCs w:val="24"/>
              </w:rPr>
              <w:t>ро</w:t>
            </w:r>
            <w:r w:rsidR="000636F3" w:rsidRPr="005D64AA">
              <w:rPr>
                <w:rFonts w:ascii="Times New Roman" w:hAnsi="Times New Roman" w:cs="Times New Roman"/>
                <w:sz w:val="24"/>
                <w:szCs w:val="24"/>
                <w:lang w:val="uk-UA"/>
              </w:rPr>
              <w:t>є</w:t>
            </w:r>
            <w:r w:rsidR="00153D76" w:rsidRPr="005D64AA">
              <w:rPr>
                <w:rFonts w:ascii="Times New Roman" w:hAnsi="Times New Roman" w:cs="Times New Roman"/>
                <w:sz w:val="24"/>
                <w:szCs w:val="24"/>
              </w:rPr>
              <w:t>кт</w:t>
            </w:r>
            <w:r w:rsidR="00153D76" w:rsidRPr="005D64AA">
              <w:rPr>
                <w:rFonts w:ascii="Times New Roman" w:hAnsi="Times New Roman" w:cs="Times New Roman"/>
                <w:sz w:val="24"/>
                <w:szCs w:val="24"/>
                <w:lang w:val="uk-UA"/>
              </w:rPr>
              <w:t>ом</w:t>
            </w:r>
            <w:r w:rsidR="00611F49" w:rsidRPr="005D64AA">
              <w:rPr>
                <w:rFonts w:ascii="Times New Roman" w:hAnsi="Times New Roman" w:cs="Times New Roman"/>
                <w:sz w:val="24"/>
                <w:szCs w:val="24"/>
              </w:rPr>
              <w:t xml:space="preserve"> договору, підготовленого у відповідності з Додатком </w:t>
            </w:r>
            <w:r w:rsidR="002920AE" w:rsidRPr="005D64AA">
              <w:rPr>
                <w:rFonts w:ascii="Times New Roman" w:hAnsi="Times New Roman" w:cs="Times New Roman"/>
                <w:sz w:val="24"/>
                <w:szCs w:val="24"/>
                <w:lang w:val="uk-UA"/>
              </w:rPr>
              <w:t>2</w:t>
            </w:r>
            <w:r w:rsidR="008F0D53" w:rsidRPr="005D64AA">
              <w:rPr>
                <w:rFonts w:ascii="Times New Roman" w:hAnsi="Times New Roman" w:cs="Times New Roman"/>
                <w:sz w:val="24"/>
                <w:szCs w:val="24"/>
                <w:lang w:val="uk-UA"/>
              </w:rPr>
              <w:t xml:space="preserve"> до тендерної документації</w:t>
            </w:r>
            <w:r w:rsidR="00611F49" w:rsidRPr="005D64AA">
              <w:rPr>
                <w:rFonts w:ascii="Times New Roman" w:hAnsi="Times New Roman" w:cs="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w:t>
            </w:r>
            <w:r w:rsidR="00954FA2" w:rsidRPr="005D64AA">
              <w:rPr>
                <w:rFonts w:ascii="Times New Roman" w:hAnsi="Times New Roman" w:cs="Times New Roman"/>
                <w:sz w:val="24"/>
                <w:szCs w:val="24"/>
              </w:rPr>
              <w:t>інові показники не зазначаються.</w:t>
            </w:r>
          </w:p>
          <w:p w:rsidR="009E550E" w:rsidRPr="005D64AA" w:rsidRDefault="009E550E" w:rsidP="009E550E">
            <w:pPr>
              <w:pStyle w:val="msonormalcxspmiddle"/>
              <w:widowControl w:val="0"/>
              <w:spacing w:beforeLines="40" w:before="96" w:afterLines="40" w:after="96"/>
              <w:ind w:right="226"/>
              <w:contextualSpacing/>
              <w:jc w:val="both"/>
              <w:rPr>
                <w:lang w:val="uk-UA"/>
              </w:rPr>
            </w:pPr>
            <w:r w:rsidRPr="005D64AA">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9E550E" w:rsidRPr="005D64AA" w:rsidRDefault="009E550E" w:rsidP="009E550E">
            <w:pPr>
              <w:pStyle w:val="msonormalcxspmiddle"/>
              <w:widowControl w:val="0"/>
              <w:spacing w:beforeLines="40" w:before="96" w:afterLines="40" w:after="96"/>
              <w:ind w:right="226"/>
              <w:contextualSpacing/>
              <w:jc w:val="both"/>
              <w:rPr>
                <w:lang w:val="uk-UA"/>
              </w:rPr>
            </w:pPr>
            <w:r w:rsidRPr="005D64AA">
              <w:rPr>
                <w:lang w:val="uk-UA"/>
              </w:rPr>
              <w:t>Якщо учасником процедури закупівлі є фізична особа або фізична особа-підприємець допускається КЕП або УЕП фізичної особи.</w:t>
            </w:r>
          </w:p>
          <w:p w:rsidR="009E550E" w:rsidRPr="005D64AA" w:rsidRDefault="009E550E" w:rsidP="009E550E">
            <w:pPr>
              <w:pStyle w:val="msonormalcxspmiddle"/>
              <w:widowControl w:val="0"/>
              <w:spacing w:beforeLines="40" w:before="96" w:afterLines="40" w:after="96"/>
              <w:ind w:right="226"/>
              <w:contextualSpacing/>
              <w:jc w:val="both"/>
              <w:rPr>
                <w:lang w:val="uk-UA"/>
              </w:rPr>
            </w:pPr>
          </w:p>
          <w:p w:rsidR="009E550E" w:rsidRPr="005D64AA" w:rsidRDefault="009E550E" w:rsidP="009E550E">
            <w:pPr>
              <w:pStyle w:val="msonormalcxspmiddle"/>
              <w:widowControl w:val="0"/>
              <w:spacing w:beforeLines="40" w:before="96" w:afterLines="40" w:after="96"/>
              <w:ind w:right="226"/>
              <w:contextualSpacing/>
              <w:jc w:val="both"/>
              <w:rPr>
                <w:lang w:val="uk-UA"/>
              </w:rPr>
            </w:pPr>
            <w:r w:rsidRPr="005D64AA">
              <w:rPr>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першої статті 31 Закону.</w:t>
            </w:r>
          </w:p>
          <w:p w:rsidR="009E550E" w:rsidRPr="005D64AA" w:rsidRDefault="009E550E" w:rsidP="009E550E">
            <w:pPr>
              <w:pStyle w:val="msonormalcxspmiddle"/>
              <w:widowControl w:val="0"/>
              <w:spacing w:beforeLines="40" w:before="96" w:afterLines="40" w:after="96"/>
              <w:ind w:right="226"/>
              <w:contextualSpacing/>
              <w:jc w:val="both"/>
              <w:rPr>
                <w:lang w:val="uk-UA"/>
              </w:rPr>
            </w:pPr>
          </w:p>
          <w:p w:rsidR="009E550E" w:rsidRPr="005D64AA" w:rsidRDefault="009E550E" w:rsidP="009E550E">
            <w:pPr>
              <w:pStyle w:val="msonormalcxspmiddle"/>
              <w:widowControl w:val="0"/>
              <w:spacing w:beforeLines="40" w:before="96" w:afterLines="40" w:after="96"/>
              <w:ind w:right="226"/>
              <w:contextualSpacing/>
              <w:jc w:val="both"/>
              <w:rPr>
                <w:lang w:val="uk-UA"/>
              </w:rPr>
            </w:pPr>
            <w:r w:rsidRPr="005D64AA">
              <w:rPr>
                <w:lang w:val="uk-UA"/>
              </w:rPr>
              <w:t xml:space="preserve">Документи/інформація/файл (и) тендерної пропозиції            (визначені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w:t>
            </w:r>
            <w:r w:rsidRPr="005D64AA">
              <w:rPr>
                <w:lang w:val="uk-UA"/>
              </w:rPr>
              <w:lastRenderedPageBreak/>
              <w:t>електронних документів в електронну систему закупівель).</w:t>
            </w:r>
          </w:p>
          <w:p w:rsidR="009E550E" w:rsidRPr="005D64AA" w:rsidRDefault="009E550E" w:rsidP="009E550E">
            <w:pPr>
              <w:pStyle w:val="msonormalcxspmiddle"/>
              <w:widowControl w:val="0"/>
              <w:spacing w:beforeLines="40" w:before="96" w:afterLines="40" w:after="96"/>
              <w:ind w:right="226"/>
              <w:contextualSpacing/>
              <w:jc w:val="both"/>
              <w:rPr>
                <w:lang w:val="uk-UA"/>
              </w:rPr>
            </w:pPr>
            <w:r w:rsidRPr="005D64AA">
              <w:rPr>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9E550E" w:rsidRPr="005D64AA" w:rsidRDefault="009E550E" w:rsidP="009E550E">
            <w:pPr>
              <w:pStyle w:val="msonormalcxspmiddle"/>
              <w:widowControl w:val="0"/>
              <w:spacing w:beforeLines="40" w:before="96" w:afterLines="40" w:after="96"/>
              <w:ind w:right="226"/>
              <w:contextualSpacing/>
              <w:jc w:val="both"/>
              <w:rPr>
                <w:lang w:val="uk-UA"/>
              </w:rPr>
            </w:pPr>
            <w:r w:rsidRPr="005D64AA">
              <w:rPr>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9E550E" w:rsidRPr="005D64AA" w:rsidRDefault="009E550E" w:rsidP="009E550E">
            <w:pPr>
              <w:pStyle w:val="msonormalcxspmiddle"/>
              <w:widowControl w:val="0"/>
              <w:spacing w:beforeLines="40" w:before="96" w:afterLines="40" w:after="96"/>
              <w:ind w:right="226"/>
              <w:contextualSpacing/>
              <w:jc w:val="both"/>
              <w:rPr>
                <w:lang w:val="uk-UA"/>
              </w:rPr>
            </w:pPr>
            <w:r w:rsidRPr="005D64AA">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9E550E" w:rsidRPr="005D64AA" w:rsidRDefault="009E550E" w:rsidP="009E550E">
            <w:pPr>
              <w:pStyle w:val="msonormalcxspmiddle"/>
              <w:widowControl w:val="0"/>
              <w:spacing w:beforeLines="40" w:before="96" w:afterLines="40" w:after="96"/>
              <w:ind w:right="226"/>
              <w:contextualSpacing/>
              <w:jc w:val="both"/>
              <w:rPr>
                <w:lang w:val="uk-UA"/>
              </w:rPr>
            </w:pPr>
            <w:r w:rsidRPr="005D64AA">
              <w:rPr>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AF13D4" w:rsidRPr="005D64AA" w:rsidRDefault="009E550E" w:rsidP="009E550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5D64AA">
              <w:rPr>
                <w:rFonts w:ascii="Times New Roman" w:hAnsi="Times New Roman" w:cs="Times New Roman"/>
                <w:sz w:val="24"/>
                <w:szCs w:val="24"/>
                <w:lang w:val="uk-UA"/>
              </w:rPr>
              <w:t>Кожен учасник має право подати тільки одну тендерну пропозицію.</w:t>
            </w: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lastRenderedPageBreak/>
              <w:t>10.</w:t>
            </w:r>
          </w:p>
        </w:tc>
        <w:tc>
          <w:tcPr>
            <w:tcW w:w="2268" w:type="dxa"/>
          </w:tcPr>
          <w:p w:rsidR="008111AE" w:rsidRPr="005D64AA" w:rsidRDefault="008111AE" w:rsidP="00EE1C2B">
            <w:pPr>
              <w:pStyle w:val="msonormalcxspmiddle"/>
              <w:widowControl w:val="0"/>
              <w:spacing w:beforeLines="40" w:before="96" w:beforeAutospacing="0" w:afterLines="40" w:after="96" w:afterAutospacing="0"/>
              <w:contextualSpacing/>
              <w:rPr>
                <w:color w:val="000000"/>
                <w:lang w:val="uk-UA" w:eastAsia="uk-UA"/>
              </w:rPr>
            </w:pPr>
            <w:r w:rsidRPr="005D64AA">
              <w:rPr>
                <w:color w:val="000000"/>
                <w:lang w:val="uk-UA" w:eastAsia="uk-UA"/>
              </w:rPr>
              <w:t>Забезпечення тендерної пропозиції</w:t>
            </w:r>
          </w:p>
        </w:tc>
        <w:tc>
          <w:tcPr>
            <w:tcW w:w="6662" w:type="dxa"/>
            <w:vAlign w:val="center"/>
          </w:tcPr>
          <w:p w:rsidR="008111AE" w:rsidRPr="005D64AA" w:rsidRDefault="008111AE" w:rsidP="008111AE">
            <w:pPr>
              <w:contextualSpacing/>
              <w:jc w:val="both"/>
              <w:rPr>
                <w:rFonts w:ascii="Times New Roman" w:eastAsia="Times New Roman" w:hAnsi="Times New Roman" w:cs="Times New Roman"/>
                <w:sz w:val="24"/>
                <w:szCs w:val="24"/>
                <w:lang w:val="uk-UA"/>
              </w:rPr>
            </w:pPr>
            <w:r w:rsidRPr="005D64AA">
              <w:rPr>
                <w:rFonts w:ascii="Times New Roman" w:eastAsia="Times New Roman" w:hAnsi="Times New Roman" w:cs="Times New Roman"/>
                <w:sz w:val="24"/>
                <w:szCs w:val="24"/>
                <w:lang w:val="uk-UA"/>
              </w:rPr>
              <w:t xml:space="preserve">Не вимагається </w:t>
            </w: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t>11.</w:t>
            </w:r>
          </w:p>
        </w:tc>
        <w:tc>
          <w:tcPr>
            <w:tcW w:w="2268" w:type="dxa"/>
          </w:tcPr>
          <w:p w:rsidR="008111AE" w:rsidRPr="005D64AA" w:rsidRDefault="008111AE" w:rsidP="008111AE">
            <w:pPr>
              <w:rPr>
                <w:rFonts w:ascii="Times New Roman" w:hAnsi="Times New Roman" w:cs="Times New Roman"/>
                <w:sz w:val="24"/>
                <w:szCs w:val="24"/>
              </w:rPr>
            </w:pPr>
            <w:r w:rsidRPr="005D64AA">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5D64AA" w:rsidRDefault="00D04AC9" w:rsidP="008111AE">
            <w:pPr>
              <w:contextualSpacing/>
              <w:jc w:val="both"/>
              <w:rPr>
                <w:rFonts w:ascii="Times New Roman" w:eastAsia="Times New Roman" w:hAnsi="Times New Roman" w:cs="Times New Roman"/>
                <w:sz w:val="24"/>
                <w:szCs w:val="24"/>
                <w:lang w:val="uk-UA"/>
              </w:rPr>
            </w:pPr>
            <w:r w:rsidRPr="005D64AA">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t>12.</w:t>
            </w:r>
          </w:p>
        </w:tc>
        <w:tc>
          <w:tcPr>
            <w:tcW w:w="2268" w:type="dxa"/>
          </w:tcPr>
          <w:p w:rsidR="008111AE" w:rsidRPr="005D64AA" w:rsidRDefault="008111AE" w:rsidP="008111AE">
            <w:pPr>
              <w:rPr>
                <w:rFonts w:ascii="Times New Roman" w:hAnsi="Times New Roman" w:cs="Times New Roman"/>
                <w:sz w:val="24"/>
                <w:szCs w:val="24"/>
              </w:rPr>
            </w:pPr>
            <w:r w:rsidRPr="005D64AA">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5D64AA" w:rsidRDefault="008111AE" w:rsidP="00EE1C2B">
            <w:pPr>
              <w:widowControl w:val="0"/>
              <w:spacing w:beforeLines="20" w:before="48" w:afterLines="20" w:after="48"/>
              <w:ind w:right="226"/>
              <w:contextualSpacing/>
              <w:rPr>
                <w:rFonts w:ascii="Times New Roman" w:hAnsi="Times New Roman" w:cs="Times New Roman"/>
                <w:sz w:val="24"/>
                <w:szCs w:val="24"/>
                <w:lang w:val="uk-UA" w:eastAsia="uk-UA"/>
              </w:rPr>
            </w:pPr>
            <w:r w:rsidRPr="005D64AA">
              <w:rPr>
                <w:rFonts w:ascii="Times New Roman" w:hAnsi="Times New Roman" w:cs="Times New Roman"/>
                <w:sz w:val="24"/>
                <w:szCs w:val="24"/>
                <w:lang w:eastAsia="uk-UA"/>
              </w:rPr>
              <w:t xml:space="preserve">Тендерні пропозиції вважаються дійсними протягом 90 днів  з дати </w:t>
            </w:r>
            <w:r w:rsidRPr="005D64AA">
              <w:rPr>
                <w:rFonts w:ascii="Times New Roman" w:hAnsi="Times New Roman" w:cs="Times New Roman"/>
                <w:sz w:val="24"/>
                <w:szCs w:val="24"/>
                <w:lang w:val="uk-UA" w:eastAsia="uk-UA"/>
              </w:rPr>
              <w:t>кінцевого строку подання</w:t>
            </w:r>
            <w:r w:rsidRPr="005D64AA">
              <w:rPr>
                <w:rFonts w:ascii="Times New Roman" w:hAnsi="Times New Roman" w:cs="Times New Roman"/>
                <w:sz w:val="24"/>
                <w:szCs w:val="24"/>
                <w:lang w:eastAsia="uk-UA"/>
              </w:rPr>
              <w:t xml:space="preserve"> тендерних пропозицій</w:t>
            </w:r>
            <w:r w:rsidRPr="005D64AA">
              <w:rPr>
                <w:rFonts w:ascii="Times New Roman" w:hAnsi="Times New Roman" w:cs="Times New Roman"/>
                <w:sz w:val="24"/>
                <w:szCs w:val="24"/>
                <w:lang w:val="uk-UA" w:eastAsia="uk-UA"/>
              </w:rPr>
              <w:t xml:space="preserve">. </w:t>
            </w:r>
            <w:r w:rsidRPr="005D64AA">
              <w:rPr>
                <w:rFonts w:ascii="Times New Roman" w:hAnsi="Times New Roman" w:cs="Times New Roman"/>
                <w:sz w:val="24"/>
                <w:szCs w:val="24"/>
                <w:lang w:eastAsia="uk-UA"/>
              </w:rPr>
              <w:t xml:space="preserve">  </w:t>
            </w:r>
          </w:p>
          <w:p w:rsidR="008111AE" w:rsidRPr="005D64AA" w:rsidRDefault="008111AE" w:rsidP="00EE1C2B">
            <w:pPr>
              <w:widowControl w:val="0"/>
              <w:spacing w:beforeLines="20" w:before="48" w:afterLines="20" w:after="48"/>
              <w:ind w:right="226"/>
              <w:contextualSpacing/>
              <w:rPr>
                <w:rFonts w:ascii="Times New Roman" w:hAnsi="Times New Roman" w:cs="Times New Roman"/>
                <w:sz w:val="24"/>
                <w:szCs w:val="24"/>
                <w:lang w:eastAsia="uk-UA"/>
              </w:rPr>
            </w:pPr>
            <w:r w:rsidRPr="005D64AA">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5D64AA" w:rsidRDefault="008111AE" w:rsidP="00EE1C2B">
            <w:pPr>
              <w:pStyle w:val="msonormalcxspmiddle"/>
              <w:widowControl w:val="0"/>
              <w:spacing w:beforeLines="20" w:before="48" w:beforeAutospacing="0" w:after="0" w:afterAutospacing="0"/>
              <w:ind w:right="226"/>
              <w:contextualSpacing/>
              <w:rPr>
                <w:lang w:val="uk-UA" w:eastAsia="uk-UA"/>
              </w:rPr>
            </w:pPr>
            <w:r w:rsidRPr="005D64AA">
              <w:rPr>
                <w:lang w:val="uk-UA" w:eastAsia="uk-UA"/>
              </w:rPr>
              <w:t>Учасник має право:</w:t>
            </w:r>
          </w:p>
          <w:p w:rsidR="008111AE" w:rsidRPr="005D64AA" w:rsidRDefault="008111AE" w:rsidP="00EE1C2B">
            <w:pPr>
              <w:pStyle w:val="msonormalcxspmiddle"/>
              <w:widowControl w:val="0"/>
              <w:spacing w:beforeLines="20" w:before="48" w:beforeAutospacing="0" w:after="0" w:afterAutospacing="0"/>
              <w:ind w:right="226"/>
              <w:contextualSpacing/>
              <w:rPr>
                <w:lang w:val="uk-UA" w:eastAsia="uk-UA"/>
              </w:rPr>
            </w:pPr>
            <w:r w:rsidRPr="005D64AA">
              <w:rPr>
                <w:lang w:val="uk-UA" w:eastAsia="uk-UA"/>
              </w:rPr>
              <w:t>- відхилити таку вимогу;</w:t>
            </w:r>
          </w:p>
          <w:p w:rsidR="008111AE" w:rsidRPr="005D64AA" w:rsidRDefault="008111AE" w:rsidP="008111AE">
            <w:pPr>
              <w:contextualSpacing/>
              <w:jc w:val="both"/>
              <w:rPr>
                <w:rFonts w:ascii="Times New Roman" w:eastAsia="Times New Roman" w:hAnsi="Times New Roman" w:cs="Times New Roman"/>
                <w:sz w:val="24"/>
                <w:szCs w:val="24"/>
                <w:lang w:val="uk-UA"/>
              </w:rPr>
            </w:pPr>
            <w:r w:rsidRPr="005D64AA">
              <w:rPr>
                <w:rFonts w:ascii="Times New Roman" w:hAnsi="Times New Roman" w:cs="Times New Roman"/>
                <w:sz w:val="24"/>
                <w:szCs w:val="24"/>
                <w:lang w:eastAsia="uk-UA"/>
              </w:rPr>
              <w:lastRenderedPageBreak/>
              <w:t>- погодитися з вимогою та продовжити строк дії поданої ним тендерної пропозиції.</w:t>
            </w:r>
          </w:p>
        </w:tc>
      </w:tr>
      <w:tr w:rsidR="001A2D95" w:rsidRPr="005D64AA" w:rsidTr="00FF2CE7">
        <w:trPr>
          <w:trHeight w:val="2542"/>
        </w:trPr>
        <w:tc>
          <w:tcPr>
            <w:tcW w:w="817" w:type="dxa"/>
          </w:tcPr>
          <w:p w:rsidR="001A2D95" w:rsidRPr="005D64AA" w:rsidRDefault="001A2D95" w:rsidP="008111AE">
            <w:pPr>
              <w:pStyle w:val="a4"/>
              <w:jc w:val="center"/>
              <w:rPr>
                <w:bCs/>
                <w:color w:val="000000"/>
              </w:rPr>
            </w:pPr>
            <w:r w:rsidRPr="005D64AA">
              <w:rPr>
                <w:bCs/>
                <w:color w:val="000000"/>
              </w:rPr>
              <w:lastRenderedPageBreak/>
              <w:t>13.</w:t>
            </w:r>
          </w:p>
        </w:tc>
        <w:tc>
          <w:tcPr>
            <w:tcW w:w="2268" w:type="dxa"/>
          </w:tcPr>
          <w:p w:rsidR="001A2D95" w:rsidRPr="005D64AA" w:rsidRDefault="001A2D95" w:rsidP="008111AE">
            <w:pPr>
              <w:rPr>
                <w:rFonts w:ascii="Times New Roman" w:hAnsi="Times New Roman" w:cs="Times New Roman"/>
                <w:sz w:val="24"/>
                <w:szCs w:val="24"/>
                <w:lang w:val="uk-UA" w:eastAsia="uk-UA"/>
              </w:rPr>
            </w:pPr>
            <w:r w:rsidRPr="005D64AA">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5D64AA">
              <w:rPr>
                <w:rFonts w:ascii="Times New Roman" w:hAnsi="Times New Roman" w:cs="Times New Roman"/>
                <w:sz w:val="24"/>
                <w:szCs w:val="24"/>
                <w:lang w:val="uk-UA" w:eastAsia="uk-UA"/>
              </w:rPr>
              <w:t>) та спосіб документального підтвердження</w:t>
            </w:r>
          </w:p>
        </w:tc>
        <w:tc>
          <w:tcPr>
            <w:tcW w:w="6662" w:type="dxa"/>
          </w:tcPr>
          <w:p w:rsidR="00FF2CE7" w:rsidRPr="005D64AA" w:rsidRDefault="00B950F2" w:rsidP="00942689">
            <w:pPr>
              <w:shd w:val="clear" w:color="auto" w:fill="FFFFFF"/>
              <w:jc w:val="both"/>
              <w:rPr>
                <w:rFonts w:ascii="Times New Roman" w:hAnsi="Times New Roman" w:cs="Times New Roman"/>
                <w:sz w:val="24"/>
                <w:szCs w:val="24"/>
                <w:lang w:val="uk-UA" w:eastAsia="uk-UA"/>
              </w:rPr>
            </w:pPr>
            <w:r w:rsidRPr="005D64AA">
              <w:rPr>
                <w:rFonts w:ascii="Times New Roman" w:hAnsi="Times New Roman" w:cs="Times New Roman"/>
                <w:sz w:val="24"/>
                <w:szCs w:val="24"/>
                <w:lang w:val="uk-UA" w:eastAsia="uk-UA"/>
              </w:rPr>
              <w:t>Не вимагається</w:t>
            </w:r>
          </w:p>
        </w:tc>
      </w:tr>
      <w:tr w:rsidR="008111AE" w:rsidRPr="005D64AA" w:rsidTr="002E6F2E">
        <w:tc>
          <w:tcPr>
            <w:tcW w:w="817" w:type="dxa"/>
          </w:tcPr>
          <w:p w:rsidR="008111AE" w:rsidRPr="005D64AA" w:rsidRDefault="008111AE" w:rsidP="008111AE">
            <w:pPr>
              <w:pStyle w:val="a4"/>
              <w:jc w:val="center"/>
              <w:rPr>
                <w:bCs/>
                <w:color w:val="000000"/>
              </w:rPr>
            </w:pPr>
            <w:r w:rsidRPr="005D64AA">
              <w:rPr>
                <w:bCs/>
                <w:color w:val="000000"/>
              </w:rPr>
              <w:t>14.</w:t>
            </w:r>
          </w:p>
        </w:tc>
        <w:tc>
          <w:tcPr>
            <w:tcW w:w="2268" w:type="dxa"/>
          </w:tcPr>
          <w:p w:rsidR="008111AE" w:rsidRPr="005D64AA" w:rsidRDefault="008111AE" w:rsidP="00A1314E">
            <w:pPr>
              <w:rPr>
                <w:rFonts w:ascii="Times New Roman" w:hAnsi="Times New Roman" w:cs="Times New Roman"/>
                <w:sz w:val="24"/>
                <w:szCs w:val="24"/>
                <w:lang w:val="uk-UA" w:eastAsia="uk-UA"/>
              </w:rPr>
            </w:pPr>
            <w:r w:rsidRPr="005D64AA">
              <w:rPr>
                <w:rFonts w:ascii="Times New Roman" w:hAnsi="Times New Roman" w:cs="Times New Roman"/>
                <w:sz w:val="24"/>
                <w:szCs w:val="24"/>
                <w:lang w:val="uk-UA" w:eastAsia="uk-UA"/>
              </w:rPr>
              <w:t xml:space="preserve">Підстави для відмови в участі у процедурі закупівлі, встановлені статтею 17 Закону України «Про публічні закупівлі» </w:t>
            </w:r>
          </w:p>
        </w:tc>
        <w:tc>
          <w:tcPr>
            <w:tcW w:w="6662" w:type="dxa"/>
          </w:tcPr>
          <w:p w:rsidR="00226AB6" w:rsidRPr="005D64AA" w:rsidRDefault="002E4F88" w:rsidP="002920AE">
            <w:pPr>
              <w:contextualSpacing/>
              <w:jc w:val="both"/>
              <w:rPr>
                <w:rFonts w:ascii="Times New Roman" w:eastAsia="Times New Roman" w:hAnsi="Times New Roman" w:cs="Times New Roman"/>
                <w:sz w:val="24"/>
                <w:szCs w:val="24"/>
                <w:lang w:val="uk-UA"/>
              </w:rPr>
            </w:pPr>
            <w:r w:rsidRPr="005D64AA">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w:t>
            </w:r>
            <w:r w:rsidR="00942689" w:rsidRPr="005D64AA">
              <w:rPr>
                <w:rFonts w:ascii="Times New Roman" w:hAnsi="Times New Roman" w:cs="Times New Roman"/>
                <w:sz w:val="24"/>
                <w:szCs w:val="24"/>
              </w:rPr>
              <w:t>ладені</w:t>
            </w:r>
            <w:r w:rsidRPr="005D64AA">
              <w:rPr>
                <w:rFonts w:ascii="Times New Roman" w:hAnsi="Times New Roman" w:cs="Times New Roman"/>
                <w:sz w:val="24"/>
                <w:szCs w:val="24"/>
              </w:rPr>
              <w:t xml:space="preserve"> у Додатку № </w:t>
            </w:r>
            <w:r w:rsidR="002920AE" w:rsidRPr="005D64AA">
              <w:rPr>
                <w:rFonts w:ascii="Times New Roman" w:hAnsi="Times New Roman" w:cs="Times New Roman"/>
                <w:sz w:val="24"/>
                <w:szCs w:val="24"/>
                <w:lang w:val="uk-UA"/>
              </w:rPr>
              <w:t>1</w:t>
            </w:r>
            <w:r w:rsidRPr="005D64AA">
              <w:rPr>
                <w:rFonts w:ascii="Times New Roman" w:hAnsi="Times New Roman" w:cs="Times New Roman"/>
                <w:sz w:val="24"/>
                <w:szCs w:val="24"/>
              </w:rPr>
              <w:t>.</w:t>
            </w:r>
          </w:p>
        </w:tc>
      </w:tr>
      <w:tr w:rsidR="008111AE" w:rsidRPr="005D64AA" w:rsidTr="00DD790D">
        <w:tc>
          <w:tcPr>
            <w:tcW w:w="817" w:type="dxa"/>
          </w:tcPr>
          <w:p w:rsidR="008111AE" w:rsidRPr="005D64AA" w:rsidRDefault="008111AE" w:rsidP="008111AE">
            <w:pPr>
              <w:pStyle w:val="a4"/>
              <w:jc w:val="center"/>
              <w:rPr>
                <w:bCs/>
                <w:color w:val="000000"/>
              </w:rPr>
            </w:pPr>
            <w:r w:rsidRPr="005D64AA">
              <w:rPr>
                <w:bCs/>
                <w:color w:val="000000"/>
              </w:rPr>
              <w:t xml:space="preserve">15. </w:t>
            </w:r>
          </w:p>
        </w:tc>
        <w:tc>
          <w:tcPr>
            <w:tcW w:w="2268" w:type="dxa"/>
          </w:tcPr>
          <w:p w:rsidR="008111AE" w:rsidRPr="005D64AA" w:rsidRDefault="008111AE" w:rsidP="008111AE">
            <w:pPr>
              <w:rPr>
                <w:rFonts w:ascii="Times New Roman" w:hAnsi="Times New Roman" w:cs="Times New Roman"/>
                <w:sz w:val="24"/>
                <w:szCs w:val="24"/>
              </w:rPr>
            </w:pPr>
            <w:r w:rsidRPr="005D64AA">
              <w:rPr>
                <w:rFonts w:ascii="Times New Roman" w:hAnsi="Times New Roman" w:cs="Times New Roman"/>
                <w:sz w:val="24"/>
                <w:szCs w:val="24"/>
                <w:lang w:val="uk-UA" w:eastAsia="uk-UA"/>
              </w:rPr>
              <w:t>Інформація про техніч</w:t>
            </w:r>
            <w:r w:rsidRPr="005D64AA">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DD790D" w:rsidRPr="005D64AA" w:rsidRDefault="00171BF6" w:rsidP="00FE57FB">
            <w:pPr>
              <w:shd w:val="clear" w:color="auto" w:fill="FFFFFF"/>
              <w:rPr>
                <w:rFonts w:ascii="Times New Roman" w:hAnsi="Times New Roman" w:cs="Times New Roman"/>
                <w:color w:val="000000"/>
                <w:sz w:val="24"/>
                <w:szCs w:val="24"/>
                <w:lang w:val="uk-UA"/>
              </w:rPr>
            </w:pPr>
            <w:r w:rsidRPr="005D64AA">
              <w:rPr>
                <w:rFonts w:ascii="Times New Roman" w:hAnsi="Times New Roman"/>
                <w:color w:val="000000"/>
                <w:sz w:val="24"/>
                <w:szCs w:val="24"/>
                <w:lang w:val="uk-UA"/>
              </w:rPr>
              <w:t>Кількість: 133.0 тис м</w:t>
            </w:r>
            <w:r w:rsidRPr="005D64AA">
              <w:rPr>
                <w:rFonts w:ascii="Times New Roman" w:hAnsi="Times New Roman" w:cs="Times New Roman"/>
                <w:color w:val="000000"/>
                <w:sz w:val="24"/>
                <w:szCs w:val="24"/>
                <w:lang w:val="uk-UA"/>
              </w:rPr>
              <w:t>³</w:t>
            </w:r>
          </w:p>
          <w:p w:rsidR="00B85FED" w:rsidRPr="005D64AA" w:rsidRDefault="00B85FED" w:rsidP="00B85FED">
            <w:pPr>
              <w:shd w:val="clear" w:color="auto" w:fill="FFFFFF"/>
              <w:rPr>
                <w:rFonts w:ascii="Times New Roman" w:hAnsi="Times New Roman" w:cs="Times New Roman"/>
                <w:color w:val="000000"/>
                <w:sz w:val="24"/>
                <w:szCs w:val="24"/>
              </w:rPr>
            </w:pPr>
            <w:r w:rsidRPr="005D64AA">
              <w:rPr>
                <w:rFonts w:ascii="Times New Roman" w:hAnsi="Times New Roman" w:cs="Times New Roman"/>
                <w:color w:val="000000"/>
                <w:sz w:val="24"/>
                <w:szCs w:val="24"/>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об’єкт Замовника.</w:t>
            </w:r>
          </w:p>
          <w:p w:rsidR="00B85FED" w:rsidRPr="005D64AA" w:rsidRDefault="00B85FED" w:rsidP="00B85FED">
            <w:pPr>
              <w:shd w:val="clear" w:color="auto" w:fill="FFFFFF"/>
              <w:rPr>
                <w:rFonts w:ascii="Times New Roman" w:hAnsi="Times New Roman" w:cs="Times New Roman"/>
                <w:color w:val="000000"/>
                <w:sz w:val="24"/>
                <w:szCs w:val="24"/>
                <w:lang w:val="uk-UA"/>
              </w:rPr>
            </w:pPr>
            <w:r w:rsidRPr="005D64AA">
              <w:rPr>
                <w:rFonts w:ascii="Times New Roman" w:hAnsi="Times New Roman" w:cs="Times New Roman"/>
                <w:color w:val="000000"/>
                <w:sz w:val="24"/>
                <w:szCs w:val="24"/>
              </w:rPr>
              <w:t xml:space="preserve">Фізико-хімічні показники </w:t>
            </w:r>
            <w:r w:rsidRPr="005D64AA">
              <w:rPr>
                <w:rFonts w:ascii="Times New Roman" w:hAnsi="Times New Roman" w:cs="Times New Roman"/>
                <w:color w:val="000000"/>
                <w:sz w:val="24"/>
                <w:szCs w:val="24"/>
                <w:lang w:val="uk-UA"/>
              </w:rPr>
              <w:t xml:space="preserve">природного </w:t>
            </w:r>
            <w:r w:rsidRPr="005D64AA">
              <w:rPr>
                <w:rFonts w:ascii="Times New Roman" w:hAnsi="Times New Roman" w:cs="Times New Roman"/>
                <w:color w:val="000000"/>
                <w:sz w:val="24"/>
                <w:szCs w:val="24"/>
              </w:rPr>
              <w:t>газу повинні відповідати вимогам</w:t>
            </w:r>
            <w:r w:rsidRPr="005D64AA">
              <w:rPr>
                <w:rFonts w:ascii="Times New Roman" w:hAnsi="Times New Roman" w:cs="Times New Roman"/>
                <w:color w:val="000000"/>
                <w:sz w:val="24"/>
                <w:szCs w:val="24"/>
                <w:lang w:val="uk-UA"/>
              </w:rPr>
              <w:t xml:space="preserve">, визначеним розділом </w:t>
            </w:r>
            <w:proofErr w:type="gramStart"/>
            <w:r w:rsidRPr="005D64AA">
              <w:rPr>
                <w:rFonts w:ascii="Times New Roman" w:hAnsi="Times New Roman" w:cs="Times New Roman"/>
                <w:color w:val="000000"/>
                <w:sz w:val="24"/>
                <w:szCs w:val="24"/>
                <w:lang w:val="uk-UA"/>
              </w:rPr>
              <w:t xml:space="preserve">ІІІ </w:t>
            </w:r>
            <w:r w:rsidRPr="005D64AA">
              <w:rPr>
                <w:rFonts w:ascii="Times New Roman" w:hAnsi="Times New Roman" w:cs="Times New Roman"/>
                <w:color w:val="000000"/>
                <w:sz w:val="24"/>
                <w:szCs w:val="24"/>
              </w:rPr>
              <w:t xml:space="preserve"> </w:t>
            </w:r>
            <w:r w:rsidRPr="005D64AA">
              <w:rPr>
                <w:rFonts w:ascii="Times New Roman" w:hAnsi="Times New Roman" w:cs="Times New Roman"/>
                <w:color w:val="000000"/>
                <w:sz w:val="24"/>
                <w:szCs w:val="24"/>
                <w:lang w:val="uk-UA"/>
              </w:rPr>
              <w:t>Кодексу</w:t>
            </w:r>
            <w:proofErr w:type="gramEnd"/>
            <w:r w:rsidRPr="005D64AA">
              <w:rPr>
                <w:rFonts w:ascii="Times New Roman" w:hAnsi="Times New Roman" w:cs="Times New Roman"/>
                <w:color w:val="000000"/>
                <w:sz w:val="24"/>
                <w:szCs w:val="24"/>
                <w:lang w:val="uk-UA"/>
              </w:rPr>
              <w:t xml:space="preserve"> ГТС та Кодексом ГРМ.</w:t>
            </w:r>
          </w:p>
          <w:p w:rsidR="00B85FED" w:rsidRPr="005D64AA" w:rsidRDefault="00B85FED" w:rsidP="00B85FED">
            <w:pPr>
              <w:shd w:val="clear" w:color="auto" w:fill="FFFFFF"/>
              <w:rPr>
                <w:rFonts w:ascii="Times New Roman" w:hAnsi="Times New Roman" w:cs="Times New Roman"/>
                <w:color w:val="000000"/>
                <w:sz w:val="24"/>
                <w:szCs w:val="24"/>
              </w:rPr>
            </w:pPr>
            <w:r w:rsidRPr="005D64AA">
              <w:rPr>
                <w:rFonts w:ascii="Times New Roman" w:hAnsi="Times New Roman" w:cs="Times New Roman"/>
                <w:color w:val="000000"/>
                <w:sz w:val="24"/>
                <w:szCs w:val="24"/>
              </w:rPr>
              <w:t>Учасник повинен здійснювати постачання природного газу, що є предметом закупівлі, у відповідності до Закону України «Про ринок природного газу»,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Відповідно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B85FED" w:rsidRPr="005D64AA" w:rsidRDefault="00B85FED" w:rsidP="00B85FED">
            <w:pPr>
              <w:shd w:val="clear" w:color="auto" w:fill="FFFFFF"/>
              <w:rPr>
                <w:rFonts w:ascii="Times New Roman" w:hAnsi="Times New Roman" w:cs="Times New Roman"/>
                <w:color w:val="000000"/>
                <w:sz w:val="24"/>
                <w:szCs w:val="24"/>
              </w:rPr>
            </w:pPr>
            <w:r w:rsidRPr="005D64AA">
              <w:rPr>
                <w:rFonts w:ascii="Times New Roman" w:hAnsi="Times New Roman" w:cs="Times New Roman"/>
                <w:color w:val="000000"/>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2920AE" w:rsidRPr="005D64AA" w:rsidRDefault="002920AE" w:rsidP="00FE57FB">
            <w:pPr>
              <w:shd w:val="clear" w:color="auto" w:fill="FFFFFF"/>
              <w:rPr>
                <w:rFonts w:ascii="Times New Roman" w:hAnsi="Times New Roman"/>
                <w:color w:val="000000"/>
                <w:sz w:val="24"/>
                <w:szCs w:val="24"/>
                <w:lang w:val="uk-UA"/>
              </w:rPr>
            </w:pP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t>16.</w:t>
            </w:r>
          </w:p>
        </w:tc>
        <w:tc>
          <w:tcPr>
            <w:tcW w:w="2268" w:type="dxa"/>
          </w:tcPr>
          <w:p w:rsidR="008111AE" w:rsidRPr="005D64AA" w:rsidRDefault="008111AE" w:rsidP="008111AE">
            <w:pPr>
              <w:rPr>
                <w:rFonts w:ascii="Times New Roman" w:hAnsi="Times New Roman" w:cs="Times New Roman"/>
                <w:sz w:val="24"/>
                <w:szCs w:val="24"/>
              </w:rPr>
            </w:pPr>
            <w:r w:rsidRPr="005D64AA">
              <w:rPr>
                <w:rFonts w:ascii="Times New Roman" w:hAnsi="Times New Roman" w:cs="Times New Roman"/>
                <w:sz w:val="24"/>
                <w:szCs w:val="24"/>
                <w:lang w:eastAsia="uk-UA"/>
              </w:rPr>
              <w:t xml:space="preserve">Унесення змін або відкликання </w:t>
            </w:r>
            <w:r w:rsidRPr="005D64AA">
              <w:rPr>
                <w:rFonts w:ascii="Times New Roman" w:hAnsi="Times New Roman" w:cs="Times New Roman"/>
                <w:sz w:val="24"/>
                <w:szCs w:val="24"/>
                <w:lang w:eastAsia="uk-UA"/>
              </w:rPr>
              <w:lastRenderedPageBreak/>
              <w:t>тендерної пропозиції учасником</w:t>
            </w:r>
          </w:p>
        </w:tc>
        <w:tc>
          <w:tcPr>
            <w:tcW w:w="6662" w:type="dxa"/>
            <w:vAlign w:val="center"/>
          </w:tcPr>
          <w:p w:rsidR="008111AE" w:rsidRPr="005D64AA" w:rsidRDefault="009752F5" w:rsidP="009752F5">
            <w:pPr>
              <w:contextualSpacing/>
              <w:jc w:val="both"/>
              <w:rPr>
                <w:rFonts w:ascii="Times New Roman" w:eastAsia="Times New Roman" w:hAnsi="Times New Roman" w:cs="Times New Roman"/>
                <w:sz w:val="24"/>
                <w:szCs w:val="24"/>
                <w:lang w:val="uk-UA"/>
              </w:rPr>
            </w:pPr>
            <w:r w:rsidRPr="005D64AA">
              <w:rPr>
                <w:rFonts w:ascii="Times New Roman" w:hAnsi="Times New Roman" w:cs="Times New Roman"/>
                <w:sz w:val="24"/>
                <w:szCs w:val="24"/>
                <w:shd w:val="clear" w:color="auto" w:fill="FFFFFF"/>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5D64AA">
              <w:rPr>
                <w:rFonts w:ascii="Times New Roman" w:hAnsi="Times New Roman" w:cs="Times New Roman"/>
                <w:sz w:val="24"/>
                <w:szCs w:val="24"/>
                <w:shd w:val="clear" w:color="auto" w:fill="FFFFFF"/>
              </w:rPr>
              <w:lastRenderedPageBreak/>
              <w:t>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lastRenderedPageBreak/>
              <w:t>17.</w:t>
            </w:r>
          </w:p>
        </w:tc>
        <w:tc>
          <w:tcPr>
            <w:tcW w:w="2268" w:type="dxa"/>
          </w:tcPr>
          <w:p w:rsidR="008111AE" w:rsidRPr="005D64AA" w:rsidRDefault="008111AE" w:rsidP="008111AE">
            <w:pPr>
              <w:rPr>
                <w:rFonts w:ascii="Times New Roman" w:hAnsi="Times New Roman" w:cs="Times New Roman"/>
                <w:sz w:val="24"/>
                <w:szCs w:val="24"/>
                <w:lang w:eastAsia="uk-UA"/>
              </w:rPr>
            </w:pPr>
            <w:r w:rsidRPr="005D64AA">
              <w:rPr>
                <w:rStyle w:val="rvts0"/>
                <w:sz w:val="24"/>
                <w:szCs w:val="24"/>
              </w:rPr>
              <w:t>Кінцевий строк подання тендерної пропозиції</w:t>
            </w:r>
          </w:p>
        </w:tc>
        <w:tc>
          <w:tcPr>
            <w:tcW w:w="6662" w:type="dxa"/>
            <w:vAlign w:val="center"/>
          </w:tcPr>
          <w:p w:rsidR="008111AE" w:rsidRPr="005D64AA" w:rsidRDefault="005D64AA" w:rsidP="0060564F">
            <w:pPr>
              <w:contextualSpacing/>
              <w:jc w:val="both"/>
              <w:rPr>
                <w:rFonts w:ascii="Times New Roman" w:eastAsia="Times New Roman" w:hAnsi="Times New Roman" w:cs="Times New Roman"/>
                <w:sz w:val="24"/>
                <w:szCs w:val="24"/>
                <w:lang w:val="uk-UA"/>
              </w:rPr>
            </w:pPr>
            <w:r w:rsidRPr="005D64AA">
              <w:rPr>
                <w:rFonts w:ascii="Times New Roman" w:eastAsia="Times New Roman" w:hAnsi="Times New Roman" w:cs="Times New Roman"/>
                <w:sz w:val="24"/>
                <w:szCs w:val="24"/>
                <w:lang w:val="uk-UA"/>
              </w:rPr>
              <w:t>30</w:t>
            </w:r>
            <w:r w:rsidR="00B9428B" w:rsidRPr="005D64AA">
              <w:rPr>
                <w:rFonts w:ascii="Times New Roman" w:eastAsia="Times New Roman" w:hAnsi="Times New Roman" w:cs="Times New Roman"/>
                <w:sz w:val="24"/>
                <w:szCs w:val="24"/>
                <w:lang w:val="uk-UA"/>
              </w:rPr>
              <w:t>.</w:t>
            </w:r>
            <w:r w:rsidR="0060564F" w:rsidRPr="005D64AA">
              <w:rPr>
                <w:rFonts w:ascii="Times New Roman" w:eastAsia="Times New Roman" w:hAnsi="Times New Roman" w:cs="Times New Roman"/>
                <w:sz w:val="24"/>
                <w:szCs w:val="24"/>
                <w:lang w:val="uk-UA"/>
              </w:rPr>
              <w:t>11</w:t>
            </w:r>
            <w:r w:rsidR="001079DC" w:rsidRPr="005D64AA">
              <w:rPr>
                <w:rFonts w:ascii="Times New Roman" w:eastAsia="Times New Roman" w:hAnsi="Times New Roman" w:cs="Times New Roman"/>
                <w:sz w:val="24"/>
                <w:szCs w:val="24"/>
                <w:lang w:val="uk-UA"/>
              </w:rPr>
              <w:t>.</w:t>
            </w:r>
            <w:r w:rsidR="009830B0" w:rsidRPr="005D64AA">
              <w:rPr>
                <w:rFonts w:ascii="Times New Roman" w:eastAsia="Times New Roman" w:hAnsi="Times New Roman" w:cs="Times New Roman"/>
                <w:sz w:val="24"/>
                <w:szCs w:val="24"/>
                <w:lang w:val="uk-UA"/>
              </w:rPr>
              <w:t>202</w:t>
            </w:r>
            <w:r w:rsidR="00AD664E" w:rsidRPr="005D64AA">
              <w:rPr>
                <w:rFonts w:ascii="Times New Roman" w:eastAsia="Times New Roman" w:hAnsi="Times New Roman" w:cs="Times New Roman"/>
                <w:sz w:val="24"/>
                <w:szCs w:val="24"/>
                <w:lang w:val="en-US"/>
              </w:rPr>
              <w:t>2</w:t>
            </w:r>
            <w:r w:rsidR="009830B0" w:rsidRPr="005D64AA">
              <w:rPr>
                <w:rFonts w:ascii="Times New Roman" w:eastAsia="Times New Roman" w:hAnsi="Times New Roman" w:cs="Times New Roman"/>
                <w:sz w:val="24"/>
                <w:szCs w:val="24"/>
                <w:lang w:val="uk-UA"/>
              </w:rPr>
              <w:t xml:space="preserve"> р</w:t>
            </w:r>
          </w:p>
        </w:tc>
      </w:tr>
      <w:tr w:rsidR="008111AE" w:rsidRPr="005D64AA" w:rsidTr="002B3930">
        <w:tc>
          <w:tcPr>
            <w:tcW w:w="817" w:type="dxa"/>
          </w:tcPr>
          <w:p w:rsidR="008111AE" w:rsidRPr="005D64AA" w:rsidRDefault="008111AE" w:rsidP="008111AE">
            <w:pPr>
              <w:pStyle w:val="a4"/>
              <w:jc w:val="center"/>
              <w:rPr>
                <w:bCs/>
                <w:color w:val="000000"/>
              </w:rPr>
            </w:pPr>
            <w:r w:rsidRPr="005D64AA">
              <w:rPr>
                <w:bCs/>
                <w:color w:val="000000"/>
              </w:rPr>
              <w:t>18.</w:t>
            </w:r>
          </w:p>
        </w:tc>
        <w:tc>
          <w:tcPr>
            <w:tcW w:w="2268" w:type="dxa"/>
          </w:tcPr>
          <w:p w:rsidR="008111AE" w:rsidRPr="005D64AA" w:rsidRDefault="008111AE" w:rsidP="008111AE">
            <w:pPr>
              <w:rPr>
                <w:rFonts w:ascii="Times New Roman" w:hAnsi="Times New Roman" w:cs="Times New Roman"/>
                <w:sz w:val="24"/>
                <w:szCs w:val="24"/>
                <w:lang w:eastAsia="uk-UA"/>
              </w:rPr>
            </w:pPr>
            <w:r w:rsidRPr="005D64AA">
              <w:rPr>
                <w:rFonts w:ascii="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9752F5" w:rsidRPr="005D64AA" w:rsidRDefault="009752F5" w:rsidP="00EE1C2B">
            <w:pPr>
              <w:pStyle w:val="msonormalcxspmiddle"/>
              <w:widowControl w:val="0"/>
              <w:spacing w:beforeLines="50" w:before="120" w:beforeAutospacing="0" w:afterLines="50" w:after="120" w:afterAutospacing="0"/>
              <w:contextualSpacing/>
              <w:rPr>
                <w:lang w:val="uk-UA"/>
              </w:rPr>
            </w:pPr>
            <w:r w:rsidRPr="005D64AA">
              <w:rPr>
                <w:lang w:val="uk-UA"/>
              </w:rPr>
              <w:t xml:space="preserve">Оцінка тендерних пропозицій здійснюється на основі критерію «Ціна» </w:t>
            </w:r>
          </w:p>
          <w:p w:rsidR="006459EE" w:rsidRPr="005D64AA" w:rsidRDefault="009752F5" w:rsidP="00EE1C2B">
            <w:pPr>
              <w:pStyle w:val="msonormalcxspmiddle"/>
              <w:widowControl w:val="0"/>
              <w:spacing w:beforeLines="50" w:before="120" w:beforeAutospacing="0" w:afterLines="50" w:after="120" w:afterAutospacing="0"/>
              <w:contextualSpacing/>
              <w:rPr>
                <w:lang w:val="uk-UA"/>
              </w:rPr>
            </w:pPr>
            <w:r w:rsidRPr="005D64AA">
              <w:rPr>
                <w:lang w:val="uk-UA"/>
              </w:rPr>
              <w:t xml:space="preserve">Питома вага критерію «Ціна» 100%  </w:t>
            </w:r>
          </w:p>
          <w:p w:rsidR="009752F5" w:rsidRPr="005D64AA" w:rsidRDefault="009752F5" w:rsidP="00EE1C2B">
            <w:pPr>
              <w:pStyle w:val="msonormalcxspmiddle"/>
              <w:widowControl w:val="0"/>
              <w:spacing w:beforeLines="50" w:before="120" w:beforeAutospacing="0" w:afterLines="50" w:after="120" w:afterAutospacing="0"/>
              <w:contextualSpacing/>
              <w:rPr>
                <w:lang w:val="uk-UA"/>
              </w:rPr>
            </w:pPr>
            <w:r w:rsidRPr="005D64AA">
              <w:rPr>
                <w:lang w:val="uk-UA"/>
              </w:rPr>
              <w:t xml:space="preserve">Оцінка тендерних пропозицій проводиться електронною системою закупівель автоматично на основі критерію ціна, яку учасник подає у своїй тендерній пропозиції та шляхом застосування електронного аукціону.                                                                                                                                                                  Найбільш економічно вигідною визнається пропозиція найнижча за вартісним показником. </w:t>
            </w:r>
          </w:p>
          <w:p w:rsidR="008111AE" w:rsidRPr="005D64AA" w:rsidRDefault="00103EB9" w:rsidP="00103EB9">
            <w:pPr>
              <w:contextualSpacing/>
              <w:jc w:val="both"/>
              <w:rPr>
                <w:rFonts w:ascii="Times New Roman" w:eastAsia="Times New Roman" w:hAnsi="Times New Roman" w:cs="Times New Roman"/>
                <w:sz w:val="24"/>
                <w:szCs w:val="24"/>
                <w:lang w:val="uk-UA"/>
              </w:rPr>
            </w:pPr>
            <w:r w:rsidRPr="005D64AA">
              <w:rPr>
                <w:rFonts w:ascii="Times New Roman" w:hAnsi="Times New Roman" w:cs="Times New Roman"/>
                <w:sz w:val="24"/>
                <w:szCs w:val="24"/>
                <w:shd w:val="clear" w:color="auto" w:fill="FFFFFF"/>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w:t>
            </w:r>
            <w:r w:rsidR="0091159B" w:rsidRPr="005D64AA">
              <w:rPr>
                <w:rFonts w:ascii="Times New Roman" w:hAnsi="Times New Roman" w:cs="Times New Roman"/>
                <w:sz w:val="24"/>
                <w:szCs w:val="24"/>
                <w:shd w:val="clear" w:color="auto" w:fill="FFFFFF"/>
                <w:lang w:val="uk-UA"/>
              </w:rPr>
              <w:t xml:space="preserve">чені </w:t>
            </w:r>
            <w:r w:rsidRPr="005D64AA">
              <w:rPr>
                <w:rFonts w:ascii="Times New Roman" w:hAnsi="Times New Roman" w:cs="Times New Roman"/>
                <w:sz w:val="24"/>
                <w:szCs w:val="24"/>
                <w:shd w:val="clear" w:color="auto" w:fill="FFFFFF"/>
                <w:lang w:val="uk-UA"/>
              </w:rPr>
              <w:t xml:space="preserve"> статтею 29 Закону</w:t>
            </w:r>
          </w:p>
        </w:tc>
      </w:tr>
      <w:tr w:rsidR="008C69B5" w:rsidRPr="005D64AA" w:rsidTr="002B3930">
        <w:tc>
          <w:tcPr>
            <w:tcW w:w="817" w:type="dxa"/>
          </w:tcPr>
          <w:p w:rsidR="008C69B5" w:rsidRPr="005D64AA" w:rsidRDefault="008C69B5" w:rsidP="008111AE">
            <w:pPr>
              <w:pStyle w:val="a4"/>
              <w:jc w:val="center"/>
              <w:rPr>
                <w:bCs/>
                <w:color w:val="000000"/>
              </w:rPr>
            </w:pPr>
            <w:r w:rsidRPr="005D64AA">
              <w:rPr>
                <w:bCs/>
                <w:color w:val="000000"/>
              </w:rPr>
              <w:t>19.</w:t>
            </w:r>
          </w:p>
        </w:tc>
        <w:tc>
          <w:tcPr>
            <w:tcW w:w="2268" w:type="dxa"/>
          </w:tcPr>
          <w:p w:rsidR="008C69B5" w:rsidRPr="005D64AA" w:rsidRDefault="008C69B5" w:rsidP="008111AE">
            <w:pPr>
              <w:rPr>
                <w:rFonts w:ascii="Times New Roman" w:hAnsi="Times New Roman" w:cs="Times New Roman"/>
                <w:sz w:val="24"/>
                <w:szCs w:val="24"/>
                <w:lang w:val="uk-UA" w:eastAsia="uk-UA"/>
              </w:rPr>
            </w:pPr>
            <w:r w:rsidRPr="005D64AA">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8C69B5" w:rsidRPr="005D64AA" w:rsidRDefault="008C69B5" w:rsidP="00FC04C0">
            <w:pPr>
              <w:pStyle w:val="rvps2"/>
              <w:shd w:val="clear" w:color="auto" w:fill="FFFFFF"/>
              <w:spacing w:before="0" w:beforeAutospacing="0" w:after="0" w:afterAutospacing="0"/>
              <w:jc w:val="both"/>
              <w:rPr>
                <w:lang w:val="uk-UA"/>
              </w:rPr>
            </w:pPr>
            <w:r w:rsidRPr="005D64AA">
              <w:rPr>
                <w:lang w:val="uk-UA"/>
              </w:rPr>
              <w:t xml:space="preserve">Замовник не приймає до розгляду тендерну(-і) пропозицію(-ії) ціна якої(-их) є вищою, ніж очікувана </w:t>
            </w:r>
            <w:r w:rsidRPr="005D64AA">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5D64AA" w:rsidTr="002B3930">
        <w:tc>
          <w:tcPr>
            <w:tcW w:w="817" w:type="dxa"/>
          </w:tcPr>
          <w:p w:rsidR="008111AE" w:rsidRPr="005D64AA" w:rsidRDefault="008C69B5" w:rsidP="008111AE">
            <w:pPr>
              <w:pStyle w:val="a4"/>
              <w:jc w:val="center"/>
              <w:rPr>
                <w:bCs/>
                <w:color w:val="000000"/>
              </w:rPr>
            </w:pPr>
            <w:r w:rsidRPr="005D64AA">
              <w:rPr>
                <w:bCs/>
                <w:color w:val="000000"/>
              </w:rPr>
              <w:t>20.</w:t>
            </w:r>
          </w:p>
        </w:tc>
        <w:tc>
          <w:tcPr>
            <w:tcW w:w="2268" w:type="dxa"/>
          </w:tcPr>
          <w:p w:rsidR="008111AE" w:rsidRPr="005D64AA" w:rsidRDefault="008111AE" w:rsidP="008111AE">
            <w:pPr>
              <w:rPr>
                <w:rFonts w:ascii="Times New Roman" w:hAnsi="Times New Roman" w:cs="Times New Roman"/>
                <w:sz w:val="24"/>
                <w:szCs w:val="24"/>
              </w:rPr>
            </w:pPr>
            <w:r w:rsidRPr="005D64AA">
              <w:rPr>
                <w:rFonts w:ascii="Times New Roman" w:hAnsi="Times New Roman" w:cs="Times New Roman"/>
                <w:sz w:val="24"/>
                <w:szCs w:val="24"/>
                <w:lang w:eastAsia="uk-UA"/>
              </w:rPr>
              <w:t>Відхилення тендерних пропозицій</w:t>
            </w:r>
          </w:p>
        </w:tc>
        <w:tc>
          <w:tcPr>
            <w:tcW w:w="6662" w:type="dxa"/>
          </w:tcPr>
          <w:p w:rsidR="008C69B5" w:rsidRPr="005D64AA" w:rsidRDefault="008C69B5" w:rsidP="00303BC9">
            <w:pPr>
              <w:pStyle w:val="rvps2"/>
              <w:shd w:val="clear" w:color="auto" w:fill="FFFFFF"/>
              <w:spacing w:before="0" w:beforeAutospacing="0" w:after="0" w:afterAutospacing="0"/>
              <w:jc w:val="both"/>
            </w:pPr>
            <w:r w:rsidRPr="005D64AA">
              <w:t>Замовник відхиляє тендерну пропозицію із зазначенням аргументації в електронній системі закупівель у разі, коли:</w:t>
            </w:r>
          </w:p>
          <w:p w:rsidR="008C69B5" w:rsidRPr="005D64AA" w:rsidRDefault="008C69B5" w:rsidP="00303BC9">
            <w:pPr>
              <w:pStyle w:val="rvps2"/>
              <w:shd w:val="clear" w:color="auto" w:fill="FFFFFF"/>
              <w:spacing w:before="0" w:beforeAutospacing="0" w:after="0" w:afterAutospacing="0"/>
              <w:jc w:val="both"/>
            </w:pPr>
            <w:r w:rsidRPr="005D64AA">
              <w:t>1) учасник процедури закупівлі:</w:t>
            </w:r>
          </w:p>
          <w:p w:rsidR="008C69B5" w:rsidRPr="005D64AA" w:rsidRDefault="008C69B5" w:rsidP="00303BC9">
            <w:pPr>
              <w:pStyle w:val="rvps2"/>
              <w:shd w:val="clear" w:color="auto" w:fill="FFFFFF"/>
              <w:spacing w:before="0" w:beforeAutospacing="0" w:after="0" w:afterAutospacing="0"/>
              <w:jc w:val="both"/>
            </w:pPr>
            <w:r w:rsidRPr="005D64AA">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C69B5" w:rsidRPr="005D64AA" w:rsidRDefault="008C69B5" w:rsidP="00303BC9">
            <w:pPr>
              <w:pStyle w:val="rvps2"/>
              <w:shd w:val="clear" w:color="auto" w:fill="FFFFFF"/>
              <w:spacing w:before="0" w:beforeAutospacing="0" w:after="0" w:afterAutospacing="0"/>
              <w:jc w:val="both"/>
            </w:pPr>
            <w:r w:rsidRPr="005D64AA">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9B5" w:rsidRPr="005D64AA" w:rsidRDefault="008C69B5" w:rsidP="00303BC9">
            <w:pPr>
              <w:pStyle w:val="rvps2"/>
              <w:shd w:val="clear" w:color="auto" w:fill="FFFFFF"/>
              <w:spacing w:before="0" w:beforeAutospacing="0" w:after="0" w:afterAutospacing="0"/>
              <w:jc w:val="both"/>
            </w:pPr>
            <w:r w:rsidRPr="005D64AA">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5D64AA">
              <w:lastRenderedPageBreak/>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9B5" w:rsidRPr="005D64AA" w:rsidRDefault="008C69B5" w:rsidP="00303BC9">
            <w:pPr>
              <w:pStyle w:val="rvps2"/>
              <w:shd w:val="clear" w:color="auto" w:fill="FFFFFF"/>
              <w:spacing w:before="0" w:beforeAutospacing="0" w:after="0" w:afterAutospacing="0"/>
              <w:jc w:val="both"/>
            </w:pPr>
            <w:r w:rsidRPr="005D64AA">
              <w:t>не надав обґрунтування аномально низької ціни тендерної пропозиції протягом строку, визначеного в частині чотирнадцятій статті 29 Закону;</w:t>
            </w:r>
          </w:p>
          <w:p w:rsidR="008C69B5" w:rsidRPr="005D64AA" w:rsidRDefault="008C69B5" w:rsidP="00303BC9">
            <w:pPr>
              <w:pStyle w:val="rvps2"/>
              <w:shd w:val="clear" w:color="auto" w:fill="FFFFFF"/>
              <w:spacing w:before="0" w:beforeAutospacing="0" w:after="0" w:afterAutospacing="0"/>
              <w:jc w:val="both"/>
            </w:pPr>
            <w:r w:rsidRPr="005D64AA">
              <w:t>визначив конфіденційною інформацію, що не може бути визначена як конфіденційна відповідно до вимог частини другої статті 28 Закону;</w:t>
            </w:r>
          </w:p>
          <w:p w:rsidR="008C69B5" w:rsidRPr="005D64AA" w:rsidRDefault="008C69B5" w:rsidP="00303BC9">
            <w:pPr>
              <w:pStyle w:val="rvps2"/>
              <w:shd w:val="clear" w:color="auto" w:fill="FFFFFF"/>
              <w:spacing w:before="0" w:beforeAutospacing="0" w:after="0" w:afterAutospacing="0"/>
              <w:jc w:val="both"/>
            </w:pPr>
            <w:r w:rsidRPr="005D64AA">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8C69B5" w:rsidRPr="005D64AA" w:rsidRDefault="008C69B5" w:rsidP="00303BC9">
            <w:pPr>
              <w:pStyle w:val="rvps2"/>
              <w:shd w:val="clear" w:color="auto" w:fill="FFFFFF"/>
              <w:spacing w:before="0" w:beforeAutospacing="0" w:after="0" w:afterAutospacing="0"/>
              <w:jc w:val="both"/>
            </w:pPr>
            <w:r w:rsidRPr="005D64AA">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69B5" w:rsidRPr="005D64AA" w:rsidRDefault="008C69B5" w:rsidP="00303BC9">
            <w:pPr>
              <w:pStyle w:val="rvps2"/>
              <w:shd w:val="clear" w:color="auto" w:fill="FFFFFF"/>
              <w:spacing w:before="0" w:beforeAutospacing="0" w:after="0" w:afterAutospacing="0"/>
              <w:jc w:val="both"/>
            </w:pPr>
            <w:r w:rsidRPr="005D64AA">
              <w:t>2) тендерна пропозиція:</w:t>
            </w:r>
          </w:p>
          <w:p w:rsidR="008C69B5" w:rsidRPr="005D64AA" w:rsidRDefault="008C69B5" w:rsidP="00303BC9">
            <w:pPr>
              <w:pStyle w:val="rvps2"/>
              <w:shd w:val="clear" w:color="auto" w:fill="FFFFFF"/>
              <w:spacing w:before="0" w:beforeAutospacing="0" w:after="0" w:afterAutospacing="0"/>
              <w:jc w:val="both"/>
            </w:pPr>
            <w:r w:rsidRPr="005D64AA">
              <w:t>не відповідає умовам технічної специфікації та іншим вимогам щодо предмета закупівлі тендерної документації;</w:t>
            </w:r>
          </w:p>
          <w:p w:rsidR="008C69B5" w:rsidRPr="005D64AA" w:rsidRDefault="008C69B5" w:rsidP="00303BC9">
            <w:pPr>
              <w:pStyle w:val="rvps2"/>
              <w:shd w:val="clear" w:color="auto" w:fill="FFFFFF"/>
              <w:spacing w:before="0" w:beforeAutospacing="0" w:after="0" w:afterAutospacing="0"/>
              <w:jc w:val="both"/>
            </w:pPr>
            <w:r w:rsidRPr="005D64AA">
              <w:t>викладена іншою мовою (мовами), ніж мова (мови), що передбачена тендерною документацією;</w:t>
            </w:r>
          </w:p>
          <w:p w:rsidR="008C69B5" w:rsidRPr="005D64AA" w:rsidRDefault="008C69B5" w:rsidP="00303BC9">
            <w:pPr>
              <w:pStyle w:val="rvps2"/>
              <w:shd w:val="clear" w:color="auto" w:fill="FFFFFF"/>
              <w:spacing w:before="0" w:beforeAutospacing="0" w:after="0" w:afterAutospacing="0"/>
              <w:jc w:val="both"/>
            </w:pPr>
            <w:r w:rsidRPr="005D64AA">
              <w:t>є такою, строк дії якої закінчився;</w:t>
            </w:r>
          </w:p>
          <w:p w:rsidR="008C69B5" w:rsidRPr="005D64AA" w:rsidRDefault="008C69B5" w:rsidP="00303BC9">
            <w:pPr>
              <w:pStyle w:val="rvps2"/>
              <w:shd w:val="clear" w:color="auto" w:fill="FFFFFF"/>
              <w:spacing w:before="0" w:beforeAutospacing="0" w:after="0" w:afterAutospacing="0"/>
              <w:jc w:val="both"/>
            </w:pPr>
            <w:r w:rsidRPr="005D64A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9B5" w:rsidRPr="005D64AA" w:rsidRDefault="008C69B5" w:rsidP="00303BC9">
            <w:pPr>
              <w:pStyle w:val="rvps2"/>
              <w:shd w:val="clear" w:color="auto" w:fill="FFFFFF"/>
              <w:spacing w:before="0" w:beforeAutospacing="0" w:after="0" w:afterAutospacing="0"/>
              <w:jc w:val="both"/>
            </w:pPr>
            <w:r w:rsidRPr="005D64AA">
              <w:t>не відповідає вимогам, установленим у тендерній документації відповідно до абзацу першого частини третьої статті 22 Закону;</w:t>
            </w:r>
          </w:p>
          <w:p w:rsidR="008C69B5" w:rsidRPr="005D64AA" w:rsidRDefault="008C69B5" w:rsidP="00303BC9">
            <w:pPr>
              <w:pStyle w:val="rvps2"/>
              <w:shd w:val="clear" w:color="auto" w:fill="FFFFFF"/>
              <w:spacing w:before="0" w:beforeAutospacing="0" w:after="0" w:afterAutospacing="0"/>
              <w:jc w:val="both"/>
            </w:pPr>
            <w:r w:rsidRPr="005D64AA">
              <w:t>3) переможець процедури закупівлі:</w:t>
            </w:r>
          </w:p>
          <w:p w:rsidR="008C69B5" w:rsidRPr="005D64AA" w:rsidRDefault="008C69B5" w:rsidP="00303BC9">
            <w:pPr>
              <w:pStyle w:val="rvps2"/>
              <w:shd w:val="clear" w:color="auto" w:fill="FFFFFF"/>
              <w:spacing w:before="0" w:beforeAutospacing="0" w:after="0" w:afterAutospacing="0"/>
              <w:jc w:val="both"/>
            </w:pPr>
            <w:r w:rsidRPr="005D64AA">
              <w:t>відмовився від підписання договору про закупівлю відповідно до вимог тендерної документації або укладення договору про закупівлю;</w:t>
            </w:r>
          </w:p>
          <w:p w:rsidR="008C69B5" w:rsidRPr="005D64AA" w:rsidRDefault="008C69B5" w:rsidP="00303BC9">
            <w:pPr>
              <w:pStyle w:val="rvps2"/>
              <w:shd w:val="clear" w:color="auto" w:fill="FFFFFF"/>
              <w:spacing w:before="0" w:beforeAutospacing="0" w:after="0" w:afterAutospacing="0"/>
              <w:jc w:val="both"/>
            </w:pPr>
            <w:r w:rsidRPr="005D64AA">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C69B5" w:rsidRPr="005D64AA" w:rsidRDefault="008C69B5" w:rsidP="00303BC9">
            <w:pPr>
              <w:pStyle w:val="rvps2"/>
              <w:shd w:val="clear" w:color="auto" w:fill="FFFFFF"/>
              <w:spacing w:before="0" w:beforeAutospacing="0" w:after="0" w:afterAutospacing="0"/>
              <w:jc w:val="both"/>
            </w:pPr>
            <w:r w:rsidRPr="005D64AA">
              <w:t>не надав копію ліцензії або документа дозвільного характеру (у разі їх наявності) відповідно до частини другої статті 41 Закону;</w:t>
            </w:r>
          </w:p>
          <w:p w:rsidR="008C69B5" w:rsidRPr="005D64AA" w:rsidRDefault="008C69B5" w:rsidP="00303BC9">
            <w:pPr>
              <w:pStyle w:val="rvps2"/>
              <w:shd w:val="clear" w:color="auto" w:fill="FFFFFF"/>
              <w:spacing w:before="0" w:beforeAutospacing="0" w:after="0" w:afterAutospacing="0"/>
              <w:jc w:val="both"/>
            </w:pPr>
            <w:r w:rsidRPr="005D64AA">
              <w:t>не надав забезпечення виконання договору про закупівлю, якщо таке забезпечення вимагалося замовником;</w:t>
            </w:r>
          </w:p>
          <w:p w:rsidR="008111AE" w:rsidRPr="005D64AA" w:rsidRDefault="008C69B5" w:rsidP="00303BC9">
            <w:pPr>
              <w:pStyle w:val="rvps2"/>
              <w:shd w:val="clear" w:color="auto" w:fill="FFFFFF"/>
              <w:spacing w:before="0" w:beforeAutospacing="0" w:after="0" w:afterAutospacing="0"/>
              <w:jc w:val="both"/>
            </w:pPr>
            <w:r w:rsidRPr="005D64AA">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3BC9" w:rsidRPr="005D64AA" w:rsidRDefault="00303BC9" w:rsidP="00303BC9">
            <w:pPr>
              <w:pStyle w:val="rvps2"/>
              <w:shd w:val="clear" w:color="auto" w:fill="FFFFFF"/>
              <w:spacing w:before="0" w:beforeAutospacing="0" w:after="0" w:afterAutospacing="0"/>
              <w:ind w:firstLine="567"/>
              <w:jc w:val="both"/>
            </w:pPr>
            <w:r w:rsidRPr="005D64AA">
              <w:t>Замовник може відхилити тендерну пропозицію із зазначенням аргументації в електронній системі закупівель у разі, коли:</w:t>
            </w:r>
          </w:p>
          <w:p w:rsidR="00303BC9" w:rsidRPr="005D64AA" w:rsidRDefault="00303BC9" w:rsidP="00303BC9">
            <w:pPr>
              <w:pStyle w:val="rvps2"/>
              <w:shd w:val="clear" w:color="auto" w:fill="FFFFFF"/>
              <w:spacing w:before="0" w:beforeAutospacing="0" w:after="0" w:afterAutospacing="0"/>
              <w:jc w:val="both"/>
            </w:pPr>
            <w:r w:rsidRPr="005D64AA">
              <w:t>1)</w:t>
            </w:r>
            <w:r w:rsidRPr="005D64AA">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3BC9" w:rsidRPr="005D64AA" w:rsidRDefault="00303BC9" w:rsidP="00303BC9">
            <w:pPr>
              <w:pStyle w:val="rvps2"/>
              <w:shd w:val="clear" w:color="auto" w:fill="FFFFFF"/>
              <w:spacing w:before="0" w:beforeAutospacing="0" w:after="0" w:afterAutospacing="0"/>
              <w:jc w:val="both"/>
            </w:pPr>
            <w:r w:rsidRPr="005D64A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3BC9" w:rsidRPr="005D64AA" w:rsidRDefault="00303BC9" w:rsidP="00303BC9">
            <w:pPr>
              <w:pStyle w:val="rvps2"/>
              <w:shd w:val="clear" w:color="auto" w:fill="FFFFFF"/>
              <w:spacing w:before="0" w:beforeAutospacing="0" w:after="0" w:afterAutospacing="0"/>
              <w:ind w:firstLine="567"/>
              <w:jc w:val="both"/>
            </w:pPr>
            <w:r w:rsidRPr="005D64AA">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111AE" w:rsidRPr="005D64AA" w:rsidTr="002B3930">
        <w:tc>
          <w:tcPr>
            <w:tcW w:w="817" w:type="dxa"/>
          </w:tcPr>
          <w:p w:rsidR="008111AE" w:rsidRPr="005D64AA" w:rsidRDefault="00303BC9" w:rsidP="008111AE">
            <w:pPr>
              <w:pStyle w:val="a4"/>
              <w:jc w:val="center"/>
              <w:rPr>
                <w:bCs/>
                <w:color w:val="000000"/>
              </w:rPr>
            </w:pPr>
            <w:r w:rsidRPr="005D64AA">
              <w:rPr>
                <w:bCs/>
                <w:color w:val="000000"/>
              </w:rPr>
              <w:lastRenderedPageBreak/>
              <w:t>21.</w:t>
            </w:r>
          </w:p>
        </w:tc>
        <w:tc>
          <w:tcPr>
            <w:tcW w:w="2268" w:type="dxa"/>
          </w:tcPr>
          <w:p w:rsidR="008111AE" w:rsidRPr="005D64AA" w:rsidRDefault="008111AE" w:rsidP="009830B0">
            <w:pPr>
              <w:contextualSpacing/>
              <w:rPr>
                <w:rFonts w:ascii="Times New Roman" w:hAnsi="Times New Roman" w:cs="Times New Roman"/>
                <w:sz w:val="24"/>
                <w:szCs w:val="24"/>
                <w:lang w:val="uk-UA"/>
              </w:rPr>
            </w:pPr>
            <w:r w:rsidRPr="005D64AA">
              <w:rPr>
                <w:rFonts w:ascii="Times New Roman" w:hAnsi="Times New Roman" w:cs="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111AE" w:rsidRPr="005D64AA" w:rsidRDefault="008111AE" w:rsidP="008111AE">
            <w:pPr>
              <w:rPr>
                <w:rFonts w:ascii="Times New Roman" w:hAnsi="Times New Roman" w:cs="Times New Roman"/>
                <w:sz w:val="24"/>
                <w:szCs w:val="24"/>
                <w:lang w:val="uk-UA" w:eastAsia="uk-UA"/>
              </w:rPr>
            </w:pPr>
          </w:p>
        </w:tc>
        <w:tc>
          <w:tcPr>
            <w:tcW w:w="6662" w:type="dxa"/>
          </w:tcPr>
          <w:p w:rsidR="008111AE" w:rsidRPr="005D64AA" w:rsidRDefault="008111AE" w:rsidP="00FC04C0">
            <w:pPr>
              <w:ind w:left="-118"/>
              <w:contextualSpacing/>
              <w:jc w:val="both"/>
              <w:rPr>
                <w:rFonts w:ascii="Times New Roman" w:hAnsi="Times New Roman" w:cs="Times New Roman"/>
                <w:sz w:val="24"/>
                <w:szCs w:val="24"/>
                <w:lang w:val="uk-UA"/>
              </w:rPr>
            </w:pPr>
            <w:r w:rsidRPr="005D64AA">
              <w:rPr>
                <w:rFonts w:ascii="Times New Roman" w:hAnsi="Times New Roman" w:cs="Times New Roman"/>
                <w:sz w:val="24"/>
                <w:szCs w:val="24"/>
              </w:rPr>
              <w:lastRenderedPageBreak/>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8111AE" w:rsidRPr="005D64AA" w:rsidRDefault="00FC04C0" w:rsidP="00FC04C0">
            <w:pPr>
              <w:shd w:val="clear" w:color="auto" w:fill="FFFFFF"/>
              <w:ind w:left="-118"/>
              <w:jc w:val="both"/>
              <w:rPr>
                <w:rFonts w:ascii="Times New Roman" w:eastAsia="Times New Roman" w:hAnsi="Times New Roman" w:cs="Times New Roman"/>
                <w:sz w:val="24"/>
                <w:szCs w:val="24"/>
              </w:rPr>
            </w:pPr>
            <w:r w:rsidRPr="005D64AA">
              <w:rPr>
                <w:rFonts w:ascii="Times New Roman" w:eastAsia="Times New Roman" w:hAnsi="Times New Roman" w:cs="Times New Roman"/>
                <w:sz w:val="24"/>
                <w:szCs w:val="24"/>
              </w:rPr>
              <w:t>1.</w:t>
            </w:r>
            <w:r w:rsidR="008111AE" w:rsidRPr="005D64AA">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0" w:name="n16"/>
            <w:bookmarkEnd w:id="0"/>
            <w:r w:rsidRPr="005D64AA">
              <w:rPr>
                <w:rFonts w:ascii="Times New Roman" w:eastAsia="Times New Roman" w:hAnsi="Times New Roman" w:cs="Times New Roman"/>
                <w:sz w:val="24"/>
                <w:szCs w:val="24"/>
              </w:rPr>
              <w:t>уживання великої літери;</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1" w:name="n17"/>
            <w:bookmarkEnd w:id="1"/>
            <w:r w:rsidRPr="005D64AA">
              <w:rPr>
                <w:rFonts w:ascii="Times New Roman" w:eastAsia="Times New Roman" w:hAnsi="Times New Roman" w:cs="Times New Roman"/>
                <w:sz w:val="24"/>
                <w:szCs w:val="24"/>
              </w:rPr>
              <w:t>уживання розділових знаків та відмінювання слів у реченні;</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2" w:name="n18"/>
            <w:bookmarkEnd w:id="2"/>
            <w:r w:rsidRPr="005D64AA">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3" w:name="n19"/>
            <w:bookmarkEnd w:id="3"/>
            <w:r w:rsidRPr="005D64A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5D64AA" w:rsidRDefault="008111AE" w:rsidP="00FC04C0">
            <w:pPr>
              <w:shd w:val="clear" w:color="auto" w:fill="FFFFFF"/>
              <w:jc w:val="both"/>
              <w:rPr>
                <w:rFonts w:ascii="Times New Roman" w:eastAsia="Times New Roman" w:hAnsi="Times New Roman" w:cs="Times New Roman"/>
                <w:sz w:val="24"/>
                <w:szCs w:val="24"/>
              </w:rPr>
            </w:pPr>
            <w:bookmarkStart w:id="4" w:name="n20"/>
            <w:bookmarkEnd w:id="4"/>
            <w:r w:rsidRPr="005D64AA">
              <w:rPr>
                <w:rFonts w:ascii="Times New Roman" w:eastAsia="Times New Roman" w:hAnsi="Times New Roman" w:cs="Times New Roman"/>
                <w:sz w:val="24"/>
                <w:szCs w:val="24"/>
              </w:rPr>
              <w:lastRenderedPageBreak/>
              <w:t>застосування правил переносу частини слова з рядка в рядок;</w:t>
            </w:r>
          </w:p>
          <w:p w:rsidR="008111AE" w:rsidRPr="005D64AA" w:rsidRDefault="008111AE" w:rsidP="00FC04C0">
            <w:pPr>
              <w:shd w:val="clear" w:color="auto" w:fill="FFFFFF"/>
              <w:jc w:val="both"/>
              <w:rPr>
                <w:rFonts w:ascii="Times New Roman" w:eastAsia="Times New Roman" w:hAnsi="Times New Roman" w:cs="Times New Roman"/>
                <w:sz w:val="24"/>
                <w:szCs w:val="24"/>
              </w:rPr>
            </w:pPr>
            <w:bookmarkStart w:id="5" w:name="n21"/>
            <w:bookmarkEnd w:id="5"/>
            <w:r w:rsidRPr="005D64AA">
              <w:rPr>
                <w:rFonts w:ascii="Times New Roman" w:eastAsia="Times New Roman" w:hAnsi="Times New Roman" w:cs="Times New Roman"/>
                <w:sz w:val="24"/>
                <w:szCs w:val="24"/>
              </w:rPr>
              <w:t>написання слів разом та/або окремо, та/або через дефіс;</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6" w:name="n22"/>
            <w:bookmarkEnd w:id="6"/>
            <w:r w:rsidRPr="005D64A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7" w:name="n23"/>
            <w:bookmarkEnd w:id="7"/>
            <w:r w:rsidRPr="005D64AA">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8" w:name="n24"/>
            <w:bookmarkEnd w:id="8"/>
            <w:r w:rsidRPr="005D64A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9" w:name="n25"/>
            <w:bookmarkEnd w:id="9"/>
            <w:r w:rsidRPr="005D64A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10" w:name="n26"/>
            <w:bookmarkEnd w:id="10"/>
            <w:r w:rsidRPr="005D64A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11" w:name="n27"/>
            <w:bookmarkEnd w:id="11"/>
            <w:r w:rsidRPr="005D64A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12" w:name="n28"/>
            <w:bookmarkEnd w:id="12"/>
            <w:r w:rsidRPr="005D64A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13" w:name="n29"/>
            <w:bookmarkEnd w:id="13"/>
            <w:r w:rsidRPr="005D64A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14" w:name="n30"/>
            <w:bookmarkEnd w:id="14"/>
            <w:r w:rsidRPr="005D64AA">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15" w:name="n31"/>
            <w:bookmarkEnd w:id="15"/>
            <w:r w:rsidRPr="005D64AA">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5D64AA">
              <w:rPr>
                <w:rFonts w:ascii="Times New Roman" w:eastAsia="Times New Roman" w:hAnsi="Times New Roman" w:cs="Times New Roman"/>
                <w:sz w:val="24"/>
                <w:szCs w:val="24"/>
              </w:rPr>
              <w:lastRenderedPageBreak/>
              <w:t>того, як відповідний документ (документи) був (були) поданий (подані).</w:t>
            </w:r>
          </w:p>
          <w:p w:rsidR="008111AE" w:rsidRPr="005D64AA" w:rsidRDefault="008111AE" w:rsidP="00FC04C0">
            <w:pPr>
              <w:shd w:val="clear" w:color="auto" w:fill="FFFFFF"/>
              <w:ind w:left="-118"/>
              <w:jc w:val="both"/>
              <w:rPr>
                <w:rFonts w:ascii="Times New Roman" w:eastAsia="Times New Roman" w:hAnsi="Times New Roman" w:cs="Times New Roman"/>
                <w:sz w:val="24"/>
                <w:szCs w:val="24"/>
              </w:rPr>
            </w:pPr>
            <w:bookmarkStart w:id="16" w:name="n32"/>
            <w:bookmarkEnd w:id="16"/>
            <w:r w:rsidRPr="005D64A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1AE" w:rsidRPr="005D64AA" w:rsidRDefault="008111AE" w:rsidP="00FC04C0">
            <w:pPr>
              <w:shd w:val="clear" w:color="auto" w:fill="FFFFFF"/>
              <w:ind w:left="-118"/>
              <w:jc w:val="both"/>
            </w:pPr>
            <w:bookmarkStart w:id="17" w:name="n33"/>
            <w:bookmarkEnd w:id="17"/>
            <w:r w:rsidRPr="005D64A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5D64AA" w:rsidTr="002B3930">
        <w:tc>
          <w:tcPr>
            <w:tcW w:w="817" w:type="dxa"/>
          </w:tcPr>
          <w:p w:rsidR="008111AE" w:rsidRPr="005D64AA" w:rsidRDefault="00303BC9" w:rsidP="008111AE">
            <w:pPr>
              <w:pStyle w:val="a4"/>
              <w:jc w:val="center"/>
              <w:rPr>
                <w:bCs/>
                <w:color w:val="000000"/>
              </w:rPr>
            </w:pPr>
            <w:r w:rsidRPr="005D64AA">
              <w:rPr>
                <w:bCs/>
                <w:color w:val="000000"/>
              </w:rPr>
              <w:lastRenderedPageBreak/>
              <w:t>22.</w:t>
            </w:r>
          </w:p>
        </w:tc>
        <w:tc>
          <w:tcPr>
            <w:tcW w:w="2268" w:type="dxa"/>
          </w:tcPr>
          <w:p w:rsidR="008111AE" w:rsidRPr="005D64AA" w:rsidRDefault="008111AE" w:rsidP="008111AE">
            <w:pPr>
              <w:rPr>
                <w:rFonts w:ascii="Times New Roman" w:hAnsi="Times New Roman" w:cs="Times New Roman"/>
                <w:sz w:val="24"/>
                <w:szCs w:val="24"/>
                <w:lang w:val="uk-UA" w:eastAsia="uk-UA"/>
              </w:rPr>
            </w:pPr>
            <w:r w:rsidRPr="005D64AA">
              <w:rPr>
                <w:rFonts w:ascii="Times New Roman" w:hAnsi="Times New Roman" w:cs="Times New Roman"/>
                <w:bCs/>
                <w:color w:val="000000"/>
                <w:sz w:val="24"/>
                <w:szCs w:val="24"/>
              </w:rPr>
              <w:t>Аномальна низька ціна</w:t>
            </w:r>
          </w:p>
        </w:tc>
        <w:tc>
          <w:tcPr>
            <w:tcW w:w="6662" w:type="dxa"/>
            <w:vAlign w:val="center"/>
          </w:tcPr>
          <w:p w:rsidR="008111AE" w:rsidRPr="005D64AA" w:rsidRDefault="008111AE" w:rsidP="00FC04C0">
            <w:pPr>
              <w:widowControl w:val="0"/>
              <w:pBdr>
                <w:top w:val="nil"/>
                <w:left w:val="nil"/>
                <w:bottom w:val="nil"/>
                <w:right w:val="nil"/>
                <w:between w:val="nil"/>
              </w:pBdr>
              <w:jc w:val="both"/>
              <w:rPr>
                <w:rFonts w:ascii="Times New Roman" w:hAnsi="Times New Roman" w:cs="Times New Roman"/>
                <w:color w:val="000000"/>
                <w:sz w:val="24"/>
                <w:szCs w:val="24"/>
              </w:rPr>
            </w:pPr>
            <w:r w:rsidRPr="005D64AA">
              <w:rPr>
                <w:rFonts w:ascii="Times New Roman" w:hAnsi="Times New Roman" w:cs="Times New Roman"/>
                <w:color w:val="000000"/>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D64AA">
              <w:rPr>
                <w:rFonts w:ascii="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11AE" w:rsidRPr="005D64AA"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5D64AA">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111AE" w:rsidRPr="005D64AA"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5D64AA">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111AE" w:rsidRPr="005D64AA"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5D64AA">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8111AE" w:rsidRPr="005D64AA"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5D64AA">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111AE" w:rsidRPr="005D64AA"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5D64AA">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111AE" w:rsidRPr="005D64AA" w:rsidRDefault="008111AE" w:rsidP="00153D76">
            <w:pPr>
              <w:widowControl w:val="0"/>
              <w:pBdr>
                <w:top w:val="nil"/>
                <w:left w:val="nil"/>
                <w:bottom w:val="nil"/>
                <w:right w:val="nil"/>
                <w:between w:val="nil"/>
              </w:pBdr>
              <w:jc w:val="both"/>
              <w:rPr>
                <w:rFonts w:ascii="Times New Roman" w:hAnsi="Times New Roman" w:cs="Times New Roman"/>
                <w:color w:val="000000"/>
                <w:sz w:val="24"/>
                <w:szCs w:val="24"/>
              </w:rPr>
            </w:pPr>
            <w:r w:rsidRPr="005D64AA">
              <w:rPr>
                <w:rFonts w:ascii="Times New Roman" w:hAnsi="Times New Roman" w:cs="Times New Roman"/>
                <w:color w:val="000000"/>
                <w:sz w:val="24"/>
                <w:szCs w:val="24"/>
              </w:rPr>
              <w:t>3) отримання учасником державної допомоги згідно із законодавством.</w:t>
            </w:r>
          </w:p>
        </w:tc>
      </w:tr>
      <w:tr w:rsidR="008111AE" w:rsidRPr="005D64AA" w:rsidTr="002B3930">
        <w:tc>
          <w:tcPr>
            <w:tcW w:w="817" w:type="dxa"/>
          </w:tcPr>
          <w:p w:rsidR="008111AE" w:rsidRPr="005D64AA" w:rsidRDefault="00303BC9" w:rsidP="008111AE">
            <w:pPr>
              <w:pStyle w:val="a4"/>
              <w:jc w:val="center"/>
              <w:rPr>
                <w:bCs/>
                <w:color w:val="000000"/>
              </w:rPr>
            </w:pPr>
            <w:r w:rsidRPr="005D64AA">
              <w:rPr>
                <w:bCs/>
                <w:color w:val="000000"/>
              </w:rPr>
              <w:t>23.</w:t>
            </w:r>
          </w:p>
        </w:tc>
        <w:tc>
          <w:tcPr>
            <w:tcW w:w="2268" w:type="dxa"/>
          </w:tcPr>
          <w:p w:rsidR="008111AE" w:rsidRPr="005D64AA" w:rsidRDefault="008111AE" w:rsidP="008111AE">
            <w:pPr>
              <w:rPr>
                <w:rFonts w:ascii="Times New Roman" w:hAnsi="Times New Roman" w:cs="Times New Roman"/>
                <w:sz w:val="24"/>
                <w:szCs w:val="24"/>
                <w:lang w:val="uk-UA" w:eastAsia="uk-UA"/>
              </w:rPr>
            </w:pPr>
            <w:r w:rsidRPr="005D64AA">
              <w:rPr>
                <w:rFonts w:ascii="Times New Roman" w:hAnsi="Times New Roman" w:cs="Times New Roman"/>
                <w:bCs/>
                <w:color w:val="000000"/>
                <w:sz w:val="24"/>
                <w:szCs w:val="24"/>
              </w:rPr>
              <w:t>Усунення невідповідностей</w:t>
            </w:r>
          </w:p>
        </w:tc>
        <w:tc>
          <w:tcPr>
            <w:tcW w:w="6662" w:type="dxa"/>
            <w:vAlign w:val="center"/>
          </w:tcPr>
          <w:p w:rsidR="00303BC9" w:rsidRPr="005D64AA" w:rsidRDefault="00303BC9" w:rsidP="00303BC9">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5D64AA">
              <w:rPr>
                <w:rFonts w:ascii="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D64AA">
              <w:rPr>
                <w:rFonts w:ascii="Times New Roman" w:hAnsi="Times New Roman" w:cs="Times New Roman"/>
                <w:color w:val="000000"/>
                <w:sz w:val="24"/>
                <w:szCs w:val="24"/>
                <w:lang w:val="uk-UA"/>
              </w:rPr>
              <w:lastRenderedPageBreak/>
              <w:t>повідомлення з вимогою про усунення таких невідповідностей в електронній системі закупівель.</w:t>
            </w:r>
          </w:p>
          <w:p w:rsidR="00303BC9" w:rsidRPr="005D64AA" w:rsidRDefault="00303BC9" w:rsidP="00835D80">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5D64AA">
              <w:rPr>
                <w:rFonts w:ascii="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11AE" w:rsidRPr="005D64AA"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5D64AA">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111AE" w:rsidRPr="005D64AA"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5D64AA">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111AE" w:rsidRPr="005D64AA" w:rsidRDefault="008111AE" w:rsidP="00835D80">
            <w:pPr>
              <w:ind w:firstLine="567"/>
              <w:contextualSpacing/>
              <w:jc w:val="both"/>
              <w:rPr>
                <w:rFonts w:ascii="Times New Roman" w:eastAsia="Times New Roman" w:hAnsi="Times New Roman" w:cs="Times New Roman"/>
                <w:sz w:val="24"/>
                <w:szCs w:val="24"/>
                <w:lang w:val="uk-UA"/>
              </w:rPr>
            </w:pPr>
            <w:r w:rsidRPr="005D64AA">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111AE" w:rsidRPr="005D64AA" w:rsidTr="002B3930">
        <w:tc>
          <w:tcPr>
            <w:tcW w:w="817" w:type="dxa"/>
          </w:tcPr>
          <w:p w:rsidR="008111AE" w:rsidRPr="005D64AA" w:rsidRDefault="00B5106C" w:rsidP="008111AE">
            <w:pPr>
              <w:pStyle w:val="a4"/>
              <w:jc w:val="center"/>
              <w:rPr>
                <w:bCs/>
                <w:color w:val="000000"/>
              </w:rPr>
            </w:pPr>
            <w:r w:rsidRPr="005D64AA">
              <w:rPr>
                <w:bCs/>
                <w:color w:val="000000"/>
              </w:rPr>
              <w:lastRenderedPageBreak/>
              <w:t>24.</w:t>
            </w:r>
          </w:p>
        </w:tc>
        <w:tc>
          <w:tcPr>
            <w:tcW w:w="2268" w:type="dxa"/>
          </w:tcPr>
          <w:p w:rsidR="008111AE" w:rsidRPr="005D64AA" w:rsidRDefault="008111AE" w:rsidP="008111AE">
            <w:pPr>
              <w:rPr>
                <w:rFonts w:ascii="Times New Roman" w:hAnsi="Times New Roman" w:cs="Times New Roman"/>
                <w:sz w:val="24"/>
                <w:szCs w:val="24"/>
                <w:lang w:val="uk-UA" w:eastAsia="uk-UA"/>
              </w:rPr>
            </w:pPr>
            <w:r w:rsidRPr="005D64AA">
              <w:rPr>
                <w:rFonts w:ascii="Times New Roman" w:hAnsi="Times New Roman" w:cs="Times New Roman"/>
                <w:bCs/>
                <w:sz w:val="24"/>
                <w:szCs w:val="24"/>
              </w:rPr>
              <w:t>Відміна</w:t>
            </w:r>
            <w:r w:rsidRPr="005D64AA">
              <w:rPr>
                <w:rFonts w:ascii="Times New Roman" w:hAnsi="Times New Roman" w:cs="Times New Roman"/>
                <w:bCs/>
                <w:sz w:val="24"/>
                <w:szCs w:val="24"/>
                <w:lang w:val="uk-UA"/>
              </w:rPr>
              <w:t xml:space="preserve"> тендеру </w:t>
            </w:r>
            <w:r w:rsidRPr="005D64AA">
              <w:rPr>
                <w:rFonts w:ascii="Times New Roman" w:hAnsi="Times New Roman" w:cs="Times New Roman"/>
                <w:bCs/>
                <w:sz w:val="24"/>
                <w:szCs w:val="24"/>
              </w:rPr>
              <w:t>чи визнання</w:t>
            </w:r>
            <w:r w:rsidRPr="005D64AA">
              <w:rPr>
                <w:rFonts w:ascii="Times New Roman" w:hAnsi="Times New Roman" w:cs="Times New Roman"/>
                <w:bCs/>
                <w:sz w:val="24"/>
                <w:szCs w:val="24"/>
                <w:lang w:val="uk-UA"/>
              </w:rPr>
              <w:t xml:space="preserve"> тендеру </w:t>
            </w:r>
            <w:r w:rsidRPr="005D64AA">
              <w:rPr>
                <w:rFonts w:ascii="Times New Roman" w:hAnsi="Times New Roman" w:cs="Times New Roman"/>
                <w:bCs/>
                <w:sz w:val="24"/>
                <w:szCs w:val="24"/>
              </w:rPr>
              <w:t xml:space="preserve"> таким, що не відбу</w:t>
            </w:r>
            <w:r w:rsidRPr="005D64AA">
              <w:rPr>
                <w:rFonts w:ascii="Times New Roman" w:hAnsi="Times New Roman" w:cs="Times New Roman"/>
                <w:bCs/>
                <w:sz w:val="24"/>
                <w:szCs w:val="24"/>
                <w:lang w:val="uk-UA"/>
              </w:rPr>
              <w:t>в</w:t>
            </w:r>
            <w:r w:rsidRPr="005D64AA">
              <w:rPr>
                <w:rFonts w:ascii="Times New Roman" w:hAnsi="Times New Roman" w:cs="Times New Roman"/>
                <w:bCs/>
                <w:sz w:val="24"/>
                <w:szCs w:val="24"/>
              </w:rPr>
              <w:t>ся</w:t>
            </w:r>
          </w:p>
        </w:tc>
        <w:tc>
          <w:tcPr>
            <w:tcW w:w="6662" w:type="dxa"/>
            <w:vAlign w:val="center"/>
          </w:tcPr>
          <w:p w:rsidR="00835D80" w:rsidRPr="005D64AA" w:rsidRDefault="00835D80" w:rsidP="00B5106C">
            <w:pPr>
              <w:pStyle w:val="rvps2"/>
              <w:shd w:val="clear" w:color="auto" w:fill="FFFFFF"/>
              <w:spacing w:before="0" w:beforeAutospacing="0" w:after="0" w:afterAutospacing="0"/>
              <w:ind w:firstLine="567"/>
              <w:jc w:val="both"/>
            </w:pPr>
            <w:r w:rsidRPr="005D64AA">
              <w:t>Замовник відміняє відкриті торги у разі:</w:t>
            </w:r>
          </w:p>
          <w:p w:rsidR="00835D80" w:rsidRPr="005D64AA" w:rsidRDefault="00835D80" w:rsidP="00B5106C">
            <w:pPr>
              <w:pStyle w:val="rvps2"/>
              <w:shd w:val="clear" w:color="auto" w:fill="FFFFFF"/>
              <w:spacing w:before="0" w:beforeAutospacing="0" w:after="0" w:afterAutospacing="0"/>
              <w:jc w:val="both"/>
            </w:pPr>
            <w:r w:rsidRPr="005D64AA">
              <w:t>1) відсутності подальшої потреби в закупівлі товарів, робіт чи послуг;</w:t>
            </w:r>
          </w:p>
          <w:p w:rsidR="00835D80" w:rsidRPr="005D64AA" w:rsidRDefault="00835D80" w:rsidP="00B5106C">
            <w:pPr>
              <w:pStyle w:val="rvps2"/>
              <w:shd w:val="clear" w:color="auto" w:fill="FFFFFF"/>
              <w:spacing w:before="0" w:beforeAutospacing="0" w:after="0" w:afterAutospacing="0"/>
              <w:jc w:val="both"/>
            </w:pPr>
            <w:r w:rsidRPr="005D64A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5D80" w:rsidRPr="005D64AA" w:rsidRDefault="00835D80" w:rsidP="00B5106C">
            <w:pPr>
              <w:pStyle w:val="rvps2"/>
              <w:shd w:val="clear" w:color="auto" w:fill="FFFFFF"/>
              <w:spacing w:before="0" w:beforeAutospacing="0" w:after="0" w:afterAutospacing="0"/>
              <w:jc w:val="both"/>
            </w:pPr>
            <w:r w:rsidRPr="005D64AA">
              <w:t>3) скорочення обсягу видатків на здійснення закупівлі товарів, робіт чи послуг;</w:t>
            </w:r>
          </w:p>
          <w:p w:rsidR="00835D80" w:rsidRPr="005D64AA" w:rsidRDefault="00835D80" w:rsidP="00B5106C">
            <w:pPr>
              <w:pStyle w:val="rvps2"/>
              <w:shd w:val="clear" w:color="auto" w:fill="FFFFFF"/>
              <w:spacing w:before="0" w:beforeAutospacing="0" w:after="0" w:afterAutospacing="0"/>
              <w:jc w:val="both"/>
            </w:pPr>
            <w:r w:rsidRPr="005D64AA">
              <w:t>4) коли здійснення закупівлі стало неможливим внаслідок дії обставин непереборної сили.</w:t>
            </w:r>
          </w:p>
          <w:p w:rsidR="00835D80" w:rsidRPr="005D64AA" w:rsidRDefault="00835D80" w:rsidP="00B5106C">
            <w:pPr>
              <w:pStyle w:val="rvps2"/>
              <w:shd w:val="clear" w:color="auto" w:fill="FFFFFF"/>
              <w:spacing w:before="0" w:beforeAutospacing="0" w:after="0" w:afterAutospacing="0"/>
              <w:ind w:firstLine="567"/>
              <w:jc w:val="both"/>
            </w:pPr>
            <w:r w:rsidRPr="005D64AA">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5D80" w:rsidRPr="005D64AA" w:rsidRDefault="00835D80" w:rsidP="00B5106C">
            <w:pPr>
              <w:pStyle w:val="rvps2"/>
              <w:shd w:val="clear" w:color="auto" w:fill="FFFFFF"/>
              <w:spacing w:before="0" w:beforeAutospacing="0" w:after="0" w:afterAutospacing="0"/>
              <w:ind w:firstLine="567"/>
              <w:jc w:val="both"/>
            </w:pPr>
            <w:r w:rsidRPr="005D64AA">
              <w:t>Відкриті торги автоматично відміняються електронною системою закупівель у разі:</w:t>
            </w:r>
          </w:p>
          <w:p w:rsidR="00835D80" w:rsidRPr="005D64AA" w:rsidRDefault="00835D80" w:rsidP="00B5106C">
            <w:pPr>
              <w:pStyle w:val="rvps2"/>
              <w:shd w:val="clear" w:color="auto" w:fill="FFFFFF"/>
              <w:spacing w:before="0" w:beforeAutospacing="0" w:after="0" w:afterAutospacing="0"/>
              <w:jc w:val="both"/>
            </w:pPr>
            <w:r w:rsidRPr="005D64AA">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35D80" w:rsidRPr="005D64AA" w:rsidRDefault="00835D80" w:rsidP="00B5106C">
            <w:pPr>
              <w:pStyle w:val="rvps2"/>
              <w:shd w:val="clear" w:color="auto" w:fill="FFFFFF"/>
              <w:spacing w:before="0" w:beforeAutospacing="0" w:after="0" w:afterAutospacing="0"/>
              <w:jc w:val="both"/>
            </w:pPr>
            <w:r w:rsidRPr="005D64AA">
              <w:t>2) неподання жодної тендерної пропозиції для участі у відкритих торгах у строк, установлений замовником згідно з цими особливостями.</w:t>
            </w:r>
          </w:p>
          <w:p w:rsidR="00835D80" w:rsidRPr="005D64AA" w:rsidRDefault="00835D80" w:rsidP="00B5106C">
            <w:pPr>
              <w:pStyle w:val="rvps2"/>
              <w:shd w:val="clear" w:color="auto" w:fill="FFFFFF"/>
              <w:spacing w:before="0" w:beforeAutospacing="0" w:after="0" w:afterAutospacing="0"/>
              <w:ind w:firstLine="567"/>
              <w:jc w:val="both"/>
            </w:pPr>
            <w:r w:rsidRPr="005D64AA">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5D80" w:rsidRPr="005D64AA" w:rsidRDefault="00835D80" w:rsidP="00B5106C">
            <w:pPr>
              <w:pStyle w:val="rvps2"/>
              <w:shd w:val="clear" w:color="auto" w:fill="FFFFFF"/>
              <w:spacing w:before="0" w:beforeAutospacing="0" w:after="0" w:afterAutospacing="0"/>
              <w:ind w:firstLine="567"/>
              <w:jc w:val="both"/>
            </w:pPr>
            <w:r w:rsidRPr="005D64AA">
              <w:t>Відкриті торги можуть бути відмінені частково (за лотом).</w:t>
            </w:r>
          </w:p>
          <w:p w:rsidR="008111AE" w:rsidRPr="005D64AA" w:rsidRDefault="00B5106C" w:rsidP="00B5106C">
            <w:pPr>
              <w:pStyle w:val="rvps2"/>
              <w:shd w:val="clear" w:color="auto" w:fill="FFFFFF"/>
              <w:spacing w:before="0" w:beforeAutospacing="0" w:after="0" w:afterAutospacing="0"/>
              <w:jc w:val="both"/>
            </w:pPr>
            <w:r w:rsidRPr="005D64AA">
              <w:rPr>
                <w:lang w:val="uk-UA"/>
              </w:rPr>
              <w:t xml:space="preserve">          </w:t>
            </w:r>
            <w:r w:rsidR="00835D80" w:rsidRPr="005D64A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11AE" w:rsidRPr="005D64AA" w:rsidTr="002B3930">
        <w:tc>
          <w:tcPr>
            <w:tcW w:w="817" w:type="dxa"/>
          </w:tcPr>
          <w:p w:rsidR="008111AE" w:rsidRPr="005D64AA" w:rsidRDefault="00B5106C" w:rsidP="008111AE">
            <w:pPr>
              <w:pStyle w:val="a4"/>
              <w:jc w:val="center"/>
              <w:rPr>
                <w:bCs/>
                <w:color w:val="000000"/>
                <w:lang w:val="ru-RU"/>
              </w:rPr>
            </w:pPr>
            <w:r w:rsidRPr="005D64AA">
              <w:rPr>
                <w:bCs/>
                <w:color w:val="000000"/>
                <w:lang w:val="ru-RU"/>
              </w:rPr>
              <w:lastRenderedPageBreak/>
              <w:t>25.</w:t>
            </w:r>
          </w:p>
        </w:tc>
        <w:tc>
          <w:tcPr>
            <w:tcW w:w="2268" w:type="dxa"/>
          </w:tcPr>
          <w:p w:rsidR="008111AE" w:rsidRPr="005D64AA" w:rsidRDefault="008111AE" w:rsidP="008111AE">
            <w:pPr>
              <w:rPr>
                <w:rFonts w:ascii="Times New Roman" w:hAnsi="Times New Roman" w:cs="Times New Roman"/>
                <w:sz w:val="24"/>
                <w:szCs w:val="24"/>
                <w:lang w:val="uk-UA" w:eastAsia="uk-UA"/>
              </w:rPr>
            </w:pPr>
            <w:r w:rsidRPr="005D64AA">
              <w:rPr>
                <w:rFonts w:ascii="Times New Roman" w:hAnsi="Times New Roman" w:cs="Times New Roman"/>
                <w:bCs/>
                <w:color w:val="000000"/>
                <w:sz w:val="24"/>
                <w:szCs w:val="24"/>
              </w:rPr>
              <w:t xml:space="preserve">Строк укладання договору </w:t>
            </w:r>
            <w:r w:rsidRPr="005D64AA">
              <w:rPr>
                <w:rFonts w:ascii="Times New Roman" w:hAnsi="Times New Roman" w:cs="Times New Roman"/>
                <w:color w:val="000000"/>
                <w:sz w:val="24"/>
                <w:szCs w:val="24"/>
              </w:rPr>
              <w:t> </w:t>
            </w:r>
          </w:p>
        </w:tc>
        <w:tc>
          <w:tcPr>
            <w:tcW w:w="6662" w:type="dxa"/>
            <w:vAlign w:val="center"/>
          </w:tcPr>
          <w:p w:rsidR="00B5106C" w:rsidRPr="005D64AA" w:rsidRDefault="00B5106C" w:rsidP="00B5106C">
            <w:pPr>
              <w:pStyle w:val="rvps2"/>
              <w:shd w:val="clear" w:color="auto" w:fill="FFFFFF"/>
              <w:spacing w:after="150"/>
              <w:jc w:val="both"/>
            </w:pPr>
            <w:r w:rsidRPr="005D64AA">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5106C" w:rsidRPr="005D64AA" w:rsidRDefault="00B5106C" w:rsidP="00B5106C">
            <w:pPr>
              <w:pStyle w:val="rvps2"/>
              <w:shd w:val="clear" w:color="auto" w:fill="FFFFFF"/>
              <w:spacing w:before="0" w:beforeAutospacing="0" w:after="150" w:afterAutospacing="0"/>
              <w:jc w:val="both"/>
            </w:pPr>
            <w:r w:rsidRPr="005D64A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752ECF" w:rsidRPr="005D64AA">
              <w:t>вору про закупівлю зупиняється.</w:t>
            </w:r>
          </w:p>
          <w:p w:rsidR="008111AE" w:rsidRPr="005D64AA" w:rsidRDefault="004D46E0" w:rsidP="00B5106C">
            <w:pPr>
              <w:pStyle w:val="rvps2"/>
              <w:shd w:val="clear" w:color="auto" w:fill="FFFFFF"/>
              <w:spacing w:before="0" w:beforeAutospacing="0" w:after="150" w:afterAutospacing="0"/>
              <w:jc w:val="both"/>
            </w:pPr>
            <w:r w:rsidRPr="005D64AA">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D64AA">
              <w:rPr>
                <w:color w:val="000000"/>
              </w:rPr>
              <w:t>.</w:t>
            </w:r>
          </w:p>
        </w:tc>
      </w:tr>
      <w:tr w:rsidR="008111AE" w:rsidRPr="005D64AA" w:rsidTr="002B3930">
        <w:tc>
          <w:tcPr>
            <w:tcW w:w="817" w:type="dxa"/>
          </w:tcPr>
          <w:p w:rsidR="008111AE" w:rsidRPr="005D64AA" w:rsidRDefault="00B5106C" w:rsidP="008111AE">
            <w:pPr>
              <w:pStyle w:val="a4"/>
              <w:jc w:val="center"/>
              <w:rPr>
                <w:bCs/>
                <w:color w:val="000000"/>
              </w:rPr>
            </w:pPr>
            <w:r w:rsidRPr="005D64AA">
              <w:rPr>
                <w:bCs/>
                <w:color w:val="000000"/>
              </w:rPr>
              <w:t>26.</w:t>
            </w:r>
          </w:p>
        </w:tc>
        <w:tc>
          <w:tcPr>
            <w:tcW w:w="2268" w:type="dxa"/>
          </w:tcPr>
          <w:p w:rsidR="008111AE" w:rsidRPr="005D64AA" w:rsidRDefault="008111AE" w:rsidP="008111AE">
            <w:pPr>
              <w:rPr>
                <w:rFonts w:ascii="Times New Roman" w:hAnsi="Times New Roman" w:cs="Times New Roman"/>
                <w:sz w:val="24"/>
                <w:szCs w:val="24"/>
                <w:lang w:val="uk-UA" w:eastAsia="uk-UA"/>
              </w:rPr>
            </w:pPr>
            <w:r w:rsidRPr="005D64AA">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5D64AA" w:rsidRDefault="009830B0" w:rsidP="00405263">
            <w:pPr>
              <w:contextualSpacing/>
              <w:jc w:val="both"/>
              <w:rPr>
                <w:rFonts w:ascii="Times New Roman" w:hAnsi="Times New Roman" w:cs="Times New Roman"/>
                <w:b/>
                <w:bCs/>
                <w:sz w:val="24"/>
                <w:szCs w:val="24"/>
                <w:lang w:val="uk-UA"/>
              </w:rPr>
            </w:pPr>
            <w:r w:rsidRPr="005D64AA">
              <w:rPr>
                <w:rFonts w:ascii="Times New Roman" w:hAnsi="Times New Roman" w:cs="Times New Roman"/>
                <w:b/>
                <w:bCs/>
                <w:sz w:val="24"/>
                <w:szCs w:val="24"/>
                <w:lang w:val="uk-UA"/>
              </w:rPr>
              <w:t>Про</w:t>
            </w:r>
            <w:r w:rsidR="00B5106C" w:rsidRPr="005D64AA">
              <w:rPr>
                <w:rFonts w:ascii="Times New Roman" w:hAnsi="Times New Roman" w:cs="Times New Roman"/>
                <w:b/>
                <w:bCs/>
                <w:sz w:val="24"/>
                <w:szCs w:val="24"/>
                <w:lang w:val="uk-UA"/>
              </w:rPr>
              <w:t>є</w:t>
            </w:r>
            <w:r w:rsidRPr="005D64AA">
              <w:rPr>
                <w:rFonts w:ascii="Times New Roman" w:hAnsi="Times New Roman" w:cs="Times New Roman"/>
                <w:b/>
                <w:bCs/>
                <w:sz w:val="24"/>
                <w:szCs w:val="24"/>
                <w:lang w:val="uk-UA"/>
              </w:rPr>
              <w:t xml:space="preserve">кт договору </w:t>
            </w:r>
            <w:r w:rsidR="00F27720" w:rsidRPr="005D64AA">
              <w:rPr>
                <w:rFonts w:ascii="Times New Roman" w:hAnsi="Times New Roman" w:cs="Times New Roman"/>
                <w:b/>
                <w:bCs/>
                <w:sz w:val="24"/>
                <w:szCs w:val="24"/>
                <w:lang w:val="uk-UA"/>
              </w:rPr>
              <w:t xml:space="preserve">із зазначенням порядку змін його умов </w:t>
            </w:r>
            <w:r w:rsidRPr="005D64AA">
              <w:rPr>
                <w:rFonts w:ascii="Times New Roman" w:hAnsi="Times New Roman" w:cs="Times New Roman"/>
                <w:b/>
                <w:bCs/>
                <w:sz w:val="24"/>
                <w:szCs w:val="24"/>
                <w:lang w:val="uk-UA"/>
              </w:rPr>
              <w:t xml:space="preserve">наведений в Додатку </w:t>
            </w:r>
            <w:r w:rsidR="00B5106C" w:rsidRPr="005D64AA">
              <w:rPr>
                <w:rFonts w:ascii="Times New Roman" w:hAnsi="Times New Roman" w:cs="Times New Roman"/>
                <w:b/>
                <w:bCs/>
                <w:sz w:val="24"/>
                <w:szCs w:val="24"/>
                <w:lang w:val="uk-UA"/>
              </w:rPr>
              <w:t>2</w:t>
            </w:r>
            <w:r w:rsidRPr="005D64AA">
              <w:rPr>
                <w:rFonts w:ascii="Times New Roman" w:hAnsi="Times New Roman" w:cs="Times New Roman"/>
                <w:b/>
                <w:bCs/>
                <w:sz w:val="24"/>
                <w:szCs w:val="24"/>
                <w:lang w:val="uk-UA"/>
              </w:rPr>
              <w:t xml:space="preserve"> до тендерної документації</w:t>
            </w:r>
            <w:r w:rsidR="00F27720" w:rsidRPr="005D64AA">
              <w:rPr>
                <w:rFonts w:ascii="Times New Roman" w:hAnsi="Times New Roman" w:cs="Times New Roman"/>
                <w:b/>
                <w:bCs/>
                <w:sz w:val="24"/>
                <w:szCs w:val="24"/>
                <w:lang w:val="uk-UA"/>
              </w:rPr>
              <w:t>.</w:t>
            </w:r>
          </w:p>
          <w:p w:rsidR="002C7EC3" w:rsidRPr="005D64AA" w:rsidRDefault="00153D76" w:rsidP="002C7EC3">
            <w:pPr>
              <w:jc w:val="both"/>
              <w:rPr>
                <w:rFonts w:ascii="Times New Roman" w:hAnsi="Times New Roman" w:cs="Times New Roman"/>
                <w:sz w:val="24"/>
                <w:szCs w:val="24"/>
              </w:rPr>
            </w:pPr>
            <w:r w:rsidRPr="005D64AA">
              <w:rPr>
                <w:rFonts w:ascii="Times New Roman" w:hAnsi="Times New Roman" w:cs="Times New Roman"/>
                <w:sz w:val="24"/>
                <w:szCs w:val="24"/>
                <w:lang w:val="uk-UA" w:eastAsia="uk-UA"/>
              </w:rPr>
              <w:t>Відповідно до вимог ч.2 ст. 41 Закону п</w:t>
            </w:r>
            <w:r w:rsidR="002C7EC3" w:rsidRPr="005D64AA">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5D64AA" w:rsidRDefault="002C7EC3" w:rsidP="002C7EC3">
            <w:pPr>
              <w:jc w:val="both"/>
              <w:rPr>
                <w:rFonts w:ascii="Times New Roman" w:hAnsi="Times New Roman" w:cs="Times New Roman"/>
                <w:sz w:val="24"/>
                <w:szCs w:val="24"/>
              </w:rPr>
            </w:pPr>
            <w:r w:rsidRPr="005D64AA">
              <w:rPr>
                <w:rFonts w:ascii="Times New Roman" w:hAnsi="Times New Roman" w:cs="Times New Roman"/>
                <w:sz w:val="24"/>
                <w:szCs w:val="24"/>
                <w:lang w:eastAsia="uk-UA"/>
              </w:rPr>
              <w:lastRenderedPageBreak/>
              <w:t>1) відповідну інформацію про право підписання договору про закупівлю;</w:t>
            </w:r>
          </w:p>
          <w:p w:rsidR="008111AE" w:rsidRPr="005D64AA" w:rsidRDefault="002C7EC3" w:rsidP="00153D76">
            <w:pPr>
              <w:jc w:val="both"/>
              <w:rPr>
                <w:rFonts w:ascii="Times New Roman" w:eastAsia="Times New Roman" w:hAnsi="Times New Roman" w:cs="Times New Roman"/>
                <w:sz w:val="24"/>
                <w:szCs w:val="24"/>
              </w:rPr>
            </w:pPr>
            <w:r w:rsidRPr="005D64AA">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6E6F8E" w:rsidTr="002B3930">
        <w:tc>
          <w:tcPr>
            <w:tcW w:w="817" w:type="dxa"/>
          </w:tcPr>
          <w:p w:rsidR="00FF2CE7" w:rsidRPr="005D64AA" w:rsidRDefault="00B5106C" w:rsidP="008111AE">
            <w:pPr>
              <w:pStyle w:val="a4"/>
              <w:jc w:val="center"/>
              <w:rPr>
                <w:bCs/>
                <w:color w:val="000000"/>
              </w:rPr>
            </w:pPr>
            <w:r w:rsidRPr="005D64AA">
              <w:rPr>
                <w:bCs/>
                <w:color w:val="000000"/>
              </w:rPr>
              <w:lastRenderedPageBreak/>
              <w:t>27.</w:t>
            </w:r>
          </w:p>
        </w:tc>
        <w:tc>
          <w:tcPr>
            <w:tcW w:w="2268" w:type="dxa"/>
          </w:tcPr>
          <w:p w:rsidR="00FF2CE7" w:rsidRPr="005D64AA" w:rsidRDefault="00FF2CE7" w:rsidP="008111AE">
            <w:pPr>
              <w:rPr>
                <w:rFonts w:ascii="Times New Roman" w:hAnsi="Times New Roman" w:cs="Times New Roman"/>
                <w:sz w:val="24"/>
                <w:szCs w:val="24"/>
                <w:lang w:val="uk-UA" w:eastAsia="uk-UA"/>
              </w:rPr>
            </w:pPr>
            <w:r w:rsidRPr="005D64AA">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FF2CE7" w:rsidRDefault="00FF2CE7" w:rsidP="00405263">
            <w:pPr>
              <w:contextualSpacing/>
              <w:jc w:val="both"/>
              <w:rPr>
                <w:rFonts w:ascii="Times New Roman" w:hAnsi="Times New Roman" w:cs="Times New Roman"/>
                <w:bCs/>
                <w:sz w:val="24"/>
                <w:szCs w:val="24"/>
                <w:lang w:val="uk-UA"/>
              </w:rPr>
            </w:pPr>
            <w:r w:rsidRPr="005D64AA">
              <w:rPr>
                <w:rFonts w:ascii="Times New Roman" w:hAnsi="Times New Roman" w:cs="Times New Roman"/>
                <w:bCs/>
                <w:sz w:val="24"/>
                <w:szCs w:val="24"/>
                <w:lang w:val="uk-UA"/>
              </w:rPr>
              <w:t>Не вимагається</w:t>
            </w:r>
          </w:p>
        </w:tc>
      </w:tr>
    </w:tbl>
    <w:p w:rsidR="00B2427F" w:rsidRPr="006E6F8E" w:rsidRDefault="00B2427F" w:rsidP="00B2427F">
      <w:pPr>
        <w:spacing w:after="0" w:line="240" w:lineRule="auto"/>
        <w:rPr>
          <w:rFonts w:ascii="Times New Roman" w:hAnsi="Times New Roman" w:cs="Times New Roman"/>
          <w:sz w:val="24"/>
          <w:szCs w:val="24"/>
          <w:lang w:val="uk-UA"/>
        </w:rPr>
      </w:pPr>
    </w:p>
    <w:p w:rsidR="00226AB6" w:rsidRPr="006E6F8E" w:rsidRDefault="00226AB6" w:rsidP="00153D76">
      <w:pPr>
        <w:spacing w:after="0" w:line="240" w:lineRule="auto"/>
        <w:jc w:val="both"/>
        <w:rPr>
          <w:rFonts w:ascii="Times New Roman" w:hAnsi="Times New Roman" w:cs="Times New Roman"/>
          <w:b/>
          <w:sz w:val="24"/>
          <w:szCs w:val="24"/>
          <w:lang w:val="uk-UA"/>
        </w:rPr>
      </w:pPr>
    </w:p>
    <w:p w:rsidR="00161FDD" w:rsidRDefault="00161FDD" w:rsidP="005772F0">
      <w:pPr>
        <w:spacing w:after="0" w:line="240" w:lineRule="auto"/>
        <w:jc w:val="both"/>
        <w:rPr>
          <w:rFonts w:ascii="Times New Roman" w:hAnsi="Times New Roman" w:cs="Times New Roman"/>
          <w:b/>
          <w:sz w:val="24"/>
          <w:szCs w:val="24"/>
          <w:lang w:val="uk-UA"/>
        </w:rPr>
      </w:pPr>
    </w:p>
    <w:p w:rsidR="005772F0" w:rsidRDefault="005772F0" w:rsidP="005772F0">
      <w:pPr>
        <w:spacing w:after="0" w:line="240" w:lineRule="auto"/>
        <w:jc w:val="both"/>
        <w:rPr>
          <w:rFonts w:ascii="Times New Roman" w:hAnsi="Times New Roman" w:cs="Times New Roman"/>
          <w:b/>
          <w:sz w:val="24"/>
          <w:szCs w:val="24"/>
          <w:lang w:val="uk-UA"/>
        </w:rPr>
      </w:pPr>
    </w:p>
    <w:p w:rsidR="00AD7837" w:rsidRDefault="00AD7837" w:rsidP="005369DD">
      <w:pPr>
        <w:spacing w:after="0" w:line="240" w:lineRule="auto"/>
        <w:ind w:left="6237"/>
        <w:jc w:val="both"/>
        <w:rPr>
          <w:rFonts w:ascii="Times New Roman" w:hAnsi="Times New Roman" w:cs="Times New Roman"/>
          <w:b/>
          <w:sz w:val="24"/>
          <w:szCs w:val="24"/>
          <w:lang w:val="uk-UA"/>
        </w:rPr>
      </w:pPr>
    </w:p>
    <w:p w:rsidR="007854DE" w:rsidRDefault="007854DE" w:rsidP="00030163">
      <w:pPr>
        <w:spacing w:after="0" w:line="240" w:lineRule="auto"/>
        <w:jc w:val="both"/>
        <w:rPr>
          <w:rFonts w:ascii="Times New Roman" w:hAnsi="Times New Roman" w:cs="Times New Roman"/>
          <w:b/>
          <w:sz w:val="24"/>
          <w:szCs w:val="24"/>
          <w:lang w:val="uk-UA"/>
        </w:rPr>
      </w:pPr>
    </w:p>
    <w:p w:rsidR="00942689" w:rsidRDefault="00942689" w:rsidP="00942689">
      <w:pPr>
        <w:spacing w:after="0" w:line="240" w:lineRule="auto"/>
        <w:jc w:val="both"/>
        <w:rPr>
          <w:rFonts w:ascii="Times New Roman" w:hAnsi="Times New Roman" w:cs="Times New Roman"/>
          <w:b/>
          <w:sz w:val="24"/>
          <w:szCs w:val="24"/>
          <w:lang w:val="uk-UA"/>
        </w:rPr>
      </w:pPr>
    </w:p>
    <w:p w:rsidR="00B950F2" w:rsidRDefault="00B950F2" w:rsidP="00942689">
      <w:pPr>
        <w:spacing w:after="0" w:line="240" w:lineRule="auto"/>
        <w:jc w:val="both"/>
        <w:rPr>
          <w:rFonts w:ascii="Times New Roman" w:hAnsi="Times New Roman" w:cs="Times New Roman"/>
          <w:b/>
          <w:sz w:val="24"/>
          <w:szCs w:val="24"/>
          <w:lang w:val="uk-UA"/>
        </w:rPr>
      </w:pPr>
    </w:p>
    <w:p w:rsidR="00942689" w:rsidRDefault="00942689"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5D64AA" w:rsidRDefault="005D64AA" w:rsidP="00F62AB6">
      <w:pPr>
        <w:spacing w:after="0" w:line="240" w:lineRule="auto"/>
        <w:ind w:left="6237"/>
        <w:jc w:val="both"/>
        <w:rPr>
          <w:rFonts w:ascii="Times New Roman" w:hAnsi="Times New Roman" w:cs="Times New Roman"/>
          <w:b/>
          <w:sz w:val="24"/>
          <w:szCs w:val="24"/>
          <w:lang w:val="uk-UA"/>
        </w:rPr>
      </w:pPr>
    </w:p>
    <w:p w:rsidR="00942689" w:rsidRDefault="00942689" w:rsidP="00F62AB6">
      <w:pPr>
        <w:spacing w:after="0" w:line="240" w:lineRule="auto"/>
        <w:ind w:left="6237"/>
        <w:jc w:val="both"/>
        <w:rPr>
          <w:rFonts w:ascii="Times New Roman" w:hAnsi="Times New Roman" w:cs="Times New Roman"/>
          <w:b/>
          <w:sz w:val="24"/>
          <w:szCs w:val="24"/>
          <w:lang w:val="uk-UA"/>
        </w:rPr>
      </w:pPr>
    </w:p>
    <w:p w:rsidR="00F62AB6" w:rsidRPr="006E6F8E" w:rsidRDefault="00030163" w:rsidP="00F62AB6">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F3281B">
        <w:rPr>
          <w:rFonts w:ascii="Times New Roman" w:hAnsi="Times New Roman" w:cs="Times New Roman"/>
          <w:b/>
          <w:sz w:val="24"/>
          <w:szCs w:val="24"/>
          <w:lang w:val="uk-UA"/>
        </w:rPr>
        <w:t>1</w:t>
      </w:r>
      <w:r w:rsidR="00F62AB6" w:rsidRPr="006E6F8E">
        <w:rPr>
          <w:rFonts w:ascii="Times New Roman" w:hAnsi="Times New Roman" w:cs="Times New Roman"/>
          <w:b/>
          <w:sz w:val="24"/>
          <w:szCs w:val="24"/>
          <w:lang w:val="uk-UA"/>
        </w:rPr>
        <w:t xml:space="preserve"> </w:t>
      </w:r>
    </w:p>
    <w:p w:rsidR="008F0D53" w:rsidRPr="006E6F8E" w:rsidRDefault="00F27720" w:rsidP="00F27720">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453520" w:rsidRDefault="00453520" w:rsidP="005772F0">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337382" w:rsidRDefault="00337382" w:rsidP="00337382">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337382" w:rsidRDefault="00337382" w:rsidP="00337382">
      <w:pPr>
        <w:tabs>
          <w:tab w:val="left" w:pos="180"/>
        </w:tabs>
        <w:spacing w:after="0" w:line="240" w:lineRule="auto"/>
        <w:ind w:right="-23" w:firstLine="680"/>
        <w:jc w:val="both"/>
        <w:rPr>
          <w:rFonts w:ascii="Times New Roman" w:hAnsi="Times New Roman"/>
          <w:b/>
          <w:bCs/>
          <w:i/>
          <w:noProof/>
          <w:sz w:val="24"/>
          <w:lang w:val="uk-UA"/>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p w:rsidR="00337382" w:rsidRPr="00337382" w:rsidRDefault="00337382" w:rsidP="00337382">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tbl>
      <w:tblPr>
        <w:tblW w:w="10269" w:type="dxa"/>
        <w:tblInd w:w="-96" w:type="dxa"/>
        <w:tblLayout w:type="fixed"/>
        <w:tblLook w:val="0400" w:firstRow="0" w:lastRow="0" w:firstColumn="0" w:lastColumn="0" w:noHBand="0" w:noVBand="1"/>
      </w:tblPr>
      <w:tblGrid>
        <w:gridCol w:w="645"/>
        <w:gridCol w:w="4995"/>
        <w:gridCol w:w="4629"/>
      </w:tblGrid>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337382" w:rsidRPr="00EE604B" w:rsidRDefault="00337382" w:rsidP="00A41874">
            <w:pPr>
              <w:spacing w:after="0" w:line="240" w:lineRule="auto"/>
              <w:rPr>
                <w:rFonts w:ascii="Times New Roman" w:hAnsi="Times New Roman" w:cs="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vAlign w:val="center"/>
          </w:tcPr>
          <w:p w:rsidR="00337382" w:rsidRPr="00EE604B" w:rsidRDefault="00337382" w:rsidP="00A41874">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EE604B">
              <w:rPr>
                <w:rFonts w:ascii="Times New Roman" w:hAnsi="Times New Roman" w:cs="Times New Roman"/>
                <w:sz w:val="24"/>
                <w:szCs w:val="24"/>
                <w:highlight w:val="white"/>
              </w:rPr>
              <w:lastRenderedPageBreak/>
              <w:t>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E604B">
              <w:rPr>
                <w:rFonts w:ascii="Times New Roman" w:hAnsi="Times New Roman" w:cs="Times New Roman"/>
                <w:sz w:val="24"/>
                <w:szCs w:val="24"/>
                <w:highlight w:val="white"/>
              </w:rPr>
              <w:lastRenderedPageBreak/>
              <w:t>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E604B">
              <w:rPr>
                <w:rFonts w:ascii="Times New Roman" w:hAnsi="Times New Roman" w:cs="Times New Roman"/>
                <w:sz w:val="24"/>
                <w:szCs w:val="24"/>
              </w:rPr>
              <w:t>пункт 11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E604B">
              <w:rPr>
                <w:rFonts w:ascii="Times New Roman" w:hAnsi="Times New Roman" w:cs="Times New Roman"/>
                <w:sz w:val="24"/>
                <w:szCs w:val="24"/>
                <w:highlight w:val="white"/>
              </w:rPr>
              <w:lastRenderedPageBreak/>
              <w:t>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7382" w:rsidRPr="00EE604B" w:rsidRDefault="00337382" w:rsidP="00A41874">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37382" w:rsidRDefault="00337382" w:rsidP="00337382">
      <w:pPr>
        <w:spacing w:line="240" w:lineRule="auto"/>
        <w:ind w:firstLine="567"/>
        <w:jc w:val="both"/>
        <w:rPr>
          <w:rFonts w:ascii="Times New Roman" w:hAnsi="Times New Roman" w:cs="Times New Roman"/>
          <w:b/>
          <w:i/>
          <w:sz w:val="24"/>
          <w:szCs w:val="24"/>
          <w:lang w:val="uk-UA"/>
        </w:rPr>
      </w:pPr>
    </w:p>
    <w:p w:rsidR="00337382" w:rsidRDefault="00337382" w:rsidP="00337382">
      <w:pPr>
        <w:spacing w:line="240" w:lineRule="auto"/>
        <w:ind w:firstLine="567"/>
        <w:jc w:val="both"/>
        <w:rPr>
          <w:rFonts w:ascii="Times New Roman" w:hAnsi="Times New Roman" w:cs="Times New Roman"/>
          <w:b/>
          <w:i/>
          <w:sz w:val="24"/>
          <w:szCs w:val="24"/>
          <w:lang w:val="uk-UA"/>
        </w:rPr>
      </w:pPr>
      <w:r w:rsidRPr="00337382">
        <w:rPr>
          <w:rFonts w:ascii="Times New Roman" w:hAnsi="Times New Roman" w:cs="Times New Roman"/>
          <w:b/>
          <w:i/>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tbl>
      <w:tblPr>
        <w:tblStyle w:val="a3"/>
        <w:tblW w:w="9464" w:type="dxa"/>
        <w:tblLook w:val="04A0" w:firstRow="1" w:lastRow="0" w:firstColumn="1" w:lastColumn="0" w:noHBand="0" w:noVBand="1"/>
      </w:tblPr>
      <w:tblGrid>
        <w:gridCol w:w="534"/>
        <w:gridCol w:w="4961"/>
        <w:gridCol w:w="3969"/>
      </w:tblGrid>
      <w:tr w:rsidR="004E0E9B" w:rsidRPr="000C4B82" w:rsidTr="00845DD4">
        <w:tc>
          <w:tcPr>
            <w:tcW w:w="534" w:type="dxa"/>
          </w:tcPr>
          <w:p w:rsidR="004E0E9B" w:rsidRPr="000C4B82" w:rsidRDefault="004E0E9B" w:rsidP="00845DD4">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color w:val="000000" w:themeColor="text1"/>
                <w:sz w:val="23"/>
                <w:szCs w:val="23"/>
                <w:lang w:val="uk-UA"/>
              </w:rPr>
              <w:lastRenderedPageBreak/>
              <w:t>№ з/п</w:t>
            </w:r>
          </w:p>
        </w:tc>
        <w:tc>
          <w:tcPr>
            <w:tcW w:w="4961" w:type="dxa"/>
          </w:tcPr>
          <w:p w:rsidR="004E0E9B" w:rsidRPr="000C4B82" w:rsidRDefault="004E0E9B" w:rsidP="00845DD4">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Підстави для відмови в участі у процедурі закупівлі</w:t>
            </w:r>
          </w:p>
        </w:tc>
        <w:tc>
          <w:tcPr>
            <w:tcW w:w="3969" w:type="dxa"/>
          </w:tcPr>
          <w:p w:rsidR="004E0E9B" w:rsidRPr="000C4B82" w:rsidRDefault="004E0E9B" w:rsidP="00845DD4">
            <w:pPr>
              <w:tabs>
                <w:tab w:val="left" w:pos="180"/>
              </w:tabs>
              <w:ind w:right="-23"/>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Документи, що підтверджують відсутність підстав для відмови в участі у процедурі закупівлі</w:t>
            </w:r>
          </w:p>
        </w:tc>
      </w:tr>
      <w:tr w:rsidR="004E0E9B" w:rsidRPr="00D102F1" w:rsidTr="00845DD4">
        <w:tc>
          <w:tcPr>
            <w:tcW w:w="534" w:type="dxa"/>
          </w:tcPr>
          <w:p w:rsidR="004E0E9B" w:rsidRPr="006E6F8E" w:rsidRDefault="004E0E9B" w:rsidP="00845DD4">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4961" w:type="dxa"/>
          </w:tcPr>
          <w:p w:rsidR="004E0E9B" w:rsidRPr="006E6F8E" w:rsidRDefault="004E0E9B" w:rsidP="00845DD4">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rPr>
              <w:t>Службову(посадову) особу учасника</w:t>
            </w:r>
            <w:r w:rsidRPr="006E6F8E">
              <w:rPr>
                <w:rFonts w:ascii="Times New Roman" w:hAnsi="Times New Roman" w:cs="Times New Roman"/>
                <w:iCs/>
                <w:color w:val="000000"/>
                <w:sz w:val="24"/>
                <w:szCs w:val="24"/>
                <w:lang w:val="uk-UA"/>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0E9B" w:rsidRPr="006E6F8E" w:rsidRDefault="004E0E9B" w:rsidP="00845DD4">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b/>
                <w:iCs/>
                <w:color w:val="000000"/>
                <w:sz w:val="24"/>
                <w:szCs w:val="24"/>
                <w:lang w:val="uk-UA"/>
              </w:rPr>
              <w:t>(п.3 ч.1 ст.17)</w:t>
            </w:r>
          </w:p>
        </w:tc>
        <w:tc>
          <w:tcPr>
            <w:tcW w:w="3969" w:type="dxa"/>
          </w:tcPr>
          <w:p w:rsidR="004E0E9B" w:rsidRDefault="00954FA2" w:rsidP="00E2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E27397">
              <w:rPr>
                <w:rFonts w:ascii="Times New Roman" w:hAnsi="Times New Roman" w:cs="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D102F1" w:rsidRPr="00D102F1" w:rsidRDefault="00D102F1" w:rsidP="00E2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954FA2" w:rsidRPr="006E6F8E" w:rsidTr="00845DD4">
        <w:tc>
          <w:tcPr>
            <w:tcW w:w="534" w:type="dxa"/>
          </w:tcPr>
          <w:p w:rsidR="00954FA2" w:rsidRPr="006E6F8E" w:rsidRDefault="00954FA2" w:rsidP="00954FA2">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4961" w:type="dxa"/>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E6F8E">
              <w:rPr>
                <w:rFonts w:ascii="Times New Roman" w:hAnsi="Times New Roman" w:cs="Times New Roman"/>
                <w:iCs/>
                <w:color w:val="000000"/>
                <w:sz w:val="24"/>
                <w:szCs w:val="24"/>
              </w:rPr>
              <w:t>у встановленому законом порядку</w:t>
            </w:r>
            <w:r>
              <w:rPr>
                <w:rFonts w:ascii="Times New Roman" w:hAnsi="Times New Roman" w:cs="Times New Roman"/>
                <w:iCs/>
                <w:color w:val="000000"/>
                <w:sz w:val="24"/>
                <w:szCs w:val="24"/>
                <w:lang w:val="uk-UA"/>
              </w:rPr>
              <w:t xml:space="preserve"> </w:t>
            </w:r>
            <w:r w:rsidRPr="006E6F8E">
              <w:rPr>
                <w:rFonts w:ascii="Times New Roman" w:hAnsi="Times New Roman" w:cs="Times New Roman"/>
                <w:b/>
                <w:iCs/>
                <w:color w:val="000000"/>
                <w:sz w:val="24"/>
                <w:szCs w:val="24"/>
                <w:lang w:val="uk-UA"/>
              </w:rPr>
              <w:t>(п.5 ч.1 ст. 17)</w:t>
            </w:r>
          </w:p>
        </w:tc>
        <w:tc>
          <w:tcPr>
            <w:tcW w:w="3969" w:type="dxa"/>
            <w:vMerge w:val="restart"/>
          </w:tcPr>
          <w:p w:rsidR="00954FA2" w:rsidRPr="00D102F1" w:rsidRDefault="00626929" w:rsidP="00954FA2">
            <w:pPr>
              <w:rPr>
                <w:rFonts w:ascii="Times New Roman" w:eastAsia="Times New Roman" w:hAnsi="Times New Roman" w:cs="Times New Roman"/>
                <w:color w:val="000000"/>
                <w:sz w:val="24"/>
                <w:szCs w:val="24"/>
                <w:lang w:val="uk-UA"/>
              </w:rPr>
            </w:pPr>
            <w:r w:rsidRPr="00D102F1">
              <w:rPr>
                <w:rFonts w:ascii="Times New Roman" w:eastAsia="Times New Roman" w:hAnsi="Times New Roman" w:cs="Times New Roman"/>
                <w:color w:val="000000"/>
                <w:sz w:val="24"/>
                <w:szCs w:val="24"/>
                <w:lang w:val="uk-UA"/>
              </w:rPr>
              <w:t>В</w:t>
            </w:r>
            <w:r w:rsidR="00954FA2" w:rsidRPr="00D102F1">
              <w:rPr>
                <w:rFonts w:ascii="Times New Roman" w:eastAsia="Times New Roman" w:hAnsi="Times New Roman" w:cs="Times New Roman"/>
                <w:color w:val="000000"/>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D102F1">
              <w:rPr>
                <w:rFonts w:ascii="Times New Roman" w:eastAsia="Times New Roman" w:hAnsi="Times New Roman" w:cs="Times New Roman"/>
                <w:color w:val="000000"/>
                <w:sz w:val="24"/>
                <w:szCs w:val="24"/>
                <w:lang w:val="uk-UA"/>
              </w:rPr>
              <w:t>паперовій або електронній формі.</w:t>
            </w:r>
            <w:r w:rsidR="00954FA2" w:rsidRPr="00D102F1">
              <w:rPr>
                <w:rFonts w:ascii="Times New Roman" w:eastAsia="Times New Roman" w:hAnsi="Times New Roman" w:cs="Times New Roman"/>
                <w:color w:val="000000"/>
                <w:sz w:val="24"/>
                <w:szCs w:val="24"/>
                <w:lang w:val="uk-UA"/>
              </w:rPr>
              <w:t xml:space="preserve"> </w:t>
            </w:r>
            <w:r w:rsidR="00D102F1"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r w:rsidR="00954FA2" w:rsidRPr="00D102F1">
              <w:rPr>
                <w:rFonts w:ascii="Times New Roman" w:eastAsia="Times New Roman" w:hAnsi="Times New Roman" w:cs="Times New Roman"/>
                <w:color w:val="000000"/>
                <w:sz w:val="24"/>
                <w:szCs w:val="24"/>
                <w:lang w:val="uk-UA"/>
              </w:rPr>
              <w:t>. </w:t>
            </w:r>
          </w:p>
          <w:p w:rsidR="00954FA2" w:rsidRPr="00D102F1" w:rsidRDefault="00954FA2" w:rsidP="00954FA2">
            <w:pPr>
              <w:rPr>
                <w:rFonts w:ascii="Times New Roman" w:eastAsia="Times New Roman" w:hAnsi="Times New Roman" w:cs="Times New Roman"/>
                <w:sz w:val="24"/>
                <w:szCs w:val="24"/>
                <w:lang w:val="uk-UA"/>
              </w:rPr>
            </w:pPr>
          </w:p>
        </w:tc>
      </w:tr>
      <w:tr w:rsidR="00954FA2" w:rsidRPr="006E6F8E" w:rsidTr="00845DD4">
        <w:tc>
          <w:tcPr>
            <w:tcW w:w="534" w:type="dxa"/>
          </w:tcPr>
          <w:p w:rsidR="00954FA2" w:rsidRPr="006E6F8E" w:rsidRDefault="00954FA2" w:rsidP="00954FA2">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4961" w:type="dxa"/>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lang w:val="uk-UA"/>
              </w:rPr>
            </w:pPr>
            <w:r w:rsidRPr="006E6F8E">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(п.6 ч.1 ст.17)</w:t>
            </w:r>
          </w:p>
        </w:tc>
        <w:tc>
          <w:tcPr>
            <w:tcW w:w="3969" w:type="dxa"/>
            <w:vMerge/>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954FA2" w:rsidRPr="006E6F8E" w:rsidTr="00845DD4">
        <w:tc>
          <w:tcPr>
            <w:tcW w:w="534" w:type="dxa"/>
          </w:tcPr>
          <w:p w:rsidR="00954FA2" w:rsidRPr="006E6F8E" w:rsidRDefault="00954FA2" w:rsidP="00954FA2">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4961" w:type="dxa"/>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6E6F8E">
              <w:rPr>
                <w:rFonts w:ascii="Times New Roman" w:hAnsi="Times New Roman" w:cs="Times New Roman"/>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r>
              <w:rPr>
                <w:rFonts w:ascii="Times New Roman" w:hAnsi="Times New Roman" w:cs="Times New Roman"/>
                <w:iCs/>
                <w:sz w:val="24"/>
                <w:szCs w:val="24"/>
                <w:lang w:val="uk-UA"/>
              </w:rPr>
              <w:t xml:space="preserve"> </w:t>
            </w:r>
            <w:r w:rsidRPr="006E6F8E">
              <w:rPr>
                <w:rFonts w:ascii="Times New Roman" w:hAnsi="Times New Roman" w:cs="Times New Roman"/>
                <w:b/>
                <w:iCs/>
                <w:sz w:val="24"/>
                <w:szCs w:val="24"/>
                <w:lang w:val="uk-UA"/>
              </w:rPr>
              <w:t>(п.12 ч.1 ст. 17)</w:t>
            </w:r>
          </w:p>
        </w:tc>
        <w:tc>
          <w:tcPr>
            <w:tcW w:w="3969" w:type="dxa"/>
            <w:vMerge/>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954FA2" w:rsidRPr="00FC4D5E" w:rsidTr="00845DD4">
        <w:tc>
          <w:tcPr>
            <w:tcW w:w="534" w:type="dxa"/>
          </w:tcPr>
          <w:p w:rsidR="00954FA2" w:rsidRPr="006E6F8E" w:rsidRDefault="00954FA2" w:rsidP="00954FA2">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4961" w:type="dxa"/>
          </w:tcPr>
          <w:p w:rsidR="00954FA2"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rPr>
            </w:pPr>
            <w:r w:rsidRPr="006E6F8E">
              <w:rPr>
                <w:rFonts w:ascii="Times New Roman" w:hAnsi="Times New Roman" w:cs="Times New Roman"/>
                <w:iCs/>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w:t>
            </w:r>
            <w:r w:rsidRPr="006E6F8E">
              <w:rPr>
                <w:rFonts w:ascii="Times New Roman" w:hAnsi="Times New Roman" w:cs="Times New Roman"/>
                <w:iCs/>
                <w:color w:val="000000"/>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 ч.</w:t>
            </w:r>
            <w:r>
              <w:rPr>
                <w:rFonts w:ascii="Times New Roman" w:hAnsi="Times New Roman" w:cs="Times New Roman"/>
                <w:b/>
                <w:sz w:val="24"/>
                <w:szCs w:val="24"/>
                <w:shd w:val="clear" w:color="auto" w:fill="FFFFFF"/>
                <w:lang w:val="uk-UA"/>
              </w:rPr>
              <w:t>2</w:t>
            </w:r>
            <w:r w:rsidRPr="006E6F8E">
              <w:rPr>
                <w:rFonts w:ascii="Times New Roman" w:hAnsi="Times New Roman" w:cs="Times New Roman"/>
                <w:b/>
                <w:sz w:val="24"/>
                <w:szCs w:val="24"/>
                <w:shd w:val="clear" w:color="auto" w:fill="FFFFFF"/>
                <w:lang w:val="uk-UA"/>
              </w:rPr>
              <w:t xml:space="preserve"> ст.17)</w:t>
            </w:r>
          </w:p>
        </w:tc>
        <w:tc>
          <w:tcPr>
            <w:tcW w:w="3969" w:type="dxa"/>
          </w:tcPr>
          <w:p w:rsidR="00954FA2" w:rsidRDefault="00954FA2" w:rsidP="0062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lastRenderedPageBreak/>
              <w:t>Довідку в довільній формі, щодо відсутності підстав</w:t>
            </w:r>
            <w:r>
              <w:rPr>
                <w:rFonts w:ascii="Times New Roman" w:hAnsi="Times New Roman" w:cs="Times New Roman"/>
                <w:iCs/>
                <w:color w:val="000000"/>
                <w:sz w:val="24"/>
                <w:szCs w:val="24"/>
                <w:lang w:val="uk-UA"/>
              </w:rPr>
              <w:t>.</w:t>
            </w:r>
          </w:p>
          <w:p w:rsidR="00954FA2" w:rsidRPr="00DB0CA3" w:rsidRDefault="00954FA2" w:rsidP="00626929">
            <w:pPr>
              <w:shd w:val="clear" w:color="auto" w:fill="FFFFFF"/>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xml:space="preserve">Учасник, що перебуває в обставинах, зазначених у </w:t>
            </w:r>
            <w:hyperlink r:id="rId9" w:anchor="n1276" w:history="1">
              <w:r>
                <w:rPr>
                  <w:rStyle w:val="a6"/>
                  <w:rFonts w:ascii="Times New Roman" w:hAnsi="Times New Roman" w:cs="Times New Roman"/>
                  <w:color w:val="000000"/>
                  <w:sz w:val="24"/>
                  <w:szCs w:val="24"/>
                  <w:lang w:val="uk-UA"/>
                </w:rPr>
                <w:t>частині 2 статті</w:t>
              </w:r>
              <w:r w:rsidRPr="00DB0CA3">
                <w:rPr>
                  <w:rStyle w:val="a6"/>
                  <w:rFonts w:ascii="Times New Roman" w:hAnsi="Times New Roman" w:cs="Times New Roman"/>
                  <w:color w:val="000000"/>
                  <w:sz w:val="24"/>
                  <w:szCs w:val="24"/>
                  <w:lang w:val="uk-UA"/>
                </w:rPr>
                <w:t xml:space="preserve"> 17</w:t>
              </w:r>
            </w:hyperlink>
            <w:r w:rsidRPr="00DB0CA3">
              <w:rPr>
                <w:rFonts w:ascii="Times New Roman" w:hAnsi="Times New Roman" w:cs="Times New Roman"/>
                <w:color w:val="000000"/>
                <w:sz w:val="24"/>
                <w:szCs w:val="24"/>
                <w:shd w:val="clear" w:color="auto" w:fill="FFFFFF"/>
                <w:lang w:val="uk-UA"/>
              </w:rPr>
              <w:t xml:space="preserve"> Закону надає:</w:t>
            </w:r>
          </w:p>
          <w:p w:rsidR="00954FA2" w:rsidRPr="00DB0CA3" w:rsidRDefault="00954FA2" w:rsidP="00626929">
            <w:pPr>
              <w:pStyle w:val="a4"/>
              <w:spacing w:before="0" w:beforeAutospacing="0" w:after="0" w:afterAutospacing="0"/>
            </w:pPr>
            <w:r w:rsidRPr="00DB0CA3">
              <w:rPr>
                <w:color w:val="000000"/>
                <w:shd w:val="clear" w:color="auto" w:fill="FFFFFF"/>
              </w:rPr>
              <w:lastRenderedPageBreak/>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954FA2" w:rsidRPr="00DB0CA3" w:rsidRDefault="00954FA2" w:rsidP="00626929">
            <w:pPr>
              <w:shd w:val="clear" w:color="auto" w:fill="FFFFFF"/>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документ, що підтверджує оплату штрафу/ів та/або відшкодування збитків на користь замовника.</w:t>
            </w:r>
            <w:r w:rsidRPr="00DB0CA3">
              <w:rPr>
                <w:rFonts w:ascii="Times New Roman" w:hAnsi="Times New Roman" w:cs="Times New Roman"/>
                <w:b/>
                <w:sz w:val="24"/>
                <w:szCs w:val="24"/>
                <w:lang w:val="uk-UA" w:eastAsia="uk-UA"/>
              </w:rPr>
              <w:t xml:space="preserve"> </w:t>
            </w:r>
          </w:p>
          <w:p w:rsidR="00954FA2" w:rsidRPr="001D3543" w:rsidRDefault="00954FA2" w:rsidP="0062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bl>
    <w:p w:rsidR="004E0E9B" w:rsidRPr="004E0E9B" w:rsidRDefault="004E0E9B" w:rsidP="00337382">
      <w:pPr>
        <w:spacing w:line="240" w:lineRule="auto"/>
        <w:ind w:firstLine="567"/>
        <w:jc w:val="both"/>
        <w:rPr>
          <w:rFonts w:ascii="Times New Roman" w:hAnsi="Times New Roman" w:cs="Times New Roman"/>
          <w:b/>
          <w:i/>
          <w:sz w:val="24"/>
          <w:szCs w:val="24"/>
        </w:rPr>
      </w:pPr>
    </w:p>
    <w:p w:rsidR="00337382" w:rsidRPr="00A41874" w:rsidRDefault="00337382" w:rsidP="00337382">
      <w:pPr>
        <w:spacing w:line="240" w:lineRule="auto"/>
        <w:ind w:firstLine="567"/>
        <w:jc w:val="both"/>
        <w:rPr>
          <w:rFonts w:ascii="Times New Roman" w:hAnsi="Times New Roman" w:cs="Times New Roman"/>
          <w:sz w:val="24"/>
          <w:szCs w:val="24"/>
          <w:lang w:val="uk-UA"/>
        </w:rPr>
      </w:pPr>
      <w:r w:rsidRPr="00A41874">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7382" w:rsidRPr="00EE604B" w:rsidRDefault="00337382" w:rsidP="00337382">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B950F2" w:rsidRDefault="00B950F2" w:rsidP="00B85FED">
      <w:pPr>
        <w:spacing w:after="0" w:line="240" w:lineRule="auto"/>
        <w:jc w:val="both"/>
        <w:rPr>
          <w:rFonts w:ascii="Times New Roman" w:hAnsi="Times New Roman" w:cs="Times New Roman"/>
          <w:sz w:val="24"/>
          <w:szCs w:val="24"/>
          <w:lang w:val="uk-UA"/>
        </w:rPr>
      </w:pPr>
    </w:p>
    <w:p w:rsidR="00B950F2" w:rsidRDefault="00B950F2"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p>
    <w:p w:rsidR="005D64AA" w:rsidRDefault="005D64AA" w:rsidP="00081CAF">
      <w:pPr>
        <w:spacing w:after="0" w:line="240" w:lineRule="auto"/>
        <w:ind w:left="6379"/>
        <w:jc w:val="both"/>
        <w:rPr>
          <w:rFonts w:ascii="Times New Roman" w:hAnsi="Times New Roman" w:cs="Times New Roman"/>
          <w:sz w:val="24"/>
          <w:szCs w:val="24"/>
          <w:lang w:val="uk-UA"/>
        </w:rPr>
      </w:pPr>
      <w:bookmarkStart w:id="18" w:name="_GoBack"/>
      <w:bookmarkEnd w:id="18"/>
    </w:p>
    <w:p w:rsidR="00081CAF" w:rsidRPr="002C0D72" w:rsidRDefault="00081CAF" w:rsidP="00081CAF">
      <w:pPr>
        <w:spacing w:after="0" w:line="240" w:lineRule="auto"/>
        <w:ind w:left="6379"/>
        <w:jc w:val="both"/>
        <w:rPr>
          <w:rFonts w:ascii="Times New Roman" w:hAnsi="Times New Roman" w:cs="Times New Roman"/>
          <w:sz w:val="24"/>
          <w:szCs w:val="24"/>
          <w:lang w:val="uk-UA"/>
        </w:rPr>
      </w:pPr>
      <w:r w:rsidRPr="002C0D72">
        <w:rPr>
          <w:rFonts w:ascii="Times New Roman" w:hAnsi="Times New Roman" w:cs="Times New Roman"/>
          <w:sz w:val="24"/>
          <w:szCs w:val="24"/>
          <w:lang w:val="uk-UA"/>
        </w:rPr>
        <w:lastRenderedPageBreak/>
        <w:t>Додаток</w:t>
      </w:r>
      <w:r w:rsidR="0042678E" w:rsidRPr="002C0D72">
        <w:rPr>
          <w:rFonts w:ascii="Times New Roman" w:hAnsi="Times New Roman" w:cs="Times New Roman"/>
          <w:sz w:val="24"/>
          <w:szCs w:val="24"/>
          <w:lang w:val="uk-UA"/>
        </w:rPr>
        <w:t xml:space="preserve"> </w:t>
      </w:r>
      <w:r w:rsidR="002C0D72" w:rsidRPr="002C0D72">
        <w:rPr>
          <w:rFonts w:ascii="Times New Roman" w:hAnsi="Times New Roman" w:cs="Times New Roman"/>
          <w:sz w:val="24"/>
          <w:szCs w:val="24"/>
          <w:lang w:val="uk-UA"/>
        </w:rPr>
        <w:t>2</w:t>
      </w:r>
    </w:p>
    <w:p w:rsidR="00081CAF" w:rsidRPr="002C0D72" w:rsidRDefault="00081CAF" w:rsidP="00081CAF">
      <w:pPr>
        <w:spacing w:after="0" w:line="240" w:lineRule="auto"/>
        <w:ind w:left="6379"/>
        <w:jc w:val="both"/>
        <w:rPr>
          <w:rFonts w:ascii="Times New Roman" w:hAnsi="Times New Roman" w:cs="Times New Roman"/>
          <w:sz w:val="24"/>
          <w:szCs w:val="24"/>
          <w:lang w:val="uk-UA"/>
        </w:rPr>
      </w:pPr>
      <w:r w:rsidRPr="002C0D72">
        <w:rPr>
          <w:rFonts w:ascii="Times New Roman" w:hAnsi="Times New Roman" w:cs="Times New Roman"/>
          <w:sz w:val="24"/>
          <w:szCs w:val="24"/>
          <w:lang w:val="uk-UA"/>
        </w:rPr>
        <w:t>до тендерної документації</w:t>
      </w:r>
    </w:p>
    <w:p w:rsidR="00DC38C7" w:rsidRDefault="00DC38C7" w:rsidP="00AC6E50">
      <w:pPr>
        <w:spacing w:after="0" w:line="240" w:lineRule="auto"/>
        <w:jc w:val="both"/>
        <w:rPr>
          <w:rFonts w:ascii="Times New Roman" w:hAnsi="Times New Roman" w:cs="Times New Roman"/>
          <w:b/>
          <w:sz w:val="24"/>
          <w:szCs w:val="24"/>
          <w:lang w:val="uk-UA"/>
        </w:rPr>
      </w:pPr>
    </w:p>
    <w:p w:rsidR="002C0D72" w:rsidRPr="0034549F" w:rsidRDefault="00B85932" w:rsidP="002C0D72">
      <w:pPr>
        <w:spacing w:before="69" w:after="69" w:line="240" w:lineRule="exact"/>
        <w:rPr>
          <w:rFonts w:ascii="Times New Roman" w:hAnsi="Times New Roman" w:cs="Times New Roman"/>
          <w:sz w:val="24"/>
          <w:szCs w:val="24"/>
        </w:rPr>
      </w:pPr>
      <w:r>
        <w:rPr>
          <w:rFonts w:ascii="Times New Roman" w:hAnsi="Times New Roman"/>
          <w:b/>
          <w:sz w:val="24"/>
          <w:szCs w:val="24"/>
          <w:lang w:val="uk-UA"/>
        </w:rPr>
        <w:t xml:space="preserve">             </w:t>
      </w:r>
      <w:r w:rsidR="002C0D72">
        <w:rPr>
          <w:sz w:val="19"/>
          <w:szCs w:val="19"/>
        </w:rPr>
        <w:t xml:space="preserve">                                                                                                                                                                 </w:t>
      </w:r>
      <w:r w:rsidR="002C0D72" w:rsidRPr="0034549F">
        <w:rPr>
          <w:rFonts w:ascii="Times New Roman" w:hAnsi="Times New Roman" w:cs="Times New Roman"/>
          <w:sz w:val="24"/>
          <w:szCs w:val="24"/>
        </w:rPr>
        <w:t>ПРОЄКТ</w:t>
      </w:r>
    </w:p>
    <w:p w:rsidR="002C0D72" w:rsidRDefault="002C0D72" w:rsidP="002C0D72">
      <w:pPr>
        <w:spacing w:before="69" w:after="69" w:line="240" w:lineRule="exact"/>
        <w:rPr>
          <w:sz w:val="19"/>
          <w:szCs w:val="19"/>
        </w:rPr>
      </w:pPr>
    </w:p>
    <w:p w:rsidR="002C0D72" w:rsidRDefault="002C0D72" w:rsidP="002C0D72">
      <w:pPr>
        <w:spacing w:line="1" w:lineRule="exact"/>
        <w:ind w:left="6663"/>
        <w:jc w:val="both"/>
      </w:pPr>
      <w:r>
        <w:t>ПРОЄКТ</w:t>
      </w:r>
    </w:p>
    <w:p w:rsidR="002C0D72" w:rsidRDefault="002C0D72" w:rsidP="002C0D72">
      <w:pPr>
        <w:spacing w:line="1" w:lineRule="exact"/>
        <w:ind w:left="6663"/>
        <w:jc w:val="both"/>
        <w:sectPr w:rsidR="002C0D72">
          <w:headerReference w:type="default" r:id="rId10"/>
          <w:headerReference w:type="first" r:id="rId11"/>
          <w:pgSz w:w="11900" w:h="16840"/>
          <w:pgMar w:top="1244" w:right="769" w:bottom="980" w:left="1364" w:header="0" w:footer="3" w:gutter="0"/>
          <w:pgNumType w:start="1"/>
          <w:cols w:space="720"/>
          <w:noEndnote/>
          <w:titlePg/>
          <w:docGrid w:linePitch="360"/>
        </w:sectPr>
      </w:pPr>
    </w:p>
    <w:p w:rsidR="002C0D72" w:rsidRPr="002C0D72" w:rsidRDefault="002C0D72" w:rsidP="002C0D72">
      <w:pPr>
        <w:pStyle w:val="11"/>
        <w:keepNext/>
        <w:keepLines/>
        <w:tabs>
          <w:tab w:val="left" w:leader="underscore" w:pos="4560"/>
        </w:tabs>
        <w:spacing w:after="0"/>
        <w:jc w:val="center"/>
        <w:rPr>
          <w:rFonts w:ascii="Times New Roman" w:hAnsi="Times New Roman" w:cs="Times New Roman"/>
          <w:b w:val="0"/>
          <w:sz w:val="24"/>
          <w:szCs w:val="24"/>
          <w:lang w:val="uk-UA"/>
        </w:rPr>
      </w:pPr>
      <w:bookmarkStart w:id="19" w:name="bookmark0"/>
      <w:r w:rsidRPr="002C0D72">
        <w:rPr>
          <w:rFonts w:ascii="Times New Roman" w:hAnsi="Times New Roman" w:cs="Times New Roman"/>
          <w:b w:val="0"/>
          <w:color w:val="000000"/>
          <w:sz w:val="24"/>
          <w:szCs w:val="24"/>
          <w:lang w:val="uk-UA" w:eastAsia="uk-UA" w:bidi="uk-UA"/>
        </w:rPr>
        <w:lastRenderedPageBreak/>
        <w:t xml:space="preserve">Договір </w:t>
      </w:r>
      <w:r w:rsidRPr="002C0D72">
        <w:rPr>
          <w:rFonts w:ascii="Times New Roman" w:hAnsi="Times New Roman" w:cs="Times New Roman"/>
          <w:b w:val="0"/>
          <w:color w:val="000000"/>
          <w:sz w:val="24"/>
          <w:szCs w:val="24"/>
          <w:lang w:bidi="ru-RU"/>
        </w:rPr>
        <w:t>№</w:t>
      </w:r>
      <w:bookmarkEnd w:id="19"/>
      <w:r w:rsidRPr="002C0D72">
        <w:rPr>
          <w:rFonts w:ascii="Times New Roman" w:hAnsi="Times New Roman" w:cs="Times New Roman"/>
          <w:b w:val="0"/>
          <w:color w:val="000000"/>
          <w:sz w:val="24"/>
          <w:szCs w:val="24"/>
          <w:lang w:val="uk-UA" w:bidi="ru-RU"/>
        </w:rPr>
        <w:t>____________</w:t>
      </w:r>
    </w:p>
    <w:p w:rsidR="002C0D72" w:rsidRPr="002C0D72" w:rsidRDefault="002C0D72" w:rsidP="002C0D72">
      <w:pPr>
        <w:pStyle w:val="11"/>
        <w:keepNext/>
        <w:keepLines/>
        <w:spacing w:after="820"/>
        <w:jc w:val="center"/>
        <w:rPr>
          <w:rFonts w:ascii="Times New Roman" w:hAnsi="Times New Roman" w:cs="Times New Roman"/>
          <w:b w:val="0"/>
          <w:sz w:val="24"/>
          <w:szCs w:val="24"/>
        </w:rPr>
      </w:pPr>
      <w:r w:rsidRPr="002C0D72">
        <w:rPr>
          <w:rFonts w:ascii="Times New Roman" w:hAnsi="Times New Roman" w:cs="Times New Roman"/>
          <w:b w:val="0"/>
          <w:color w:val="000000"/>
          <w:sz w:val="24"/>
          <w:szCs w:val="24"/>
          <w:lang w:bidi="ru-RU"/>
        </w:rPr>
        <w:t>постачання природного газу</w:t>
      </w:r>
    </w:p>
    <w:p w:rsidR="002C0D72" w:rsidRPr="002C0D72" w:rsidRDefault="00B950F2" w:rsidP="002C0D72">
      <w:pPr>
        <w:pStyle w:val="13"/>
        <w:tabs>
          <w:tab w:val="left" w:leader="underscore" w:pos="690"/>
          <w:tab w:val="left" w:leader="underscore" w:pos="1618"/>
        </w:tabs>
        <w:spacing w:after="820"/>
        <w:ind w:firstLine="0"/>
        <w:jc w:val="right"/>
      </w:pPr>
      <w:r w:rsidRPr="002C0D72">
        <w:rPr>
          <w:noProof/>
        </w:rPr>
        <mc:AlternateContent>
          <mc:Choice Requires="wps">
            <w:drawing>
              <wp:anchor distT="0" distB="0" distL="114300" distR="114300" simplePos="0" relativeHeight="251659264" behindDoc="0" locked="0" layoutInCell="1" allowOverlap="1">
                <wp:simplePos x="0" y="0"/>
                <wp:positionH relativeFrom="page">
                  <wp:posOffset>882650</wp:posOffset>
                </wp:positionH>
                <wp:positionV relativeFrom="paragraph">
                  <wp:posOffset>12700</wp:posOffset>
                </wp:positionV>
                <wp:extent cx="1346200" cy="189230"/>
                <wp:effectExtent l="0" t="0" r="0" b="0"/>
                <wp:wrapSquare wrapText="bothSides"/>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189230"/>
                        </a:xfrm>
                        <a:prstGeom prst="rect">
                          <a:avLst/>
                        </a:prstGeom>
                        <a:noFill/>
                      </wps:spPr>
                      <wps:txbx>
                        <w:txbxContent>
                          <w:p w:rsidR="00B85FED" w:rsidRPr="002C0D72" w:rsidRDefault="00B85FED" w:rsidP="002C0D72">
                            <w:pPr>
                              <w:pStyle w:val="13"/>
                              <w:ind w:firstLine="0"/>
                              <w:rPr>
                                <w:lang w:val="uk-UA"/>
                              </w:rPr>
                            </w:pPr>
                            <w:r>
                              <w:rPr>
                                <w:lang w:val="uk-UA"/>
                              </w:rPr>
                              <w:t>м. _________________</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69.5pt;margin-top:1pt;width:106pt;height:14.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" filled="f" stroked="f">
                <v:path arrowok="t"/>
                <v:textbox inset="0,0,0,0">
                  <w:txbxContent>
                    <w:p w:rsidR="00B85FED" w:rsidRPr="002C0D72" w:rsidRDefault="00B85FED" w:rsidP="002C0D72">
                      <w:pPr>
                        <w:pStyle w:val="13"/>
                        <w:ind w:firstLine="0"/>
                        <w:rPr>
                          <w:lang w:val="uk-UA"/>
                        </w:rPr>
                      </w:pPr>
                      <w:r>
                        <w:rPr>
                          <w:lang w:val="uk-UA"/>
                        </w:rPr>
                        <w:t>м. _________________</w:t>
                      </w:r>
                    </w:p>
                  </w:txbxContent>
                </v:textbox>
                <w10:wrap type="square" anchorx="page"/>
              </v:shape>
            </w:pict>
          </mc:Fallback>
        </mc:AlternateContent>
      </w:r>
      <w:r w:rsidR="002C0D72" w:rsidRPr="002C0D72">
        <w:rPr>
          <w:bCs/>
          <w:color w:val="000000"/>
          <w:sz w:val="24"/>
          <w:szCs w:val="24"/>
          <w:lang w:bidi="ru-RU"/>
        </w:rPr>
        <w:t>«</w:t>
      </w:r>
      <w:r w:rsidR="002C0D72" w:rsidRPr="002C0D72">
        <w:rPr>
          <w:bCs/>
          <w:color w:val="000000"/>
          <w:sz w:val="24"/>
          <w:szCs w:val="24"/>
          <w:lang w:bidi="ru-RU"/>
        </w:rPr>
        <w:tab/>
        <w:t xml:space="preserve">» </w:t>
      </w:r>
      <w:r w:rsidR="002C0D72" w:rsidRPr="002C0D72">
        <w:rPr>
          <w:bCs/>
          <w:color w:val="000000"/>
          <w:sz w:val="24"/>
          <w:szCs w:val="24"/>
          <w:lang w:bidi="ru-RU"/>
        </w:rPr>
        <w:tab/>
        <w:t>2022 року</w:t>
      </w:r>
    </w:p>
    <w:p w:rsidR="002C0D72" w:rsidRPr="002C0D72" w:rsidRDefault="002C0D72" w:rsidP="002C0D72">
      <w:pPr>
        <w:pStyle w:val="13"/>
        <w:tabs>
          <w:tab w:val="left" w:leader="underscore" w:pos="5537"/>
          <w:tab w:val="left" w:leader="underscore" w:pos="6715"/>
          <w:tab w:val="left" w:leader="underscore" w:pos="9485"/>
        </w:tabs>
        <w:ind w:firstLine="680"/>
        <w:jc w:val="both"/>
      </w:pPr>
      <w:r w:rsidRPr="002C0D72">
        <w:rPr>
          <w:lang w:bidi="ru-RU"/>
        </w:rPr>
        <w:t>_____________________________________________________________________________________________</w:t>
      </w:r>
      <w:r w:rsidRPr="002C0D72">
        <w:rPr>
          <w:color w:val="000000"/>
          <w:sz w:val="24"/>
          <w:szCs w:val="24"/>
          <w:lang w:bidi="ru-RU"/>
        </w:rPr>
        <w:t xml:space="preserve">, </w:t>
      </w:r>
      <w:r w:rsidRPr="002C0D72">
        <w:rPr>
          <w:color w:val="000000"/>
          <w:sz w:val="24"/>
          <w:szCs w:val="24"/>
          <w:lang w:val="uk-UA" w:eastAsia="uk-UA" w:bidi="uk-UA"/>
        </w:rPr>
        <w:t>надалі - Постачальник, в особі</w:t>
      </w:r>
      <w:r w:rsidRPr="002C0D72">
        <w:t>____________________________________________________________________________</w:t>
      </w:r>
      <w:r w:rsidRPr="002C0D72">
        <w:rPr>
          <w:color w:val="000000"/>
          <w:sz w:val="24"/>
          <w:szCs w:val="24"/>
          <w:lang w:val="uk-UA" w:eastAsia="uk-UA" w:bidi="uk-UA"/>
        </w:rPr>
        <w:tab/>
        <w:t>,</w:t>
      </w:r>
      <w:r w:rsidRPr="002C0D72">
        <w:t xml:space="preserve"> я</w:t>
      </w:r>
      <w:r w:rsidRPr="002C0D72">
        <w:rPr>
          <w:color w:val="000000"/>
          <w:sz w:val="24"/>
          <w:szCs w:val="24"/>
          <w:lang w:val="uk-UA" w:eastAsia="uk-UA" w:bidi="uk-UA"/>
        </w:rPr>
        <w:t xml:space="preserve">кий/яка діє на підставі довіреності від </w:t>
      </w:r>
      <w:r w:rsidRPr="002C0D72">
        <w:rPr>
          <w:color w:val="000000"/>
          <w:sz w:val="24"/>
          <w:szCs w:val="24"/>
          <w:lang w:val="uk-UA" w:eastAsia="uk-UA" w:bidi="uk-UA"/>
        </w:rPr>
        <w:tab/>
        <w:t xml:space="preserve">№ </w:t>
      </w:r>
      <w:r w:rsidRPr="002C0D72">
        <w:rPr>
          <w:color w:val="000000"/>
          <w:sz w:val="24"/>
          <w:szCs w:val="24"/>
          <w:lang w:val="uk-UA" w:eastAsia="uk-UA" w:bidi="uk-UA"/>
        </w:rPr>
        <w:tab/>
        <w:t xml:space="preserve"> та Статуту, з однієї сторони,</w:t>
      </w:r>
    </w:p>
    <w:p w:rsidR="002C0D72" w:rsidRPr="002C0D72" w:rsidRDefault="002C0D72" w:rsidP="002C0D72">
      <w:pPr>
        <w:pStyle w:val="13"/>
        <w:spacing w:after="560"/>
        <w:ind w:firstLine="0"/>
        <w:jc w:val="both"/>
        <w:rPr>
          <w:lang w:val="uk-UA"/>
        </w:rPr>
      </w:pPr>
      <w:r w:rsidRPr="002C0D72">
        <w:t>т</w:t>
      </w:r>
      <w:r w:rsidRPr="002C0D72">
        <w:rPr>
          <w:color w:val="000000"/>
          <w:sz w:val="24"/>
          <w:szCs w:val="24"/>
          <w:lang w:val="uk-UA" w:eastAsia="uk-UA" w:bidi="uk-UA"/>
        </w:rPr>
        <w:t>а</w:t>
      </w:r>
      <w:r w:rsidRPr="002C0D72">
        <w:t xml:space="preserve"> ______________________________________________________________________________</w:t>
      </w:r>
      <w:r w:rsidRPr="002C0D72">
        <w:rPr>
          <w:lang w:val="uk-UA"/>
        </w:rPr>
        <w:t>________</w:t>
      </w:r>
    </w:p>
    <w:p w:rsidR="002C0D72" w:rsidRPr="002C0D72" w:rsidRDefault="002C0D72" w:rsidP="002C0D72">
      <w:pPr>
        <w:pStyle w:val="13"/>
        <w:tabs>
          <w:tab w:val="left" w:leader="underscore" w:pos="3797"/>
          <w:tab w:val="left" w:leader="underscore" w:pos="5537"/>
        </w:tabs>
        <w:spacing w:after="40" w:line="206" w:lineRule="auto"/>
        <w:ind w:firstLine="0"/>
        <w:jc w:val="both"/>
      </w:pPr>
      <w:r w:rsidRPr="002C0D72">
        <w:rPr>
          <w:b/>
          <w:bCs/>
          <w:color w:val="000000"/>
          <w:sz w:val="28"/>
          <w:szCs w:val="28"/>
          <w:lang w:val="uk-UA" w:eastAsia="uk-UA" w:bidi="uk-UA"/>
        </w:rPr>
        <w:t xml:space="preserve">ЕІС-код </w:t>
      </w:r>
      <w:r w:rsidRPr="002C0D72">
        <w:rPr>
          <w:b/>
          <w:bCs/>
          <w:color w:val="000000"/>
          <w:sz w:val="28"/>
          <w:szCs w:val="28"/>
          <w:lang w:val="uk-UA" w:eastAsia="uk-UA" w:bidi="uk-UA"/>
        </w:rPr>
        <w:tab/>
        <w:t xml:space="preserve"> </w:t>
      </w:r>
      <w:r w:rsidRPr="002C0D72">
        <w:rPr>
          <w:b/>
          <w:bCs/>
          <w:color w:val="000000"/>
          <w:sz w:val="28"/>
          <w:szCs w:val="28"/>
          <w:lang w:val="uk-UA" w:eastAsia="uk-UA" w:bidi="uk-UA"/>
        </w:rPr>
        <w:tab/>
      </w:r>
      <w:r w:rsidRPr="002C0D72">
        <w:rPr>
          <w:b/>
          <w:bCs/>
          <w:color w:val="000000"/>
          <w:sz w:val="24"/>
          <w:szCs w:val="24"/>
          <w:lang w:val="uk-UA" w:eastAsia="uk-UA" w:bidi="uk-UA"/>
        </w:rPr>
        <w:t xml:space="preserve">, </w:t>
      </w:r>
      <w:r w:rsidRPr="002C0D72">
        <w:rPr>
          <w:color w:val="000000"/>
          <w:sz w:val="24"/>
          <w:szCs w:val="24"/>
          <w:lang w:val="uk-UA" w:eastAsia="uk-UA" w:bidi="uk-UA"/>
        </w:rPr>
        <w:t>юридична особа, що створена та діє</w:t>
      </w:r>
    </w:p>
    <w:p w:rsidR="002C0D72" w:rsidRPr="002C0D72" w:rsidRDefault="002C0D72" w:rsidP="002C0D72">
      <w:pPr>
        <w:pStyle w:val="13"/>
        <w:tabs>
          <w:tab w:val="left" w:leader="underscore" w:pos="9540"/>
        </w:tabs>
        <w:ind w:firstLine="0"/>
        <w:jc w:val="both"/>
      </w:pPr>
      <w:r w:rsidRPr="002C0D72">
        <w:rPr>
          <w:color w:val="000000"/>
          <w:sz w:val="24"/>
          <w:szCs w:val="24"/>
          <w:lang w:val="uk-UA" w:eastAsia="uk-UA" w:bidi="uk-UA"/>
        </w:rPr>
        <w:t xml:space="preserve">відповідно до законодавства України і є </w:t>
      </w:r>
      <w:r w:rsidRPr="002C0D72">
        <w:rPr>
          <w:bCs/>
          <w:color w:val="000000"/>
          <w:sz w:val="24"/>
          <w:szCs w:val="24"/>
          <w:lang w:val="uk-UA" w:eastAsia="uk-UA" w:bidi="uk-UA"/>
        </w:rPr>
        <w:t>бюджетною установою/організацією</w:t>
      </w:r>
      <w:r w:rsidRPr="002C0D72">
        <w:rPr>
          <w:b/>
          <w:bCs/>
          <w:color w:val="000000"/>
          <w:sz w:val="24"/>
          <w:szCs w:val="24"/>
          <w:lang w:val="uk-UA" w:eastAsia="uk-UA" w:bidi="uk-UA"/>
        </w:rPr>
        <w:t xml:space="preserve">, </w:t>
      </w:r>
      <w:r w:rsidRPr="002C0D72">
        <w:rPr>
          <w:color w:val="000000"/>
          <w:sz w:val="24"/>
          <w:szCs w:val="24"/>
          <w:lang w:val="uk-UA" w:eastAsia="uk-UA" w:bidi="uk-UA"/>
        </w:rPr>
        <w:t xml:space="preserve">надалі - Споживач, в особі </w:t>
      </w:r>
      <w:r w:rsidRPr="002C0D72">
        <w:rPr>
          <w:color w:val="000000"/>
          <w:sz w:val="24"/>
          <w:szCs w:val="24"/>
          <w:lang w:val="uk-UA" w:eastAsia="uk-UA" w:bidi="uk-UA"/>
        </w:rPr>
        <w:tab/>
        <w:t>,</w:t>
      </w:r>
    </w:p>
    <w:p w:rsidR="002C0D72" w:rsidRPr="002C0D72" w:rsidRDefault="002C0D72" w:rsidP="002C0D72">
      <w:pPr>
        <w:pStyle w:val="13"/>
        <w:tabs>
          <w:tab w:val="left" w:leader="underscore" w:pos="9394"/>
        </w:tabs>
        <w:ind w:firstLine="0"/>
        <w:jc w:val="both"/>
      </w:pPr>
      <w:r w:rsidRPr="002C0D72">
        <w:rPr>
          <w:color w:val="000000"/>
          <w:sz w:val="24"/>
          <w:szCs w:val="24"/>
          <w:lang w:val="uk-UA" w:eastAsia="uk-UA" w:bidi="uk-UA"/>
        </w:rPr>
        <w:t xml:space="preserve">який/яка діє на підставі </w:t>
      </w:r>
      <w:r w:rsidRPr="002C0D72">
        <w:rPr>
          <w:color w:val="000000"/>
          <w:sz w:val="24"/>
          <w:szCs w:val="24"/>
          <w:lang w:val="uk-UA" w:eastAsia="uk-UA" w:bidi="uk-UA"/>
        </w:rPr>
        <w:tab/>
        <w:t>, з</w:t>
      </w:r>
    </w:p>
    <w:p w:rsidR="002C0D72" w:rsidRPr="002C0D72" w:rsidRDefault="002C0D72" w:rsidP="002C0D72">
      <w:pPr>
        <w:pStyle w:val="13"/>
        <w:tabs>
          <w:tab w:val="left" w:pos="690"/>
          <w:tab w:val="left" w:pos="2251"/>
          <w:tab w:val="left" w:pos="3379"/>
          <w:tab w:val="left" w:pos="3941"/>
          <w:tab w:val="left" w:pos="5280"/>
          <w:tab w:val="left" w:pos="5726"/>
          <w:tab w:val="left" w:pos="8746"/>
        </w:tabs>
        <w:ind w:firstLine="0"/>
        <w:jc w:val="both"/>
        <w:rPr>
          <w:lang w:val="uk-UA"/>
        </w:rPr>
      </w:pPr>
      <w:r w:rsidRPr="002C0D72">
        <w:rPr>
          <w:color w:val="000000"/>
          <w:sz w:val="24"/>
          <w:szCs w:val="24"/>
          <w:lang w:val="uk-UA" w:eastAsia="uk-UA" w:bidi="uk-UA"/>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Pr="002C0D72">
        <w:rPr>
          <w:color w:val="000000"/>
          <w:sz w:val="24"/>
          <w:szCs w:val="24"/>
          <w:lang w:val="en-US" w:eastAsia="en-US" w:bidi="en-US"/>
        </w:rPr>
        <w:t>N</w:t>
      </w:r>
      <w:r w:rsidRPr="002C0D72">
        <w:rPr>
          <w:color w:val="000000"/>
          <w:sz w:val="24"/>
          <w:szCs w:val="24"/>
          <w:lang w:val="uk-UA" w:eastAsia="en-US" w:bidi="en-US"/>
        </w:rPr>
        <w:t xml:space="preserve"> </w:t>
      </w:r>
      <w:r w:rsidRPr="002C0D72">
        <w:rPr>
          <w:color w:val="000000"/>
          <w:sz w:val="24"/>
          <w:szCs w:val="24"/>
          <w:lang w:val="uk-UA" w:eastAsia="uk-UA" w:bidi="uk-UA"/>
        </w:rPr>
        <w:t>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ГТС),Постановою НКРЕКП   від</w:t>
      </w:r>
      <w:r w:rsidRPr="002C0D72">
        <w:rPr>
          <w:color w:val="000000"/>
          <w:sz w:val="24"/>
          <w:szCs w:val="24"/>
          <w:lang w:val="uk-UA" w:eastAsia="uk-UA" w:bidi="uk-UA"/>
        </w:rPr>
        <w:tab/>
        <w:t>30.09.2015 №2494 Про затвердження Кодексу</w:t>
      </w:r>
      <w:r w:rsidRPr="002C0D72">
        <w:rPr>
          <w:lang w:val="uk-UA"/>
        </w:rPr>
        <w:t xml:space="preserve"> </w:t>
      </w:r>
      <w:r w:rsidRPr="002C0D72">
        <w:rPr>
          <w:color w:val="000000"/>
          <w:sz w:val="24"/>
          <w:szCs w:val="24"/>
          <w:lang w:val="uk-UA" w:eastAsia="uk-UA" w:bidi="uk-UA"/>
        </w:rPr>
        <w:t>газорозподільних систем» (далі - Кодекс ГРМ), Постановою НКРЕКП від 24.12.2019 № 3013 «Про встановлення тарифів</w:t>
      </w:r>
      <w:r w:rsidRPr="002C0D72">
        <w:rPr>
          <w:color w:val="000000"/>
          <w:sz w:val="24"/>
          <w:szCs w:val="24"/>
          <w:lang w:val="uk-UA" w:eastAsia="uk-UA" w:bidi="uk-UA"/>
        </w:rPr>
        <w:tab/>
        <w:t>для ТОВ «ОПЕРАТОР ГТС УКРАЇНИ» на послуги</w:t>
      </w:r>
    </w:p>
    <w:p w:rsidR="002C0D72" w:rsidRPr="002C0D72" w:rsidRDefault="002C0D72" w:rsidP="002C0D72">
      <w:pPr>
        <w:pStyle w:val="13"/>
        <w:spacing w:after="560"/>
        <w:ind w:firstLine="0"/>
        <w:jc w:val="both"/>
      </w:pPr>
      <w:r w:rsidRPr="002C0D72">
        <w:rPr>
          <w:color w:val="000000"/>
          <w:sz w:val="24"/>
          <w:szCs w:val="24"/>
          <w:lang w:val="uk-UA" w:eastAsia="uk-UA" w:bidi="uk-UA"/>
        </w:rPr>
        <w:t>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2C0D72" w:rsidRPr="002C0D72" w:rsidRDefault="002C0D72" w:rsidP="002C0D72">
      <w:pPr>
        <w:pStyle w:val="11"/>
        <w:keepNext/>
        <w:keepLines/>
        <w:numPr>
          <w:ilvl w:val="0"/>
          <w:numId w:val="6"/>
        </w:numPr>
        <w:shd w:val="clear" w:color="auto" w:fill="auto"/>
        <w:tabs>
          <w:tab w:val="left" w:pos="690"/>
        </w:tabs>
        <w:spacing w:after="260" w:line="240" w:lineRule="auto"/>
        <w:jc w:val="center"/>
        <w:rPr>
          <w:rFonts w:ascii="Times New Roman" w:hAnsi="Times New Roman" w:cs="Times New Roman"/>
        </w:rPr>
      </w:pPr>
      <w:bookmarkStart w:id="20" w:name="bookmark3"/>
      <w:r w:rsidRPr="002C0D72">
        <w:rPr>
          <w:rFonts w:ascii="Times New Roman" w:hAnsi="Times New Roman" w:cs="Times New Roman"/>
          <w:color w:val="000000"/>
          <w:lang w:val="uk-UA" w:eastAsia="uk-UA" w:bidi="uk-UA"/>
        </w:rPr>
        <w:t>Предмет договору</w:t>
      </w:r>
      <w:bookmarkEnd w:id="20"/>
    </w:p>
    <w:p w:rsidR="002C0D72" w:rsidRPr="002C0D72" w:rsidRDefault="002C0D72" w:rsidP="002C0D72">
      <w:pPr>
        <w:pStyle w:val="13"/>
        <w:numPr>
          <w:ilvl w:val="1"/>
          <w:numId w:val="6"/>
        </w:numPr>
        <w:tabs>
          <w:tab w:val="left" w:pos="1138"/>
        </w:tabs>
        <w:ind w:firstLine="680"/>
        <w:jc w:val="both"/>
      </w:pPr>
      <w:r w:rsidRPr="002C0D72">
        <w:rPr>
          <w:color w:val="000000"/>
          <w:sz w:val="24"/>
          <w:szCs w:val="24"/>
          <w:lang w:val="uk-UA" w:eastAsia="uk-UA" w:bidi="uk-UA"/>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2C0D72" w:rsidRPr="002C0D72" w:rsidRDefault="002C0D72" w:rsidP="002C0D72">
      <w:pPr>
        <w:pStyle w:val="13"/>
        <w:numPr>
          <w:ilvl w:val="1"/>
          <w:numId w:val="6"/>
        </w:numPr>
        <w:tabs>
          <w:tab w:val="left" w:pos="1080"/>
        </w:tabs>
        <w:ind w:firstLine="680"/>
        <w:jc w:val="both"/>
      </w:pPr>
      <w:r w:rsidRPr="002C0D72">
        <w:rPr>
          <w:color w:val="000000"/>
          <w:sz w:val="24"/>
          <w:szCs w:val="24"/>
          <w:lang w:val="uk-UA" w:eastAsia="uk-UA" w:bidi="uk-UA"/>
        </w:rPr>
        <w:t xml:space="preserve">Природний газ, що постачається за цим Договором, використовується Споживачем </w:t>
      </w:r>
      <w:r w:rsidRPr="002C0D72">
        <w:rPr>
          <w:color w:val="000000"/>
          <w:sz w:val="24"/>
          <w:szCs w:val="24"/>
          <w:lang w:bidi="ru-RU"/>
        </w:rPr>
        <w:lastRenderedPageBreak/>
        <w:t xml:space="preserve">для </w:t>
      </w:r>
      <w:r w:rsidRPr="002C0D72">
        <w:rPr>
          <w:color w:val="000000"/>
          <w:sz w:val="24"/>
          <w:szCs w:val="24"/>
          <w:lang w:val="uk-UA" w:eastAsia="uk-UA" w:bidi="uk-UA"/>
        </w:rPr>
        <w:t xml:space="preserve">своїх </w:t>
      </w:r>
      <w:r w:rsidRPr="002C0D72">
        <w:rPr>
          <w:color w:val="000000"/>
          <w:sz w:val="24"/>
          <w:szCs w:val="24"/>
          <w:lang w:bidi="ru-RU"/>
        </w:rPr>
        <w:t>власних потреб.</w:t>
      </w:r>
    </w:p>
    <w:p w:rsidR="002C0D72" w:rsidRPr="002C0D72" w:rsidRDefault="002C0D72" w:rsidP="002C0D72">
      <w:pPr>
        <w:pStyle w:val="13"/>
        <w:numPr>
          <w:ilvl w:val="1"/>
          <w:numId w:val="6"/>
        </w:numPr>
        <w:tabs>
          <w:tab w:val="left" w:pos="1151"/>
        </w:tabs>
        <w:ind w:firstLine="680"/>
        <w:jc w:val="both"/>
      </w:pPr>
      <w:r w:rsidRPr="002C0D72">
        <w:rPr>
          <w:color w:val="000000"/>
          <w:sz w:val="24"/>
          <w:szCs w:val="24"/>
          <w:lang w:bidi="ru-RU"/>
        </w:rPr>
        <w:t xml:space="preserve">За цим Договором може бути поставлений природний газ (за кодом </w:t>
      </w:r>
      <w:r w:rsidRPr="002C0D72">
        <w:rPr>
          <w:color w:val="000000"/>
          <w:sz w:val="24"/>
          <w:szCs w:val="24"/>
          <w:lang w:val="uk-UA" w:eastAsia="uk-UA" w:bidi="uk-UA"/>
        </w:rPr>
        <w:t xml:space="preserve">згідно </w:t>
      </w:r>
      <w:r w:rsidRPr="002C0D72">
        <w:rPr>
          <w:color w:val="000000"/>
          <w:sz w:val="24"/>
          <w:szCs w:val="24"/>
          <w:lang w:bidi="ru-RU"/>
        </w:rPr>
        <w:t xml:space="preserve">з УКТЗЕД 2711 21 00 00) власного видобутку (природний газ, видобутий на </w:t>
      </w:r>
      <w:r w:rsidRPr="002C0D72">
        <w:rPr>
          <w:color w:val="000000"/>
          <w:sz w:val="24"/>
          <w:szCs w:val="24"/>
          <w:lang w:val="uk-UA" w:eastAsia="uk-UA" w:bidi="uk-UA"/>
        </w:rPr>
        <w:t xml:space="preserve">території України) </w:t>
      </w:r>
      <w:r w:rsidRPr="002C0D72">
        <w:rPr>
          <w:color w:val="000000"/>
          <w:sz w:val="24"/>
          <w:szCs w:val="24"/>
          <w:lang w:bidi="ru-RU"/>
        </w:rPr>
        <w:t xml:space="preserve">та/або </w:t>
      </w:r>
      <w:r w:rsidRPr="002C0D72">
        <w:rPr>
          <w:color w:val="000000"/>
          <w:sz w:val="24"/>
          <w:szCs w:val="24"/>
          <w:lang w:val="uk-UA" w:eastAsia="uk-UA" w:bidi="uk-UA"/>
        </w:rPr>
        <w:t xml:space="preserve">імпортований </w:t>
      </w:r>
      <w:r w:rsidRPr="002C0D72">
        <w:rPr>
          <w:color w:val="000000"/>
          <w:sz w:val="24"/>
          <w:szCs w:val="24"/>
          <w:lang w:bidi="ru-RU"/>
        </w:rPr>
        <w:t xml:space="preserve">природний газ, ввезений на митну </w:t>
      </w:r>
      <w:r w:rsidRPr="002C0D72">
        <w:rPr>
          <w:color w:val="000000"/>
          <w:sz w:val="24"/>
          <w:szCs w:val="24"/>
          <w:lang w:val="uk-UA" w:eastAsia="uk-UA" w:bidi="uk-UA"/>
        </w:rPr>
        <w:t>територію України.</w:t>
      </w:r>
    </w:p>
    <w:p w:rsidR="002C0D72" w:rsidRPr="002C0D72" w:rsidRDefault="002C0D72" w:rsidP="002C0D72">
      <w:pPr>
        <w:pStyle w:val="13"/>
        <w:numPr>
          <w:ilvl w:val="1"/>
          <w:numId w:val="6"/>
        </w:numPr>
        <w:tabs>
          <w:tab w:val="left" w:pos="1151"/>
        </w:tabs>
        <w:ind w:firstLine="680"/>
        <w:jc w:val="both"/>
      </w:pPr>
      <w:r w:rsidRPr="002C0D72">
        <w:rPr>
          <w:color w:val="000000"/>
          <w:sz w:val="24"/>
          <w:szCs w:val="24"/>
          <w:lang w:bidi="ru-RU"/>
        </w:rPr>
        <w:t xml:space="preserve">Споживач </w:t>
      </w:r>
      <w:r w:rsidRPr="002C0D72">
        <w:rPr>
          <w:color w:val="000000"/>
          <w:sz w:val="24"/>
          <w:szCs w:val="24"/>
          <w:lang w:val="uk-UA" w:eastAsia="uk-UA" w:bidi="uk-UA"/>
        </w:rPr>
        <w:t xml:space="preserve">підтверджує </w:t>
      </w:r>
      <w:r w:rsidRPr="002C0D72">
        <w:rPr>
          <w:color w:val="000000"/>
          <w:sz w:val="24"/>
          <w:szCs w:val="24"/>
          <w:lang w:bidi="ru-RU"/>
        </w:rPr>
        <w:t xml:space="preserve">та </w:t>
      </w:r>
      <w:r w:rsidRPr="002C0D72">
        <w:rPr>
          <w:color w:val="000000"/>
          <w:sz w:val="24"/>
          <w:szCs w:val="24"/>
          <w:lang w:val="uk-UA" w:eastAsia="uk-UA" w:bidi="uk-UA"/>
        </w:rPr>
        <w:t xml:space="preserve">гарантує, </w:t>
      </w:r>
      <w:r w:rsidRPr="002C0D72">
        <w:rPr>
          <w:color w:val="000000"/>
          <w:sz w:val="24"/>
          <w:szCs w:val="24"/>
          <w:lang w:bidi="ru-RU"/>
        </w:rPr>
        <w:t xml:space="preserve">що на момент </w:t>
      </w:r>
      <w:r w:rsidRPr="002C0D72">
        <w:rPr>
          <w:color w:val="000000"/>
          <w:sz w:val="24"/>
          <w:szCs w:val="24"/>
          <w:lang w:val="uk-UA" w:eastAsia="uk-UA" w:bidi="uk-UA"/>
        </w:rPr>
        <w:t xml:space="preserve">підписання </w:t>
      </w:r>
      <w:r w:rsidRPr="002C0D72">
        <w:rPr>
          <w:color w:val="000000"/>
          <w:sz w:val="24"/>
          <w:szCs w:val="24"/>
          <w:lang w:bidi="ru-RU"/>
        </w:rPr>
        <w:t xml:space="preserve">цього Договору у Споживача </w:t>
      </w:r>
      <w:r w:rsidRPr="002C0D72">
        <w:rPr>
          <w:color w:val="000000"/>
          <w:sz w:val="24"/>
          <w:szCs w:val="24"/>
          <w:lang w:val="uk-UA" w:eastAsia="uk-UA" w:bidi="uk-UA"/>
        </w:rPr>
        <w:t xml:space="preserve">є </w:t>
      </w:r>
      <w:r w:rsidRPr="002C0D72">
        <w:rPr>
          <w:color w:val="000000"/>
          <w:sz w:val="24"/>
          <w:szCs w:val="24"/>
          <w:lang w:bidi="ru-RU"/>
        </w:rPr>
        <w:t xml:space="preserve">в </w:t>
      </w:r>
      <w:r w:rsidRPr="002C0D72">
        <w:rPr>
          <w:color w:val="000000"/>
          <w:sz w:val="24"/>
          <w:szCs w:val="24"/>
          <w:lang w:val="uk-UA" w:eastAsia="uk-UA" w:bidi="uk-UA"/>
        </w:rPr>
        <w:t xml:space="preserve">наявності </w:t>
      </w:r>
      <w:r w:rsidRPr="002C0D72">
        <w:rPr>
          <w:color w:val="000000"/>
          <w:sz w:val="24"/>
          <w:szCs w:val="24"/>
          <w:lang w:bidi="ru-RU"/>
        </w:rPr>
        <w:t xml:space="preserve">укладений </w:t>
      </w:r>
      <w:r w:rsidRPr="002C0D72">
        <w:rPr>
          <w:color w:val="000000"/>
          <w:sz w:val="24"/>
          <w:szCs w:val="24"/>
          <w:lang w:val="uk-UA" w:eastAsia="uk-UA" w:bidi="uk-UA"/>
        </w:rPr>
        <w:t xml:space="preserve">договір </w:t>
      </w:r>
      <w:r w:rsidRPr="002C0D72">
        <w:rPr>
          <w:color w:val="000000"/>
          <w:sz w:val="24"/>
          <w:szCs w:val="24"/>
          <w:lang w:bidi="ru-RU"/>
        </w:rPr>
        <w:t xml:space="preserve">на </w:t>
      </w:r>
      <w:r w:rsidRPr="002C0D72">
        <w:rPr>
          <w:color w:val="000000"/>
          <w:sz w:val="24"/>
          <w:szCs w:val="24"/>
          <w:lang w:val="uk-UA" w:eastAsia="uk-UA" w:bidi="uk-UA"/>
        </w:rPr>
        <w:t xml:space="preserve">розподіл </w:t>
      </w:r>
      <w:r w:rsidRPr="002C0D72">
        <w:rPr>
          <w:color w:val="000000"/>
          <w:sz w:val="24"/>
          <w:szCs w:val="24"/>
          <w:lang w:bidi="ru-RU"/>
        </w:rPr>
        <w:t xml:space="preserve">природного газу </w:t>
      </w:r>
      <w:r w:rsidRPr="002C0D72">
        <w:rPr>
          <w:color w:val="000000"/>
          <w:sz w:val="24"/>
          <w:szCs w:val="24"/>
          <w:lang w:val="uk-UA" w:eastAsia="uk-UA" w:bidi="uk-UA"/>
        </w:rPr>
        <w:t xml:space="preserve">між </w:t>
      </w:r>
      <w:r w:rsidRPr="002C0D72">
        <w:rPr>
          <w:color w:val="000000"/>
          <w:sz w:val="24"/>
          <w:szCs w:val="24"/>
          <w:lang w:bidi="ru-RU"/>
        </w:rPr>
        <w:t xml:space="preserve">Споживачем та Оператором </w:t>
      </w:r>
      <w:r w:rsidRPr="002C0D72">
        <w:rPr>
          <w:color w:val="000000"/>
          <w:sz w:val="24"/>
          <w:szCs w:val="24"/>
          <w:lang w:val="uk-UA" w:eastAsia="uk-UA" w:bidi="uk-UA"/>
        </w:rPr>
        <w:t xml:space="preserve">газорозподільчої мережі (надалі - Оператор ГРМ) та присвоєний Оператором ГРМ персональний </w:t>
      </w:r>
      <w:r w:rsidRPr="002C0D72">
        <w:rPr>
          <w:color w:val="000000"/>
          <w:sz w:val="24"/>
          <w:szCs w:val="24"/>
          <w:lang w:val="en-US" w:eastAsia="en-US" w:bidi="en-US"/>
        </w:rPr>
        <w:t>EIC</w:t>
      </w:r>
      <w:r w:rsidRPr="002C0D72">
        <w:rPr>
          <w:color w:val="000000"/>
          <w:sz w:val="24"/>
          <w:szCs w:val="24"/>
          <w:lang w:bidi="ru-RU"/>
        </w:rPr>
        <w:t xml:space="preserve">-код </w:t>
      </w:r>
      <w:r w:rsidRPr="002C0D72">
        <w:rPr>
          <w:color w:val="000000"/>
          <w:sz w:val="24"/>
          <w:szCs w:val="24"/>
          <w:lang w:val="uk-UA" w:eastAsia="uk-UA" w:bidi="uk-UA"/>
        </w:rPr>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2C0D72">
        <w:rPr>
          <w:color w:val="000000"/>
          <w:sz w:val="24"/>
          <w:szCs w:val="24"/>
          <w:lang w:val="en-US" w:eastAsia="en-US" w:bidi="en-US"/>
        </w:rPr>
        <w:t>EIC</w:t>
      </w:r>
      <w:r w:rsidRPr="002C0D72">
        <w:rPr>
          <w:color w:val="000000"/>
          <w:sz w:val="24"/>
          <w:szCs w:val="24"/>
          <w:lang w:bidi="ru-RU"/>
        </w:rPr>
        <w:t xml:space="preserve">-код </w:t>
      </w:r>
      <w:r w:rsidRPr="002C0D72">
        <w:rPr>
          <w:color w:val="000000"/>
          <w:sz w:val="24"/>
          <w:szCs w:val="24"/>
          <w:lang w:val="uk-UA" w:eastAsia="uk-UA" w:bidi="uk-UA"/>
        </w:rPr>
        <w:t>(якщо об’єкти Споживача безпосередньо приєднані до газотранспортної мережи).</w:t>
      </w:r>
    </w:p>
    <w:p w:rsidR="002C0D72" w:rsidRPr="002C0D72" w:rsidRDefault="002C0D72" w:rsidP="002C0D72">
      <w:pPr>
        <w:pStyle w:val="13"/>
        <w:ind w:firstLine="680"/>
        <w:jc w:val="both"/>
      </w:pPr>
      <w:r w:rsidRPr="002C0D72">
        <w:rPr>
          <w:color w:val="000000"/>
          <w:sz w:val="24"/>
          <w:szCs w:val="24"/>
          <w:lang w:val="uk-UA" w:eastAsia="uk-UA" w:bidi="uk-UA"/>
        </w:rPr>
        <w:t>Відповідальність за достовірність інформації, зазначеної в цьому пункті, несе Споживач.</w:t>
      </w:r>
    </w:p>
    <w:p w:rsidR="002C0D72" w:rsidRPr="002C0D72" w:rsidRDefault="002C0D72" w:rsidP="002C0D72">
      <w:pPr>
        <w:pStyle w:val="13"/>
        <w:numPr>
          <w:ilvl w:val="1"/>
          <w:numId w:val="6"/>
        </w:numPr>
        <w:tabs>
          <w:tab w:val="left" w:pos="1151"/>
          <w:tab w:val="left" w:leader="underscore" w:pos="8842"/>
        </w:tabs>
        <w:ind w:firstLine="680"/>
        <w:jc w:val="both"/>
      </w:pPr>
      <w:r w:rsidRPr="002C0D72">
        <w:rPr>
          <w:color w:val="000000"/>
          <w:sz w:val="24"/>
          <w:szCs w:val="24"/>
          <w:lang w:val="uk-UA" w:eastAsia="uk-UA" w:bidi="uk-UA"/>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Pr="002C0D72">
        <w:rPr>
          <w:color w:val="000000"/>
          <w:sz w:val="24"/>
          <w:szCs w:val="24"/>
          <w:lang w:val="uk-UA" w:eastAsia="uk-UA" w:bidi="uk-UA"/>
        </w:rPr>
        <w:tab/>
        <w:t>, з яким</w:t>
      </w:r>
    </w:p>
    <w:p w:rsidR="002C0D72" w:rsidRPr="002C0D72" w:rsidRDefault="002C0D72" w:rsidP="002C0D72">
      <w:pPr>
        <w:pStyle w:val="13"/>
        <w:spacing w:after="540"/>
        <w:ind w:firstLine="0"/>
        <w:jc w:val="both"/>
      </w:pPr>
      <w:r w:rsidRPr="002C0D72">
        <w:rPr>
          <w:color w:val="000000"/>
          <w:sz w:val="24"/>
          <w:szCs w:val="24"/>
          <w:lang w:val="uk-UA" w:eastAsia="uk-UA" w:bidi="uk-UA"/>
        </w:rPr>
        <w:t>(якими) Споживач уклав відповідний договір (договори).</w:t>
      </w:r>
    </w:p>
    <w:p w:rsidR="002C0D72" w:rsidRPr="002C0D72" w:rsidRDefault="002C0D72" w:rsidP="002C0D72">
      <w:pPr>
        <w:pStyle w:val="11"/>
        <w:keepNext/>
        <w:keepLines/>
        <w:numPr>
          <w:ilvl w:val="0"/>
          <w:numId w:val="6"/>
        </w:numPr>
        <w:shd w:val="clear" w:color="auto" w:fill="auto"/>
        <w:tabs>
          <w:tab w:val="left" w:pos="2211"/>
        </w:tabs>
        <w:spacing w:line="240" w:lineRule="auto"/>
        <w:ind w:left="1520"/>
        <w:jc w:val="left"/>
        <w:rPr>
          <w:rFonts w:ascii="Times New Roman" w:hAnsi="Times New Roman" w:cs="Times New Roman"/>
        </w:rPr>
      </w:pPr>
      <w:bookmarkStart w:id="21" w:name="bookmark5"/>
      <w:r w:rsidRPr="002C0D72">
        <w:rPr>
          <w:rFonts w:ascii="Times New Roman" w:hAnsi="Times New Roman" w:cs="Times New Roman"/>
          <w:color w:val="000000"/>
          <w:lang w:val="uk-UA" w:eastAsia="uk-UA" w:bidi="uk-UA"/>
        </w:rPr>
        <w:t>Кількість та фізико-хімічні показники природного газу</w:t>
      </w:r>
      <w:bookmarkEnd w:id="21"/>
    </w:p>
    <w:p w:rsidR="002C0D72" w:rsidRPr="002C0D72" w:rsidRDefault="002C0D72" w:rsidP="002C0D72">
      <w:pPr>
        <w:pStyle w:val="13"/>
        <w:numPr>
          <w:ilvl w:val="1"/>
          <w:numId w:val="6"/>
        </w:numPr>
        <w:tabs>
          <w:tab w:val="left" w:pos="1151"/>
          <w:tab w:val="left" w:leader="underscore" w:pos="7272"/>
        </w:tabs>
        <w:ind w:firstLine="680"/>
        <w:jc w:val="both"/>
      </w:pPr>
      <w:r w:rsidRPr="002C0D72">
        <w:rPr>
          <w:color w:val="000000"/>
          <w:sz w:val="24"/>
          <w:szCs w:val="24"/>
          <w:lang w:val="uk-UA" w:eastAsia="uk-UA" w:bidi="uk-UA"/>
        </w:rPr>
        <w:t xml:space="preserve">Постачальник передає Споживачу на умовах цього Договору замовлений Споживачем обсяг (об’єм) природного газу у період з </w:t>
      </w:r>
      <w:r w:rsidRPr="002C0D72">
        <w:rPr>
          <w:color w:val="000000"/>
          <w:sz w:val="24"/>
          <w:szCs w:val="24"/>
          <w:lang w:val="uk-UA" w:eastAsia="uk-UA" w:bidi="uk-UA"/>
        </w:rPr>
        <w:tab/>
        <w:t>2023 року по березень</w:t>
      </w:r>
    </w:p>
    <w:p w:rsidR="002C0D72" w:rsidRPr="002C0D72" w:rsidRDefault="002C0D72" w:rsidP="002C0D72">
      <w:pPr>
        <w:pStyle w:val="13"/>
        <w:tabs>
          <w:tab w:val="left" w:leader="underscore" w:pos="7886"/>
        </w:tabs>
        <w:ind w:firstLine="0"/>
        <w:jc w:val="both"/>
      </w:pPr>
      <w:r w:rsidRPr="002C0D72">
        <w:rPr>
          <w:color w:val="000000"/>
          <w:sz w:val="24"/>
          <w:szCs w:val="24"/>
          <w:lang w:val="uk-UA" w:eastAsia="uk-UA" w:bidi="uk-UA"/>
        </w:rPr>
        <w:t xml:space="preserve">2023 року (включно), в кількості </w:t>
      </w:r>
      <w:r w:rsidRPr="002C0D72">
        <w:rPr>
          <w:color w:val="000000"/>
          <w:sz w:val="24"/>
          <w:szCs w:val="24"/>
          <w:lang w:val="uk-UA" w:eastAsia="uk-UA" w:bidi="uk-UA"/>
        </w:rPr>
        <w:tab/>
        <w:t xml:space="preserve"> тис.куб.метрів</w:t>
      </w:r>
    </w:p>
    <w:p w:rsidR="002C0D72" w:rsidRPr="002C0D72" w:rsidRDefault="002C0D72" w:rsidP="002C0D72">
      <w:pPr>
        <w:pStyle w:val="13"/>
        <w:tabs>
          <w:tab w:val="left" w:leader="underscore" w:pos="8352"/>
        </w:tabs>
        <w:ind w:firstLine="0"/>
        <w:jc w:val="both"/>
      </w:pPr>
      <w:r w:rsidRPr="002C0D72">
        <w:rPr>
          <w:color w:val="000000"/>
          <w:sz w:val="24"/>
          <w:szCs w:val="24"/>
          <w:lang w:val="uk-UA" w:eastAsia="uk-UA" w:bidi="uk-UA"/>
        </w:rPr>
        <w:t>(</w:t>
      </w:r>
      <w:r w:rsidRPr="002C0D72">
        <w:rPr>
          <w:color w:val="000000"/>
          <w:sz w:val="24"/>
          <w:szCs w:val="24"/>
          <w:lang w:val="uk-UA" w:eastAsia="uk-UA" w:bidi="uk-UA"/>
        </w:rPr>
        <w:tab/>
        <w:t>куб.метрів),</w:t>
      </w:r>
    </w:p>
    <w:p w:rsidR="002C0D72" w:rsidRPr="002C0D72" w:rsidRDefault="002C0D72" w:rsidP="002C0D72">
      <w:pPr>
        <w:pStyle w:val="13"/>
        <w:spacing w:after="780"/>
        <w:ind w:firstLine="0"/>
        <w:jc w:val="both"/>
      </w:pPr>
      <w:r w:rsidRPr="002C0D72">
        <w:rPr>
          <w:color w:val="000000"/>
          <w:sz w:val="24"/>
          <w:szCs w:val="24"/>
          <w:lang w:val="uk-UA" w:eastAsia="uk-UA" w:bidi="uk-UA"/>
        </w:rPr>
        <w:t>в тому числі по місяцях (далі також - розрахункові періоди) (тис.куб.м.):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2C0D72" w:rsidRPr="002C0D72" w:rsidTr="00B85FED">
        <w:trPr>
          <w:trHeight w:hRule="exact" w:val="845"/>
          <w:jc w:val="center"/>
        </w:trPr>
        <w:tc>
          <w:tcPr>
            <w:tcW w:w="3874" w:type="dxa"/>
            <w:tcBorders>
              <w:top w:val="single" w:sz="4" w:space="0" w:color="auto"/>
              <w:left w:val="single" w:sz="4" w:space="0" w:color="auto"/>
            </w:tcBorders>
            <w:shd w:val="clear" w:color="auto" w:fill="auto"/>
            <w:vAlign w:val="center"/>
          </w:tcPr>
          <w:p w:rsidR="002C0D72" w:rsidRPr="002C0D72" w:rsidRDefault="002C0D72" w:rsidP="00B85FED">
            <w:pPr>
              <w:pStyle w:val="af8"/>
              <w:ind w:firstLine="180"/>
            </w:pPr>
            <w:r w:rsidRPr="002C0D72">
              <w:rPr>
                <w:color w:val="000000"/>
                <w:sz w:val="24"/>
                <w:szCs w:val="24"/>
                <w:lang w:val="uk-UA" w:eastAsia="uk-UA" w:bidi="uk-UA"/>
              </w:rPr>
              <w:t>Розрахунковий період</w:t>
            </w:r>
          </w:p>
        </w:tc>
        <w:tc>
          <w:tcPr>
            <w:tcW w:w="5251" w:type="dxa"/>
            <w:tcBorders>
              <w:top w:val="single" w:sz="4" w:space="0" w:color="auto"/>
              <w:left w:val="single" w:sz="4" w:space="0" w:color="auto"/>
              <w:right w:val="single" w:sz="4" w:space="0" w:color="auto"/>
            </w:tcBorders>
            <w:shd w:val="clear" w:color="auto" w:fill="auto"/>
            <w:vAlign w:val="center"/>
          </w:tcPr>
          <w:p w:rsidR="002C0D72" w:rsidRPr="002C0D72" w:rsidRDefault="002C0D72" w:rsidP="00B85FED">
            <w:pPr>
              <w:pStyle w:val="af8"/>
              <w:ind w:firstLine="180"/>
            </w:pPr>
            <w:r w:rsidRPr="002C0D72">
              <w:rPr>
                <w:color w:val="000000"/>
                <w:sz w:val="24"/>
                <w:szCs w:val="24"/>
                <w:lang w:val="uk-UA" w:eastAsia="uk-UA" w:bidi="uk-UA"/>
              </w:rPr>
              <w:t>Замовлений обсяг, тис.куб м</w:t>
            </w:r>
          </w:p>
        </w:tc>
      </w:tr>
      <w:tr w:rsidR="002C0D72" w:rsidRPr="002C0D72" w:rsidTr="00B85FED">
        <w:trPr>
          <w:trHeight w:hRule="exact" w:val="283"/>
          <w:jc w:val="center"/>
        </w:trPr>
        <w:tc>
          <w:tcPr>
            <w:tcW w:w="3874" w:type="dxa"/>
            <w:tcBorders>
              <w:top w:val="single" w:sz="4" w:space="0" w:color="auto"/>
              <w:left w:val="single" w:sz="4" w:space="0" w:color="auto"/>
            </w:tcBorders>
            <w:shd w:val="clear" w:color="auto" w:fill="auto"/>
            <w:vAlign w:val="bottom"/>
          </w:tcPr>
          <w:p w:rsidR="002C0D72" w:rsidRPr="002C0D72" w:rsidRDefault="002C0D72" w:rsidP="00B85FED">
            <w:pPr>
              <w:pStyle w:val="af8"/>
              <w:ind w:firstLine="820"/>
            </w:pPr>
            <w:r w:rsidRPr="002C0D72">
              <w:rPr>
                <w:color w:val="000000"/>
                <w:sz w:val="24"/>
                <w:szCs w:val="24"/>
                <w:lang w:val="uk-UA" w:eastAsia="uk-UA" w:bidi="uk-UA"/>
              </w:rPr>
              <w:t>Січень 2023</w:t>
            </w:r>
          </w:p>
        </w:tc>
        <w:tc>
          <w:tcPr>
            <w:tcW w:w="5251" w:type="dxa"/>
            <w:tcBorders>
              <w:top w:val="single" w:sz="4" w:space="0" w:color="auto"/>
              <w:left w:val="single" w:sz="4" w:space="0" w:color="auto"/>
              <w:right w:val="single" w:sz="4" w:space="0" w:color="auto"/>
            </w:tcBorders>
            <w:shd w:val="clear" w:color="auto" w:fill="auto"/>
          </w:tcPr>
          <w:p w:rsidR="002C0D72" w:rsidRPr="002C0D72" w:rsidRDefault="002C0D72" w:rsidP="00B85FED">
            <w:pPr>
              <w:rPr>
                <w:rFonts w:ascii="Times New Roman" w:hAnsi="Times New Roman" w:cs="Times New Roman"/>
                <w:sz w:val="10"/>
                <w:szCs w:val="10"/>
              </w:rPr>
            </w:pPr>
          </w:p>
        </w:tc>
      </w:tr>
      <w:tr w:rsidR="002C0D72" w:rsidRPr="002C0D72" w:rsidTr="00B85FED">
        <w:trPr>
          <w:trHeight w:hRule="exact" w:val="288"/>
          <w:jc w:val="center"/>
        </w:trPr>
        <w:tc>
          <w:tcPr>
            <w:tcW w:w="3874" w:type="dxa"/>
            <w:tcBorders>
              <w:top w:val="single" w:sz="4" w:space="0" w:color="auto"/>
              <w:left w:val="single" w:sz="4" w:space="0" w:color="auto"/>
            </w:tcBorders>
            <w:shd w:val="clear" w:color="auto" w:fill="auto"/>
            <w:vAlign w:val="bottom"/>
          </w:tcPr>
          <w:p w:rsidR="002C0D72" w:rsidRPr="002C0D72" w:rsidRDefault="002C0D72" w:rsidP="00B85FED">
            <w:pPr>
              <w:pStyle w:val="af8"/>
              <w:ind w:firstLine="820"/>
            </w:pPr>
            <w:r w:rsidRPr="002C0D72">
              <w:rPr>
                <w:color w:val="000000"/>
                <w:sz w:val="24"/>
                <w:szCs w:val="24"/>
                <w:lang w:val="uk-UA" w:eastAsia="uk-UA" w:bidi="uk-UA"/>
              </w:rPr>
              <w:t>Лютий 2023</w:t>
            </w:r>
          </w:p>
        </w:tc>
        <w:tc>
          <w:tcPr>
            <w:tcW w:w="5251" w:type="dxa"/>
            <w:tcBorders>
              <w:top w:val="single" w:sz="4" w:space="0" w:color="auto"/>
              <w:left w:val="single" w:sz="4" w:space="0" w:color="auto"/>
              <w:right w:val="single" w:sz="4" w:space="0" w:color="auto"/>
            </w:tcBorders>
            <w:shd w:val="clear" w:color="auto" w:fill="auto"/>
          </w:tcPr>
          <w:p w:rsidR="002C0D72" w:rsidRPr="002C0D72" w:rsidRDefault="002C0D72" w:rsidP="00B85FED">
            <w:pPr>
              <w:rPr>
                <w:rFonts w:ascii="Times New Roman" w:hAnsi="Times New Roman" w:cs="Times New Roman"/>
                <w:sz w:val="10"/>
                <w:szCs w:val="10"/>
              </w:rPr>
            </w:pPr>
          </w:p>
        </w:tc>
      </w:tr>
      <w:tr w:rsidR="002C0D72" w:rsidRPr="002C0D72" w:rsidTr="00B85FED">
        <w:trPr>
          <w:trHeight w:hRule="exact" w:val="283"/>
          <w:jc w:val="center"/>
        </w:trPr>
        <w:tc>
          <w:tcPr>
            <w:tcW w:w="3874" w:type="dxa"/>
            <w:tcBorders>
              <w:top w:val="single" w:sz="4" w:space="0" w:color="auto"/>
              <w:left w:val="single" w:sz="4" w:space="0" w:color="auto"/>
            </w:tcBorders>
            <w:shd w:val="clear" w:color="auto" w:fill="auto"/>
            <w:vAlign w:val="bottom"/>
          </w:tcPr>
          <w:p w:rsidR="002C0D72" w:rsidRPr="002C0D72" w:rsidRDefault="002C0D72" w:rsidP="00B85FED">
            <w:pPr>
              <w:pStyle w:val="af8"/>
              <w:ind w:firstLine="820"/>
            </w:pPr>
            <w:r w:rsidRPr="002C0D72">
              <w:rPr>
                <w:color w:val="000000"/>
                <w:sz w:val="24"/>
                <w:szCs w:val="24"/>
                <w:lang w:val="uk-UA" w:eastAsia="uk-UA" w:bidi="uk-UA"/>
              </w:rPr>
              <w:t>Березень 2023</w:t>
            </w:r>
          </w:p>
        </w:tc>
        <w:tc>
          <w:tcPr>
            <w:tcW w:w="5251" w:type="dxa"/>
            <w:tcBorders>
              <w:top w:val="single" w:sz="4" w:space="0" w:color="auto"/>
              <w:left w:val="single" w:sz="4" w:space="0" w:color="auto"/>
              <w:right w:val="single" w:sz="4" w:space="0" w:color="auto"/>
            </w:tcBorders>
            <w:shd w:val="clear" w:color="auto" w:fill="auto"/>
          </w:tcPr>
          <w:p w:rsidR="002C0D72" w:rsidRPr="002C0D72" w:rsidRDefault="002C0D72" w:rsidP="00B85FED">
            <w:pPr>
              <w:rPr>
                <w:rFonts w:ascii="Times New Roman" w:hAnsi="Times New Roman" w:cs="Times New Roman"/>
                <w:sz w:val="10"/>
                <w:szCs w:val="10"/>
              </w:rPr>
            </w:pPr>
          </w:p>
        </w:tc>
      </w:tr>
      <w:tr w:rsidR="002C0D72" w:rsidRPr="002C0D72" w:rsidTr="00B85FED">
        <w:trPr>
          <w:trHeight w:hRule="exact" w:val="394"/>
          <w:jc w:val="center"/>
        </w:trPr>
        <w:tc>
          <w:tcPr>
            <w:tcW w:w="3874" w:type="dxa"/>
            <w:tcBorders>
              <w:top w:val="single" w:sz="4" w:space="0" w:color="auto"/>
              <w:left w:val="single" w:sz="4" w:space="0" w:color="auto"/>
              <w:bottom w:val="single" w:sz="4" w:space="0" w:color="auto"/>
            </w:tcBorders>
            <w:shd w:val="clear" w:color="auto" w:fill="auto"/>
            <w:vAlign w:val="center"/>
          </w:tcPr>
          <w:p w:rsidR="002C0D72" w:rsidRPr="002C0D72" w:rsidRDefault="002C0D72" w:rsidP="00B85FED">
            <w:pPr>
              <w:pStyle w:val="af8"/>
              <w:ind w:firstLine="820"/>
            </w:pPr>
            <w:r w:rsidRPr="002C0D72">
              <w:rPr>
                <w:color w:val="000000"/>
                <w:sz w:val="24"/>
                <w:szCs w:val="24"/>
                <w:lang w:val="uk-UA" w:eastAsia="uk-UA" w:bidi="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2C0D72" w:rsidRPr="002C0D72" w:rsidRDefault="002C0D72" w:rsidP="00B85FED">
            <w:pPr>
              <w:rPr>
                <w:rFonts w:ascii="Times New Roman" w:hAnsi="Times New Roman" w:cs="Times New Roman"/>
                <w:sz w:val="10"/>
                <w:szCs w:val="10"/>
              </w:rPr>
            </w:pPr>
          </w:p>
        </w:tc>
      </w:tr>
    </w:tbl>
    <w:p w:rsidR="002C0D72" w:rsidRPr="002C0D72" w:rsidRDefault="002C0D72" w:rsidP="002C0D72">
      <w:pPr>
        <w:spacing w:after="239" w:line="1" w:lineRule="exact"/>
        <w:rPr>
          <w:rFonts w:ascii="Times New Roman" w:hAnsi="Times New Roman" w:cs="Times New Roman"/>
        </w:rPr>
      </w:pPr>
    </w:p>
    <w:p w:rsidR="002C0D72" w:rsidRPr="002C0D72" w:rsidRDefault="002C0D72" w:rsidP="002C0D72">
      <w:pPr>
        <w:pStyle w:val="13"/>
        <w:numPr>
          <w:ilvl w:val="2"/>
          <w:numId w:val="6"/>
        </w:numPr>
        <w:tabs>
          <w:tab w:val="left" w:pos="1373"/>
        </w:tabs>
        <w:ind w:firstLine="680"/>
        <w:jc w:val="both"/>
      </w:pPr>
      <w:r w:rsidRPr="002C0D72">
        <w:rPr>
          <w:color w:val="000000"/>
          <w:sz w:val="24"/>
          <w:szCs w:val="24"/>
          <w:lang w:val="uk-UA" w:eastAsia="uk-UA" w:bidi="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C0D72" w:rsidRPr="002C0D72" w:rsidRDefault="002C0D72" w:rsidP="002C0D72">
      <w:pPr>
        <w:pStyle w:val="13"/>
        <w:numPr>
          <w:ilvl w:val="1"/>
          <w:numId w:val="6"/>
        </w:numPr>
        <w:tabs>
          <w:tab w:val="left" w:pos="1151"/>
        </w:tabs>
        <w:ind w:firstLine="680"/>
        <w:jc w:val="both"/>
      </w:pPr>
      <w:r w:rsidRPr="002C0D72">
        <w:rPr>
          <w:color w:val="000000"/>
          <w:sz w:val="24"/>
          <w:szCs w:val="24"/>
          <w:lang w:val="uk-UA" w:eastAsia="uk-UA" w:bidi="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C0D72" w:rsidRPr="002C0D72" w:rsidRDefault="002C0D72" w:rsidP="002C0D72">
      <w:pPr>
        <w:pStyle w:val="13"/>
        <w:ind w:firstLine="680"/>
        <w:jc w:val="both"/>
      </w:pPr>
      <w:r w:rsidRPr="002C0D72">
        <w:rPr>
          <w:color w:val="000000"/>
          <w:sz w:val="24"/>
          <w:szCs w:val="24"/>
          <w:lang w:val="uk-UA" w:eastAsia="uk-UA" w:bidi="uk-UA"/>
        </w:rPr>
        <w:t>Відповідальність за правильність визначення замовлених обсягів газу покладається виключно на Споживача.</w:t>
      </w:r>
    </w:p>
    <w:p w:rsidR="002C0D72" w:rsidRPr="002C0D72" w:rsidRDefault="002C0D72" w:rsidP="002C0D72">
      <w:pPr>
        <w:pStyle w:val="13"/>
        <w:numPr>
          <w:ilvl w:val="1"/>
          <w:numId w:val="6"/>
        </w:numPr>
        <w:tabs>
          <w:tab w:val="left" w:pos="1151"/>
        </w:tabs>
        <w:ind w:firstLine="680"/>
        <w:jc w:val="both"/>
      </w:pPr>
      <w:r w:rsidRPr="002C0D72">
        <w:rPr>
          <w:color w:val="000000"/>
          <w:sz w:val="24"/>
          <w:szCs w:val="24"/>
          <w:lang w:val="uk-UA" w:eastAsia="uk-UA" w:bidi="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2C0D72" w:rsidRPr="002C0D72" w:rsidRDefault="002C0D72" w:rsidP="002C0D72">
      <w:pPr>
        <w:pStyle w:val="13"/>
        <w:numPr>
          <w:ilvl w:val="1"/>
          <w:numId w:val="6"/>
        </w:numPr>
        <w:tabs>
          <w:tab w:val="left" w:pos="1151"/>
        </w:tabs>
        <w:spacing w:after="400"/>
        <w:ind w:firstLine="680"/>
        <w:jc w:val="both"/>
      </w:pPr>
      <w:r w:rsidRPr="002C0D72">
        <w:rPr>
          <w:color w:val="000000"/>
          <w:sz w:val="24"/>
          <w:szCs w:val="24"/>
          <w:lang w:val="uk-UA" w:eastAsia="uk-UA" w:bidi="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C0D72" w:rsidRPr="002C0D72" w:rsidRDefault="002C0D72" w:rsidP="002C0D72">
      <w:pPr>
        <w:pStyle w:val="13"/>
        <w:ind w:firstLine="720"/>
        <w:jc w:val="both"/>
      </w:pPr>
      <w:r w:rsidRPr="002C0D72">
        <w:rPr>
          <w:color w:val="000000"/>
          <w:sz w:val="24"/>
          <w:szCs w:val="24"/>
          <w:lang w:bidi="ru-RU"/>
        </w:rPr>
        <w:t xml:space="preserve">Споживач </w:t>
      </w:r>
      <w:r w:rsidRPr="002C0D72">
        <w:rPr>
          <w:color w:val="000000"/>
          <w:sz w:val="24"/>
          <w:szCs w:val="24"/>
          <w:lang w:val="uk-UA" w:eastAsia="uk-UA" w:bidi="uk-UA"/>
        </w:rPr>
        <w:t xml:space="preserve">зобов’язується самостійно </w:t>
      </w:r>
      <w:r w:rsidRPr="002C0D72">
        <w:rPr>
          <w:color w:val="000000"/>
          <w:sz w:val="24"/>
          <w:szCs w:val="24"/>
          <w:lang w:bidi="ru-RU"/>
        </w:rPr>
        <w:t xml:space="preserve">контролювати обсяги використання природного </w:t>
      </w:r>
      <w:r w:rsidRPr="002C0D72">
        <w:rPr>
          <w:color w:val="000000"/>
          <w:sz w:val="24"/>
          <w:szCs w:val="24"/>
          <w:lang w:bidi="ru-RU"/>
        </w:rPr>
        <w:lastRenderedPageBreak/>
        <w:t xml:space="preserve">газу </w:t>
      </w:r>
      <w:r w:rsidRPr="002C0D72">
        <w:rPr>
          <w:color w:val="000000"/>
          <w:sz w:val="24"/>
          <w:szCs w:val="24"/>
          <w:lang w:val="uk-UA" w:eastAsia="uk-UA" w:bidi="uk-UA"/>
        </w:rPr>
        <w:t xml:space="preserve">і своєчасно </w:t>
      </w:r>
      <w:r w:rsidRPr="002C0D72">
        <w:rPr>
          <w:color w:val="000000"/>
          <w:sz w:val="24"/>
          <w:szCs w:val="24"/>
          <w:lang w:bidi="ru-RU"/>
        </w:rPr>
        <w:t xml:space="preserve">обмежувати (припиняти) використання природного газу у </w:t>
      </w:r>
      <w:r w:rsidRPr="002C0D72">
        <w:rPr>
          <w:color w:val="000000"/>
          <w:sz w:val="24"/>
          <w:szCs w:val="24"/>
          <w:lang w:val="uk-UA" w:eastAsia="uk-UA" w:bidi="uk-UA"/>
        </w:rPr>
        <w:t xml:space="preserve">разі </w:t>
      </w:r>
      <w:r w:rsidRPr="002C0D72">
        <w:rPr>
          <w:color w:val="000000"/>
          <w:sz w:val="24"/>
          <w:szCs w:val="24"/>
          <w:lang w:bidi="ru-RU"/>
        </w:rPr>
        <w:t xml:space="preserve">перевищення замовлених </w:t>
      </w:r>
      <w:r w:rsidRPr="002C0D72">
        <w:rPr>
          <w:color w:val="000000"/>
          <w:sz w:val="24"/>
          <w:szCs w:val="24"/>
          <w:lang w:val="uk-UA" w:eastAsia="uk-UA" w:bidi="uk-UA"/>
        </w:rPr>
        <w:t xml:space="preserve">обсягів </w:t>
      </w:r>
      <w:r w:rsidRPr="002C0D72">
        <w:rPr>
          <w:color w:val="000000"/>
          <w:sz w:val="24"/>
          <w:szCs w:val="24"/>
          <w:lang w:bidi="ru-RU"/>
        </w:rPr>
        <w:t xml:space="preserve">або </w:t>
      </w:r>
      <w:r w:rsidRPr="002C0D72">
        <w:rPr>
          <w:color w:val="000000"/>
          <w:sz w:val="24"/>
          <w:szCs w:val="24"/>
          <w:lang w:val="uk-UA" w:eastAsia="uk-UA" w:bidi="uk-UA"/>
        </w:rPr>
        <w:t xml:space="preserve">своєчасно </w:t>
      </w:r>
      <w:r w:rsidRPr="002C0D72">
        <w:rPr>
          <w:color w:val="000000"/>
          <w:sz w:val="24"/>
          <w:szCs w:val="24"/>
          <w:lang w:bidi="ru-RU"/>
        </w:rPr>
        <w:t xml:space="preserve">(до </w:t>
      </w:r>
      <w:r w:rsidRPr="002C0D72">
        <w:rPr>
          <w:color w:val="000000"/>
          <w:sz w:val="24"/>
          <w:szCs w:val="24"/>
          <w:lang w:val="uk-UA" w:eastAsia="uk-UA" w:bidi="uk-UA"/>
        </w:rPr>
        <w:t xml:space="preserve">кінця відповідного </w:t>
      </w:r>
      <w:r w:rsidRPr="002C0D72">
        <w:rPr>
          <w:color w:val="000000"/>
          <w:sz w:val="24"/>
          <w:szCs w:val="24"/>
          <w:lang w:bidi="ru-RU"/>
        </w:rPr>
        <w:t xml:space="preserve">розрахункового </w:t>
      </w:r>
      <w:r w:rsidRPr="002C0D72">
        <w:rPr>
          <w:color w:val="000000"/>
          <w:sz w:val="24"/>
          <w:szCs w:val="24"/>
          <w:lang w:val="uk-UA" w:eastAsia="uk-UA" w:bidi="uk-UA"/>
        </w:rPr>
        <w:t xml:space="preserve">періоду) </w:t>
      </w:r>
      <w:r w:rsidRPr="002C0D72">
        <w:rPr>
          <w:color w:val="000000"/>
          <w:sz w:val="24"/>
          <w:szCs w:val="24"/>
          <w:lang w:bidi="ru-RU"/>
        </w:rPr>
        <w:t xml:space="preserve">надавати Постачальнику для оформлення </w:t>
      </w:r>
      <w:r w:rsidRPr="002C0D72">
        <w:rPr>
          <w:color w:val="000000"/>
          <w:sz w:val="24"/>
          <w:szCs w:val="24"/>
          <w:lang w:val="uk-UA" w:eastAsia="uk-UA" w:bidi="uk-UA"/>
        </w:rPr>
        <w:t xml:space="preserve">відповідну </w:t>
      </w:r>
      <w:r w:rsidRPr="002C0D72">
        <w:rPr>
          <w:color w:val="000000"/>
          <w:sz w:val="24"/>
          <w:szCs w:val="24"/>
          <w:lang w:bidi="ru-RU"/>
        </w:rPr>
        <w:t xml:space="preserve">додаткову угоду на коригування замовлених </w:t>
      </w:r>
      <w:r w:rsidRPr="002C0D72">
        <w:rPr>
          <w:color w:val="000000"/>
          <w:sz w:val="24"/>
          <w:szCs w:val="24"/>
          <w:lang w:val="uk-UA" w:eastAsia="uk-UA" w:bidi="uk-UA"/>
        </w:rPr>
        <w:t xml:space="preserve">обсягів </w:t>
      </w:r>
      <w:r w:rsidRPr="002C0D72">
        <w:rPr>
          <w:color w:val="000000"/>
          <w:sz w:val="24"/>
          <w:szCs w:val="24"/>
          <w:lang w:bidi="ru-RU"/>
        </w:rPr>
        <w:t>за цим Договором.</w:t>
      </w:r>
    </w:p>
    <w:p w:rsidR="002C0D72" w:rsidRPr="002C0D72" w:rsidRDefault="002C0D72" w:rsidP="002C0D72">
      <w:pPr>
        <w:pStyle w:val="13"/>
        <w:ind w:firstLine="720"/>
        <w:jc w:val="both"/>
      </w:pPr>
      <w:r w:rsidRPr="002C0D72">
        <w:rPr>
          <w:color w:val="000000"/>
          <w:sz w:val="24"/>
          <w:szCs w:val="24"/>
          <w:lang w:bidi="ru-RU"/>
        </w:rPr>
        <w:t xml:space="preserve">В будь-якому випадку, обсяг, визначений в </w:t>
      </w:r>
      <w:r w:rsidRPr="002C0D72">
        <w:rPr>
          <w:color w:val="000000"/>
          <w:sz w:val="24"/>
          <w:szCs w:val="24"/>
          <w:lang w:val="uk-UA" w:eastAsia="uk-UA" w:bidi="uk-UA"/>
        </w:rPr>
        <w:t xml:space="preserve">акті приймання-передачі </w:t>
      </w:r>
      <w:r w:rsidRPr="002C0D72">
        <w:rPr>
          <w:color w:val="000000"/>
          <w:sz w:val="24"/>
          <w:szCs w:val="24"/>
          <w:lang w:bidi="ru-RU"/>
        </w:rPr>
        <w:t xml:space="preserve">природного газу, оформленного </w:t>
      </w:r>
      <w:r w:rsidRPr="002C0D72">
        <w:rPr>
          <w:color w:val="000000"/>
          <w:sz w:val="24"/>
          <w:szCs w:val="24"/>
          <w:lang w:val="uk-UA" w:eastAsia="uk-UA" w:bidi="uk-UA"/>
        </w:rPr>
        <w:t xml:space="preserve">відповідно </w:t>
      </w:r>
      <w:r w:rsidRPr="002C0D72">
        <w:rPr>
          <w:color w:val="000000"/>
          <w:sz w:val="24"/>
          <w:szCs w:val="24"/>
          <w:lang w:bidi="ru-RU"/>
        </w:rPr>
        <w:t xml:space="preserve">до пункту 3.5.цього Договору, </w:t>
      </w:r>
      <w:r w:rsidRPr="002C0D72">
        <w:rPr>
          <w:color w:val="000000"/>
          <w:sz w:val="24"/>
          <w:szCs w:val="24"/>
          <w:lang w:val="uk-UA" w:eastAsia="uk-UA" w:bidi="uk-UA"/>
        </w:rPr>
        <w:t xml:space="preserve">вважається </w:t>
      </w:r>
      <w:r w:rsidRPr="002C0D72">
        <w:rPr>
          <w:color w:val="000000"/>
          <w:sz w:val="24"/>
          <w:szCs w:val="24"/>
          <w:lang w:bidi="ru-RU"/>
        </w:rPr>
        <w:t>фактично використаним за цим Договором обсягом природного газу.</w:t>
      </w:r>
    </w:p>
    <w:p w:rsidR="002C0D72" w:rsidRPr="002C0D72" w:rsidRDefault="002C0D72" w:rsidP="002C0D72">
      <w:pPr>
        <w:pStyle w:val="13"/>
        <w:numPr>
          <w:ilvl w:val="1"/>
          <w:numId w:val="6"/>
        </w:numPr>
        <w:tabs>
          <w:tab w:val="left" w:pos="1143"/>
        </w:tabs>
        <w:ind w:firstLine="720"/>
        <w:jc w:val="both"/>
      </w:pPr>
      <w:r w:rsidRPr="002C0D72">
        <w:rPr>
          <w:color w:val="000000"/>
          <w:sz w:val="24"/>
          <w:szCs w:val="24"/>
          <w:lang w:bidi="ru-RU"/>
        </w:rPr>
        <w:t xml:space="preserve">Режим використання природного газу протягом розрахункового </w:t>
      </w:r>
      <w:r w:rsidRPr="002C0D72">
        <w:rPr>
          <w:color w:val="000000"/>
          <w:sz w:val="24"/>
          <w:szCs w:val="24"/>
          <w:lang w:val="uk-UA" w:eastAsia="uk-UA" w:bidi="uk-UA"/>
        </w:rPr>
        <w:t xml:space="preserve">періоду </w:t>
      </w:r>
      <w:r w:rsidRPr="002C0D72">
        <w:rPr>
          <w:color w:val="000000"/>
          <w:sz w:val="24"/>
          <w:szCs w:val="24"/>
          <w:lang w:bidi="ru-RU"/>
        </w:rPr>
        <w:t xml:space="preserve">(в т.ч. добове використання) Споживач </w:t>
      </w:r>
      <w:r w:rsidRPr="002C0D72">
        <w:rPr>
          <w:color w:val="000000"/>
          <w:sz w:val="24"/>
          <w:szCs w:val="24"/>
          <w:lang w:val="uk-UA" w:eastAsia="uk-UA" w:bidi="uk-UA"/>
        </w:rPr>
        <w:t xml:space="preserve">визначає самостійно </w:t>
      </w:r>
      <w:r w:rsidRPr="002C0D72">
        <w:rPr>
          <w:color w:val="000000"/>
          <w:sz w:val="24"/>
          <w:szCs w:val="24"/>
          <w:lang w:bidi="ru-RU"/>
        </w:rPr>
        <w:t xml:space="preserve">в </w:t>
      </w:r>
      <w:r w:rsidRPr="002C0D72">
        <w:rPr>
          <w:color w:val="000000"/>
          <w:sz w:val="24"/>
          <w:szCs w:val="24"/>
          <w:lang w:val="uk-UA" w:eastAsia="uk-UA" w:bidi="uk-UA"/>
        </w:rPr>
        <w:t xml:space="preserve">залежності від своїх </w:t>
      </w:r>
      <w:r w:rsidRPr="002C0D72">
        <w:rPr>
          <w:color w:val="000000"/>
          <w:sz w:val="24"/>
          <w:szCs w:val="24"/>
          <w:lang w:bidi="ru-RU"/>
        </w:rPr>
        <w:t>власних потреб.</w:t>
      </w:r>
    </w:p>
    <w:p w:rsidR="002C0D72" w:rsidRPr="002C0D72" w:rsidRDefault="002C0D72" w:rsidP="002C0D72">
      <w:pPr>
        <w:pStyle w:val="13"/>
        <w:numPr>
          <w:ilvl w:val="1"/>
          <w:numId w:val="6"/>
        </w:numPr>
        <w:tabs>
          <w:tab w:val="left" w:pos="1143"/>
        </w:tabs>
        <w:ind w:firstLine="720"/>
        <w:jc w:val="both"/>
      </w:pPr>
      <w:r w:rsidRPr="002C0D72">
        <w:rPr>
          <w:color w:val="000000"/>
          <w:sz w:val="24"/>
          <w:szCs w:val="24"/>
          <w:lang w:bidi="ru-RU"/>
        </w:rPr>
        <w:t xml:space="preserve">За розрахункову одиницю газу </w:t>
      </w:r>
      <w:r w:rsidRPr="002C0D72">
        <w:rPr>
          <w:color w:val="000000"/>
          <w:sz w:val="24"/>
          <w:szCs w:val="24"/>
          <w:lang w:val="uk-UA" w:eastAsia="uk-UA" w:bidi="uk-UA"/>
        </w:rPr>
        <w:t xml:space="preserve">приймається </w:t>
      </w:r>
      <w:r w:rsidRPr="002C0D72">
        <w:rPr>
          <w:color w:val="000000"/>
          <w:sz w:val="24"/>
          <w:szCs w:val="24"/>
          <w:lang w:bidi="ru-RU"/>
        </w:rPr>
        <w:t xml:space="preserve">один метр </w:t>
      </w:r>
      <w:r w:rsidRPr="002C0D72">
        <w:rPr>
          <w:color w:val="000000"/>
          <w:sz w:val="24"/>
          <w:szCs w:val="24"/>
          <w:lang w:val="uk-UA" w:eastAsia="uk-UA" w:bidi="uk-UA"/>
        </w:rPr>
        <w:t xml:space="preserve">кубічний </w:t>
      </w:r>
      <w:r w:rsidRPr="002C0D72">
        <w:rPr>
          <w:color w:val="000000"/>
          <w:sz w:val="24"/>
          <w:szCs w:val="24"/>
          <w:lang w:bidi="ru-RU"/>
        </w:rPr>
        <w:t xml:space="preserve">(м3), приведений до стандартних умов: температура </w:t>
      </w:r>
      <w:r w:rsidRPr="002C0D72">
        <w:rPr>
          <w:color w:val="000000"/>
          <w:sz w:val="24"/>
          <w:szCs w:val="24"/>
          <w:lang w:eastAsia="en-US" w:bidi="en-US"/>
        </w:rPr>
        <w:t>(</w:t>
      </w:r>
      <w:r w:rsidRPr="002C0D72">
        <w:rPr>
          <w:color w:val="000000"/>
          <w:sz w:val="24"/>
          <w:szCs w:val="24"/>
          <w:lang w:val="en-US" w:eastAsia="en-US" w:bidi="en-US"/>
        </w:rPr>
        <w:t>t</w:t>
      </w:r>
      <w:r w:rsidRPr="002C0D72">
        <w:rPr>
          <w:color w:val="000000"/>
          <w:sz w:val="24"/>
          <w:szCs w:val="24"/>
          <w:lang w:eastAsia="en-US" w:bidi="en-US"/>
        </w:rPr>
        <w:t xml:space="preserve">) </w:t>
      </w:r>
      <w:r w:rsidRPr="002C0D72">
        <w:rPr>
          <w:color w:val="000000"/>
          <w:sz w:val="24"/>
          <w:szCs w:val="24"/>
          <w:lang w:bidi="ru-RU"/>
        </w:rPr>
        <w:t>293,18 К (20</w:t>
      </w:r>
      <w:r w:rsidRPr="002C0D72">
        <w:rPr>
          <w:color w:val="000000"/>
          <w:sz w:val="16"/>
          <w:szCs w:val="16"/>
          <w:vertAlign w:val="superscript"/>
          <w:lang w:bidi="ru-RU"/>
        </w:rPr>
        <w:t>о</w:t>
      </w:r>
      <w:r w:rsidRPr="002C0D72">
        <w:rPr>
          <w:color w:val="000000"/>
          <w:sz w:val="24"/>
          <w:szCs w:val="24"/>
          <w:lang w:bidi="ru-RU"/>
        </w:rPr>
        <w:t>С), тиск газу (Р) 101,325 кПа (760 мм рт. ст.).</w:t>
      </w:r>
    </w:p>
    <w:p w:rsidR="002C0D72" w:rsidRPr="002C0D72" w:rsidRDefault="002C0D72" w:rsidP="002C0D72">
      <w:pPr>
        <w:pStyle w:val="13"/>
        <w:numPr>
          <w:ilvl w:val="1"/>
          <w:numId w:val="6"/>
        </w:numPr>
        <w:tabs>
          <w:tab w:val="left" w:pos="1138"/>
        </w:tabs>
        <w:spacing w:after="540"/>
        <w:ind w:firstLine="720"/>
        <w:jc w:val="both"/>
      </w:pPr>
      <w:r w:rsidRPr="002C0D72">
        <w:rPr>
          <w:color w:val="000000"/>
          <w:sz w:val="24"/>
          <w:szCs w:val="24"/>
          <w:lang w:val="uk-UA" w:eastAsia="uk-UA" w:bidi="uk-UA"/>
        </w:rPr>
        <w:t xml:space="preserve">Фізико-хімічні </w:t>
      </w:r>
      <w:r w:rsidRPr="002C0D72">
        <w:rPr>
          <w:color w:val="000000"/>
          <w:sz w:val="24"/>
          <w:szCs w:val="24"/>
          <w:lang w:val="uk-UA" w:bidi="ru-RU"/>
        </w:rPr>
        <w:t xml:space="preserve">показники природного газу, який </w:t>
      </w:r>
      <w:r w:rsidRPr="002C0D72">
        <w:rPr>
          <w:color w:val="000000"/>
          <w:sz w:val="24"/>
          <w:szCs w:val="24"/>
          <w:lang w:val="uk-UA" w:eastAsia="uk-UA" w:bidi="uk-UA"/>
        </w:rPr>
        <w:t xml:space="preserve">передається </w:t>
      </w:r>
      <w:r w:rsidRPr="002C0D72">
        <w:rPr>
          <w:color w:val="000000"/>
          <w:sz w:val="24"/>
          <w:szCs w:val="24"/>
          <w:lang w:val="uk-UA" w:bidi="ru-RU"/>
        </w:rPr>
        <w:t xml:space="preserve">Постачальником </w:t>
      </w:r>
      <w:r w:rsidRPr="002C0D72">
        <w:rPr>
          <w:color w:val="000000"/>
          <w:sz w:val="24"/>
          <w:szCs w:val="24"/>
          <w:lang w:val="uk-UA" w:eastAsia="uk-UA" w:bidi="uk-UA"/>
        </w:rPr>
        <w:t xml:space="preserve">Споживачеві </w:t>
      </w:r>
      <w:r w:rsidRPr="002C0D72">
        <w:rPr>
          <w:color w:val="000000"/>
          <w:sz w:val="24"/>
          <w:szCs w:val="24"/>
          <w:lang w:val="uk-UA" w:bidi="ru-RU"/>
        </w:rPr>
        <w:t xml:space="preserve">у пунктах </w:t>
      </w:r>
      <w:r w:rsidRPr="002C0D72">
        <w:rPr>
          <w:color w:val="000000"/>
          <w:sz w:val="24"/>
          <w:szCs w:val="24"/>
          <w:lang w:val="uk-UA" w:eastAsia="uk-UA" w:bidi="uk-UA"/>
        </w:rPr>
        <w:t xml:space="preserve">приймання-передачі, </w:t>
      </w:r>
      <w:r w:rsidRPr="002C0D72">
        <w:rPr>
          <w:color w:val="000000"/>
          <w:sz w:val="24"/>
          <w:szCs w:val="24"/>
          <w:lang w:val="uk-UA" w:bidi="ru-RU"/>
        </w:rPr>
        <w:t xml:space="preserve">зазначених у </w:t>
      </w:r>
      <w:r w:rsidRPr="002C0D72">
        <w:rPr>
          <w:color w:val="000000"/>
          <w:sz w:val="24"/>
          <w:szCs w:val="24"/>
          <w:lang w:val="uk-UA" w:eastAsia="uk-UA" w:bidi="uk-UA"/>
        </w:rPr>
        <w:t xml:space="preserve">пункті </w:t>
      </w:r>
      <w:r w:rsidRPr="002C0D72">
        <w:rPr>
          <w:color w:val="000000"/>
          <w:sz w:val="24"/>
          <w:szCs w:val="24"/>
          <w:lang w:val="uk-UA" w:bidi="ru-RU"/>
        </w:rPr>
        <w:t xml:space="preserve">3.1 цього Договору, </w:t>
      </w:r>
      <w:r w:rsidRPr="002C0D72">
        <w:rPr>
          <w:color w:val="000000"/>
          <w:sz w:val="24"/>
          <w:szCs w:val="24"/>
          <w:lang w:val="uk-UA" w:eastAsia="uk-UA" w:bidi="uk-UA"/>
        </w:rPr>
        <w:t>повинні відповідати вимогам, визначеним розділом ІІІ Кодексу ГТС та Кодексом ГРМ.</w:t>
      </w:r>
    </w:p>
    <w:p w:rsidR="002C0D72" w:rsidRPr="002C0D72" w:rsidRDefault="002C0D72" w:rsidP="002C0D72">
      <w:pPr>
        <w:pStyle w:val="11"/>
        <w:keepNext/>
        <w:keepLines/>
        <w:numPr>
          <w:ilvl w:val="0"/>
          <w:numId w:val="6"/>
        </w:numPr>
        <w:shd w:val="clear" w:color="auto" w:fill="auto"/>
        <w:tabs>
          <w:tab w:val="left" w:pos="691"/>
        </w:tabs>
        <w:spacing w:after="260" w:line="240" w:lineRule="auto"/>
        <w:jc w:val="center"/>
        <w:rPr>
          <w:rFonts w:ascii="Times New Roman" w:hAnsi="Times New Roman" w:cs="Times New Roman"/>
        </w:rPr>
      </w:pPr>
      <w:bookmarkStart w:id="22" w:name="bookmark7"/>
      <w:r w:rsidRPr="002C0D72">
        <w:rPr>
          <w:rFonts w:ascii="Times New Roman" w:hAnsi="Times New Roman" w:cs="Times New Roman"/>
          <w:color w:val="000000"/>
          <w:lang w:val="uk-UA" w:eastAsia="uk-UA" w:bidi="uk-UA"/>
        </w:rPr>
        <w:t>Порядок та умови передачі природного газу</w:t>
      </w:r>
      <w:bookmarkEnd w:id="22"/>
    </w:p>
    <w:p w:rsidR="002C0D72" w:rsidRPr="002C0D72" w:rsidRDefault="002C0D72" w:rsidP="002C0D72">
      <w:pPr>
        <w:pStyle w:val="13"/>
        <w:numPr>
          <w:ilvl w:val="1"/>
          <w:numId w:val="6"/>
        </w:numPr>
        <w:tabs>
          <w:tab w:val="left" w:pos="1138"/>
        </w:tabs>
        <w:ind w:firstLine="720"/>
        <w:jc w:val="both"/>
      </w:pPr>
      <w:r w:rsidRPr="002C0D72">
        <w:rPr>
          <w:color w:val="000000"/>
          <w:sz w:val="24"/>
          <w:szCs w:val="24"/>
          <w:lang w:val="uk-UA" w:eastAsia="uk-UA" w:bidi="uk-UA"/>
        </w:rPr>
        <w:t>Постачальник передає Споживачу у загальному потоці природний газ у внутрішній точці виходу з газотранспортної системи.</w:t>
      </w:r>
    </w:p>
    <w:p w:rsidR="002C0D72" w:rsidRPr="002C0D72" w:rsidRDefault="002C0D72" w:rsidP="002C0D72">
      <w:pPr>
        <w:pStyle w:val="13"/>
        <w:ind w:firstLine="720"/>
        <w:jc w:val="both"/>
      </w:pPr>
      <w:r w:rsidRPr="002C0D72">
        <w:rPr>
          <w:color w:val="000000"/>
          <w:sz w:val="24"/>
          <w:szCs w:val="24"/>
          <w:lang w:val="uk-UA" w:eastAsia="uk-UA"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C0D72" w:rsidRPr="002C0D72" w:rsidRDefault="002C0D72" w:rsidP="002C0D72">
      <w:pPr>
        <w:pStyle w:val="13"/>
        <w:numPr>
          <w:ilvl w:val="1"/>
          <w:numId w:val="6"/>
        </w:numPr>
        <w:tabs>
          <w:tab w:val="left" w:pos="1138"/>
        </w:tabs>
        <w:ind w:firstLine="720"/>
        <w:jc w:val="both"/>
      </w:pPr>
      <w:r w:rsidRPr="002C0D72">
        <w:rPr>
          <w:color w:val="000000"/>
          <w:sz w:val="24"/>
          <w:szCs w:val="24"/>
          <w:lang w:val="uk-UA" w:eastAsia="uk-UA" w:bidi="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C0D72" w:rsidRPr="002C0D72" w:rsidRDefault="002C0D72" w:rsidP="002C0D72">
      <w:pPr>
        <w:pStyle w:val="13"/>
        <w:numPr>
          <w:ilvl w:val="1"/>
          <w:numId w:val="6"/>
        </w:numPr>
        <w:tabs>
          <w:tab w:val="left" w:pos="1134"/>
        </w:tabs>
        <w:ind w:firstLine="720"/>
        <w:jc w:val="both"/>
      </w:pPr>
      <w:r w:rsidRPr="002C0D72">
        <w:rPr>
          <w:color w:val="000000"/>
          <w:sz w:val="24"/>
          <w:szCs w:val="24"/>
          <w:lang w:val="uk-UA" w:eastAsia="uk-UA" w:bidi="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2C0D72" w:rsidRPr="002C0D72" w:rsidRDefault="002C0D72" w:rsidP="002C0D72">
      <w:pPr>
        <w:pStyle w:val="13"/>
        <w:numPr>
          <w:ilvl w:val="1"/>
          <w:numId w:val="6"/>
        </w:numPr>
        <w:tabs>
          <w:tab w:val="left" w:pos="1143"/>
        </w:tabs>
        <w:ind w:firstLine="720"/>
        <w:jc w:val="both"/>
      </w:pPr>
      <w:r w:rsidRPr="002C0D72">
        <w:rPr>
          <w:color w:val="000000"/>
          <w:sz w:val="24"/>
          <w:szCs w:val="24"/>
          <w:lang w:val="uk-UA" w:eastAsia="uk-UA" w:bidi="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C0D72" w:rsidRPr="002C0D72" w:rsidRDefault="002C0D72" w:rsidP="002C0D72">
      <w:pPr>
        <w:pStyle w:val="13"/>
        <w:ind w:firstLine="720"/>
        <w:jc w:val="both"/>
      </w:pPr>
      <w:r w:rsidRPr="002C0D72">
        <w:rPr>
          <w:color w:val="000000"/>
          <w:sz w:val="24"/>
          <w:szCs w:val="24"/>
          <w:lang w:val="uk-UA" w:eastAsia="uk-UA"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C0D72" w:rsidRPr="002C0D72" w:rsidRDefault="002C0D72" w:rsidP="002C0D72">
      <w:pPr>
        <w:pStyle w:val="13"/>
        <w:numPr>
          <w:ilvl w:val="1"/>
          <w:numId w:val="6"/>
        </w:numPr>
        <w:tabs>
          <w:tab w:val="left" w:pos="1129"/>
        </w:tabs>
        <w:ind w:firstLine="720"/>
        <w:jc w:val="both"/>
      </w:pPr>
      <w:r w:rsidRPr="002C0D72">
        <w:rPr>
          <w:color w:val="000000"/>
          <w:sz w:val="24"/>
          <w:szCs w:val="24"/>
          <w:lang w:val="uk-UA" w:eastAsia="uk-UA"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C0D72" w:rsidRPr="002C0D72" w:rsidRDefault="002C0D72" w:rsidP="002C0D72">
      <w:pPr>
        <w:pStyle w:val="13"/>
        <w:numPr>
          <w:ilvl w:val="2"/>
          <w:numId w:val="6"/>
        </w:numPr>
        <w:tabs>
          <w:tab w:val="left" w:pos="1316"/>
        </w:tabs>
        <w:ind w:firstLine="720"/>
        <w:jc w:val="both"/>
      </w:pPr>
      <w:r w:rsidRPr="002C0D72">
        <w:rPr>
          <w:color w:val="000000"/>
          <w:sz w:val="24"/>
          <w:szCs w:val="24"/>
          <w:lang w:val="uk-UA" w:eastAsia="uk-UA"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2C0D72" w:rsidRPr="002C0D72" w:rsidRDefault="002C0D72" w:rsidP="002C0D72">
      <w:pPr>
        <w:pStyle w:val="13"/>
        <w:numPr>
          <w:ilvl w:val="2"/>
          <w:numId w:val="6"/>
        </w:numPr>
        <w:tabs>
          <w:tab w:val="left" w:pos="1311"/>
        </w:tabs>
        <w:spacing w:after="400"/>
        <w:ind w:firstLine="720"/>
        <w:jc w:val="both"/>
      </w:pPr>
      <w:r w:rsidRPr="002C0D72">
        <w:rPr>
          <w:color w:val="000000"/>
          <w:sz w:val="24"/>
          <w:szCs w:val="24"/>
          <w:lang w:val="uk-UA" w:eastAsia="uk-UA" w:bidi="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2C0D72" w:rsidRPr="002C0D72" w:rsidRDefault="002C0D72" w:rsidP="002C0D72">
      <w:pPr>
        <w:pStyle w:val="13"/>
        <w:numPr>
          <w:ilvl w:val="2"/>
          <w:numId w:val="6"/>
        </w:numPr>
        <w:tabs>
          <w:tab w:val="left" w:pos="1321"/>
        </w:tabs>
        <w:ind w:firstLine="740"/>
        <w:jc w:val="both"/>
      </w:pPr>
      <w:r w:rsidRPr="002C0D72">
        <w:rPr>
          <w:color w:val="000000"/>
          <w:sz w:val="24"/>
          <w:szCs w:val="24"/>
          <w:lang w:bidi="ru-RU"/>
        </w:rPr>
        <w:t xml:space="preserve">Споживач протягом 2-х (двох) робочих </w:t>
      </w:r>
      <w:r w:rsidRPr="002C0D72">
        <w:rPr>
          <w:color w:val="000000"/>
          <w:sz w:val="24"/>
          <w:szCs w:val="24"/>
          <w:lang w:val="uk-UA" w:eastAsia="uk-UA" w:bidi="uk-UA"/>
        </w:rPr>
        <w:t xml:space="preserve">днів </w:t>
      </w:r>
      <w:r w:rsidRPr="002C0D72">
        <w:rPr>
          <w:color w:val="000000"/>
          <w:sz w:val="24"/>
          <w:szCs w:val="24"/>
          <w:lang w:bidi="ru-RU"/>
        </w:rPr>
        <w:t xml:space="preserve">з дати одержання акту </w:t>
      </w:r>
      <w:r w:rsidRPr="002C0D72">
        <w:rPr>
          <w:color w:val="000000"/>
          <w:sz w:val="24"/>
          <w:szCs w:val="24"/>
          <w:lang w:val="uk-UA" w:eastAsia="uk-UA" w:bidi="uk-UA"/>
        </w:rPr>
        <w:t xml:space="preserve">зобов'язується </w:t>
      </w:r>
      <w:r w:rsidRPr="002C0D72">
        <w:rPr>
          <w:color w:val="000000"/>
          <w:sz w:val="24"/>
          <w:szCs w:val="24"/>
          <w:lang w:bidi="ru-RU"/>
        </w:rPr>
        <w:lastRenderedPageBreak/>
        <w:t xml:space="preserve">повернути Постачальнику один </w:t>
      </w:r>
      <w:r w:rsidRPr="002C0D72">
        <w:rPr>
          <w:color w:val="000000"/>
          <w:sz w:val="24"/>
          <w:szCs w:val="24"/>
          <w:lang w:val="uk-UA" w:eastAsia="uk-UA" w:bidi="uk-UA"/>
        </w:rPr>
        <w:t xml:space="preserve">примірник оригіналу </w:t>
      </w:r>
      <w:r w:rsidRPr="002C0D72">
        <w:rPr>
          <w:color w:val="000000"/>
          <w:sz w:val="24"/>
          <w:szCs w:val="24"/>
          <w:lang w:bidi="ru-RU"/>
        </w:rPr>
        <w:t xml:space="preserve">акту, </w:t>
      </w:r>
      <w:r w:rsidRPr="002C0D72">
        <w:rPr>
          <w:color w:val="000000"/>
          <w:sz w:val="24"/>
          <w:szCs w:val="24"/>
          <w:lang w:val="uk-UA" w:eastAsia="uk-UA" w:bidi="uk-UA"/>
        </w:rPr>
        <w:t xml:space="preserve">підписаний </w:t>
      </w:r>
      <w:r w:rsidRPr="002C0D72">
        <w:rPr>
          <w:color w:val="000000"/>
          <w:sz w:val="24"/>
          <w:szCs w:val="24"/>
          <w:lang w:bidi="ru-RU"/>
        </w:rPr>
        <w:t xml:space="preserve">уповноваженим представником Споживача, або надати в </w:t>
      </w:r>
      <w:r w:rsidRPr="002C0D72">
        <w:rPr>
          <w:color w:val="000000"/>
          <w:sz w:val="24"/>
          <w:szCs w:val="24"/>
          <w:lang w:val="uk-UA" w:eastAsia="uk-UA" w:bidi="uk-UA"/>
        </w:rPr>
        <w:t xml:space="preserve">письмовій формі </w:t>
      </w:r>
      <w:r w:rsidRPr="002C0D72">
        <w:rPr>
          <w:color w:val="000000"/>
          <w:sz w:val="24"/>
          <w:szCs w:val="24"/>
          <w:lang w:bidi="ru-RU"/>
        </w:rPr>
        <w:t xml:space="preserve">мотивовану </w:t>
      </w:r>
      <w:r w:rsidRPr="002C0D72">
        <w:rPr>
          <w:color w:val="000000"/>
          <w:sz w:val="24"/>
          <w:szCs w:val="24"/>
          <w:lang w:val="uk-UA" w:eastAsia="uk-UA" w:bidi="uk-UA"/>
        </w:rPr>
        <w:t xml:space="preserve">відмову від </w:t>
      </w:r>
      <w:r w:rsidRPr="002C0D72">
        <w:rPr>
          <w:color w:val="000000"/>
          <w:sz w:val="24"/>
          <w:szCs w:val="24"/>
          <w:lang w:bidi="ru-RU"/>
        </w:rPr>
        <w:t xml:space="preserve">його </w:t>
      </w:r>
      <w:r w:rsidRPr="002C0D72">
        <w:rPr>
          <w:color w:val="000000"/>
          <w:sz w:val="24"/>
          <w:szCs w:val="24"/>
          <w:lang w:val="uk-UA" w:eastAsia="uk-UA" w:bidi="uk-UA"/>
        </w:rPr>
        <w:t>підписання.</w:t>
      </w:r>
    </w:p>
    <w:p w:rsidR="002C0D72" w:rsidRPr="002C0D72" w:rsidRDefault="002C0D72" w:rsidP="002C0D72">
      <w:pPr>
        <w:pStyle w:val="13"/>
        <w:numPr>
          <w:ilvl w:val="2"/>
          <w:numId w:val="6"/>
        </w:numPr>
        <w:tabs>
          <w:tab w:val="left" w:pos="1330"/>
        </w:tabs>
        <w:ind w:firstLine="740"/>
        <w:jc w:val="both"/>
      </w:pPr>
      <w:r w:rsidRPr="002C0D72">
        <w:rPr>
          <w:color w:val="000000"/>
          <w:sz w:val="24"/>
          <w:szCs w:val="24"/>
          <w:lang w:val="uk-UA" w:bidi="ru-RU"/>
        </w:rPr>
        <w:t xml:space="preserve">У випадку неповернення Споживачем </w:t>
      </w:r>
      <w:r w:rsidRPr="002C0D72">
        <w:rPr>
          <w:color w:val="000000"/>
          <w:sz w:val="24"/>
          <w:szCs w:val="24"/>
          <w:lang w:val="uk-UA" w:eastAsia="uk-UA" w:bidi="uk-UA"/>
        </w:rPr>
        <w:t xml:space="preserve">підписаного оригіналу </w:t>
      </w:r>
      <w:r w:rsidRPr="002C0D72">
        <w:rPr>
          <w:color w:val="000000"/>
          <w:sz w:val="24"/>
          <w:szCs w:val="24"/>
          <w:lang w:val="uk-UA" w:bidi="ru-RU"/>
        </w:rPr>
        <w:t xml:space="preserve">акту до 15-го (п’ятнадцятого) числа </w:t>
      </w:r>
      <w:r w:rsidRPr="002C0D72">
        <w:rPr>
          <w:color w:val="000000"/>
          <w:sz w:val="24"/>
          <w:szCs w:val="24"/>
          <w:lang w:val="uk-UA" w:eastAsia="uk-UA" w:bidi="uk-UA"/>
        </w:rPr>
        <w:t xml:space="preserve">місяця, </w:t>
      </w:r>
      <w:r w:rsidRPr="002C0D72">
        <w:rPr>
          <w:color w:val="000000"/>
          <w:sz w:val="24"/>
          <w:szCs w:val="24"/>
          <w:lang w:val="uk-UA" w:bidi="ru-RU"/>
        </w:rPr>
        <w:t xml:space="preserve">наступного за розрахунковим </w:t>
      </w:r>
      <w:r w:rsidRPr="002C0D72">
        <w:rPr>
          <w:color w:val="000000"/>
          <w:sz w:val="24"/>
          <w:szCs w:val="24"/>
          <w:lang w:val="uk-UA" w:eastAsia="uk-UA" w:bidi="uk-UA"/>
        </w:rPr>
        <w:t xml:space="preserve">періодом, </w:t>
      </w:r>
      <w:r w:rsidRPr="002C0D72">
        <w:rPr>
          <w:color w:val="000000"/>
          <w:sz w:val="24"/>
          <w:szCs w:val="24"/>
          <w:lang w:val="uk-UA" w:bidi="ru-RU"/>
        </w:rPr>
        <w:t xml:space="preserve">а також у випадку </w:t>
      </w:r>
      <w:r w:rsidRPr="002C0D72">
        <w:rPr>
          <w:color w:val="000000"/>
          <w:sz w:val="24"/>
          <w:szCs w:val="24"/>
          <w:lang w:val="uk-UA" w:eastAsia="uk-UA" w:bidi="uk-UA"/>
        </w:rPr>
        <w:t xml:space="preserve">розбіжностей між </w:t>
      </w:r>
      <w:r w:rsidRPr="002C0D72">
        <w:rPr>
          <w:color w:val="000000"/>
          <w:sz w:val="24"/>
          <w:szCs w:val="24"/>
          <w:lang w:val="uk-UA" w:bidi="ru-RU"/>
        </w:rPr>
        <w:t xml:space="preserve">даними, отриманими </w:t>
      </w:r>
      <w:r w:rsidRPr="002C0D72">
        <w:rPr>
          <w:color w:val="000000"/>
          <w:sz w:val="24"/>
          <w:szCs w:val="24"/>
          <w:lang w:val="uk-UA" w:eastAsia="uk-UA" w:bidi="uk-UA"/>
        </w:rPr>
        <w:t xml:space="preserve">від </w:t>
      </w:r>
      <w:r w:rsidRPr="002C0D72">
        <w:rPr>
          <w:color w:val="000000"/>
          <w:sz w:val="24"/>
          <w:szCs w:val="24"/>
          <w:lang w:val="uk-UA" w:bidi="ru-RU"/>
        </w:rPr>
        <w:t xml:space="preserve">Споживача </w:t>
      </w:r>
      <w:r w:rsidRPr="002C0D72">
        <w:rPr>
          <w:color w:val="000000"/>
          <w:sz w:val="24"/>
          <w:szCs w:val="24"/>
          <w:lang w:val="uk-UA" w:eastAsia="uk-UA" w:bidi="uk-UA"/>
        </w:rPr>
        <w:t xml:space="preserve">відповідно </w:t>
      </w:r>
      <w:r w:rsidRPr="002C0D72">
        <w:rPr>
          <w:color w:val="000000"/>
          <w:sz w:val="24"/>
          <w:szCs w:val="24"/>
          <w:lang w:val="uk-UA" w:bidi="ru-RU"/>
        </w:rPr>
        <w:t xml:space="preserve">до </w:t>
      </w:r>
      <w:r w:rsidRPr="002C0D72">
        <w:rPr>
          <w:color w:val="000000"/>
          <w:sz w:val="24"/>
          <w:szCs w:val="24"/>
          <w:lang w:val="uk-UA" w:eastAsia="uk-UA" w:bidi="uk-UA"/>
        </w:rPr>
        <w:t xml:space="preserve">підпункту </w:t>
      </w:r>
      <w:r w:rsidRPr="002C0D72">
        <w:rPr>
          <w:color w:val="000000"/>
          <w:sz w:val="24"/>
          <w:szCs w:val="24"/>
          <w:lang w:val="uk-UA" w:bidi="ru-RU"/>
        </w:rPr>
        <w:t xml:space="preserve">3.5.1 цього пункту, та даних щодо </w:t>
      </w:r>
      <w:r w:rsidRPr="002C0D72">
        <w:rPr>
          <w:color w:val="000000"/>
          <w:sz w:val="24"/>
          <w:szCs w:val="24"/>
          <w:lang w:val="uk-UA" w:eastAsia="uk-UA" w:bidi="uk-UA"/>
        </w:rPr>
        <w:t xml:space="preserve">остаточної алокації відборів </w:t>
      </w:r>
      <w:r w:rsidRPr="002C0D72">
        <w:rPr>
          <w:color w:val="000000"/>
          <w:sz w:val="24"/>
          <w:szCs w:val="24"/>
          <w:lang w:val="uk-UA" w:bidi="ru-RU"/>
        </w:rPr>
        <w:t xml:space="preserve">Споживача на </w:t>
      </w:r>
      <w:r w:rsidRPr="002C0D72">
        <w:rPr>
          <w:color w:val="000000"/>
          <w:sz w:val="24"/>
          <w:szCs w:val="24"/>
          <w:lang w:val="uk-UA" w:eastAsia="uk-UA" w:bidi="uk-UA"/>
        </w:rPr>
        <w:t xml:space="preserve">Інформаційній платформі </w:t>
      </w:r>
      <w:r w:rsidRPr="002C0D72">
        <w:rPr>
          <w:color w:val="000000"/>
          <w:sz w:val="24"/>
          <w:szCs w:val="24"/>
          <w:lang w:val="uk-UA" w:bidi="ru-RU"/>
        </w:rPr>
        <w:t xml:space="preserve">Оператора ГТС, </w:t>
      </w:r>
      <w:r w:rsidRPr="002C0D72">
        <w:rPr>
          <w:color w:val="000000"/>
          <w:sz w:val="24"/>
          <w:szCs w:val="24"/>
          <w:lang w:val="uk-UA" w:eastAsia="uk-UA" w:bidi="uk-UA"/>
        </w:rPr>
        <w:t>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C0D72" w:rsidRPr="002C0D72" w:rsidRDefault="002C0D72" w:rsidP="002C0D72">
      <w:pPr>
        <w:pStyle w:val="13"/>
        <w:numPr>
          <w:ilvl w:val="1"/>
          <w:numId w:val="6"/>
        </w:numPr>
        <w:tabs>
          <w:tab w:val="left" w:pos="1143"/>
        </w:tabs>
        <w:spacing w:after="540"/>
        <w:ind w:firstLine="740"/>
        <w:jc w:val="both"/>
      </w:pPr>
      <w:r w:rsidRPr="002C0D72">
        <w:rPr>
          <w:color w:val="000000"/>
          <w:sz w:val="24"/>
          <w:szCs w:val="24"/>
          <w:lang w:val="uk-UA" w:eastAsia="uk-UA" w:bidi="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C0D72" w:rsidRPr="002C0D72" w:rsidRDefault="002C0D72" w:rsidP="002C0D72">
      <w:pPr>
        <w:pStyle w:val="11"/>
        <w:keepNext/>
        <w:keepLines/>
        <w:numPr>
          <w:ilvl w:val="0"/>
          <w:numId w:val="6"/>
        </w:numPr>
        <w:shd w:val="clear" w:color="auto" w:fill="auto"/>
        <w:tabs>
          <w:tab w:val="left" w:pos="691"/>
        </w:tabs>
        <w:spacing w:after="260" w:line="240" w:lineRule="auto"/>
        <w:jc w:val="center"/>
        <w:rPr>
          <w:rFonts w:ascii="Times New Roman" w:hAnsi="Times New Roman" w:cs="Times New Roman"/>
        </w:rPr>
      </w:pPr>
      <w:bookmarkStart w:id="23" w:name="bookmark9"/>
      <w:r w:rsidRPr="002C0D72">
        <w:rPr>
          <w:rFonts w:ascii="Times New Roman" w:hAnsi="Times New Roman" w:cs="Times New Roman"/>
          <w:color w:val="000000"/>
          <w:lang w:val="uk-UA" w:eastAsia="uk-UA" w:bidi="uk-UA"/>
        </w:rPr>
        <w:t>Ціна та вартість природного газу</w:t>
      </w:r>
      <w:bookmarkEnd w:id="23"/>
    </w:p>
    <w:p w:rsidR="002C0D72" w:rsidRPr="002C0D72" w:rsidRDefault="002C0D72" w:rsidP="002C0D72">
      <w:pPr>
        <w:pStyle w:val="13"/>
        <w:numPr>
          <w:ilvl w:val="1"/>
          <w:numId w:val="6"/>
        </w:numPr>
        <w:tabs>
          <w:tab w:val="left" w:pos="1148"/>
        </w:tabs>
        <w:spacing w:after="140" w:line="259" w:lineRule="auto"/>
        <w:ind w:firstLine="740"/>
        <w:jc w:val="both"/>
      </w:pPr>
      <w:r w:rsidRPr="002C0D72">
        <w:rPr>
          <w:color w:val="000000"/>
          <w:sz w:val="24"/>
          <w:szCs w:val="24"/>
          <w:lang w:val="uk-UA" w:eastAsia="uk-UA" w:bidi="uk-UA"/>
        </w:rPr>
        <w:t>Ціна та порядок зміни ціни на природний газ, який постачається за цим Договором, встановлюється наступним чином:</w:t>
      </w:r>
    </w:p>
    <w:p w:rsidR="002C0D72" w:rsidRPr="002C0D72" w:rsidRDefault="002C0D72" w:rsidP="002C0D72">
      <w:pPr>
        <w:pStyle w:val="13"/>
        <w:ind w:firstLine="720"/>
        <w:jc w:val="both"/>
      </w:pPr>
      <w:r w:rsidRPr="002C0D72">
        <w:rPr>
          <w:b/>
          <w:bCs/>
          <w:color w:val="000000"/>
          <w:sz w:val="24"/>
          <w:szCs w:val="24"/>
          <w:lang w:val="uk-UA" w:eastAsia="uk-UA" w:bidi="uk-UA"/>
        </w:rPr>
        <w:t xml:space="preserve">Ціна природного газу </w:t>
      </w:r>
      <w:r w:rsidRPr="002C0D72">
        <w:rPr>
          <w:color w:val="000000"/>
          <w:sz w:val="24"/>
          <w:szCs w:val="24"/>
          <w:lang w:val="uk-UA" w:eastAsia="uk-UA" w:bidi="uk-UA"/>
        </w:rPr>
        <w:t xml:space="preserve">за 1000 куб. м газу без ПДВ - </w:t>
      </w:r>
      <w:r w:rsidRPr="002C0D72">
        <w:t>_____________</w:t>
      </w:r>
      <w:r w:rsidRPr="002C0D72">
        <w:rPr>
          <w:b/>
          <w:bCs/>
          <w:color w:val="000000"/>
          <w:sz w:val="24"/>
          <w:szCs w:val="24"/>
          <w:lang w:val="uk-UA" w:eastAsia="uk-UA" w:bidi="uk-UA"/>
        </w:rPr>
        <w:t xml:space="preserve"> грн.</w:t>
      </w:r>
      <w:r w:rsidRPr="002C0D72">
        <w:rPr>
          <w:color w:val="000000"/>
          <w:sz w:val="24"/>
          <w:szCs w:val="24"/>
          <w:lang w:val="uk-UA" w:eastAsia="uk-UA" w:bidi="uk-UA"/>
        </w:rPr>
        <w:t>,</w:t>
      </w:r>
    </w:p>
    <w:p w:rsidR="002C0D72" w:rsidRPr="002C0D72" w:rsidRDefault="002C0D72" w:rsidP="002C0D72">
      <w:pPr>
        <w:pStyle w:val="13"/>
        <w:ind w:firstLine="720"/>
        <w:jc w:val="both"/>
      </w:pPr>
      <w:r w:rsidRPr="002C0D72">
        <w:rPr>
          <w:color w:val="000000"/>
          <w:sz w:val="24"/>
          <w:szCs w:val="24"/>
          <w:lang w:val="uk-UA" w:eastAsia="uk-UA" w:bidi="uk-UA"/>
        </w:rPr>
        <w:t>крім того податок на додану вартість за ставкою 20%,</w:t>
      </w:r>
    </w:p>
    <w:p w:rsidR="002C0D72" w:rsidRPr="002C0D72" w:rsidRDefault="002C0D72" w:rsidP="002C0D72">
      <w:pPr>
        <w:pStyle w:val="13"/>
        <w:ind w:firstLine="720"/>
        <w:jc w:val="both"/>
      </w:pPr>
      <w:r w:rsidRPr="002C0D72">
        <w:rPr>
          <w:color w:val="000000"/>
          <w:sz w:val="24"/>
          <w:szCs w:val="24"/>
          <w:lang w:val="uk-UA" w:eastAsia="uk-UA" w:bidi="uk-UA"/>
        </w:rPr>
        <w:t xml:space="preserve">ціна природного газу за 1000 куб. м з ПДВ - </w:t>
      </w:r>
      <w:r w:rsidRPr="002C0D72">
        <w:t>______________</w:t>
      </w:r>
      <w:r w:rsidRPr="002C0D72">
        <w:rPr>
          <w:b/>
          <w:bCs/>
          <w:color w:val="000000"/>
          <w:sz w:val="24"/>
          <w:szCs w:val="24"/>
          <w:lang w:val="uk-UA" w:eastAsia="uk-UA" w:bidi="uk-UA"/>
        </w:rPr>
        <w:t xml:space="preserve"> грн</w:t>
      </w:r>
      <w:r w:rsidRPr="002C0D72">
        <w:rPr>
          <w:color w:val="000000"/>
          <w:sz w:val="24"/>
          <w:szCs w:val="24"/>
          <w:lang w:val="uk-UA" w:eastAsia="uk-UA" w:bidi="uk-UA"/>
        </w:rPr>
        <w:t>;</w:t>
      </w:r>
    </w:p>
    <w:p w:rsidR="002C0D72" w:rsidRPr="002C0D72" w:rsidRDefault="002C0D72" w:rsidP="002C0D72">
      <w:pPr>
        <w:pStyle w:val="13"/>
        <w:ind w:firstLine="740"/>
        <w:jc w:val="both"/>
      </w:pPr>
      <w:r w:rsidRPr="002C0D72">
        <w:rPr>
          <w:color w:val="000000"/>
          <w:sz w:val="24"/>
          <w:szCs w:val="24"/>
          <w:lang w:val="uk-UA" w:eastAsia="uk-UA" w:bidi="uk-UA"/>
        </w:rPr>
        <w:t xml:space="preserve">крім того тариф на послуги транспортування природного газу для внутрішньої точки виходу з газотранспортної системи - </w:t>
      </w:r>
      <w:r w:rsidRPr="002C0D72">
        <w:t>_________</w:t>
      </w:r>
      <w:r w:rsidRPr="002C0D72">
        <w:rPr>
          <w:color w:val="000000"/>
          <w:sz w:val="24"/>
          <w:szCs w:val="24"/>
          <w:lang w:val="uk-UA" w:eastAsia="uk-UA" w:bidi="uk-UA"/>
        </w:rPr>
        <w:t xml:space="preserve"> грн. без ПДВ, коефіцієнт, який застосовується при замовленні потужності на добу наперед у відповідному періоді на рівні </w:t>
      </w:r>
      <w:r w:rsidRPr="002C0D72">
        <w:t>_____</w:t>
      </w:r>
      <w:r w:rsidRPr="002C0D72">
        <w:rPr>
          <w:color w:val="000000"/>
          <w:sz w:val="24"/>
          <w:szCs w:val="24"/>
          <w:lang w:val="uk-UA" w:eastAsia="uk-UA" w:bidi="uk-UA"/>
        </w:rPr>
        <w:t xml:space="preserve"> умовних одиниць, всього з коефіцієнтом - </w:t>
      </w:r>
      <w:r w:rsidRPr="002C0D72">
        <w:t>______</w:t>
      </w:r>
      <w:r w:rsidRPr="002C0D72">
        <w:rPr>
          <w:color w:val="000000"/>
          <w:sz w:val="24"/>
          <w:szCs w:val="24"/>
          <w:lang w:val="uk-UA" w:eastAsia="uk-UA" w:bidi="uk-UA"/>
        </w:rPr>
        <w:t xml:space="preserve"> грн., крім того ПДВ 20% - </w:t>
      </w:r>
      <w:r w:rsidRPr="002C0D72">
        <w:t>_________</w:t>
      </w:r>
      <w:r w:rsidRPr="002C0D72">
        <w:rPr>
          <w:color w:val="000000"/>
          <w:sz w:val="24"/>
          <w:szCs w:val="24"/>
          <w:lang w:val="uk-UA" w:eastAsia="uk-UA" w:bidi="uk-UA"/>
        </w:rPr>
        <w:t xml:space="preserve"> грн., всього з ПДВ - </w:t>
      </w:r>
      <w:r w:rsidRPr="002C0D72">
        <w:t>___________</w:t>
      </w:r>
      <w:r w:rsidRPr="002C0D72">
        <w:rPr>
          <w:color w:val="000000"/>
          <w:sz w:val="24"/>
          <w:szCs w:val="24"/>
          <w:lang w:val="uk-UA" w:eastAsia="uk-UA" w:bidi="uk-UA"/>
        </w:rPr>
        <w:t xml:space="preserve"> грн. за 1000 куб. м.</w:t>
      </w:r>
    </w:p>
    <w:p w:rsidR="002C0D72" w:rsidRPr="002C0D72" w:rsidRDefault="002C0D72" w:rsidP="002C0D72">
      <w:pPr>
        <w:pStyle w:val="13"/>
        <w:spacing w:after="260"/>
        <w:ind w:firstLine="740"/>
        <w:jc w:val="both"/>
      </w:pPr>
      <w:r w:rsidRPr="002C0D72">
        <w:rPr>
          <w:b/>
          <w:bCs/>
          <w:color w:val="000000"/>
          <w:sz w:val="24"/>
          <w:szCs w:val="24"/>
          <w:lang w:val="uk-UA" w:eastAsia="uk-UA" w:bidi="uk-UA"/>
        </w:rPr>
        <w:t>Всього ціна газу за 1000 куб. м з ПДВ</w:t>
      </w:r>
      <w:r w:rsidRPr="002C0D72">
        <w:rPr>
          <w:color w:val="000000"/>
          <w:sz w:val="24"/>
          <w:szCs w:val="24"/>
          <w:lang w:val="uk-UA"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2C0D72">
        <w:rPr>
          <w:b/>
          <w:bCs/>
        </w:rPr>
        <w:t>___________</w:t>
      </w:r>
      <w:r w:rsidRPr="002C0D72">
        <w:rPr>
          <w:b/>
          <w:bCs/>
          <w:color w:val="000000"/>
          <w:sz w:val="24"/>
          <w:szCs w:val="24"/>
          <w:lang w:val="uk-UA" w:eastAsia="uk-UA" w:bidi="uk-UA"/>
        </w:rPr>
        <w:t xml:space="preserve"> грн</w:t>
      </w:r>
      <w:r w:rsidRPr="002C0D72">
        <w:rPr>
          <w:color w:val="000000"/>
          <w:sz w:val="24"/>
          <w:szCs w:val="24"/>
          <w:lang w:val="uk-UA" w:eastAsia="uk-UA" w:bidi="uk-UA"/>
        </w:rPr>
        <w:t>.</w:t>
      </w:r>
    </w:p>
    <w:p w:rsidR="002C0D72" w:rsidRPr="002C0D72" w:rsidRDefault="002C0D72" w:rsidP="002C0D72">
      <w:pPr>
        <w:pStyle w:val="13"/>
        <w:numPr>
          <w:ilvl w:val="1"/>
          <w:numId w:val="6"/>
        </w:numPr>
        <w:tabs>
          <w:tab w:val="left" w:pos="1138"/>
        </w:tabs>
        <w:spacing w:after="260"/>
        <w:ind w:firstLine="740"/>
        <w:jc w:val="both"/>
      </w:pPr>
      <w:r w:rsidRPr="002C0D72">
        <w:rPr>
          <w:color w:val="000000"/>
          <w:sz w:val="24"/>
          <w:szCs w:val="24"/>
          <w:lang w:val="uk-UA" w:eastAsia="uk-UA" w:bidi="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C0D72" w:rsidRPr="002C0D72" w:rsidRDefault="002C0D72" w:rsidP="002C0D72">
      <w:pPr>
        <w:pStyle w:val="13"/>
        <w:numPr>
          <w:ilvl w:val="1"/>
          <w:numId w:val="6"/>
        </w:numPr>
        <w:tabs>
          <w:tab w:val="left" w:pos="1825"/>
          <w:tab w:val="left" w:leader="underscore" w:pos="9270"/>
        </w:tabs>
        <w:ind w:firstLine="740"/>
        <w:jc w:val="both"/>
      </w:pPr>
      <w:r w:rsidRPr="002C0D72">
        <w:rPr>
          <w:b/>
          <w:bCs/>
          <w:color w:val="000000"/>
          <w:sz w:val="24"/>
          <w:szCs w:val="24"/>
          <w:lang w:val="uk-UA" w:eastAsia="uk-UA" w:bidi="uk-UA"/>
        </w:rPr>
        <w:t xml:space="preserve">Загальна вартість цього Договору на дату укладання </w:t>
      </w:r>
      <w:r w:rsidRPr="002C0D72">
        <w:rPr>
          <w:color w:val="000000"/>
          <w:sz w:val="24"/>
          <w:szCs w:val="24"/>
          <w:lang w:val="uk-UA" w:eastAsia="uk-UA" w:bidi="uk-UA"/>
        </w:rPr>
        <w:t xml:space="preserve">становить </w:t>
      </w:r>
      <w:r w:rsidRPr="002C0D72">
        <w:rPr>
          <w:color w:val="000000"/>
          <w:sz w:val="24"/>
          <w:szCs w:val="24"/>
          <w:lang w:val="uk-UA" w:eastAsia="uk-UA" w:bidi="uk-UA"/>
        </w:rPr>
        <w:tab/>
        <w:t xml:space="preserve"> грн,</w:t>
      </w:r>
    </w:p>
    <w:p w:rsidR="002C0D72" w:rsidRPr="002C0D72" w:rsidRDefault="002C0D72" w:rsidP="002C0D72">
      <w:pPr>
        <w:pStyle w:val="13"/>
        <w:tabs>
          <w:tab w:val="left" w:pos="2381"/>
          <w:tab w:val="left" w:leader="underscore" w:pos="4190"/>
          <w:tab w:val="left" w:pos="7243"/>
          <w:tab w:val="left" w:leader="underscore" w:pos="9648"/>
        </w:tabs>
        <w:ind w:firstLine="0"/>
        <w:jc w:val="both"/>
      </w:pPr>
      <w:r w:rsidRPr="002C0D72">
        <w:rPr>
          <w:color w:val="000000"/>
          <w:sz w:val="24"/>
          <w:szCs w:val="24"/>
          <w:lang w:val="uk-UA" w:eastAsia="uk-UA" w:bidi="uk-UA"/>
        </w:rPr>
        <w:t>крім того ПДВ -</w:t>
      </w:r>
      <w:r w:rsidRPr="002C0D72">
        <w:rPr>
          <w:color w:val="000000"/>
          <w:sz w:val="24"/>
          <w:szCs w:val="24"/>
          <w:lang w:val="uk-UA" w:eastAsia="uk-UA" w:bidi="uk-UA"/>
        </w:rPr>
        <w:tab/>
      </w:r>
      <w:r w:rsidRPr="002C0D72">
        <w:rPr>
          <w:color w:val="000000"/>
          <w:sz w:val="24"/>
          <w:szCs w:val="24"/>
          <w:lang w:val="uk-UA" w:eastAsia="uk-UA" w:bidi="uk-UA"/>
        </w:rPr>
        <w:tab/>
        <w:t xml:space="preserve"> грн, разом з ПДВ -</w:t>
      </w:r>
      <w:r w:rsidRPr="002C0D72">
        <w:rPr>
          <w:color w:val="000000"/>
          <w:sz w:val="24"/>
          <w:szCs w:val="24"/>
          <w:lang w:val="uk-UA" w:eastAsia="uk-UA" w:bidi="uk-UA"/>
        </w:rPr>
        <w:tab/>
      </w:r>
      <w:r w:rsidRPr="002C0D72">
        <w:rPr>
          <w:color w:val="000000"/>
          <w:sz w:val="24"/>
          <w:szCs w:val="24"/>
          <w:lang w:val="uk-UA" w:eastAsia="uk-UA" w:bidi="uk-UA"/>
        </w:rPr>
        <w:tab/>
      </w:r>
    </w:p>
    <w:p w:rsidR="002C0D72" w:rsidRPr="002C0D72" w:rsidRDefault="002C0D72" w:rsidP="002C0D72">
      <w:pPr>
        <w:pStyle w:val="13"/>
        <w:tabs>
          <w:tab w:val="left" w:leader="underscore" w:pos="8952"/>
        </w:tabs>
        <w:spacing w:after="540"/>
        <w:ind w:firstLine="0"/>
        <w:jc w:val="both"/>
      </w:pPr>
      <w:r w:rsidRPr="002C0D72">
        <w:rPr>
          <w:color w:val="000000"/>
          <w:sz w:val="24"/>
          <w:szCs w:val="24"/>
          <w:lang w:val="uk-UA" w:eastAsia="uk-UA" w:bidi="uk-UA"/>
        </w:rPr>
        <w:t>(</w:t>
      </w:r>
      <w:r w:rsidRPr="002C0D72">
        <w:rPr>
          <w:color w:val="000000"/>
          <w:sz w:val="24"/>
          <w:szCs w:val="24"/>
          <w:lang w:val="uk-UA" w:eastAsia="uk-UA" w:bidi="uk-UA"/>
        </w:rPr>
        <w:tab/>
        <w:t>) грн.</w:t>
      </w:r>
    </w:p>
    <w:p w:rsidR="002C0D72" w:rsidRPr="002C0D72" w:rsidRDefault="002C0D72" w:rsidP="002C0D72">
      <w:pPr>
        <w:pStyle w:val="11"/>
        <w:keepNext/>
        <w:keepLines/>
        <w:numPr>
          <w:ilvl w:val="0"/>
          <w:numId w:val="6"/>
        </w:numPr>
        <w:shd w:val="clear" w:color="auto" w:fill="auto"/>
        <w:tabs>
          <w:tab w:val="left" w:pos="691"/>
        </w:tabs>
        <w:spacing w:after="260" w:line="240" w:lineRule="auto"/>
        <w:jc w:val="center"/>
        <w:rPr>
          <w:rFonts w:ascii="Times New Roman" w:hAnsi="Times New Roman" w:cs="Times New Roman"/>
        </w:rPr>
      </w:pPr>
      <w:bookmarkStart w:id="24" w:name="bookmark11"/>
      <w:r w:rsidRPr="002C0D72">
        <w:rPr>
          <w:rFonts w:ascii="Times New Roman" w:hAnsi="Times New Roman" w:cs="Times New Roman"/>
          <w:color w:val="000000"/>
          <w:lang w:val="uk-UA" w:eastAsia="uk-UA" w:bidi="uk-UA"/>
        </w:rPr>
        <w:t>Порядок та умови проведення розрахунків</w:t>
      </w:r>
      <w:bookmarkEnd w:id="24"/>
    </w:p>
    <w:p w:rsidR="002C0D72" w:rsidRPr="002C0D72" w:rsidRDefault="002C0D72" w:rsidP="002C0D72">
      <w:pPr>
        <w:pStyle w:val="13"/>
        <w:numPr>
          <w:ilvl w:val="1"/>
          <w:numId w:val="6"/>
        </w:numPr>
        <w:tabs>
          <w:tab w:val="left" w:pos="1270"/>
        </w:tabs>
        <w:ind w:firstLine="740"/>
        <w:jc w:val="both"/>
      </w:pPr>
      <w:r w:rsidRPr="002C0D72">
        <w:rPr>
          <w:color w:val="000000"/>
          <w:sz w:val="24"/>
          <w:szCs w:val="24"/>
          <w:lang w:val="uk-UA" w:eastAsia="uk-UA" w:bidi="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C0D72" w:rsidRPr="002C0D72" w:rsidRDefault="002C0D72" w:rsidP="002C0D72">
      <w:pPr>
        <w:pStyle w:val="13"/>
        <w:spacing w:after="260"/>
        <w:ind w:firstLine="740"/>
        <w:jc w:val="both"/>
      </w:pPr>
      <w:r w:rsidRPr="002C0D72">
        <w:rPr>
          <w:color w:val="000000"/>
          <w:sz w:val="24"/>
          <w:szCs w:val="24"/>
          <w:lang w:val="uk-UA" w:eastAsia="uk-UA"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2C0D72" w:rsidRPr="002C0D72" w:rsidRDefault="002C0D72" w:rsidP="002C0D72">
      <w:pPr>
        <w:pStyle w:val="13"/>
        <w:ind w:firstLine="680"/>
        <w:jc w:val="both"/>
      </w:pPr>
      <w:r w:rsidRPr="002C0D72">
        <w:rPr>
          <w:color w:val="000000"/>
          <w:sz w:val="24"/>
          <w:szCs w:val="24"/>
          <w:lang w:bidi="ru-RU"/>
        </w:rPr>
        <w:t xml:space="preserve">Остаточний розрахунок за фактично переданий </w:t>
      </w:r>
      <w:r w:rsidRPr="002C0D72">
        <w:rPr>
          <w:color w:val="000000"/>
          <w:sz w:val="24"/>
          <w:szCs w:val="24"/>
          <w:lang w:val="uk-UA" w:eastAsia="uk-UA" w:bidi="uk-UA"/>
        </w:rPr>
        <w:t xml:space="preserve">відповідно </w:t>
      </w:r>
      <w:r w:rsidRPr="002C0D72">
        <w:rPr>
          <w:color w:val="000000"/>
          <w:sz w:val="24"/>
          <w:szCs w:val="24"/>
          <w:lang w:bidi="ru-RU"/>
        </w:rPr>
        <w:t xml:space="preserve">до акту </w:t>
      </w:r>
      <w:r w:rsidRPr="002C0D72">
        <w:rPr>
          <w:color w:val="000000"/>
          <w:sz w:val="24"/>
          <w:szCs w:val="24"/>
          <w:lang w:val="uk-UA" w:eastAsia="uk-UA" w:bidi="uk-UA"/>
        </w:rPr>
        <w:t xml:space="preserve">приймання-передачі </w:t>
      </w:r>
      <w:r w:rsidRPr="002C0D72">
        <w:rPr>
          <w:color w:val="000000"/>
          <w:sz w:val="24"/>
          <w:szCs w:val="24"/>
          <w:lang w:bidi="ru-RU"/>
        </w:rPr>
        <w:lastRenderedPageBreak/>
        <w:t xml:space="preserve">природний газ </w:t>
      </w:r>
      <w:r w:rsidRPr="002C0D72">
        <w:rPr>
          <w:color w:val="000000"/>
          <w:sz w:val="24"/>
          <w:szCs w:val="24"/>
          <w:lang w:val="uk-UA" w:eastAsia="uk-UA" w:bidi="uk-UA"/>
        </w:rPr>
        <w:t xml:space="preserve">здійснюється </w:t>
      </w:r>
      <w:r w:rsidRPr="002C0D72">
        <w:rPr>
          <w:color w:val="000000"/>
          <w:sz w:val="24"/>
          <w:szCs w:val="24"/>
          <w:lang w:bidi="ru-RU"/>
        </w:rPr>
        <w:t xml:space="preserve">Споживачем до 15 числа (включно) </w:t>
      </w:r>
      <w:r w:rsidRPr="002C0D72">
        <w:rPr>
          <w:color w:val="000000"/>
          <w:sz w:val="24"/>
          <w:szCs w:val="24"/>
          <w:lang w:val="uk-UA" w:eastAsia="uk-UA" w:bidi="uk-UA"/>
        </w:rPr>
        <w:t xml:space="preserve">місяця, </w:t>
      </w:r>
      <w:r w:rsidRPr="002C0D72">
        <w:rPr>
          <w:color w:val="000000"/>
          <w:sz w:val="24"/>
          <w:szCs w:val="24"/>
          <w:lang w:bidi="ru-RU"/>
        </w:rPr>
        <w:t xml:space="preserve">наступного за </w:t>
      </w:r>
      <w:r w:rsidRPr="002C0D72">
        <w:rPr>
          <w:color w:val="000000"/>
          <w:sz w:val="24"/>
          <w:szCs w:val="24"/>
          <w:lang w:val="uk-UA" w:eastAsia="uk-UA" w:bidi="uk-UA"/>
        </w:rPr>
        <w:t xml:space="preserve">місяцем, </w:t>
      </w:r>
      <w:r w:rsidRPr="002C0D72">
        <w:rPr>
          <w:color w:val="000000"/>
          <w:sz w:val="24"/>
          <w:szCs w:val="24"/>
          <w:lang w:bidi="ru-RU"/>
        </w:rPr>
        <w:t xml:space="preserve">в якому Споживач повинен був сплатити 70 % грошових </w:t>
      </w:r>
      <w:r w:rsidRPr="002C0D72">
        <w:rPr>
          <w:color w:val="000000"/>
          <w:sz w:val="24"/>
          <w:szCs w:val="24"/>
          <w:lang w:val="uk-UA" w:eastAsia="uk-UA" w:bidi="uk-UA"/>
        </w:rPr>
        <w:t xml:space="preserve">коштів </w:t>
      </w:r>
      <w:r w:rsidRPr="002C0D72">
        <w:rPr>
          <w:color w:val="000000"/>
          <w:sz w:val="24"/>
          <w:szCs w:val="24"/>
          <w:lang w:bidi="ru-RU"/>
        </w:rPr>
        <w:t xml:space="preserve">за </w:t>
      </w:r>
      <w:r w:rsidRPr="002C0D72">
        <w:rPr>
          <w:color w:val="000000"/>
          <w:sz w:val="24"/>
          <w:szCs w:val="24"/>
          <w:lang w:val="uk-UA" w:eastAsia="uk-UA" w:bidi="uk-UA"/>
        </w:rPr>
        <w:t xml:space="preserve">відповідний </w:t>
      </w:r>
      <w:r w:rsidRPr="002C0D72">
        <w:rPr>
          <w:color w:val="000000"/>
          <w:sz w:val="24"/>
          <w:szCs w:val="24"/>
          <w:lang w:bidi="ru-RU"/>
        </w:rPr>
        <w:t xml:space="preserve">розрахунковий </w:t>
      </w:r>
      <w:r w:rsidRPr="002C0D72">
        <w:rPr>
          <w:color w:val="000000"/>
          <w:sz w:val="24"/>
          <w:szCs w:val="24"/>
          <w:lang w:val="uk-UA" w:eastAsia="uk-UA" w:bidi="uk-UA"/>
        </w:rPr>
        <w:t xml:space="preserve">період. </w:t>
      </w:r>
      <w:r w:rsidRPr="002C0D72">
        <w:rPr>
          <w:color w:val="000000"/>
          <w:sz w:val="24"/>
          <w:szCs w:val="24"/>
          <w:lang w:bidi="ru-RU"/>
        </w:rPr>
        <w:t xml:space="preserve">У </w:t>
      </w:r>
      <w:r w:rsidRPr="002C0D72">
        <w:rPr>
          <w:color w:val="000000"/>
          <w:sz w:val="24"/>
          <w:szCs w:val="24"/>
          <w:lang w:val="uk-UA" w:eastAsia="uk-UA" w:bidi="uk-UA"/>
        </w:rPr>
        <w:t xml:space="preserve">разі відсутності </w:t>
      </w:r>
      <w:r w:rsidRPr="002C0D72">
        <w:rPr>
          <w:color w:val="000000"/>
          <w:sz w:val="24"/>
          <w:szCs w:val="24"/>
          <w:lang w:bidi="ru-RU"/>
        </w:rPr>
        <w:t xml:space="preserve">акту </w:t>
      </w:r>
      <w:r w:rsidRPr="002C0D72">
        <w:rPr>
          <w:color w:val="000000"/>
          <w:sz w:val="24"/>
          <w:szCs w:val="24"/>
          <w:lang w:val="uk-UA" w:eastAsia="uk-UA" w:bidi="uk-UA"/>
        </w:rPr>
        <w:t xml:space="preserve">приймання-передачі, </w:t>
      </w:r>
      <w:r w:rsidRPr="002C0D72">
        <w:rPr>
          <w:color w:val="000000"/>
          <w:sz w:val="24"/>
          <w:szCs w:val="24"/>
          <w:lang w:bidi="ru-RU"/>
        </w:rPr>
        <w:t xml:space="preserve">фактична </w:t>
      </w:r>
      <w:r w:rsidRPr="002C0D72">
        <w:rPr>
          <w:color w:val="000000"/>
          <w:sz w:val="24"/>
          <w:szCs w:val="24"/>
          <w:lang w:val="uk-UA" w:eastAsia="uk-UA" w:bidi="uk-UA"/>
        </w:rPr>
        <w:t xml:space="preserve">вартість </w:t>
      </w:r>
      <w:r w:rsidRPr="002C0D72">
        <w:rPr>
          <w:color w:val="000000"/>
          <w:sz w:val="24"/>
          <w:szCs w:val="24"/>
          <w:lang w:bidi="ru-RU"/>
        </w:rPr>
        <w:t xml:space="preserve">використаного Споживачем газу </w:t>
      </w:r>
      <w:r w:rsidRPr="002C0D72">
        <w:rPr>
          <w:color w:val="000000"/>
          <w:sz w:val="24"/>
          <w:szCs w:val="24"/>
          <w:lang w:val="uk-UA" w:eastAsia="uk-UA" w:bidi="uk-UA"/>
        </w:rPr>
        <w:t xml:space="preserve">розраховується відповідно </w:t>
      </w:r>
      <w:r w:rsidRPr="002C0D72">
        <w:rPr>
          <w:color w:val="000000"/>
          <w:sz w:val="24"/>
          <w:szCs w:val="24"/>
          <w:lang w:bidi="ru-RU"/>
        </w:rPr>
        <w:t xml:space="preserve">до умов </w:t>
      </w:r>
      <w:r w:rsidRPr="002C0D72">
        <w:rPr>
          <w:color w:val="000000"/>
          <w:sz w:val="24"/>
          <w:szCs w:val="24"/>
          <w:lang w:val="uk-UA" w:eastAsia="uk-UA" w:bidi="uk-UA"/>
        </w:rPr>
        <w:t xml:space="preserve">підпункту </w:t>
      </w:r>
      <w:r w:rsidRPr="002C0D72">
        <w:rPr>
          <w:color w:val="000000"/>
          <w:sz w:val="24"/>
          <w:szCs w:val="24"/>
          <w:lang w:bidi="ru-RU"/>
        </w:rPr>
        <w:t>3.5.4 пункту 3.5 цього Договору.</w:t>
      </w:r>
    </w:p>
    <w:p w:rsidR="002C0D72" w:rsidRPr="002C0D72" w:rsidRDefault="002C0D72" w:rsidP="002C0D72">
      <w:pPr>
        <w:pStyle w:val="13"/>
        <w:ind w:firstLine="680"/>
        <w:jc w:val="both"/>
      </w:pPr>
      <w:r w:rsidRPr="002C0D72">
        <w:rPr>
          <w:color w:val="000000"/>
          <w:sz w:val="24"/>
          <w:szCs w:val="24"/>
          <w:lang w:bidi="ru-RU"/>
        </w:rPr>
        <w:t xml:space="preserve">Споживач </w:t>
      </w:r>
      <w:r w:rsidRPr="002C0D72">
        <w:rPr>
          <w:color w:val="000000"/>
          <w:sz w:val="24"/>
          <w:szCs w:val="24"/>
          <w:lang w:val="uk-UA" w:eastAsia="uk-UA" w:bidi="uk-UA"/>
        </w:rPr>
        <w:t xml:space="preserve">має </w:t>
      </w:r>
      <w:r w:rsidRPr="002C0D72">
        <w:rPr>
          <w:color w:val="000000"/>
          <w:sz w:val="24"/>
          <w:szCs w:val="24"/>
          <w:lang w:bidi="ru-RU"/>
        </w:rPr>
        <w:t xml:space="preserve">право </w:t>
      </w:r>
      <w:r w:rsidRPr="002C0D72">
        <w:rPr>
          <w:color w:val="000000"/>
          <w:sz w:val="24"/>
          <w:szCs w:val="24"/>
          <w:lang w:val="uk-UA" w:eastAsia="uk-UA" w:bidi="uk-UA"/>
        </w:rPr>
        <w:t xml:space="preserve">здійснити </w:t>
      </w:r>
      <w:r w:rsidRPr="002C0D72">
        <w:rPr>
          <w:color w:val="000000"/>
          <w:sz w:val="24"/>
          <w:szCs w:val="24"/>
          <w:lang w:bidi="ru-RU"/>
        </w:rPr>
        <w:t xml:space="preserve">оплату та/або передоплату за природний газ протягом </w:t>
      </w:r>
      <w:r w:rsidRPr="002C0D72">
        <w:rPr>
          <w:color w:val="000000"/>
          <w:sz w:val="24"/>
          <w:szCs w:val="24"/>
          <w:lang w:val="uk-UA" w:eastAsia="uk-UA" w:bidi="uk-UA"/>
        </w:rPr>
        <w:t xml:space="preserve">періоду </w:t>
      </w:r>
      <w:r w:rsidRPr="002C0D72">
        <w:rPr>
          <w:color w:val="000000"/>
          <w:sz w:val="24"/>
          <w:szCs w:val="24"/>
          <w:lang w:bidi="ru-RU"/>
        </w:rPr>
        <w:t xml:space="preserve">поставки або до початку розрахункового </w:t>
      </w:r>
      <w:r w:rsidRPr="002C0D72">
        <w:rPr>
          <w:color w:val="000000"/>
          <w:sz w:val="24"/>
          <w:szCs w:val="24"/>
          <w:lang w:val="uk-UA" w:eastAsia="uk-UA" w:bidi="uk-UA"/>
        </w:rPr>
        <w:t>періоду.</w:t>
      </w:r>
    </w:p>
    <w:p w:rsidR="002C0D72" w:rsidRPr="002C0D72" w:rsidRDefault="002C0D72" w:rsidP="002C0D72">
      <w:pPr>
        <w:pStyle w:val="13"/>
        <w:numPr>
          <w:ilvl w:val="1"/>
          <w:numId w:val="6"/>
        </w:numPr>
        <w:tabs>
          <w:tab w:val="left" w:pos="1204"/>
        </w:tabs>
        <w:ind w:firstLine="680"/>
        <w:jc w:val="both"/>
      </w:pPr>
      <w:r w:rsidRPr="002C0D72">
        <w:rPr>
          <w:color w:val="000000"/>
          <w:sz w:val="24"/>
          <w:szCs w:val="24"/>
          <w:lang w:bidi="ru-RU"/>
        </w:rPr>
        <w:t xml:space="preserve">Сторони погоджуються, що </w:t>
      </w:r>
      <w:r w:rsidRPr="002C0D72">
        <w:rPr>
          <w:color w:val="000000"/>
          <w:sz w:val="24"/>
          <w:szCs w:val="24"/>
          <w:lang w:val="uk-UA" w:eastAsia="uk-UA" w:bidi="uk-UA"/>
        </w:rPr>
        <w:t xml:space="preserve">під </w:t>
      </w:r>
      <w:r w:rsidRPr="002C0D72">
        <w:rPr>
          <w:color w:val="000000"/>
          <w:sz w:val="24"/>
          <w:szCs w:val="24"/>
          <w:lang w:bidi="ru-RU"/>
        </w:rPr>
        <w:t xml:space="preserve">час перерахування </w:t>
      </w:r>
      <w:r w:rsidRPr="002C0D72">
        <w:rPr>
          <w:color w:val="000000"/>
          <w:sz w:val="24"/>
          <w:szCs w:val="24"/>
          <w:lang w:val="uk-UA" w:eastAsia="uk-UA" w:bidi="uk-UA"/>
        </w:rPr>
        <w:t xml:space="preserve">коштів </w:t>
      </w:r>
      <w:r w:rsidRPr="002C0D72">
        <w:rPr>
          <w:color w:val="000000"/>
          <w:sz w:val="24"/>
          <w:szCs w:val="24"/>
          <w:lang w:bidi="ru-RU"/>
        </w:rPr>
        <w:t xml:space="preserve">у </w:t>
      </w:r>
      <w:r w:rsidRPr="002C0D72">
        <w:rPr>
          <w:color w:val="000000"/>
          <w:sz w:val="24"/>
          <w:szCs w:val="24"/>
          <w:lang w:val="uk-UA" w:eastAsia="uk-UA" w:bidi="uk-UA"/>
        </w:rPr>
        <w:t xml:space="preserve">призначенні </w:t>
      </w:r>
      <w:r w:rsidRPr="002C0D72">
        <w:rPr>
          <w:color w:val="000000"/>
          <w:sz w:val="24"/>
          <w:szCs w:val="24"/>
          <w:lang w:bidi="ru-RU"/>
        </w:rPr>
        <w:t xml:space="preserve">платежу посилання на номер Договору </w:t>
      </w:r>
      <w:r w:rsidRPr="002C0D72">
        <w:rPr>
          <w:color w:val="000000"/>
          <w:sz w:val="24"/>
          <w:szCs w:val="24"/>
          <w:lang w:val="uk-UA" w:eastAsia="uk-UA" w:bidi="uk-UA"/>
        </w:rPr>
        <w:t xml:space="preserve">є </w:t>
      </w:r>
      <w:r w:rsidRPr="002C0D72">
        <w:rPr>
          <w:color w:val="000000"/>
          <w:sz w:val="24"/>
          <w:szCs w:val="24"/>
          <w:lang w:bidi="ru-RU"/>
        </w:rPr>
        <w:t xml:space="preserve">обов'язковим. </w:t>
      </w:r>
      <w:r w:rsidRPr="002C0D72">
        <w:rPr>
          <w:color w:val="000000"/>
          <w:sz w:val="24"/>
          <w:szCs w:val="24"/>
          <w:lang w:val="uk-UA" w:eastAsia="uk-UA" w:bidi="uk-UA"/>
        </w:rPr>
        <w:t xml:space="preserve">Зміна </w:t>
      </w:r>
      <w:r w:rsidRPr="002C0D72">
        <w:rPr>
          <w:color w:val="000000"/>
          <w:sz w:val="24"/>
          <w:szCs w:val="24"/>
          <w:lang w:bidi="ru-RU"/>
        </w:rPr>
        <w:t xml:space="preserve">Споживачем призначення платежу </w:t>
      </w:r>
      <w:r w:rsidRPr="002C0D72">
        <w:rPr>
          <w:color w:val="000000"/>
          <w:sz w:val="24"/>
          <w:szCs w:val="24"/>
          <w:lang w:val="uk-UA" w:eastAsia="uk-UA" w:bidi="uk-UA"/>
        </w:rPr>
        <w:t>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C0D72" w:rsidRPr="002C0D72" w:rsidRDefault="002C0D72" w:rsidP="002C0D72">
      <w:pPr>
        <w:pStyle w:val="13"/>
        <w:numPr>
          <w:ilvl w:val="1"/>
          <w:numId w:val="6"/>
        </w:numPr>
        <w:tabs>
          <w:tab w:val="left" w:pos="1204"/>
        </w:tabs>
        <w:ind w:firstLine="680"/>
        <w:jc w:val="both"/>
      </w:pPr>
      <w:r w:rsidRPr="002C0D72">
        <w:rPr>
          <w:color w:val="000000"/>
          <w:sz w:val="24"/>
          <w:szCs w:val="24"/>
          <w:lang w:val="uk-UA" w:eastAsia="uk-UA"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C0D72" w:rsidRPr="002C0D72" w:rsidRDefault="002C0D72" w:rsidP="002C0D72">
      <w:pPr>
        <w:pStyle w:val="13"/>
        <w:ind w:firstLine="680"/>
        <w:jc w:val="both"/>
      </w:pPr>
      <w:r w:rsidRPr="002C0D72">
        <w:rPr>
          <w:color w:val="000000"/>
          <w:sz w:val="24"/>
          <w:szCs w:val="24"/>
          <w:lang w:val="uk-UA" w:eastAsia="uk-UA" w:bidi="uk-UA"/>
        </w:rPr>
        <w:t>Споживач зобов'язаний своєчасно та в повному обсязі розрахуватися за поставлений природний газ відповідно до пункту 5.1 цього Договору.</w:t>
      </w:r>
    </w:p>
    <w:p w:rsidR="002C0D72" w:rsidRPr="002C0D72" w:rsidRDefault="002C0D72" w:rsidP="002C0D72">
      <w:pPr>
        <w:pStyle w:val="13"/>
        <w:ind w:firstLine="680"/>
        <w:jc w:val="both"/>
      </w:pPr>
      <w:r w:rsidRPr="002C0D72">
        <w:rPr>
          <w:color w:val="000000"/>
          <w:sz w:val="24"/>
          <w:szCs w:val="24"/>
          <w:lang w:val="uk-UA" w:eastAsia="uk-UA" w:bidi="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2C0D72" w:rsidRPr="002C0D72" w:rsidRDefault="002C0D72" w:rsidP="002C0D72">
      <w:pPr>
        <w:pStyle w:val="13"/>
        <w:numPr>
          <w:ilvl w:val="1"/>
          <w:numId w:val="6"/>
        </w:numPr>
        <w:tabs>
          <w:tab w:val="left" w:pos="1204"/>
        </w:tabs>
        <w:ind w:firstLine="680"/>
        <w:jc w:val="both"/>
      </w:pPr>
      <w:r w:rsidRPr="002C0D72">
        <w:rPr>
          <w:color w:val="000000"/>
          <w:sz w:val="24"/>
          <w:szCs w:val="24"/>
          <w:lang w:val="uk-UA" w:eastAsia="uk-UA"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C0D72" w:rsidRPr="002C0D72" w:rsidRDefault="002C0D72" w:rsidP="002C0D72">
      <w:pPr>
        <w:pStyle w:val="13"/>
        <w:numPr>
          <w:ilvl w:val="0"/>
          <w:numId w:val="7"/>
        </w:numPr>
        <w:tabs>
          <w:tab w:val="left" w:pos="980"/>
        </w:tabs>
        <w:ind w:firstLine="680"/>
        <w:jc w:val="both"/>
      </w:pPr>
      <w:r w:rsidRPr="002C0D72">
        <w:rPr>
          <w:color w:val="000000"/>
          <w:sz w:val="24"/>
          <w:szCs w:val="24"/>
          <w:lang w:val="uk-UA" w:eastAsia="uk-UA" w:bidi="uk-UA"/>
        </w:rPr>
        <w:t>у першу чергу відшкодовуються витрати Постачальника, пов'язані з одержанням виконання;</w:t>
      </w:r>
    </w:p>
    <w:p w:rsidR="002C0D72" w:rsidRPr="002C0D72" w:rsidRDefault="002C0D72" w:rsidP="002C0D72">
      <w:pPr>
        <w:pStyle w:val="13"/>
        <w:numPr>
          <w:ilvl w:val="0"/>
          <w:numId w:val="7"/>
        </w:numPr>
        <w:tabs>
          <w:tab w:val="left" w:pos="1635"/>
        </w:tabs>
        <w:ind w:firstLine="680"/>
        <w:jc w:val="both"/>
      </w:pPr>
      <w:r w:rsidRPr="002C0D72">
        <w:rPr>
          <w:color w:val="000000"/>
          <w:sz w:val="24"/>
          <w:szCs w:val="24"/>
          <w:lang w:val="uk-UA" w:eastAsia="uk-UA" w:bidi="uk-UA"/>
        </w:rPr>
        <w:t>у другу - сплачуються інфляційні нарахування, відсотки річних, пені, штрафи;</w:t>
      </w:r>
    </w:p>
    <w:p w:rsidR="002C0D72" w:rsidRPr="002C0D72" w:rsidRDefault="002C0D72" w:rsidP="002C0D72">
      <w:pPr>
        <w:pStyle w:val="13"/>
        <w:numPr>
          <w:ilvl w:val="0"/>
          <w:numId w:val="7"/>
        </w:numPr>
        <w:tabs>
          <w:tab w:val="left" w:pos="990"/>
        </w:tabs>
        <w:ind w:firstLine="680"/>
        <w:jc w:val="both"/>
      </w:pPr>
      <w:r w:rsidRPr="002C0D72">
        <w:rPr>
          <w:color w:val="000000"/>
          <w:sz w:val="24"/>
          <w:szCs w:val="24"/>
          <w:lang w:val="uk-UA" w:eastAsia="uk-UA"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C0D72" w:rsidRPr="002C0D72" w:rsidRDefault="002C0D72" w:rsidP="002C0D72">
      <w:pPr>
        <w:pStyle w:val="13"/>
        <w:numPr>
          <w:ilvl w:val="1"/>
          <w:numId w:val="6"/>
        </w:numPr>
        <w:tabs>
          <w:tab w:val="left" w:pos="1204"/>
        </w:tabs>
        <w:spacing w:after="540"/>
        <w:ind w:firstLine="680"/>
        <w:jc w:val="both"/>
      </w:pPr>
      <w:r w:rsidRPr="002C0D72">
        <w:rPr>
          <w:color w:val="000000"/>
          <w:sz w:val="24"/>
          <w:szCs w:val="24"/>
          <w:lang w:val="uk-UA" w:eastAsia="uk-UA"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C0D72" w:rsidRPr="002C0D72" w:rsidRDefault="002C0D72" w:rsidP="002C0D72">
      <w:pPr>
        <w:pStyle w:val="11"/>
        <w:keepNext/>
        <w:keepLines/>
        <w:numPr>
          <w:ilvl w:val="0"/>
          <w:numId w:val="6"/>
        </w:numPr>
        <w:shd w:val="clear" w:color="auto" w:fill="auto"/>
        <w:tabs>
          <w:tab w:val="left" w:pos="691"/>
        </w:tabs>
        <w:spacing w:after="220" w:line="240" w:lineRule="auto"/>
        <w:jc w:val="center"/>
        <w:rPr>
          <w:rFonts w:ascii="Times New Roman" w:hAnsi="Times New Roman" w:cs="Times New Roman"/>
        </w:rPr>
      </w:pPr>
      <w:bookmarkStart w:id="25" w:name="bookmark13"/>
      <w:r w:rsidRPr="002C0D72">
        <w:rPr>
          <w:rFonts w:ascii="Times New Roman" w:hAnsi="Times New Roman" w:cs="Times New Roman"/>
          <w:color w:val="000000"/>
          <w:lang w:val="uk-UA" w:eastAsia="uk-UA" w:bidi="uk-UA"/>
        </w:rPr>
        <w:t>Права та обов'язки сторін</w:t>
      </w:r>
      <w:bookmarkEnd w:id="25"/>
    </w:p>
    <w:p w:rsidR="002C0D72" w:rsidRPr="002C0D72" w:rsidRDefault="002C0D72" w:rsidP="002C0D72">
      <w:pPr>
        <w:pStyle w:val="13"/>
        <w:numPr>
          <w:ilvl w:val="1"/>
          <w:numId w:val="6"/>
        </w:numPr>
        <w:tabs>
          <w:tab w:val="left" w:pos="1204"/>
        </w:tabs>
        <w:ind w:firstLine="680"/>
        <w:jc w:val="both"/>
      </w:pPr>
      <w:r w:rsidRPr="002C0D72">
        <w:rPr>
          <w:b/>
          <w:bCs/>
          <w:color w:val="000000"/>
          <w:sz w:val="24"/>
          <w:szCs w:val="24"/>
          <w:lang w:val="uk-UA" w:eastAsia="uk-UA" w:bidi="uk-UA"/>
        </w:rPr>
        <w:t>Споживач має право:</w:t>
      </w:r>
    </w:p>
    <w:p w:rsidR="002C0D72" w:rsidRPr="002C0D72" w:rsidRDefault="002C0D72" w:rsidP="002C0D72">
      <w:pPr>
        <w:pStyle w:val="13"/>
        <w:numPr>
          <w:ilvl w:val="0"/>
          <w:numId w:val="8"/>
        </w:numPr>
        <w:tabs>
          <w:tab w:val="left" w:pos="983"/>
        </w:tabs>
        <w:ind w:firstLine="680"/>
        <w:jc w:val="both"/>
      </w:pPr>
      <w:r w:rsidRPr="002C0D72">
        <w:rPr>
          <w:color w:val="000000"/>
          <w:sz w:val="24"/>
          <w:szCs w:val="24"/>
          <w:lang w:val="uk-UA" w:eastAsia="uk-UA" w:bidi="uk-UA"/>
        </w:rPr>
        <w:t>використовувати (відбирати) природний газ відповідно до умов цього Договору;</w:t>
      </w:r>
    </w:p>
    <w:p w:rsidR="002C0D72" w:rsidRPr="002C0D72" w:rsidRDefault="002C0D72" w:rsidP="002C0D72">
      <w:pPr>
        <w:pStyle w:val="13"/>
        <w:numPr>
          <w:ilvl w:val="0"/>
          <w:numId w:val="8"/>
        </w:numPr>
        <w:tabs>
          <w:tab w:val="left" w:pos="990"/>
        </w:tabs>
        <w:ind w:firstLine="680"/>
        <w:jc w:val="both"/>
      </w:pPr>
      <w:r w:rsidRPr="002C0D72">
        <w:rPr>
          <w:color w:val="000000"/>
          <w:sz w:val="24"/>
          <w:szCs w:val="24"/>
          <w:lang w:val="uk-UA" w:eastAsia="uk-UA" w:bidi="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2C0D72" w:rsidRPr="002C0D72" w:rsidRDefault="002C0D72" w:rsidP="002C0D72">
      <w:pPr>
        <w:pStyle w:val="13"/>
        <w:numPr>
          <w:ilvl w:val="0"/>
          <w:numId w:val="8"/>
        </w:numPr>
        <w:tabs>
          <w:tab w:val="left" w:pos="990"/>
        </w:tabs>
        <w:spacing w:after="380"/>
        <w:ind w:firstLine="680"/>
        <w:jc w:val="both"/>
      </w:pPr>
      <w:r w:rsidRPr="002C0D72">
        <w:rPr>
          <w:color w:val="000000"/>
          <w:sz w:val="24"/>
          <w:szCs w:val="24"/>
          <w:lang w:val="uk-UA" w:eastAsia="uk-UA" w:bidi="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C0D72" w:rsidRPr="002C0D72" w:rsidRDefault="002C0D72" w:rsidP="002C0D72">
      <w:pPr>
        <w:pStyle w:val="13"/>
        <w:numPr>
          <w:ilvl w:val="0"/>
          <w:numId w:val="8"/>
        </w:numPr>
        <w:tabs>
          <w:tab w:val="left" w:pos="1006"/>
        </w:tabs>
        <w:spacing w:after="260"/>
        <w:ind w:firstLine="680"/>
        <w:jc w:val="both"/>
      </w:pPr>
      <w:r w:rsidRPr="002C0D72">
        <w:rPr>
          <w:color w:val="000000"/>
          <w:sz w:val="24"/>
          <w:szCs w:val="24"/>
          <w:lang w:bidi="ru-RU"/>
        </w:rPr>
        <w:lastRenderedPageBreak/>
        <w:t xml:space="preserve">безоплатно отримувати </w:t>
      </w:r>
      <w:r w:rsidRPr="002C0D72">
        <w:rPr>
          <w:color w:val="000000"/>
          <w:sz w:val="24"/>
          <w:szCs w:val="24"/>
          <w:lang w:val="uk-UA" w:eastAsia="uk-UA" w:bidi="uk-UA"/>
        </w:rPr>
        <w:t xml:space="preserve">інформацію, </w:t>
      </w:r>
      <w:r w:rsidRPr="002C0D72">
        <w:rPr>
          <w:color w:val="000000"/>
          <w:sz w:val="24"/>
          <w:szCs w:val="24"/>
          <w:lang w:bidi="ru-RU"/>
        </w:rPr>
        <w:t xml:space="preserve">визначену Законом </w:t>
      </w:r>
      <w:r w:rsidRPr="002C0D72">
        <w:rPr>
          <w:color w:val="000000"/>
          <w:sz w:val="24"/>
          <w:szCs w:val="24"/>
          <w:lang w:val="uk-UA" w:eastAsia="uk-UA" w:bidi="uk-UA"/>
        </w:rPr>
        <w:t xml:space="preserve">України </w:t>
      </w:r>
      <w:r w:rsidRPr="002C0D72">
        <w:rPr>
          <w:color w:val="000000"/>
          <w:sz w:val="24"/>
          <w:szCs w:val="24"/>
          <w:lang w:bidi="ru-RU"/>
        </w:rPr>
        <w:t xml:space="preserve">«Про </w:t>
      </w:r>
      <w:r w:rsidRPr="002C0D72">
        <w:rPr>
          <w:color w:val="000000"/>
          <w:sz w:val="24"/>
          <w:szCs w:val="24"/>
          <w:lang w:val="uk-UA" w:eastAsia="uk-UA" w:bidi="uk-UA"/>
        </w:rPr>
        <w:t xml:space="preserve">особливості </w:t>
      </w:r>
      <w:r w:rsidRPr="002C0D72">
        <w:rPr>
          <w:color w:val="000000"/>
          <w:sz w:val="24"/>
          <w:szCs w:val="24"/>
          <w:lang w:bidi="ru-RU"/>
        </w:rPr>
        <w:t xml:space="preserve">доступу до </w:t>
      </w:r>
      <w:r w:rsidRPr="002C0D72">
        <w:rPr>
          <w:color w:val="000000"/>
          <w:sz w:val="24"/>
          <w:szCs w:val="24"/>
          <w:lang w:val="uk-UA" w:eastAsia="uk-UA" w:bidi="uk-UA"/>
        </w:rPr>
        <w:t xml:space="preserve">інформації </w:t>
      </w:r>
      <w:r w:rsidRPr="002C0D72">
        <w:rPr>
          <w:color w:val="000000"/>
          <w:sz w:val="24"/>
          <w:szCs w:val="24"/>
          <w:lang w:bidi="ru-RU"/>
        </w:rPr>
        <w:t xml:space="preserve">у сферах постачання </w:t>
      </w:r>
      <w:r w:rsidRPr="002C0D72">
        <w:rPr>
          <w:color w:val="000000"/>
          <w:sz w:val="24"/>
          <w:szCs w:val="24"/>
          <w:lang w:val="uk-UA" w:eastAsia="uk-UA" w:bidi="uk-UA"/>
        </w:rPr>
        <w:t xml:space="preserve">електричної енергії, </w:t>
      </w:r>
      <w:r w:rsidRPr="002C0D72">
        <w:rPr>
          <w:color w:val="000000"/>
          <w:sz w:val="24"/>
          <w:szCs w:val="24"/>
          <w:lang w:bidi="ru-RU"/>
        </w:rPr>
        <w:t xml:space="preserve">природного газу, теплопостачання, </w:t>
      </w:r>
      <w:r w:rsidRPr="002C0D72">
        <w:rPr>
          <w:color w:val="000000"/>
          <w:sz w:val="24"/>
          <w:szCs w:val="24"/>
          <w:lang w:val="uk-UA" w:eastAsia="uk-UA" w:bidi="uk-UA"/>
        </w:rPr>
        <w:t xml:space="preserve">централізованого </w:t>
      </w:r>
      <w:r w:rsidRPr="002C0D72">
        <w:rPr>
          <w:color w:val="000000"/>
          <w:sz w:val="24"/>
          <w:szCs w:val="24"/>
          <w:lang w:bidi="ru-RU"/>
        </w:rPr>
        <w:t xml:space="preserve">постачання </w:t>
      </w:r>
      <w:r w:rsidRPr="002C0D72">
        <w:rPr>
          <w:color w:val="000000"/>
          <w:sz w:val="24"/>
          <w:szCs w:val="24"/>
          <w:lang w:val="uk-UA" w:eastAsia="uk-UA" w:bidi="uk-UA"/>
        </w:rPr>
        <w:t xml:space="preserve">гарячої </w:t>
      </w:r>
      <w:r w:rsidRPr="002C0D72">
        <w:rPr>
          <w:color w:val="000000"/>
          <w:sz w:val="24"/>
          <w:szCs w:val="24"/>
          <w:lang w:bidi="ru-RU"/>
        </w:rPr>
        <w:t xml:space="preserve">води, </w:t>
      </w:r>
      <w:r w:rsidRPr="002C0D72">
        <w:rPr>
          <w:color w:val="000000"/>
          <w:sz w:val="24"/>
          <w:szCs w:val="24"/>
          <w:lang w:val="uk-UA" w:eastAsia="uk-UA" w:bidi="uk-UA"/>
        </w:rPr>
        <w:t xml:space="preserve">централізованого </w:t>
      </w:r>
      <w:r w:rsidRPr="002C0D72">
        <w:rPr>
          <w:color w:val="000000"/>
          <w:sz w:val="24"/>
          <w:szCs w:val="24"/>
          <w:lang w:bidi="ru-RU"/>
        </w:rPr>
        <w:t xml:space="preserve">питного водопостачання та </w:t>
      </w:r>
      <w:r w:rsidRPr="002C0D72">
        <w:rPr>
          <w:color w:val="000000"/>
          <w:sz w:val="24"/>
          <w:szCs w:val="24"/>
          <w:lang w:val="uk-UA" w:eastAsia="uk-UA" w:bidi="uk-UA"/>
        </w:rPr>
        <w:t>водовідведення».</w:t>
      </w:r>
    </w:p>
    <w:p w:rsidR="002C0D72" w:rsidRPr="002C0D72" w:rsidRDefault="002C0D72" w:rsidP="002C0D72">
      <w:pPr>
        <w:pStyle w:val="13"/>
        <w:numPr>
          <w:ilvl w:val="1"/>
          <w:numId w:val="6"/>
        </w:numPr>
        <w:tabs>
          <w:tab w:val="left" w:pos="1177"/>
        </w:tabs>
        <w:ind w:firstLine="680"/>
        <w:jc w:val="both"/>
      </w:pPr>
      <w:r w:rsidRPr="002C0D72">
        <w:rPr>
          <w:b/>
          <w:bCs/>
          <w:color w:val="000000"/>
          <w:sz w:val="24"/>
          <w:szCs w:val="24"/>
          <w:lang w:bidi="ru-RU"/>
        </w:rPr>
        <w:t>Споживач зобов'язаний:</w:t>
      </w:r>
    </w:p>
    <w:p w:rsidR="002C0D72" w:rsidRPr="002C0D72" w:rsidRDefault="002C0D72" w:rsidP="002C0D72">
      <w:pPr>
        <w:pStyle w:val="13"/>
        <w:numPr>
          <w:ilvl w:val="0"/>
          <w:numId w:val="9"/>
        </w:numPr>
        <w:tabs>
          <w:tab w:val="left" w:pos="1042"/>
        </w:tabs>
        <w:ind w:firstLine="680"/>
        <w:jc w:val="both"/>
      </w:pPr>
      <w:r w:rsidRPr="002C0D72">
        <w:rPr>
          <w:color w:val="000000"/>
          <w:sz w:val="24"/>
          <w:szCs w:val="24"/>
          <w:lang w:bidi="ru-RU"/>
        </w:rPr>
        <w:t xml:space="preserve">мати </w:t>
      </w:r>
      <w:r w:rsidRPr="002C0D72">
        <w:rPr>
          <w:color w:val="000000"/>
          <w:sz w:val="24"/>
          <w:szCs w:val="24"/>
          <w:lang w:val="uk-UA" w:eastAsia="uk-UA" w:bidi="uk-UA"/>
        </w:rPr>
        <w:t xml:space="preserve">діючий (діючі) договір/договори </w:t>
      </w:r>
      <w:r w:rsidRPr="002C0D72">
        <w:rPr>
          <w:color w:val="000000"/>
          <w:sz w:val="24"/>
          <w:szCs w:val="24"/>
          <w:lang w:bidi="ru-RU"/>
        </w:rPr>
        <w:t xml:space="preserve">на </w:t>
      </w:r>
      <w:r w:rsidRPr="002C0D72">
        <w:rPr>
          <w:color w:val="000000"/>
          <w:sz w:val="24"/>
          <w:szCs w:val="24"/>
          <w:lang w:val="uk-UA" w:eastAsia="uk-UA" w:bidi="uk-UA"/>
        </w:rPr>
        <w:t xml:space="preserve">розподіл </w:t>
      </w:r>
      <w:r w:rsidRPr="002C0D72">
        <w:rPr>
          <w:color w:val="000000"/>
          <w:sz w:val="24"/>
          <w:szCs w:val="24"/>
          <w:lang w:bidi="ru-RU"/>
        </w:rPr>
        <w:t xml:space="preserve">природного газу з оператором(ами) </w:t>
      </w:r>
      <w:r w:rsidRPr="002C0D72">
        <w:rPr>
          <w:color w:val="000000"/>
          <w:sz w:val="24"/>
          <w:szCs w:val="24"/>
          <w:lang w:val="uk-UA" w:eastAsia="uk-UA" w:bidi="uk-UA"/>
        </w:rPr>
        <w:t xml:space="preserve">газорозподільних </w:t>
      </w:r>
      <w:r w:rsidRPr="002C0D72">
        <w:rPr>
          <w:color w:val="000000"/>
          <w:sz w:val="24"/>
          <w:szCs w:val="24"/>
          <w:lang w:bidi="ru-RU"/>
        </w:rPr>
        <w:t xml:space="preserve">мереж на обсяги газу, що постачаються за цим Договором (для </w:t>
      </w:r>
      <w:r w:rsidRPr="002C0D72">
        <w:rPr>
          <w:color w:val="000000"/>
          <w:sz w:val="24"/>
          <w:szCs w:val="24"/>
          <w:lang w:val="uk-UA" w:eastAsia="uk-UA" w:bidi="uk-UA"/>
        </w:rPr>
        <w:t xml:space="preserve">Споживачів, об’єкти </w:t>
      </w:r>
      <w:r w:rsidRPr="002C0D72">
        <w:rPr>
          <w:color w:val="000000"/>
          <w:sz w:val="24"/>
          <w:szCs w:val="24"/>
          <w:lang w:bidi="ru-RU"/>
        </w:rPr>
        <w:t xml:space="preserve">яких </w:t>
      </w:r>
      <w:r w:rsidRPr="002C0D72">
        <w:rPr>
          <w:color w:val="000000"/>
          <w:sz w:val="24"/>
          <w:szCs w:val="24"/>
          <w:lang w:val="uk-UA" w:eastAsia="uk-UA" w:bidi="uk-UA"/>
        </w:rPr>
        <w:t xml:space="preserve">приєднані </w:t>
      </w:r>
      <w:r w:rsidRPr="002C0D72">
        <w:rPr>
          <w:color w:val="000000"/>
          <w:sz w:val="24"/>
          <w:szCs w:val="24"/>
          <w:lang w:bidi="ru-RU"/>
        </w:rPr>
        <w:t xml:space="preserve">до </w:t>
      </w:r>
      <w:r w:rsidRPr="002C0D72">
        <w:rPr>
          <w:color w:val="000000"/>
          <w:sz w:val="24"/>
          <w:szCs w:val="24"/>
          <w:lang w:val="uk-UA" w:eastAsia="uk-UA" w:bidi="uk-UA"/>
        </w:rPr>
        <w:t xml:space="preserve">газорозподільних </w:t>
      </w:r>
      <w:r w:rsidRPr="002C0D72">
        <w:rPr>
          <w:color w:val="000000"/>
          <w:sz w:val="24"/>
          <w:szCs w:val="24"/>
          <w:lang w:bidi="ru-RU"/>
        </w:rPr>
        <w:t xml:space="preserve">мереж) та </w:t>
      </w:r>
      <w:r w:rsidRPr="002C0D72">
        <w:rPr>
          <w:color w:val="000000"/>
          <w:sz w:val="24"/>
          <w:szCs w:val="24"/>
          <w:lang w:val="uk-UA" w:eastAsia="uk-UA" w:bidi="uk-UA"/>
        </w:rPr>
        <w:t xml:space="preserve">підтримувати чинність </w:t>
      </w:r>
      <w:r w:rsidRPr="002C0D72">
        <w:rPr>
          <w:color w:val="000000"/>
          <w:sz w:val="24"/>
          <w:szCs w:val="24"/>
          <w:lang w:bidi="ru-RU"/>
        </w:rPr>
        <w:t xml:space="preserve">зазначених </w:t>
      </w:r>
      <w:r w:rsidRPr="002C0D72">
        <w:rPr>
          <w:color w:val="000000"/>
          <w:sz w:val="24"/>
          <w:szCs w:val="24"/>
          <w:lang w:val="uk-UA" w:eastAsia="uk-UA" w:bidi="uk-UA"/>
        </w:rPr>
        <w:t xml:space="preserve">договорів </w:t>
      </w:r>
      <w:r w:rsidRPr="002C0D72">
        <w:rPr>
          <w:color w:val="000000"/>
          <w:sz w:val="24"/>
          <w:szCs w:val="24"/>
          <w:lang w:bidi="ru-RU"/>
        </w:rPr>
        <w:t xml:space="preserve">протягом </w:t>
      </w:r>
      <w:r w:rsidRPr="002C0D72">
        <w:rPr>
          <w:color w:val="000000"/>
          <w:sz w:val="24"/>
          <w:szCs w:val="24"/>
          <w:lang w:val="uk-UA" w:eastAsia="uk-UA" w:bidi="uk-UA"/>
        </w:rPr>
        <w:t xml:space="preserve">дії </w:t>
      </w:r>
      <w:r w:rsidRPr="002C0D72">
        <w:rPr>
          <w:color w:val="000000"/>
          <w:sz w:val="24"/>
          <w:szCs w:val="24"/>
          <w:lang w:bidi="ru-RU"/>
        </w:rPr>
        <w:t>даного Договору;</w:t>
      </w:r>
    </w:p>
    <w:p w:rsidR="002C0D72" w:rsidRPr="002C0D72" w:rsidRDefault="002C0D72" w:rsidP="002C0D72">
      <w:pPr>
        <w:pStyle w:val="13"/>
        <w:numPr>
          <w:ilvl w:val="0"/>
          <w:numId w:val="9"/>
        </w:numPr>
        <w:tabs>
          <w:tab w:val="left" w:pos="1042"/>
        </w:tabs>
        <w:ind w:firstLine="680"/>
        <w:jc w:val="both"/>
      </w:pPr>
      <w:r w:rsidRPr="002C0D72">
        <w:rPr>
          <w:color w:val="000000"/>
          <w:sz w:val="24"/>
          <w:szCs w:val="24"/>
          <w:lang w:val="uk-UA" w:eastAsia="uk-UA" w:bidi="uk-UA"/>
        </w:rPr>
        <w:t xml:space="preserve">самостійно </w:t>
      </w:r>
      <w:r w:rsidRPr="002C0D72">
        <w:rPr>
          <w:color w:val="000000"/>
          <w:sz w:val="24"/>
          <w:szCs w:val="24"/>
          <w:lang w:bidi="ru-RU"/>
        </w:rPr>
        <w:t xml:space="preserve">контролювати власне використання природного газу за цим Договором </w:t>
      </w:r>
      <w:r w:rsidRPr="002C0D72">
        <w:rPr>
          <w:color w:val="000000"/>
          <w:sz w:val="24"/>
          <w:szCs w:val="24"/>
          <w:lang w:val="uk-UA" w:eastAsia="uk-UA" w:bidi="uk-UA"/>
        </w:rPr>
        <w:t xml:space="preserve">і своєчасно </w:t>
      </w:r>
      <w:r w:rsidRPr="002C0D72">
        <w:rPr>
          <w:color w:val="000000"/>
          <w:sz w:val="24"/>
          <w:szCs w:val="24"/>
          <w:lang w:bidi="ru-RU"/>
        </w:rPr>
        <w:t xml:space="preserve">коригувати </w:t>
      </w:r>
      <w:r w:rsidRPr="002C0D72">
        <w:rPr>
          <w:color w:val="000000"/>
          <w:sz w:val="24"/>
          <w:szCs w:val="24"/>
          <w:lang w:val="uk-UA" w:eastAsia="uk-UA" w:bidi="uk-UA"/>
        </w:rPr>
        <w:t xml:space="preserve">замовлені </w:t>
      </w:r>
      <w:r w:rsidRPr="002C0D72">
        <w:rPr>
          <w:color w:val="000000"/>
          <w:sz w:val="24"/>
          <w:szCs w:val="24"/>
          <w:lang w:bidi="ru-RU"/>
        </w:rPr>
        <w:t xml:space="preserve">обсяги шляхом </w:t>
      </w:r>
      <w:r w:rsidRPr="002C0D72">
        <w:rPr>
          <w:color w:val="000000"/>
          <w:sz w:val="24"/>
          <w:szCs w:val="24"/>
          <w:lang w:val="uk-UA" w:eastAsia="uk-UA" w:bidi="uk-UA"/>
        </w:rPr>
        <w:t xml:space="preserve">підписання додаткової </w:t>
      </w:r>
      <w:r w:rsidRPr="002C0D72">
        <w:rPr>
          <w:color w:val="000000"/>
          <w:sz w:val="24"/>
          <w:szCs w:val="24"/>
          <w:lang w:bidi="ru-RU"/>
        </w:rPr>
        <w:t>угоди;</w:t>
      </w:r>
    </w:p>
    <w:p w:rsidR="002C0D72" w:rsidRPr="002C0D72" w:rsidRDefault="002C0D72" w:rsidP="002C0D72">
      <w:pPr>
        <w:pStyle w:val="13"/>
        <w:numPr>
          <w:ilvl w:val="0"/>
          <w:numId w:val="9"/>
        </w:numPr>
        <w:tabs>
          <w:tab w:val="left" w:pos="1770"/>
        </w:tabs>
        <w:ind w:firstLine="680"/>
        <w:jc w:val="both"/>
      </w:pPr>
      <w:r w:rsidRPr="002C0D72">
        <w:rPr>
          <w:color w:val="000000"/>
          <w:sz w:val="24"/>
          <w:szCs w:val="24"/>
          <w:lang w:val="uk-UA" w:eastAsia="uk-UA" w:bidi="uk-UA"/>
        </w:rPr>
        <w:t xml:space="preserve">самостійно </w:t>
      </w:r>
      <w:r w:rsidRPr="002C0D72">
        <w:rPr>
          <w:color w:val="000000"/>
          <w:sz w:val="24"/>
          <w:szCs w:val="24"/>
          <w:lang w:bidi="ru-RU"/>
        </w:rPr>
        <w:t xml:space="preserve">припиняти (обмежувати) використання природного газу в </w:t>
      </w:r>
      <w:r w:rsidRPr="002C0D72">
        <w:rPr>
          <w:color w:val="000000"/>
          <w:sz w:val="24"/>
          <w:szCs w:val="24"/>
          <w:lang w:val="uk-UA" w:eastAsia="uk-UA" w:bidi="uk-UA"/>
        </w:rPr>
        <w:t>разі:</w:t>
      </w:r>
    </w:p>
    <w:p w:rsidR="002C0D72" w:rsidRPr="002C0D72" w:rsidRDefault="002C0D72" w:rsidP="002C0D72">
      <w:pPr>
        <w:pStyle w:val="13"/>
        <w:numPr>
          <w:ilvl w:val="0"/>
          <w:numId w:val="10"/>
        </w:numPr>
        <w:tabs>
          <w:tab w:val="left" w:pos="894"/>
        </w:tabs>
        <w:ind w:firstLine="680"/>
        <w:jc w:val="both"/>
      </w:pPr>
      <w:r w:rsidRPr="002C0D72">
        <w:rPr>
          <w:color w:val="000000"/>
          <w:sz w:val="24"/>
          <w:szCs w:val="24"/>
          <w:lang w:bidi="ru-RU"/>
        </w:rPr>
        <w:t xml:space="preserve">порушення </w:t>
      </w:r>
      <w:r w:rsidRPr="002C0D72">
        <w:rPr>
          <w:color w:val="000000"/>
          <w:sz w:val="24"/>
          <w:szCs w:val="24"/>
          <w:lang w:val="uk-UA" w:eastAsia="uk-UA" w:bidi="uk-UA"/>
        </w:rPr>
        <w:t xml:space="preserve">строків </w:t>
      </w:r>
      <w:r w:rsidRPr="002C0D72">
        <w:rPr>
          <w:color w:val="000000"/>
          <w:sz w:val="24"/>
          <w:szCs w:val="24"/>
          <w:lang w:bidi="ru-RU"/>
        </w:rPr>
        <w:t>оплати за договором про постачання природного газу;</w:t>
      </w:r>
    </w:p>
    <w:p w:rsidR="002C0D72" w:rsidRPr="002C0D72" w:rsidRDefault="002C0D72" w:rsidP="002C0D72">
      <w:pPr>
        <w:pStyle w:val="13"/>
        <w:numPr>
          <w:ilvl w:val="0"/>
          <w:numId w:val="10"/>
        </w:numPr>
        <w:tabs>
          <w:tab w:val="left" w:pos="886"/>
        </w:tabs>
        <w:ind w:firstLine="680"/>
        <w:jc w:val="both"/>
      </w:pPr>
      <w:r w:rsidRPr="002C0D72">
        <w:rPr>
          <w:color w:val="000000"/>
          <w:sz w:val="24"/>
          <w:szCs w:val="24"/>
          <w:lang w:bidi="ru-RU"/>
        </w:rPr>
        <w:t xml:space="preserve">перевищення </w:t>
      </w:r>
      <w:r w:rsidRPr="002C0D72">
        <w:rPr>
          <w:color w:val="000000"/>
          <w:sz w:val="24"/>
          <w:szCs w:val="24"/>
          <w:lang w:val="uk-UA" w:eastAsia="uk-UA" w:bidi="uk-UA"/>
        </w:rPr>
        <w:t xml:space="preserve">обсягів </w:t>
      </w:r>
      <w:r w:rsidRPr="002C0D72">
        <w:rPr>
          <w:color w:val="000000"/>
          <w:sz w:val="24"/>
          <w:szCs w:val="24"/>
          <w:lang w:bidi="ru-RU"/>
        </w:rPr>
        <w:t xml:space="preserve">використання газу, зазначених в </w:t>
      </w:r>
      <w:r w:rsidRPr="002C0D72">
        <w:rPr>
          <w:color w:val="000000"/>
          <w:sz w:val="24"/>
          <w:szCs w:val="24"/>
          <w:lang w:val="uk-UA" w:eastAsia="uk-UA" w:bidi="uk-UA"/>
        </w:rPr>
        <w:t xml:space="preserve">пункті </w:t>
      </w:r>
      <w:r w:rsidRPr="002C0D72">
        <w:rPr>
          <w:color w:val="000000"/>
          <w:sz w:val="24"/>
          <w:szCs w:val="24"/>
          <w:lang w:bidi="ru-RU"/>
        </w:rPr>
        <w:t xml:space="preserve">2.1 цього Договору, без </w:t>
      </w:r>
      <w:r w:rsidRPr="002C0D72">
        <w:rPr>
          <w:color w:val="000000"/>
          <w:sz w:val="24"/>
          <w:szCs w:val="24"/>
          <w:lang w:val="uk-UA" w:eastAsia="uk-UA" w:bidi="uk-UA"/>
        </w:rPr>
        <w:t xml:space="preserve">їх </w:t>
      </w:r>
      <w:r w:rsidRPr="002C0D72">
        <w:rPr>
          <w:color w:val="000000"/>
          <w:sz w:val="24"/>
          <w:szCs w:val="24"/>
          <w:lang w:bidi="ru-RU"/>
        </w:rPr>
        <w:t>коригування додатковою угодою;</w:t>
      </w:r>
    </w:p>
    <w:p w:rsidR="002C0D72" w:rsidRPr="002C0D72" w:rsidRDefault="002C0D72" w:rsidP="002C0D72">
      <w:pPr>
        <w:pStyle w:val="13"/>
        <w:numPr>
          <w:ilvl w:val="0"/>
          <w:numId w:val="10"/>
        </w:numPr>
        <w:tabs>
          <w:tab w:val="left" w:pos="881"/>
        </w:tabs>
        <w:ind w:firstLine="680"/>
        <w:jc w:val="both"/>
      </w:pPr>
      <w:r w:rsidRPr="002C0D72">
        <w:rPr>
          <w:color w:val="000000"/>
          <w:sz w:val="24"/>
          <w:szCs w:val="24"/>
          <w:lang w:bidi="ru-RU"/>
        </w:rPr>
        <w:t xml:space="preserve">невключення/виключення Споживача до/з </w:t>
      </w:r>
      <w:r w:rsidRPr="002C0D72">
        <w:rPr>
          <w:color w:val="000000"/>
          <w:sz w:val="24"/>
          <w:szCs w:val="24"/>
          <w:lang w:val="uk-UA" w:eastAsia="uk-UA" w:bidi="uk-UA"/>
        </w:rPr>
        <w:t xml:space="preserve">Реєстру споживачів </w:t>
      </w:r>
      <w:r w:rsidRPr="002C0D72">
        <w:rPr>
          <w:color w:val="000000"/>
          <w:sz w:val="24"/>
          <w:szCs w:val="24"/>
          <w:lang w:bidi="ru-RU"/>
        </w:rPr>
        <w:t xml:space="preserve">Постачальника в </w:t>
      </w:r>
      <w:r w:rsidRPr="002C0D72">
        <w:rPr>
          <w:color w:val="000000"/>
          <w:sz w:val="24"/>
          <w:szCs w:val="24"/>
          <w:lang w:val="uk-UA" w:eastAsia="uk-UA" w:bidi="uk-UA"/>
        </w:rPr>
        <w:t xml:space="preserve">інформаційній платформі </w:t>
      </w:r>
      <w:r w:rsidRPr="002C0D72">
        <w:rPr>
          <w:color w:val="000000"/>
          <w:sz w:val="24"/>
          <w:szCs w:val="24"/>
          <w:lang w:bidi="ru-RU"/>
        </w:rPr>
        <w:t>Оператора ГТС;</w:t>
      </w:r>
    </w:p>
    <w:p w:rsidR="002C0D72" w:rsidRPr="002C0D72" w:rsidRDefault="002C0D72" w:rsidP="002C0D72">
      <w:pPr>
        <w:pStyle w:val="13"/>
        <w:numPr>
          <w:ilvl w:val="0"/>
          <w:numId w:val="10"/>
        </w:numPr>
        <w:tabs>
          <w:tab w:val="left" w:pos="894"/>
        </w:tabs>
        <w:ind w:firstLine="680"/>
        <w:jc w:val="both"/>
      </w:pPr>
      <w:r w:rsidRPr="002C0D72">
        <w:rPr>
          <w:color w:val="000000"/>
          <w:sz w:val="24"/>
          <w:szCs w:val="24"/>
          <w:lang w:val="uk-UA" w:eastAsia="uk-UA" w:bidi="uk-UA"/>
        </w:rPr>
        <w:t xml:space="preserve">інших </w:t>
      </w:r>
      <w:r w:rsidRPr="002C0D72">
        <w:rPr>
          <w:color w:val="000000"/>
          <w:sz w:val="24"/>
          <w:szCs w:val="24"/>
          <w:lang w:bidi="ru-RU"/>
        </w:rPr>
        <w:t>випадках, передбачених цим Договором та законодавством;</w:t>
      </w:r>
    </w:p>
    <w:p w:rsidR="002C0D72" w:rsidRPr="002C0D72" w:rsidRDefault="002C0D72" w:rsidP="002C0D72">
      <w:pPr>
        <w:pStyle w:val="13"/>
        <w:numPr>
          <w:ilvl w:val="0"/>
          <w:numId w:val="9"/>
        </w:numPr>
        <w:tabs>
          <w:tab w:val="left" w:pos="1042"/>
        </w:tabs>
        <w:ind w:firstLine="680"/>
        <w:jc w:val="both"/>
      </w:pPr>
      <w:r w:rsidRPr="002C0D72">
        <w:rPr>
          <w:color w:val="000000"/>
          <w:sz w:val="24"/>
          <w:szCs w:val="24"/>
          <w:lang w:bidi="ru-RU"/>
        </w:rPr>
        <w:t xml:space="preserve">прийняти газ на умовах цього Договору, </w:t>
      </w:r>
      <w:r w:rsidRPr="002C0D72">
        <w:rPr>
          <w:color w:val="000000"/>
          <w:sz w:val="24"/>
          <w:szCs w:val="24"/>
          <w:lang w:val="uk-UA" w:eastAsia="uk-UA" w:bidi="uk-UA"/>
        </w:rPr>
        <w:t xml:space="preserve">своєчасно </w:t>
      </w:r>
      <w:r w:rsidRPr="002C0D72">
        <w:rPr>
          <w:color w:val="000000"/>
          <w:sz w:val="24"/>
          <w:szCs w:val="24"/>
          <w:lang w:bidi="ru-RU"/>
        </w:rPr>
        <w:t xml:space="preserve">оплачувати </w:t>
      </w:r>
      <w:r w:rsidRPr="002C0D72">
        <w:rPr>
          <w:color w:val="000000"/>
          <w:sz w:val="24"/>
          <w:szCs w:val="24"/>
          <w:lang w:val="uk-UA" w:eastAsia="uk-UA" w:bidi="uk-UA"/>
        </w:rPr>
        <w:t xml:space="preserve">вартість </w:t>
      </w:r>
      <w:r w:rsidRPr="002C0D72">
        <w:rPr>
          <w:color w:val="000000"/>
          <w:sz w:val="24"/>
          <w:szCs w:val="24"/>
          <w:lang w:bidi="ru-RU"/>
        </w:rPr>
        <w:t xml:space="preserve">поставленого природного газу в </w:t>
      </w:r>
      <w:r w:rsidRPr="002C0D72">
        <w:rPr>
          <w:color w:val="000000"/>
          <w:sz w:val="24"/>
          <w:szCs w:val="24"/>
          <w:lang w:val="uk-UA" w:eastAsia="uk-UA" w:bidi="uk-UA"/>
        </w:rPr>
        <w:t xml:space="preserve">розмірі </w:t>
      </w:r>
      <w:r w:rsidRPr="002C0D72">
        <w:rPr>
          <w:color w:val="000000"/>
          <w:sz w:val="24"/>
          <w:szCs w:val="24"/>
          <w:lang w:bidi="ru-RU"/>
        </w:rPr>
        <w:t xml:space="preserve">та порядку, що </w:t>
      </w:r>
      <w:r w:rsidRPr="002C0D72">
        <w:rPr>
          <w:color w:val="000000"/>
          <w:sz w:val="24"/>
          <w:szCs w:val="24"/>
          <w:lang w:val="uk-UA" w:eastAsia="uk-UA" w:bidi="uk-UA"/>
        </w:rPr>
        <w:t xml:space="preserve">передбачені </w:t>
      </w:r>
      <w:r w:rsidRPr="002C0D72">
        <w:rPr>
          <w:color w:val="000000"/>
          <w:sz w:val="24"/>
          <w:szCs w:val="24"/>
          <w:lang w:bidi="ru-RU"/>
        </w:rPr>
        <w:t>цим Договором;</w:t>
      </w:r>
    </w:p>
    <w:p w:rsidR="002C0D72" w:rsidRPr="002C0D72" w:rsidRDefault="002C0D72" w:rsidP="002C0D72">
      <w:pPr>
        <w:pStyle w:val="13"/>
        <w:numPr>
          <w:ilvl w:val="0"/>
          <w:numId w:val="9"/>
        </w:numPr>
        <w:tabs>
          <w:tab w:val="left" w:pos="1042"/>
        </w:tabs>
        <w:spacing w:after="260"/>
        <w:ind w:firstLine="680"/>
        <w:jc w:val="both"/>
      </w:pPr>
      <w:r w:rsidRPr="002C0D72">
        <w:rPr>
          <w:color w:val="000000"/>
          <w:sz w:val="24"/>
          <w:szCs w:val="24"/>
          <w:lang w:bidi="ru-RU"/>
        </w:rPr>
        <w:t xml:space="preserve">компенсувати Постачальнику </w:t>
      </w:r>
      <w:r w:rsidRPr="002C0D72">
        <w:rPr>
          <w:color w:val="000000"/>
          <w:sz w:val="24"/>
          <w:szCs w:val="24"/>
          <w:lang w:val="uk-UA" w:eastAsia="uk-UA" w:bidi="uk-UA"/>
        </w:rPr>
        <w:t xml:space="preserve">вартість </w:t>
      </w:r>
      <w:r w:rsidRPr="002C0D72">
        <w:rPr>
          <w:color w:val="000000"/>
          <w:sz w:val="24"/>
          <w:szCs w:val="24"/>
          <w:lang w:bidi="ru-RU"/>
        </w:rPr>
        <w:t xml:space="preserve">послуг на </w:t>
      </w:r>
      <w:r w:rsidRPr="002C0D72">
        <w:rPr>
          <w:color w:val="000000"/>
          <w:sz w:val="24"/>
          <w:szCs w:val="24"/>
          <w:lang w:val="uk-UA" w:eastAsia="uk-UA" w:bidi="uk-UA"/>
        </w:rPr>
        <w:t xml:space="preserve">відключення </w:t>
      </w:r>
      <w:r w:rsidRPr="002C0D72">
        <w:rPr>
          <w:color w:val="000000"/>
          <w:sz w:val="24"/>
          <w:szCs w:val="24"/>
          <w:lang w:bidi="ru-RU"/>
        </w:rPr>
        <w:t>газопостачання Споживачу;</w:t>
      </w:r>
    </w:p>
    <w:p w:rsidR="002C0D72" w:rsidRPr="002C0D72" w:rsidRDefault="002C0D72" w:rsidP="002C0D72">
      <w:pPr>
        <w:pStyle w:val="13"/>
        <w:numPr>
          <w:ilvl w:val="1"/>
          <w:numId w:val="6"/>
        </w:numPr>
        <w:tabs>
          <w:tab w:val="left" w:pos="1177"/>
        </w:tabs>
        <w:ind w:firstLine="680"/>
        <w:jc w:val="both"/>
      </w:pPr>
      <w:r w:rsidRPr="002C0D72">
        <w:rPr>
          <w:b/>
          <w:bCs/>
          <w:color w:val="000000"/>
          <w:sz w:val="24"/>
          <w:szCs w:val="24"/>
          <w:lang w:bidi="ru-RU"/>
        </w:rPr>
        <w:t xml:space="preserve">Постачальник </w:t>
      </w:r>
      <w:r w:rsidRPr="002C0D72">
        <w:rPr>
          <w:b/>
          <w:bCs/>
          <w:color w:val="000000"/>
          <w:sz w:val="24"/>
          <w:szCs w:val="24"/>
          <w:lang w:val="uk-UA" w:eastAsia="uk-UA" w:bidi="uk-UA"/>
        </w:rPr>
        <w:t xml:space="preserve">має </w:t>
      </w:r>
      <w:r w:rsidRPr="002C0D72">
        <w:rPr>
          <w:b/>
          <w:bCs/>
          <w:color w:val="000000"/>
          <w:sz w:val="24"/>
          <w:szCs w:val="24"/>
          <w:lang w:bidi="ru-RU"/>
        </w:rPr>
        <w:t>право:</w:t>
      </w:r>
    </w:p>
    <w:p w:rsidR="002C0D72" w:rsidRPr="002C0D72" w:rsidRDefault="002C0D72" w:rsidP="002C0D72">
      <w:pPr>
        <w:pStyle w:val="13"/>
        <w:numPr>
          <w:ilvl w:val="0"/>
          <w:numId w:val="11"/>
        </w:numPr>
        <w:tabs>
          <w:tab w:val="left" w:pos="1042"/>
        </w:tabs>
        <w:ind w:firstLine="680"/>
        <w:jc w:val="both"/>
      </w:pPr>
      <w:r w:rsidRPr="002C0D72">
        <w:rPr>
          <w:color w:val="000000"/>
          <w:sz w:val="24"/>
          <w:szCs w:val="24"/>
          <w:lang w:val="uk-UA" w:eastAsia="uk-UA" w:bidi="uk-UA"/>
        </w:rPr>
        <w:t xml:space="preserve">ініціювати </w:t>
      </w:r>
      <w:r w:rsidRPr="002C0D72">
        <w:rPr>
          <w:color w:val="000000"/>
          <w:sz w:val="24"/>
          <w:szCs w:val="24"/>
          <w:lang w:bidi="ru-RU"/>
        </w:rPr>
        <w:t xml:space="preserve">заходи з припинення (обмеження) постачання природного газу </w:t>
      </w:r>
      <w:r w:rsidRPr="002C0D72">
        <w:rPr>
          <w:color w:val="000000"/>
          <w:sz w:val="24"/>
          <w:szCs w:val="24"/>
          <w:lang w:val="uk-UA" w:eastAsia="uk-UA" w:bidi="uk-UA"/>
        </w:rPr>
        <w:t xml:space="preserve">Споживачеві </w:t>
      </w:r>
      <w:r w:rsidRPr="002C0D72">
        <w:rPr>
          <w:color w:val="000000"/>
          <w:sz w:val="24"/>
          <w:szCs w:val="24"/>
          <w:lang w:bidi="ru-RU"/>
        </w:rPr>
        <w:t xml:space="preserve">в </w:t>
      </w:r>
      <w:r w:rsidRPr="002C0D72">
        <w:rPr>
          <w:color w:val="000000"/>
          <w:sz w:val="24"/>
          <w:szCs w:val="24"/>
          <w:lang w:val="uk-UA" w:eastAsia="uk-UA" w:bidi="uk-UA"/>
        </w:rPr>
        <w:t>разі:</w:t>
      </w:r>
    </w:p>
    <w:p w:rsidR="002C0D72" w:rsidRPr="002C0D72" w:rsidRDefault="002C0D72" w:rsidP="002C0D72">
      <w:pPr>
        <w:pStyle w:val="13"/>
        <w:numPr>
          <w:ilvl w:val="0"/>
          <w:numId w:val="12"/>
        </w:numPr>
        <w:tabs>
          <w:tab w:val="left" w:pos="894"/>
        </w:tabs>
        <w:ind w:firstLine="680"/>
        <w:jc w:val="both"/>
      </w:pPr>
      <w:r w:rsidRPr="002C0D72">
        <w:rPr>
          <w:color w:val="000000"/>
          <w:sz w:val="24"/>
          <w:szCs w:val="24"/>
          <w:lang w:bidi="ru-RU"/>
        </w:rPr>
        <w:t xml:space="preserve">невиконання Споживачем </w:t>
      </w:r>
      <w:r w:rsidRPr="002C0D72">
        <w:rPr>
          <w:color w:val="000000"/>
          <w:sz w:val="24"/>
          <w:szCs w:val="24"/>
          <w:lang w:val="uk-UA" w:eastAsia="uk-UA" w:bidi="uk-UA"/>
        </w:rPr>
        <w:t xml:space="preserve">пунктів </w:t>
      </w:r>
      <w:r w:rsidRPr="002C0D72">
        <w:rPr>
          <w:color w:val="000000"/>
          <w:sz w:val="24"/>
          <w:szCs w:val="24"/>
          <w:lang w:bidi="ru-RU"/>
        </w:rPr>
        <w:t>5.1 та 8.4. цього Договору;</w:t>
      </w:r>
    </w:p>
    <w:p w:rsidR="002C0D72" w:rsidRPr="002C0D72" w:rsidRDefault="002C0D72" w:rsidP="002C0D72">
      <w:pPr>
        <w:pStyle w:val="13"/>
        <w:numPr>
          <w:ilvl w:val="0"/>
          <w:numId w:val="12"/>
        </w:numPr>
        <w:tabs>
          <w:tab w:val="left" w:pos="881"/>
        </w:tabs>
        <w:ind w:firstLine="680"/>
        <w:jc w:val="both"/>
      </w:pPr>
      <w:r w:rsidRPr="002C0D72">
        <w:rPr>
          <w:color w:val="000000"/>
          <w:sz w:val="24"/>
          <w:szCs w:val="24"/>
          <w:lang w:val="uk-UA" w:eastAsia="uk-UA" w:bidi="uk-UA"/>
        </w:rPr>
        <w:t xml:space="preserve">відмови </w:t>
      </w:r>
      <w:r w:rsidRPr="002C0D72">
        <w:rPr>
          <w:color w:val="000000"/>
          <w:sz w:val="24"/>
          <w:szCs w:val="24"/>
          <w:lang w:bidi="ru-RU"/>
        </w:rPr>
        <w:t xml:space="preserve">Споживача </w:t>
      </w:r>
      <w:r w:rsidRPr="002C0D72">
        <w:rPr>
          <w:color w:val="000000"/>
          <w:sz w:val="24"/>
          <w:szCs w:val="24"/>
          <w:lang w:val="uk-UA" w:eastAsia="uk-UA" w:bidi="uk-UA"/>
        </w:rPr>
        <w:t xml:space="preserve">від підписання </w:t>
      </w:r>
      <w:r w:rsidRPr="002C0D72">
        <w:rPr>
          <w:color w:val="000000"/>
          <w:sz w:val="24"/>
          <w:szCs w:val="24"/>
          <w:lang w:bidi="ru-RU"/>
        </w:rPr>
        <w:t xml:space="preserve">акту </w:t>
      </w:r>
      <w:r w:rsidRPr="002C0D72">
        <w:rPr>
          <w:color w:val="000000"/>
          <w:sz w:val="24"/>
          <w:szCs w:val="24"/>
          <w:lang w:val="uk-UA" w:eastAsia="uk-UA" w:bidi="uk-UA"/>
        </w:rPr>
        <w:t xml:space="preserve">приймання-передачі </w:t>
      </w:r>
      <w:r w:rsidRPr="002C0D72">
        <w:rPr>
          <w:color w:val="000000"/>
          <w:sz w:val="24"/>
          <w:szCs w:val="24"/>
          <w:lang w:bidi="ru-RU"/>
        </w:rPr>
        <w:t xml:space="preserve">без </w:t>
      </w:r>
      <w:r w:rsidRPr="002C0D72">
        <w:rPr>
          <w:color w:val="000000"/>
          <w:sz w:val="24"/>
          <w:szCs w:val="24"/>
          <w:lang w:val="uk-UA" w:eastAsia="uk-UA" w:bidi="uk-UA"/>
        </w:rPr>
        <w:t xml:space="preserve">відповідного </w:t>
      </w:r>
      <w:r w:rsidRPr="002C0D72">
        <w:rPr>
          <w:color w:val="000000"/>
          <w:sz w:val="24"/>
          <w:szCs w:val="24"/>
          <w:lang w:bidi="ru-RU"/>
        </w:rPr>
        <w:t xml:space="preserve">письмового </w:t>
      </w:r>
      <w:r w:rsidRPr="002C0D72">
        <w:rPr>
          <w:color w:val="000000"/>
          <w:sz w:val="24"/>
          <w:szCs w:val="24"/>
          <w:lang w:val="uk-UA" w:eastAsia="uk-UA" w:bidi="uk-UA"/>
        </w:rPr>
        <w:t>обґрунтування.</w:t>
      </w:r>
    </w:p>
    <w:p w:rsidR="002C0D72" w:rsidRPr="002C0D72" w:rsidRDefault="002C0D72" w:rsidP="002C0D72">
      <w:pPr>
        <w:pStyle w:val="13"/>
        <w:ind w:firstLine="680"/>
        <w:jc w:val="both"/>
      </w:pPr>
      <w:r w:rsidRPr="002C0D72">
        <w:rPr>
          <w:color w:val="000000"/>
          <w:sz w:val="24"/>
          <w:szCs w:val="24"/>
          <w:lang w:bidi="ru-RU"/>
        </w:rPr>
        <w:t xml:space="preserve">Газопостачання Споживачу може бути припинено в </w:t>
      </w:r>
      <w:r w:rsidRPr="002C0D72">
        <w:rPr>
          <w:color w:val="000000"/>
          <w:sz w:val="24"/>
          <w:szCs w:val="24"/>
          <w:lang w:val="uk-UA" w:eastAsia="uk-UA" w:bidi="uk-UA"/>
        </w:rPr>
        <w:t xml:space="preserve">інших </w:t>
      </w:r>
      <w:r w:rsidRPr="002C0D72">
        <w:rPr>
          <w:color w:val="000000"/>
          <w:sz w:val="24"/>
          <w:szCs w:val="24"/>
          <w:lang w:bidi="ru-RU"/>
        </w:rPr>
        <w:t xml:space="preserve">випадках, передбачених чинним законодавством </w:t>
      </w:r>
      <w:r w:rsidRPr="002C0D72">
        <w:rPr>
          <w:color w:val="000000"/>
          <w:sz w:val="24"/>
          <w:szCs w:val="24"/>
          <w:lang w:val="uk-UA" w:eastAsia="uk-UA" w:bidi="uk-UA"/>
        </w:rPr>
        <w:t>України;</w:t>
      </w:r>
    </w:p>
    <w:p w:rsidR="002C0D72" w:rsidRPr="002C0D72" w:rsidRDefault="002C0D72" w:rsidP="002C0D72">
      <w:pPr>
        <w:pStyle w:val="13"/>
        <w:numPr>
          <w:ilvl w:val="0"/>
          <w:numId w:val="11"/>
        </w:numPr>
        <w:tabs>
          <w:tab w:val="left" w:pos="1042"/>
        </w:tabs>
        <w:ind w:firstLine="680"/>
        <w:jc w:val="both"/>
      </w:pPr>
      <w:r w:rsidRPr="002C0D72">
        <w:rPr>
          <w:color w:val="000000"/>
          <w:sz w:val="24"/>
          <w:szCs w:val="24"/>
          <w:lang w:bidi="ru-RU"/>
        </w:rPr>
        <w:t xml:space="preserve">в односторонньому порядку </w:t>
      </w:r>
      <w:r w:rsidRPr="002C0D72">
        <w:rPr>
          <w:color w:val="000000"/>
          <w:sz w:val="24"/>
          <w:szCs w:val="24"/>
          <w:lang w:val="uk-UA" w:eastAsia="uk-UA" w:bidi="uk-UA"/>
        </w:rPr>
        <w:t xml:space="preserve">розірвати </w:t>
      </w:r>
      <w:r w:rsidRPr="002C0D72">
        <w:rPr>
          <w:color w:val="000000"/>
          <w:sz w:val="24"/>
          <w:szCs w:val="24"/>
          <w:lang w:bidi="ru-RU"/>
        </w:rPr>
        <w:t xml:space="preserve">цей </w:t>
      </w:r>
      <w:r w:rsidRPr="002C0D72">
        <w:rPr>
          <w:color w:val="000000"/>
          <w:sz w:val="24"/>
          <w:szCs w:val="24"/>
          <w:lang w:val="uk-UA" w:eastAsia="uk-UA" w:bidi="uk-UA"/>
        </w:rPr>
        <w:t xml:space="preserve">Договір </w:t>
      </w:r>
      <w:r w:rsidRPr="002C0D72">
        <w:rPr>
          <w:color w:val="000000"/>
          <w:sz w:val="24"/>
          <w:szCs w:val="24"/>
          <w:lang w:bidi="ru-RU"/>
        </w:rPr>
        <w:t xml:space="preserve">у </w:t>
      </w:r>
      <w:r w:rsidRPr="002C0D72">
        <w:rPr>
          <w:color w:val="000000"/>
          <w:sz w:val="24"/>
          <w:szCs w:val="24"/>
          <w:lang w:val="uk-UA" w:eastAsia="uk-UA" w:bidi="uk-UA"/>
        </w:rPr>
        <w:t xml:space="preserve">разі </w:t>
      </w:r>
      <w:r w:rsidRPr="002C0D72">
        <w:rPr>
          <w:color w:val="000000"/>
          <w:sz w:val="24"/>
          <w:szCs w:val="24"/>
          <w:lang w:bidi="ru-RU"/>
        </w:rPr>
        <w:t xml:space="preserve">невиконання Споживачем умов цього Договору в </w:t>
      </w:r>
      <w:r w:rsidRPr="002C0D72">
        <w:rPr>
          <w:color w:val="000000"/>
          <w:sz w:val="24"/>
          <w:szCs w:val="24"/>
          <w:lang w:val="uk-UA" w:eastAsia="uk-UA" w:bidi="uk-UA"/>
        </w:rPr>
        <w:t xml:space="preserve">частині </w:t>
      </w:r>
      <w:r w:rsidRPr="002C0D72">
        <w:rPr>
          <w:color w:val="000000"/>
          <w:sz w:val="24"/>
          <w:szCs w:val="24"/>
          <w:lang w:bidi="ru-RU"/>
        </w:rPr>
        <w:t xml:space="preserve">оплати використаних за Договором </w:t>
      </w:r>
      <w:r w:rsidRPr="002C0D72">
        <w:rPr>
          <w:color w:val="000000"/>
          <w:sz w:val="24"/>
          <w:szCs w:val="24"/>
          <w:lang w:val="uk-UA" w:eastAsia="uk-UA" w:bidi="uk-UA"/>
        </w:rPr>
        <w:t xml:space="preserve">обсягів </w:t>
      </w:r>
      <w:r w:rsidRPr="002C0D72">
        <w:rPr>
          <w:color w:val="000000"/>
          <w:sz w:val="24"/>
          <w:szCs w:val="24"/>
          <w:lang w:bidi="ru-RU"/>
        </w:rPr>
        <w:t xml:space="preserve">газу (пункт 5.1) </w:t>
      </w:r>
      <w:r w:rsidRPr="002C0D72">
        <w:rPr>
          <w:color w:val="000000"/>
          <w:sz w:val="24"/>
          <w:szCs w:val="24"/>
          <w:lang w:val="uk-UA" w:eastAsia="uk-UA" w:bidi="uk-UA"/>
        </w:rPr>
        <w:t xml:space="preserve">та/або їх </w:t>
      </w:r>
      <w:r w:rsidRPr="002C0D72">
        <w:rPr>
          <w:color w:val="000000"/>
          <w:sz w:val="24"/>
          <w:szCs w:val="24"/>
          <w:lang w:bidi="ru-RU"/>
        </w:rPr>
        <w:t xml:space="preserve">документального </w:t>
      </w:r>
      <w:r w:rsidRPr="002C0D72">
        <w:rPr>
          <w:color w:val="000000"/>
          <w:sz w:val="24"/>
          <w:szCs w:val="24"/>
          <w:lang w:val="uk-UA" w:eastAsia="uk-UA" w:bidi="uk-UA"/>
        </w:rPr>
        <w:t xml:space="preserve">оформлення, </w:t>
      </w:r>
      <w:r w:rsidRPr="002C0D72">
        <w:rPr>
          <w:color w:val="000000"/>
          <w:sz w:val="24"/>
          <w:szCs w:val="24"/>
          <w:lang w:bidi="ru-RU"/>
        </w:rPr>
        <w:t xml:space="preserve">в тому </w:t>
      </w:r>
      <w:r w:rsidRPr="002C0D72">
        <w:rPr>
          <w:color w:val="000000"/>
          <w:sz w:val="24"/>
          <w:szCs w:val="24"/>
          <w:lang w:val="uk-UA" w:eastAsia="uk-UA" w:bidi="uk-UA"/>
        </w:rPr>
        <w:t>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C0D72" w:rsidRPr="002C0D72" w:rsidRDefault="002C0D72" w:rsidP="002C0D72">
      <w:pPr>
        <w:pStyle w:val="13"/>
        <w:numPr>
          <w:ilvl w:val="0"/>
          <w:numId w:val="11"/>
        </w:numPr>
        <w:tabs>
          <w:tab w:val="left" w:pos="1042"/>
        </w:tabs>
        <w:ind w:firstLine="680"/>
        <w:jc w:val="both"/>
      </w:pPr>
      <w:r w:rsidRPr="002C0D72">
        <w:rPr>
          <w:color w:val="000000"/>
          <w:sz w:val="24"/>
          <w:szCs w:val="24"/>
          <w:lang w:val="uk-UA" w:eastAsia="uk-UA"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C0D72" w:rsidRPr="002C0D72" w:rsidRDefault="002C0D72" w:rsidP="002C0D72">
      <w:pPr>
        <w:pStyle w:val="13"/>
        <w:numPr>
          <w:ilvl w:val="0"/>
          <w:numId w:val="11"/>
        </w:numPr>
        <w:tabs>
          <w:tab w:val="left" w:pos="1042"/>
        </w:tabs>
        <w:ind w:firstLine="680"/>
        <w:jc w:val="both"/>
      </w:pPr>
      <w:r w:rsidRPr="002C0D72">
        <w:rPr>
          <w:color w:val="000000"/>
          <w:sz w:val="24"/>
          <w:szCs w:val="24"/>
          <w:lang w:val="uk-UA" w:eastAsia="uk-UA" w:bidi="uk-UA"/>
        </w:rPr>
        <w:t>отримати оплату за переданий за цим Договором природний газ в розмірі та в строки, визначені цим Договором.</w:t>
      </w:r>
    </w:p>
    <w:p w:rsidR="002C0D72" w:rsidRPr="002C0D72" w:rsidRDefault="002C0D72" w:rsidP="002C0D72">
      <w:pPr>
        <w:pStyle w:val="13"/>
        <w:numPr>
          <w:ilvl w:val="1"/>
          <w:numId w:val="6"/>
        </w:numPr>
        <w:tabs>
          <w:tab w:val="left" w:pos="1177"/>
        </w:tabs>
        <w:ind w:firstLine="680"/>
        <w:jc w:val="both"/>
      </w:pPr>
      <w:r w:rsidRPr="002C0D72">
        <w:rPr>
          <w:b/>
          <w:bCs/>
          <w:color w:val="000000"/>
          <w:sz w:val="24"/>
          <w:szCs w:val="24"/>
          <w:lang w:val="uk-UA" w:eastAsia="uk-UA" w:bidi="uk-UA"/>
        </w:rPr>
        <w:t>Постачальник зобов'язаний:</w:t>
      </w:r>
    </w:p>
    <w:p w:rsidR="002C0D72" w:rsidRPr="002C0D72" w:rsidRDefault="002C0D72" w:rsidP="002C0D72">
      <w:pPr>
        <w:pStyle w:val="13"/>
        <w:numPr>
          <w:ilvl w:val="0"/>
          <w:numId w:val="13"/>
        </w:numPr>
        <w:tabs>
          <w:tab w:val="left" w:pos="1000"/>
        </w:tabs>
        <w:ind w:firstLine="680"/>
        <w:jc w:val="both"/>
      </w:pPr>
      <w:r w:rsidRPr="002C0D72">
        <w:rPr>
          <w:color w:val="000000"/>
          <w:sz w:val="24"/>
          <w:szCs w:val="24"/>
          <w:lang w:val="uk-UA" w:eastAsia="uk-UA" w:bidi="uk-UA"/>
        </w:rPr>
        <w:t>виконувати умови цього Договору;</w:t>
      </w:r>
    </w:p>
    <w:p w:rsidR="002C0D72" w:rsidRPr="002C0D72" w:rsidRDefault="002C0D72" w:rsidP="002C0D72">
      <w:pPr>
        <w:pStyle w:val="13"/>
        <w:numPr>
          <w:ilvl w:val="0"/>
          <w:numId w:val="13"/>
        </w:numPr>
        <w:tabs>
          <w:tab w:val="left" w:pos="1006"/>
        </w:tabs>
        <w:ind w:firstLine="680"/>
        <w:jc w:val="both"/>
      </w:pPr>
      <w:r w:rsidRPr="002C0D72">
        <w:rPr>
          <w:color w:val="000000"/>
          <w:sz w:val="24"/>
          <w:szCs w:val="24"/>
          <w:lang w:val="uk-UA" w:eastAsia="uk-UA" w:bidi="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2C0D72" w:rsidRPr="002C0D72" w:rsidRDefault="002C0D72" w:rsidP="002C0D72">
      <w:pPr>
        <w:pStyle w:val="13"/>
        <w:numPr>
          <w:ilvl w:val="0"/>
          <w:numId w:val="13"/>
        </w:numPr>
        <w:tabs>
          <w:tab w:val="left" w:pos="1006"/>
        </w:tabs>
        <w:ind w:firstLine="680"/>
        <w:jc w:val="both"/>
      </w:pPr>
      <w:r w:rsidRPr="002C0D72">
        <w:rPr>
          <w:color w:val="000000"/>
          <w:sz w:val="24"/>
          <w:szCs w:val="24"/>
          <w:lang w:val="uk-UA" w:eastAsia="uk-UA" w:bidi="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r w:rsidRPr="002C0D72">
        <w:rPr>
          <w:color w:val="000000"/>
          <w:sz w:val="24"/>
          <w:szCs w:val="24"/>
          <w:lang w:bidi="ru-RU"/>
        </w:rPr>
        <w:t xml:space="preserve">в будь-який </w:t>
      </w:r>
      <w:r w:rsidRPr="002C0D72">
        <w:rPr>
          <w:color w:val="000000"/>
          <w:sz w:val="24"/>
          <w:szCs w:val="24"/>
          <w:lang w:val="uk-UA" w:eastAsia="uk-UA" w:bidi="uk-UA"/>
        </w:rPr>
        <w:t xml:space="preserve">спосіб: розміщення </w:t>
      </w:r>
      <w:r w:rsidRPr="002C0D72">
        <w:rPr>
          <w:color w:val="000000"/>
          <w:sz w:val="24"/>
          <w:szCs w:val="24"/>
          <w:lang w:bidi="ru-RU"/>
        </w:rPr>
        <w:t xml:space="preserve">на </w:t>
      </w:r>
      <w:r w:rsidRPr="002C0D72">
        <w:rPr>
          <w:color w:val="000000"/>
          <w:sz w:val="24"/>
          <w:szCs w:val="24"/>
          <w:lang w:val="uk-UA" w:eastAsia="uk-UA" w:bidi="uk-UA"/>
        </w:rPr>
        <w:t xml:space="preserve">веб-сайті </w:t>
      </w:r>
      <w:r w:rsidRPr="002C0D72">
        <w:rPr>
          <w:color w:val="000000"/>
          <w:sz w:val="24"/>
          <w:szCs w:val="24"/>
          <w:lang w:bidi="ru-RU"/>
        </w:rPr>
        <w:t xml:space="preserve">Постачальника, </w:t>
      </w:r>
      <w:r w:rsidRPr="002C0D72">
        <w:rPr>
          <w:color w:val="000000"/>
          <w:sz w:val="24"/>
          <w:szCs w:val="24"/>
          <w:lang w:val="uk-UA" w:eastAsia="uk-UA" w:bidi="uk-UA"/>
        </w:rPr>
        <w:t xml:space="preserve">відправлення </w:t>
      </w:r>
      <w:r w:rsidRPr="002C0D72">
        <w:rPr>
          <w:color w:val="000000"/>
          <w:sz w:val="24"/>
          <w:szCs w:val="24"/>
          <w:lang w:bidi="ru-RU"/>
        </w:rPr>
        <w:t xml:space="preserve">електронного </w:t>
      </w:r>
      <w:r w:rsidRPr="002C0D72">
        <w:rPr>
          <w:color w:val="000000"/>
          <w:sz w:val="24"/>
          <w:szCs w:val="24"/>
          <w:lang w:val="uk-UA" w:eastAsia="uk-UA" w:bidi="uk-UA"/>
        </w:rPr>
        <w:t xml:space="preserve">повідомлення </w:t>
      </w:r>
      <w:r w:rsidRPr="002C0D72">
        <w:rPr>
          <w:color w:val="000000"/>
          <w:sz w:val="24"/>
          <w:szCs w:val="24"/>
          <w:lang w:bidi="ru-RU"/>
        </w:rPr>
        <w:t xml:space="preserve">на електронну пошту Споживача, письмове </w:t>
      </w:r>
      <w:r w:rsidRPr="002C0D72">
        <w:rPr>
          <w:color w:val="000000"/>
          <w:sz w:val="24"/>
          <w:szCs w:val="24"/>
          <w:lang w:val="uk-UA" w:eastAsia="uk-UA" w:bidi="uk-UA"/>
        </w:rPr>
        <w:t xml:space="preserve">повідомлення </w:t>
      </w:r>
      <w:r w:rsidRPr="002C0D72">
        <w:rPr>
          <w:color w:val="000000"/>
          <w:sz w:val="24"/>
          <w:szCs w:val="24"/>
          <w:lang w:bidi="ru-RU"/>
        </w:rPr>
        <w:t>тощо;</w:t>
      </w:r>
    </w:p>
    <w:p w:rsidR="002C0D72" w:rsidRPr="002C0D72" w:rsidRDefault="002C0D72" w:rsidP="002C0D72">
      <w:pPr>
        <w:pStyle w:val="13"/>
        <w:numPr>
          <w:ilvl w:val="0"/>
          <w:numId w:val="13"/>
        </w:numPr>
        <w:tabs>
          <w:tab w:val="left" w:pos="1043"/>
        </w:tabs>
        <w:ind w:firstLine="680"/>
        <w:jc w:val="both"/>
      </w:pPr>
      <w:r w:rsidRPr="002C0D72">
        <w:rPr>
          <w:color w:val="000000"/>
          <w:sz w:val="24"/>
          <w:szCs w:val="24"/>
          <w:lang w:bidi="ru-RU"/>
        </w:rPr>
        <w:lastRenderedPageBreak/>
        <w:t xml:space="preserve">забезпечити Споживача прозорими та простими способами досудового </w:t>
      </w:r>
      <w:r w:rsidRPr="002C0D72">
        <w:rPr>
          <w:color w:val="000000"/>
          <w:sz w:val="24"/>
          <w:szCs w:val="24"/>
          <w:lang w:val="uk-UA" w:eastAsia="uk-UA" w:bidi="uk-UA"/>
        </w:rPr>
        <w:t xml:space="preserve">вирішення спорів, </w:t>
      </w:r>
      <w:r w:rsidRPr="002C0D72">
        <w:rPr>
          <w:color w:val="000000"/>
          <w:sz w:val="24"/>
          <w:szCs w:val="24"/>
          <w:lang w:bidi="ru-RU"/>
        </w:rPr>
        <w:t xml:space="preserve">розглянути скарги Споживача </w:t>
      </w:r>
      <w:r w:rsidRPr="002C0D72">
        <w:rPr>
          <w:color w:val="000000"/>
          <w:sz w:val="24"/>
          <w:szCs w:val="24"/>
          <w:lang w:val="uk-UA" w:eastAsia="uk-UA" w:bidi="uk-UA"/>
        </w:rPr>
        <w:t xml:space="preserve">і </w:t>
      </w:r>
      <w:r w:rsidRPr="002C0D72">
        <w:rPr>
          <w:color w:val="000000"/>
          <w:sz w:val="24"/>
          <w:szCs w:val="24"/>
          <w:lang w:bidi="ru-RU"/>
        </w:rPr>
        <w:t xml:space="preserve">протягом одного </w:t>
      </w:r>
      <w:r w:rsidRPr="002C0D72">
        <w:rPr>
          <w:color w:val="000000"/>
          <w:sz w:val="24"/>
          <w:szCs w:val="24"/>
          <w:lang w:val="uk-UA" w:eastAsia="uk-UA" w:bidi="uk-UA"/>
        </w:rPr>
        <w:t xml:space="preserve">місяця повідомити </w:t>
      </w:r>
      <w:r w:rsidRPr="002C0D72">
        <w:rPr>
          <w:color w:val="000000"/>
          <w:sz w:val="24"/>
          <w:szCs w:val="24"/>
          <w:lang w:bidi="ru-RU"/>
        </w:rPr>
        <w:t xml:space="preserve">про результати </w:t>
      </w:r>
      <w:r w:rsidRPr="002C0D72">
        <w:rPr>
          <w:color w:val="000000"/>
          <w:sz w:val="24"/>
          <w:szCs w:val="24"/>
          <w:lang w:val="uk-UA" w:eastAsia="uk-UA" w:bidi="uk-UA"/>
        </w:rPr>
        <w:t xml:space="preserve">їх </w:t>
      </w:r>
      <w:r w:rsidRPr="002C0D72">
        <w:rPr>
          <w:color w:val="000000"/>
          <w:sz w:val="24"/>
          <w:szCs w:val="24"/>
          <w:lang w:bidi="ru-RU"/>
        </w:rPr>
        <w:t>розгляду;</w:t>
      </w:r>
    </w:p>
    <w:p w:rsidR="002C0D72" w:rsidRPr="002C0D72" w:rsidRDefault="002C0D72" w:rsidP="002C0D72">
      <w:pPr>
        <w:pStyle w:val="13"/>
        <w:numPr>
          <w:ilvl w:val="0"/>
          <w:numId w:val="13"/>
        </w:numPr>
        <w:tabs>
          <w:tab w:val="left" w:pos="1043"/>
        </w:tabs>
        <w:spacing w:after="540"/>
        <w:ind w:firstLine="680"/>
        <w:jc w:val="both"/>
      </w:pPr>
      <w:r w:rsidRPr="002C0D72">
        <w:rPr>
          <w:color w:val="000000"/>
          <w:sz w:val="24"/>
          <w:szCs w:val="24"/>
          <w:lang w:bidi="ru-RU"/>
        </w:rPr>
        <w:t xml:space="preserve">виконувати </w:t>
      </w:r>
      <w:r w:rsidRPr="002C0D72">
        <w:rPr>
          <w:color w:val="000000"/>
          <w:sz w:val="24"/>
          <w:szCs w:val="24"/>
          <w:lang w:val="uk-UA" w:eastAsia="uk-UA" w:bidi="uk-UA"/>
        </w:rPr>
        <w:t xml:space="preserve">інші </w:t>
      </w:r>
      <w:r w:rsidRPr="002C0D72">
        <w:rPr>
          <w:color w:val="000000"/>
          <w:sz w:val="24"/>
          <w:szCs w:val="24"/>
          <w:lang w:bidi="ru-RU"/>
        </w:rPr>
        <w:t xml:space="preserve">обов'язки, </w:t>
      </w:r>
      <w:r w:rsidRPr="002C0D72">
        <w:rPr>
          <w:color w:val="000000"/>
          <w:sz w:val="24"/>
          <w:szCs w:val="24"/>
          <w:lang w:val="uk-UA" w:eastAsia="uk-UA" w:bidi="uk-UA"/>
        </w:rPr>
        <w:t xml:space="preserve">передбачені </w:t>
      </w:r>
      <w:r w:rsidRPr="002C0D72">
        <w:rPr>
          <w:color w:val="000000"/>
          <w:sz w:val="24"/>
          <w:szCs w:val="24"/>
          <w:lang w:bidi="ru-RU"/>
        </w:rPr>
        <w:t xml:space="preserve">Правилами постачання природного газу та чинним законодавством </w:t>
      </w:r>
      <w:r w:rsidRPr="002C0D72">
        <w:rPr>
          <w:color w:val="000000"/>
          <w:sz w:val="24"/>
          <w:szCs w:val="24"/>
          <w:lang w:val="uk-UA" w:eastAsia="uk-UA" w:bidi="uk-UA"/>
        </w:rPr>
        <w:t>України.</w:t>
      </w:r>
    </w:p>
    <w:p w:rsidR="002C0D72" w:rsidRPr="002C0D72" w:rsidRDefault="002C0D72" w:rsidP="002C0D72">
      <w:pPr>
        <w:pStyle w:val="11"/>
        <w:keepNext/>
        <w:keepLines/>
        <w:numPr>
          <w:ilvl w:val="0"/>
          <w:numId w:val="6"/>
        </w:numPr>
        <w:shd w:val="clear" w:color="auto" w:fill="auto"/>
        <w:tabs>
          <w:tab w:val="left" w:pos="691"/>
        </w:tabs>
        <w:spacing w:after="220" w:line="240" w:lineRule="auto"/>
        <w:jc w:val="center"/>
        <w:rPr>
          <w:rFonts w:ascii="Times New Roman" w:hAnsi="Times New Roman" w:cs="Times New Roman"/>
        </w:rPr>
      </w:pPr>
      <w:bookmarkStart w:id="26" w:name="bookmark15"/>
      <w:r w:rsidRPr="002C0D72">
        <w:rPr>
          <w:rFonts w:ascii="Times New Roman" w:hAnsi="Times New Roman" w:cs="Times New Roman"/>
          <w:color w:val="000000"/>
          <w:lang w:val="uk-UA" w:eastAsia="uk-UA" w:bidi="uk-UA"/>
        </w:rPr>
        <w:t>Відповідальність сторін</w:t>
      </w:r>
      <w:bookmarkEnd w:id="26"/>
    </w:p>
    <w:p w:rsidR="002C0D72" w:rsidRPr="002C0D72" w:rsidRDefault="002C0D72" w:rsidP="002C0D72">
      <w:pPr>
        <w:pStyle w:val="13"/>
        <w:numPr>
          <w:ilvl w:val="1"/>
          <w:numId w:val="6"/>
        </w:numPr>
        <w:tabs>
          <w:tab w:val="left" w:pos="1138"/>
        </w:tabs>
        <w:ind w:firstLine="680"/>
        <w:jc w:val="both"/>
      </w:pPr>
      <w:r w:rsidRPr="002C0D72">
        <w:rPr>
          <w:color w:val="000000"/>
          <w:sz w:val="24"/>
          <w:szCs w:val="24"/>
          <w:lang w:bidi="ru-RU"/>
        </w:rPr>
        <w:t xml:space="preserve">За невиконання або неналежне виконання </w:t>
      </w:r>
      <w:r w:rsidRPr="002C0D72">
        <w:rPr>
          <w:color w:val="000000"/>
          <w:sz w:val="24"/>
          <w:szCs w:val="24"/>
          <w:lang w:val="uk-UA" w:eastAsia="uk-UA" w:bidi="uk-UA"/>
        </w:rPr>
        <w:t xml:space="preserve">договірних </w:t>
      </w:r>
      <w:r w:rsidRPr="002C0D72">
        <w:rPr>
          <w:color w:val="000000"/>
          <w:sz w:val="24"/>
          <w:szCs w:val="24"/>
          <w:lang w:bidi="ru-RU"/>
        </w:rPr>
        <w:t xml:space="preserve">зобов'язань за цим Договором Сторони несуть </w:t>
      </w:r>
      <w:r w:rsidRPr="002C0D72">
        <w:rPr>
          <w:color w:val="000000"/>
          <w:sz w:val="24"/>
          <w:szCs w:val="24"/>
          <w:lang w:val="uk-UA" w:eastAsia="uk-UA" w:bidi="uk-UA"/>
        </w:rPr>
        <w:t xml:space="preserve">відповідальність </w:t>
      </w:r>
      <w:r w:rsidRPr="002C0D72">
        <w:rPr>
          <w:color w:val="000000"/>
          <w:sz w:val="24"/>
          <w:szCs w:val="24"/>
          <w:lang w:bidi="ru-RU"/>
        </w:rPr>
        <w:t xml:space="preserve">у випадках, передбачених законодавством </w:t>
      </w:r>
      <w:r w:rsidRPr="002C0D72">
        <w:rPr>
          <w:color w:val="000000"/>
          <w:sz w:val="24"/>
          <w:szCs w:val="24"/>
          <w:lang w:val="uk-UA" w:eastAsia="uk-UA" w:bidi="uk-UA"/>
        </w:rPr>
        <w:t xml:space="preserve">і </w:t>
      </w:r>
      <w:r w:rsidRPr="002C0D72">
        <w:rPr>
          <w:color w:val="000000"/>
          <w:sz w:val="24"/>
          <w:szCs w:val="24"/>
          <w:lang w:bidi="ru-RU"/>
        </w:rPr>
        <w:t>цим Договором.</w:t>
      </w:r>
    </w:p>
    <w:p w:rsidR="002C0D72" w:rsidRPr="002C0D72" w:rsidRDefault="002C0D72" w:rsidP="002C0D72">
      <w:pPr>
        <w:pStyle w:val="13"/>
        <w:numPr>
          <w:ilvl w:val="1"/>
          <w:numId w:val="6"/>
        </w:numPr>
        <w:tabs>
          <w:tab w:val="left" w:pos="1143"/>
        </w:tabs>
        <w:ind w:firstLine="680"/>
        <w:jc w:val="both"/>
      </w:pPr>
      <w:r w:rsidRPr="002C0D72">
        <w:rPr>
          <w:color w:val="000000"/>
          <w:sz w:val="24"/>
          <w:szCs w:val="24"/>
          <w:lang w:bidi="ru-RU"/>
        </w:rPr>
        <w:t xml:space="preserve">У </w:t>
      </w:r>
      <w:r w:rsidRPr="002C0D72">
        <w:rPr>
          <w:color w:val="000000"/>
          <w:sz w:val="24"/>
          <w:szCs w:val="24"/>
          <w:lang w:val="uk-UA" w:eastAsia="uk-UA" w:bidi="uk-UA"/>
        </w:rPr>
        <w:t xml:space="preserve">разі </w:t>
      </w:r>
      <w:r w:rsidRPr="002C0D72">
        <w:rPr>
          <w:color w:val="000000"/>
          <w:sz w:val="24"/>
          <w:szCs w:val="24"/>
          <w:lang w:bidi="ru-RU"/>
        </w:rPr>
        <w:t xml:space="preserve">прострочення Споживачем </w:t>
      </w:r>
      <w:r w:rsidRPr="002C0D72">
        <w:rPr>
          <w:color w:val="000000"/>
          <w:sz w:val="24"/>
          <w:szCs w:val="24"/>
          <w:lang w:val="uk-UA" w:eastAsia="uk-UA" w:bidi="uk-UA"/>
        </w:rPr>
        <w:t xml:space="preserve">строків </w:t>
      </w:r>
      <w:r w:rsidRPr="002C0D72">
        <w:rPr>
          <w:color w:val="000000"/>
          <w:sz w:val="24"/>
          <w:szCs w:val="24"/>
          <w:lang w:bidi="ru-RU"/>
        </w:rPr>
        <w:t xml:space="preserve">остаточного розрахунку </w:t>
      </w:r>
      <w:r w:rsidRPr="002C0D72">
        <w:rPr>
          <w:color w:val="000000"/>
          <w:sz w:val="24"/>
          <w:szCs w:val="24"/>
          <w:lang w:val="uk-UA" w:eastAsia="uk-UA" w:bidi="uk-UA"/>
        </w:rPr>
        <w:t xml:space="preserve">згідно </w:t>
      </w:r>
      <w:r w:rsidRPr="002C0D72">
        <w:rPr>
          <w:color w:val="000000"/>
          <w:sz w:val="24"/>
          <w:szCs w:val="24"/>
          <w:lang w:bidi="ru-RU"/>
        </w:rPr>
        <w:t xml:space="preserve">пункту 5.1 та/або </w:t>
      </w:r>
      <w:r w:rsidRPr="002C0D72">
        <w:rPr>
          <w:color w:val="000000"/>
          <w:sz w:val="24"/>
          <w:szCs w:val="24"/>
          <w:lang w:val="uk-UA" w:eastAsia="uk-UA" w:bidi="uk-UA"/>
        </w:rPr>
        <w:t xml:space="preserve">строків </w:t>
      </w:r>
      <w:r w:rsidRPr="002C0D72">
        <w:rPr>
          <w:color w:val="000000"/>
          <w:sz w:val="24"/>
          <w:szCs w:val="24"/>
          <w:lang w:bidi="ru-RU"/>
        </w:rPr>
        <w:t xml:space="preserve">оплати за пунктом 8.4 цього Договору, Споживач </w:t>
      </w:r>
      <w:r w:rsidRPr="002C0D72">
        <w:rPr>
          <w:color w:val="000000"/>
          <w:sz w:val="24"/>
          <w:szCs w:val="24"/>
          <w:lang w:val="uk-UA" w:eastAsia="uk-UA" w:bidi="uk-UA"/>
        </w:rPr>
        <w:t xml:space="preserve">зобов'язується </w:t>
      </w:r>
      <w:r w:rsidRPr="002C0D72">
        <w:rPr>
          <w:color w:val="000000"/>
          <w:sz w:val="24"/>
          <w:szCs w:val="24"/>
          <w:lang w:bidi="ru-RU"/>
        </w:rPr>
        <w:t xml:space="preserve">сплатити Постачальнику 3% </w:t>
      </w:r>
      <w:r w:rsidRPr="002C0D72">
        <w:rPr>
          <w:color w:val="000000"/>
          <w:sz w:val="24"/>
          <w:szCs w:val="24"/>
          <w:lang w:val="uk-UA" w:eastAsia="uk-UA" w:bidi="uk-UA"/>
        </w:rPr>
        <w:t xml:space="preserve">річних, інфляційні </w:t>
      </w:r>
      <w:r w:rsidRPr="002C0D72">
        <w:rPr>
          <w:color w:val="000000"/>
          <w:sz w:val="24"/>
          <w:szCs w:val="24"/>
          <w:lang w:bidi="ru-RU"/>
        </w:rPr>
        <w:t xml:space="preserve">збитки та пеню в </w:t>
      </w:r>
      <w:r w:rsidRPr="002C0D72">
        <w:rPr>
          <w:color w:val="000000"/>
          <w:sz w:val="24"/>
          <w:szCs w:val="24"/>
          <w:lang w:val="uk-UA" w:eastAsia="uk-UA" w:bidi="uk-UA"/>
        </w:rPr>
        <w:t xml:space="preserve">розмірі подвійної облікової </w:t>
      </w:r>
      <w:r w:rsidRPr="002C0D72">
        <w:rPr>
          <w:color w:val="000000"/>
          <w:sz w:val="24"/>
          <w:szCs w:val="24"/>
          <w:lang w:bidi="ru-RU"/>
        </w:rPr>
        <w:t xml:space="preserve">ставки </w:t>
      </w:r>
      <w:r w:rsidRPr="002C0D72">
        <w:rPr>
          <w:color w:val="000000"/>
          <w:sz w:val="24"/>
          <w:szCs w:val="24"/>
          <w:lang w:val="uk-UA" w:eastAsia="uk-UA" w:bidi="uk-UA"/>
        </w:rPr>
        <w:t xml:space="preserve">Національного </w:t>
      </w:r>
      <w:r w:rsidRPr="002C0D72">
        <w:rPr>
          <w:color w:val="000000"/>
          <w:sz w:val="24"/>
          <w:szCs w:val="24"/>
          <w:lang w:bidi="ru-RU"/>
        </w:rPr>
        <w:t xml:space="preserve">банку </w:t>
      </w:r>
      <w:r w:rsidRPr="002C0D72">
        <w:rPr>
          <w:color w:val="000000"/>
          <w:sz w:val="24"/>
          <w:szCs w:val="24"/>
          <w:lang w:val="uk-UA" w:eastAsia="uk-UA" w:bidi="uk-UA"/>
        </w:rPr>
        <w:t xml:space="preserve">України, </w:t>
      </w:r>
      <w:r w:rsidRPr="002C0D72">
        <w:rPr>
          <w:color w:val="000000"/>
          <w:sz w:val="24"/>
          <w:szCs w:val="24"/>
          <w:lang w:bidi="ru-RU"/>
        </w:rPr>
        <w:t xml:space="preserve">що </w:t>
      </w:r>
      <w:r w:rsidRPr="002C0D72">
        <w:rPr>
          <w:color w:val="000000"/>
          <w:sz w:val="24"/>
          <w:szCs w:val="24"/>
          <w:lang w:val="uk-UA" w:eastAsia="uk-UA" w:bidi="uk-UA"/>
        </w:rPr>
        <w:t xml:space="preserve">діяла </w:t>
      </w:r>
      <w:r w:rsidRPr="002C0D72">
        <w:rPr>
          <w:color w:val="000000"/>
          <w:sz w:val="24"/>
          <w:szCs w:val="24"/>
          <w:lang w:bidi="ru-RU"/>
        </w:rPr>
        <w:t xml:space="preserve">у </w:t>
      </w:r>
      <w:r w:rsidRPr="002C0D72">
        <w:rPr>
          <w:color w:val="000000"/>
          <w:sz w:val="24"/>
          <w:szCs w:val="24"/>
          <w:lang w:val="uk-UA" w:eastAsia="uk-UA" w:bidi="uk-UA"/>
        </w:rPr>
        <w:t xml:space="preserve">період, </w:t>
      </w:r>
      <w:r w:rsidRPr="002C0D72">
        <w:rPr>
          <w:color w:val="000000"/>
          <w:sz w:val="24"/>
          <w:szCs w:val="24"/>
          <w:lang w:bidi="ru-RU"/>
        </w:rPr>
        <w:t xml:space="preserve">за який </w:t>
      </w:r>
      <w:r w:rsidRPr="002C0D72">
        <w:rPr>
          <w:color w:val="000000"/>
          <w:sz w:val="24"/>
          <w:szCs w:val="24"/>
          <w:lang w:val="uk-UA" w:eastAsia="uk-UA" w:bidi="uk-UA"/>
        </w:rPr>
        <w:t xml:space="preserve">нараховується </w:t>
      </w:r>
      <w:r w:rsidRPr="002C0D72">
        <w:rPr>
          <w:color w:val="000000"/>
          <w:sz w:val="24"/>
          <w:szCs w:val="24"/>
          <w:lang w:bidi="ru-RU"/>
        </w:rPr>
        <w:t xml:space="preserve">пеня, </w:t>
      </w:r>
      <w:r w:rsidRPr="002C0D72">
        <w:rPr>
          <w:color w:val="000000"/>
          <w:sz w:val="24"/>
          <w:szCs w:val="24"/>
          <w:lang w:val="uk-UA" w:eastAsia="uk-UA" w:bidi="uk-UA"/>
        </w:rPr>
        <w:t xml:space="preserve">розраховані від </w:t>
      </w:r>
      <w:r w:rsidRPr="002C0D72">
        <w:rPr>
          <w:color w:val="000000"/>
          <w:sz w:val="24"/>
          <w:szCs w:val="24"/>
          <w:lang w:bidi="ru-RU"/>
        </w:rPr>
        <w:t>суми простроченого платежу за кожний день прострочення.</w:t>
      </w:r>
    </w:p>
    <w:p w:rsidR="002C0D72" w:rsidRPr="002C0D72" w:rsidRDefault="002C0D72" w:rsidP="002C0D72">
      <w:pPr>
        <w:pStyle w:val="13"/>
        <w:numPr>
          <w:ilvl w:val="1"/>
          <w:numId w:val="6"/>
        </w:numPr>
        <w:tabs>
          <w:tab w:val="left" w:pos="1138"/>
        </w:tabs>
        <w:ind w:firstLine="680"/>
        <w:jc w:val="both"/>
      </w:pPr>
      <w:r w:rsidRPr="002C0D72">
        <w:rPr>
          <w:color w:val="000000"/>
          <w:sz w:val="24"/>
          <w:szCs w:val="24"/>
          <w:lang w:bidi="ru-RU"/>
        </w:rPr>
        <w:t xml:space="preserve">Постачальник не </w:t>
      </w:r>
      <w:r w:rsidRPr="002C0D72">
        <w:rPr>
          <w:color w:val="000000"/>
          <w:sz w:val="24"/>
          <w:szCs w:val="24"/>
          <w:lang w:val="uk-UA" w:eastAsia="uk-UA" w:bidi="uk-UA"/>
        </w:rPr>
        <w:t xml:space="preserve">відповідає </w:t>
      </w:r>
      <w:r w:rsidRPr="002C0D72">
        <w:rPr>
          <w:color w:val="000000"/>
          <w:sz w:val="24"/>
          <w:szCs w:val="24"/>
          <w:lang w:bidi="ru-RU"/>
        </w:rPr>
        <w:t xml:space="preserve">за </w:t>
      </w:r>
      <w:r w:rsidRPr="002C0D72">
        <w:rPr>
          <w:color w:val="000000"/>
          <w:sz w:val="24"/>
          <w:szCs w:val="24"/>
          <w:lang w:val="uk-UA" w:eastAsia="uk-UA" w:bidi="uk-UA"/>
        </w:rPr>
        <w:t xml:space="preserve">підтримання </w:t>
      </w:r>
      <w:r w:rsidRPr="002C0D72">
        <w:rPr>
          <w:color w:val="000000"/>
          <w:sz w:val="24"/>
          <w:szCs w:val="24"/>
          <w:lang w:bidi="ru-RU"/>
        </w:rPr>
        <w:t xml:space="preserve">належного тиску на </w:t>
      </w:r>
      <w:r w:rsidRPr="002C0D72">
        <w:rPr>
          <w:color w:val="000000"/>
          <w:sz w:val="24"/>
          <w:szCs w:val="24"/>
          <w:lang w:val="uk-UA" w:eastAsia="uk-UA" w:bidi="uk-UA"/>
        </w:rPr>
        <w:t>газорозподільних станціях.</w:t>
      </w:r>
    </w:p>
    <w:p w:rsidR="002C0D72" w:rsidRPr="002C0D72" w:rsidRDefault="002C0D72" w:rsidP="002C0D72">
      <w:pPr>
        <w:pStyle w:val="13"/>
        <w:numPr>
          <w:ilvl w:val="1"/>
          <w:numId w:val="6"/>
        </w:numPr>
        <w:tabs>
          <w:tab w:val="left" w:pos="1143"/>
        </w:tabs>
        <w:ind w:firstLine="680"/>
        <w:jc w:val="both"/>
      </w:pPr>
      <w:r w:rsidRPr="002C0D72">
        <w:rPr>
          <w:color w:val="000000"/>
          <w:sz w:val="24"/>
          <w:szCs w:val="24"/>
          <w:lang w:bidi="ru-RU"/>
        </w:rPr>
        <w:t xml:space="preserve">Постачальник не несе </w:t>
      </w:r>
      <w:r w:rsidRPr="002C0D72">
        <w:rPr>
          <w:color w:val="000000"/>
          <w:sz w:val="24"/>
          <w:szCs w:val="24"/>
          <w:lang w:val="uk-UA" w:eastAsia="uk-UA" w:bidi="uk-UA"/>
        </w:rPr>
        <w:t xml:space="preserve">відповідальності </w:t>
      </w:r>
      <w:r w:rsidRPr="002C0D72">
        <w:rPr>
          <w:color w:val="000000"/>
          <w:sz w:val="24"/>
          <w:szCs w:val="24"/>
          <w:lang w:bidi="ru-RU"/>
        </w:rPr>
        <w:t xml:space="preserve">за недопоставку природного газу за цим Договором у </w:t>
      </w:r>
      <w:r w:rsidRPr="002C0D72">
        <w:rPr>
          <w:color w:val="000000"/>
          <w:sz w:val="24"/>
          <w:szCs w:val="24"/>
          <w:lang w:val="uk-UA" w:eastAsia="uk-UA" w:bidi="uk-UA"/>
        </w:rPr>
        <w:t xml:space="preserve">разі </w:t>
      </w:r>
      <w:r w:rsidRPr="002C0D72">
        <w:rPr>
          <w:color w:val="000000"/>
          <w:sz w:val="24"/>
          <w:szCs w:val="24"/>
          <w:lang w:bidi="ru-RU"/>
        </w:rPr>
        <w:t xml:space="preserve">припинення/обмеження </w:t>
      </w:r>
      <w:r w:rsidRPr="002C0D72">
        <w:rPr>
          <w:color w:val="000000"/>
          <w:sz w:val="24"/>
          <w:szCs w:val="24"/>
          <w:lang w:val="uk-UA" w:eastAsia="uk-UA" w:bidi="uk-UA"/>
        </w:rPr>
        <w:t xml:space="preserve">газопостачання відповідно </w:t>
      </w:r>
      <w:r w:rsidRPr="002C0D72">
        <w:rPr>
          <w:color w:val="000000"/>
          <w:sz w:val="24"/>
          <w:szCs w:val="24"/>
          <w:lang w:bidi="ru-RU"/>
        </w:rPr>
        <w:t xml:space="preserve">до чинного законодавства </w:t>
      </w:r>
      <w:r w:rsidRPr="002C0D72">
        <w:rPr>
          <w:color w:val="000000"/>
          <w:sz w:val="24"/>
          <w:szCs w:val="24"/>
          <w:lang w:val="uk-UA" w:eastAsia="uk-UA" w:bidi="uk-UA"/>
        </w:rPr>
        <w:t xml:space="preserve">України </w:t>
      </w:r>
      <w:r w:rsidRPr="002C0D72">
        <w:rPr>
          <w:color w:val="000000"/>
          <w:sz w:val="24"/>
          <w:szCs w:val="24"/>
          <w:lang w:bidi="ru-RU"/>
        </w:rPr>
        <w:t>та умов цього Договору.</w:t>
      </w:r>
    </w:p>
    <w:p w:rsidR="002C0D72" w:rsidRPr="002C0D72" w:rsidRDefault="002C0D72" w:rsidP="002C0D72">
      <w:pPr>
        <w:pStyle w:val="13"/>
        <w:numPr>
          <w:ilvl w:val="1"/>
          <w:numId w:val="6"/>
        </w:numPr>
        <w:tabs>
          <w:tab w:val="left" w:pos="1134"/>
        </w:tabs>
        <w:ind w:firstLine="680"/>
        <w:jc w:val="both"/>
      </w:pPr>
      <w:r w:rsidRPr="002C0D72">
        <w:rPr>
          <w:color w:val="000000"/>
          <w:sz w:val="24"/>
          <w:szCs w:val="24"/>
          <w:lang w:bidi="ru-RU"/>
        </w:rPr>
        <w:t xml:space="preserve">Споживач зобов’язаний компенсувати Постачальнику </w:t>
      </w:r>
      <w:r w:rsidRPr="002C0D72">
        <w:rPr>
          <w:color w:val="000000"/>
          <w:sz w:val="24"/>
          <w:szCs w:val="24"/>
          <w:lang w:val="uk-UA" w:eastAsia="uk-UA" w:bidi="uk-UA"/>
        </w:rPr>
        <w:t xml:space="preserve">будь-які штрафні санкції, які </w:t>
      </w:r>
      <w:r w:rsidRPr="002C0D72">
        <w:rPr>
          <w:color w:val="000000"/>
          <w:sz w:val="24"/>
          <w:szCs w:val="24"/>
          <w:lang w:bidi="ru-RU"/>
        </w:rPr>
        <w:t xml:space="preserve">виникли у Постачальника у </w:t>
      </w:r>
      <w:r w:rsidRPr="002C0D72">
        <w:rPr>
          <w:color w:val="000000"/>
          <w:sz w:val="24"/>
          <w:szCs w:val="24"/>
          <w:lang w:val="uk-UA" w:eastAsia="uk-UA" w:bidi="uk-UA"/>
        </w:rPr>
        <w:t xml:space="preserve">разі несвоєчасного повідомлення </w:t>
      </w:r>
      <w:r w:rsidRPr="002C0D72">
        <w:rPr>
          <w:color w:val="000000"/>
          <w:sz w:val="24"/>
          <w:szCs w:val="24"/>
          <w:lang w:bidi="ru-RU"/>
        </w:rPr>
        <w:t xml:space="preserve">Постачальника Споживачем про випадки, </w:t>
      </w:r>
      <w:r w:rsidRPr="002C0D72">
        <w:rPr>
          <w:color w:val="000000"/>
          <w:sz w:val="24"/>
          <w:szCs w:val="24"/>
          <w:lang w:val="uk-UA" w:eastAsia="uk-UA" w:bidi="uk-UA"/>
        </w:rPr>
        <w:t xml:space="preserve">визначені </w:t>
      </w:r>
      <w:r w:rsidRPr="002C0D72">
        <w:rPr>
          <w:color w:val="000000"/>
          <w:sz w:val="24"/>
          <w:szCs w:val="24"/>
          <w:lang w:bidi="ru-RU"/>
        </w:rPr>
        <w:t>в п.п. 13.5 та 13.6 цього Договору.</w:t>
      </w:r>
    </w:p>
    <w:p w:rsidR="002C0D72" w:rsidRPr="002C0D72" w:rsidRDefault="002C0D72" w:rsidP="002C0D72">
      <w:pPr>
        <w:pStyle w:val="13"/>
        <w:numPr>
          <w:ilvl w:val="1"/>
          <w:numId w:val="6"/>
        </w:numPr>
        <w:tabs>
          <w:tab w:val="left" w:pos="1143"/>
        </w:tabs>
        <w:spacing w:after="540"/>
        <w:ind w:firstLine="680"/>
        <w:jc w:val="both"/>
      </w:pPr>
      <w:r w:rsidRPr="002C0D72">
        <w:rPr>
          <w:color w:val="000000"/>
          <w:sz w:val="24"/>
          <w:szCs w:val="24"/>
          <w:lang w:bidi="ru-RU"/>
        </w:rPr>
        <w:t xml:space="preserve">Збитки, </w:t>
      </w:r>
      <w:r w:rsidRPr="002C0D72">
        <w:rPr>
          <w:color w:val="000000"/>
          <w:sz w:val="24"/>
          <w:szCs w:val="24"/>
          <w:lang w:val="uk-UA" w:eastAsia="uk-UA" w:bidi="uk-UA"/>
        </w:rPr>
        <w:t xml:space="preserve">завдані одній із Сторін внаслідок </w:t>
      </w:r>
      <w:r w:rsidRPr="002C0D72">
        <w:rPr>
          <w:color w:val="000000"/>
          <w:sz w:val="24"/>
          <w:szCs w:val="24"/>
          <w:lang w:bidi="ru-RU"/>
        </w:rPr>
        <w:t xml:space="preserve">невиконання (неналежного виконання) </w:t>
      </w:r>
      <w:r w:rsidRPr="002C0D72">
        <w:rPr>
          <w:color w:val="000000"/>
          <w:sz w:val="24"/>
          <w:szCs w:val="24"/>
          <w:lang w:val="uk-UA" w:eastAsia="uk-UA" w:bidi="uk-UA"/>
        </w:rPr>
        <w:t xml:space="preserve">іншою </w:t>
      </w:r>
      <w:r w:rsidRPr="002C0D72">
        <w:rPr>
          <w:color w:val="000000"/>
          <w:sz w:val="24"/>
          <w:szCs w:val="24"/>
          <w:lang w:bidi="ru-RU"/>
        </w:rPr>
        <w:t xml:space="preserve">Стороною </w:t>
      </w:r>
      <w:r w:rsidRPr="002C0D72">
        <w:rPr>
          <w:color w:val="000000"/>
          <w:sz w:val="24"/>
          <w:szCs w:val="24"/>
          <w:lang w:val="uk-UA" w:eastAsia="uk-UA" w:bidi="uk-UA"/>
        </w:rPr>
        <w:t xml:space="preserve">своїх </w:t>
      </w:r>
      <w:r w:rsidRPr="002C0D72">
        <w:rPr>
          <w:color w:val="000000"/>
          <w:sz w:val="24"/>
          <w:szCs w:val="24"/>
          <w:lang w:bidi="ru-RU"/>
        </w:rPr>
        <w:t xml:space="preserve">зобов'язань, </w:t>
      </w:r>
      <w:r w:rsidRPr="002C0D72">
        <w:rPr>
          <w:color w:val="000000"/>
          <w:sz w:val="24"/>
          <w:szCs w:val="24"/>
          <w:lang w:val="uk-UA" w:eastAsia="uk-UA" w:bidi="uk-UA"/>
        </w:rPr>
        <w:t xml:space="preserve">відшкодовуються </w:t>
      </w:r>
      <w:r w:rsidRPr="002C0D72">
        <w:rPr>
          <w:color w:val="000000"/>
          <w:sz w:val="24"/>
          <w:szCs w:val="24"/>
          <w:lang w:bidi="ru-RU"/>
        </w:rPr>
        <w:t xml:space="preserve">винною у </w:t>
      </w:r>
      <w:r w:rsidRPr="002C0D72">
        <w:rPr>
          <w:color w:val="000000"/>
          <w:sz w:val="24"/>
          <w:szCs w:val="24"/>
          <w:lang w:val="uk-UA" w:eastAsia="uk-UA" w:bidi="uk-UA"/>
        </w:rPr>
        <w:t xml:space="preserve">невиконанні </w:t>
      </w:r>
      <w:r w:rsidRPr="002C0D72">
        <w:rPr>
          <w:color w:val="000000"/>
          <w:sz w:val="24"/>
          <w:szCs w:val="24"/>
          <w:lang w:bidi="ru-RU"/>
        </w:rPr>
        <w:t xml:space="preserve">(неналежному </w:t>
      </w:r>
      <w:r w:rsidRPr="002C0D72">
        <w:rPr>
          <w:color w:val="000000"/>
          <w:sz w:val="24"/>
          <w:szCs w:val="24"/>
          <w:lang w:val="uk-UA" w:eastAsia="uk-UA" w:bidi="uk-UA"/>
        </w:rPr>
        <w:t xml:space="preserve">виконанні) </w:t>
      </w:r>
      <w:r w:rsidRPr="002C0D72">
        <w:rPr>
          <w:color w:val="000000"/>
          <w:sz w:val="24"/>
          <w:szCs w:val="24"/>
          <w:lang w:bidi="ru-RU"/>
        </w:rPr>
        <w:t xml:space="preserve">Стороною в порядку та </w:t>
      </w:r>
      <w:r w:rsidRPr="002C0D72">
        <w:rPr>
          <w:color w:val="000000"/>
          <w:sz w:val="24"/>
          <w:szCs w:val="24"/>
          <w:lang w:val="uk-UA" w:eastAsia="uk-UA" w:bidi="uk-UA"/>
        </w:rPr>
        <w:t xml:space="preserve">розмірі, </w:t>
      </w:r>
      <w:r w:rsidRPr="002C0D72">
        <w:rPr>
          <w:color w:val="000000"/>
          <w:sz w:val="24"/>
          <w:szCs w:val="24"/>
          <w:lang w:bidi="ru-RU"/>
        </w:rPr>
        <w:t xml:space="preserve">визначених цим Договором та чинним законодавством </w:t>
      </w:r>
      <w:r w:rsidRPr="002C0D72">
        <w:rPr>
          <w:color w:val="000000"/>
          <w:sz w:val="24"/>
          <w:szCs w:val="24"/>
          <w:lang w:val="uk-UA" w:eastAsia="uk-UA" w:bidi="uk-UA"/>
        </w:rPr>
        <w:t>України.</w:t>
      </w:r>
    </w:p>
    <w:p w:rsidR="002C0D72" w:rsidRPr="002C0D72" w:rsidRDefault="002C0D72" w:rsidP="002C0D72">
      <w:pPr>
        <w:pStyle w:val="11"/>
        <w:keepNext/>
        <w:keepLines/>
        <w:numPr>
          <w:ilvl w:val="0"/>
          <w:numId w:val="6"/>
        </w:numPr>
        <w:shd w:val="clear" w:color="auto" w:fill="auto"/>
        <w:tabs>
          <w:tab w:val="left" w:pos="691"/>
        </w:tabs>
        <w:spacing w:after="260" w:line="240" w:lineRule="auto"/>
        <w:jc w:val="center"/>
        <w:rPr>
          <w:rFonts w:ascii="Times New Roman" w:hAnsi="Times New Roman" w:cs="Times New Roman"/>
        </w:rPr>
      </w:pPr>
      <w:bookmarkStart w:id="27" w:name="bookmark17"/>
      <w:r w:rsidRPr="002C0D72">
        <w:rPr>
          <w:rFonts w:ascii="Times New Roman" w:hAnsi="Times New Roman" w:cs="Times New Roman"/>
          <w:color w:val="000000"/>
          <w:lang w:bidi="ru-RU"/>
        </w:rPr>
        <w:t xml:space="preserve">Порядок припинення(обмеження) та </w:t>
      </w:r>
      <w:r w:rsidRPr="002C0D72">
        <w:rPr>
          <w:rFonts w:ascii="Times New Roman" w:hAnsi="Times New Roman" w:cs="Times New Roman"/>
          <w:color w:val="000000"/>
          <w:lang w:val="uk-UA" w:eastAsia="uk-UA" w:bidi="uk-UA"/>
        </w:rPr>
        <w:t xml:space="preserve">відновлення </w:t>
      </w:r>
      <w:r w:rsidRPr="002C0D72">
        <w:rPr>
          <w:rFonts w:ascii="Times New Roman" w:hAnsi="Times New Roman" w:cs="Times New Roman"/>
          <w:color w:val="000000"/>
          <w:lang w:bidi="ru-RU"/>
        </w:rPr>
        <w:t>газопостачання</w:t>
      </w:r>
      <w:bookmarkEnd w:id="27"/>
    </w:p>
    <w:p w:rsidR="002C0D72" w:rsidRPr="002C0D72" w:rsidRDefault="002C0D72" w:rsidP="002C0D72">
      <w:pPr>
        <w:pStyle w:val="13"/>
        <w:numPr>
          <w:ilvl w:val="1"/>
          <w:numId w:val="6"/>
        </w:numPr>
        <w:tabs>
          <w:tab w:val="left" w:pos="1143"/>
        </w:tabs>
        <w:ind w:firstLine="680"/>
        <w:jc w:val="both"/>
      </w:pPr>
      <w:r w:rsidRPr="002C0D72">
        <w:rPr>
          <w:color w:val="000000"/>
          <w:sz w:val="24"/>
          <w:szCs w:val="24"/>
          <w:lang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rsidRPr="002C0D72">
        <w:rPr>
          <w:color w:val="000000"/>
          <w:sz w:val="24"/>
          <w:szCs w:val="24"/>
          <w:lang w:val="uk-UA" w:eastAsia="uk-UA" w:bidi="uk-UA"/>
        </w:rPr>
        <w:t xml:space="preserve">має </w:t>
      </w:r>
      <w:r w:rsidRPr="002C0D72">
        <w:rPr>
          <w:color w:val="000000"/>
          <w:sz w:val="24"/>
          <w:szCs w:val="24"/>
          <w:lang w:bidi="ru-RU"/>
        </w:rPr>
        <w:t xml:space="preserve">право припинити постачання газу шляхом виключення Споживача з </w:t>
      </w:r>
      <w:r w:rsidRPr="002C0D72">
        <w:rPr>
          <w:color w:val="000000"/>
          <w:sz w:val="24"/>
          <w:szCs w:val="24"/>
          <w:lang w:val="uk-UA" w:eastAsia="uk-UA" w:bidi="uk-UA"/>
        </w:rPr>
        <w:t xml:space="preserve">Реєстру </w:t>
      </w:r>
      <w:r w:rsidRPr="002C0D72">
        <w:rPr>
          <w:color w:val="000000"/>
          <w:sz w:val="24"/>
          <w:szCs w:val="24"/>
          <w:lang w:bidi="ru-RU"/>
        </w:rPr>
        <w:t xml:space="preserve">без погодження </w:t>
      </w:r>
      <w:r w:rsidRPr="002C0D72">
        <w:rPr>
          <w:color w:val="000000"/>
          <w:sz w:val="24"/>
          <w:szCs w:val="24"/>
          <w:lang w:val="uk-UA" w:eastAsia="uk-UA" w:bidi="uk-UA"/>
        </w:rPr>
        <w:t xml:space="preserve">із </w:t>
      </w:r>
      <w:r w:rsidRPr="002C0D72">
        <w:rPr>
          <w:color w:val="000000"/>
          <w:sz w:val="24"/>
          <w:szCs w:val="24"/>
          <w:lang w:bidi="ru-RU"/>
        </w:rPr>
        <w:t xml:space="preserve">Споживачем. Припинення (обмеження) постачання природного газу </w:t>
      </w:r>
      <w:r w:rsidRPr="002C0D72">
        <w:rPr>
          <w:color w:val="000000"/>
          <w:sz w:val="24"/>
          <w:szCs w:val="24"/>
          <w:lang w:val="uk-UA" w:eastAsia="uk-UA" w:bidi="uk-UA"/>
        </w:rPr>
        <w:t xml:space="preserve">Споживачеві здійснюється Постачальником з </w:t>
      </w:r>
      <w:r w:rsidRPr="002C0D72">
        <w:rPr>
          <w:color w:val="000000"/>
          <w:sz w:val="24"/>
          <w:szCs w:val="24"/>
          <w:lang w:bidi="ru-RU"/>
        </w:rPr>
        <w:t xml:space="preserve">1 числа </w:t>
      </w:r>
      <w:r w:rsidRPr="002C0D72">
        <w:rPr>
          <w:color w:val="000000"/>
          <w:sz w:val="24"/>
          <w:szCs w:val="24"/>
          <w:lang w:val="uk-UA" w:eastAsia="uk-UA" w:bidi="uk-UA"/>
        </w:rPr>
        <w:t>місяця, наступного за місяцем, в якому Споживач мав здійснити остаточний розрахунок за розрахунковий період.</w:t>
      </w:r>
    </w:p>
    <w:p w:rsidR="002C0D72" w:rsidRPr="002C0D72" w:rsidRDefault="002C0D72" w:rsidP="002C0D72">
      <w:pPr>
        <w:pStyle w:val="13"/>
        <w:ind w:firstLine="680"/>
        <w:jc w:val="both"/>
      </w:pPr>
      <w:r w:rsidRPr="002C0D72">
        <w:rPr>
          <w:color w:val="000000"/>
          <w:sz w:val="24"/>
          <w:szCs w:val="24"/>
          <w:lang w:val="uk-UA" w:eastAsia="uk-UA" w:bidi="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C0D72" w:rsidRPr="002C0D72" w:rsidRDefault="002C0D72" w:rsidP="002C0D72">
      <w:pPr>
        <w:pStyle w:val="13"/>
        <w:ind w:firstLine="680"/>
        <w:jc w:val="both"/>
      </w:pPr>
      <w:r w:rsidRPr="002C0D72">
        <w:rPr>
          <w:color w:val="000000"/>
          <w:sz w:val="24"/>
          <w:szCs w:val="24"/>
          <w:lang w:val="uk-UA" w:eastAsia="uk-UA" w:bidi="uk-UA"/>
        </w:rPr>
        <w:t>Газопостачання припиняється Постачальником з дати, зазначеної в Повідомленні.</w:t>
      </w:r>
    </w:p>
    <w:p w:rsidR="002C0D72" w:rsidRPr="002C0D72" w:rsidRDefault="002C0D72" w:rsidP="002C0D72">
      <w:pPr>
        <w:pStyle w:val="13"/>
        <w:ind w:firstLine="680"/>
        <w:jc w:val="both"/>
      </w:pPr>
      <w:r w:rsidRPr="002C0D72">
        <w:rPr>
          <w:color w:val="000000"/>
          <w:sz w:val="24"/>
          <w:szCs w:val="24"/>
          <w:lang w:val="uk-UA" w:eastAsia="uk-UA"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2C0D72" w:rsidRPr="002C0D72" w:rsidRDefault="002C0D72" w:rsidP="002C0D72">
      <w:pPr>
        <w:pStyle w:val="13"/>
        <w:ind w:firstLine="680"/>
        <w:jc w:val="both"/>
      </w:pPr>
      <w:r w:rsidRPr="002C0D72">
        <w:rPr>
          <w:color w:val="000000"/>
          <w:sz w:val="24"/>
          <w:szCs w:val="24"/>
          <w:lang w:val="uk-UA" w:eastAsia="uk-UA" w:bidi="uk-UA"/>
        </w:rPr>
        <w:t>Постачальник не припиняє постачання Споживачу у випадках:</w:t>
      </w:r>
    </w:p>
    <w:p w:rsidR="002C0D72" w:rsidRPr="002C0D72" w:rsidRDefault="002C0D72" w:rsidP="002C0D72">
      <w:pPr>
        <w:pStyle w:val="13"/>
        <w:numPr>
          <w:ilvl w:val="0"/>
          <w:numId w:val="14"/>
        </w:numPr>
        <w:tabs>
          <w:tab w:val="left" w:pos="1043"/>
        </w:tabs>
        <w:spacing w:after="400"/>
        <w:ind w:firstLine="680"/>
        <w:jc w:val="both"/>
      </w:pPr>
      <w:r w:rsidRPr="002C0D72">
        <w:rPr>
          <w:color w:val="000000"/>
          <w:sz w:val="24"/>
          <w:szCs w:val="24"/>
          <w:lang w:val="uk-UA" w:eastAsia="uk-UA" w:bidi="uk-UA"/>
        </w:rPr>
        <w:t>прийняття рішення учасника Постачальника щодо продовження постачання природного газу Споживачу;</w:t>
      </w:r>
    </w:p>
    <w:p w:rsidR="002C0D72" w:rsidRPr="002C0D72" w:rsidRDefault="002C0D72" w:rsidP="002C0D72">
      <w:pPr>
        <w:pStyle w:val="13"/>
        <w:numPr>
          <w:ilvl w:val="0"/>
          <w:numId w:val="14"/>
        </w:numPr>
        <w:tabs>
          <w:tab w:val="left" w:pos="870"/>
        </w:tabs>
        <w:ind w:firstLine="680"/>
        <w:jc w:val="both"/>
      </w:pPr>
      <w:r w:rsidRPr="002C0D72">
        <w:rPr>
          <w:color w:val="000000"/>
          <w:sz w:val="24"/>
          <w:szCs w:val="24"/>
          <w:lang w:bidi="ru-RU"/>
        </w:rPr>
        <w:t xml:space="preserve">у </w:t>
      </w:r>
      <w:r w:rsidRPr="002C0D72">
        <w:rPr>
          <w:color w:val="000000"/>
          <w:sz w:val="24"/>
          <w:szCs w:val="24"/>
          <w:lang w:val="uk-UA" w:eastAsia="uk-UA" w:bidi="uk-UA"/>
        </w:rPr>
        <w:t xml:space="preserve">разі </w:t>
      </w:r>
      <w:r w:rsidRPr="002C0D72">
        <w:rPr>
          <w:color w:val="000000"/>
          <w:sz w:val="24"/>
          <w:szCs w:val="24"/>
          <w:lang w:bidi="ru-RU"/>
        </w:rPr>
        <w:t xml:space="preserve">прийняття </w:t>
      </w:r>
      <w:r w:rsidRPr="002C0D72">
        <w:rPr>
          <w:color w:val="000000"/>
          <w:sz w:val="24"/>
          <w:szCs w:val="24"/>
          <w:lang w:val="uk-UA" w:eastAsia="uk-UA" w:bidi="uk-UA"/>
        </w:rPr>
        <w:t xml:space="preserve">рішення спеціально </w:t>
      </w:r>
      <w:r w:rsidRPr="002C0D72">
        <w:rPr>
          <w:color w:val="000000"/>
          <w:sz w:val="24"/>
          <w:szCs w:val="24"/>
          <w:lang w:bidi="ru-RU"/>
        </w:rPr>
        <w:t>створеним органом Постачальника (або його учасника) щодо продовження постачання природного газу Споживачу.</w:t>
      </w:r>
    </w:p>
    <w:p w:rsidR="002C0D72" w:rsidRPr="002C0D72" w:rsidRDefault="002C0D72" w:rsidP="002C0D72">
      <w:pPr>
        <w:pStyle w:val="13"/>
        <w:numPr>
          <w:ilvl w:val="1"/>
          <w:numId w:val="6"/>
        </w:numPr>
        <w:tabs>
          <w:tab w:val="left" w:pos="1177"/>
        </w:tabs>
        <w:ind w:firstLine="680"/>
        <w:jc w:val="both"/>
      </w:pPr>
      <w:r w:rsidRPr="002C0D72">
        <w:rPr>
          <w:color w:val="000000"/>
          <w:sz w:val="24"/>
          <w:szCs w:val="24"/>
          <w:lang w:val="uk-UA" w:eastAsia="uk-UA" w:bidi="uk-UA"/>
        </w:rPr>
        <w:lastRenderedPageBreak/>
        <w:t xml:space="preserve">Відповідальність </w:t>
      </w:r>
      <w:r w:rsidRPr="002C0D72">
        <w:rPr>
          <w:color w:val="000000"/>
          <w:sz w:val="24"/>
          <w:szCs w:val="24"/>
          <w:lang w:bidi="ru-RU"/>
        </w:rPr>
        <w:t xml:space="preserve">за </w:t>
      </w:r>
      <w:r w:rsidRPr="002C0D72">
        <w:rPr>
          <w:color w:val="000000"/>
          <w:sz w:val="24"/>
          <w:szCs w:val="24"/>
          <w:lang w:val="uk-UA" w:eastAsia="uk-UA" w:bidi="uk-UA"/>
        </w:rPr>
        <w:t xml:space="preserve">будь-які наслідки, </w:t>
      </w:r>
      <w:r w:rsidRPr="002C0D72">
        <w:rPr>
          <w:color w:val="000000"/>
          <w:sz w:val="24"/>
          <w:szCs w:val="24"/>
          <w:lang w:bidi="ru-RU"/>
        </w:rPr>
        <w:t xml:space="preserve">що виникають в </w:t>
      </w:r>
      <w:r w:rsidRPr="002C0D72">
        <w:rPr>
          <w:color w:val="000000"/>
          <w:sz w:val="24"/>
          <w:szCs w:val="24"/>
          <w:lang w:val="uk-UA" w:eastAsia="uk-UA" w:bidi="uk-UA"/>
        </w:rPr>
        <w:t xml:space="preserve">результаті </w:t>
      </w:r>
      <w:r w:rsidRPr="002C0D72">
        <w:rPr>
          <w:color w:val="000000"/>
          <w:sz w:val="24"/>
          <w:szCs w:val="24"/>
          <w:lang w:bidi="ru-RU"/>
        </w:rPr>
        <w:t>порушення Споживачем умов пункту 5.1 цього Договору, покладаються виключно на Споживача.</w:t>
      </w:r>
    </w:p>
    <w:p w:rsidR="002C0D72" w:rsidRPr="002C0D72" w:rsidRDefault="002C0D72" w:rsidP="002C0D72">
      <w:pPr>
        <w:pStyle w:val="13"/>
        <w:numPr>
          <w:ilvl w:val="1"/>
          <w:numId w:val="6"/>
        </w:numPr>
        <w:tabs>
          <w:tab w:val="left" w:pos="1177"/>
        </w:tabs>
        <w:ind w:firstLine="680"/>
        <w:jc w:val="both"/>
      </w:pPr>
      <w:r w:rsidRPr="002C0D72">
        <w:rPr>
          <w:color w:val="000000"/>
          <w:sz w:val="24"/>
          <w:szCs w:val="24"/>
          <w:lang w:val="uk-UA" w:eastAsia="uk-UA" w:bidi="uk-UA"/>
        </w:rPr>
        <w:t xml:space="preserve">Фізичне </w:t>
      </w:r>
      <w:r w:rsidRPr="002C0D72">
        <w:rPr>
          <w:color w:val="000000"/>
          <w:sz w:val="24"/>
          <w:szCs w:val="24"/>
          <w:lang w:bidi="ru-RU"/>
        </w:rPr>
        <w:t xml:space="preserve">припинення постачання природного газу за цим Договором </w:t>
      </w:r>
      <w:r w:rsidRPr="002C0D72">
        <w:rPr>
          <w:color w:val="000000"/>
          <w:sz w:val="24"/>
          <w:szCs w:val="24"/>
          <w:lang w:val="uk-UA" w:eastAsia="uk-UA" w:bidi="uk-UA"/>
        </w:rPr>
        <w:t xml:space="preserve">здійснює(ють) </w:t>
      </w:r>
      <w:r w:rsidRPr="002C0D72">
        <w:rPr>
          <w:color w:val="000000"/>
          <w:sz w:val="24"/>
          <w:szCs w:val="24"/>
          <w:lang w:bidi="ru-RU"/>
        </w:rPr>
        <w:t xml:space="preserve">Оператор(и) ГРМ та Оператор ГТС. За </w:t>
      </w:r>
      <w:r w:rsidRPr="002C0D72">
        <w:rPr>
          <w:color w:val="000000"/>
          <w:sz w:val="24"/>
          <w:szCs w:val="24"/>
          <w:lang w:val="uk-UA" w:eastAsia="uk-UA" w:bidi="uk-UA"/>
        </w:rPr>
        <w:t xml:space="preserve">необхідності здійснення заходів </w:t>
      </w:r>
      <w:r w:rsidRPr="002C0D72">
        <w:rPr>
          <w:color w:val="000000"/>
          <w:sz w:val="24"/>
          <w:szCs w:val="24"/>
          <w:lang w:bidi="ru-RU"/>
        </w:rPr>
        <w:t xml:space="preserve">з обмеження чи </w:t>
      </w:r>
      <w:r w:rsidRPr="002C0D72">
        <w:rPr>
          <w:color w:val="000000"/>
          <w:sz w:val="24"/>
          <w:szCs w:val="24"/>
          <w:lang w:val="uk-UA" w:eastAsia="uk-UA" w:bidi="uk-UA"/>
        </w:rPr>
        <w:t>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C0D72" w:rsidRPr="002C0D72" w:rsidRDefault="002C0D72" w:rsidP="002C0D72">
      <w:pPr>
        <w:pStyle w:val="13"/>
        <w:numPr>
          <w:ilvl w:val="1"/>
          <w:numId w:val="6"/>
        </w:numPr>
        <w:tabs>
          <w:tab w:val="left" w:pos="1177"/>
        </w:tabs>
        <w:ind w:firstLine="680"/>
        <w:jc w:val="both"/>
      </w:pPr>
      <w:r w:rsidRPr="002C0D72">
        <w:rPr>
          <w:color w:val="000000"/>
          <w:sz w:val="24"/>
          <w:szCs w:val="24"/>
          <w:lang w:val="uk-UA" w:eastAsia="uk-UA" w:bidi="uk-UA"/>
        </w:rPr>
        <w:t>Компенсація Постачальнику вартості послуг з припинення (обмеження) газопостачання здійснюється Споживачем в такому порядку:</w:t>
      </w:r>
    </w:p>
    <w:p w:rsidR="002C0D72" w:rsidRPr="002C0D72" w:rsidRDefault="002C0D72" w:rsidP="002C0D72">
      <w:pPr>
        <w:pStyle w:val="13"/>
        <w:numPr>
          <w:ilvl w:val="0"/>
          <w:numId w:val="15"/>
        </w:numPr>
        <w:tabs>
          <w:tab w:val="left" w:pos="870"/>
        </w:tabs>
        <w:ind w:firstLine="680"/>
        <w:jc w:val="both"/>
      </w:pPr>
      <w:r w:rsidRPr="002C0D72">
        <w:rPr>
          <w:color w:val="000000"/>
          <w:sz w:val="24"/>
          <w:szCs w:val="24"/>
          <w:lang w:val="uk-UA" w:eastAsia="uk-UA"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C0D72" w:rsidRPr="002C0D72" w:rsidRDefault="002C0D72" w:rsidP="002C0D72">
      <w:pPr>
        <w:pStyle w:val="13"/>
        <w:numPr>
          <w:ilvl w:val="0"/>
          <w:numId w:val="15"/>
        </w:numPr>
        <w:tabs>
          <w:tab w:val="left" w:pos="860"/>
          <w:tab w:val="left" w:pos="2314"/>
        </w:tabs>
        <w:ind w:firstLine="680"/>
        <w:jc w:val="both"/>
      </w:pPr>
      <w:r w:rsidRPr="002C0D72">
        <w:rPr>
          <w:color w:val="000000"/>
          <w:sz w:val="24"/>
          <w:szCs w:val="24"/>
          <w:lang w:val="uk-UA" w:eastAsia="uk-UA" w:bidi="uk-UA"/>
        </w:rPr>
        <w:t>компенсація вартості послуг з припинення (обмеження) газопостачання здійснюється Споживачем до 22</w:t>
      </w:r>
      <w:r w:rsidRPr="002C0D72">
        <w:rPr>
          <w:color w:val="000000"/>
          <w:sz w:val="24"/>
          <w:szCs w:val="24"/>
          <w:lang w:val="uk-UA" w:eastAsia="uk-UA" w:bidi="uk-UA"/>
        </w:rPr>
        <w:tab/>
        <w:t>- го числа (включно) місяця, наступного за місяцем, в якому</w:t>
      </w:r>
    </w:p>
    <w:p w:rsidR="002C0D72" w:rsidRPr="002C0D72" w:rsidRDefault="002C0D72" w:rsidP="002C0D72">
      <w:pPr>
        <w:pStyle w:val="13"/>
        <w:ind w:firstLine="0"/>
        <w:jc w:val="both"/>
      </w:pPr>
      <w:r w:rsidRPr="002C0D72">
        <w:rPr>
          <w:color w:val="000000"/>
          <w:sz w:val="24"/>
          <w:szCs w:val="24"/>
          <w:lang w:val="uk-UA" w:eastAsia="uk-UA" w:bidi="uk-UA"/>
        </w:rPr>
        <w:t>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2C0D72" w:rsidRPr="002C0D72" w:rsidRDefault="002C0D72" w:rsidP="002C0D72">
      <w:pPr>
        <w:pStyle w:val="13"/>
        <w:numPr>
          <w:ilvl w:val="0"/>
          <w:numId w:val="15"/>
        </w:numPr>
        <w:tabs>
          <w:tab w:val="left" w:pos="870"/>
        </w:tabs>
        <w:spacing w:after="540"/>
        <w:ind w:firstLine="680"/>
        <w:jc w:val="both"/>
      </w:pPr>
      <w:r w:rsidRPr="002C0D72">
        <w:rPr>
          <w:color w:val="000000"/>
          <w:sz w:val="24"/>
          <w:szCs w:val="24"/>
          <w:lang w:val="uk-UA" w:eastAsia="uk-UA"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C0D72" w:rsidRPr="002C0D72" w:rsidRDefault="002C0D72" w:rsidP="002C0D72">
      <w:pPr>
        <w:pStyle w:val="11"/>
        <w:keepNext/>
        <w:keepLines/>
        <w:numPr>
          <w:ilvl w:val="0"/>
          <w:numId w:val="6"/>
        </w:numPr>
        <w:shd w:val="clear" w:color="auto" w:fill="auto"/>
        <w:tabs>
          <w:tab w:val="left" w:pos="691"/>
        </w:tabs>
        <w:spacing w:after="220" w:line="240" w:lineRule="auto"/>
        <w:jc w:val="center"/>
        <w:rPr>
          <w:rFonts w:ascii="Times New Roman" w:hAnsi="Times New Roman" w:cs="Times New Roman"/>
        </w:rPr>
      </w:pPr>
      <w:bookmarkStart w:id="28" w:name="bookmark19"/>
      <w:r w:rsidRPr="002C0D72">
        <w:rPr>
          <w:rFonts w:ascii="Times New Roman" w:hAnsi="Times New Roman" w:cs="Times New Roman"/>
          <w:color w:val="000000"/>
          <w:lang w:val="uk-UA" w:eastAsia="uk-UA" w:bidi="uk-UA"/>
        </w:rPr>
        <w:t>Порядок зміни постачальника</w:t>
      </w:r>
      <w:bookmarkEnd w:id="28"/>
    </w:p>
    <w:p w:rsidR="002C0D72" w:rsidRPr="002C0D72" w:rsidRDefault="002C0D72" w:rsidP="002C0D72">
      <w:pPr>
        <w:pStyle w:val="13"/>
        <w:numPr>
          <w:ilvl w:val="1"/>
          <w:numId w:val="6"/>
        </w:numPr>
        <w:tabs>
          <w:tab w:val="left" w:pos="1177"/>
        </w:tabs>
        <w:ind w:firstLine="680"/>
        <w:jc w:val="both"/>
      </w:pPr>
      <w:r w:rsidRPr="002C0D72">
        <w:rPr>
          <w:color w:val="000000"/>
          <w:sz w:val="24"/>
          <w:szCs w:val="24"/>
          <w:lang w:val="uk-UA" w:eastAsia="uk-UA"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C0D72" w:rsidRPr="002C0D72" w:rsidRDefault="002C0D72" w:rsidP="002C0D72">
      <w:pPr>
        <w:pStyle w:val="13"/>
        <w:numPr>
          <w:ilvl w:val="1"/>
          <w:numId w:val="6"/>
        </w:numPr>
        <w:tabs>
          <w:tab w:val="left" w:pos="1177"/>
        </w:tabs>
        <w:ind w:firstLine="680"/>
        <w:jc w:val="both"/>
      </w:pPr>
      <w:r w:rsidRPr="002C0D72">
        <w:rPr>
          <w:color w:val="000000"/>
          <w:sz w:val="24"/>
          <w:szCs w:val="24"/>
          <w:lang w:val="uk-UA" w:eastAsia="uk-UA"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C0D72" w:rsidRPr="002C0D72" w:rsidRDefault="002C0D72" w:rsidP="002C0D72">
      <w:pPr>
        <w:pStyle w:val="13"/>
        <w:numPr>
          <w:ilvl w:val="1"/>
          <w:numId w:val="6"/>
        </w:numPr>
        <w:tabs>
          <w:tab w:val="left" w:pos="1177"/>
        </w:tabs>
        <w:spacing w:after="540"/>
        <w:ind w:firstLine="680"/>
        <w:jc w:val="both"/>
      </w:pPr>
      <w:r w:rsidRPr="002C0D72">
        <w:rPr>
          <w:color w:val="000000"/>
          <w:sz w:val="24"/>
          <w:szCs w:val="24"/>
          <w:lang w:val="uk-UA" w:eastAsia="uk-UA" w:bidi="uk-UA"/>
        </w:rPr>
        <w:t>Угода про розірвання договору надається Споживачем Постачальнику в строк не пізніше ніж за 20 діб до припинення газопостачання.</w:t>
      </w:r>
    </w:p>
    <w:p w:rsidR="002C0D72" w:rsidRPr="002C0D72" w:rsidRDefault="002C0D72" w:rsidP="002C0D72">
      <w:pPr>
        <w:pStyle w:val="11"/>
        <w:keepNext/>
        <w:keepLines/>
        <w:numPr>
          <w:ilvl w:val="0"/>
          <w:numId w:val="6"/>
        </w:numPr>
        <w:shd w:val="clear" w:color="auto" w:fill="auto"/>
        <w:tabs>
          <w:tab w:val="left" w:pos="691"/>
        </w:tabs>
        <w:spacing w:after="220" w:line="240" w:lineRule="auto"/>
        <w:jc w:val="center"/>
        <w:rPr>
          <w:rFonts w:ascii="Times New Roman" w:hAnsi="Times New Roman" w:cs="Times New Roman"/>
        </w:rPr>
      </w:pPr>
      <w:bookmarkStart w:id="29" w:name="bookmark21"/>
      <w:r w:rsidRPr="002C0D72">
        <w:rPr>
          <w:rFonts w:ascii="Times New Roman" w:hAnsi="Times New Roman" w:cs="Times New Roman"/>
          <w:color w:val="000000"/>
          <w:lang w:val="uk-UA" w:eastAsia="uk-UA" w:bidi="uk-UA"/>
        </w:rPr>
        <w:t>Форс-мажор</w:t>
      </w:r>
      <w:bookmarkEnd w:id="29"/>
    </w:p>
    <w:p w:rsidR="002C0D72" w:rsidRPr="002C0D72" w:rsidRDefault="002C0D72" w:rsidP="002C0D72">
      <w:pPr>
        <w:pStyle w:val="13"/>
        <w:numPr>
          <w:ilvl w:val="1"/>
          <w:numId w:val="6"/>
        </w:numPr>
        <w:tabs>
          <w:tab w:val="left" w:pos="1254"/>
        </w:tabs>
        <w:ind w:firstLine="680"/>
        <w:jc w:val="both"/>
      </w:pPr>
      <w:r w:rsidRPr="002C0D72">
        <w:rPr>
          <w:color w:val="000000"/>
          <w:sz w:val="24"/>
          <w:szCs w:val="24"/>
          <w:lang w:val="uk-UA" w:eastAsia="uk-UA"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C0D72" w:rsidRPr="002C0D72" w:rsidRDefault="002C0D72" w:rsidP="002C0D72">
      <w:pPr>
        <w:pStyle w:val="13"/>
        <w:numPr>
          <w:ilvl w:val="1"/>
          <w:numId w:val="6"/>
        </w:numPr>
        <w:tabs>
          <w:tab w:val="left" w:pos="1923"/>
        </w:tabs>
        <w:ind w:firstLine="680"/>
        <w:jc w:val="both"/>
      </w:pPr>
      <w:r w:rsidRPr="002C0D72">
        <w:rPr>
          <w:color w:val="000000"/>
          <w:sz w:val="24"/>
          <w:szCs w:val="24"/>
          <w:lang w:val="uk-UA" w:eastAsia="uk-UA" w:bidi="uk-UA"/>
        </w:rPr>
        <w:t>Строк виконання зобов'язань відкладається на строк дії форс-мажорних обставин.</w:t>
      </w:r>
    </w:p>
    <w:p w:rsidR="002C0D72" w:rsidRPr="002C0D72" w:rsidRDefault="002C0D72" w:rsidP="002C0D72">
      <w:pPr>
        <w:pStyle w:val="13"/>
        <w:numPr>
          <w:ilvl w:val="1"/>
          <w:numId w:val="6"/>
        </w:numPr>
        <w:tabs>
          <w:tab w:val="left" w:pos="1263"/>
        </w:tabs>
        <w:ind w:firstLine="680"/>
        <w:jc w:val="both"/>
      </w:pPr>
      <w:r w:rsidRPr="002C0D72">
        <w:rPr>
          <w:color w:val="000000"/>
          <w:sz w:val="24"/>
          <w:szCs w:val="24"/>
          <w:lang w:val="uk-UA" w:eastAsia="uk-UA"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C0D72" w:rsidRPr="002C0D72" w:rsidRDefault="002C0D72" w:rsidP="002C0D72">
      <w:pPr>
        <w:pStyle w:val="13"/>
        <w:numPr>
          <w:ilvl w:val="1"/>
          <w:numId w:val="6"/>
        </w:numPr>
        <w:tabs>
          <w:tab w:val="left" w:pos="1258"/>
        </w:tabs>
        <w:ind w:firstLine="680"/>
        <w:jc w:val="both"/>
      </w:pPr>
      <w:r w:rsidRPr="002C0D72">
        <w:rPr>
          <w:color w:val="000000"/>
          <w:sz w:val="24"/>
          <w:szCs w:val="24"/>
          <w:lang w:val="uk-UA" w:eastAsia="uk-UA" w:bidi="uk-UA"/>
        </w:rPr>
        <w:t>Настання форс-мажорних обставин підтверджується в порядку, встановленому чинним законодавством України.</w:t>
      </w:r>
    </w:p>
    <w:p w:rsidR="002C0D72" w:rsidRPr="002C0D72" w:rsidRDefault="002C0D72" w:rsidP="002C0D72">
      <w:pPr>
        <w:pStyle w:val="13"/>
        <w:numPr>
          <w:ilvl w:val="1"/>
          <w:numId w:val="6"/>
        </w:numPr>
        <w:tabs>
          <w:tab w:val="left" w:pos="1249"/>
        </w:tabs>
        <w:spacing w:after="380"/>
        <w:ind w:firstLine="680"/>
        <w:jc w:val="both"/>
      </w:pPr>
      <w:r w:rsidRPr="002C0D72">
        <w:rPr>
          <w:color w:val="000000"/>
          <w:sz w:val="24"/>
          <w:szCs w:val="24"/>
          <w:lang w:val="uk-UA" w:eastAsia="uk-UA"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C0D72" w:rsidRPr="002C0D72" w:rsidRDefault="002C0D72" w:rsidP="002C0D72">
      <w:pPr>
        <w:pStyle w:val="13"/>
        <w:numPr>
          <w:ilvl w:val="1"/>
          <w:numId w:val="6"/>
        </w:numPr>
        <w:tabs>
          <w:tab w:val="left" w:pos="1254"/>
        </w:tabs>
        <w:spacing w:after="540"/>
        <w:ind w:firstLine="680"/>
        <w:jc w:val="both"/>
      </w:pPr>
      <w:r w:rsidRPr="002C0D72">
        <w:rPr>
          <w:color w:val="000000"/>
          <w:sz w:val="24"/>
          <w:szCs w:val="24"/>
          <w:lang w:val="uk-UA" w:eastAsia="uk-UA" w:bidi="uk-UA"/>
        </w:rPr>
        <w:t xml:space="preserve">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w:t>
      </w:r>
      <w:r w:rsidRPr="002C0D72">
        <w:rPr>
          <w:color w:val="000000"/>
          <w:sz w:val="24"/>
          <w:szCs w:val="24"/>
          <w:lang w:val="uk-UA" w:eastAsia="uk-UA" w:bidi="uk-UA"/>
        </w:rPr>
        <w:lastRenderedPageBreak/>
        <w:t>рішення про припинення його дії, Сторони укладають відповідну додаткову угоду.</w:t>
      </w:r>
    </w:p>
    <w:p w:rsidR="002C0D72" w:rsidRPr="002C0D72" w:rsidRDefault="002C0D72" w:rsidP="002C0D72">
      <w:pPr>
        <w:pStyle w:val="11"/>
        <w:keepNext/>
        <w:keepLines/>
        <w:numPr>
          <w:ilvl w:val="0"/>
          <w:numId w:val="6"/>
        </w:numPr>
        <w:shd w:val="clear" w:color="auto" w:fill="auto"/>
        <w:tabs>
          <w:tab w:val="left" w:pos="691"/>
        </w:tabs>
        <w:spacing w:after="220" w:line="240" w:lineRule="auto"/>
        <w:jc w:val="center"/>
        <w:rPr>
          <w:rFonts w:ascii="Times New Roman" w:hAnsi="Times New Roman" w:cs="Times New Roman"/>
        </w:rPr>
      </w:pPr>
      <w:bookmarkStart w:id="30" w:name="bookmark23"/>
      <w:r w:rsidRPr="002C0D72">
        <w:rPr>
          <w:rFonts w:ascii="Times New Roman" w:hAnsi="Times New Roman" w:cs="Times New Roman"/>
          <w:color w:val="000000"/>
          <w:lang w:val="uk-UA" w:eastAsia="uk-UA" w:bidi="uk-UA"/>
        </w:rPr>
        <w:t>Порядок розв'язання спорів (розбіжностей)</w:t>
      </w:r>
      <w:bookmarkEnd w:id="30"/>
    </w:p>
    <w:p w:rsidR="002C0D72" w:rsidRPr="002C0D72" w:rsidRDefault="002C0D72" w:rsidP="002C0D72">
      <w:pPr>
        <w:pStyle w:val="13"/>
        <w:numPr>
          <w:ilvl w:val="1"/>
          <w:numId w:val="6"/>
        </w:numPr>
        <w:tabs>
          <w:tab w:val="left" w:pos="1249"/>
        </w:tabs>
        <w:ind w:firstLine="680"/>
        <w:jc w:val="both"/>
      </w:pPr>
      <w:r w:rsidRPr="002C0D72">
        <w:rPr>
          <w:color w:val="000000"/>
          <w:sz w:val="24"/>
          <w:szCs w:val="24"/>
          <w:lang w:val="uk-UA" w:eastAsia="uk-UA"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C0D72" w:rsidRPr="002C0D72" w:rsidRDefault="002C0D72" w:rsidP="002C0D72">
      <w:pPr>
        <w:pStyle w:val="13"/>
        <w:numPr>
          <w:ilvl w:val="1"/>
          <w:numId w:val="6"/>
        </w:numPr>
        <w:tabs>
          <w:tab w:val="left" w:pos="1249"/>
        </w:tabs>
        <w:ind w:firstLine="680"/>
        <w:jc w:val="both"/>
      </w:pPr>
      <w:r w:rsidRPr="002C0D72">
        <w:rPr>
          <w:color w:val="000000"/>
          <w:sz w:val="24"/>
          <w:szCs w:val="24"/>
          <w:lang w:val="uk-UA" w:eastAsia="uk-UA" w:bidi="uk-UA"/>
        </w:rPr>
        <w:t>У разі недосягнення Сторонами згоди спори (розбіжності) розв'язуються у судовому порядку.</w:t>
      </w:r>
    </w:p>
    <w:p w:rsidR="002C0D72" w:rsidRPr="002C0D72" w:rsidRDefault="002C0D72" w:rsidP="002C0D72">
      <w:pPr>
        <w:pStyle w:val="13"/>
        <w:numPr>
          <w:ilvl w:val="1"/>
          <w:numId w:val="6"/>
        </w:numPr>
        <w:tabs>
          <w:tab w:val="left" w:pos="1258"/>
        </w:tabs>
        <w:spacing w:after="500"/>
        <w:ind w:firstLine="680"/>
        <w:jc w:val="both"/>
      </w:pPr>
      <w:r w:rsidRPr="002C0D72">
        <w:rPr>
          <w:color w:val="000000"/>
          <w:sz w:val="24"/>
          <w:szCs w:val="24"/>
          <w:lang w:val="uk-UA" w:eastAsia="uk-UA" w:bidi="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C0D72" w:rsidRPr="002C0D72" w:rsidRDefault="002C0D72" w:rsidP="002C0D72">
      <w:pPr>
        <w:pStyle w:val="11"/>
        <w:keepNext/>
        <w:keepLines/>
        <w:numPr>
          <w:ilvl w:val="0"/>
          <w:numId w:val="6"/>
        </w:numPr>
        <w:shd w:val="clear" w:color="auto" w:fill="auto"/>
        <w:tabs>
          <w:tab w:val="left" w:pos="691"/>
        </w:tabs>
        <w:spacing w:after="220" w:line="240" w:lineRule="auto"/>
        <w:jc w:val="center"/>
        <w:rPr>
          <w:rFonts w:ascii="Times New Roman" w:hAnsi="Times New Roman" w:cs="Times New Roman"/>
        </w:rPr>
      </w:pPr>
      <w:bookmarkStart w:id="31" w:name="bookmark25"/>
      <w:r w:rsidRPr="002C0D72">
        <w:rPr>
          <w:rFonts w:ascii="Times New Roman" w:hAnsi="Times New Roman" w:cs="Times New Roman"/>
          <w:color w:val="000000"/>
          <w:lang w:val="uk-UA" w:eastAsia="uk-UA" w:bidi="uk-UA"/>
        </w:rPr>
        <w:t>Санкційне та антикорупційне застереження</w:t>
      </w:r>
      <w:bookmarkEnd w:id="31"/>
    </w:p>
    <w:p w:rsidR="002C0D72" w:rsidRPr="002C0D72" w:rsidRDefault="002C0D72" w:rsidP="002C0D72">
      <w:pPr>
        <w:pStyle w:val="13"/>
        <w:numPr>
          <w:ilvl w:val="1"/>
          <w:numId w:val="6"/>
        </w:numPr>
        <w:tabs>
          <w:tab w:val="left" w:pos="1249"/>
        </w:tabs>
        <w:ind w:firstLine="680"/>
        <w:jc w:val="both"/>
      </w:pPr>
      <w:r w:rsidRPr="002C0D72">
        <w:rPr>
          <w:color w:val="000000"/>
          <w:sz w:val="24"/>
          <w:szCs w:val="24"/>
          <w:lang w:val="uk-UA"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C0D72" w:rsidRPr="002C0D72" w:rsidRDefault="002C0D72" w:rsidP="002C0D72">
      <w:pPr>
        <w:pStyle w:val="13"/>
        <w:numPr>
          <w:ilvl w:val="2"/>
          <w:numId w:val="6"/>
        </w:numPr>
        <w:tabs>
          <w:tab w:val="left" w:pos="1497"/>
        </w:tabs>
        <w:ind w:firstLine="680"/>
        <w:jc w:val="both"/>
      </w:pPr>
      <w:r w:rsidRPr="002C0D72">
        <w:rPr>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w:t>
      </w:r>
      <w:r w:rsidRPr="002C0D72">
        <w:rPr>
          <w:color w:val="000000"/>
          <w:sz w:val="24"/>
          <w:szCs w:val="24"/>
          <w:lang w:val="en-US" w:eastAsia="en-US" w:bidi="en-US"/>
        </w:rPr>
        <w:t>OFAC</w:t>
      </w:r>
      <w:r w:rsidRPr="002C0D72">
        <w:rPr>
          <w:color w:val="000000"/>
          <w:sz w:val="24"/>
          <w:szCs w:val="24"/>
          <w:lang w:val="uk-UA" w:eastAsia="en-US" w:bidi="en-US"/>
        </w:rPr>
        <w:t xml:space="preserve"> </w:t>
      </w:r>
      <w:r w:rsidRPr="002C0D72">
        <w:rPr>
          <w:color w:val="000000"/>
          <w:sz w:val="24"/>
          <w:szCs w:val="24"/>
          <w:lang w:val="uk-UA" w:eastAsia="uk-UA" w:bidi="uk-UA"/>
        </w:rPr>
        <w:t xml:space="preserve">Сполучених Штатів Америки (перелік осіб, до яких застосовано санкції, що визначається </w:t>
      </w:r>
      <w:r w:rsidRPr="002C0D72">
        <w:rPr>
          <w:color w:val="000000"/>
          <w:sz w:val="24"/>
          <w:szCs w:val="24"/>
          <w:lang w:val="en-US" w:eastAsia="en-US" w:bidi="en-US"/>
        </w:rPr>
        <w:t>The</w:t>
      </w:r>
      <w:r w:rsidRPr="002C0D72">
        <w:rPr>
          <w:color w:val="000000"/>
          <w:sz w:val="24"/>
          <w:szCs w:val="24"/>
          <w:lang w:val="uk-UA" w:eastAsia="en-US" w:bidi="en-US"/>
        </w:rPr>
        <w:t xml:space="preserve"> </w:t>
      </w:r>
      <w:r w:rsidRPr="002C0D72">
        <w:rPr>
          <w:color w:val="000000"/>
          <w:sz w:val="24"/>
          <w:szCs w:val="24"/>
          <w:lang w:val="en-US" w:eastAsia="en-US" w:bidi="en-US"/>
        </w:rPr>
        <w:t>Office</w:t>
      </w:r>
      <w:r w:rsidRPr="002C0D72">
        <w:rPr>
          <w:color w:val="000000"/>
          <w:sz w:val="24"/>
          <w:szCs w:val="24"/>
          <w:lang w:val="uk-UA" w:eastAsia="en-US" w:bidi="en-US"/>
        </w:rPr>
        <w:t xml:space="preserve"> </w:t>
      </w:r>
      <w:r w:rsidRPr="002C0D72">
        <w:rPr>
          <w:color w:val="000000"/>
          <w:sz w:val="24"/>
          <w:szCs w:val="24"/>
          <w:lang w:val="en-US" w:eastAsia="en-US" w:bidi="en-US"/>
        </w:rPr>
        <w:t>of</w:t>
      </w:r>
      <w:r w:rsidRPr="002C0D72">
        <w:rPr>
          <w:color w:val="000000"/>
          <w:sz w:val="24"/>
          <w:szCs w:val="24"/>
          <w:lang w:val="uk-UA" w:eastAsia="en-US" w:bidi="en-US"/>
        </w:rPr>
        <w:t xml:space="preserve"> </w:t>
      </w:r>
      <w:r w:rsidRPr="002C0D72">
        <w:rPr>
          <w:color w:val="000000"/>
          <w:sz w:val="24"/>
          <w:szCs w:val="24"/>
          <w:lang w:val="en-US" w:eastAsia="en-US" w:bidi="en-US"/>
        </w:rPr>
        <w:t>Foreign</w:t>
      </w:r>
      <w:r w:rsidRPr="002C0D72">
        <w:rPr>
          <w:color w:val="000000"/>
          <w:sz w:val="24"/>
          <w:szCs w:val="24"/>
          <w:lang w:val="uk-UA" w:eastAsia="en-US" w:bidi="en-US"/>
        </w:rPr>
        <w:t xml:space="preserve"> </w:t>
      </w:r>
      <w:r w:rsidRPr="002C0D72">
        <w:rPr>
          <w:color w:val="000000"/>
          <w:sz w:val="24"/>
          <w:szCs w:val="24"/>
          <w:lang w:val="en-US" w:eastAsia="en-US" w:bidi="en-US"/>
        </w:rPr>
        <w:t>Assets</w:t>
      </w:r>
      <w:r w:rsidRPr="002C0D72">
        <w:rPr>
          <w:color w:val="000000"/>
          <w:sz w:val="24"/>
          <w:szCs w:val="24"/>
          <w:lang w:val="uk-UA" w:eastAsia="en-US" w:bidi="en-US"/>
        </w:rPr>
        <w:t xml:space="preserve"> </w:t>
      </w:r>
      <w:r w:rsidRPr="002C0D72">
        <w:rPr>
          <w:color w:val="000000"/>
          <w:sz w:val="24"/>
          <w:szCs w:val="24"/>
          <w:lang w:val="en-US" w:eastAsia="en-US" w:bidi="en-US"/>
        </w:rPr>
        <w:t>Control</w:t>
      </w:r>
      <w:r w:rsidRPr="002C0D72">
        <w:rPr>
          <w:color w:val="000000"/>
          <w:sz w:val="24"/>
          <w:szCs w:val="24"/>
          <w:lang w:val="uk-UA" w:eastAsia="en-US" w:bidi="en-US"/>
        </w:rPr>
        <w:t xml:space="preserve"> </w:t>
      </w:r>
      <w:r w:rsidRPr="002C0D72">
        <w:rPr>
          <w:color w:val="000000"/>
          <w:sz w:val="24"/>
          <w:szCs w:val="24"/>
          <w:lang w:val="en-US" w:eastAsia="en-US" w:bidi="en-US"/>
        </w:rPr>
        <w:t>of</w:t>
      </w:r>
      <w:r w:rsidRPr="002C0D72">
        <w:rPr>
          <w:color w:val="000000"/>
          <w:sz w:val="24"/>
          <w:szCs w:val="24"/>
          <w:lang w:val="uk-UA" w:eastAsia="en-US" w:bidi="en-US"/>
        </w:rPr>
        <w:t xml:space="preserve"> </w:t>
      </w:r>
      <w:r w:rsidRPr="002C0D72">
        <w:rPr>
          <w:color w:val="000000"/>
          <w:sz w:val="24"/>
          <w:szCs w:val="24"/>
          <w:lang w:val="en-US" w:eastAsia="en-US" w:bidi="en-US"/>
        </w:rPr>
        <w:t>the</w:t>
      </w:r>
      <w:r w:rsidRPr="002C0D72">
        <w:rPr>
          <w:color w:val="000000"/>
          <w:sz w:val="24"/>
          <w:szCs w:val="24"/>
          <w:lang w:val="uk-UA" w:eastAsia="en-US" w:bidi="en-US"/>
        </w:rPr>
        <w:t xml:space="preserve"> </w:t>
      </w:r>
      <w:r w:rsidRPr="002C0D72">
        <w:rPr>
          <w:color w:val="000000"/>
          <w:sz w:val="24"/>
          <w:szCs w:val="24"/>
          <w:lang w:val="en-US" w:eastAsia="en-US" w:bidi="en-US"/>
        </w:rPr>
        <w:t>US</w:t>
      </w:r>
      <w:r w:rsidRPr="002C0D72">
        <w:rPr>
          <w:color w:val="000000"/>
          <w:sz w:val="24"/>
          <w:szCs w:val="24"/>
          <w:lang w:val="uk-UA" w:eastAsia="en-US" w:bidi="en-US"/>
        </w:rPr>
        <w:t xml:space="preserve"> </w:t>
      </w:r>
      <w:r w:rsidRPr="002C0D72">
        <w:rPr>
          <w:color w:val="000000"/>
          <w:sz w:val="24"/>
          <w:szCs w:val="24"/>
          <w:lang w:val="en-US" w:eastAsia="en-US" w:bidi="en-US"/>
        </w:rPr>
        <w:t>Department</w:t>
      </w:r>
      <w:r w:rsidRPr="002C0D72">
        <w:rPr>
          <w:color w:val="000000"/>
          <w:sz w:val="24"/>
          <w:szCs w:val="24"/>
          <w:lang w:val="uk-UA" w:eastAsia="en-US" w:bidi="en-US"/>
        </w:rPr>
        <w:t xml:space="preserve"> </w:t>
      </w:r>
      <w:r w:rsidRPr="002C0D72">
        <w:rPr>
          <w:color w:val="000000"/>
          <w:sz w:val="24"/>
          <w:szCs w:val="24"/>
          <w:lang w:val="en-US" w:eastAsia="en-US" w:bidi="en-US"/>
        </w:rPr>
        <w:t>of</w:t>
      </w:r>
      <w:r w:rsidRPr="002C0D72">
        <w:rPr>
          <w:color w:val="000000"/>
          <w:sz w:val="24"/>
          <w:szCs w:val="24"/>
          <w:lang w:val="uk-UA" w:eastAsia="en-US" w:bidi="en-US"/>
        </w:rPr>
        <w:t xml:space="preserve"> </w:t>
      </w:r>
      <w:r w:rsidRPr="002C0D72">
        <w:rPr>
          <w:color w:val="000000"/>
          <w:sz w:val="24"/>
          <w:szCs w:val="24"/>
          <w:lang w:val="en-US" w:eastAsia="en-US" w:bidi="en-US"/>
        </w:rPr>
        <w:t>the</w:t>
      </w:r>
      <w:r w:rsidRPr="002C0D72">
        <w:rPr>
          <w:color w:val="000000"/>
          <w:sz w:val="24"/>
          <w:szCs w:val="24"/>
          <w:lang w:val="uk-UA" w:eastAsia="en-US" w:bidi="en-US"/>
        </w:rPr>
        <w:t xml:space="preserve"> </w:t>
      </w:r>
      <w:r w:rsidRPr="002C0D72">
        <w:rPr>
          <w:color w:val="000000"/>
          <w:sz w:val="24"/>
          <w:szCs w:val="24"/>
          <w:lang w:val="en-US" w:eastAsia="en-US" w:bidi="en-US"/>
        </w:rPr>
        <w:t>Treasury</w:t>
      </w:r>
      <w:r w:rsidRPr="002C0D72">
        <w:rPr>
          <w:color w:val="000000"/>
          <w:sz w:val="24"/>
          <w:szCs w:val="24"/>
          <w:lang w:val="uk-UA" w:eastAsia="en-US" w:bidi="en-US"/>
        </w:rPr>
        <w:t>);</w:t>
      </w:r>
    </w:p>
    <w:p w:rsidR="002C0D72" w:rsidRPr="002C0D72" w:rsidRDefault="002C0D72" w:rsidP="002C0D72">
      <w:pPr>
        <w:pStyle w:val="13"/>
        <w:numPr>
          <w:ilvl w:val="2"/>
          <w:numId w:val="6"/>
        </w:numPr>
        <w:tabs>
          <w:tab w:val="left" w:pos="1497"/>
        </w:tabs>
        <w:ind w:firstLine="680"/>
        <w:jc w:val="both"/>
      </w:pPr>
      <w:r w:rsidRPr="002C0D72">
        <w:rPr>
          <w:color w:val="000000"/>
          <w:sz w:val="24"/>
          <w:szCs w:val="24"/>
          <w:lang w:val="uk-UA" w:eastAsia="uk-UA" w:bidi="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2C0D72">
        <w:rPr>
          <w:color w:val="000000"/>
          <w:sz w:val="24"/>
          <w:szCs w:val="24"/>
          <w:lang w:val="en-US" w:eastAsia="en-US" w:bidi="en-US"/>
        </w:rPr>
        <w:t>OFAC</w:t>
      </w:r>
      <w:r w:rsidRPr="002C0D72">
        <w:rPr>
          <w:color w:val="000000"/>
          <w:sz w:val="24"/>
          <w:szCs w:val="24"/>
          <w:lang w:eastAsia="en-US" w:bidi="en-US"/>
        </w:rPr>
        <w:t xml:space="preserve">, </w:t>
      </w:r>
      <w:r w:rsidRPr="002C0D72">
        <w:rPr>
          <w:color w:val="000000"/>
          <w:sz w:val="24"/>
          <w:szCs w:val="24"/>
          <w:lang w:val="uk-UA" w:eastAsia="uk-UA" w:bidi="uk-UA"/>
        </w:rPr>
        <w:t>державних органів США, режим дотримання яких може бути порушено виконанням Договору;</w:t>
      </w:r>
    </w:p>
    <w:p w:rsidR="002C0D72" w:rsidRPr="002C0D72" w:rsidRDefault="002C0D72" w:rsidP="002C0D72">
      <w:pPr>
        <w:pStyle w:val="13"/>
        <w:numPr>
          <w:ilvl w:val="2"/>
          <w:numId w:val="6"/>
        </w:numPr>
        <w:tabs>
          <w:tab w:val="left" w:pos="1497"/>
        </w:tabs>
        <w:ind w:firstLine="680"/>
        <w:jc w:val="both"/>
      </w:pPr>
      <w:r w:rsidRPr="002C0D72">
        <w:rPr>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2C0D72">
        <w:rPr>
          <w:color w:val="000000"/>
          <w:sz w:val="24"/>
          <w:szCs w:val="24"/>
          <w:lang w:val="uk-UA" w:eastAsia="en-US" w:bidi="en-US"/>
        </w:rPr>
        <w:t>(</w:t>
      </w:r>
      <w:r w:rsidRPr="002C0D72">
        <w:rPr>
          <w:color w:val="000000"/>
          <w:sz w:val="24"/>
          <w:szCs w:val="24"/>
          <w:lang w:val="en-US" w:eastAsia="en-US" w:bidi="en-US"/>
        </w:rPr>
        <w:t>Consolidated</w:t>
      </w:r>
      <w:r w:rsidRPr="002C0D72">
        <w:rPr>
          <w:color w:val="000000"/>
          <w:sz w:val="24"/>
          <w:szCs w:val="24"/>
          <w:lang w:val="uk-UA" w:eastAsia="en-US" w:bidi="en-US"/>
        </w:rPr>
        <w:t xml:space="preserve"> </w:t>
      </w:r>
      <w:r w:rsidRPr="002C0D72">
        <w:rPr>
          <w:color w:val="000000"/>
          <w:sz w:val="24"/>
          <w:szCs w:val="24"/>
          <w:lang w:val="en-US" w:eastAsia="en-US" w:bidi="en-US"/>
        </w:rPr>
        <w:t>list</w:t>
      </w:r>
      <w:r w:rsidRPr="002C0D72">
        <w:rPr>
          <w:color w:val="000000"/>
          <w:sz w:val="24"/>
          <w:szCs w:val="24"/>
          <w:lang w:val="uk-UA" w:eastAsia="en-US" w:bidi="en-US"/>
        </w:rPr>
        <w:t xml:space="preserve"> </w:t>
      </w:r>
      <w:r w:rsidRPr="002C0D72">
        <w:rPr>
          <w:color w:val="000000"/>
          <w:sz w:val="24"/>
          <w:szCs w:val="24"/>
          <w:lang w:val="en-US" w:eastAsia="en-US" w:bidi="en-US"/>
        </w:rPr>
        <w:t>of</w:t>
      </w:r>
      <w:r w:rsidRPr="002C0D72">
        <w:rPr>
          <w:color w:val="000000"/>
          <w:sz w:val="24"/>
          <w:szCs w:val="24"/>
          <w:lang w:val="uk-UA" w:eastAsia="en-US" w:bidi="en-US"/>
        </w:rPr>
        <w:t xml:space="preserve"> </w:t>
      </w:r>
      <w:r w:rsidRPr="002C0D72">
        <w:rPr>
          <w:color w:val="000000"/>
          <w:sz w:val="24"/>
          <w:szCs w:val="24"/>
          <w:lang w:val="en-US" w:eastAsia="en-US" w:bidi="en-US"/>
        </w:rPr>
        <w:t>persons</w:t>
      </w:r>
      <w:r w:rsidRPr="002C0D72">
        <w:rPr>
          <w:color w:val="000000"/>
          <w:sz w:val="24"/>
          <w:szCs w:val="24"/>
          <w:lang w:val="uk-UA" w:eastAsia="en-US" w:bidi="en-US"/>
        </w:rPr>
        <w:t xml:space="preserve">, </w:t>
      </w:r>
      <w:r w:rsidRPr="002C0D72">
        <w:rPr>
          <w:color w:val="000000"/>
          <w:sz w:val="24"/>
          <w:szCs w:val="24"/>
          <w:lang w:val="en-US" w:eastAsia="en-US" w:bidi="en-US"/>
        </w:rPr>
        <w:t>groups</w:t>
      </w:r>
      <w:r w:rsidRPr="002C0D72">
        <w:rPr>
          <w:color w:val="000000"/>
          <w:sz w:val="24"/>
          <w:szCs w:val="24"/>
          <w:lang w:val="uk-UA" w:eastAsia="en-US" w:bidi="en-US"/>
        </w:rPr>
        <w:t xml:space="preserve"> </w:t>
      </w:r>
      <w:r w:rsidRPr="002C0D72">
        <w:rPr>
          <w:color w:val="000000"/>
          <w:sz w:val="24"/>
          <w:szCs w:val="24"/>
          <w:lang w:val="en-US" w:eastAsia="en-US" w:bidi="en-US"/>
        </w:rPr>
        <w:t>and</w:t>
      </w:r>
      <w:r w:rsidRPr="002C0D72">
        <w:rPr>
          <w:color w:val="000000"/>
          <w:sz w:val="24"/>
          <w:szCs w:val="24"/>
          <w:lang w:val="uk-UA" w:eastAsia="en-US" w:bidi="en-US"/>
        </w:rPr>
        <w:t xml:space="preserve"> </w:t>
      </w:r>
      <w:r w:rsidRPr="002C0D72">
        <w:rPr>
          <w:color w:val="000000"/>
          <w:sz w:val="24"/>
          <w:szCs w:val="24"/>
          <w:lang w:val="en-US" w:eastAsia="en-US" w:bidi="en-US"/>
        </w:rPr>
        <w:t>entities</w:t>
      </w:r>
      <w:r w:rsidRPr="002C0D72">
        <w:rPr>
          <w:color w:val="000000"/>
          <w:sz w:val="24"/>
          <w:szCs w:val="24"/>
          <w:lang w:val="uk-UA" w:eastAsia="en-US" w:bidi="en-US"/>
        </w:rPr>
        <w:t xml:space="preserve"> </w:t>
      </w:r>
      <w:r w:rsidRPr="002C0D72">
        <w:rPr>
          <w:color w:val="000000"/>
          <w:sz w:val="24"/>
          <w:szCs w:val="24"/>
          <w:lang w:val="en-US" w:eastAsia="en-US" w:bidi="en-US"/>
        </w:rPr>
        <w:t>subject</w:t>
      </w:r>
      <w:r w:rsidRPr="002C0D72">
        <w:rPr>
          <w:color w:val="000000"/>
          <w:sz w:val="24"/>
          <w:szCs w:val="24"/>
          <w:lang w:val="uk-UA" w:eastAsia="en-US" w:bidi="en-US"/>
        </w:rPr>
        <w:t xml:space="preserve"> </w:t>
      </w:r>
      <w:r w:rsidRPr="002C0D72">
        <w:rPr>
          <w:color w:val="000000"/>
          <w:sz w:val="24"/>
          <w:szCs w:val="24"/>
          <w:lang w:val="en-US" w:eastAsia="en-US" w:bidi="en-US"/>
        </w:rPr>
        <w:t>to</w:t>
      </w:r>
      <w:r w:rsidRPr="002C0D72">
        <w:rPr>
          <w:color w:val="000000"/>
          <w:sz w:val="24"/>
          <w:szCs w:val="24"/>
          <w:lang w:val="uk-UA" w:eastAsia="en-US" w:bidi="en-US"/>
        </w:rPr>
        <w:t xml:space="preserve"> </w:t>
      </w:r>
      <w:r w:rsidRPr="002C0D72">
        <w:rPr>
          <w:color w:val="000000"/>
          <w:sz w:val="24"/>
          <w:szCs w:val="24"/>
          <w:lang w:val="en-US" w:eastAsia="en-US" w:bidi="en-US"/>
        </w:rPr>
        <w:t>EU</w:t>
      </w:r>
      <w:r w:rsidRPr="002C0D72">
        <w:rPr>
          <w:color w:val="000000"/>
          <w:sz w:val="24"/>
          <w:szCs w:val="24"/>
          <w:lang w:val="uk-UA" w:eastAsia="en-US" w:bidi="en-US"/>
        </w:rPr>
        <w:t xml:space="preserve"> </w:t>
      </w:r>
      <w:r w:rsidRPr="002C0D72">
        <w:rPr>
          <w:color w:val="000000"/>
          <w:sz w:val="24"/>
          <w:szCs w:val="24"/>
          <w:lang w:val="en-US" w:eastAsia="en-US" w:bidi="en-US"/>
        </w:rPr>
        <w:t>financial</w:t>
      </w:r>
      <w:r w:rsidRPr="002C0D72">
        <w:rPr>
          <w:color w:val="000000"/>
          <w:sz w:val="24"/>
          <w:szCs w:val="24"/>
          <w:lang w:val="uk-UA" w:eastAsia="en-US" w:bidi="en-US"/>
        </w:rPr>
        <w:t xml:space="preserve"> </w:t>
      </w:r>
      <w:r w:rsidRPr="002C0D72">
        <w:rPr>
          <w:color w:val="000000"/>
          <w:sz w:val="24"/>
          <w:szCs w:val="24"/>
          <w:lang w:val="en-US" w:eastAsia="en-US" w:bidi="en-US"/>
        </w:rPr>
        <w:t>sanctions</w:t>
      </w:r>
      <w:r w:rsidRPr="002C0D72">
        <w:rPr>
          <w:color w:val="000000"/>
          <w:sz w:val="24"/>
          <w:szCs w:val="24"/>
          <w:lang w:val="uk-UA" w:eastAsia="en-US" w:bidi="en-US"/>
        </w:rPr>
        <w:t>);</w:t>
      </w:r>
    </w:p>
    <w:p w:rsidR="002C0D72" w:rsidRPr="002C0D72" w:rsidRDefault="002C0D72" w:rsidP="002C0D72">
      <w:pPr>
        <w:pStyle w:val="13"/>
        <w:numPr>
          <w:ilvl w:val="2"/>
          <w:numId w:val="6"/>
        </w:numPr>
        <w:tabs>
          <w:tab w:val="left" w:pos="1497"/>
        </w:tabs>
        <w:ind w:firstLine="680"/>
        <w:jc w:val="both"/>
        <w:rPr>
          <w:lang w:val="en-US"/>
        </w:rPr>
      </w:pPr>
      <w:r w:rsidRPr="002C0D72">
        <w:rPr>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w:t>
      </w:r>
      <w:r w:rsidRPr="002C0D72">
        <w:rPr>
          <w:color w:val="000000"/>
          <w:sz w:val="24"/>
          <w:szCs w:val="24"/>
          <w:lang w:val="en-US" w:eastAsia="en-US" w:bidi="en-US"/>
        </w:rPr>
        <w:t xml:space="preserve">Her Majesty’s Treasury </w:t>
      </w:r>
      <w:r w:rsidRPr="002C0D72">
        <w:rPr>
          <w:color w:val="000000"/>
          <w:sz w:val="24"/>
          <w:szCs w:val="24"/>
          <w:lang w:val="uk-UA" w:eastAsia="uk-UA" w:bidi="uk-UA"/>
        </w:rPr>
        <w:t xml:space="preserve">Великої Британії (список осіб, включених до </w:t>
      </w:r>
      <w:r w:rsidRPr="002C0D72">
        <w:rPr>
          <w:color w:val="000000"/>
          <w:sz w:val="24"/>
          <w:szCs w:val="24"/>
          <w:lang w:val="en-US" w:eastAsia="en-US" w:bidi="en-US"/>
        </w:rPr>
        <w:t xml:space="preserve">Consolidated list of financial sanctions targets in the UK </w:t>
      </w:r>
      <w:r w:rsidRPr="002C0D72">
        <w:rPr>
          <w:color w:val="000000"/>
          <w:sz w:val="24"/>
          <w:szCs w:val="24"/>
          <w:lang w:val="uk-UA" w:eastAsia="uk-UA" w:bidi="uk-UA"/>
        </w:rPr>
        <w:t xml:space="preserve">та до </w:t>
      </w:r>
      <w:r w:rsidRPr="002C0D72">
        <w:rPr>
          <w:color w:val="000000"/>
          <w:sz w:val="24"/>
          <w:szCs w:val="24"/>
          <w:lang w:val="en-US" w:eastAsia="en-US" w:bidi="en-US"/>
        </w:rPr>
        <w:t xml:space="preserve">List of persons subject to restrictive measures in view of Russia’s actions destabilising the situation in Ukraine, </w:t>
      </w:r>
      <w:r w:rsidRPr="002C0D72">
        <w:rPr>
          <w:color w:val="000000"/>
          <w:sz w:val="24"/>
          <w:szCs w:val="24"/>
          <w:lang w:val="uk-UA" w:eastAsia="uk-UA" w:bidi="uk-UA"/>
        </w:rPr>
        <w:t xml:space="preserve">що ведеться </w:t>
      </w:r>
      <w:r w:rsidRPr="002C0D72">
        <w:rPr>
          <w:color w:val="000000"/>
          <w:sz w:val="24"/>
          <w:szCs w:val="24"/>
          <w:lang w:val="en-US" w:eastAsia="en-US" w:bidi="en-US"/>
        </w:rPr>
        <w:t>the UK Office of Financial Sanctions Implementation (OFSI) of the Her Majesty’s Treasury);</w:t>
      </w:r>
    </w:p>
    <w:p w:rsidR="002C0D72" w:rsidRPr="002C0D72" w:rsidRDefault="002C0D72" w:rsidP="002C0D72">
      <w:pPr>
        <w:pStyle w:val="13"/>
        <w:numPr>
          <w:ilvl w:val="2"/>
          <w:numId w:val="6"/>
        </w:numPr>
        <w:tabs>
          <w:tab w:val="left" w:pos="1497"/>
        </w:tabs>
        <w:ind w:firstLine="680"/>
        <w:jc w:val="both"/>
        <w:rPr>
          <w:lang w:val="en-US"/>
        </w:rPr>
      </w:pPr>
      <w:r w:rsidRPr="002C0D72">
        <w:rPr>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2C0D72">
        <w:rPr>
          <w:color w:val="000000"/>
          <w:sz w:val="24"/>
          <w:szCs w:val="24"/>
          <w:lang w:val="uk-UA" w:eastAsia="en-US" w:bidi="en-US"/>
        </w:rPr>
        <w:t>(</w:t>
      </w:r>
      <w:r w:rsidRPr="002C0D72">
        <w:rPr>
          <w:color w:val="000000"/>
          <w:sz w:val="24"/>
          <w:szCs w:val="24"/>
          <w:lang w:val="en-US" w:eastAsia="en-US" w:bidi="en-US"/>
        </w:rPr>
        <w:t>Consolidated</w:t>
      </w:r>
      <w:r w:rsidRPr="002C0D72">
        <w:rPr>
          <w:color w:val="000000"/>
          <w:sz w:val="24"/>
          <w:szCs w:val="24"/>
          <w:lang w:val="uk-UA" w:eastAsia="en-US" w:bidi="en-US"/>
        </w:rPr>
        <w:t xml:space="preserve"> </w:t>
      </w:r>
      <w:r w:rsidRPr="002C0D72">
        <w:rPr>
          <w:color w:val="000000"/>
          <w:sz w:val="24"/>
          <w:szCs w:val="24"/>
          <w:lang w:val="en-US" w:eastAsia="en-US" w:bidi="en-US"/>
        </w:rPr>
        <w:t>United</w:t>
      </w:r>
      <w:r w:rsidRPr="002C0D72">
        <w:rPr>
          <w:color w:val="000000"/>
          <w:sz w:val="24"/>
          <w:szCs w:val="24"/>
          <w:lang w:val="uk-UA" w:eastAsia="en-US" w:bidi="en-US"/>
        </w:rPr>
        <w:t xml:space="preserve"> </w:t>
      </w:r>
      <w:r w:rsidRPr="002C0D72">
        <w:rPr>
          <w:color w:val="000000"/>
          <w:sz w:val="24"/>
          <w:szCs w:val="24"/>
          <w:lang w:val="en-US" w:eastAsia="en-US" w:bidi="en-US"/>
        </w:rPr>
        <w:t>Nations</w:t>
      </w:r>
      <w:r w:rsidRPr="002C0D72">
        <w:rPr>
          <w:color w:val="000000"/>
          <w:sz w:val="24"/>
          <w:szCs w:val="24"/>
          <w:lang w:val="uk-UA" w:eastAsia="en-US" w:bidi="en-US"/>
        </w:rPr>
        <w:t xml:space="preserve"> </w:t>
      </w:r>
      <w:r w:rsidRPr="002C0D72">
        <w:rPr>
          <w:color w:val="000000"/>
          <w:sz w:val="24"/>
          <w:szCs w:val="24"/>
          <w:lang w:val="en-US" w:eastAsia="en-US" w:bidi="en-US"/>
        </w:rPr>
        <w:t>Security</w:t>
      </w:r>
      <w:r w:rsidRPr="002C0D72">
        <w:rPr>
          <w:color w:val="000000"/>
          <w:sz w:val="24"/>
          <w:szCs w:val="24"/>
          <w:lang w:val="uk-UA" w:eastAsia="en-US" w:bidi="en-US"/>
        </w:rPr>
        <w:t xml:space="preserve"> </w:t>
      </w:r>
      <w:r w:rsidRPr="002C0D72">
        <w:rPr>
          <w:color w:val="000000"/>
          <w:sz w:val="24"/>
          <w:szCs w:val="24"/>
          <w:lang w:val="en-US" w:eastAsia="en-US" w:bidi="en-US"/>
        </w:rPr>
        <w:t>Council</w:t>
      </w:r>
      <w:r w:rsidRPr="002C0D72">
        <w:rPr>
          <w:color w:val="000000"/>
          <w:sz w:val="24"/>
          <w:szCs w:val="24"/>
          <w:lang w:val="uk-UA" w:eastAsia="en-US" w:bidi="en-US"/>
        </w:rPr>
        <w:t xml:space="preserve"> </w:t>
      </w:r>
      <w:r w:rsidRPr="002C0D72">
        <w:rPr>
          <w:color w:val="000000"/>
          <w:sz w:val="24"/>
          <w:szCs w:val="24"/>
          <w:lang w:val="en-US" w:eastAsia="en-US" w:bidi="en-US"/>
        </w:rPr>
        <w:t>Sanctions</w:t>
      </w:r>
      <w:r w:rsidRPr="002C0D72">
        <w:rPr>
          <w:color w:val="000000"/>
          <w:sz w:val="24"/>
          <w:szCs w:val="24"/>
          <w:lang w:val="uk-UA" w:eastAsia="en-US" w:bidi="en-US"/>
        </w:rPr>
        <w:t xml:space="preserve"> </w:t>
      </w:r>
      <w:r w:rsidRPr="002C0D72">
        <w:rPr>
          <w:color w:val="000000"/>
          <w:sz w:val="24"/>
          <w:szCs w:val="24"/>
          <w:lang w:val="en-US" w:eastAsia="en-US" w:bidi="en-US"/>
        </w:rPr>
        <w:t>List</w:t>
      </w:r>
      <w:r w:rsidRPr="002C0D72">
        <w:rPr>
          <w:color w:val="000000"/>
          <w:sz w:val="24"/>
          <w:szCs w:val="24"/>
          <w:lang w:val="uk-UA" w:eastAsia="en-US" w:bidi="en-US"/>
        </w:rPr>
        <w:t xml:space="preserve">), </w:t>
      </w:r>
      <w:r w:rsidRPr="002C0D72">
        <w:rPr>
          <w:color w:val="000000"/>
          <w:sz w:val="24"/>
          <w:szCs w:val="24"/>
          <w:lang w:val="uk-UA" w:eastAsia="uk-UA" w:bidi="uk-UA"/>
        </w:rPr>
        <w:t>до якого включено фізичних та юридичних осіб, щодо яких застосовано санкційні заходи Ради Безпеки ООН).</w:t>
      </w:r>
    </w:p>
    <w:p w:rsidR="002C0D72" w:rsidRPr="002C0D72" w:rsidRDefault="002C0D72" w:rsidP="002C0D72">
      <w:pPr>
        <w:pStyle w:val="13"/>
        <w:numPr>
          <w:ilvl w:val="1"/>
          <w:numId w:val="6"/>
        </w:numPr>
        <w:tabs>
          <w:tab w:val="left" w:pos="1249"/>
        </w:tabs>
        <w:ind w:firstLine="680"/>
        <w:jc w:val="both"/>
      </w:pPr>
      <w:r w:rsidRPr="002C0D72">
        <w:rPr>
          <w:color w:val="000000"/>
          <w:sz w:val="24"/>
          <w:szCs w:val="24"/>
          <w:lang w:val="uk-UA"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C0D72" w:rsidRPr="002C0D72" w:rsidRDefault="002C0D72" w:rsidP="00B85FED">
      <w:pPr>
        <w:pStyle w:val="13"/>
        <w:numPr>
          <w:ilvl w:val="2"/>
          <w:numId w:val="6"/>
        </w:numPr>
        <w:tabs>
          <w:tab w:val="left" w:pos="1497"/>
        </w:tabs>
        <w:ind w:firstLine="680"/>
        <w:jc w:val="both"/>
      </w:pPr>
      <w:r w:rsidRPr="002C0D72">
        <w:rPr>
          <w:color w:val="000000"/>
          <w:sz w:val="24"/>
          <w:szCs w:val="24"/>
          <w:lang w:val="uk-UA" w:eastAsia="uk-UA" w:bidi="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C0D72" w:rsidRPr="002C0D72" w:rsidRDefault="002C0D72" w:rsidP="00B85FED">
      <w:pPr>
        <w:pStyle w:val="13"/>
        <w:numPr>
          <w:ilvl w:val="2"/>
          <w:numId w:val="6"/>
        </w:numPr>
        <w:tabs>
          <w:tab w:val="left" w:pos="1493"/>
        </w:tabs>
        <w:ind w:firstLine="720"/>
        <w:jc w:val="both"/>
      </w:pPr>
      <w:r w:rsidRPr="002C0D72">
        <w:rPr>
          <w:color w:val="000000"/>
          <w:sz w:val="24"/>
          <w:szCs w:val="24"/>
          <w:lang w:val="uk-UA" w:bidi="ru-RU"/>
        </w:rPr>
        <w:t xml:space="preserve">щодо </w:t>
      </w:r>
      <w:r w:rsidRPr="002C0D72">
        <w:rPr>
          <w:color w:val="000000"/>
          <w:sz w:val="24"/>
          <w:szCs w:val="24"/>
          <w:lang w:val="uk-UA" w:eastAsia="uk-UA" w:bidi="uk-UA"/>
        </w:rPr>
        <w:t xml:space="preserve">товарів </w:t>
      </w:r>
      <w:r w:rsidRPr="002C0D72">
        <w:rPr>
          <w:color w:val="000000"/>
          <w:sz w:val="24"/>
          <w:szCs w:val="24"/>
          <w:lang w:val="uk-UA" w:bidi="ru-RU"/>
        </w:rPr>
        <w:t xml:space="preserve">та/або послуг за Договором та/або щодо виконання </w:t>
      </w:r>
      <w:r w:rsidRPr="002C0D72">
        <w:rPr>
          <w:color w:val="000000"/>
          <w:sz w:val="24"/>
          <w:szCs w:val="24"/>
          <w:lang w:val="uk-UA" w:eastAsia="uk-UA" w:bidi="uk-UA"/>
        </w:rPr>
        <w:t xml:space="preserve">інших </w:t>
      </w:r>
      <w:r w:rsidRPr="002C0D72">
        <w:rPr>
          <w:color w:val="000000"/>
          <w:sz w:val="24"/>
          <w:szCs w:val="24"/>
          <w:lang w:val="uk-UA" w:bidi="ru-RU"/>
        </w:rPr>
        <w:t xml:space="preserve">умов Договору </w:t>
      </w:r>
      <w:r w:rsidRPr="002C0D72">
        <w:rPr>
          <w:color w:val="000000"/>
          <w:sz w:val="24"/>
          <w:szCs w:val="24"/>
          <w:lang w:val="uk-UA" w:eastAsia="uk-UA" w:bidi="uk-UA"/>
        </w:rPr>
        <w:t xml:space="preserve">рішеннями </w:t>
      </w:r>
      <w:r w:rsidRPr="002C0D72">
        <w:rPr>
          <w:color w:val="000000"/>
          <w:sz w:val="24"/>
          <w:szCs w:val="24"/>
          <w:lang w:val="uk-UA" w:bidi="ru-RU"/>
        </w:rPr>
        <w:t xml:space="preserve">Ради </w:t>
      </w:r>
      <w:r w:rsidRPr="002C0D72">
        <w:rPr>
          <w:color w:val="000000"/>
          <w:sz w:val="24"/>
          <w:szCs w:val="24"/>
          <w:lang w:val="uk-UA" w:eastAsia="uk-UA" w:bidi="uk-UA"/>
        </w:rPr>
        <w:t xml:space="preserve">національної </w:t>
      </w:r>
      <w:r w:rsidRPr="002C0D72">
        <w:rPr>
          <w:color w:val="000000"/>
          <w:sz w:val="24"/>
          <w:szCs w:val="24"/>
          <w:lang w:val="uk-UA" w:bidi="ru-RU"/>
        </w:rPr>
        <w:t xml:space="preserve">безпеки </w:t>
      </w:r>
      <w:r w:rsidRPr="002C0D72">
        <w:rPr>
          <w:color w:val="000000"/>
          <w:sz w:val="24"/>
          <w:szCs w:val="24"/>
          <w:lang w:val="uk-UA" w:eastAsia="uk-UA" w:bidi="uk-UA"/>
        </w:rPr>
        <w:t xml:space="preserve">і </w:t>
      </w:r>
      <w:r w:rsidRPr="002C0D72">
        <w:rPr>
          <w:color w:val="000000"/>
          <w:sz w:val="24"/>
          <w:szCs w:val="24"/>
          <w:lang w:val="uk-UA" w:bidi="ru-RU"/>
        </w:rPr>
        <w:t xml:space="preserve">оборони </w:t>
      </w:r>
      <w:r w:rsidRPr="002C0D72">
        <w:rPr>
          <w:color w:val="000000"/>
          <w:sz w:val="24"/>
          <w:szCs w:val="24"/>
          <w:lang w:val="uk-UA" w:eastAsia="uk-UA" w:bidi="uk-UA"/>
        </w:rPr>
        <w:t xml:space="preserve">України, </w:t>
      </w:r>
      <w:r w:rsidRPr="002C0D72">
        <w:rPr>
          <w:color w:val="000000"/>
          <w:sz w:val="24"/>
          <w:szCs w:val="24"/>
          <w:lang w:val="uk-UA" w:bidi="ru-RU"/>
        </w:rPr>
        <w:t xml:space="preserve">введеними в </w:t>
      </w:r>
      <w:r w:rsidRPr="002C0D72">
        <w:rPr>
          <w:color w:val="000000"/>
          <w:sz w:val="24"/>
          <w:szCs w:val="24"/>
          <w:lang w:val="uk-UA" w:eastAsia="uk-UA" w:bidi="uk-UA"/>
        </w:rPr>
        <w:t xml:space="preserve">дію </w:t>
      </w:r>
      <w:r w:rsidRPr="002C0D72">
        <w:rPr>
          <w:color w:val="000000"/>
          <w:sz w:val="24"/>
          <w:szCs w:val="24"/>
          <w:lang w:val="uk-UA" w:bidi="ru-RU"/>
        </w:rPr>
        <w:t xml:space="preserve">указами Президента </w:t>
      </w:r>
      <w:r w:rsidRPr="002C0D72">
        <w:rPr>
          <w:color w:val="000000"/>
          <w:sz w:val="24"/>
          <w:szCs w:val="24"/>
          <w:lang w:val="uk-UA" w:eastAsia="uk-UA" w:bidi="uk-UA"/>
        </w:rPr>
        <w:t xml:space="preserve">України, </w:t>
      </w:r>
      <w:r w:rsidRPr="002C0D72">
        <w:rPr>
          <w:color w:val="000000"/>
          <w:sz w:val="24"/>
          <w:szCs w:val="24"/>
          <w:lang w:val="uk-UA" w:bidi="ru-RU"/>
        </w:rPr>
        <w:t xml:space="preserve">застосовано </w:t>
      </w:r>
      <w:r w:rsidRPr="002C0D72">
        <w:rPr>
          <w:color w:val="000000"/>
          <w:sz w:val="24"/>
          <w:szCs w:val="24"/>
          <w:lang w:val="uk-UA" w:eastAsia="uk-UA" w:bidi="uk-UA"/>
        </w:rPr>
        <w:t xml:space="preserve">персональні спеціальні економічні </w:t>
      </w:r>
      <w:r w:rsidRPr="002C0D72">
        <w:rPr>
          <w:color w:val="000000"/>
          <w:sz w:val="24"/>
          <w:szCs w:val="24"/>
          <w:lang w:val="uk-UA" w:bidi="ru-RU"/>
        </w:rPr>
        <w:t xml:space="preserve">та </w:t>
      </w:r>
      <w:r w:rsidRPr="002C0D72">
        <w:rPr>
          <w:color w:val="000000"/>
          <w:sz w:val="24"/>
          <w:szCs w:val="24"/>
          <w:lang w:val="uk-UA" w:eastAsia="uk-UA" w:bidi="uk-UA"/>
        </w:rPr>
        <w:t xml:space="preserve">інші обмежувальні </w:t>
      </w:r>
      <w:r w:rsidRPr="002C0D72">
        <w:rPr>
          <w:color w:val="000000"/>
          <w:sz w:val="24"/>
          <w:szCs w:val="24"/>
          <w:lang w:val="uk-UA" w:bidi="ru-RU"/>
        </w:rPr>
        <w:lastRenderedPageBreak/>
        <w:t xml:space="preserve">заходи </w:t>
      </w:r>
      <w:r w:rsidRPr="002C0D72">
        <w:rPr>
          <w:color w:val="000000"/>
          <w:sz w:val="24"/>
          <w:szCs w:val="24"/>
          <w:lang w:val="uk-UA" w:eastAsia="uk-UA" w:bidi="uk-UA"/>
        </w:rPr>
        <w:t xml:space="preserve">(санкції) відповідно </w:t>
      </w:r>
      <w:r w:rsidRPr="002C0D72">
        <w:rPr>
          <w:color w:val="000000"/>
          <w:sz w:val="24"/>
          <w:szCs w:val="24"/>
          <w:lang w:val="uk-UA" w:bidi="ru-RU"/>
        </w:rPr>
        <w:t xml:space="preserve">до </w:t>
      </w:r>
      <w:r w:rsidRPr="002C0D72">
        <w:rPr>
          <w:color w:val="000000"/>
          <w:sz w:val="24"/>
          <w:szCs w:val="24"/>
          <w:lang w:val="uk-UA" w:eastAsia="uk-UA" w:bidi="uk-UA"/>
        </w:rPr>
        <w:t xml:space="preserve">статті </w:t>
      </w:r>
      <w:r w:rsidRPr="002C0D72">
        <w:rPr>
          <w:color w:val="000000"/>
          <w:sz w:val="24"/>
          <w:szCs w:val="24"/>
          <w:lang w:val="uk-UA" w:bidi="ru-RU"/>
        </w:rPr>
        <w:t xml:space="preserve">5 Закону </w:t>
      </w:r>
      <w:r w:rsidRPr="002C0D72">
        <w:rPr>
          <w:color w:val="000000"/>
          <w:sz w:val="24"/>
          <w:szCs w:val="24"/>
          <w:lang w:val="uk-UA" w:eastAsia="uk-UA" w:bidi="uk-UA"/>
        </w:rPr>
        <w:t xml:space="preserve">України </w:t>
      </w:r>
      <w:r w:rsidRPr="002C0D72">
        <w:rPr>
          <w:color w:val="000000"/>
          <w:sz w:val="24"/>
          <w:szCs w:val="24"/>
          <w:lang w:val="uk-UA" w:bidi="ru-RU"/>
        </w:rPr>
        <w:t xml:space="preserve">“Про </w:t>
      </w:r>
      <w:r w:rsidRPr="002C0D72">
        <w:rPr>
          <w:color w:val="000000"/>
          <w:sz w:val="24"/>
          <w:szCs w:val="24"/>
          <w:lang w:val="uk-UA" w:eastAsia="uk-UA" w:bidi="uk-UA"/>
        </w:rPr>
        <w:t xml:space="preserve">санкції”), </w:t>
      </w:r>
      <w:r w:rsidRPr="002C0D72">
        <w:rPr>
          <w:color w:val="000000"/>
          <w:sz w:val="24"/>
          <w:szCs w:val="24"/>
          <w:lang w:val="uk-UA" w:bidi="ru-RU"/>
        </w:rPr>
        <w:t xml:space="preserve">якщо виконання Договору суперечитиме дотриманню </w:t>
      </w:r>
      <w:r w:rsidRPr="002C0D72">
        <w:rPr>
          <w:color w:val="000000"/>
          <w:sz w:val="24"/>
          <w:szCs w:val="24"/>
          <w:lang w:val="uk-UA" w:eastAsia="uk-UA" w:bidi="uk-UA"/>
        </w:rPr>
        <w:t xml:space="preserve">санкцій </w:t>
      </w:r>
      <w:r w:rsidRPr="002C0D72">
        <w:rPr>
          <w:color w:val="000000"/>
          <w:sz w:val="24"/>
          <w:szCs w:val="24"/>
          <w:lang w:val="uk-UA" w:bidi="ru-RU"/>
        </w:rPr>
        <w:t xml:space="preserve">Ради </w:t>
      </w:r>
      <w:r w:rsidRPr="002C0D72">
        <w:rPr>
          <w:color w:val="000000"/>
          <w:sz w:val="24"/>
          <w:szCs w:val="24"/>
          <w:lang w:val="uk-UA" w:eastAsia="uk-UA" w:bidi="uk-UA"/>
        </w:rPr>
        <w:t xml:space="preserve">національної </w:t>
      </w:r>
      <w:r w:rsidRPr="002C0D72">
        <w:rPr>
          <w:color w:val="000000"/>
          <w:sz w:val="24"/>
          <w:szCs w:val="24"/>
          <w:lang w:val="uk-UA" w:bidi="ru-RU"/>
        </w:rPr>
        <w:t xml:space="preserve">безпеки </w:t>
      </w:r>
      <w:r w:rsidRPr="002C0D72">
        <w:rPr>
          <w:color w:val="000000"/>
          <w:sz w:val="24"/>
          <w:szCs w:val="24"/>
          <w:lang w:val="uk-UA" w:eastAsia="uk-UA" w:bidi="uk-UA"/>
        </w:rPr>
        <w:t xml:space="preserve">і </w:t>
      </w:r>
      <w:r w:rsidRPr="002C0D72">
        <w:rPr>
          <w:color w:val="000000"/>
          <w:sz w:val="24"/>
          <w:szCs w:val="24"/>
          <w:lang w:val="uk-UA" w:bidi="ru-RU"/>
        </w:rPr>
        <w:t xml:space="preserve">оборони </w:t>
      </w:r>
      <w:r w:rsidRPr="002C0D72">
        <w:rPr>
          <w:color w:val="000000"/>
          <w:sz w:val="24"/>
          <w:szCs w:val="24"/>
          <w:lang w:val="uk-UA" w:eastAsia="uk-UA" w:bidi="uk-UA"/>
        </w:rPr>
        <w:t>України.</w:t>
      </w:r>
    </w:p>
    <w:p w:rsidR="002C0D72" w:rsidRPr="002C0D72" w:rsidRDefault="002C0D72" w:rsidP="002C0D72">
      <w:pPr>
        <w:pStyle w:val="13"/>
        <w:numPr>
          <w:ilvl w:val="1"/>
          <w:numId w:val="6"/>
        </w:numPr>
        <w:tabs>
          <w:tab w:val="left" w:pos="1258"/>
        </w:tabs>
        <w:ind w:firstLine="720"/>
        <w:jc w:val="both"/>
      </w:pPr>
      <w:r w:rsidRPr="002C0D72">
        <w:rPr>
          <w:color w:val="000000"/>
          <w:sz w:val="24"/>
          <w:szCs w:val="24"/>
          <w:lang w:val="uk-UA" w:eastAsia="uk-UA" w:bidi="uk-UA"/>
        </w:rPr>
        <w:t xml:space="preserve">Під </w:t>
      </w:r>
      <w:r w:rsidRPr="002C0D72">
        <w:rPr>
          <w:color w:val="000000"/>
          <w:sz w:val="24"/>
          <w:szCs w:val="24"/>
          <w:lang w:val="uk-UA" w:bidi="ru-RU"/>
        </w:rPr>
        <w:t xml:space="preserve">час виконання </w:t>
      </w:r>
      <w:r w:rsidRPr="002C0D72">
        <w:rPr>
          <w:color w:val="000000"/>
          <w:sz w:val="24"/>
          <w:szCs w:val="24"/>
          <w:lang w:val="uk-UA" w:eastAsia="uk-UA" w:bidi="uk-UA"/>
        </w:rPr>
        <w:t xml:space="preserve">своїх </w:t>
      </w:r>
      <w:r w:rsidRPr="002C0D72">
        <w:rPr>
          <w:color w:val="000000"/>
          <w:sz w:val="24"/>
          <w:szCs w:val="24"/>
          <w:lang w:val="uk-UA" w:bidi="ru-RU"/>
        </w:rPr>
        <w:t xml:space="preserve">зобов’язань за цим Договором Сторони, </w:t>
      </w:r>
      <w:r w:rsidRPr="002C0D72">
        <w:rPr>
          <w:color w:val="000000"/>
          <w:sz w:val="24"/>
          <w:szCs w:val="24"/>
          <w:lang w:val="uk-UA" w:eastAsia="uk-UA" w:bidi="uk-UA"/>
        </w:rPr>
        <w:t xml:space="preserve">їхні афілійовані </w:t>
      </w:r>
      <w:r w:rsidRPr="002C0D72">
        <w:rPr>
          <w:color w:val="000000"/>
          <w:sz w:val="24"/>
          <w:szCs w:val="24"/>
          <w:lang w:val="uk-UA" w:bidi="ru-RU"/>
        </w:rPr>
        <w:t xml:space="preserve">особи, </w:t>
      </w:r>
      <w:r w:rsidRPr="002C0D72">
        <w:rPr>
          <w:color w:val="000000"/>
          <w:sz w:val="24"/>
          <w:szCs w:val="24"/>
          <w:lang w:val="uk-UA" w:eastAsia="uk-UA" w:bidi="uk-UA"/>
        </w:rPr>
        <w:t>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C0D72" w:rsidRPr="002C0D72" w:rsidRDefault="002C0D72" w:rsidP="002C0D72">
      <w:pPr>
        <w:pStyle w:val="13"/>
        <w:numPr>
          <w:ilvl w:val="1"/>
          <w:numId w:val="6"/>
        </w:numPr>
        <w:tabs>
          <w:tab w:val="left" w:pos="1263"/>
        </w:tabs>
        <w:ind w:firstLine="720"/>
        <w:jc w:val="both"/>
      </w:pPr>
      <w:r w:rsidRPr="002C0D72">
        <w:rPr>
          <w:color w:val="000000"/>
          <w:sz w:val="24"/>
          <w:szCs w:val="24"/>
          <w:lang w:val="uk-UA" w:eastAsia="uk-UA"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C0D72" w:rsidRPr="002C0D72" w:rsidRDefault="002C0D72" w:rsidP="002C0D72">
      <w:pPr>
        <w:pStyle w:val="13"/>
        <w:numPr>
          <w:ilvl w:val="1"/>
          <w:numId w:val="6"/>
        </w:numPr>
        <w:tabs>
          <w:tab w:val="left" w:pos="1258"/>
        </w:tabs>
        <w:spacing w:after="540"/>
        <w:ind w:firstLine="720"/>
        <w:jc w:val="both"/>
      </w:pPr>
      <w:r w:rsidRPr="002C0D72">
        <w:rPr>
          <w:color w:val="000000"/>
          <w:sz w:val="24"/>
          <w:szCs w:val="24"/>
          <w:lang w:val="uk-UA" w:eastAsia="uk-UA"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C0D72" w:rsidRPr="002C0D72" w:rsidRDefault="002C0D72" w:rsidP="002C0D72">
      <w:pPr>
        <w:pStyle w:val="11"/>
        <w:keepNext/>
        <w:keepLines/>
        <w:numPr>
          <w:ilvl w:val="0"/>
          <w:numId w:val="6"/>
        </w:numPr>
        <w:shd w:val="clear" w:color="auto" w:fill="auto"/>
        <w:tabs>
          <w:tab w:val="left" w:pos="691"/>
        </w:tabs>
        <w:spacing w:after="220" w:line="240" w:lineRule="auto"/>
        <w:jc w:val="center"/>
        <w:rPr>
          <w:rFonts w:ascii="Times New Roman" w:hAnsi="Times New Roman" w:cs="Times New Roman"/>
        </w:rPr>
      </w:pPr>
      <w:bookmarkStart w:id="32" w:name="bookmark27"/>
      <w:r w:rsidRPr="002C0D72">
        <w:rPr>
          <w:rFonts w:ascii="Times New Roman" w:hAnsi="Times New Roman" w:cs="Times New Roman"/>
          <w:color w:val="000000"/>
          <w:lang w:val="uk-UA" w:eastAsia="uk-UA" w:bidi="uk-UA"/>
        </w:rPr>
        <w:t>Строк дії Договору та інші умови.</w:t>
      </w:r>
      <w:bookmarkEnd w:id="32"/>
    </w:p>
    <w:p w:rsidR="002C0D72" w:rsidRPr="002C0D72" w:rsidRDefault="002C0D72" w:rsidP="002C0D72">
      <w:pPr>
        <w:pStyle w:val="13"/>
        <w:numPr>
          <w:ilvl w:val="1"/>
          <w:numId w:val="6"/>
        </w:numPr>
        <w:tabs>
          <w:tab w:val="left" w:pos="1263"/>
        </w:tabs>
        <w:ind w:firstLine="720"/>
        <w:jc w:val="both"/>
      </w:pPr>
      <w:r w:rsidRPr="002C0D72">
        <w:rPr>
          <w:color w:val="000000"/>
          <w:sz w:val="24"/>
          <w:szCs w:val="24"/>
          <w:lang w:val="uk-UA" w:eastAsia="uk-UA" w:bidi="uk-UA"/>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2C0D72" w:rsidRPr="002C0D72" w:rsidRDefault="002C0D72" w:rsidP="002C0D72">
      <w:pPr>
        <w:pStyle w:val="13"/>
        <w:ind w:firstLine="580"/>
        <w:jc w:val="both"/>
      </w:pPr>
      <w:r w:rsidRPr="002C0D72">
        <w:rPr>
          <w:color w:val="000000"/>
          <w:lang w:val="uk-UA" w:eastAsia="uk-UA" w:bidi="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2C0D72" w:rsidRPr="002C0D72" w:rsidRDefault="002C0D72" w:rsidP="002C0D72">
      <w:pPr>
        <w:pStyle w:val="13"/>
        <w:numPr>
          <w:ilvl w:val="1"/>
          <w:numId w:val="6"/>
        </w:numPr>
        <w:tabs>
          <w:tab w:val="left" w:pos="1254"/>
        </w:tabs>
        <w:ind w:firstLine="720"/>
        <w:jc w:val="both"/>
      </w:pPr>
      <w:r w:rsidRPr="002C0D72">
        <w:rPr>
          <w:color w:val="000000"/>
          <w:sz w:val="24"/>
          <w:szCs w:val="24"/>
          <w:lang w:val="uk-UA" w:eastAsia="uk-UA" w:bidi="uk-UA"/>
        </w:rPr>
        <w:t>Цей Договір складений у двох примірниках - по одному для кожної із сторін, які мають однакову юридичну силу.</w:t>
      </w:r>
    </w:p>
    <w:p w:rsidR="002C0D72" w:rsidRPr="002C0D72" w:rsidRDefault="002C0D72" w:rsidP="002C0D72">
      <w:pPr>
        <w:pStyle w:val="13"/>
        <w:ind w:firstLine="720"/>
        <w:jc w:val="both"/>
      </w:pPr>
      <w:r w:rsidRPr="002C0D72">
        <w:rPr>
          <w:color w:val="000000"/>
          <w:sz w:val="24"/>
          <w:szCs w:val="24"/>
          <w:lang w:val="uk-UA" w:eastAsia="uk-UA" w:bidi="uk-UA"/>
        </w:rPr>
        <w:t>Визнання окремих положень цього Договору недійсними, не тягне за собою визнання Договору недійсним в цілому.</w:t>
      </w:r>
    </w:p>
    <w:p w:rsidR="002C0D72" w:rsidRPr="002C0D72" w:rsidRDefault="002C0D72" w:rsidP="002C0D72">
      <w:pPr>
        <w:pStyle w:val="13"/>
        <w:numPr>
          <w:ilvl w:val="1"/>
          <w:numId w:val="6"/>
        </w:numPr>
        <w:tabs>
          <w:tab w:val="left" w:pos="1258"/>
        </w:tabs>
        <w:ind w:firstLine="720"/>
        <w:jc w:val="both"/>
      </w:pPr>
      <w:r w:rsidRPr="002C0D72">
        <w:rPr>
          <w:color w:val="000000"/>
          <w:sz w:val="24"/>
          <w:szCs w:val="24"/>
          <w:lang w:val="uk-UA" w:eastAsia="uk-UA" w:bidi="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2C0D72" w:rsidRPr="002C0D72" w:rsidRDefault="002C0D72" w:rsidP="002C0D72">
      <w:pPr>
        <w:pStyle w:val="13"/>
        <w:numPr>
          <w:ilvl w:val="1"/>
          <w:numId w:val="6"/>
        </w:numPr>
        <w:tabs>
          <w:tab w:val="left" w:pos="1258"/>
        </w:tabs>
        <w:ind w:firstLine="720"/>
        <w:jc w:val="both"/>
      </w:pPr>
      <w:r w:rsidRPr="002C0D72">
        <w:rPr>
          <w:color w:val="000000"/>
          <w:sz w:val="24"/>
          <w:szCs w:val="24"/>
          <w:lang w:val="uk-UA" w:eastAsia="uk-UA" w:bidi="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2C0D72" w:rsidRPr="002C0D72" w:rsidRDefault="002C0D72" w:rsidP="002C0D72">
      <w:pPr>
        <w:pStyle w:val="13"/>
        <w:numPr>
          <w:ilvl w:val="1"/>
          <w:numId w:val="6"/>
        </w:numPr>
        <w:tabs>
          <w:tab w:val="left" w:pos="1258"/>
        </w:tabs>
        <w:ind w:firstLine="720"/>
        <w:jc w:val="both"/>
      </w:pPr>
      <w:r w:rsidRPr="002C0D72">
        <w:rPr>
          <w:color w:val="000000"/>
          <w:sz w:val="24"/>
          <w:szCs w:val="24"/>
          <w:lang w:val="uk-UA" w:eastAsia="uk-UA" w:bidi="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2C0D72" w:rsidRPr="002C0D72" w:rsidRDefault="002C0D72" w:rsidP="002C0D72">
      <w:pPr>
        <w:pStyle w:val="13"/>
        <w:tabs>
          <w:tab w:val="left" w:leader="underscore" w:pos="2659"/>
          <w:tab w:val="left" w:leader="underscore" w:pos="8318"/>
        </w:tabs>
        <w:ind w:firstLine="720"/>
        <w:jc w:val="both"/>
      </w:pPr>
      <w:r w:rsidRPr="002C0D72">
        <w:rPr>
          <w:color w:val="000000"/>
          <w:sz w:val="24"/>
          <w:szCs w:val="24"/>
          <w:lang w:val="uk-UA" w:eastAsia="uk-UA" w:bidi="uk-UA"/>
        </w:rPr>
        <w:t xml:space="preserve">Споживач </w:t>
      </w:r>
      <w:r w:rsidRPr="002C0D72">
        <w:rPr>
          <w:color w:val="000000"/>
          <w:sz w:val="24"/>
          <w:szCs w:val="24"/>
          <w:lang w:val="uk-UA" w:eastAsia="uk-UA" w:bidi="uk-UA"/>
        </w:rPr>
        <w:tab/>
        <w:t xml:space="preserve">платником податку на додану вартість та </w:t>
      </w:r>
      <w:r w:rsidRPr="002C0D72">
        <w:rPr>
          <w:color w:val="000000"/>
          <w:sz w:val="24"/>
          <w:szCs w:val="24"/>
          <w:lang w:val="uk-UA" w:eastAsia="uk-UA" w:bidi="uk-UA"/>
        </w:rPr>
        <w:tab/>
        <w:t>статус</w:t>
      </w:r>
    </w:p>
    <w:p w:rsidR="002C0D72" w:rsidRPr="002C0D72" w:rsidRDefault="002C0D72" w:rsidP="002C0D72">
      <w:pPr>
        <w:pStyle w:val="13"/>
        <w:tabs>
          <w:tab w:val="left" w:pos="6029"/>
        </w:tabs>
        <w:ind w:firstLine="960"/>
        <w:jc w:val="both"/>
      </w:pPr>
      <w:r w:rsidRPr="002C0D72">
        <w:rPr>
          <w:color w:val="000000"/>
          <w:sz w:val="24"/>
          <w:szCs w:val="24"/>
          <w:lang w:val="uk-UA" w:eastAsia="uk-UA" w:bidi="uk-UA"/>
        </w:rPr>
        <w:t>(</w:t>
      </w:r>
      <w:r w:rsidRPr="002C0D72">
        <w:rPr>
          <w:b/>
          <w:bCs/>
          <w:i/>
          <w:iCs/>
          <w:color w:val="000000"/>
          <w:sz w:val="24"/>
          <w:szCs w:val="24"/>
          <w:lang w:val="uk-UA" w:eastAsia="uk-UA" w:bidi="uk-UA"/>
        </w:rPr>
        <w:t>є/ не є, потрібне зазначити</w:t>
      </w:r>
      <w:r w:rsidRPr="002C0D72">
        <w:rPr>
          <w:color w:val="000000"/>
          <w:sz w:val="24"/>
          <w:szCs w:val="24"/>
          <w:lang w:val="uk-UA" w:eastAsia="uk-UA" w:bidi="uk-UA"/>
        </w:rPr>
        <w:t>)</w:t>
      </w:r>
      <w:r w:rsidRPr="002C0D72">
        <w:rPr>
          <w:color w:val="000000"/>
          <w:sz w:val="24"/>
          <w:szCs w:val="24"/>
          <w:lang w:val="uk-UA" w:eastAsia="uk-UA" w:bidi="uk-UA"/>
        </w:rPr>
        <w:tab/>
        <w:t>(</w:t>
      </w:r>
      <w:r w:rsidRPr="002C0D72">
        <w:rPr>
          <w:b/>
          <w:bCs/>
          <w:i/>
          <w:iCs/>
          <w:color w:val="000000"/>
          <w:sz w:val="24"/>
          <w:szCs w:val="24"/>
          <w:lang w:val="uk-UA" w:eastAsia="uk-UA" w:bidi="uk-UA"/>
        </w:rPr>
        <w:t>має/ не має, потрібне зазначити</w:t>
      </w:r>
      <w:r w:rsidRPr="002C0D72">
        <w:rPr>
          <w:color w:val="000000"/>
          <w:sz w:val="24"/>
          <w:szCs w:val="24"/>
          <w:lang w:val="uk-UA" w:eastAsia="uk-UA" w:bidi="uk-UA"/>
        </w:rPr>
        <w:t>)</w:t>
      </w:r>
    </w:p>
    <w:p w:rsidR="002C0D72" w:rsidRPr="002C0D72" w:rsidRDefault="002C0D72" w:rsidP="002C0D72">
      <w:pPr>
        <w:pStyle w:val="13"/>
        <w:ind w:firstLine="0"/>
        <w:jc w:val="both"/>
      </w:pPr>
      <w:r w:rsidRPr="002C0D72">
        <w:rPr>
          <w:color w:val="000000"/>
          <w:sz w:val="24"/>
          <w:szCs w:val="24"/>
          <w:lang w:val="uk-UA" w:eastAsia="uk-UA" w:bidi="uk-UA"/>
        </w:rPr>
        <w:t>платника податку на прибуток на загальних умовах, передбачених Податковим кодексом України.</w:t>
      </w:r>
    </w:p>
    <w:p w:rsidR="002C0D72" w:rsidRPr="002C0D72" w:rsidRDefault="002C0D72" w:rsidP="00B85FED">
      <w:pPr>
        <w:pStyle w:val="13"/>
        <w:ind w:firstLine="720"/>
        <w:jc w:val="both"/>
      </w:pPr>
      <w:r w:rsidRPr="002C0D72">
        <w:rPr>
          <w:color w:val="000000"/>
          <w:sz w:val="24"/>
          <w:szCs w:val="24"/>
          <w:lang w:val="uk-UA" w:eastAsia="uk-UA" w:bidi="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C0D72" w:rsidRPr="002C0D72" w:rsidRDefault="002C0D72" w:rsidP="00B85FED">
      <w:pPr>
        <w:pStyle w:val="13"/>
        <w:numPr>
          <w:ilvl w:val="1"/>
          <w:numId w:val="6"/>
        </w:numPr>
        <w:tabs>
          <w:tab w:val="left" w:pos="1327"/>
        </w:tabs>
        <w:ind w:firstLine="680"/>
        <w:jc w:val="both"/>
      </w:pPr>
      <w:r w:rsidRPr="002C0D72">
        <w:rPr>
          <w:color w:val="000000"/>
          <w:sz w:val="24"/>
          <w:szCs w:val="24"/>
          <w:lang w:bidi="ru-RU"/>
        </w:rPr>
        <w:t xml:space="preserve">Цей </w:t>
      </w:r>
      <w:r w:rsidRPr="002C0D72">
        <w:rPr>
          <w:color w:val="000000"/>
          <w:sz w:val="24"/>
          <w:szCs w:val="24"/>
          <w:lang w:val="uk-UA" w:eastAsia="uk-UA" w:bidi="uk-UA"/>
        </w:rPr>
        <w:t xml:space="preserve">Договір </w:t>
      </w:r>
      <w:r w:rsidRPr="002C0D72">
        <w:rPr>
          <w:color w:val="000000"/>
          <w:sz w:val="24"/>
          <w:szCs w:val="24"/>
          <w:lang w:bidi="ru-RU"/>
        </w:rPr>
        <w:t xml:space="preserve">разом з </w:t>
      </w:r>
      <w:r w:rsidRPr="002C0D72">
        <w:rPr>
          <w:color w:val="000000"/>
          <w:sz w:val="24"/>
          <w:szCs w:val="24"/>
          <w:lang w:val="uk-UA" w:eastAsia="uk-UA" w:bidi="uk-UA"/>
        </w:rPr>
        <w:t xml:space="preserve">усіма </w:t>
      </w:r>
      <w:r w:rsidRPr="002C0D72">
        <w:rPr>
          <w:color w:val="000000"/>
          <w:sz w:val="24"/>
          <w:szCs w:val="24"/>
          <w:lang w:bidi="ru-RU"/>
        </w:rPr>
        <w:t xml:space="preserve">додатками </w:t>
      </w:r>
      <w:r w:rsidRPr="002C0D72">
        <w:rPr>
          <w:color w:val="000000"/>
          <w:sz w:val="24"/>
          <w:szCs w:val="24"/>
          <w:lang w:val="uk-UA" w:eastAsia="uk-UA" w:bidi="uk-UA"/>
        </w:rPr>
        <w:t xml:space="preserve">і </w:t>
      </w:r>
      <w:r w:rsidRPr="002C0D72">
        <w:rPr>
          <w:color w:val="000000"/>
          <w:sz w:val="24"/>
          <w:szCs w:val="24"/>
          <w:lang w:bidi="ru-RU"/>
        </w:rPr>
        <w:t xml:space="preserve">доповненнями, складений за повного </w:t>
      </w:r>
      <w:r w:rsidRPr="002C0D72">
        <w:rPr>
          <w:color w:val="000000"/>
          <w:sz w:val="24"/>
          <w:szCs w:val="24"/>
          <w:lang w:val="uk-UA" w:eastAsia="uk-UA" w:bidi="uk-UA"/>
        </w:rPr>
        <w:t xml:space="preserve">розуміння </w:t>
      </w:r>
      <w:r w:rsidRPr="002C0D72">
        <w:rPr>
          <w:color w:val="000000"/>
          <w:sz w:val="24"/>
          <w:szCs w:val="24"/>
          <w:lang w:bidi="ru-RU"/>
        </w:rPr>
        <w:t>Сторонами предмета та умов Договору.</w:t>
      </w:r>
    </w:p>
    <w:p w:rsidR="002C0D72" w:rsidRPr="002C0D72" w:rsidRDefault="002C0D72" w:rsidP="002C0D72">
      <w:pPr>
        <w:pStyle w:val="13"/>
        <w:ind w:firstLine="680"/>
        <w:jc w:val="both"/>
      </w:pPr>
      <w:r w:rsidRPr="002C0D72">
        <w:rPr>
          <w:color w:val="000000"/>
          <w:sz w:val="24"/>
          <w:szCs w:val="24"/>
          <w:lang w:bidi="ru-RU"/>
        </w:rPr>
        <w:t xml:space="preserve">Споживач </w:t>
      </w:r>
      <w:r w:rsidRPr="002C0D72">
        <w:rPr>
          <w:color w:val="000000"/>
          <w:sz w:val="24"/>
          <w:szCs w:val="24"/>
          <w:lang w:val="uk-UA" w:eastAsia="uk-UA" w:bidi="uk-UA"/>
        </w:rPr>
        <w:t xml:space="preserve">розуміє </w:t>
      </w:r>
      <w:r w:rsidRPr="002C0D72">
        <w:rPr>
          <w:color w:val="000000"/>
          <w:sz w:val="24"/>
          <w:szCs w:val="24"/>
          <w:lang w:bidi="ru-RU"/>
        </w:rPr>
        <w:t xml:space="preserve">та </w:t>
      </w:r>
      <w:r w:rsidRPr="002C0D72">
        <w:rPr>
          <w:color w:val="000000"/>
          <w:sz w:val="24"/>
          <w:szCs w:val="24"/>
          <w:lang w:val="uk-UA" w:eastAsia="uk-UA" w:bidi="uk-UA"/>
        </w:rPr>
        <w:t xml:space="preserve">погоджується </w:t>
      </w:r>
      <w:r w:rsidRPr="002C0D72">
        <w:rPr>
          <w:color w:val="000000"/>
          <w:sz w:val="24"/>
          <w:szCs w:val="24"/>
          <w:lang w:bidi="ru-RU"/>
        </w:rPr>
        <w:t xml:space="preserve">з тим, що отримав повну, </w:t>
      </w:r>
      <w:r w:rsidRPr="002C0D72">
        <w:rPr>
          <w:color w:val="000000"/>
          <w:sz w:val="24"/>
          <w:szCs w:val="24"/>
          <w:lang w:val="uk-UA" w:eastAsia="uk-UA" w:bidi="uk-UA"/>
        </w:rPr>
        <w:t xml:space="preserve">достовірну </w:t>
      </w:r>
      <w:r w:rsidRPr="002C0D72">
        <w:rPr>
          <w:color w:val="000000"/>
          <w:sz w:val="24"/>
          <w:szCs w:val="24"/>
          <w:lang w:bidi="ru-RU"/>
        </w:rPr>
        <w:t xml:space="preserve">та достатню </w:t>
      </w:r>
      <w:r w:rsidRPr="002C0D72">
        <w:rPr>
          <w:color w:val="000000"/>
          <w:sz w:val="24"/>
          <w:szCs w:val="24"/>
          <w:lang w:val="uk-UA" w:eastAsia="uk-UA" w:bidi="uk-UA"/>
        </w:rPr>
        <w:t xml:space="preserve">інформацію, необхідну </w:t>
      </w:r>
      <w:r w:rsidRPr="002C0D72">
        <w:rPr>
          <w:color w:val="000000"/>
          <w:sz w:val="24"/>
          <w:szCs w:val="24"/>
          <w:lang w:bidi="ru-RU"/>
        </w:rPr>
        <w:t xml:space="preserve">для </w:t>
      </w:r>
      <w:r w:rsidRPr="002C0D72">
        <w:rPr>
          <w:color w:val="000000"/>
          <w:sz w:val="24"/>
          <w:szCs w:val="24"/>
          <w:lang w:val="uk-UA" w:eastAsia="uk-UA" w:bidi="uk-UA"/>
        </w:rPr>
        <w:t xml:space="preserve">підписання </w:t>
      </w:r>
      <w:r w:rsidRPr="002C0D72">
        <w:rPr>
          <w:color w:val="000000"/>
          <w:sz w:val="24"/>
          <w:szCs w:val="24"/>
          <w:lang w:bidi="ru-RU"/>
        </w:rPr>
        <w:t>Договору.</w:t>
      </w:r>
    </w:p>
    <w:p w:rsidR="002C0D72" w:rsidRPr="002C0D72" w:rsidRDefault="002C0D72" w:rsidP="002C0D72">
      <w:pPr>
        <w:pStyle w:val="13"/>
        <w:numPr>
          <w:ilvl w:val="1"/>
          <w:numId w:val="6"/>
        </w:numPr>
        <w:tabs>
          <w:tab w:val="left" w:pos="1317"/>
        </w:tabs>
        <w:spacing w:after="260"/>
        <w:ind w:firstLine="680"/>
        <w:jc w:val="both"/>
      </w:pPr>
      <w:r w:rsidRPr="002C0D72">
        <w:rPr>
          <w:color w:val="000000"/>
          <w:sz w:val="24"/>
          <w:szCs w:val="24"/>
          <w:lang w:val="uk-UA" w:eastAsia="uk-UA" w:bidi="uk-UA"/>
        </w:rPr>
        <w:lastRenderedPageBreak/>
        <w:t xml:space="preserve">Підписанням </w:t>
      </w:r>
      <w:r w:rsidRPr="002C0D72">
        <w:rPr>
          <w:color w:val="000000"/>
          <w:sz w:val="24"/>
          <w:szCs w:val="24"/>
          <w:lang w:bidi="ru-RU"/>
        </w:rPr>
        <w:t xml:space="preserve">цього Договору Споживач </w:t>
      </w:r>
      <w:r w:rsidRPr="002C0D72">
        <w:rPr>
          <w:color w:val="000000"/>
          <w:sz w:val="24"/>
          <w:szCs w:val="24"/>
          <w:lang w:val="uk-UA" w:eastAsia="uk-UA" w:bidi="uk-UA"/>
        </w:rPr>
        <w:t xml:space="preserve">підтверджує, </w:t>
      </w:r>
      <w:r w:rsidRPr="002C0D72">
        <w:rPr>
          <w:color w:val="000000"/>
          <w:sz w:val="24"/>
          <w:szCs w:val="24"/>
          <w:lang w:bidi="ru-RU"/>
        </w:rPr>
        <w:t xml:space="preserve">що йому завчасно Постачальником була надана повна </w:t>
      </w:r>
      <w:r w:rsidRPr="002C0D72">
        <w:rPr>
          <w:color w:val="000000"/>
          <w:sz w:val="24"/>
          <w:szCs w:val="24"/>
          <w:lang w:val="uk-UA" w:eastAsia="uk-UA" w:bidi="uk-UA"/>
        </w:rPr>
        <w:t xml:space="preserve">інформація і </w:t>
      </w:r>
      <w:r w:rsidRPr="002C0D72">
        <w:rPr>
          <w:color w:val="000000"/>
          <w:sz w:val="24"/>
          <w:szCs w:val="24"/>
          <w:lang w:bidi="ru-RU"/>
        </w:rPr>
        <w:t>роз’яснення щодо умов цього Договору.</w:t>
      </w:r>
    </w:p>
    <w:p w:rsidR="002C0D72" w:rsidRPr="002C0D72" w:rsidRDefault="002C0D72" w:rsidP="002C0D72">
      <w:pPr>
        <w:pStyle w:val="11"/>
        <w:keepNext/>
        <w:keepLines/>
        <w:numPr>
          <w:ilvl w:val="0"/>
          <w:numId w:val="6"/>
        </w:numPr>
        <w:shd w:val="clear" w:color="auto" w:fill="auto"/>
        <w:tabs>
          <w:tab w:val="left" w:pos="691"/>
        </w:tabs>
        <w:spacing w:after="0" w:line="240" w:lineRule="auto"/>
        <w:jc w:val="center"/>
        <w:rPr>
          <w:rFonts w:ascii="Times New Roman" w:hAnsi="Times New Roman" w:cs="Times New Roman"/>
        </w:rPr>
      </w:pPr>
      <w:bookmarkStart w:id="33" w:name="bookmark29"/>
      <w:r w:rsidRPr="002C0D72">
        <w:rPr>
          <w:rFonts w:ascii="Times New Roman" w:hAnsi="Times New Roman" w:cs="Times New Roman"/>
          <w:color w:val="000000"/>
          <w:lang w:bidi="ru-RU"/>
        </w:rPr>
        <w:t xml:space="preserve">Адреси та </w:t>
      </w:r>
      <w:r w:rsidRPr="002C0D72">
        <w:rPr>
          <w:rFonts w:ascii="Times New Roman" w:hAnsi="Times New Roman" w:cs="Times New Roman"/>
          <w:color w:val="000000"/>
          <w:lang w:val="uk-UA" w:eastAsia="uk-UA" w:bidi="uk-UA"/>
        </w:rPr>
        <w:t>реквізити сторін</w:t>
      </w:r>
      <w:bookmarkEnd w:id="33"/>
    </w:p>
    <w:p w:rsidR="002C0D72" w:rsidRDefault="002C0D72" w:rsidP="002C0D72">
      <w:pPr>
        <w:pStyle w:val="11"/>
        <w:keepNext/>
        <w:keepLines/>
        <w:shd w:val="clear" w:color="auto" w:fill="auto"/>
        <w:tabs>
          <w:tab w:val="left" w:pos="691"/>
        </w:tabs>
        <w:spacing w:after="0" w:line="240" w:lineRule="auto"/>
        <w:jc w:val="center"/>
        <w:rPr>
          <w:rFonts w:ascii="Times New Roman" w:hAnsi="Times New Roman" w:cs="Times New Roman"/>
          <w:color w:val="000000"/>
          <w:lang w:val="uk-UA" w:eastAsia="uk-UA" w:bidi="uk-UA"/>
        </w:rPr>
      </w:pPr>
    </w:p>
    <w:p w:rsidR="002C0D72" w:rsidRPr="002C0D72" w:rsidRDefault="002C0D72" w:rsidP="002C0D72">
      <w:pPr>
        <w:pStyle w:val="11"/>
        <w:keepNext/>
        <w:keepLines/>
        <w:shd w:val="clear" w:color="auto" w:fill="auto"/>
        <w:tabs>
          <w:tab w:val="left" w:pos="691"/>
        </w:tabs>
        <w:spacing w:after="0" w:line="240" w:lineRule="auto"/>
        <w:jc w:val="center"/>
        <w:rPr>
          <w:rFonts w:ascii="Times New Roman" w:hAnsi="Times New Roman" w:cs="Times New Roman"/>
        </w:rPr>
        <w:sectPr w:rsidR="002C0D72" w:rsidRPr="002C0D72">
          <w:type w:val="continuous"/>
          <w:pgSz w:w="11900" w:h="16840"/>
          <w:pgMar w:top="1244" w:right="769" w:bottom="980" w:left="1364" w:header="0" w:footer="3" w:gutter="0"/>
          <w:cols w:space="720"/>
          <w:noEndnote/>
          <w:docGrid w:linePitch="360"/>
        </w:sectPr>
      </w:pPr>
    </w:p>
    <w:p w:rsidR="002C0D72" w:rsidRPr="002C0D72" w:rsidRDefault="002C0D72" w:rsidP="002C0D72">
      <w:pPr>
        <w:spacing w:line="1" w:lineRule="exact"/>
        <w:rPr>
          <w:rFonts w:ascii="Times New Roman" w:hAnsi="Times New Roman" w:cs="Times New Roman"/>
        </w:rPr>
        <w:sectPr w:rsidR="002C0D72" w:rsidRPr="002C0D72">
          <w:type w:val="continuous"/>
          <w:pgSz w:w="11900" w:h="16840"/>
          <w:pgMar w:top="1244" w:right="0" w:bottom="1244" w:left="0" w:header="0" w:footer="3" w:gutter="0"/>
          <w:cols w:space="720"/>
          <w:noEndnote/>
          <w:docGrid w:linePitch="360"/>
        </w:sectPr>
      </w:pPr>
    </w:p>
    <w:p w:rsidR="002C0D72" w:rsidRPr="002C0D72" w:rsidRDefault="002C0D72" w:rsidP="002C0D72">
      <w:pPr>
        <w:pStyle w:val="13"/>
        <w:spacing w:after="260"/>
        <w:ind w:firstLine="0"/>
        <w:jc w:val="center"/>
        <w:rPr>
          <w:b/>
          <w:bCs/>
          <w:lang w:bidi="ru-RU"/>
        </w:rPr>
      </w:pPr>
      <w:r w:rsidRPr="002C0D72">
        <w:rPr>
          <w:b/>
          <w:bCs/>
          <w:color w:val="000000"/>
          <w:sz w:val="24"/>
          <w:szCs w:val="24"/>
          <w:lang w:bidi="ru-RU"/>
        </w:rPr>
        <w:lastRenderedPageBreak/>
        <w:t>ПОСТАЧАЛЬНИК</w:t>
      </w:r>
      <w:r w:rsidRPr="002C0D72">
        <w:rPr>
          <w:b/>
          <w:bCs/>
          <w:color w:val="000000"/>
          <w:sz w:val="24"/>
          <w:szCs w:val="24"/>
          <w:lang w:bidi="ru-RU"/>
        </w:rPr>
        <w:br/>
      </w:r>
    </w:p>
    <w:p w:rsidR="002C0D72" w:rsidRPr="002C0D72" w:rsidRDefault="002C0D72" w:rsidP="002C0D72">
      <w:pPr>
        <w:pStyle w:val="13"/>
        <w:spacing w:after="260"/>
        <w:ind w:firstLine="0"/>
      </w:pPr>
      <w:r w:rsidRPr="002C0D72">
        <w:rPr>
          <w:b/>
          <w:bCs/>
          <w:color w:val="000000"/>
          <w:sz w:val="24"/>
          <w:szCs w:val="24"/>
          <w:lang w:bidi="ru-RU"/>
        </w:rPr>
        <w:br/>
        <w:t xml:space="preserve">(код </w:t>
      </w:r>
      <w:r w:rsidRPr="002C0D72">
        <w:rPr>
          <w:b/>
          <w:bCs/>
          <w:color w:val="000000"/>
          <w:sz w:val="24"/>
          <w:szCs w:val="24"/>
          <w:lang w:val="uk-UA" w:eastAsia="uk-UA" w:bidi="uk-UA"/>
        </w:rPr>
        <w:t xml:space="preserve">ЕІС </w:t>
      </w:r>
      <w:r w:rsidRPr="002C0D72">
        <w:rPr>
          <w:b/>
          <w:bCs/>
          <w:color w:val="000000"/>
          <w:sz w:val="24"/>
          <w:szCs w:val="24"/>
          <w:lang w:bidi="ru-RU"/>
        </w:rPr>
        <w:t xml:space="preserve">- </w:t>
      </w:r>
      <w:r w:rsidRPr="002C0D72">
        <w:rPr>
          <w:b/>
          <w:bCs/>
          <w:lang w:bidi="ru-RU"/>
        </w:rPr>
        <w:t>__________________</w:t>
      </w:r>
      <w:r w:rsidRPr="002C0D72">
        <w:rPr>
          <w:b/>
          <w:bCs/>
          <w:color w:val="000000"/>
          <w:sz w:val="24"/>
          <w:szCs w:val="24"/>
          <w:lang w:eastAsia="en-US" w:bidi="en-US"/>
        </w:rPr>
        <w:t>)</w:t>
      </w:r>
    </w:p>
    <w:p w:rsidR="002C0D72" w:rsidRPr="002C0D72" w:rsidRDefault="002C0D72" w:rsidP="002C0D72">
      <w:pPr>
        <w:pStyle w:val="13"/>
        <w:ind w:firstLine="0"/>
        <w:jc w:val="both"/>
      </w:pPr>
      <w:r w:rsidRPr="002C0D72">
        <w:rPr>
          <w:color w:val="000000"/>
          <w:sz w:val="24"/>
          <w:szCs w:val="24"/>
          <w:lang w:bidi="ru-RU"/>
        </w:rPr>
        <w:t>Поштова адреса:</w:t>
      </w:r>
    </w:p>
    <w:p w:rsidR="002C0D72" w:rsidRPr="002C0D72" w:rsidRDefault="002C0D72" w:rsidP="002C0D72">
      <w:pPr>
        <w:pStyle w:val="13"/>
        <w:ind w:firstLine="0"/>
        <w:jc w:val="both"/>
      </w:pPr>
      <w:r w:rsidRPr="002C0D72">
        <w:rPr>
          <w:lang w:bidi="ru-RU"/>
        </w:rPr>
        <w:t>________________________________</w:t>
      </w:r>
    </w:p>
    <w:p w:rsidR="002C0D72" w:rsidRPr="002C0D72" w:rsidRDefault="002C0D72" w:rsidP="002C0D72">
      <w:pPr>
        <w:pStyle w:val="13"/>
        <w:ind w:firstLine="0"/>
        <w:jc w:val="both"/>
      </w:pPr>
      <w:r w:rsidRPr="002C0D72">
        <w:rPr>
          <w:color w:val="000000"/>
          <w:sz w:val="24"/>
          <w:szCs w:val="24"/>
          <w:lang w:bidi="ru-RU"/>
        </w:rPr>
        <w:t>Рахунок №:</w:t>
      </w:r>
    </w:p>
    <w:p w:rsidR="002C0D72" w:rsidRPr="002C0D72" w:rsidRDefault="002C0D72" w:rsidP="002C0D72">
      <w:pPr>
        <w:pStyle w:val="13"/>
        <w:ind w:firstLine="0"/>
        <w:jc w:val="both"/>
        <w:rPr>
          <w:lang w:val="uk-UA"/>
        </w:rPr>
      </w:pPr>
      <w:r w:rsidRPr="002C0D72">
        <w:rPr>
          <w:lang w:eastAsia="en-US" w:bidi="en-US"/>
        </w:rPr>
        <w:t>________________________________</w:t>
      </w:r>
    </w:p>
    <w:p w:rsidR="002C0D72" w:rsidRPr="002C0D72" w:rsidRDefault="002C0D72" w:rsidP="002C0D72">
      <w:pPr>
        <w:pStyle w:val="13"/>
        <w:ind w:firstLine="0"/>
        <w:jc w:val="both"/>
      </w:pPr>
      <w:r w:rsidRPr="002C0D72">
        <w:rPr>
          <w:color w:val="000000"/>
          <w:sz w:val="24"/>
          <w:szCs w:val="24"/>
          <w:lang w:bidi="ru-RU"/>
        </w:rPr>
        <w:t xml:space="preserve">в </w:t>
      </w:r>
      <w:r w:rsidRPr="002C0D72">
        <w:rPr>
          <w:lang w:bidi="ru-RU"/>
        </w:rPr>
        <w:t>______________________________</w:t>
      </w:r>
    </w:p>
    <w:p w:rsidR="002C0D72" w:rsidRPr="002C0D72" w:rsidRDefault="002C0D72" w:rsidP="002C0D72">
      <w:pPr>
        <w:pStyle w:val="13"/>
        <w:ind w:firstLine="0"/>
        <w:jc w:val="both"/>
      </w:pPr>
      <w:r w:rsidRPr="002C0D72">
        <w:rPr>
          <w:color w:val="000000"/>
          <w:sz w:val="24"/>
          <w:szCs w:val="24"/>
          <w:lang w:bidi="ru-RU"/>
        </w:rPr>
        <w:t xml:space="preserve">Код </w:t>
      </w:r>
      <w:r w:rsidRPr="002C0D72">
        <w:rPr>
          <w:color w:val="000000"/>
          <w:sz w:val="24"/>
          <w:szCs w:val="24"/>
          <w:lang w:val="uk-UA" w:eastAsia="uk-UA" w:bidi="uk-UA"/>
        </w:rPr>
        <w:t xml:space="preserve">ЄДРПОУ: </w:t>
      </w:r>
      <w:r w:rsidRPr="002C0D72">
        <w:rPr>
          <w:lang w:bidi="ru-RU"/>
        </w:rPr>
        <w:t>__________________</w:t>
      </w:r>
    </w:p>
    <w:p w:rsidR="002C0D72" w:rsidRPr="002C0D72" w:rsidRDefault="002C0D72" w:rsidP="002C0D72">
      <w:pPr>
        <w:pStyle w:val="13"/>
        <w:ind w:firstLine="0"/>
        <w:jc w:val="both"/>
      </w:pPr>
      <w:r w:rsidRPr="002C0D72">
        <w:rPr>
          <w:color w:val="000000"/>
          <w:sz w:val="24"/>
          <w:szCs w:val="24"/>
          <w:lang w:val="uk-UA" w:eastAsia="uk-UA" w:bidi="uk-UA"/>
        </w:rPr>
        <w:t xml:space="preserve">ІПН: </w:t>
      </w:r>
      <w:r w:rsidRPr="002C0D72">
        <w:rPr>
          <w:lang w:bidi="ru-RU"/>
        </w:rPr>
        <w:t>__________________________</w:t>
      </w:r>
    </w:p>
    <w:p w:rsidR="002C0D72" w:rsidRPr="002C0D72" w:rsidRDefault="002C0D72" w:rsidP="002C0D72">
      <w:pPr>
        <w:pStyle w:val="13"/>
        <w:ind w:firstLine="0"/>
        <w:jc w:val="both"/>
      </w:pPr>
      <w:r w:rsidRPr="002C0D72">
        <w:rPr>
          <w:color w:val="000000"/>
          <w:sz w:val="24"/>
          <w:szCs w:val="24"/>
          <w:lang w:bidi="ru-RU"/>
        </w:rPr>
        <w:t xml:space="preserve">Телефон: </w:t>
      </w:r>
      <w:r w:rsidRPr="002C0D72">
        <w:rPr>
          <w:lang w:bidi="ru-RU"/>
        </w:rPr>
        <w:t>_______________________</w:t>
      </w:r>
    </w:p>
    <w:p w:rsidR="002C0D72" w:rsidRPr="002C0D72" w:rsidRDefault="002C0D72" w:rsidP="002C0D72">
      <w:pPr>
        <w:pStyle w:val="13"/>
        <w:spacing w:after="540"/>
        <w:ind w:firstLine="0"/>
        <w:jc w:val="both"/>
      </w:pPr>
      <w:r w:rsidRPr="002C0D72">
        <w:rPr>
          <w:color w:val="000000"/>
          <w:sz w:val="24"/>
          <w:szCs w:val="24"/>
          <w:lang w:val="en-US" w:eastAsia="en-US" w:bidi="en-US"/>
        </w:rPr>
        <w:t>E</w:t>
      </w:r>
      <w:r w:rsidRPr="002C0D72">
        <w:rPr>
          <w:color w:val="000000"/>
          <w:sz w:val="24"/>
          <w:szCs w:val="24"/>
          <w:lang w:eastAsia="en-US" w:bidi="en-US"/>
        </w:rPr>
        <w:t>-</w:t>
      </w:r>
      <w:r w:rsidRPr="002C0D72">
        <w:rPr>
          <w:color w:val="000000"/>
          <w:sz w:val="24"/>
          <w:szCs w:val="24"/>
          <w:lang w:val="en-US" w:eastAsia="en-US" w:bidi="en-US"/>
        </w:rPr>
        <w:t>mail</w:t>
      </w:r>
      <w:r w:rsidRPr="002C0D72">
        <w:rPr>
          <w:color w:val="000000"/>
          <w:sz w:val="24"/>
          <w:szCs w:val="24"/>
          <w:lang w:eastAsia="en-US" w:bidi="en-US"/>
        </w:rPr>
        <w:t>:</w:t>
      </w:r>
      <w:r w:rsidRPr="002C0D72">
        <w:rPr>
          <w:lang w:eastAsia="en-US" w:bidi="en-US"/>
        </w:rPr>
        <w:t>_________________________</w:t>
      </w:r>
      <w:hyperlink r:id="rId12" w:history="1"/>
    </w:p>
    <w:p w:rsidR="002C0D72" w:rsidRPr="002C0D72" w:rsidRDefault="002C0D72" w:rsidP="002C0D72">
      <w:pPr>
        <w:pStyle w:val="13"/>
        <w:tabs>
          <w:tab w:val="left" w:leader="underscore" w:pos="2285"/>
          <w:tab w:val="left" w:leader="underscore" w:pos="4032"/>
        </w:tabs>
        <w:spacing w:after="400"/>
        <w:ind w:firstLine="0"/>
        <w:jc w:val="both"/>
      </w:pPr>
      <w:r w:rsidRPr="002C0D72">
        <w:rPr>
          <w:color w:val="000000"/>
          <w:sz w:val="24"/>
          <w:szCs w:val="24"/>
          <w:lang w:eastAsia="en-US" w:bidi="en-US"/>
        </w:rPr>
        <w:tab/>
        <w:t>/</w:t>
      </w:r>
      <w:r w:rsidRPr="002C0D72">
        <w:rPr>
          <w:color w:val="000000"/>
          <w:sz w:val="24"/>
          <w:szCs w:val="24"/>
          <w:lang w:eastAsia="en-US" w:bidi="en-US"/>
        </w:rPr>
        <w:tab/>
        <w:t>/</w:t>
      </w:r>
    </w:p>
    <w:p w:rsidR="002C0D72" w:rsidRPr="002C0D72" w:rsidRDefault="002C0D72" w:rsidP="002C0D72">
      <w:pPr>
        <w:pStyle w:val="13"/>
        <w:spacing w:after="820"/>
        <w:ind w:firstLine="0"/>
        <w:jc w:val="center"/>
      </w:pPr>
      <w:r w:rsidRPr="002C0D72">
        <w:rPr>
          <w:b/>
          <w:bCs/>
          <w:color w:val="000000"/>
          <w:sz w:val="24"/>
          <w:szCs w:val="24"/>
          <w:lang w:bidi="ru-RU"/>
        </w:rPr>
        <w:t>СПОЖИВАЧ</w:t>
      </w:r>
    </w:p>
    <w:p w:rsidR="002C0D72" w:rsidRPr="002C0D72" w:rsidRDefault="002C0D72" w:rsidP="002C0D72">
      <w:pPr>
        <w:pStyle w:val="13"/>
        <w:tabs>
          <w:tab w:val="left" w:leader="underscore" w:pos="4288"/>
        </w:tabs>
        <w:spacing w:after="260"/>
        <w:ind w:firstLine="240"/>
        <w:jc w:val="both"/>
      </w:pPr>
      <w:r w:rsidRPr="002C0D72">
        <w:rPr>
          <w:b/>
          <w:bCs/>
          <w:color w:val="000000"/>
          <w:sz w:val="24"/>
          <w:szCs w:val="24"/>
          <w:lang w:bidi="ru-RU"/>
        </w:rPr>
        <w:t xml:space="preserve">(код </w:t>
      </w:r>
      <w:r w:rsidRPr="002C0D72">
        <w:rPr>
          <w:b/>
          <w:bCs/>
          <w:color w:val="000000"/>
          <w:sz w:val="24"/>
          <w:szCs w:val="24"/>
          <w:lang w:val="uk-UA" w:eastAsia="uk-UA" w:bidi="uk-UA"/>
        </w:rPr>
        <w:t xml:space="preserve">ЕІС </w:t>
      </w:r>
      <w:r w:rsidRPr="002C0D72">
        <w:rPr>
          <w:b/>
          <w:bCs/>
          <w:color w:val="000000"/>
          <w:sz w:val="24"/>
          <w:szCs w:val="24"/>
          <w:lang w:eastAsia="en-US" w:bidi="en-US"/>
        </w:rPr>
        <w:t xml:space="preserve">- </w:t>
      </w:r>
      <w:r w:rsidRPr="002C0D72">
        <w:rPr>
          <w:b/>
          <w:bCs/>
          <w:color w:val="000000"/>
          <w:sz w:val="24"/>
          <w:szCs w:val="24"/>
          <w:lang w:eastAsia="en-US" w:bidi="en-US"/>
        </w:rPr>
        <w:tab/>
        <w:t>)</w:t>
      </w:r>
    </w:p>
    <w:p w:rsidR="002C0D72" w:rsidRPr="002C0D72" w:rsidRDefault="002C0D72" w:rsidP="002C0D72">
      <w:pPr>
        <w:pStyle w:val="13"/>
        <w:tabs>
          <w:tab w:val="left" w:leader="underscore" w:pos="4176"/>
        </w:tabs>
        <w:spacing w:after="260"/>
        <w:ind w:firstLine="0"/>
        <w:jc w:val="both"/>
      </w:pPr>
      <w:r w:rsidRPr="002C0D72">
        <w:rPr>
          <w:color w:val="000000"/>
          <w:sz w:val="24"/>
          <w:szCs w:val="24"/>
          <w:u w:val="single"/>
          <w:lang w:bidi="ru-RU"/>
        </w:rPr>
        <w:t xml:space="preserve">Поштова адреса: </w:t>
      </w:r>
      <w:r w:rsidRPr="002C0D72">
        <w:rPr>
          <w:color w:val="000000"/>
          <w:sz w:val="24"/>
          <w:szCs w:val="24"/>
          <w:u w:val="single"/>
          <w:lang w:eastAsia="en-US" w:bidi="en-US"/>
        </w:rPr>
        <w:tab/>
      </w:r>
    </w:p>
    <w:p w:rsidR="002C0D72" w:rsidRPr="002C0D72" w:rsidRDefault="002C0D72" w:rsidP="002C0D72">
      <w:pPr>
        <w:pStyle w:val="13"/>
        <w:ind w:firstLine="0"/>
        <w:jc w:val="both"/>
      </w:pPr>
      <w:r w:rsidRPr="002C0D72">
        <w:rPr>
          <w:color w:val="000000"/>
          <w:sz w:val="24"/>
          <w:szCs w:val="24"/>
          <w:lang w:bidi="ru-RU"/>
        </w:rPr>
        <w:t xml:space="preserve">Рахунок </w:t>
      </w:r>
      <w:r w:rsidRPr="002C0D72">
        <w:rPr>
          <w:color w:val="000000"/>
          <w:sz w:val="24"/>
          <w:szCs w:val="24"/>
          <w:lang w:eastAsia="en-US" w:bidi="en-US"/>
        </w:rPr>
        <w:t>№:</w:t>
      </w:r>
    </w:p>
    <w:p w:rsidR="002C0D72" w:rsidRPr="002C0D72" w:rsidRDefault="002C0D72" w:rsidP="002C0D72">
      <w:pPr>
        <w:pStyle w:val="13"/>
        <w:tabs>
          <w:tab w:val="left" w:leader="underscore" w:pos="4288"/>
        </w:tabs>
        <w:ind w:firstLine="0"/>
        <w:jc w:val="both"/>
      </w:pPr>
      <w:r w:rsidRPr="002C0D72">
        <w:rPr>
          <w:color w:val="000000"/>
          <w:sz w:val="24"/>
          <w:szCs w:val="24"/>
          <w:lang w:val="en-US" w:eastAsia="en-US" w:bidi="en-US"/>
        </w:rPr>
        <w:t>IBAN</w:t>
      </w:r>
      <w:r w:rsidRPr="002C0D72">
        <w:rPr>
          <w:color w:val="000000"/>
          <w:sz w:val="24"/>
          <w:szCs w:val="24"/>
          <w:lang w:eastAsia="en-US" w:bidi="en-US"/>
        </w:rPr>
        <w:t xml:space="preserve"> </w:t>
      </w:r>
      <w:r w:rsidRPr="002C0D72">
        <w:rPr>
          <w:color w:val="000000"/>
          <w:sz w:val="24"/>
          <w:szCs w:val="24"/>
          <w:lang w:eastAsia="en-US" w:bidi="en-US"/>
        </w:rPr>
        <w:tab/>
      </w:r>
    </w:p>
    <w:p w:rsidR="002C0D72" w:rsidRPr="002C0D72" w:rsidRDefault="002C0D72" w:rsidP="002C0D72">
      <w:pPr>
        <w:pStyle w:val="13"/>
        <w:tabs>
          <w:tab w:val="left" w:leader="underscore" w:pos="4288"/>
        </w:tabs>
        <w:ind w:firstLine="0"/>
        <w:jc w:val="both"/>
      </w:pPr>
      <w:r w:rsidRPr="002C0D72">
        <w:rPr>
          <w:color w:val="000000"/>
          <w:sz w:val="24"/>
          <w:szCs w:val="24"/>
          <w:lang w:bidi="ru-RU"/>
        </w:rPr>
        <w:t xml:space="preserve">в </w:t>
      </w:r>
      <w:r w:rsidRPr="002C0D72">
        <w:rPr>
          <w:color w:val="000000"/>
          <w:sz w:val="24"/>
          <w:szCs w:val="24"/>
          <w:lang w:eastAsia="en-US" w:bidi="en-US"/>
        </w:rPr>
        <w:tab/>
      </w:r>
    </w:p>
    <w:p w:rsidR="002C0D72" w:rsidRPr="002C0D72" w:rsidRDefault="002C0D72" w:rsidP="002C0D72">
      <w:pPr>
        <w:pStyle w:val="13"/>
        <w:tabs>
          <w:tab w:val="left" w:leader="underscore" w:pos="4176"/>
        </w:tabs>
        <w:ind w:firstLine="0"/>
        <w:jc w:val="both"/>
      </w:pPr>
      <w:r w:rsidRPr="002C0D72">
        <w:rPr>
          <w:color w:val="000000"/>
          <w:sz w:val="24"/>
          <w:szCs w:val="24"/>
          <w:lang w:bidi="ru-RU"/>
        </w:rPr>
        <w:t xml:space="preserve">Код </w:t>
      </w:r>
      <w:r w:rsidRPr="002C0D72">
        <w:rPr>
          <w:color w:val="000000"/>
          <w:sz w:val="24"/>
          <w:szCs w:val="24"/>
          <w:lang w:val="uk-UA" w:eastAsia="uk-UA" w:bidi="uk-UA"/>
        </w:rPr>
        <w:t xml:space="preserve">ЄДРПОУ: </w:t>
      </w:r>
      <w:r w:rsidRPr="002C0D72">
        <w:rPr>
          <w:color w:val="000000"/>
          <w:sz w:val="24"/>
          <w:szCs w:val="24"/>
          <w:lang w:eastAsia="en-US" w:bidi="en-US"/>
        </w:rPr>
        <w:tab/>
      </w:r>
    </w:p>
    <w:p w:rsidR="002C0D72" w:rsidRPr="002C0D72" w:rsidRDefault="002C0D72" w:rsidP="002C0D72">
      <w:pPr>
        <w:pStyle w:val="13"/>
        <w:tabs>
          <w:tab w:val="left" w:leader="underscore" w:pos="4288"/>
        </w:tabs>
        <w:ind w:firstLine="0"/>
        <w:jc w:val="both"/>
      </w:pPr>
      <w:r w:rsidRPr="002C0D72">
        <w:rPr>
          <w:color w:val="000000"/>
          <w:sz w:val="24"/>
          <w:szCs w:val="24"/>
          <w:lang w:val="uk-UA" w:eastAsia="uk-UA" w:bidi="uk-UA"/>
        </w:rPr>
        <w:t xml:space="preserve">ІПН: </w:t>
      </w:r>
      <w:r w:rsidRPr="00B950F2">
        <w:rPr>
          <w:color w:val="000000"/>
          <w:sz w:val="24"/>
          <w:szCs w:val="24"/>
          <w:lang w:eastAsia="en-US" w:bidi="en-US"/>
        </w:rPr>
        <w:tab/>
      </w:r>
    </w:p>
    <w:p w:rsidR="002C0D72" w:rsidRPr="002C0D72" w:rsidRDefault="002C0D72" w:rsidP="002C0D72">
      <w:pPr>
        <w:pStyle w:val="13"/>
        <w:tabs>
          <w:tab w:val="left" w:leader="underscore" w:pos="4288"/>
        </w:tabs>
        <w:ind w:firstLine="0"/>
        <w:jc w:val="both"/>
      </w:pPr>
      <w:r w:rsidRPr="002C0D72">
        <w:rPr>
          <w:color w:val="000000"/>
          <w:sz w:val="24"/>
          <w:szCs w:val="24"/>
          <w:lang w:bidi="ru-RU"/>
        </w:rPr>
        <w:t xml:space="preserve">Телефон: </w:t>
      </w:r>
      <w:r w:rsidRPr="00B950F2">
        <w:rPr>
          <w:color w:val="000000"/>
          <w:sz w:val="24"/>
          <w:szCs w:val="24"/>
          <w:lang w:eastAsia="en-US" w:bidi="en-US"/>
        </w:rPr>
        <w:tab/>
      </w:r>
    </w:p>
    <w:p w:rsidR="002C0D72" w:rsidRPr="002C0D72" w:rsidRDefault="002C0D72" w:rsidP="002C0D72">
      <w:pPr>
        <w:pStyle w:val="13"/>
        <w:tabs>
          <w:tab w:val="left" w:leader="underscore" w:pos="4288"/>
        </w:tabs>
        <w:spacing w:after="1100"/>
        <w:ind w:firstLine="0"/>
        <w:jc w:val="both"/>
      </w:pPr>
      <w:r w:rsidRPr="002C0D72">
        <w:rPr>
          <w:color w:val="000000"/>
          <w:sz w:val="24"/>
          <w:szCs w:val="24"/>
          <w:lang w:val="en-US" w:eastAsia="en-US" w:bidi="en-US"/>
        </w:rPr>
        <w:t>E</w:t>
      </w:r>
      <w:r w:rsidRPr="00B950F2">
        <w:rPr>
          <w:color w:val="000000"/>
          <w:sz w:val="24"/>
          <w:szCs w:val="24"/>
          <w:lang w:eastAsia="en-US" w:bidi="en-US"/>
        </w:rPr>
        <w:t>-</w:t>
      </w:r>
      <w:r w:rsidRPr="002C0D72">
        <w:rPr>
          <w:color w:val="000000"/>
          <w:sz w:val="24"/>
          <w:szCs w:val="24"/>
          <w:lang w:val="en-US" w:eastAsia="en-US" w:bidi="en-US"/>
        </w:rPr>
        <w:t>mail</w:t>
      </w:r>
      <w:r w:rsidRPr="00B950F2">
        <w:rPr>
          <w:color w:val="000000"/>
          <w:sz w:val="24"/>
          <w:szCs w:val="24"/>
          <w:lang w:eastAsia="en-US" w:bidi="en-US"/>
        </w:rPr>
        <w:t>:</w:t>
      </w:r>
      <w:r w:rsidRPr="00B950F2">
        <w:rPr>
          <w:color w:val="000000"/>
          <w:sz w:val="24"/>
          <w:szCs w:val="24"/>
          <w:lang w:eastAsia="en-US" w:bidi="en-US"/>
        </w:rPr>
        <w:tab/>
      </w:r>
    </w:p>
    <w:p w:rsidR="002C0D72" w:rsidRPr="002C0D72" w:rsidRDefault="002C0D72" w:rsidP="00B950F2">
      <w:pPr>
        <w:pStyle w:val="13"/>
        <w:tabs>
          <w:tab w:val="left" w:leader="underscore" w:pos="2285"/>
          <w:tab w:val="left" w:leader="underscore" w:pos="4288"/>
        </w:tabs>
        <w:ind w:right="-4741" w:firstLine="0"/>
        <w:jc w:val="both"/>
        <w:sectPr w:rsidR="002C0D72" w:rsidRPr="002C0D72" w:rsidSect="00B950F2">
          <w:type w:val="continuous"/>
          <w:pgSz w:w="11900" w:h="16840"/>
          <w:pgMar w:top="1244" w:right="1077" w:bottom="1244" w:left="1396" w:header="0" w:footer="3" w:gutter="0"/>
          <w:cols w:num="2" w:space="27"/>
          <w:noEndnote/>
          <w:docGrid w:linePitch="360"/>
        </w:sectPr>
      </w:pPr>
      <w:r w:rsidRPr="00B950F2">
        <w:rPr>
          <w:color w:val="000000"/>
          <w:sz w:val="24"/>
          <w:szCs w:val="24"/>
          <w:lang w:eastAsia="en-US" w:bidi="en-US"/>
        </w:rPr>
        <w:tab/>
        <w:t>/</w:t>
      </w:r>
      <w:r w:rsidRPr="00B950F2">
        <w:rPr>
          <w:color w:val="000000"/>
          <w:sz w:val="24"/>
          <w:szCs w:val="24"/>
          <w:lang w:eastAsia="en-US" w:bidi="en-US"/>
        </w:rPr>
        <w:tab/>
        <w:t>/</w:t>
      </w:r>
    </w:p>
    <w:p w:rsidR="002C0D72" w:rsidRDefault="002C0D72" w:rsidP="002C0D72"/>
    <w:p w:rsidR="00FF475F" w:rsidRDefault="00FF475F" w:rsidP="002C0D72">
      <w:pPr>
        <w:spacing w:after="0" w:line="240" w:lineRule="auto"/>
        <w:ind w:left="6804"/>
        <w:jc w:val="both"/>
        <w:rPr>
          <w:rFonts w:ascii="Times New Roman" w:hAnsi="Times New Roman" w:cs="Times New Roman"/>
          <w:b/>
          <w:sz w:val="24"/>
          <w:szCs w:val="24"/>
        </w:rPr>
      </w:pPr>
    </w:p>
    <w:sectPr w:rsidR="00FF475F" w:rsidSect="00C73D17">
      <w:footerReference w:type="default" r:id="rId13"/>
      <w:pgSz w:w="11906" w:h="16838"/>
      <w:pgMar w:top="851"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CD" w:rsidRDefault="006B7BCD" w:rsidP="006162C3">
      <w:pPr>
        <w:spacing w:after="0" w:line="240" w:lineRule="auto"/>
      </w:pPr>
      <w:r>
        <w:separator/>
      </w:r>
    </w:p>
  </w:endnote>
  <w:endnote w:type="continuationSeparator" w:id="0">
    <w:p w:rsidR="006B7BCD" w:rsidRDefault="006B7BCD"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ED" w:rsidRDefault="00B85FED">
    <w:pPr>
      <w:pStyle w:val="ae"/>
      <w:jc w:val="center"/>
    </w:pPr>
  </w:p>
  <w:p w:rsidR="00B85FED" w:rsidRDefault="00B85F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BCD" w:rsidRDefault="006B7BCD" w:rsidP="006162C3">
      <w:pPr>
        <w:spacing w:after="0" w:line="240" w:lineRule="auto"/>
      </w:pPr>
      <w:r>
        <w:separator/>
      </w:r>
    </w:p>
  </w:footnote>
  <w:footnote w:type="continuationSeparator" w:id="0">
    <w:p w:rsidR="006B7BCD" w:rsidRDefault="006B7BCD" w:rsidP="00616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ED" w:rsidRDefault="00B85FED">
    <w:pPr>
      <w:spacing w:line="1" w:lineRule="exact"/>
    </w:pPr>
    <w:r>
      <w:rPr>
        <w:noProof/>
      </w:rPr>
      <mc:AlternateContent>
        <mc:Choice Requires="wps">
          <w:drawing>
            <wp:anchor distT="0" distB="0" distL="0" distR="0" simplePos="0" relativeHeight="251658240" behindDoc="1" locked="0" layoutInCell="1" allowOverlap="1" wp14:anchorId="245161E3" wp14:editId="6124F610">
              <wp:simplePos x="0" y="0"/>
              <wp:positionH relativeFrom="page">
                <wp:posOffset>3909060</wp:posOffset>
              </wp:positionH>
              <wp:positionV relativeFrom="page">
                <wp:posOffset>494030</wp:posOffset>
              </wp:positionV>
              <wp:extent cx="125095"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B85FED" w:rsidRDefault="00B85FED">
                          <w:pPr>
                            <w:pStyle w:val="27"/>
                            <w:rPr>
                              <w:sz w:val="22"/>
                              <w:szCs w:val="22"/>
                            </w:rPr>
                          </w:pPr>
                        </w:p>
                      </w:txbxContent>
                    </wps:txbx>
                    <wps:bodyPr wrap="none" lIns="0" tIns="0" rIns="0" bIns="0">
                      <a:spAutoFit/>
                    </wps:bodyPr>
                  </wps:wsp>
                </a:graphicData>
              </a:graphic>
            </wp:anchor>
          </w:drawing>
        </mc:Choice>
        <mc:Fallback>
          <w:pict>
            <v:shapetype w14:anchorId="245161E3" id="_x0000_t202" coordsize="21600,21600" o:spt="202" path="m,l,21600r21600,l21600,xe">
              <v:stroke joinstyle="miter"/>
              <v:path gradientshapeok="t" o:connecttype="rect"/>
            </v:shapetype>
            <v:shape id="Shape 1" o:spid="_x0000_s1027" type="#_x0000_t202" style="position:absolute;margin-left:307.8pt;margin-top:38.9pt;width:9.85pt;height:6.9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" filled="f" stroked="f">
              <v:textbox style="mso-fit-shape-to-text:t" inset="0,0,0,0">
                <w:txbxContent>
                  <w:p w:rsidR="00B85FED" w:rsidRDefault="00B85FED">
                    <w:pPr>
                      <w:pStyle w:val="27"/>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ED" w:rsidRDefault="00B85FE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9B2286"/>
    <w:multiLevelType w:val="multilevel"/>
    <w:tmpl w:val="5BB48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13016"/>
    <w:multiLevelType w:val="multilevel"/>
    <w:tmpl w:val="FFD8C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F821ED"/>
    <w:multiLevelType w:val="multilevel"/>
    <w:tmpl w:val="92E26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212274"/>
    <w:multiLevelType w:val="multilevel"/>
    <w:tmpl w:val="D7AC8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B50AFD"/>
    <w:multiLevelType w:val="multilevel"/>
    <w:tmpl w:val="5C78F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4827FA"/>
    <w:multiLevelType w:val="multilevel"/>
    <w:tmpl w:val="B240C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9A3"/>
    <w:multiLevelType w:val="multilevel"/>
    <w:tmpl w:val="B4188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119B1"/>
    <w:multiLevelType w:val="multilevel"/>
    <w:tmpl w:val="ABA2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E6111B"/>
    <w:multiLevelType w:val="multilevel"/>
    <w:tmpl w:val="EF646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C7518B"/>
    <w:multiLevelType w:val="multilevel"/>
    <w:tmpl w:val="FFB8B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6"/>
  </w:num>
  <w:num w:numId="5">
    <w:abstractNumId w:val="1"/>
  </w:num>
  <w:num w:numId="6">
    <w:abstractNumId w:val="11"/>
  </w:num>
  <w:num w:numId="7">
    <w:abstractNumId w:val="7"/>
  </w:num>
  <w:num w:numId="8">
    <w:abstractNumId w:val="8"/>
  </w:num>
  <w:num w:numId="9">
    <w:abstractNumId w:val="5"/>
  </w:num>
  <w:num w:numId="10">
    <w:abstractNumId w:val="4"/>
  </w:num>
  <w:num w:numId="11">
    <w:abstractNumId w:val="12"/>
  </w:num>
  <w:num w:numId="12">
    <w:abstractNumId w:val="13"/>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F"/>
    <w:rsid w:val="00017DB5"/>
    <w:rsid w:val="00022831"/>
    <w:rsid w:val="00022C58"/>
    <w:rsid w:val="00024BA6"/>
    <w:rsid w:val="00030163"/>
    <w:rsid w:val="00031013"/>
    <w:rsid w:val="00042168"/>
    <w:rsid w:val="000636F3"/>
    <w:rsid w:val="00067386"/>
    <w:rsid w:val="00070986"/>
    <w:rsid w:val="00076211"/>
    <w:rsid w:val="00077702"/>
    <w:rsid w:val="0008067E"/>
    <w:rsid w:val="00081CAF"/>
    <w:rsid w:val="00083A7D"/>
    <w:rsid w:val="000A5EE5"/>
    <w:rsid w:val="000C717A"/>
    <w:rsid w:val="000D0D05"/>
    <w:rsid w:val="000D2FC3"/>
    <w:rsid w:val="000E104A"/>
    <w:rsid w:val="000E3CA0"/>
    <w:rsid w:val="000F1C41"/>
    <w:rsid w:val="000F694F"/>
    <w:rsid w:val="00103EB9"/>
    <w:rsid w:val="001079DC"/>
    <w:rsid w:val="00114FC4"/>
    <w:rsid w:val="0013147F"/>
    <w:rsid w:val="00144063"/>
    <w:rsid w:val="001505CC"/>
    <w:rsid w:val="00153D76"/>
    <w:rsid w:val="00161FDD"/>
    <w:rsid w:val="00171BF6"/>
    <w:rsid w:val="00176400"/>
    <w:rsid w:val="00182AC9"/>
    <w:rsid w:val="00186098"/>
    <w:rsid w:val="00187CDD"/>
    <w:rsid w:val="001A2D95"/>
    <w:rsid w:val="001B063E"/>
    <w:rsid w:val="001C2FEA"/>
    <w:rsid w:val="001C6397"/>
    <w:rsid w:val="001D02A4"/>
    <w:rsid w:val="001D3543"/>
    <w:rsid w:val="001D7D64"/>
    <w:rsid w:val="001F778C"/>
    <w:rsid w:val="00206F7C"/>
    <w:rsid w:val="002149BD"/>
    <w:rsid w:val="00226AB6"/>
    <w:rsid w:val="002426D7"/>
    <w:rsid w:val="002473F9"/>
    <w:rsid w:val="00255D98"/>
    <w:rsid w:val="002752A5"/>
    <w:rsid w:val="00277771"/>
    <w:rsid w:val="002920AE"/>
    <w:rsid w:val="0029561E"/>
    <w:rsid w:val="00296D92"/>
    <w:rsid w:val="002A53F4"/>
    <w:rsid w:val="002A57E4"/>
    <w:rsid w:val="002B3930"/>
    <w:rsid w:val="002C0D72"/>
    <w:rsid w:val="002C65F0"/>
    <w:rsid w:val="002C7EC3"/>
    <w:rsid w:val="002E028F"/>
    <w:rsid w:val="002E1854"/>
    <w:rsid w:val="002E4494"/>
    <w:rsid w:val="002E4F88"/>
    <w:rsid w:val="002E6F2E"/>
    <w:rsid w:val="00303BC9"/>
    <w:rsid w:val="00305C58"/>
    <w:rsid w:val="00305D63"/>
    <w:rsid w:val="00311723"/>
    <w:rsid w:val="00320271"/>
    <w:rsid w:val="00321437"/>
    <w:rsid w:val="00326A1F"/>
    <w:rsid w:val="00337382"/>
    <w:rsid w:val="00341A43"/>
    <w:rsid w:val="00350D6D"/>
    <w:rsid w:val="003532A7"/>
    <w:rsid w:val="00357DA9"/>
    <w:rsid w:val="00374CB1"/>
    <w:rsid w:val="00374FDE"/>
    <w:rsid w:val="00381F53"/>
    <w:rsid w:val="00385D20"/>
    <w:rsid w:val="003971D7"/>
    <w:rsid w:val="003A58BD"/>
    <w:rsid w:val="003C5C16"/>
    <w:rsid w:val="003E6075"/>
    <w:rsid w:val="003E6ECC"/>
    <w:rsid w:val="003F4C34"/>
    <w:rsid w:val="003F5777"/>
    <w:rsid w:val="003F5DFE"/>
    <w:rsid w:val="00405263"/>
    <w:rsid w:val="00420CDF"/>
    <w:rsid w:val="0042678E"/>
    <w:rsid w:val="00437241"/>
    <w:rsid w:val="00444F53"/>
    <w:rsid w:val="00453520"/>
    <w:rsid w:val="00461740"/>
    <w:rsid w:val="0047678B"/>
    <w:rsid w:val="00491316"/>
    <w:rsid w:val="00493FF4"/>
    <w:rsid w:val="004B2F09"/>
    <w:rsid w:val="004C1E1A"/>
    <w:rsid w:val="004C3BE8"/>
    <w:rsid w:val="004C496E"/>
    <w:rsid w:val="004C76C1"/>
    <w:rsid w:val="004D46E0"/>
    <w:rsid w:val="004E0E9B"/>
    <w:rsid w:val="004E4737"/>
    <w:rsid w:val="004F444A"/>
    <w:rsid w:val="005006CB"/>
    <w:rsid w:val="00512DAB"/>
    <w:rsid w:val="0053510B"/>
    <w:rsid w:val="005369DD"/>
    <w:rsid w:val="005456D9"/>
    <w:rsid w:val="005525F2"/>
    <w:rsid w:val="005579BB"/>
    <w:rsid w:val="00560525"/>
    <w:rsid w:val="005605B2"/>
    <w:rsid w:val="00571B23"/>
    <w:rsid w:val="005772F0"/>
    <w:rsid w:val="005841F5"/>
    <w:rsid w:val="00590B8E"/>
    <w:rsid w:val="00590D2E"/>
    <w:rsid w:val="00593CE5"/>
    <w:rsid w:val="005A75FB"/>
    <w:rsid w:val="005B178E"/>
    <w:rsid w:val="005B7FBA"/>
    <w:rsid w:val="005C1D91"/>
    <w:rsid w:val="005D5619"/>
    <w:rsid w:val="005D64AA"/>
    <w:rsid w:val="005F0AF4"/>
    <w:rsid w:val="005F4A1F"/>
    <w:rsid w:val="00600276"/>
    <w:rsid w:val="006009DB"/>
    <w:rsid w:val="006029F7"/>
    <w:rsid w:val="0060564F"/>
    <w:rsid w:val="00611F49"/>
    <w:rsid w:val="00615B50"/>
    <w:rsid w:val="006162C3"/>
    <w:rsid w:val="00617097"/>
    <w:rsid w:val="0062274C"/>
    <w:rsid w:val="00626885"/>
    <w:rsid w:val="00626929"/>
    <w:rsid w:val="00633B38"/>
    <w:rsid w:val="0064040E"/>
    <w:rsid w:val="00640938"/>
    <w:rsid w:val="006459EE"/>
    <w:rsid w:val="0066159B"/>
    <w:rsid w:val="0066234A"/>
    <w:rsid w:val="006672BF"/>
    <w:rsid w:val="00680BFA"/>
    <w:rsid w:val="0069666F"/>
    <w:rsid w:val="006A0063"/>
    <w:rsid w:val="006B7BCD"/>
    <w:rsid w:val="006D1B54"/>
    <w:rsid w:val="006D3073"/>
    <w:rsid w:val="006D539E"/>
    <w:rsid w:val="006E6F8E"/>
    <w:rsid w:val="006F73B0"/>
    <w:rsid w:val="007072BC"/>
    <w:rsid w:val="007201DF"/>
    <w:rsid w:val="00725652"/>
    <w:rsid w:val="007315EA"/>
    <w:rsid w:val="007317AB"/>
    <w:rsid w:val="0074597B"/>
    <w:rsid w:val="00746880"/>
    <w:rsid w:val="00752ECF"/>
    <w:rsid w:val="007568A0"/>
    <w:rsid w:val="00760907"/>
    <w:rsid w:val="00772803"/>
    <w:rsid w:val="00772F31"/>
    <w:rsid w:val="00775C7D"/>
    <w:rsid w:val="007850B2"/>
    <w:rsid w:val="007854DE"/>
    <w:rsid w:val="00791121"/>
    <w:rsid w:val="00792F62"/>
    <w:rsid w:val="007965D5"/>
    <w:rsid w:val="007A5299"/>
    <w:rsid w:val="007A6C54"/>
    <w:rsid w:val="007C3E88"/>
    <w:rsid w:val="007C4E96"/>
    <w:rsid w:val="007C5E01"/>
    <w:rsid w:val="007C7255"/>
    <w:rsid w:val="007D17EE"/>
    <w:rsid w:val="007D19C3"/>
    <w:rsid w:val="007D216B"/>
    <w:rsid w:val="007D6FBA"/>
    <w:rsid w:val="007E08FB"/>
    <w:rsid w:val="008111AE"/>
    <w:rsid w:val="00811B16"/>
    <w:rsid w:val="00833A19"/>
    <w:rsid w:val="00835D80"/>
    <w:rsid w:val="008362D3"/>
    <w:rsid w:val="008372AE"/>
    <w:rsid w:val="00837D9A"/>
    <w:rsid w:val="00845DD4"/>
    <w:rsid w:val="0084694B"/>
    <w:rsid w:val="008554E1"/>
    <w:rsid w:val="0085558D"/>
    <w:rsid w:val="00856059"/>
    <w:rsid w:val="0086411F"/>
    <w:rsid w:val="00882637"/>
    <w:rsid w:val="0089341A"/>
    <w:rsid w:val="00893518"/>
    <w:rsid w:val="008B07BB"/>
    <w:rsid w:val="008B3E16"/>
    <w:rsid w:val="008C02FC"/>
    <w:rsid w:val="008C0FE0"/>
    <w:rsid w:val="008C2E27"/>
    <w:rsid w:val="008C69B5"/>
    <w:rsid w:val="008D2AD8"/>
    <w:rsid w:val="008D7B00"/>
    <w:rsid w:val="008F0D53"/>
    <w:rsid w:val="008F4C41"/>
    <w:rsid w:val="00901CF2"/>
    <w:rsid w:val="00902B93"/>
    <w:rsid w:val="0091159B"/>
    <w:rsid w:val="00913137"/>
    <w:rsid w:val="009240B7"/>
    <w:rsid w:val="00936E9B"/>
    <w:rsid w:val="00937B6A"/>
    <w:rsid w:val="00942689"/>
    <w:rsid w:val="00954FA2"/>
    <w:rsid w:val="00963262"/>
    <w:rsid w:val="00966B31"/>
    <w:rsid w:val="009727AF"/>
    <w:rsid w:val="00974732"/>
    <w:rsid w:val="009752F5"/>
    <w:rsid w:val="009777F5"/>
    <w:rsid w:val="009830B0"/>
    <w:rsid w:val="00997E7B"/>
    <w:rsid w:val="009A202D"/>
    <w:rsid w:val="009A4632"/>
    <w:rsid w:val="009A6085"/>
    <w:rsid w:val="009C6817"/>
    <w:rsid w:val="009D62FE"/>
    <w:rsid w:val="009E2291"/>
    <w:rsid w:val="009E550E"/>
    <w:rsid w:val="00A1314E"/>
    <w:rsid w:val="00A22E1F"/>
    <w:rsid w:val="00A35B78"/>
    <w:rsid w:val="00A37CBC"/>
    <w:rsid w:val="00A41874"/>
    <w:rsid w:val="00A43A07"/>
    <w:rsid w:val="00A4711E"/>
    <w:rsid w:val="00A54761"/>
    <w:rsid w:val="00A669ED"/>
    <w:rsid w:val="00A91148"/>
    <w:rsid w:val="00A91DF3"/>
    <w:rsid w:val="00A92D5C"/>
    <w:rsid w:val="00A9422C"/>
    <w:rsid w:val="00AA1221"/>
    <w:rsid w:val="00AA5029"/>
    <w:rsid w:val="00AB3055"/>
    <w:rsid w:val="00AC343B"/>
    <w:rsid w:val="00AC5BB2"/>
    <w:rsid w:val="00AC6E50"/>
    <w:rsid w:val="00AD15B8"/>
    <w:rsid w:val="00AD20DB"/>
    <w:rsid w:val="00AD51D9"/>
    <w:rsid w:val="00AD61D3"/>
    <w:rsid w:val="00AD664E"/>
    <w:rsid w:val="00AD7837"/>
    <w:rsid w:val="00AE0FB4"/>
    <w:rsid w:val="00AE1434"/>
    <w:rsid w:val="00AF0286"/>
    <w:rsid w:val="00AF13D4"/>
    <w:rsid w:val="00AF21A9"/>
    <w:rsid w:val="00AF36B0"/>
    <w:rsid w:val="00AF4B10"/>
    <w:rsid w:val="00B06DBC"/>
    <w:rsid w:val="00B11980"/>
    <w:rsid w:val="00B14BE3"/>
    <w:rsid w:val="00B16380"/>
    <w:rsid w:val="00B2427F"/>
    <w:rsid w:val="00B333F7"/>
    <w:rsid w:val="00B40C44"/>
    <w:rsid w:val="00B42384"/>
    <w:rsid w:val="00B5106C"/>
    <w:rsid w:val="00B53A50"/>
    <w:rsid w:val="00B54B43"/>
    <w:rsid w:val="00B562AF"/>
    <w:rsid w:val="00B6232F"/>
    <w:rsid w:val="00B6319E"/>
    <w:rsid w:val="00B66AE8"/>
    <w:rsid w:val="00B67645"/>
    <w:rsid w:val="00B72F37"/>
    <w:rsid w:val="00B73CF4"/>
    <w:rsid w:val="00B8278B"/>
    <w:rsid w:val="00B85932"/>
    <w:rsid w:val="00B85FED"/>
    <w:rsid w:val="00B93FEA"/>
    <w:rsid w:val="00B9428B"/>
    <w:rsid w:val="00B950F2"/>
    <w:rsid w:val="00B95A50"/>
    <w:rsid w:val="00BA2A47"/>
    <w:rsid w:val="00BB1ED0"/>
    <w:rsid w:val="00BB2819"/>
    <w:rsid w:val="00BB6C22"/>
    <w:rsid w:val="00BE34BD"/>
    <w:rsid w:val="00BE6736"/>
    <w:rsid w:val="00BF285C"/>
    <w:rsid w:val="00BF6FEB"/>
    <w:rsid w:val="00C01EBF"/>
    <w:rsid w:val="00C022DD"/>
    <w:rsid w:val="00C026B8"/>
    <w:rsid w:val="00C06439"/>
    <w:rsid w:val="00C14C57"/>
    <w:rsid w:val="00C157EF"/>
    <w:rsid w:val="00C170C7"/>
    <w:rsid w:val="00C2091F"/>
    <w:rsid w:val="00C26C4F"/>
    <w:rsid w:val="00C34764"/>
    <w:rsid w:val="00C46FF5"/>
    <w:rsid w:val="00C506F3"/>
    <w:rsid w:val="00C51D48"/>
    <w:rsid w:val="00C52D85"/>
    <w:rsid w:val="00C61AB8"/>
    <w:rsid w:val="00C625CE"/>
    <w:rsid w:val="00C65303"/>
    <w:rsid w:val="00C7203E"/>
    <w:rsid w:val="00C73D17"/>
    <w:rsid w:val="00C7463C"/>
    <w:rsid w:val="00C812E8"/>
    <w:rsid w:val="00C813BA"/>
    <w:rsid w:val="00C82CE9"/>
    <w:rsid w:val="00CA232C"/>
    <w:rsid w:val="00CA7A12"/>
    <w:rsid w:val="00CB0E04"/>
    <w:rsid w:val="00CB26DA"/>
    <w:rsid w:val="00CC1F84"/>
    <w:rsid w:val="00CC4903"/>
    <w:rsid w:val="00CE0914"/>
    <w:rsid w:val="00D011B0"/>
    <w:rsid w:val="00D04AC9"/>
    <w:rsid w:val="00D0751E"/>
    <w:rsid w:val="00D102F1"/>
    <w:rsid w:val="00D124CB"/>
    <w:rsid w:val="00D16CB8"/>
    <w:rsid w:val="00D17440"/>
    <w:rsid w:val="00D23CD5"/>
    <w:rsid w:val="00D40F47"/>
    <w:rsid w:val="00D41F13"/>
    <w:rsid w:val="00D43F3A"/>
    <w:rsid w:val="00D44395"/>
    <w:rsid w:val="00D57A0E"/>
    <w:rsid w:val="00D645FC"/>
    <w:rsid w:val="00D6685F"/>
    <w:rsid w:val="00D67464"/>
    <w:rsid w:val="00D70211"/>
    <w:rsid w:val="00D70463"/>
    <w:rsid w:val="00D7046E"/>
    <w:rsid w:val="00D74229"/>
    <w:rsid w:val="00D767A4"/>
    <w:rsid w:val="00DA0D7E"/>
    <w:rsid w:val="00DA652B"/>
    <w:rsid w:val="00DA6C9F"/>
    <w:rsid w:val="00DB4801"/>
    <w:rsid w:val="00DC08C4"/>
    <w:rsid w:val="00DC38C7"/>
    <w:rsid w:val="00DC3BE9"/>
    <w:rsid w:val="00DD6343"/>
    <w:rsid w:val="00DD6BA7"/>
    <w:rsid w:val="00DD72CF"/>
    <w:rsid w:val="00DD790D"/>
    <w:rsid w:val="00DE6802"/>
    <w:rsid w:val="00DF6716"/>
    <w:rsid w:val="00E063D2"/>
    <w:rsid w:val="00E15ACD"/>
    <w:rsid w:val="00E26D23"/>
    <w:rsid w:val="00E27397"/>
    <w:rsid w:val="00E3793C"/>
    <w:rsid w:val="00E44A99"/>
    <w:rsid w:val="00E6035D"/>
    <w:rsid w:val="00E6682B"/>
    <w:rsid w:val="00E86253"/>
    <w:rsid w:val="00E90189"/>
    <w:rsid w:val="00E92F90"/>
    <w:rsid w:val="00EC6574"/>
    <w:rsid w:val="00ED12A9"/>
    <w:rsid w:val="00EE1C2B"/>
    <w:rsid w:val="00EF432F"/>
    <w:rsid w:val="00EF6FE6"/>
    <w:rsid w:val="00EF7766"/>
    <w:rsid w:val="00F00159"/>
    <w:rsid w:val="00F02F12"/>
    <w:rsid w:val="00F26058"/>
    <w:rsid w:val="00F26A53"/>
    <w:rsid w:val="00F27720"/>
    <w:rsid w:val="00F3281B"/>
    <w:rsid w:val="00F36610"/>
    <w:rsid w:val="00F452DE"/>
    <w:rsid w:val="00F46740"/>
    <w:rsid w:val="00F47665"/>
    <w:rsid w:val="00F5494C"/>
    <w:rsid w:val="00F57C2C"/>
    <w:rsid w:val="00F62AB6"/>
    <w:rsid w:val="00F85485"/>
    <w:rsid w:val="00F907A1"/>
    <w:rsid w:val="00F9098A"/>
    <w:rsid w:val="00F91178"/>
    <w:rsid w:val="00F94FEF"/>
    <w:rsid w:val="00FA041C"/>
    <w:rsid w:val="00FA54AF"/>
    <w:rsid w:val="00FB78B0"/>
    <w:rsid w:val="00FC04C0"/>
    <w:rsid w:val="00FC6762"/>
    <w:rsid w:val="00FE57FB"/>
    <w:rsid w:val="00FF13CA"/>
    <w:rsid w:val="00FF2CE7"/>
    <w:rsid w:val="00FF4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2E94C-F103-4408-A8A2-9B7F6CBF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4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basedOn w:val="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a">
    <w:name w:val="No Spacing"/>
    <w:link w:val="ab"/>
    <w:uiPriority w:val="99"/>
    <w:qFormat/>
    <w:rsid w:val="00022C58"/>
    <w:pPr>
      <w:spacing w:after="0" w:line="240" w:lineRule="auto"/>
    </w:pPr>
    <w:rPr>
      <w:rFonts w:ascii="Calibri" w:eastAsia="Calibri" w:hAnsi="Calibri" w:cs="Times New Roman"/>
      <w:lang w:val="uk-UA" w:eastAsia="en-US"/>
    </w:rPr>
  </w:style>
  <w:style w:type="paragraph" w:customStyle="1" w:styleId="24">
    <w:name w:val="Обычный2"/>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b">
    <w:name w:val="Без интервала Знак"/>
    <w:link w:val="aa"/>
    <w:uiPriority w:val="99"/>
    <w:locked/>
    <w:rsid w:val="00022C58"/>
    <w:rPr>
      <w:rFonts w:ascii="Calibri" w:eastAsia="Calibri" w:hAnsi="Calibri" w:cs="Times New Roman"/>
      <w:lang w:val="uk-UA" w:eastAsia="en-US"/>
    </w:rPr>
  </w:style>
  <w:style w:type="paragraph" w:styleId="ac">
    <w:name w:val="Title"/>
    <w:basedOn w:val="a"/>
    <w:link w:val="ad"/>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d">
    <w:name w:val="Название Знак"/>
    <w:basedOn w:val="a0"/>
    <w:link w:val="ac"/>
    <w:uiPriority w:val="10"/>
    <w:rsid w:val="007072BC"/>
    <w:rPr>
      <w:rFonts w:ascii="Arial" w:eastAsia="Times New Roman" w:hAnsi="Arial" w:cs="Arial"/>
      <w:b/>
      <w:bCs/>
      <w:sz w:val="18"/>
      <w:szCs w:val="18"/>
      <w:lang w:val="uk-UA"/>
    </w:rPr>
  </w:style>
  <w:style w:type="paragraph" w:styleId="ae">
    <w:name w:val="footer"/>
    <w:basedOn w:val="a"/>
    <w:link w:val="af"/>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83A7D"/>
    <w:rPr>
      <w:rFonts w:ascii="Times New Roman" w:eastAsia="Times New Roman" w:hAnsi="Times New Roman" w:cs="Times New Roman"/>
      <w:sz w:val="24"/>
      <w:szCs w:val="24"/>
    </w:rPr>
  </w:style>
  <w:style w:type="paragraph" w:customStyle="1" w:styleId="af0">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1">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af2">
    <w:name w:val="Знак"/>
    <w:basedOn w:val="a"/>
    <w:rsid w:val="00186098"/>
    <w:pPr>
      <w:spacing w:after="0" w:line="240" w:lineRule="auto"/>
    </w:pPr>
    <w:rPr>
      <w:rFonts w:ascii="Verdana" w:eastAsia="Times New Roman" w:hAnsi="Verdana" w:cs="Verdana"/>
      <w:sz w:val="20"/>
      <w:szCs w:val="20"/>
      <w:lang w:val="en-US" w:eastAsia="en-US"/>
    </w:rPr>
  </w:style>
  <w:style w:type="paragraph" w:styleId="af3">
    <w:name w:val="Balloon Text"/>
    <w:basedOn w:val="a"/>
    <w:link w:val="af4"/>
    <w:uiPriority w:val="99"/>
    <w:semiHidden/>
    <w:unhideWhenUsed/>
    <w:rsid w:val="0032143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21437"/>
    <w:rPr>
      <w:rFonts w:ascii="Tahoma" w:hAnsi="Tahoma" w:cs="Tahoma"/>
      <w:sz w:val="16"/>
      <w:szCs w:val="16"/>
    </w:rPr>
  </w:style>
  <w:style w:type="paragraph" w:customStyle="1" w:styleId="af5">
    <w:name w:val="Знак"/>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Standard">
    <w:name w:val="Standard"/>
    <w:rsid w:val="00FF475F"/>
    <w:pPr>
      <w:suppressAutoHyphens/>
      <w:autoSpaceDN w:val="0"/>
      <w:spacing w:after="0" w:line="240" w:lineRule="auto"/>
    </w:pPr>
    <w:rPr>
      <w:rFonts w:ascii="Times New Roman" w:eastAsia="Times New Roman" w:hAnsi="Times New Roman" w:cs="Times New Roman"/>
      <w:kern w:val="3"/>
      <w:sz w:val="20"/>
      <w:szCs w:val="20"/>
      <w:lang w:val="uk-UA" w:eastAsia="zh-CN"/>
    </w:rPr>
  </w:style>
  <w:style w:type="character" w:customStyle="1" w:styleId="af6">
    <w:name w:val="Основной текст_"/>
    <w:basedOn w:val="a0"/>
    <w:link w:val="13"/>
    <w:rsid w:val="002C0D72"/>
    <w:rPr>
      <w:rFonts w:ascii="Times New Roman" w:eastAsia="Times New Roman" w:hAnsi="Times New Roman" w:cs="Times New Roman"/>
    </w:rPr>
  </w:style>
  <w:style w:type="character" w:customStyle="1" w:styleId="26">
    <w:name w:val="Колонтитул (2)_"/>
    <w:basedOn w:val="a0"/>
    <w:link w:val="27"/>
    <w:rsid w:val="002C0D72"/>
    <w:rPr>
      <w:rFonts w:ascii="Times New Roman" w:eastAsia="Times New Roman" w:hAnsi="Times New Roman" w:cs="Times New Roman"/>
      <w:sz w:val="20"/>
      <w:szCs w:val="20"/>
      <w:lang w:bidi="ru-RU"/>
    </w:rPr>
  </w:style>
  <w:style w:type="character" w:customStyle="1" w:styleId="af7">
    <w:name w:val="Другое_"/>
    <w:basedOn w:val="a0"/>
    <w:link w:val="af8"/>
    <w:rsid w:val="002C0D72"/>
    <w:rPr>
      <w:rFonts w:ascii="Times New Roman" w:eastAsia="Times New Roman" w:hAnsi="Times New Roman" w:cs="Times New Roman"/>
    </w:rPr>
  </w:style>
  <w:style w:type="paragraph" w:customStyle="1" w:styleId="13">
    <w:name w:val="Основной текст1"/>
    <w:basedOn w:val="a"/>
    <w:link w:val="af6"/>
    <w:rsid w:val="002C0D72"/>
    <w:pPr>
      <w:widowControl w:val="0"/>
      <w:spacing w:after="0" w:line="240" w:lineRule="auto"/>
      <w:ind w:firstLine="400"/>
    </w:pPr>
    <w:rPr>
      <w:rFonts w:ascii="Times New Roman" w:eastAsia="Times New Roman" w:hAnsi="Times New Roman" w:cs="Times New Roman"/>
    </w:rPr>
  </w:style>
  <w:style w:type="paragraph" w:customStyle="1" w:styleId="27">
    <w:name w:val="Колонтитул (2)"/>
    <w:basedOn w:val="a"/>
    <w:link w:val="26"/>
    <w:rsid w:val="002C0D72"/>
    <w:pPr>
      <w:widowControl w:val="0"/>
      <w:spacing w:after="0" w:line="240" w:lineRule="auto"/>
    </w:pPr>
    <w:rPr>
      <w:rFonts w:ascii="Times New Roman" w:eastAsia="Times New Roman" w:hAnsi="Times New Roman" w:cs="Times New Roman"/>
      <w:sz w:val="20"/>
      <w:szCs w:val="20"/>
      <w:lang w:bidi="ru-RU"/>
    </w:rPr>
  </w:style>
  <w:style w:type="paragraph" w:customStyle="1" w:styleId="af8">
    <w:name w:val="Другое"/>
    <w:basedOn w:val="a"/>
    <w:link w:val="af7"/>
    <w:rsid w:val="002C0D72"/>
    <w:pPr>
      <w:widowControl w:val="0"/>
      <w:spacing w:after="0" w:line="240" w:lineRule="auto"/>
      <w:ind w:firstLine="400"/>
    </w:pPr>
    <w:rPr>
      <w:rFonts w:ascii="Times New Roman" w:eastAsia="Times New Roman" w:hAnsi="Times New Roman" w:cs="Times New Roman"/>
    </w:rPr>
  </w:style>
  <w:style w:type="paragraph" w:styleId="af9">
    <w:name w:val="header"/>
    <w:basedOn w:val="a"/>
    <w:link w:val="afa"/>
    <w:uiPriority w:val="99"/>
    <w:unhideWhenUsed/>
    <w:rsid w:val="002C0D72"/>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2C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3254">
      <w:bodyDiv w:val="1"/>
      <w:marLeft w:val="0"/>
      <w:marRight w:val="0"/>
      <w:marTop w:val="0"/>
      <w:marBottom w:val="0"/>
      <w:divBdr>
        <w:top w:val="none" w:sz="0" w:space="0" w:color="auto"/>
        <w:left w:val="none" w:sz="0" w:space="0" w:color="auto"/>
        <w:bottom w:val="none" w:sz="0" w:space="0" w:color="auto"/>
        <w:right w:val="none" w:sz="0" w:space="0" w:color="auto"/>
      </w:divBdr>
    </w:div>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71201895">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t@naftogaztrading.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0BB1-6813-4E62-B04E-89BBBD72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11360</Words>
  <Characters>64757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blinova</cp:lastModifiedBy>
  <cp:revision>3</cp:revision>
  <cp:lastPrinted>2022-11-11T12:36:00Z</cp:lastPrinted>
  <dcterms:created xsi:type="dcterms:W3CDTF">2022-11-22T12:11:00Z</dcterms:created>
  <dcterms:modified xsi:type="dcterms:W3CDTF">2022-11-22T12:51:00Z</dcterms:modified>
</cp:coreProperties>
</file>