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92AD6" w14:textId="06E71293" w:rsidR="001D7F43" w:rsidRPr="00D03509" w:rsidRDefault="009C38EC" w:rsidP="00D03509">
      <w:pPr>
        <w:widowControl w:val="0"/>
        <w:spacing w:after="0" w:line="240" w:lineRule="auto"/>
        <w:jc w:val="right"/>
        <w:rPr>
          <w:rFonts w:ascii="Times New Roman" w:eastAsia="Calibri" w:hAnsi="Times New Roman" w:cs="Times New Roman"/>
          <w:b/>
          <w:bCs/>
          <w:sz w:val="24"/>
          <w:szCs w:val="24"/>
          <w:shd w:val="clear" w:color="auto" w:fill="FFFFFF"/>
        </w:rPr>
      </w:pPr>
      <w:r w:rsidRPr="00D03509">
        <w:rPr>
          <w:rFonts w:ascii="Times New Roman" w:eastAsia="Calibri" w:hAnsi="Times New Roman" w:cs="Times New Roman"/>
          <w:b/>
          <w:bCs/>
          <w:sz w:val="24"/>
          <w:szCs w:val="24"/>
          <w:shd w:val="clear" w:color="auto" w:fill="FFFFFF"/>
        </w:rPr>
        <w:t>ДОДАТОК</w:t>
      </w:r>
      <w:r w:rsidR="001D7F43" w:rsidRPr="00D03509">
        <w:rPr>
          <w:rFonts w:ascii="Times New Roman" w:eastAsia="Calibri" w:hAnsi="Times New Roman" w:cs="Times New Roman"/>
          <w:b/>
          <w:bCs/>
          <w:sz w:val="24"/>
          <w:szCs w:val="24"/>
          <w:shd w:val="clear" w:color="auto" w:fill="FFFFFF"/>
        </w:rPr>
        <w:t xml:space="preserve"> №5</w:t>
      </w:r>
    </w:p>
    <w:p w14:paraId="02008607" w14:textId="02417B05" w:rsidR="001D7F43" w:rsidRPr="00D03509" w:rsidRDefault="001D7F43" w:rsidP="00D03509">
      <w:pPr>
        <w:widowControl w:val="0"/>
        <w:spacing w:after="0" w:line="240" w:lineRule="auto"/>
        <w:jc w:val="right"/>
        <w:rPr>
          <w:rFonts w:ascii="Times New Roman" w:eastAsia="Calibri" w:hAnsi="Times New Roman" w:cs="Times New Roman"/>
          <w:b/>
          <w:bCs/>
          <w:sz w:val="24"/>
          <w:szCs w:val="24"/>
          <w:shd w:val="clear" w:color="auto" w:fill="FFFFFF"/>
        </w:rPr>
      </w:pPr>
      <w:r w:rsidRPr="00D03509">
        <w:rPr>
          <w:rFonts w:ascii="Times New Roman" w:eastAsia="Calibri" w:hAnsi="Times New Roman" w:cs="Times New Roman"/>
          <w:b/>
          <w:bCs/>
          <w:sz w:val="24"/>
          <w:szCs w:val="24"/>
          <w:shd w:val="clear" w:color="auto" w:fill="FFFFFF"/>
        </w:rPr>
        <w:t>ПРОЄКТ ДОГОВОРУ</w:t>
      </w:r>
    </w:p>
    <w:p w14:paraId="69226374" w14:textId="6C86840E" w:rsidR="001D7F43" w:rsidRPr="00D03509" w:rsidRDefault="001D7F43" w:rsidP="00D03509">
      <w:pPr>
        <w:widowControl w:val="0"/>
        <w:spacing w:after="0" w:line="240" w:lineRule="auto"/>
        <w:jc w:val="center"/>
        <w:rPr>
          <w:rFonts w:ascii="Times New Roman" w:eastAsia="Calibri" w:hAnsi="Times New Roman" w:cs="Times New Roman"/>
          <w:b/>
          <w:bCs/>
          <w:sz w:val="24"/>
          <w:szCs w:val="24"/>
          <w:shd w:val="clear" w:color="auto" w:fill="FFFFFF"/>
        </w:rPr>
      </w:pPr>
      <w:r w:rsidRPr="00D03509">
        <w:rPr>
          <w:rFonts w:ascii="Times New Roman" w:eastAsia="Calibri" w:hAnsi="Times New Roman" w:cs="Times New Roman"/>
          <w:b/>
          <w:bCs/>
          <w:sz w:val="24"/>
          <w:szCs w:val="24"/>
          <w:shd w:val="clear" w:color="auto" w:fill="FFFFFF"/>
        </w:rPr>
        <w:t>Договір №__________</w:t>
      </w:r>
    </w:p>
    <w:p w14:paraId="674E39B9" w14:textId="77777777" w:rsidR="001D7F43" w:rsidRPr="00D03509" w:rsidRDefault="001D7F43" w:rsidP="00D03509">
      <w:pPr>
        <w:widowControl w:val="0"/>
        <w:spacing w:after="0" w:line="240" w:lineRule="auto"/>
        <w:jc w:val="center"/>
        <w:rPr>
          <w:rFonts w:ascii="Times New Roman" w:eastAsia="Calibri" w:hAnsi="Times New Roman" w:cs="Times New Roman"/>
          <w:b/>
          <w:bCs/>
          <w:sz w:val="24"/>
          <w:szCs w:val="24"/>
          <w:shd w:val="clear" w:color="auto" w:fill="FFFFFF"/>
        </w:rPr>
      </w:pPr>
    </w:p>
    <w:p w14:paraId="3F096438" w14:textId="131FBD77" w:rsidR="001D7F43" w:rsidRPr="00D03509" w:rsidRDefault="001D7F43" w:rsidP="00D03509">
      <w:pPr>
        <w:widowControl w:val="0"/>
        <w:tabs>
          <w:tab w:val="left" w:pos="7655"/>
        </w:tabs>
        <w:spacing w:after="0" w:line="240" w:lineRule="auto"/>
        <w:jc w:val="center"/>
        <w:rPr>
          <w:rFonts w:ascii="Times New Roman" w:eastAsia="Calibri" w:hAnsi="Times New Roman" w:cs="Times New Roman"/>
          <w:b/>
          <w:bCs/>
          <w:sz w:val="24"/>
          <w:szCs w:val="24"/>
          <w:shd w:val="clear" w:color="auto" w:fill="FFFFFF"/>
        </w:rPr>
      </w:pPr>
      <w:r w:rsidRPr="00D03509">
        <w:rPr>
          <w:rFonts w:ascii="Times New Roman" w:eastAsia="Calibri" w:hAnsi="Times New Roman" w:cs="Times New Roman"/>
          <w:b/>
          <w:bCs/>
          <w:sz w:val="24"/>
          <w:szCs w:val="24"/>
          <w:shd w:val="clear" w:color="auto" w:fill="FFFFFF"/>
        </w:rPr>
        <w:t>м.</w:t>
      </w:r>
      <w:r w:rsidR="002B3D73" w:rsidRPr="00D03509">
        <w:rPr>
          <w:rFonts w:ascii="Times New Roman" w:eastAsia="Calibri" w:hAnsi="Times New Roman" w:cs="Times New Roman"/>
          <w:b/>
          <w:bCs/>
          <w:sz w:val="24"/>
          <w:szCs w:val="24"/>
          <w:shd w:val="clear" w:color="auto" w:fill="FFFFFF"/>
        </w:rPr>
        <w:t xml:space="preserve"> </w:t>
      </w:r>
      <w:r w:rsidR="00D072F3" w:rsidRPr="00D03509">
        <w:rPr>
          <w:rFonts w:ascii="Times New Roman" w:eastAsia="Calibri" w:hAnsi="Times New Roman" w:cs="Times New Roman"/>
          <w:b/>
          <w:bCs/>
          <w:sz w:val="24"/>
          <w:szCs w:val="24"/>
          <w:shd w:val="clear" w:color="auto" w:fill="FFFFFF"/>
        </w:rPr>
        <w:t>Червоноград</w:t>
      </w:r>
      <w:r w:rsidRPr="00D03509">
        <w:rPr>
          <w:rFonts w:ascii="Times New Roman" w:eastAsia="Calibri" w:hAnsi="Times New Roman" w:cs="Times New Roman"/>
          <w:b/>
          <w:bCs/>
          <w:sz w:val="24"/>
          <w:szCs w:val="24"/>
          <w:shd w:val="clear" w:color="auto" w:fill="FFFFFF"/>
        </w:rPr>
        <w:t xml:space="preserve">                                                                                    «____»__________</w:t>
      </w:r>
      <w:r w:rsidR="00B3332C" w:rsidRPr="00D03509">
        <w:rPr>
          <w:rFonts w:ascii="Times New Roman" w:eastAsia="Calibri" w:hAnsi="Times New Roman" w:cs="Times New Roman"/>
          <w:b/>
          <w:bCs/>
          <w:sz w:val="24"/>
          <w:szCs w:val="24"/>
          <w:shd w:val="clear" w:color="auto" w:fill="FFFFFF"/>
        </w:rPr>
        <w:t>2022</w:t>
      </w:r>
      <w:r w:rsidRPr="00D03509">
        <w:rPr>
          <w:rFonts w:ascii="Times New Roman" w:eastAsia="Calibri" w:hAnsi="Times New Roman" w:cs="Times New Roman"/>
          <w:b/>
          <w:bCs/>
          <w:sz w:val="24"/>
          <w:szCs w:val="24"/>
          <w:shd w:val="clear" w:color="auto" w:fill="FFFFFF"/>
        </w:rPr>
        <w:t xml:space="preserve"> р.</w:t>
      </w:r>
    </w:p>
    <w:p w14:paraId="1D5EFDD3" w14:textId="77777777" w:rsidR="001D7F43" w:rsidRPr="00D03509" w:rsidRDefault="001D7F43" w:rsidP="00D03509">
      <w:pPr>
        <w:widowControl w:val="0"/>
        <w:tabs>
          <w:tab w:val="left" w:pos="7655"/>
        </w:tabs>
        <w:spacing w:after="0" w:line="240" w:lineRule="auto"/>
        <w:jc w:val="center"/>
        <w:rPr>
          <w:rFonts w:ascii="Times New Roman" w:eastAsia="Calibri" w:hAnsi="Times New Roman" w:cs="Times New Roman"/>
          <w:bCs/>
          <w:sz w:val="24"/>
          <w:szCs w:val="24"/>
          <w:shd w:val="clear" w:color="auto" w:fill="FFFFFF"/>
        </w:rPr>
      </w:pPr>
    </w:p>
    <w:p w14:paraId="66569567" w14:textId="2B0146AA" w:rsidR="001D7F43" w:rsidRPr="00D03509" w:rsidRDefault="00D072F3" w:rsidP="00D03509">
      <w:pPr>
        <w:widowControl w:val="0"/>
        <w:spacing w:after="0" w:line="240" w:lineRule="auto"/>
        <w:jc w:val="both"/>
        <w:rPr>
          <w:rFonts w:ascii="Times New Roman" w:eastAsia="Calibri" w:hAnsi="Times New Roman" w:cs="Times New Roman"/>
          <w:sz w:val="24"/>
          <w:szCs w:val="24"/>
          <w:shd w:val="clear" w:color="auto" w:fill="FFFFFF"/>
        </w:rPr>
      </w:pPr>
      <w:r w:rsidRPr="00D03509">
        <w:rPr>
          <w:rFonts w:ascii="Times New Roman" w:eastAsia="Calibri" w:hAnsi="Times New Roman" w:cs="Times New Roman"/>
          <w:b/>
          <w:bCs/>
          <w:sz w:val="24"/>
          <w:szCs w:val="24"/>
        </w:rPr>
        <w:t>КОМУНАЛЬНЕ ПІДПРИЄМСТВО «ЦЕНТРАЛЬНА МІСЬКА ЛІКАРНЯ ЧЕРВОНОГРАДСЬКОЇ МІСЬКОЇ РАДИ»</w:t>
      </w:r>
      <w:r w:rsidR="001D7F43" w:rsidRPr="00D03509">
        <w:rPr>
          <w:rFonts w:ascii="Times New Roman" w:eastAsia="Calibri" w:hAnsi="Times New Roman" w:cs="Times New Roman"/>
          <w:sz w:val="24"/>
          <w:szCs w:val="24"/>
        </w:rPr>
        <w:t>, в особі ______________________________________, що діє на підставі ______________________________________________ (далі – Покупець), з однієї сторони, і __________________________________________________</w:t>
      </w:r>
      <w:r w:rsidR="001D7F43" w:rsidRPr="00D03509">
        <w:rPr>
          <w:rFonts w:ascii="Times New Roman" w:eastAsia="Calibri" w:hAnsi="Times New Roman" w:cs="Times New Roman"/>
          <w:b/>
          <w:bCs/>
          <w:sz w:val="24"/>
          <w:szCs w:val="24"/>
          <w:shd w:val="clear" w:color="auto" w:fill="FFFFFF"/>
        </w:rPr>
        <w:t xml:space="preserve">_, </w:t>
      </w:r>
      <w:r w:rsidR="001D7F43" w:rsidRPr="00D03509">
        <w:rPr>
          <w:rFonts w:ascii="Times New Roman" w:eastAsia="Calibri" w:hAnsi="Times New Roman" w:cs="Times New Roman"/>
          <w:sz w:val="24"/>
          <w:szCs w:val="24"/>
          <w:shd w:val="clear" w:color="auto" w:fill="FFFFFF"/>
        </w:rPr>
        <w:t>в особі __________________________________, діючого на підставі Статуту (далі – Постачальник), з другої сторони, разом – Сторони, уклали цей договір (далі – Договір) про нижченаведене.</w:t>
      </w:r>
    </w:p>
    <w:p w14:paraId="425E2D2F" w14:textId="77777777" w:rsidR="001D7F43" w:rsidRPr="00D03509" w:rsidRDefault="001D7F43" w:rsidP="00D03509">
      <w:pPr>
        <w:widowControl w:val="0"/>
        <w:spacing w:after="0" w:line="240" w:lineRule="auto"/>
        <w:jc w:val="both"/>
        <w:rPr>
          <w:rFonts w:ascii="Times New Roman" w:eastAsia="Calibri" w:hAnsi="Times New Roman" w:cs="Times New Roman"/>
          <w:sz w:val="24"/>
          <w:szCs w:val="24"/>
        </w:rPr>
      </w:pPr>
    </w:p>
    <w:p w14:paraId="22AE8130" w14:textId="7E2FF8FB" w:rsidR="001D7F43" w:rsidRPr="00D03509" w:rsidRDefault="001D7F43" w:rsidP="00D03509">
      <w:pPr>
        <w:keepNext/>
        <w:keepLines/>
        <w:widowControl w:val="0"/>
        <w:tabs>
          <w:tab w:val="left" w:pos="3978"/>
        </w:tabs>
        <w:spacing w:after="0" w:line="240" w:lineRule="auto"/>
        <w:jc w:val="center"/>
        <w:outlineLvl w:val="2"/>
        <w:rPr>
          <w:rFonts w:ascii="Times New Roman" w:eastAsia="Calibri" w:hAnsi="Times New Roman" w:cs="Times New Roman"/>
          <w:b/>
          <w:bCs/>
          <w:sz w:val="24"/>
          <w:szCs w:val="24"/>
        </w:rPr>
      </w:pPr>
      <w:bookmarkStart w:id="0" w:name="bookmark0"/>
      <w:r w:rsidRPr="00D03509">
        <w:rPr>
          <w:rFonts w:ascii="Times New Roman" w:eastAsia="Calibri" w:hAnsi="Times New Roman" w:cs="Times New Roman"/>
          <w:sz w:val="24"/>
          <w:szCs w:val="24"/>
          <w:shd w:val="clear" w:color="auto" w:fill="FFFFFF"/>
        </w:rPr>
        <w:t>І.ПРЕДМЕТ ДОГОВОРУ</w:t>
      </w:r>
      <w:bookmarkEnd w:id="0"/>
    </w:p>
    <w:p w14:paraId="1B9ED014" w14:textId="1D3F7C74" w:rsidR="001D7F43" w:rsidRPr="00D03509" w:rsidRDefault="001D7F43" w:rsidP="00D03509">
      <w:pPr>
        <w:keepNext/>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D03509">
        <w:rPr>
          <w:rFonts w:ascii="Times New Roman" w:eastAsia="Calibri" w:hAnsi="Times New Roman" w:cs="Times New Roman"/>
          <w:sz w:val="24"/>
          <w:szCs w:val="24"/>
          <w:shd w:val="clear" w:color="auto" w:fill="FFFFFF"/>
        </w:rPr>
        <w:t xml:space="preserve">1.1. Постачальник зобов’язується передати товар </w:t>
      </w:r>
      <w:r w:rsidR="009C38EC" w:rsidRPr="00D03509">
        <w:rPr>
          <w:rFonts w:ascii="Times New Roman" w:eastAsia="Calibri" w:hAnsi="Times New Roman" w:cs="Times New Roman"/>
          <w:b/>
          <w:bCs/>
          <w:color w:val="000000"/>
          <w:sz w:val="24"/>
          <w:szCs w:val="24"/>
          <w:shd w:val="clear" w:color="auto" w:fill="FDFEFD"/>
        </w:rPr>
        <w:t xml:space="preserve">ДК 021:2015:  33180000-5 — Апаратура для підтримування фізіологічних функцій організму (Витратні матеріали для гемодіалізу: НК 024:2019 «Класифікатор медичних виробів»: 47072 - Діалізатор для гемодіалізу з порожніми волокнами, разового застосування, 35849 - Концентрат гемодіалізу) </w:t>
      </w:r>
      <w:r w:rsidRPr="00D03509">
        <w:rPr>
          <w:rFonts w:ascii="Times New Roman" w:eastAsia="Calibri" w:hAnsi="Times New Roman" w:cs="Times New Roman"/>
          <w:sz w:val="24"/>
          <w:szCs w:val="24"/>
          <w:shd w:val="clear" w:color="auto" w:fill="FFFFFF"/>
        </w:rPr>
        <w:t>у власність Покупця (далі – Товар), а Покупець – прийняти і оплатити такий Товар.</w:t>
      </w:r>
    </w:p>
    <w:p w14:paraId="36A1473D" w14:textId="77777777" w:rsidR="001D7F43" w:rsidRPr="00D03509" w:rsidRDefault="001D7F43" w:rsidP="00D03509">
      <w:pPr>
        <w:widowControl w:val="0"/>
        <w:tabs>
          <w:tab w:val="left" w:pos="1236"/>
        </w:tabs>
        <w:spacing w:after="0" w:line="240" w:lineRule="auto"/>
        <w:jc w:val="both"/>
        <w:rPr>
          <w:rFonts w:ascii="Times New Roman" w:eastAsia="Calibri" w:hAnsi="Times New Roman" w:cs="Times New Roman"/>
          <w:sz w:val="24"/>
          <w:szCs w:val="24"/>
        </w:rPr>
      </w:pPr>
      <w:r w:rsidRPr="00D03509">
        <w:rPr>
          <w:rFonts w:ascii="Times New Roman" w:eastAsia="Calibri" w:hAnsi="Times New Roman" w:cs="Times New Roman"/>
          <w:sz w:val="24"/>
          <w:szCs w:val="24"/>
          <w:shd w:val="clear" w:color="auto" w:fill="FFFFFF"/>
        </w:rPr>
        <w:t>1.2. Найменування (номенклатура, асортимент) Товару:</w:t>
      </w:r>
      <w:r w:rsidRPr="00D03509">
        <w:rPr>
          <w:rFonts w:ascii="Times New Roman" w:eastAsia="Calibri" w:hAnsi="Times New Roman" w:cs="Times New Roman"/>
          <w:sz w:val="24"/>
          <w:szCs w:val="24"/>
        </w:rPr>
        <w:t xml:space="preserve"> згідно Специфікації (додаток 1 до Договору).</w:t>
      </w:r>
    </w:p>
    <w:p w14:paraId="09EC2B94" w14:textId="77777777" w:rsidR="00D072F3" w:rsidRPr="00D03509" w:rsidRDefault="001D7F43" w:rsidP="00D03509">
      <w:pPr>
        <w:widowControl w:val="0"/>
        <w:tabs>
          <w:tab w:val="left" w:pos="1186"/>
        </w:tabs>
        <w:spacing w:after="0" w:line="240" w:lineRule="auto"/>
        <w:jc w:val="both"/>
        <w:rPr>
          <w:rFonts w:ascii="Times New Roman" w:eastAsia="Calibri" w:hAnsi="Times New Roman" w:cs="Times New Roman"/>
          <w:sz w:val="24"/>
          <w:szCs w:val="24"/>
          <w:shd w:val="clear" w:color="auto" w:fill="FFFFFF"/>
        </w:rPr>
      </w:pPr>
      <w:r w:rsidRPr="00D03509">
        <w:rPr>
          <w:rFonts w:ascii="Times New Roman" w:eastAsia="Calibri" w:hAnsi="Times New Roman" w:cs="Times New Roman"/>
          <w:sz w:val="24"/>
          <w:szCs w:val="24"/>
          <w:shd w:val="clear" w:color="auto" w:fill="FFFFFF"/>
        </w:rPr>
        <w:t>1.</w:t>
      </w:r>
      <w:r w:rsidR="00D072F3" w:rsidRPr="00D03509">
        <w:rPr>
          <w:rFonts w:ascii="Times New Roman" w:eastAsia="Calibri" w:hAnsi="Times New Roman" w:cs="Times New Roman"/>
          <w:sz w:val="24"/>
          <w:szCs w:val="24"/>
          <w:shd w:val="clear" w:color="auto" w:fill="FFFFFF"/>
        </w:rPr>
        <w:t>3</w:t>
      </w:r>
      <w:r w:rsidRPr="00D03509">
        <w:rPr>
          <w:rFonts w:ascii="Times New Roman" w:eastAsia="Calibri" w:hAnsi="Times New Roman" w:cs="Times New Roman"/>
          <w:sz w:val="24"/>
          <w:szCs w:val="24"/>
          <w:shd w:val="clear" w:color="auto" w:fill="FFFFFF"/>
        </w:rPr>
        <w:t>.Постачальник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в Україні законодавством.</w:t>
      </w:r>
    </w:p>
    <w:p w14:paraId="13F4C57B" w14:textId="33950FFB" w:rsidR="001D7F43" w:rsidRPr="00D03509" w:rsidRDefault="00D072F3" w:rsidP="00D03509">
      <w:pPr>
        <w:widowControl w:val="0"/>
        <w:tabs>
          <w:tab w:val="left" w:pos="1186"/>
        </w:tabs>
        <w:spacing w:after="0" w:line="240" w:lineRule="auto"/>
        <w:jc w:val="both"/>
        <w:rPr>
          <w:rFonts w:ascii="Times New Roman" w:eastAsia="Calibri" w:hAnsi="Times New Roman" w:cs="Times New Roman"/>
          <w:sz w:val="24"/>
          <w:szCs w:val="24"/>
          <w:shd w:val="clear" w:color="auto" w:fill="FFFFFF"/>
        </w:rPr>
      </w:pPr>
      <w:r w:rsidRPr="00D03509">
        <w:rPr>
          <w:rFonts w:ascii="Times New Roman" w:eastAsia="Calibri" w:hAnsi="Times New Roman" w:cs="Times New Roman"/>
          <w:sz w:val="24"/>
          <w:szCs w:val="24"/>
          <w:shd w:val="clear" w:color="auto" w:fill="FFFFFF"/>
        </w:rPr>
        <w:t xml:space="preserve">1.4. </w:t>
      </w:r>
      <w:r w:rsidR="001D7F43" w:rsidRPr="00D03509">
        <w:rPr>
          <w:rFonts w:ascii="Times New Roman" w:eastAsia="Times New Roman" w:hAnsi="Times New Roman" w:cs="Times New Roman"/>
          <w:sz w:val="24"/>
          <w:szCs w:val="24"/>
          <w:lang w:bidi="uk-UA"/>
        </w:rPr>
        <w:t>Товар повинен бути належним чином зареєстрований в Україні, відповідати технічним та якісним характеристикам, що зазвичай встановлюються до такого Товару.</w:t>
      </w:r>
    </w:p>
    <w:p w14:paraId="70C5F549" w14:textId="77777777" w:rsidR="001D7F43" w:rsidRPr="00D03509" w:rsidRDefault="001D7F43" w:rsidP="00D03509">
      <w:pPr>
        <w:widowControl w:val="0"/>
        <w:tabs>
          <w:tab w:val="left" w:pos="1186"/>
        </w:tabs>
        <w:spacing w:after="0" w:line="240" w:lineRule="auto"/>
        <w:jc w:val="both"/>
        <w:rPr>
          <w:rFonts w:ascii="Times New Roman" w:eastAsia="Times New Roman" w:hAnsi="Times New Roman" w:cs="Times New Roman"/>
          <w:sz w:val="24"/>
          <w:szCs w:val="24"/>
        </w:rPr>
      </w:pPr>
    </w:p>
    <w:p w14:paraId="755FF611" w14:textId="28FF192C" w:rsidR="001D7F43" w:rsidRPr="00D03509" w:rsidRDefault="001D7F43" w:rsidP="00D03509">
      <w:pPr>
        <w:keepNext/>
        <w:keepLines/>
        <w:widowControl w:val="0"/>
        <w:tabs>
          <w:tab w:val="left" w:pos="4329"/>
        </w:tabs>
        <w:spacing w:after="0" w:line="240" w:lineRule="auto"/>
        <w:jc w:val="center"/>
        <w:outlineLvl w:val="2"/>
        <w:rPr>
          <w:rFonts w:ascii="Times New Roman" w:eastAsia="Calibri" w:hAnsi="Times New Roman" w:cs="Times New Roman"/>
          <w:b/>
          <w:bCs/>
          <w:sz w:val="24"/>
          <w:szCs w:val="24"/>
        </w:rPr>
      </w:pPr>
      <w:bookmarkStart w:id="1" w:name="bookmark1"/>
      <w:r w:rsidRPr="00D03509">
        <w:rPr>
          <w:rFonts w:ascii="Times New Roman" w:eastAsia="Calibri" w:hAnsi="Times New Roman" w:cs="Times New Roman"/>
          <w:sz w:val="24"/>
          <w:szCs w:val="24"/>
          <w:shd w:val="clear" w:color="auto" w:fill="FFFFFF"/>
        </w:rPr>
        <w:t>ІІ. ЯКІСТЬ ТОВАРУ</w:t>
      </w:r>
      <w:bookmarkEnd w:id="1"/>
    </w:p>
    <w:p w14:paraId="7D6FD073" w14:textId="77777777" w:rsidR="001D7F43" w:rsidRPr="00D03509" w:rsidRDefault="001D7F43" w:rsidP="00D03509">
      <w:pPr>
        <w:widowControl w:val="0"/>
        <w:numPr>
          <w:ilvl w:val="0"/>
          <w:numId w:val="3"/>
        </w:numPr>
        <w:tabs>
          <w:tab w:val="left" w:pos="993"/>
        </w:tabs>
        <w:spacing w:after="0" w:line="240" w:lineRule="auto"/>
        <w:jc w:val="both"/>
        <w:rPr>
          <w:rFonts w:ascii="Times New Roman" w:eastAsia="Calibri" w:hAnsi="Times New Roman" w:cs="Times New Roman"/>
          <w:sz w:val="24"/>
          <w:szCs w:val="24"/>
        </w:rPr>
      </w:pPr>
      <w:r w:rsidRPr="00D03509">
        <w:rPr>
          <w:rFonts w:ascii="Times New Roman" w:eastAsia="Calibri" w:hAnsi="Times New Roman" w:cs="Times New Roman"/>
          <w:sz w:val="24"/>
          <w:szCs w:val="24"/>
          <w:shd w:val="clear" w:color="auto" w:fill="FFFFFF"/>
        </w:rPr>
        <w:t>Постачальник повинен передати Покупцю передбачений цим Договором Товар, якість якого відповідає умовам, встановленим відповідними нормативно-правовими актами, виходячи зі специфіки конкретного виду Товару.</w:t>
      </w:r>
    </w:p>
    <w:p w14:paraId="459CC9BB" w14:textId="668BB932" w:rsidR="001D7F43" w:rsidRPr="00D03509" w:rsidRDefault="001D7F43" w:rsidP="00D03509">
      <w:pPr>
        <w:widowControl w:val="0"/>
        <w:numPr>
          <w:ilvl w:val="0"/>
          <w:numId w:val="3"/>
        </w:numPr>
        <w:tabs>
          <w:tab w:val="left" w:pos="993"/>
        </w:tabs>
        <w:spacing w:after="0" w:line="240" w:lineRule="auto"/>
        <w:jc w:val="both"/>
        <w:rPr>
          <w:rFonts w:ascii="Times New Roman" w:eastAsia="Calibri" w:hAnsi="Times New Roman" w:cs="Times New Roman"/>
          <w:sz w:val="24"/>
          <w:szCs w:val="24"/>
        </w:rPr>
      </w:pPr>
      <w:r w:rsidRPr="00D03509">
        <w:rPr>
          <w:rFonts w:ascii="Times New Roman" w:eastAsia="Calibri" w:hAnsi="Times New Roman" w:cs="Times New Roman"/>
          <w:sz w:val="24"/>
          <w:szCs w:val="24"/>
          <w:shd w:val="clear" w:color="auto" w:fill="FFFFFF"/>
        </w:rPr>
        <w:t>Товар, що поставляється за цим Договором, має відповідати якості та кількості згідно з додатками до цього Договору та технічними характеристикам, зазначеним у тендерній документації.</w:t>
      </w:r>
    </w:p>
    <w:p w14:paraId="2AF3F1D0" w14:textId="194C9925" w:rsidR="001D7F43" w:rsidRPr="00D03509" w:rsidRDefault="001D7F43" w:rsidP="00D03509">
      <w:pPr>
        <w:widowControl w:val="0"/>
        <w:numPr>
          <w:ilvl w:val="1"/>
          <w:numId w:val="4"/>
        </w:numPr>
        <w:tabs>
          <w:tab w:val="left" w:pos="993"/>
        </w:tabs>
        <w:spacing w:after="0" w:line="240" w:lineRule="auto"/>
        <w:ind w:left="0" w:firstLine="0"/>
        <w:jc w:val="both"/>
        <w:rPr>
          <w:rFonts w:ascii="Times New Roman" w:eastAsia="Calibri" w:hAnsi="Times New Roman" w:cs="Times New Roman"/>
          <w:sz w:val="24"/>
          <w:szCs w:val="24"/>
          <w:shd w:val="clear" w:color="auto" w:fill="FFFFFF"/>
        </w:rPr>
      </w:pPr>
      <w:r w:rsidRPr="00D03509">
        <w:rPr>
          <w:rFonts w:ascii="Times New Roman" w:eastAsia="Calibri" w:hAnsi="Times New Roman" w:cs="Times New Roman"/>
          <w:sz w:val="24"/>
          <w:szCs w:val="24"/>
          <w:shd w:val="clear" w:color="auto" w:fill="FFFFFF"/>
        </w:rPr>
        <w:t>Постачальник гарантує якість Товару. У разі невідповідності Товару вимогам щодо його якості Постачальник зобов’язаний замінити такий Товар на Товар належної якості протягом 3 (трьох) календарних днів.</w:t>
      </w:r>
    </w:p>
    <w:p w14:paraId="6B907B19" w14:textId="77777777" w:rsidR="001D7F43" w:rsidRPr="00D03509" w:rsidRDefault="001D7F43" w:rsidP="00D03509">
      <w:pPr>
        <w:widowControl w:val="0"/>
        <w:numPr>
          <w:ilvl w:val="1"/>
          <w:numId w:val="4"/>
        </w:numPr>
        <w:tabs>
          <w:tab w:val="left" w:pos="993"/>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D03509">
        <w:rPr>
          <w:rFonts w:ascii="Times New Roman" w:eastAsia="Times New Roman" w:hAnsi="Times New Roman" w:cs="Times New Roman"/>
          <w:sz w:val="24"/>
          <w:szCs w:val="24"/>
        </w:rPr>
        <w:t>У разі якщо після поставки Товару Покупець виявить приховані недоліки Товару (які неможливо було виявити під час простого огляду), Покупець зобов'язаний повідомити про них Постачальнику протягом 3 (трьох) робочих днів з моменту виявлення. Постачальник зобов'язаний за вибором Покупця провести наступні дії:</w:t>
      </w:r>
    </w:p>
    <w:p w14:paraId="20CF5350" w14:textId="385701F2" w:rsidR="001D7F43" w:rsidRPr="00D03509" w:rsidRDefault="001D7F43" w:rsidP="00D03509">
      <w:pPr>
        <w:tabs>
          <w:tab w:val="left" w:pos="993"/>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03509">
        <w:rPr>
          <w:rFonts w:ascii="Times New Roman" w:eastAsia="Times New Roman" w:hAnsi="Times New Roman" w:cs="Times New Roman"/>
          <w:sz w:val="24"/>
          <w:szCs w:val="24"/>
        </w:rPr>
        <w:t>- замінити Товар на аналогічний, що не має недоліків, і відповідає умовам Договору, відповідної Специфікації, стандартам і правилам, встановленим законодавством України, протягом 5 (п'яти) календарних днів з дати отримання від Покупця повідомлення про виявлені приховані недоліки Товару, або в більш короткий термін, вказаний Покупцем, якщо це необхідно Покупцю</w:t>
      </w:r>
      <w:r w:rsidR="00D03509" w:rsidRPr="00D03509">
        <w:rPr>
          <w:rFonts w:ascii="Times New Roman" w:eastAsia="Times New Roman" w:hAnsi="Times New Roman" w:cs="Times New Roman"/>
          <w:sz w:val="24"/>
          <w:szCs w:val="24"/>
        </w:rPr>
        <w:t>.</w:t>
      </w:r>
    </w:p>
    <w:p w14:paraId="5F93006C" w14:textId="34A1F6F3" w:rsidR="001D7F43" w:rsidRPr="00D03509" w:rsidRDefault="001D7F43" w:rsidP="00D03509">
      <w:pPr>
        <w:tabs>
          <w:tab w:val="left" w:pos="993"/>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03509">
        <w:rPr>
          <w:rFonts w:ascii="Times New Roman" w:eastAsia="Times New Roman" w:hAnsi="Times New Roman" w:cs="Times New Roman"/>
          <w:sz w:val="24"/>
          <w:szCs w:val="24"/>
        </w:rPr>
        <w:t>2.5.</w:t>
      </w:r>
      <w:r w:rsidRPr="00D03509">
        <w:rPr>
          <w:rFonts w:ascii="Times New Roman" w:eastAsia="Times New Roman" w:hAnsi="Times New Roman" w:cs="Times New Roman"/>
          <w:sz w:val="24"/>
          <w:szCs w:val="24"/>
        </w:rPr>
        <w:tab/>
        <w:t>Усі витрати, пов'язані з необхідністю заміни Товару, в тому числі транспортні витрати, витрати з навантаження/розвантаження, несе Постачальник.</w:t>
      </w:r>
    </w:p>
    <w:p w14:paraId="25840BEC" w14:textId="77777777" w:rsidR="001D7F43" w:rsidRPr="00D03509" w:rsidRDefault="001D7F43" w:rsidP="00D03509">
      <w:pPr>
        <w:widowControl w:val="0"/>
        <w:numPr>
          <w:ilvl w:val="1"/>
          <w:numId w:val="5"/>
        </w:numPr>
        <w:tabs>
          <w:tab w:val="left" w:pos="993"/>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D03509">
        <w:rPr>
          <w:rFonts w:ascii="Times New Roman" w:eastAsia="Times New Roman" w:hAnsi="Times New Roman" w:cs="Times New Roman"/>
          <w:sz w:val="24"/>
          <w:szCs w:val="24"/>
        </w:rPr>
        <w:t>При виникненні обставин, зазначених у цьому пункті, Покупець має право вимагати від Постачальника відшкодування документально підтверджених збитків, викликаних необхідністю заміни матеріалів.</w:t>
      </w:r>
    </w:p>
    <w:p w14:paraId="55CA2AA9" w14:textId="77777777" w:rsidR="001D7F43" w:rsidRPr="00D03509" w:rsidRDefault="001D7F43" w:rsidP="00D03509">
      <w:pPr>
        <w:widowControl w:val="0"/>
        <w:numPr>
          <w:ilvl w:val="1"/>
          <w:numId w:val="5"/>
        </w:numPr>
        <w:tabs>
          <w:tab w:val="left" w:pos="993"/>
        </w:tabs>
        <w:spacing w:after="0" w:line="240" w:lineRule="auto"/>
        <w:ind w:left="0" w:firstLine="0"/>
        <w:jc w:val="both"/>
        <w:rPr>
          <w:rFonts w:ascii="Times New Roman" w:eastAsia="Calibri" w:hAnsi="Times New Roman" w:cs="Times New Roman"/>
          <w:sz w:val="24"/>
          <w:szCs w:val="24"/>
        </w:rPr>
      </w:pPr>
      <w:r w:rsidRPr="00D03509">
        <w:rPr>
          <w:rFonts w:ascii="Times New Roman" w:eastAsia="Calibri" w:hAnsi="Times New Roman" w:cs="Times New Roman"/>
          <w:sz w:val="24"/>
          <w:szCs w:val="24"/>
          <w:shd w:val="clear" w:color="auto" w:fill="FFFFFF"/>
        </w:rPr>
        <w:lastRenderedPageBreak/>
        <w:t>Постачальник гарантує, що технічні характеристики Товару відповідають технічним характеристикам, зазначеним у документації до нього.</w:t>
      </w:r>
    </w:p>
    <w:p w14:paraId="47D36BA3" w14:textId="77777777" w:rsidR="001D7F43" w:rsidRPr="00D03509" w:rsidRDefault="001D7F43" w:rsidP="00D03509">
      <w:pPr>
        <w:widowControl w:val="0"/>
        <w:numPr>
          <w:ilvl w:val="1"/>
          <w:numId w:val="5"/>
        </w:numPr>
        <w:tabs>
          <w:tab w:val="left" w:pos="993"/>
        </w:tabs>
        <w:spacing w:after="0" w:line="240" w:lineRule="auto"/>
        <w:ind w:left="0" w:firstLine="0"/>
        <w:jc w:val="both"/>
        <w:rPr>
          <w:rFonts w:ascii="Times New Roman" w:eastAsia="Calibri" w:hAnsi="Times New Roman" w:cs="Times New Roman"/>
          <w:sz w:val="24"/>
          <w:szCs w:val="24"/>
        </w:rPr>
      </w:pPr>
      <w:r w:rsidRPr="00D03509">
        <w:rPr>
          <w:rFonts w:ascii="Times New Roman" w:eastAsia="Calibri" w:hAnsi="Times New Roman" w:cs="Times New Roman"/>
          <w:sz w:val="24"/>
          <w:szCs w:val="24"/>
          <w:shd w:val="clear" w:color="auto" w:fill="FFFFFF"/>
        </w:rPr>
        <w:t>Постачальник гарантує, що укладення і виконання умов цього Договору не порушують права виробника Товару.</w:t>
      </w:r>
    </w:p>
    <w:p w14:paraId="2246CAE9" w14:textId="77777777" w:rsidR="00BF33D1" w:rsidRPr="00D03509" w:rsidRDefault="00BF33D1" w:rsidP="00D03509">
      <w:pPr>
        <w:keepNext/>
        <w:keepLines/>
        <w:widowControl w:val="0"/>
        <w:tabs>
          <w:tab w:val="left" w:pos="4040"/>
        </w:tabs>
        <w:spacing w:after="0" w:line="240" w:lineRule="auto"/>
        <w:jc w:val="both"/>
        <w:outlineLvl w:val="2"/>
        <w:rPr>
          <w:rFonts w:ascii="Times New Roman" w:eastAsia="Calibri" w:hAnsi="Times New Roman" w:cs="Times New Roman"/>
          <w:sz w:val="24"/>
          <w:szCs w:val="24"/>
          <w:shd w:val="clear" w:color="auto" w:fill="FFFFFF"/>
        </w:rPr>
      </w:pPr>
      <w:bookmarkStart w:id="2" w:name="bookmark2"/>
    </w:p>
    <w:p w14:paraId="14D528AE" w14:textId="72A3D70A" w:rsidR="001D7F43" w:rsidRPr="00D03509" w:rsidRDefault="00BF33D1" w:rsidP="00D03509">
      <w:pPr>
        <w:keepNext/>
        <w:keepLines/>
        <w:widowControl w:val="0"/>
        <w:tabs>
          <w:tab w:val="left" w:pos="4040"/>
        </w:tabs>
        <w:spacing w:after="0" w:line="240" w:lineRule="auto"/>
        <w:jc w:val="center"/>
        <w:outlineLvl w:val="2"/>
        <w:rPr>
          <w:rFonts w:ascii="Times New Roman" w:eastAsia="Calibri" w:hAnsi="Times New Roman" w:cs="Times New Roman"/>
          <w:b/>
          <w:bCs/>
          <w:sz w:val="24"/>
          <w:szCs w:val="24"/>
        </w:rPr>
      </w:pPr>
      <w:r w:rsidRPr="00D03509">
        <w:rPr>
          <w:rFonts w:ascii="Times New Roman" w:eastAsia="Calibri" w:hAnsi="Times New Roman" w:cs="Times New Roman"/>
          <w:sz w:val="24"/>
          <w:szCs w:val="24"/>
          <w:shd w:val="clear" w:color="auto" w:fill="FFFFFF"/>
        </w:rPr>
        <w:t xml:space="preserve">ІІІ. </w:t>
      </w:r>
      <w:r w:rsidR="001D7F43" w:rsidRPr="00D03509">
        <w:rPr>
          <w:rFonts w:ascii="Times New Roman" w:eastAsia="Calibri" w:hAnsi="Times New Roman" w:cs="Times New Roman"/>
          <w:sz w:val="24"/>
          <w:szCs w:val="24"/>
          <w:shd w:val="clear" w:color="auto" w:fill="FFFFFF"/>
        </w:rPr>
        <w:t>ВАРТІСТЬ ДОГОВОРУ</w:t>
      </w:r>
      <w:bookmarkEnd w:id="2"/>
    </w:p>
    <w:p w14:paraId="5086543B" w14:textId="77777777" w:rsidR="001D7F43" w:rsidRPr="00D03509" w:rsidRDefault="001D7F43" w:rsidP="00D03509">
      <w:pPr>
        <w:tabs>
          <w:tab w:val="left" w:pos="567"/>
        </w:tabs>
        <w:spacing w:after="0" w:line="240" w:lineRule="auto"/>
        <w:rPr>
          <w:rFonts w:ascii="Times New Roman" w:eastAsia="Times New Roman" w:hAnsi="Times New Roman" w:cs="Times New Roman"/>
          <w:sz w:val="24"/>
          <w:szCs w:val="24"/>
        </w:rPr>
      </w:pPr>
      <w:r w:rsidRPr="00D03509">
        <w:rPr>
          <w:rFonts w:ascii="Times New Roman" w:eastAsia="Times New Roman" w:hAnsi="Times New Roman" w:cs="Times New Roman"/>
          <w:sz w:val="24"/>
          <w:szCs w:val="24"/>
        </w:rPr>
        <w:t>3.1.</w:t>
      </w:r>
      <w:r w:rsidRPr="00D03509">
        <w:rPr>
          <w:rFonts w:ascii="Times New Roman" w:eastAsia="Times New Roman" w:hAnsi="Times New Roman" w:cs="Times New Roman"/>
          <w:sz w:val="24"/>
          <w:szCs w:val="24"/>
        </w:rPr>
        <w:tab/>
        <w:t>Ціна цього Договору становить __________________________________________________,</w:t>
      </w:r>
    </w:p>
    <w:p w14:paraId="4C5A3E0A" w14:textId="77777777" w:rsidR="001D7F43" w:rsidRPr="00D03509" w:rsidRDefault="001D7F43" w:rsidP="00D03509">
      <w:pPr>
        <w:tabs>
          <w:tab w:val="left" w:pos="567"/>
        </w:tabs>
        <w:spacing w:after="0" w:line="240" w:lineRule="auto"/>
        <w:rPr>
          <w:rFonts w:ascii="Times New Roman" w:eastAsia="Times New Roman" w:hAnsi="Times New Roman" w:cs="Times New Roman"/>
          <w:sz w:val="24"/>
          <w:szCs w:val="24"/>
        </w:rPr>
      </w:pPr>
      <w:r w:rsidRPr="00D03509">
        <w:rPr>
          <w:rFonts w:ascii="Times New Roman" w:eastAsia="Times New Roman" w:hAnsi="Times New Roman" w:cs="Times New Roman"/>
          <w:sz w:val="24"/>
          <w:szCs w:val="24"/>
        </w:rPr>
        <w:t>_____________________________________________________________________________________,</w:t>
      </w:r>
    </w:p>
    <w:p w14:paraId="3D0AE0F9" w14:textId="77777777" w:rsidR="001D7F43" w:rsidRPr="00D03509" w:rsidRDefault="001D7F43" w:rsidP="00D03509">
      <w:pPr>
        <w:tabs>
          <w:tab w:val="left" w:pos="567"/>
        </w:tabs>
        <w:spacing w:after="0" w:line="240" w:lineRule="auto"/>
        <w:jc w:val="center"/>
        <w:rPr>
          <w:rFonts w:ascii="Times New Roman" w:eastAsia="Times New Roman" w:hAnsi="Times New Roman" w:cs="Times New Roman"/>
          <w:i/>
          <w:iCs/>
          <w:sz w:val="24"/>
          <w:szCs w:val="24"/>
        </w:rPr>
      </w:pPr>
      <w:r w:rsidRPr="00D03509">
        <w:rPr>
          <w:rFonts w:ascii="Times New Roman" w:eastAsia="Times New Roman" w:hAnsi="Times New Roman" w:cs="Times New Roman"/>
          <w:i/>
          <w:iCs/>
          <w:sz w:val="24"/>
          <w:szCs w:val="24"/>
        </w:rPr>
        <w:t xml:space="preserve">(вказати цифрами та словами) </w:t>
      </w:r>
    </w:p>
    <w:p w14:paraId="6565740A" w14:textId="127D9B70" w:rsidR="001D7F43" w:rsidRPr="00D03509" w:rsidRDefault="001D7F43" w:rsidP="00D03509">
      <w:pPr>
        <w:widowControl w:val="0"/>
        <w:shd w:val="clear" w:color="auto" w:fill="FFFFFF"/>
        <w:tabs>
          <w:tab w:val="left" w:pos="567"/>
        </w:tabs>
        <w:spacing w:after="0" w:line="240" w:lineRule="auto"/>
        <w:jc w:val="both"/>
        <w:rPr>
          <w:rFonts w:ascii="Times New Roman" w:eastAsia="Times New Roman" w:hAnsi="Times New Roman" w:cs="Times New Roman"/>
          <w:sz w:val="24"/>
          <w:szCs w:val="24"/>
        </w:rPr>
      </w:pPr>
      <w:r w:rsidRPr="00D03509">
        <w:rPr>
          <w:rFonts w:ascii="Times New Roman" w:eastAsia="Times New Roman" w:hAnsi="Times New Roman" w:cs="Times New Roman"/>
          <w:sz w:val="24"/>
          <w:szCs w:val="24"/>
        </w:rPr>
        <w:t>у тому числі ПДВ _______________________ (або «без ПДВ», якщо Постачальник не є платником ПДВ).</w:t>
      </w:r>
    </w:p>
    <w:p w14:paraId="77C0D474" w14:textId="77777777" w:rsidR="00BF33D1" w:rsidRPr="00D03509" w:rsidRDefault="00BF33D1" w:rsidP="00D03509">
      <w:pPr>
        <w:widowControl w:val="0"/>
        <w:shd w:val="clear" w:color="auto" w:fill="FFFFFF"/>
        <w:tabs>
          <w:tab w:val="left" w:pos="567"/>
        </w:tabs>
        <w:spacing w:after="0" w:line="240" w:lineRule="auto"/>
        <w:jc w:val="both"/>
        <w:rPr>
          <w:rFonts w:ascii="Times New Roman" w:eastAsia="Times New Roman" w:hAnsi="Times New Roman" w:cs="Times New Roman"/>
          <w:sz w:val="24"/>
          <w:szCs w:val="24"/>
          <w:lang w:bidi="uk-UA"/>
        </w:rPr>
      </w:pPr>
    </w:p>
    <w:p w14:paraId="00219DB2" w14:textId="28B802B2" w:rsidR="001D7F43" w:rsidRPr="00D03509" w:rsidRDefault="00BF33D1" w:rsidP="00D03509">
      <w:pPr>
        <w:keepNext/>
        <w:keepLines/>
        <w:widowControl w:val="0"/>
        <w:tabs>
          <w:tab w:val="left" w:pos="3331"/>
        </w:tabs>
        <w:spacing w:after="0" w:line="240" w:lineRule="auto"/>
        <w:jc w:val="center"/>
        <w:outlineLvl w:val="2"/>
        <w:rPr>
          <w:rFonts w:ascii="Times New Roman" w:eastAsia="Calibri" w:hAnsi="Times New Roman" w:cs="Times New Roman"/>
          <w:b/>
          <w:bCs/>
          <w:sz w:val="24"/>
          <w:szCs w:val="24"/>
          <w:shd w:val="clear" w:color="auto" w:fill="FFFFFF"/>
        </w:rPr>
      </w:pPr>
      <w:bookmarkStart w:id="3" w:name="bookmark3"/>
      <w:r w:rsidRPr="00D03509">
        <w:rPr>
          <w:rFonts w:ascii="Times New Roman" w:eastAsia="Calibri" w:hAnsi="Times New Roman" w:cs="Times New Roman"/>
          <w:sz w:val="24"/>
          <w:szCs w:val="24"/>
          <w:shd w:val="clear" w:color="auto" w:fill="FFFFFF"/>
        </w:rPr>
        <w:t>І</w:t>
      </w:r>
      <w:r w:rsidRPr="00D03509">
        <w:rPr>
          <w:rFonts w:ascii="Times New Roman" w:eastAsia="Calibri" w:hAnsi="Times New Roman" w:cs="Times New Roman"/>
          <w:sz w:val="24"/>
          <w:szCs w:val="24"/>
          <w:shd w:val="clear" w:color="auto" w:fill="FFFFFF"/>
          <w:lang w:val="en-US"/>
        </w:rPr>
        <w:t>V</w:t>
      </w:r>
      <w:r w:rsidRPr="00D03509">
        <w:rPr>
          <w:rFonts w:ascii="Times New Roman" w:eastAsia="Calibri" w:hAnsi="Times New Roman" w:cs="Times New Roman"/>
          <w:sz w:val="24"/>
          <w:szCs w:val="24"/>
          <w:shd w:val="clear" w:color="auto" w:fill="FFFFFF"/>
          <w:lang w:val="ru-RU"/>
        </w:rPr>
        <w:t>.</w:t>
      </w:r>
      <w:r w:rsidR="001D7F43" w:rsidRPr="00D03509">
        <w:rPr>
          <w:rFonts w:ascii="Times New Roman" w:eastAsia="Calibri" w:hAnsi="Times New Roman" w:cs="Times New Roman"/>
          <w:sz w:val="24"/>
          <w:szCs w:val="24"/>
          <w:shd w:val="clear" w:color="auto" w:fill="FFFFFF"/>
        </w:rPr>
        <w:t>ПОРЯДОК ЗДІЙСНЕННЯ ОПЛАТИ</w:t>
      </w:r>
      <w:bookmarkEnd w:id="3"/>
    </w:p>
    <w:p w14:paraId="5E4F42DD" w14:textId="395C31F7" w:rsidR="001D7F43" w:rsidRPr="00D03509" w:rsidRDefault="001D7F43" w:rsidP="00D03509">
      <w:pPr>
        <w:tabs>
          <w:tab w:val="left" w:pos="993"/>
        </w:tabs>
        <w:spacing w:after="0" w:line="240" w:lineRule="auto"/>
        <w:contextualSpacing/>
        <w:jc w:val="both"/>
        <w:rPr>
          <w:rFonts w:ascii="Times New Roman" w:eastAsia="Times New Roman" w:hAnsi="Times New Roman" w:cs="Times New Roman"/>
          <w:sz w:val="24"/>
          <w:szCs w:val="24"/>
          <w:shd w:val="clear" w:color="auto" w:fill="FFFFFF"/>
        </w:rPr>
      </w:pPr>
      <w:r w:rsidRPr="00D03509">
        <w:rPr>
          <w:rFonts w:ascii="Times New Roman" w:eastAsia="Times New Roman" w:hAnsi="Times New Roman" w:cs="Times New Roman"/>
          <w:sz w:val="24"/>
          <w:szCs w:val="24"/>
        </w:rPr>
        <w:t>4.</w:t>
      </w:r>
      <w:r w:rsidR="00BF33D1" w:rsidRPr="00D03509">
        <w:rPr>
          <w:rFonts w:ascii="Times New Roman" w:eastAsia="Times New Roman" w:hAnsi="Times New Roman" w:cs="Times New Roman"/>
          <w:sz w:val="24"/>
          <w:szCs w:val="24"/>
        </w:rPr>
        <w:t>1</w:t>
      </w:r>
      <w:r w:rsidRPr="00D03509">
        <w:rPr>
          <w:rFonts w:ascii="Times New Roman" w:eastAsia="Times New Roman" w:hAnsi="Times New Roman" w:cs="Times New Roman"/>
          <w:sz w:val="24"/>
          <w:szCs w:val="24"/>
        </w:rPr>
        <w:t xml:space="preserve">. </w:t>
      </w:r>
      <w:r w:rsidRPr="00D03509">
        <w:rPr>
          <w:rFonts w:ascii="Times New Roman" w:eastAsia="Times New Roman" w:hAnsi="Times New Roman" w:cs="Times New Roman"/>
          <w:sz w:val="24"/>
          <w:szCs w:val="24"/>
          <w:shd w:val="clear" w:color="auto" w:fill="FFFFFF"/>
        </w:rPr>
        <w:t xml:space="preserve">Оплата Товару здійснюється Покупцем після підписання Сторонами видаткової накладної та Акту приймання-передачі Товару, протягом </w:t>
      </w:r>
      <w:r w:rsidR="00BF33D1" w:rsidRPr="00D03509">
        <w:rPr>
          <w:rFonts w:ascii="Times New Roman" w:eastAsia="Times New Roman" w:hAnsi="Times New Roman" w:cs="Times New Roman"/>
          <w:sz w:val="24"/>
          <w:szCs w:val="24"/>
          <w:shd w:val="clear" w:color="auto" w:fill="FFFFFF"/>
        </w:rPr>
        <w:t>30</w:t>
      </w:r>
      <w:r w:rsidRPr="00D03509">
        <w:rPr>
          <w:rFonts w:ascii="Times New Roman" w:eastAsia="Times New Roman" w:hAnsi="Times New Roman" w:cs="Times New Roman"/>
          <w:sz w:val="24"/>
          <w:szCs w:val="24"/>
          <w:shd w:val="clear" w:color="auto" w:fill="FFFFFF"/>
        </w:rPr>
        <w:t xml:space="preserve"> (</w:t>
      </w:r>
      <w:r w:rsidR="00BF33D1" w:rsidRPr="00D03509">
        <w:rPr>
          <w:rFonts w:ascii="Times New Roman" w:eastAsia="Times New Roman" w:hAnsi="Times New Roman" w:cs="Times New Roman"/>
          <w:sz w:val="24"/>
          <w:szCs w:val="24"/>
          <w:shd w:val="clear" w:color="auto" w:fill="FFFFFF"/>
        </w:rPr>
        <w:t>тридцяти</w:t>
      </w:r>
      <w:r w:rsidRPr="00D03509">
        <w:rPr>
          <w:rFonts w:ascii="Times New Roman" w:eastAsia="Times New Roman" w:hAnsi="Times New Roman" w:cs="Times New Roman"/>
          <w:sz w:val="24"/>
          <w:szCs w:val="24"/>
          <w:shd w:val="clear" w:color="auto" w:fill="FFFFFF"/>
        </w:rPr>
        <w:t>) днів після підписання Сторонами вищезазначених документів.</w:t>
      </w:r>
    </w:p>
    <w:p w14:paraId="21C4FC8B" w14:textId="5FD65927" w:rsidR="001D7F43" w:rsidRPr="00D03509" w:rsidRDefault="001D7F43" w:rsidP="00D03509">
      <w:pPr>
        <w:tabs>
          <w:tab w:val="left" w:pos="993"/>
        </w:tabs>
        <w:spacing w:after="0" w:line="240" w:lineRule="auto"/>
        <w:contextualSpacing/>
        <w:jc w:val="both"/>
        <w:rPr>
          <w:rFonts w:ascii="Times New Roman" w:eastAsia="Times New Roman" w:hAnsi="Times New Roman" w:cs="Times New Roman"/>
          <w:sz w:val="24"/>
          <w:szCs w:val="24"/>
          <w:shd w:val="clear" w:color="auto" w:fill="FFFFFF"/>
        </w:rPr>
      </w:pPr>
      <w:r w:rsidRPr="00D03509">
        <w:rPr>
          <w:rFonts w:ascii="Times New Roman" w:eastAsia="Times New Roman" w:hAnsi="Times New Roman" w:cs="Times New Roman"/>
          <w:sz w:val="24"/>
          <w:szCs w:val="24"/>
          <w:shd w:val="clear" w:color="auto" w:fill="FFFFFF"/>
        </w:rPr>
        <w:t>4.</w:t>
      </w:r>
      <w:r w:rsidR="00BF33D1" w:rsidRPr="00D03509">
        <w:rPr>
          <w:rFonts w:ascii="Times New Roman" w:eastAsia="Times New Roman" w:hAnsi="Times New Roman" w:cs="Times New Roman"/>
          <w:sz w:val="24"/>
          <w:szCs w:val="24"/>
          <w:shd w:val="clear" w:color="auto" w:fill="FFFFFF"/>
        </w:rPr>
        <w:t>2</w:t>
      </w:r>
      <w:r w:rsidRPr="00D03509">
        <w:rPr>
          <w:rFonts w:ascii="Times New Roman" w:eastAsia="Times New Roman" w:hAnsi="Times New Roman" w:cs="Times New Roman"/>
          <w:sz w:val="24"/>
          <w:szCs w:val="24"/>
          <w:shd w:val="clear" w:color="auto" w:fill="FFFFFF"/>
        </w:rPr>
        <w:t>. Постачальник не може вимагати від Покупця проведення будь-яких додаткових оплат, крім оплати згідно пункту 4.</w:t>
      </w:r>
      <w:r w:rsidR="00BF33D1" w:rsidRPr="00D03509">
        <w:rPr>
          <w:rFonts w:ascii="Times New Roman" w:eastAsia="Times New Roman" w:hAnsi="Times New Roman" w:cs="Times New Roman"/>
          <w:sz w:val="24"/>
          <w:szCs w:val="24"/>
          <w:shd w:val="clear" w:color="auto" w:fill="FFFFFF"/>
        </w:rPr>
        <w:t>1</w:t>
      </w:r>
      <w:r w:rsidRPr="00D03509">
        <w:rPr>
          <w:rFonts w:ascii="Times New Roman" w:eastAsia="Times New Roman" w:hAnsi="Times New Roman" w:cs="Times New Roman"/>
          <w:sz w:val="24"/>
          <w:szCs w:val="24"/>
          <w:shd w:val="clear" w:color="auto" w:fill="FFFFFF"/>
        </w:rPr>
        <w:t>. даного Договору.</w:t>
      </w:r>
    </w:p>
    <w:p w14:paraId="1CE8AD8A" w14:textId="77777777" w:rsidR="00BF33D1" w:rsidRPr="00D03509" w:rsidRDefault="00BF33D1" w:rsidP="00D03509">
      <w:pPr>
        <w:keepNext/>
        <w:keepLines/>
        <w:widowControl w:val="0"/>
        <w:tabs>
          <w:tab w:val="left" w:pos="284"/>
        </w:tabs>
        <w:spacing w:after="0" w:line="240" w:lineRule="auto"/>
        <w:outlineLvl w:val="2"/>
        <w:rPr>
          <w:rFonts w:ascii="Times New Roman" w:eastAsia="Calibri" w:hAnsi="Times New Roman" w:cs="Times New Roman"/>
          <w:sz w:val="24"/>
          <w:szCs w:val="24"/>
          <w:shd w:val="clear" w:color="auto" w:fill="FFFFFF"/>
        </w:rPr>
      </w:pPr>
      <w:bookmarkStart w:id="4" w:name="bookmark4"/>
    </w:p>
    <w:p w14:paraId="5CDDCB1D" w14:textId="27962750" w:rsidR="001D7F43" w:rsidRPr="00D03509" w:rsidRDefault="00BF33D1" w:rsidP="00D03509">
      <w:pPr>
        <w:keepNext/>
        <w:keepLines/>
        <w:widowControl w:val="0"/>
        <w:tabs>
          <w:tab w:val="left" w:pos="284"/>
        </w:tabs>
        <w:spacing w:after="0" w:line="240" w:lineRule="auto"/>
        <w:jc w:val="center"/>
        <w:outlineLvl w:val="2"/>
        <w:rPr>
          <w:rFonts w:ascii="Times New Roman" w:eastAsia="Calibri" w:hAnsi="Times New Roman" w:cs="Times New Roman"/>
          <w:b/>
          <w:bCs/>
          <w:sz w:val="24"/>
          <w:szCs w:val="24"/>
        </w:rPr>
      </w:pPr>
      <w:r w:rsidRPr="00D03509">
        <w:rPr>
          <w:rFonts w:ascii="Times New Roman" w:eastAsia="Calibri" w:hAnsi="Times New Roman" w:cs="Times New Roman"/>
          <w:sz w:val="24"/>
          <w:szCs w:val="24"/>
          <w:shd w:val="clear" w:color="auto" w:fill="FFFFFF"/>
          <w:lang w:val="en-US"/>
        </w:rPr>
        <w:t>V</w:t>
      </w:r>
      <w:r w:rsidRPr="00D03509">
        <w:rPr>
          <w:rFonts w:ascii="Times New Roman" w:eastAsia="Calibri" w:hAnsi="Times New Roman" w:cs="Times New Roman"/>
          <w:sz w:val="24"/>
          <w:szCs w:val="24"/>
          <w:shd w:val="clear" w:color="auto" w:fill="FFFFFF"/>
          <w:lang w:val="ru-RU"/>
        </w:rPr>
        <w:t>.</w:t>
      </w:r>
      <w:r w:rsidR="001D7F43" w:rsidRPr="00D03509">
        <w:rPr>
          <w:rFonts w:ascii="Times New Roman" w:eastAsia="Calibri" w:hAnsi="Times New Roman" w:cs="Times New Roman"/>
          <w:sz w:val="24"/>
          <w:szCs w:val="24"/>
          <w:shd w:val="clear" w:color="auto" w:fill="FFFFFF"/>
        </w:rPr>
        <w:t>СТРОКИ ТА УМОВИ ПЕРЕДАЧІ ТОВАРУ</w:t>
      </w:r>
      <w:bookmarkEnd w:id="4"/>
      <w:r w:rsidR="001D7F43" w:rsidRPr="00D03509">
        <w:rPr>
          <w:rFonts w:ascii="Times New Roman" w:eastAsia="Calibri" w:hAnsi="Times New Roman" w:cs="Times New Roman"/>
          <w:sz w:val="24"/>
          <w:szCs w:val="24"/>
          <w:shd w:val="clear" w:color="auto" w:fill="FFFFFF"/>
        </w:rPr>
        <w:t xml:space="preserve"> </w:t>
      </w:r>
    </w:p>
    <w:p w14:paraId="1BAD02D8" w14:textId="383CFE86" w:rsidR="001D7F43" w:rsidRPr="00D03509" w:rsidRDefault="001D7F43" w:rsidP="00D03509">
      <w:pPr>
        <w:widowControl w:val="0"/>
        <w:numPr>
          <w:ilvl w:val="0"/>
          <w:numId w:val="6"/>
        </w:numPr>
        <w:tabs>
          <w:tab w:val="left" w:pos="993"/>
        </w:tabs>
        <w:spacing w:after="0" w:line="240" w:lineRule="auto"/>
        <w:jc w:val="both"/>
        <w:rPr>
          <w:rFonts w:ascii="Times New Roman" w:eastAsia="Calibri" w:hAnsi="Times New Roman" w:cs="Times New Roman"/>
          <w:color w:val="000000"/>
          <w:sz w:val="24"/>
          <w:szCs w:val="24"/>
        </w:rPr>
      </w:pPr>
      <w:r w:rsidRPr="00D03509">
        <w:rPr>
          <w:rFonts w:ascii="Times New Roman" w:eastAsia="Calibri" w:hAnsi="Times New Roman" w:cs="Times New Roman"/>
          <w:color w:val="000000"/>
          <w:sz w:val="24"/>
          <w:szCs w:val="24"/>
        </w:rPr>
        <w:t xml:space="preserve">Поставка Товару здійснюється протягом </w:t>
      </w:r>
      <w:r w:rsidR="003B139F" w:rsidRPr="00D03509">
        <w:rPr>
          <w:rFonts w:ascii="Times New Roman" w:eastAsia="Calibri" w:hAnsi="Times New Roman" w:cs="Times New Roman"/>
          <w:color w:val="000000"/>
          <w:sz w:val="24"/>
          <w:szCs w:val="24"/>
          <w:lang w:val="ru-RU"/>
        </w:rPr>
        <w:t>________________</w:t>
      </w:r>
      <w:r w:rsidRPr="00D03509">
        <w:rPr>
          <w:rFonts w:ascii="Times New Roman" w:eastAsia="Calibri" w:hAnsi="Times New Roman" w:cs="Times New Roman"/>
          <w:color w:val="000000"/>
          <w:sz w:val="24"/>
          <w:szCs w:val="24"/>
        </w:rPr>
        <w:t xml:space="preserve"> днів після підписання Договору, але </w:t>
      </w:r>
      <w:r w:rsidR="003B139F" w:rsidRPr="00D03509">
        <w:rPr>
          <w:rFonts w:ascii="Times New Roman" w:eastAsia="Calibri" w:hAnsi="Times New Roman" w:cs="Times New Roman"/>
          <w:color w:val="000000"/>
          <w:sz w:val="24"/>
          <w:szCs w:val="24"/>
        </w:rPr>
        <w:t>до</w:t>
      </w:r>
      <w:r w:rsidRPr="00D03509">
        <w:rPr>
          <w:rFonts w:ascii="Times New Roman" w:eastAsia="Calibri" w:hAnsi="Times New Roman" w:cs="Times New Roman"/>
          <w:color w:val="000000"/>
          <w:sz w:val="24"/>
          <w:szCs w:val="24"/>
        </w:rPr>
        <w:t xml:space="preserve"> 31.12.</w:t>
      </w:r>
      <w:r w:rsidR="00B3332C" w:rsidRPr="00D03509">
        <w:rPr>
          <w:rFonts w:ascii="Times New Roman" w:eastAsia="Calibri" w:hAnsi="Times New Roman" w:cs="Times New Roman"/>
          <w:color w:val="000000"/>
          <w:sz w:val="24"/>
          <w:szCs w:val="24"/>
        </w:rPr>
        <w:t>2022</w:t>
      </w:r>
      <w:r w:rsidRPr="00D03509">
        <w:rPr>
          <w:rFonts w:ascii="Times New Roman" w:eastAsia="Calibri" w:hAnsi="Times New Roman" w:cs="Times New Roman"/>
          <w:color w:val="000000"/>
          <w:sz w:val="24"/>
          <w:szCs w:val="24"/>
        </w:rPr>
        <w:t xml:space="preserve"> року.</w:t>
      </w:r>
    </w:p>
    <w:p w14:paraId="1EC2D073" w14:textId="47871650" w:rsidR="001D7F43" w:rsidRPr="00D03509" w:rsidRDefault="001D7F43" w:rsidP="00D03509">
      <w:pPr>
        <w:widowControl w:val="0"/>
        <w:numPr>
          <w:ilvl w:val="0"/>
          <w:numId w:val="6"/>
        </w:numPr>
        <w:tabs>
          <w:tab w:val="left" w:pos="993"/>
        </w:tabs>
        <w:spacing w:after="0" w:line="240" w:lineRule="auto"/>
        <w:jc w:val="both"/>
        <w:rPr>
          <w:rFonts w:ascii="Times New Roman" w:eastAsia="Calibri" w:hAnsi="Times New Roman" w:cs="Times New Roman"/>
          <w:sz w:val="24"/>
          <w:szCs w:val="24"/>
          <w:shd w:val="clear" w:color="auto" w:fill="FFFFFF"/>
        </w:rPr>
      </w:pPr>
      <w:r w:rsidRPr="00D03509">
        <w:rPr>
          <w:rFonts w:ascii="Times New Roman" w:eastAsia="Calibri" w:hAnsi="Times New Roman" w:cs="Times New Roman"/>
          <w:sz w:val="24"/>
          <w:szCs w:val="24"/>
        </w:rPr>
        <w:t>Факт передачі Товару (в коробках) від Постачальника Покупцю засвідчується підписаними Сторонами Видаткової накладної</w:t>
      </w:r>
      <w:r w:rsidR="00D03509" w:rsidRPr="00D03509">
        <w:rPr>
          <w:rFonts w:ascii="Times New Roman" w:eastAsia="Calibri" w:hAnsi="Times New Roman" w:cs="Times New Roman"/>
          <w:sz w:val="24"/>
          <w:szCs w:val="24"/>
        </w:rPr>
        <w:t xml:space="preserve">, </w:t>
      </w:r>
      <w:r w:rsidRPr="00D03509">
        <w:rPr>
          <w:rFonts w:ascii="Times New Roman" w:eastAsia="Calibri" w:hAnsi="Times New Roman" w:cs="Times New Roman"/>
          <w:sz w:val="24"/>
          <w:szCs w:val="24"/>
        </w:rPr>
        <w:t>в яких Сторони зазначають найменування, кількість, ціну та загальну суму Товару, що постачається.</w:t>
      </w:r>
    </w:p>
    <w:p w14:paraId="14204DD1" w14:textId="71379BCC" w:rsidR="001D7F43" w:rsidRPr="00D03509" w:rsidRDefault="001D7F43" w:rsidP="00D03509">
      <w:pPr>
        <w:widowControl w:val="0"/>
        <w:numPr>
          <w:ilvl w:val="0"/>
          <w:numId w:val="6"/>
        </w:numPr>
        <w:tabs>
          <w:tab w:val="left" w:pos="993"/>
        </w:tabs>
        <w:spacing w:after="0" w:line="240" w:lineRule="auto"/>
        <w:jc w:val="both"/>
        <w:rPr>
          <w:rFonts w:ascii="Times New Roman" w:eastAsia="Calibri" w:hAnsi="Times New Roman" w:cs="Times New Roman"/>
          <w:sz w:val="24"/>
          <w:szCs w:val="24"/>
        </w:rPr>
      </w:pPr>
      <w:r w:rsidRPr="00D03509">
        <w:rPr>
          <w:rFonts w:ascii="Times New Roman" w:eastAsia="Calibri" w:hAnsi="Times New Roman" w:cs="Times New Roman"/>
          <w:sz w:val="24"/>
          <w:szCs w:val="24"/>
          <w:shd w:val="clear" w:color="auto" w:fill="FFFFFF"/>
        </w:rPr>
        <w:t xml:space="preserve">Місце передачі Товару: </w:t>
      </w:r>
      <w:r w:rsidR="00D072F3" w:rsidRPr="00D03509">
        <w:rPr>
          <w:rFonts w:ascii="Times New Roman" w:eastAsia="Calibri" w:hAnsi="Times New Roman" w:cs="Times New Roman"/>
          <w:b/>
          <w:sz w:val="24"/>
          <w:szCs w:val="24"/>
        </w:rPr>
        <w:t>80100, Україна, Львівська обл., місто Червоноград, вулиця Івасюка, 2.</w:t>
      </w:r>
    </w:p>
    <w:p w14:paraId="36561914" w14:textId="77777777" w:rsidR="001D7F43" w:rsidRPr="00D03509" w:rsidRDefault="001D7F43" w:rsidP="00D03509">
      <w:pPr>
        <w:widowControl w:val="0"/>
        <w:numPr>
          <w:ilvl w:val="0"/>
          <w:numId w:val="6"/>
        </w:numPr>
        <w:tabs>
          <w:tab w:val="left" w:pos="993"/>
        </w:tabs>
        <w:spacing w:after="0" w:line="240" w:lineRule="auto"/>
        <w:jc w:val="both"/>
        <w:rPr>
          <w:rFonts w:ascii="Times New Roman" w:eastAsia="Calibri" w:hAnsi="Times New Roman" w:cs="Times New Roman"/>
          <w:sz w:val="24"/>
          <w:szCs w:val="24"/>
          <w:shd w:val="clear" w:color="auto" w:fill="FFFFFF"/>
        </w:rPr>
      </w:pPr>
      <w:r w:rsidRPr="00D03509">
        <w:rPr>
          <w:rFonts w:ascii="Times New Roman" w:eastAsia="Calibri" w:hAnsi="Times New Roman" w:cs="Times New Roman"/>
          <w:sz w:val="24"/>
          <w:szCs w:val="24"/>
          <w:shd w:val="clear" w:color="auto" w:fill="FFFFFF"/>
        </w:rPr>
        <w:t>Транспортні витрати, пов’язані з доставкою (завантаження, розвантаження, підняття на необхідний поверх) Товару до місця монтажу входить до вартості Товару і виконується Постачальником.</w:t>
      </w:r>
    </w:p>
    <w:p w14:paraId="200CD90D" w14:textId="400752C1" w:rsidR="001D7F43" w:rsidRPr="00D03509" w:rsidRDefault="001D7F43" w:rsidP="00D03509">
      <w:pPr>
        <w:widowControl w:val="0"/>
        <w:numPr>
          <w:ilvl w:val="0"/>
          <w:numId w:val="6"/>
        </w:numPr>
        <w:tabs>
          <w:tab w:val="left" w:pos="993"/>
        </w:tabs>
        <w:spacing w:after="0" w:line="240" w:lineRule="auto"/>
        <w:jc w:val="both"/>
        <w:rPr>
          <w:rFonts w:ascii="Times New Roman" w:eastAsia="Calibri" w:hAnsi="Times New Roman" w:cs="Times New Roman"/>
          <w:sz w:val="24"/>
          <w:szCs w:val="24"/>
        </w:rPr>
      </w:pPr>
      <w:r w:rsidRPr="00D03509">
        <w:rPr>
          <w:rFonts w:ascii="Times New Roman" w:eastAsia="Calibri" w:hAnsi="Times New Roman" w:cs="Times New Roman"/>
          <w:sz w:val="24"/>
          <w:szCs w:val="24"/>
        </w:rPr>
        <w:t>Постачальник повинен одночасно з Товаром передати Покупцеві документи, що стосуються Товару та підлягають передачі разом із Товаром, що поставляються на підставі даного Договору або чинного законодавства України, в тому числі видаткову накладну, необхідну технічну та іншу документацію на Товар.</w:t>
      </w:r>
    </w:p>
    <w:p w14:paraId="27EF97D3" w14:textId="059AEFB3" w:rsidR="001D7F43" w:rsidRPr="00D03509" w:rsidRDefault="001D7F43" w:rsidP="00D03509">
      <w:pPr>
        <w:widowControl w:val="0"/>
        <w:numPr>
          <w:ilvl w:val="0"/>
          <w:numId w:val="6"/>
        </w:numPr>
        <w:tabs>
          <w:tab w:val="left" w:pos="993"/>
        </w:tabs>
        <w:spacing w:after="0" w:line="240" w:lineRule="auto"/>
        <w:jc w:val="both"/>
        <w:rPr>
          <w:rFonts w:ascii="Times New Roman" w:eastAsia="Calibri" w:hAnsi="Times New Roman" w:cs="Times New Roman"/>
          <w:sz w:val="24"/>
          <w:szCs w:val="24"/>
        </w:rPr>
      </w:pPr>
      <w:r w:rsidRPr="00D03509">
        <w:rPr>
          <w:rFonts w:ascii="Times New Roman" w:eastAsia="Calibri" w:hAnsi="Times New Roman" w:cs="Times New Roman"/>
          <w:sz w:val="24"/>
          <w:szCs w:val="24"/>
        </w:rPr>
        <w:t>В день поставки Товару, Сторони підписують видаткову накладну. Видаткові накладні готуються Постачальником та передаються на підпис Покупцю разом з Товаром. Покупець, відповідно, повинен в день отримання накладних їх підписати і повернути підписані екземпляри Постачальнику, або в цей же день, але не пізніше ніж протягом 10-ти робочих днів від дати його надання, надати Постачальнику письмову вмотивовану відмову від підписання накладних у разі виявлення недоліків або некомплектності Товару.</w:t>
      </w:r>
    </w:p>
    <w:p w14:paraId="33C93272" w14:textId="77777777" w:rsidR="00BF33D1" w:rsidRPr="00D03509" w:rsidRDefault="00BF33D1" w:rsidP="00D03509">
      <w:pPr>
        <w:widowControl w:val="0"/>
        <w:tabs>
          <w:tab w:val="left" w:pos="1134"/>
        </w:tabs>
        <w:spacing w:after="0" w:line="240" w:lineRule="auto"/>
        <w:jc w:val="both"/>
        <w:rPr>
          <w:rFonts w:ascii="Times New Roman" w:eastAsia="Calibri" w:hAnsi="Times New Roman" w:cs="Times New Roman"/>
          <w:sz w:val="24"/>
          <w:szCs w:val="24"/>
        </w:rPr>
      </w:pPr>
    </w:p>
    <w:p w14:paraId="1103290E" w14:textId="455F8903" w:rsidR="001D7F43" w:rsidRPr="00D03509" w:rsidRDefault="00BF33D1" w:rsidP="00D03509">
      <w:pPr>
        <w:keepNext/>
        <w:keepLines/>
        <w:widowControl w:val="0"/>
        <w:tabs>
          <w:tab w:val="left" w:pos="3418"/>
        </w:tabs>
        <w:spacing w:after="0" w:line="240" w:lineRule="auto"/>
        <w:jc w:val="center"/>
        <w:outlineLvl w:val="2"/>
        <w:rPr>
          <w:rFonts w:ascii="Times New Roman" w:eastAsia="Calibri" w:hAnsi="Times New Roman" w:cs="Times New Roman"/>
          <w:b/>
          <w:bCs/>
          <w:sz w:val="24"/>
          <w:szCs w:val="24"/>
        </w:rPr>
      </w:pPr>
      <w:bookmarkStart w:id="5" w:name="bookmark5"/>
      <w:r w:rsidRPr="00D03509">
        <w:rPr>
          <w:rFonts w:ascii="Times New Roman" w:eastAsia="Calibri" w:hAnsi="Times New Roman" w:cs="Times New Roman"/>
          <w:sz w:val="24"/>
          <w:szCs w:val="24"/>
          <w:shd w:val="clear" w:color="auto" w:fill="FFFFFF"/>
          <w:lang w:val="en-US"/>
        </w:rPr>
        <w:t>VI.</w:t>
      </w:r>
      <w:r w:rsidR="001D7F43" w:rsidRPr="00D03509">
        <w:rPr>
          <w:rFonts w:ascii="Times New Roman" w:eastAsia="Calibri" w:hAnsi="Times New Roman" w:cs="Times New Roman"/>
          <w:sz w:val="24"/>
          <w:szCs w:val="24"/>
          <w:shd w:val="clear" w:color="auto" w:fill="FFFFFF"/>
        </w:rPr>
        <w:t>ТАРА (УПАКОВКА). МАРКУВАННЯ</w:t>
      </w:r>
      <w:bookmarkEnd w:id="5"/>
    </w:p>
    <w:p w14:paraId="414AC771" w14:textId="77777777" w:rsidR="001D7F43" w:rsidRPr="00D03509" w:rsidRDefault="001D7F43" w:rsidP="00D03509">
      <w:pPr>
        <w:widowControl w:val="0"/>
        <w:numPr>
          <w:ilvl w:val="0"/>
          <w:numId w:val="7"/>
        </w:numPr>
        <w:tabs>
          <w:tab w:val="left" w:pos="993"/>
        </w:tabs>
        <w:spacing w:after="0" w:line="240" w:lineRule="auto"/>
        <w:jc w:val="both"/>
        <w:rPr>
          <w:rFonts w:ascii="Times New Roman" w:eastAsia="Calibri" w:hAnsi="Times New Roman" w:cs="Times New Roman"/>
          <w:sz w:val="24"/>
          <w:szCs w:val="24"/>
        </w:rPr>
      </w:pPr>
      <w:r w:rsidRPr="00D03509">
        <w:rPr>
          <w:rFonts w:ascii="Times New Roman" w:eastAsia="Calibri" w:hAnsi="Times New Roman" w:cs="Times New Roman"/>
          <w:sz w:val="24"/>
          <w:szCs w:val="24"/>
          <w:shd w:val="clear" w:color="auto" w:fill="FFFFFF"/>
        </w:rPr>
        <w:t>Товар передається Постачальником Покупцю в тарі (упаковці), яка відповідає вимогам стандартів або технічних умов.</w:t>
      </w:r>
    </w:p>
    <w:p w14:paraId="6CD20D38" w14:textId="77777777" w:rsidR="001D7F43" w:rsidRPr="00D03509" w:rsidRDefault="001D7F43" w:rsidP="00D03509">
      <w:pPr>
        <w:widowControl w:val="0"/>
        <w:numPr>
          <w:ilvl w:val="0"/>
          <w:numId w:val="7"/>
        </w:numPr>
        <w:tabs>
          <w:tab w:val="left" w:pos="993"/>
        </w:tabs>
        <w:spacing w:after="0" w:line="240" w:lineRule="auto"/>
        <w:jc w:val="both"/>
        <w:rPr>
          <w:rFonts w:ascii="Times New Roman" w:eastAsia="Calibri" w:hAnsi="Times New Roman" w:cs="Times New Roman"/>
          <w:sz w:val="24"/>
          <w:szCs w:val="24"/>
        </w:rPr>
      </w:pPr>
      <w:r w:rsidRPr="00D03509">
        <w:rPr>
          <w:rFonts w:ascii="Times New Roman" w:eastAsia="Calibri" w:hAnsi="Times New Roman" w:cs="Times New Roman"/>
          <w:sz w:val="24"/>
          <w:szCs w:val="24"/>
          <w:shd w:val="clear" w:color="auto" w:fill="FFFFFF"/>
        </w:rPr>
        <w:t>Тара (упаковка) Товару повинна забезпечувати його цілісність (було схоронність) за вказаних (звичайних) умов зберігання і транспортування.</w:t>
      </w:r>
    </w:p>
    <w:p w14:paraId="51520F02" w14:textId="7D180ABB" w:rsidR="001D7F43" w:rsidRPr="00D03509" w:rsidRDefault="001D7F43" w:rsidP="00D03509">
      <w:pPr>
        <w:widowControl w:val="0"/>
        <w:numPr>
          <w:ilvl w:val="0"/>
          <w:numId w:val="7"/>
        </w:numPr>
        <w:tabs>
          <w:tab w:val="left" w:pos="993"/>
        </w:tabs>
        <w:spacing w:after="0" w:line="240" w:lineRule="auto"/>
        <w:jc w:val="both"/>
        <w:rPr>
          <w:rFonts w:ascii="Times New Roman" w:eastAsia="Calibri" w:hAnsi="Times New Roman" w:cs="Times New Roman"/>
          <w:sz w:val="24"/>
          <w:szCs w:val="24"/>
        </w:rPr>
      </w:pPr>
      <w:r w:rsidRPr="00D03509">
        <w:rPr>
          <w:rFonts w:ascii="Times New Roman" w:eastAsia="Calibri" w:hAnsi="Times New Roman" w:cs="Times New Roman"/>
          <w:sz w:val="24"/>
          <w:szCs w:val="24"/>
          <w:shd w:val="clear" w:color="auto" w:fill="FFFFFF"/>
        </w:rPr>
        <w:t>Кожне пакувальне місце Товару повинно бути промарковане на тарі (упаковці) чи ярлику відповідно до державних стандартів, технічних умов і виконано таким чином, який виключає його знищення або пошкодження за час транспортування до Покупця.</w:t>
      </w:r>
    </w:p>
    <w:p w14:paraId="3267A92A" w14:textId="77777777" w:rsidR="00BF33D1" w:rsidRPr="00D03509" w:rsidRDefault="00BF33D1" w:rsidP="00D03509">
      <w:pPr>
        <w:widowControl w:val="0"/>
        <w:tabs>
          <w:tab w:val="left" w:pos="993"/>
        </w:tabs>
        <w:spacing w:after="0" w:line="240" w:lineRule="auto"/>
        <w:jc w:val="both"/>
        <w:rPr>
          <w:rFonts w:ascii="Times New Roman" w:eastAsia="Calibri" w:hAnsi="Times New Roman" w:cs="Times New Roman"/>
          <w:sz w:val="24"/>
          <w:szCs w:val="24"/>
          <w:shd w:val="clear" w:color="auto" w:fill="FFFFFF"/>
        </w:rPr>
      </w:pPr>
    </w:p>
    <w:p w14:paraId="708BA205" w14:textId="26A23D2B" w:rsidR="001D7F43" w:rsidRPr="00D03509" w:rsidRDefault="00BF33D1" w:rsidP="00D03509">
      <w:pPr>
        <w:keepNext/>
        <w:keepLines/>
        <w:widowControl w:val="0"/>
        <w:tabs>
          <w:tab w:val="left" w:pos="3631"/>
        </w:tabs>
        <w:spacing w:after="0" w:line="240" w:lineRule="auto"/>
        <w:jc w:val="center"/>
        <w:outlineLvl w:val="2"/>
        <w:rPr>
          <w:rFonts w:ascii="Times New Roman" w:eastAsia="Calibri" w:hAnsi="Times New Roman" w:cs="Times New Roman"/>
          <w:b/>
          <w:bCs/>
          <w:sz w:val="24"/>
          <w:szCs w:val="24"/>
        </w:rPr>
      </w:pPr>
      <w:bookmarkStart w:id="6" w:name="bookmark8"/>
      <w:r w:rsidRPr="00D03509">
        <w:rPr>
          <w:rFonts w:ascii="Times New Roman" w:eastAsia="Calibri" w:hAnsi="Times New Roman" w:cs="Times New Roman"/>
          <w:sz w:val="24"/>
          <w:szCs w:val="24"/>
          <w:shd w:val="clear" w:color="auto" w:fill="FFFFFF"/>
          <w:lang w:val="en-US"/>
        </w:rPr>
        <w:t>VII</w:t>
      </w:r>
      <w:r w:rsidRPr="00D03509">
        <w:rPr>
          <w:rFonts w:ascii="Times New Roman" w:eastAsia="Calibri" w:hAnsi="Times New Roman" w:cs="Times New Roman"/>
          <w:sz w:val="24"/>
          <w:szCs w:val="24"/>
          <w:shd w:val="clear" w:color="auto" w:fill="FFFFFF"/>
          <w:lang w:val="ru-RU"/>
        </w:rPr>
        <w:t>.</w:t>
      </w:r>
      <w:r w:rsidR="001D7F43" w:rsidRPr="00D03509">
        <w:rPr>
          <w:rFonts w:ascii="Times New Roman" w:eastAsia="Calibri" w:hAnsi="Times New Roman" w:cs="Times New Roman"/>
          <w:sz w:val="24"/>
          <w:szCs w:val="24"/>
          <w:shd w:val="clear" w:color="auto" w:fill="FFFFFF"/>
        </w:rPr>
        <w:t>ПРАВА ТА ОБОВ’ЯЗКИ СТОРІН</w:t>
      </w:r>
      <w:bookmarkEnd w:id="6"/>
    </w:p>
    <w:p w14:paraId="37D38258" w14:textId="2692FDAF" w:rsidR="001D7F43" w:rsidRPr="00D03509" w:rsidRDefault="00D072F3" w:rsidP="00D03509">
      <w:pPr>
        <w:pStyle w:val="a3"/>
        <w:widowControl w:val="0"/>
        <w:numPr>
          <w:ilvl w:val="1"/>
          <w:numId w:val="22"/>
        </w:numPr>
        <w:tabs>
          <w:tab w:val="left" w:pos="993"/>
        </w:tabs>
        <w:spacing w:after="0" w:line="240" w:lineRule="auto"/>
        <w:ind w:left="0" w:firstLine="0"/>
        <w:jc w:val="both"/>
        <w:rPr>
          <w:rFonts w:ascii="Times New Roman" w:eastAsia="Calibri" w:hAnsi="Times New Roman" w:cs="Times New Roman"/>
          <w:sz w:val="24"/>
          <w:szCs w:val="24"/>
        </w:rPr>
      </w:pPr>
      <w:r w:rsidRPr="00D03509">
        <w:rPr>
          <w:rFonts w:ascii="Times New Roman" w:eastAsia="Calibri" w:hAnsi="Times New Roman" w:cs="Times New Roman"/>
          <w:sz w:val="24"/>
          <w:szCs w:val="24"/>
          <w:shd w:val="clear" w:color="auto" w:fill="FFFFFF"/>
        </w:rPr>
        <w:t xml:space="preserve"> </w:t>
      </w:r>
      <w:r w:rsidR="001D7F43" w:rsidRPr="00D03509">
        <w:rPr>
          <w:rFonts w:ascii="Times New Roman" w:eastAsia="Calibri" w:hAnsi="Times New Roman" w:cs="Times New Roman"/>
          <w:sz w:val="24"/>
          <w:szCs w:val="24"/>
          <w:shd w:val="clear" w:color="auto" w:fill="FFFFFF"/>
        </w:rPr>
        <w:t>Покупець зобов’язаний:</w:t>
      </w:r>
    </w:p>
    <w:p w14:paraId="483C2C6E" w14:textId="4AAC8188" w:rsidR="001D7F43" w:rsidRPr="00D03509" w:rsidRDefault="00D072F3" w:rsidP="00D03509">
      <w:pPr>
        <w:widowControl w:val="0"/>
        <w:tabs>
          <w:tab w:val="left" w:pos="1134"/>
        </w:tabs>
        <w:spacing w:after="0" w:line="240" w:lineRule="auto"/>
        <w:jc w:val="both"/>
        <w:rPr>
          <w:rFonts w:ascii="Times New Roman" w:eastAsia="Calibri" w:hAnsi="Times New Roman" w:cs="Times New Roman"/>
          <w:sz w:val="24"/>
          <w:szCs w:val="24"/>
        </w:rPr>
      </w:pPr>
      <w:r w:rsidRPr="00D03509">
        <w:rPr>
          <w:rFonts w:ascii="Times New Roman" w:eastAsia="Calibri" w:hAnsi="Times New Roman" w:cs="Times New Roman"/>
          <w:sz w:val="24"/>
          <w:szCs w:val="24"/>
          <w:shd w:val="clear" w:color="auto" w:fill="FFFFFF"/>
        </w:rPr>
        <w:lastRenderedPageBreak/>
        <w:t>7.1.1.</w:t>
      </w:r>
      <w:r w:rsidR="001D7F43" w:rsidRPr="00D03509">
        <w:rPr>
          <w:rFonts w:ascii="Times New Roman" w:eastAsia="Calibri" w:hAnsi="Times New Roman" w:cs="Times New Roman"/>
          <w:sz w:val="24"/>
          <w:szCs w:val="24"/>
          <w:shd w:val="clear" w:color="auto" w:fill="FFFFFF"/>
        </w:rPr>
        <w:t>Прийняти Товар згідно видаткової</w:t>
      </w:r>
      <w:r w:rsidR="00BF33D1" w:rsidRPr="00D03509">
        <w:rPr>
          <w:rFonts w:ascii="Times New Roman" w:eastAsia="Calibri" w:hAnsi="Times New Roman" w:cs="Times New Roman"/>
          <w:sz w:val="24"/>
          <w:szCs w:val="24"/>
          <w:shd w:val="clear" w:color="auto" w:fill="FFFFFF"/>
          <w:lang w:val="ru-RU"/>
        </w:rPr>
        <w:t xml:space="preserve"> </w:t>
      </w:r>
      <w:r w:rsidR="001D7F43" w:rsidRPr="00D03509">
        <w:rPr>
          <w:rFonts w:ascii="Times New Roman" w:eastAsia="Calibri" w:hAnsi="Times New Roman" w:cs="Times New Roman"/>
          <w:sz w:val="24"/>
          <w:szCs w:val="24"/>
          <w:shd w:val="clear" w:color="auto" w:fill="FFFFFF"/>
        </w:rPr>
        <w:t>накладної у разі</w:t>
      </w:r>
      <w:r w:rsidR="00BF33D1" w:rsidRPr="00D03509">
        <w:rPr>
          <w:rFonts w:ascii="Times New Roman" w:eastAsia="Calibri" w:hAnsi="Times New Roman" w:cs="Times New Roman"/>
          <w:sz w:val="24"/>
          <w:szCs w:val="24"/>
          <w:shd w:val="clear" w:color="auto" w:fill="FFFFFF"/>
          <w:lang w:val="ru-RU"/>
        </w:rPr>
        <w:t xml:space="preserve"> </w:t>
      </w:r>
      <w:r w:rsidR="001D7F43" w:rsidRPr="00D03509">
        <w:rPr>
          <w:rFonts w:ascii="Times New Roman" w:eastAsia="Calibri" w:hAnsi="Times New Roman" w:cs="Times New Roman"/>
          <w:sz w:val="24"/>
          <w:szCs w:val="24"/>
          <w:shd w:val="clear" w:color="auto" w:fill="FFFFFF"/>
        </w:rPr>
        <w:t>його</w:t>
      </w:r>
      <w:r w:rsidR="00BF33D1" w:rsidRPr="00D03509">
        <w:rPr>
          <w:rFonts w:ascii="Times New Roman" w:eastAsia="Calibri" w:hAnsi="Times New Roman" w:cs="Times New Roman"/>
          <w:sz w:val="24"/>
          <w:szCs w:val="24"/>
          <w:shd w:val="clear" w:color="auto" w:fill="FFFFFF"/>
          <w:lang w:val="ru-RU"/>
        </w:rPr>
        <w:t xml:space="preserve"> </w:t>
      </w:r>
      <w:r w:rsidR="001D7F43" w:rsidRPr="00D03509">
        <w:rPr>
          <w:rFonts w:ascii="Times New Roman" w:eastAsia="Calibri" w:hAnsi="Times New Roman" w:cs="Times New Roman"/>
          <w:sz w:val="24"/>
          <w:szCs w:val="24"/>
          <w:shd w:val="clear" w:color="auto" w:fill="FFFFFF"/>
        </w:rPr>
        <w:t>належної</w:t>
      </w:r>
      <w:r w:rsidR="00BF33D1" w:rsidRPr="00D03509">
        <w:rPr>
          <w:rFonts w:ascii="Times New Roman" w:eastAsia="Calibri" w:hAnsi="Times New Roman" w:cs="Times New Roman"/>
          <w:sz w:val="24"/>
          <w:szCs w:val="24"/>
          <w:shd w:val="clear" w:color="auto" w:fill="FFFFFF"/>
          <w:lang w:val="ru-RU"/>
        </w:rPr>
        <w:t xml:space="preserve"> </w:t>
      </w:r>
      <w:r w:rsidR="001D7F43" w:rsidRPr="00D03509">
        <w:rPr>
          <w:rFonts w:ascii="Times New Roman" w:eastAsia="Calibri" w:hAnsi="Times New Roman" w:cs="Times New Roman"/>
          <w:sz w:val="24"/>
          <w:szCs w:val="24"/>
          <w:shd w:val="clear" w:color="auto" w:fill="FFFFFF"/>
        </w:rPr>
        <w:t>якості та у відповідності</w:t>
      </w:r>
      <w:r w:rsidR="00BF33D1" w:rsidRPr="00D03509">
        <w:rPr>
          <w:rFonts w:ascii="Times New Roman" w:eastAsia="Calibri" w:hAnsi="Times New Roman" w:cs="Times New Roman"/>
          <w:sz w:val="24"/>
          <w:szCs w:val="24"/>
          <w:shd w:val="clear" w:color="auto" w:fill="FFFFFF"/>
          <w:lang w:val="ru-RU"/>
        </w:rPr>
        <w:t xml:space="preserve"> </w:t>
      </w:r>
      <w:r w:rsidR="001D7F43" w:rsidRPr="00D03509">
        <w:rPr>
          <w:rFonts w:ascii="Times New Roman" w:eastAsia="Calibri" w:hAnsi="Times New Roman" w:cs="Times New Roman"/>
          <w:sz w:val="24"/>
          <w:szCs w:val="24"/>
          <w:shd w:val="clear" w:color="auto" w:fill="FFFFFF"/>
        </w:rPr>
        <w:t>вимогам (письмової Заявки) Покупця;</w:t>
      </w:r>
    </w:p>
    <w:p w14:paraId="47815638" w14:textId="5C44C107" w:rsidR="001D7F43" w:rsidRPr="00D03509" w:rsidRDefault="00D072F3" w:rsidP="00D03509">
      <w:pPr>
        <w:widowControl w:val="0"/>
        <w:tabs>
          <w:tab w:val="left" w:pos="1134"/>
        </w:tabs>
        <w:spacing w:after="0" w:line="240" w:lineRule="auto"/>
        <w:jc w:val="both"/>
        <w:rPr>
          <w:rFonts w:ascii="Times New Roman" w:eastAsia="Calibri" w:hAnsi="Times New Roman" w:cs="Times New Roman"/>
          <w:sz w:val="24"/>
          <w:szCs w:val="24"/>
        </w:rPr>
      </w:pPr>
      <w:r w:rsidRPr="00D03509">
        <w:rPr>
          <w:rFonts w:ascii="Times New Roman" w:eastAsia="Calibri" w:hAnsi="Times New Roman" w:cs="Times New Roman"/>
          <w:sz w:val="24"/>
          <w:szCs w:val="24"/>
          <w:shd w:val="clear" w:color="auto" w:fill="FFFFFF"/>
        </w:rPr>
        <w:t xml:space="preserve">7.1.2. </w:t>
      </w:r>
      <w:r w:rsidR="001D7F43" w:rsidRPr="00D03509">
        <w:rPr>
          <w:rFonts w:ascii="Times New Roman" w:eastAsia="Calibri" w:hAnsi="Times New Roman" w:cs="Times New Roman"/>
          <w:sz w:val="24"/>
          <w:szCs w:val="24"/>
          <w:shd w:val="clear" w:color="auto" w:fill="FFFFFF"/>
        </w:rPr>
        <w:t>Своєчасно здійснити оплату за Товар у відповідності до умов даного Договору.</w:t>
      </w:r>
    </w:p>
    <w:p w14:paraId="47D58F84" w14:textId="04B6FF60" w:rsidR="001D7F43" w:rsidRPr="00D03509" w:rsidRDefault="00D072F3" w:rsidP="00D03509">
      <w:pPr>
        <w:widowControl w:val="0"/>
        <w:tabs>
          <w:tab w:val="left" w:pos="1134"/>
        </w:tabs>
        <w:spacing w:after="0" w:line="240" w:lineRule="auto"/>
        <w:jc w:val="both"/>
        <w:rPr>
          <w:rFonts w:ascii="Times New Roman" w:eastAsia="Calibri" w:hAnsi="Times New Roman" w:cs="Times New Roman"/>
          <w:sz w:val="24"/>
          <w:szCs w:val="24"/>
        </w:rPr>
      </w:pPr>
      <w:r w:rsidRPr="00D03509">
        <w:rPr>
          <w:rFonts w:ascii="Times New Roman" w:eastAsia="Calibri" w:hAnsi="Times New Roman" w:cs="Times New Roman"/>
          <w:sz w:val="24"/>
          <w:szCs w:val="24"/>
          <w:shd w:val="clear" w:color="auto" w:fill="FFFFFF"/>
        </w:rPr>
        <w:t>7.2.</w:t>
      </w:r>
      <w:r w:rsidR="001D7F43" w:rsidRPr="00D03509">
        <w:rPr>
          <w:rFonts w:ascii="Times New Roman" w:eastAsia="Calibri" w:hAnsi="Times New Roman" w:cs="Times New Roman"/>
          <w:sz w:val="24"/>
          <w:szCs w:val="24"/>
          <w:shd w:val="clear" w:color="auto" w:fill="FFFFFF"/>
        </w:rPr>
        <w:t>Покупець має право:</w:t>
      </w:r>
    </w:p>
    <w:p w14:paraId="66EF8761" w14:textId="19B0E0FA" w:rsidR="001D7F43" w:rsidRPr="00D03509" w:rsidRDefault="00D072F3" w:rsidP="00D03509">
      <w:pPr>
        <w:widowControl w:val="0"/>
        <w:tabs>
          <w:tab w:val="left" w:pos="1134"/>
        </w:tabs>
        <w:spacing w:after="0" w:line="240" w:lineRule="auto"/>
        <w:jc w:val="both"/>
        <w:rPr>
          <w:rFonts w:ascii="Times New Roman" w:eastAsia="Calibri" w:hAnsi="Times New Roman" w:cs="Times New Roman"/>
          <w:sz w:val="24"/>
          <w:szCs w:val="24"/>
        </w:rPr>
      </w:pPr>
      <w:r w:rsidRPr="00D03509">
        <w:rPr>
          <w:rFonts w:ascii="Times New Roman" w:eastAsia="Calibri" w:hAnsi="Times New Roman" w:cs="Times New Roman"/>
          <w:sz w:val="24"/>
          <w:szCs w:val="24"/>
          <w:shd w:val="clear" w:color="auto" w:fill="FFFFFF"/>
        </w:rPr>
        <w:t xml:space="preserve">7.2.1. </w:t>
      </w:r>
      <w:r w:rsidR="001D7F43" w:rsidRPr="00D03509">
        <w:rPr>
          <w:rFonts w:ascii="Times New Roman" w:eastAsia="Calibri" w:hAnsi="Times New Roman" w:cs="Times New Roman"/>
          <w:sz w:val="24"/>
          <w:szCs w:val="24"/>
          <w:shd w:val="clear" w:color="auto" w:fill="FFFFFF"/>
        </w:rPr>
        <w:t>Достроково розірвати цей Договір в односторонньому порядку у разі невиконання зобов’язань Постачальником, зокрема, але не виключно, вимог щодо якості наданого (переданого) Товару, повідомивши про це його у 15-денний строк;</w:t>
      </w:r>
    </w:p>
    <w:p w14:paraId="0E297892" w14:textId="39FD759B" w:rsidR="001D7F43" w:rsidRPr="00D03509" w:rsidRDefault="00D072F3" w:rsidP="00D03509">
      <w:pPr>
        <w:widowControl w:val="0"/>
        <w:tabs>
          <w:tab w:val="left" w:pos="1134"/>
        </w:tabs>
        <w:spacing w:after="0" w:line="240" w:lineRule="auto"/>
        <w:jc w:val="both"/>
        <w:rPr>
          <w:rFonts w:ascii="Times New Roman" w:eastAsia="Calibri" w:hAnsi="Times New Roman" w:cs="Times New Roman"/>
          <w:sz w:val="24"/>
          <w:szCs w:val="24"/>
        </w:rPr>
      </w:pPr>
      <w:r w:rsidRPr="00D03509">
        <w:rPr>
          <w:rFonts w:ascii="Times New Roman" w:eastAsia="Calibri" w:hAnsi="Times New Roman" w:cs="Times New Roman"/>
          <w:sz w:val="24"/>
          <w:szCs w:val="24"/>
          <w:shd w:val="clear" w:color="auto" w:fill="FFFFFF"/>
        </w:rPr>
        <w:t xml:space="preserve">7.2.2. </w:t>
      </w:r>
      <w:r w:rsidR="001D7F43" w:rsidRPr="00D03509">
        <w:rPr>
          <w:rFonts w:ascii="Times New Roman" w:eastAsia="Calibri" w:hAnsi="Times New Roman" w:cs="Times New Roman"/>
          <w:sz w:val="24"/>
          <w:szCs w:val="24"/>
          <w:shd w:val="clear" w:color="auto" w:fill="FFFFFF"/>
        </w:rPr>
        <w:t>Виявляти недоліки переданого Товару та оформляти дефектний акт з переліком недоліків</w:t>
      </w:r>
      <w:r w:rsidRPr="00D03509">
        <w:rPr>
          <w:rFonts w:ascii="Times New Roman" w:eastAsia="Calibri" w:hAnsi="Times New Roman" w:cs="Times New Roman"/>
          <w:sz w:val="24"/>
          <w:szCs w:val="24"/>
          <w:shd w:val="clear" w:color="auto" w:fill="FFFFFF"/>
        </w:rPr>
        <w:t>;</w:t>
      </w:r>
    </w:p>
    <w:p w14:paraId="680334D4" w14:textId="3071B413" w:rsidR="001D7F43" w:rsidRPr="00D03509" w:rsidRDefault="001D7F43" w:rsidP="00D03509">
      <w:pPr>
        <w:pStyle w:val="a3"/>
        <w:widowControl w:val="0"/>
        <w:numPr>
          <w:ilvl w:val="2"/>
          <w:numId w:val="23"/>
        </w:numPr>
        <w:tabs>
          <w:tab w:val="left" w:pos="1134"/>
        </w:tabs>
        <w:spacing w:after="0" w:line="240" w:lineRule="auto"/>
        <w:ind w:left="0" w:firstLine="0"/>
        <w:jc w:val="both"/>
        <w:rPr>
          <w:rFonts w:ascii="Times New Roman" w:eastAsia="Calibri" w:hAnsi="Times New Roman" w:cs="Times New Roman"/>
          <w:sz w:val="24"/>
          <w:szCs w:val="24"/>
        </w:rPr>
      </w:pPr>
      <w:r w:rsidRPr="00D03509">
        <w:rPr>
          <w:rFonts w:ascii="Times New Roman" w:eastAsia="Calibri" w:hAnsi="Times New Roman" w:cs="Times New Roman"/>
          <w:sz w:val="24"/>
          <w:szCs w:val="24"/>
          <w:shd w:val="clear" w:color="auto" w:fill="FFFFFF"/>
        </w:rPr>
        <w:t>Не приймати Товар, якщо такий не відповідає умовам Договору.</w:t>
      </w:r>
    </w:p>
    <w:p w14:paraId="5E0EA745" w14:textId="0C2A4391" w:rsidR="001D7F43" w:rsidRPr="00D03509" w:rsidRDefault="00D072F3" w:rsidP="00D03509">
      <w:pPr>
        <w:widowControl w:val="0"/>
        <w:tabs>
          <w:tab w:val="left" w:pos="1134"/>
        </w:tabs>
        <w:spacing w:after="0" w:line="240" w:lineRule="auto"/>
        <w:jc w:val="both"/>
        <w:rPr>
          <w:rFonts w:ascii="Times New Roman" w:eastAsia="Calibri" w:hAnsi="Times New Roman" w:cs="Times New Roman"/>
          <w:sz w:val="24"/>
          <w:szCs w:val="24"/>
        </w:rPr>
      </w:pPr>
      <w:r w:rsidRPr="00D03509">
        <w:rPr>
          <w:rFonts w:ascii="Times New Roman" w:eastAsia="Calibri" w:hAnsi="Times New Roman" w:cs="Times New Roman"/>
          <w:sz w:val="24"/>
          <w:szCs w:val="24"/>
          <w:shd w:val="clear" w:color="auto" w:fill="FFFFFF"/>
        </w:rPr>
        <w:t xml:space="preserve">7.3. </w:t>
      </w:r>
      <w:r w:rsidR="001D7F43" w:rsidRPr="00D03509">
        <w:rPr>
          <w:rFonts w:ascii="Times New Roman" w:eastAsia="Calibri" w:hAnsi="Times New Roman" w:cs="Times New Roman"/>
          <w:sz w:val="24"/>
          <w:szCs w:val="24"/>
          <w:shd w:val="clear" w:color="auto" w:fill="FFFFFF"/>
        </w:rPr>
        <w:t>Постачальник зобов’язаний:</w:t>
      </w:r>
    </w:p>
    <w:p w14:paraId="7333DE60" w14:textId="7D7D9666" w:rsidR="001D7F43" w:rsidRPr="00D03509" w:rsidRDefault="00D072F3" w:rsidP="00D03509">
      <w:pPr>
        <w:widowControl w:val="0"/>
        <w:tabs>
          <w:tab w:val="left" w:pos="1134"/>
        </w:tabs>
        <w:spacing w:after="0" w:line="240" w:lineRule="auto"/>
        <w:jc w:val="both"/>
        <w:rPr>
          <w:rFonts w:ascii="Times New Roman" w:eastAsia="Calibri" w:hAnsi="Times New Roman" w:cs="Times New Roman"/>
          <w:sz w:val="24"/>
          <w:szCs w:val="24"/>
        </w:rPr>
      </w:pPr>
      <w:r w:rsidRPr="00D03509">
        <w:rPr>
          <w:rFonts w:ascii="Times New Roman" w:eastAsia="Calibri" w:hAnsi="Times New Roman" w:cs="Times New Roman"/>
          <w:sz w:val="24"/>
          <w:szCs w:val="24"/>
          <w:shd w:val="clear" w:color="auto" w:fill="FFFFFF"/>
        </w:rPr>
        <w:t xml:space="preserve">7.3.1. </w:t>
      </w:r>
      <w:r w:rsidR="001D7F43" w:rsidRPr="00D03509">
        <w:rPr>
          <w:rFonts w:ascii="Times New Roman" w:eastAsia="Calibri" w:hAnsi="Times New Roman" w:cs="Times New Roman"/>
          <w:sz w:val="24"/>
          <w:szCs w:val="24"/>
          <w:shd w:val="clear" w:color="auto" w:fill="FFFFFF"/>
        </w:rPr>
        <w:t>Забезпечити передачу Товару, якість якого відповідає умовам, установленим розділом II цього Договору;</w:t>
      </w:r>
    </w:p>
    <w:p w14:paraId="27E700B0" w14:textId="19BBD4BE" w:rsidR="001D7F43" w:rsidRPr="00D03509" w:rsidRDefault="001D7F43" w:rsidP="00D03509">
      <w:pPr>
        <w:pStyle w:val="a3"/>
        <w:widowControl w:val="0"/>
        <w:numPr>
          <w:ilvl w:val="2"/>
          <w:numId w:val="24"/>
        </w:numPr>
        <w:tabs>
          <w:tab w:val="left" w:pos="1134"/>
        </w:tabs>
        <w:spacing w:after="0" w:line="240" w:lineRule="auto"/>
        <w:ind w:left="0" w:firstLine="0"/>
        <w:jc w:val="both"/>
        <w:rPr>
          <w:rFonts w:ascii="Times New Roman" w:eastAsia="Calibri" w:hAnsi="Times New Roman" w:cs="Times New Roman"/>
          <w:sz w:val="24"/>
          <w:szCs w:val="24"/>
        </w:rPr>
      </w:pPr>
      <w:r w:rsidRPr="00D03509">
        <w:rPr>
          <w:rFonts w:ascii="Times New Roman" w:eastAsia="Calibri" w:hAnsi="Times New Roman" w:cs="Times New Roman"/>
          <w:sz w:val="24"/>
          <w:szCs w:val="24"/>
          <w:shd w:val="clear" w:color="auto" w:fill="FFFFFF"/>
        </w:rPr>
        <w:t>Забезпечити передачу Товару у строки, встановлені цим Договором;</w:t>
      </w:r>
    </w:p>
    <w:p w14:paraId="4DEA30D0" w14:textId="03B77275" w:rsidR="001D7F43" w:rsidRPr="00D03509" w:rsidRDefault="001D7F43" w:rsidP="00D03509">
      <w:pPr>
        <w:pStyle w:val="a3"/>
        <w:widowControl w:val="0"/>
        <w:numPr>
          <w:ilvl w:val="1"/>
          <w:numId w:val="25"/>
        </w:numPr>
        <w:tabs>
          <w:tab w:val="left" w:pos="1134"/>
        </w:tabs>
        <w:spacing w:after="0" w:line="240" w:lineRule="auto"/>
        <w:ind w:left="0" w:firstLine="0"/>
        <w:jc w:val="both"/>
        <w:rPr>
          <w:rFonts w:ascii="Times New Roman" w:eastAsia="Calibri" w:hAnsi="Times New Roman" w:cs="Times New Roman"/>
          <w:sz w:val="24"/>
          <w:szCs w:val="24"/>
        </w:rPr>
      </w:pPr>
      <w:r w:rsidRPr="00D03509">
        <w:rPr>
          <w:rFonts w:ascii="Times New Roman" w:eastAsia="Calibri" w:hAnsi="Times New Roman" w:cs="Times New Roman"/>
          <w:sz w:val="24"/>
          <w:szCs w:val="24"/>
          <w:shd w:val="clear" w:color="auto" w:fill="FFFFFF"/>
        </w:rPr>
        <w:t>Постачальник має право:</w:t>
      </w:r>
    </w:p>
    <w:p w14:paraId="2C5F7D92" w14:textId="0A335F80" w:rsidR="001D7F43" w:rsidRPr="00D03509" w:rsidRDefault="00D072F3" w:rsidP="00D03509">
      <w:pPr>
        <w:widowControl w:val="0"/>
        <w:tabs>
          <w:tab w:val="left" w:pos="1134"/>
        </w:tabs>
        <w:spacing w:after="0" w:line="240" w:lineRule="auto"/>
        <w:jc w:val="both"/>
        <w:rPr>
          <w:rFonts w:ascii="Times New Roman" w:eastAsia="Calibri" w:hAnsi="Times New Roman" w:cs="Times New Roman"/>
          <w:sz w:val="24"/>
          <w:szCs w:val="24"/>
        </w:rPr>
      </w:pPr>
      <w:r w:rsidRPr="00D03509">
        <w:rPr>
          <w:rFonts w:ascii="Times New Roman" w:eastAsia="Calibri" w:hAnsi="Times New Roman" w:cs="Times New Roman"/>
          <w:sz w:val="24"/>
          <w:szCs w:val="24"/>
          <w:shd w:val="clear" w:color="auto" w:fill="FFFFFF"/>
        </w:rPr>
        <w:t xml:space="preserve">7.4.1. </w:t>
      </w:r>
      <w:r w:rsidR="001D7F43" w:rsidRPr="00D03509">
        <w:rPr>
          <w:rFonts w:ascii="Times New Roman" w:eastAsia="Calibri" w:hAnsi="Times New Roman" w:cs="Times New Roman"/>
          <w:sz w:val="24"/>
          <w:szCs w:val="24"/>
          <w:shd w:val="clear" w:color="auto" w:fill="FFFFFF"/>
        </w:rPr>
        <w:t>Отримувати від Покупця інформацію, необхідну для передачі Товару за цим Договором;</w:t>
      </w:r>
    </w:p>
    <w:p w14:paraId="666113FE" w14:textId="3D2989FA" w:rsidR="001D7F43" w:rsidRPr="00D03509" w:rsidRDefault="001D7F43" w:rsidP="00D03509">
      <w:pPr>
        <w:pStyle w:val="a3"/>
        <w:widowControl w:val="0"/>
        <w:numPr>
          <w:ilvl w:val="2"/>
          <w:numId w:val="26"/>
        </w:numPr>
        <w:tabs>
          <w:tab w:val="left" w:pos="1134"/>
        </w:tabs>
        <w:spacing w:after="0" w:line="240" w:lineRule="auto"/>
        <w:ind w:left="0" w:firstLine="0"/>
        <w:jc w:val="both"/>
        <w:rPr>
          <w:rFonts w:ascii="Times New Roman" w:eastAsia="Calibri" w:hAnsi="Times New Roman" w:cs="Times New Roman"/>
          <w:sz w:val="24"/>
          <w:szCs w:val="24"/>
        </w:rPr>
      </w:pPr>
      <w:r w:rsidRPr="00D03509">
        <w:rPr>
          <w:rFonts w:ascii="Times New Roman" w:eastAsia="Calibri" w:hAnsi="Times New Roman" w:cs="Times New Roman"/>
          <w:sz w:val="24"/>
          <w:szCs w:val="24"/>
          <w:shd w:val="clear" w:color="auto" w:fill="FFFFFF"/>
        </w:rPr>
        <w:t>Отримати оплату за даним договором в розмірах і строки, що ним передбачені;</w:t>
      </w:r>
    </w:p>
    <w:p w14:paraId="3548DBD4" w14:textId="0A39EA2E" w:rsidR="001D7F43" w:rsidRPr="00D03509" w:rsidRDefault="001D7F43" w:rsidP="00D03509">
      <w:pPr>
        <w:pStyle w:val="a3"/>
        <w:widowControl w:val="0"/>
        <w:numPr>
          <w:ilvl w:val="2"/>
          <w:numId w:val="26"/>
        </w:numPr>
        <w:tabs>
          <w:tab w:val="left" w:pos="1134"/>
        </w:tabs>
        <w:spacing w:after="0" w:line="240" w:lineRule="auto"/>
        <w:ind w:left="0" w:firstLine="0"/>
        <w:jc w:val="both"/>
        <w:rPr>
          <w:rFonts w:ascii="Times New Roman" w:eastAsia="Calibri" w:hAnsi="Times New Roman" w:cs="Times New Roman"/>
          <w:sz w:val="24"/>
          <w:szCs w:val="24"/>
        </w:rPr>
      </w:pPr>
      <w:r w:rsidRPr="00D03509">
        <w:rPr>
          <w:rFonts w:ascii="Times New Roman" w:eastAsia="Calibri" w:hAnsi="Times New Roman" w:cs="Times New Roman"/>
          <w:sz w:val="24"/>
          <w:szCs w:val="24"/>
          <w:shd w:val="clear" w:color="auto" w:fill="FFFFFF"/>
        </w:rPr>
        <w:t>На дострокову поставку Товару за попереднім погодженням з Покупцем.</w:t>
      </w:r>
    </w:p>
    <w:p w14:paraId="1D37C44C" w14:textId="77777777" w:rsidR="001D7F43" w:rsidRPr="00D03509" w:rsidRDefault="001D7F43" w:rsidP="00D03509">
      <w:pPr>
        <w:keepNext/>
        <w:keepLines/>
        <w:widowControl w:val="0"/>
        <w:spacing w:after="0" w:line="240" w:lineRule="auto"/>
        <w:jc w:val="both"/>
        <w:outlineLvl w:val="2"/>
        <w:rPr>
          <w:rFonts w:ascii="Times New Roman" w:eastAsia="Calibri" w:hAnsi="Times New Roman" w:cs="Times New Roman"/>
          <w:bCs/>
          <w:sz w:val="24"/>
          <w:szCs w:val="24"/>
          <w:shd w:val="clear" w:color="auto" w:fill="FFFFFF"/>
        </w:rPr>
      </w:pPr>
      <w:bookmarkStart w:id="7" w:name="bookmark9"/>
    </w:p>
    <w:p w14:paraId="7F726B9A" w14:textId="7D0CE853" w:rsidR="001D7F43" w:rsidRPr="00D03509" w:rsidRDefault="0044796B" w:rsidP="00D03509">
      <w:pPr>
        <w:keepNext/>
        <w:keepLines/>
        <w:widowControl w:val="0"/>
        <w:tabs>
          <w:tab w:val="left" w:pos="3615"/>
        </w:tabs>
        <w:spacing w:after="0" w:line="240" w:lineRule="auto"/>
        <w:jc w:val="center"/>
        <w:outlineLvl w:val="2"/>
        <w:rPr>
          <w:rFonts w:ascii="Times New Roman" w:eastAsia="Calibri" w:hAnsi="Times New Roman" w:cs="Times New Roman"/>
          <w:b/>
          <w:bCs/>
          <w:sz w:val="24"/>
          <w:szCs w:val="24"/>
        </w:rPr>
      </w:pPr>
      <w:r w:rsidRPr="00D03509">
        <w:rPr>
          <w:rFonts w:ascii="Times New Roman" w:eastAsia="Calibri" w:hAnsi="Times New Roman" w:cs="Times New Roman"/>
          <w:sz w:val="24"/>
          <w:szCs w:val="24"/>
          <w:shd w:val="clear" w:color="auto" w:fill="FFFFFF"/>
          <w:lang w:val="en-US"/>
        </w:rPr>
        <w:t>VIII</w:t>
      </w:r>
      <w:r w:rsidR="00BF33D1" w:rsidRPr="00D03509">
        <w:rPr>
          <w:rFonts w:ascii="Times New Roman" w:eastAsia="Calibri" w:hAnsi="Times New Roman" w:cs="Times New Roman"/>
          <w:sz w:val="24"/>
          <w:szCs w:val="24"/>
          <w:shd w:val="clear" w:color="auto" w:fill="FFFFFF"/>
        </w:rPr>
        <w:t xml:space="preserve">. </w:t>
      </w:r>
      <w:r w:rsidR="001D7F43" w:rsidRPr="00D03509">
        <w:rPr>
          <w:rFonts w:ascii="Times New Roman" w:eastAsia="Calibri" w:hAnsi="Times New Roman" w:cs="Times New Roman"/>
          <w:sz w:val="24"/>
          <w:szCs w:val="24"/>
          <w:shd w:val="clear" w:color="auto" w:fill="FFFFFF"/>
        </w:rPr>
        <w:t>ВІДПОВІДАЛЬНІСТЬ СТОРІН</w:t>
      </w:r>
      <w:bookmarkEnd w:id="7"/>
    </w:p>
    <w:p w14:paraId="07E7BD93" w14:textId="020E8BF4" w:rsidR="0044796B" w:rsidRPr="00D03509" w:rsidRDefault="0044796B" w:rsidP="00D03509">
      <w:pPr>
        <w:widowControl w:val="0"/>
        <w:tabs>
          <w:tab w:val="left" w:pos="785"/>
        </w:tabs>
        <w:spacing w:after="0" w:line="240" w:lineRule="auto"/>
        <w:jc w:val="both"/>
        <w:rPr>
          <w:rFonts w:ascii="Times New Roman" w:eastAsia="Times New Roman" w:hAnsi="Times New Roman" w:cs="Times New Roman"/>
          <w:sz w:val="24"/>
          <w:szCs w:val="24"/>
          <w:lang w:eastAsia="ru-RU"/>
        </w:rPr>
      </w:pPr>
      <w:bookmarkStart w:id="8" w:name="bookmark10"/>
      <w:r w:rsidRPr="00D03509">
        <w:rPr>
          <w:rFonts w:ascii="Times New Roman" w:eastAsia="Times New Roman" w:hAnsi="Times New Roman" w:cs="Times New Roman"/>
          <w:sz w:val="24"/>
          <w:szCs w:val="24"/>
          <w:lang w:val="ru-RU" w:eastAsia="ru-RU"/>
        </w:rPr>
        <w:t>8</w:t>
      </w:r>
      <w:r w:rsidRPr="00D03509">
        <w:rPr>
          <w:rFonts w:ascii="Times New Roman" w:eastAsia="Times New Roman" w:hAnsi="Times New Roman" w:cs="Times New Roman"/>
          <w:sz w:val="24"/>
          <w:szCs w:val="24"/>
          <w:lang w:eastAsia="ru-RU"/>
        </w:rPr>
        <w:t>.1.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14:paraId="606054AB" w14:textId="1EBF7495" w:rsidR="0044796B" w:rsidRPr="00D03509" w:rsidRDefault="0044796B" w:rsidP="00D03509">
      <w:pPr>
        <w:widowControl w:val="0"/>
        <w:tabs>
          <w:tab w:val="left" w:pos="814"/>
        </w:tabs>
        <w:spacing w:after="0" w:line="240" w:lineRule="auto"/>
        <w:jc w:val="both"/>
        <w:rPr>
          <w:rFonts w:ascii="Times New Roman" w:eastAsia="Times New Roman" w:hAnsi="Times New Roman" w:cs="Times New Roman"/>
          <w:sz w:val="24"/>
          <w:szCs w:val="24"/>
          <w:lang w:eastAsia="ru-RU"/>
        </w:rPr>
      </w:pPr>
      <w:r w:rsidRPr="00D03509">
        <w:rPr>
          <w:rFonts w:ascii="Times New Roman" w:eastAsia="Times New Roman" w:hAnsi="Times New Roman" w:cs="Times New Roman"/>
          <w:sz w:val="24"/>
          <w:szCs w:val="24"/>
          <w:lang w:eastAsia="ru-RU"/>
        </w:rPr>
        <w:t xml:space="preserve">8.2. У разі невиконання або несвоєчасного виконання зобов'язань при закупівлі товарів </w:t>
      </w:r>
      <w:bookmarkStart w:id="9" w:name="_GoBack"/>
      <w:bookmarkEnd w:id="9"/>
      <w:r w:rsidRPr="00D03509">
        <w:rPr>
          <w:rFonts w:ascii="Times New Roman" w:eastAsia="Times New Roman" w:hAnsi="Times New Roman" w:cs="Times New Roman"/>
          <w:sz w:val="24"/>
          <w:szCs w:val="24"/>
          <w:lang w:eastAsia="ru-RU"/>
        </w:rPr>
        <w:t>Постачальник сплачує Покупцю штрафні санкції (неустойка, штраф, пеня) у розмірі облікової ставки Національного Банку України.</w:t>
      </w:r>
    </w:p>
    <w:p w14:paraId="6A9D11A8" w14:textId="6B981E93" w:rsidR="0044796B" w:rsidRPr="00D03509" w:rsidRDefault="0044796B" w:rsidP="00D03509">
      <w:pPr>
        <w:pStyle w:val="a3"/>
        <w:widowControl w:val="0"/>
        <w:numPr>
          <w:ilvl w:val="1"/>
          <w:numId w:val="28"/>
        </w:numPr>
        <w:tabs>
          <w:tab w:val="left" w:pos="762"/>
        </w:tabs>
        <w:spacing w:after="0" w:line="240" w:lineRule="auto"/>
        <w:ind w:left="0" w:firstLine="0"/>
        <w:jc w:val="both"/>
        <w:rPr>
          <w:rFonts w:ascii="Times New Roman" w:eastAsia="Times New Roman" w:hAnsi="Times New Roman" w:cs="Times New Roman"/>
          <w:sz w:val="24"/>
          <w:szCs w:val="24"/>
          <w:lang w:eastAsia="ru-RU"/>
        </w:rPr>
      </w:pPr>
      <w:r w:rsidRPr="00D03509">
        <w:rPr>
          <w:rFonts w:ascii="Times New Roman" w:eastAsia="Times New Roman" w:hAnsi="Times New Roman" w:cs="Times New Roman"/>
          <w:sz w:val="24"/>
          <w:szCs w:val="24"/>
          <w:lang w:eastAsia="ru-RU"/>
        </w:rPr>
        <w:t>Види порушень та санкції за них, установлені Договором:</w:t>
      </w:r>
    </w:p>
    <w:p w14:paraId="26BB3A04" w14:textId="09461FF9" w:rsidR="0044796B" w:rsidRPr="00D03509" w:rsidRDefault="0044796B" w:rsidP="00D03509">
      <w:pPr>
        <w:spacing w:after="0" w:line="240" w:lineRule="auto"/>
        <w:jc w:val="both"/>
        <w:rPr>
          <w:rFonts w:ascii="Times New Roman" w:eastAsia="Times New Roman" w:hAnsi="Times New Roman" w:cs="Times New Roman"/>
          <w:sz w:val="24"/>
          <w:szCs w:val="24"/>
          <w:lang w:eastAsia="ru-RU"/>
        </w:rPr>
      </w:pPr>
      <w:r w:rsidRPr="00D03509">
        <w:rPr>
          <w:rFonts w:ascii="Times New Roman" w:eastAsia="Times New Roman" w:hAnsi="Times New Roman" w:cs="Times New Roman"/>
          <w:sz w:val="24"/>
          <w:szCs w:val="24"/>
          <w:lang w:eastAsia="ru-RU"/>
        </w:rPr>
        <w:t>При порушенні поставки товару на строк, більший ніж 30 днів Постачальник сплачує на користь Покупця штраф в розмірі облікової ставки Національного Банку України за кожен прострочений день поставки товару. Сплата штрафних санкцій не звільняє Постачальника від обов'язку здійснити поставку товару та сплатити на користь Покупця пеню у розмірі 0,5% від вартості товару за кожний день пропуску терміну поставки.</w:t>
      </w:r>
    </w:p>
    <w:p w14:paraId="6DB995AD" w14:textId="77777777" w:rsidR="00BF33D1" w:rsidRPr="00D03509" w:rsidRDefault="00BF33D1" w:rsidP="00D03509">
      <w:pPr>
        <w:tabs>
          <w:tab w:val="left" w:pos="1134"/>
        </w:tabs>
        <w:suppressAutoHyphens/>
        <w:spacing w:after="0" w:line="240" w:lineRule="auto"/>
        <w:jc w:val="both"/>
        <w:rPr>
          <w:rFonts w:ascii="Times New Roman" w:eastAsia="Calibri" w:hAnsi="Times New Roman" w:cs="Times New Roman"/>
          <w:sz w:val="24"/>
          <w:szCs w:val="24"/>
        </w:rPr>
      </w:pPr>
    </w:p>
    <w:p w14:paraId="2E9A006E" w14:textId="624555D7" w:rsidR="001D7F43" w:rsidRPr="00D03509" w:rsidRDefault="00BF33D1" w:rsidP="00D03509">
      <w:pPr>
        <w:tabs>
          <w:tab w:val="left" w:pos="1134"/>
        </w:tabs>
        <w:suppressAutoHyphens/>
        <w:spacing w:after="0" w:line="240" w:lineRule="auto"/>
        <w:jc w:val="center"/>
        <w:rPr>
          <w:rFonts w:ascii="Times New Roman" w:eastAsia="Calibri" w:hAnsi="Times New Roman" w:cs="Times New Roman"/>
          <w:sz w:val="24"/>
          <w:szCs w:val="24"/>
        </w:rPr>
      </w:pPr>
      <w:r w:rsidRPr="00D03509">
        <w:rPr>
          <w:rFonts w:ascii="Times New Roman" w:eastAsia="Calibri" w:hAnsi="Times New Roman" w:cs="Times New Roman"/>
          <w:sz w:val="24"/>
          <w:szCs w:val="24"/>
        </w:rPr>
        <w:t xml:space="preserve">Х. </w:t>
      </w:r>
      <w:r w:rsidR="001D7F43" w:rsidRPr="00D03509">
        <w:rPr>
          <w:rFonts w:ascii="Times New Roman" w:eastAsia="Calibri" w:hAnsi="Times New Roman" w:cs="Times New Roman"/>
          <w:sz w:val="24"/>
          <w:szCs w:val="24"/>
          <w:shd w:val="clear" w:color="auto" w:fill="FFFFFF"/>
        </w:rPr>
        <w:t>ОБСТАВИНИ НЕПЕРЕБОРНОЇ СИЛИ</w:t>
      </w:r>
      <w:bookmarkEnd w:id="8"/>
    </w:p>
    <w:p w14:paraId="650F48D6" w14:textId="406481DF" w:rsidR="001D7F43" w:rsidRPr="00D03509" w:rsidRDefault="0044796B" w:rsidP="00D03509">
      <w:pPr>
        <w:widowControl w:val="0"/>
        <w:spacing w:after="0" w:line="240" w:lineRule="auto"/>
        <w:jc w:val="both"/>
        <w:rPr>
          <w:rFonts w:ascii="Times New Roman" w:eastAsia="Calibri" w:hAnsi="Times New Roman" w:cs="Times New Roman"/>
          <w:sz w:val="24"/>
          <w:szCs w:val="24"/>
        </w:rPr>
      </w:pPr>
      <w:r w:rsidRPr="00D03509">
        <w:rPr>
          <w:rFonts w:ascii="Times New Roman" w:eastAsia="Calibri" w:hAnsi="Times New Roman" w:cs="Times New Roman"/>
          <w:sz w:val="24"/>
          <w:szCs w:val="24"/>
          <w:shd w:val="clear" w:color="auto" w:fill="FFFFFF"/>
        </w:rPr>
        <w:t xml:space="preserve">10.1. </w:t>
      </w:r>
      <w:r w:rsidR="001D7F43" w:rsidRPr="00D03509">
        <w:rPr>
          <w:rFonts w:ascii="Times New Roman" w:eastAsia="Calibri" w:hAnsi="Times New Roman" w:cs="Times New Roman"/>
          <w:sz w:val="24"/>
          <w:szCs w:val="24"/>
          <w:shd w:val="clear" w:color="auto" w:fill="FFFFFF"/>
        </w:rPr>
        <w:t>Сторони не несуть відповідальність за невиконання або неналежне виконання зобов’язань за цим Договором, якщо таке невиконання пов’язано з діями обставин непереборної сили, які Сторони не могли передбачити або запобігти (далі - форс-мажорні обставини). До форс-мажорних обставин належать обставини, що виникли внаслідок подій екстраординарного характеру, а саме: пожежі, повені, шторми, пилові бурі, землетруси, засуха, або інші природні явища, війни, обмеження або санкції держави або державної влади, дії чи бездіяльність державних органів (включаючи непередбачені зміни законодавства, які погіршують виконання договірних зобов’язань Сторін, відсутність чи несвоєчасне опублікування нормативних актів чи інструктивних документів тощо), блокади, страйки, саботажі, безладдя, заколоти, громадянські заворушення, запровадження надзвичайного стану, злочинні дії третіх осіб, протидіяти яким неможливо і які не залежали від компетенції дій чи бездіяльності Сторін за Договором, за умов, що ці обставини впливають на виконання зобов’язань за цим Договором та у їх виникненні відсутня вина Сторони, якій такі обставини перешкодили виконанню свого обов’язку за цим Договором. Сторона, яка посилається на виникнення форс-мажорних обставин зобов’язана вжити всіх необхідних заходів для усунення таких обставин.</w:t>
      </w:r>
    </w:p>
    <w:p w14:paraId="347CA2C2" w14:textId="77777777" w:rsidR="0044796B" w:rsidRPr="00D03509" w:rsidRDefault="001D7F43" w:rsidP="00D03509">
      <w:pPr>
        <w:pStyle w:val="a3"/>
        <w:widowControl w:val="0"/>
        <w:numPr>
          <w:ilvl w:val="1"/>
          <w:numId w:val="29"/>
        </w:numPr>
        <w:tabs>
          <w:tab w:val="left" w:pos="1134"/>
        </w:tabs>
        <w:spacing w:after="0" w:line="240" w:lineRule="auto"/>
        <w:ind w:left="0" w:firstLine="0"/>
        <w:jc w:val="both"/>
        <w:rPr>
          <w:rFonts w:ascii="Times New Roman" w:eastAsia="Calibri" w:hAnsi="Times New Roman" w:cs="Times New Roman"/>
          <w:sz w:val="24"/>
          <w:szCs w:val="24"/>
        </w:rPr>
      </w:pPr>
      <w:r w:rsidRPr="00D03509">
        <w:rPr>
          <w:rFonts w:ascii="Times New Roman" w:eastAsia="Calibri" w:hAnsi="Times New Roman" w:cs="Times New Roman"/>
          <w:sz w:val="24"/>
          <w:szCs w:val="24"/>
          <w:shd w:val="clear" w:color="auto" w:fill="FFFFFF"/>
        </w:rPr>
        <w:t>Сторона, що не може виконувати зобов’язання за цим Договором унаслідок дії обставин непереборної сили (форс-мажору), повинна не пізніше ніж протягом 7 (семи) календарних днів з моменту, коли Стороні стало відомо про такі обставини, повідомити іншу Сторону в письмовій формі.</w:t>
      </w:r>
    </w:p>
    <w:p w14:paraId="420EC0FE" w14:textId="77777777" w:rsidR="0044796B" w:rsidRPr="00D03509" w:rsidRDefault="0044796B" w:rsidP="00D03509">
      <w:pPr>
        <w:pStyle w:val="a3"/>
        <w:widowControl w:val="0"/>
        <w:numPr>
          <w:ilvl w:val="1"/>
          <w:numId w:val="29"/>
        </w:numPr>
        <w:tabs>
          <w:tab w:val="left" w:pos="1134"/>
        </w:tabs>
        <w:spacing w:after="0" w:line="240" w:lineRule="auto"/>
        <w:ind w:left="0" w:firstLine="0"/>
        <w:jc w:val="both"/>
        <w:rPr>
          <w:rFonts w:ascii="Times New Roman" w:eastAsia="Calibri" w:hAnsi="Times New Roman" w:cs="Times New Roman"/>
          <w:sz w:val="24"/>
          <w:szCs w:val="24"/>
        </w:rPr>
      </w:pPr>
      <w:r w:rsidRPr="00D03509">
        <w:rPr>
          <w:rFonts w:ascii="Times New Roman" w:eastAsia="Calibri" w:hAnsi="Times New Roman" w:cs="Times New Roman"/>
          <w:sz w:val="24"/>
          <w:szCs w:val="24"/>
          <w:shd w:val="clear" w:color="auto" w:fill="FFFFFF"/>
        </w:rPr>
        <w:t xml:space="preserve"> </w:t>
      </w:r>
      <w:r w:rsidR="001D7F43" w:rsidRPr="00D03509">
        <w:rPr>
          <w:rFonts w:ascii="Times New Roman" w:eastAsia="Calibri" w:hAnsi="Times New Roman" w:cs="Times New Roman"/>
          <w:sz w:val="24"/>
          <w:szCs w:val="24"/>
          <w:shd w:val="clear" w:color="auto" w:fill="FFFFFF"/>
        </w:rPr>
        <w:t xml:space="preserve">Доказом (моментом) виникнення обставин непереборної сили (форс-мажору) є </w:t>
      </w:r>
      <w:r w:rsidR="001D7F43" w:rsidRPr="00D03509">
        <w:rPr>
          <w:rFonts w:ascii="Times New Roman" w:eastAsia="Calibri" w:hAnsi="Times New Roman" w:cs="Times New Roman"/>
          <w:sz w:val="24"/>
          <w:szCs w:val="24"/>
          <w:shd w:val="clear" w:color="auto" w:fill="FFFFFF"/>
        </w:rPr>
        <w:lastRenderedPageBreak/>
        <w:t>відповідні документи, які видаються компетентними органами.</w:t>
      </w:r>
    </w:p>
    <w:p w14:paraId="63E6DD86" w14:textId="1C2B3EA3" w:rsidR="001D7F43" w:rsidRPr="00D03509" w:rsidRDefault="001D7F43" w:rsidP="00D03509">
      <w:pPr>
        <w:pStyle w:val="a3"/>
        <w:widowControl w:val="0"/>
        <w:numPr>
          <w:ilvl w:val="1"/>
          <w:numId w:val="29"/>
        </w:numPr>
        <w:tabs>
          <w:tab w:val="left" w:pos="1134"/>
        </w:tabs>
        <w:spacing w:after="0" w:line="240" w:lineRule="auto"/>
        <w:ind w:left="0" w:firstLine="0"/>
        <w:jc w:val="both"/>
        <w:rPr>
          <w:rFonts w:ascii="Times New Roman" w:eastAsia="Calibri" w:hAnsi="Times New Roman" w:cs="Times New Roman"/>
          <w:sz w:val="24"/>
          <w:szCs w:val="24"/>
        </w:rPr>
      </w:pPr>
      <w:r w:rsidRPr="00D03509">
        <w:rPr>
          <w:rFonts w:ascii="Times New Roman" w:eastAsia="Calibri" w:hAnsi="Times New Roman" w:cs="Times New Roman"/>
          <w:sz w:val="24"/>
          <w:szCs w:val="24"/>
          <w:shd w:val="clear" w:color="auto" w:fill="FFFFFF"/>
        </w:rPr>
        <w:t>Неповідомлення або несвоєчасне повідомлення про форс-мажорні обставини позбавляє відповідну Сторону права посилатися на такі обставини, як на обставини, що звільняють від відповідальності.</w:t>
      </w:r>
    </w:p>
    <w:p w14:paraId="2F53187E" w14:textId="77777777" w:rsidR="00BF33D1" w:rsidRPr="00D03509" w:rsidRDefault="00BF33D1" w:rsidP="00D03509">
      <w:pPr>
        <w:keepNext/>
        <w:keepLines/>
        <w:widowControl w:val="0"/>
        <w:tabs>
          <w:tab w:val="left" w:pos="4052"/>
        </w:tabs>
        <w:spacing w:after="0" w:line="240" w:lineRule="auto"/>
        <w:jc w:val="both"/>
        <w:outlineLvl w:val="2"/>
        <w:rPr>
          <w:rFonts w:ascii="Times New Roman" w:eastAsia="Calibri" w:hAnsi="Times New Roman" w:cs="Times New Roman"/>
          <w:sz w:val="24"/>
          <w:szCs w:val="24"/>
          <w:shd w:val="clear" w:color="auto" w:fill="FFFFFF"/>
        </w:rPr>
      </w:pPr>
      <w:bookmarkStart w:id="10" w:name="bookmark11"/>
    </w:p>
    <w:p w14:paraId="2ACD4B3A" w14:textId="4B0E9894" w:rsidR="001D7F43" w:rsidRPr="00D03509" w:rsidRDefault="00BF33D1" w:rsidP="00D03509">
      <w:pPr>
        <w:keepNext/>
        <w:keepLines/>
        <w:widowControl w:val="0"/>
        <w:tabs>
          <w:tab w:val="left" w:pos="4052"/>
        </w:tabs>
        <w:spacing w:after="0" w:line="240" w:lineRule="auto"/>
        <w:jc w:val="center"/>
        <w:outlineLvl w:val="2"/>
        <w:rPr>
          <w:rFonts w:ascii="Times New Roman" w:eastAsia="Calibri" w:hAnsi="Times New Roman" w:cs="Times New Roman"/>
          <w:b/>
          <w:bCs/>
          <w:sz w:val="24"/>
          <w:szCs w:val="24"/>
        </w:rPr>
      </w:pPr>
      <w:r w:rsidRPr="00D03509">
        <w:rPr>
          <w:rFonts w:ascii="Times New Roman" w:eastAsia="Calibri" w:hAnsi="Times New Roman" w:cs="Times New Roman"/>
          <w:sz w:val="24"/>
          <w:szCs w:val="24"/>
          <w:shd w:val="clear" w:color="auto" w:fill="FFFFFF"/>
        </w:rPr>
        <w:t>ХІ.</w:t>
      </w:r>
      <w:r w:rsidR="001D7F43" w:rsidRPr="00D03509">
        <w:rPr>
          <w:rFonts w:ascii="Times New Roman" w:eastAsia="Calibri" w:hAnsi="Times New Roman" w:cs="Times New Roman"/>
          <w:sz w:val="24"/>
          <w:szCs w:val="24"/>
          <w:shd w:val="clear" w:color="auto" w:fill="FFFFFF"/>
        </w:rPr>
        <w:t>ВИРІШЕННЯ СПОРІВ</w:t>
      </w:r>
      <w:bookmarkEnd w:id="10"/>
    </w:p>
    <w:p w14:paraId="17744ED5" w14:textId="77777777" w:rsidR="0044796B" w:rsidRPr="00D03509" w:rsidRDefault="001D7F43" w:rsidP="00D03509">
      <w:pPr>
        <w:pStyle w:val="a3"/>
        <w:widowControl w:val="0"/>
        <w:numPr>
          <w:ilvl w:val="1"/>
          <w:numId w:val="31"/>
        </w:numPr>
        <w:tabs>
          <w:tab w:val="left" w:pos="1134"/>
        </w:tabs>
        <w:spacing w:after="0" w:line="240" w:lineRule="auto"/>
        <w:ind w:left="0" w:firstLine="0"/>
        <w:jc w:val="both"/>
        <w:rPr>
          <w:rFonts w:ascii="Times New Roman" w:eastAsia="Calibri" w:hAnsi="Times New Roman" w:cs="Times New Roman"/>
          <w:sz w:val="24"/>
          <w:szCs w:val="24"/>
        </w:rPr>
      </w:pPr>
      <w:r w:rsidRPr="00D03509">
        <w:rPr>
          <w:rFonts w:ascii="Times New Roman" w:eastAsia="Calibri" w:hAnsi="Times New Roman" w:cs="Times New Roman"/>
          <w:sz w:val="24"/>
          <w:szCs w:val="24"/>
          <w:shd w:val="clear" w:color="auto" w:fill="FFFFFF"/>
        </w:rPr>
        <w:t>Усі суперечності та розбіжності, які виникли під час виконання цього Договору, вирішуються шляхом переговорів до досягнення Сторонами взаємної згоди.</w:t>
      </w:r>
    </w:p>
    <w:p w14:paraId="443BEAC2" w14:textId="7B9ED592" w:rsidR="001D7F43" w:rsidRPr="00D03509" w:rsidRDefault="001D7F43" w:rsidP="00D03509">
      <w:pPr>
        <w:pStyle w:val="a3"/>
        <w:widowControl w:val="0"/>
        <w:numPr>
          <w:ilvl w:val="1"/>
          <w:numId w:val="31"/>
        </w:numPr>
        <w:tabs>
          <w:tab w:val="left" w:pos="1134"/>
        </w:tabs>
        <w:spacing w:after="0" w:line="240" w:lineRule="auto"/>
        <w:ind w:left="0" w:firstLine="0"/>
        <w:jc w:val="both"/>
        <w:rPr>
          <w:rFonts w:ascii="Times New Roman" w:eastAsia="Calibri" w:hAnsi="Times New Roman" w:cs="Times New Roman"/>
          <w:sz w:val="24"/>
          <w:szCs w:val="24"/>
        </w:rPr>
      </w:pPr>
      <w:r w:rsidRPr="00D03509">
        <w:rPr>
          <w:rFonts w:ascii="Times New Roman" w:eastAsia="Calibri" w:hAnsi="Times New Roman" w:cs="Times New Roman"/>
          <w:sz w:val="24"/>
          <w:szCs w:val="24"/>
          <w:shd w:val="clear" w:color="auto" w:fill="FFFFFF"/>
        </w:rPr>
        <w:t>У разі неможливості врегулювання шляхом переговорів суперечностей та розбіжностей, які виникли в процесі виконання цього Договору, або пов’язані з ним, вони вирішуються в судовому порядку відповідно до чинного законодавства України.</w:t>
      </w:r>
    </w:p>
    <w:p w14:paraId="1ABF8E52" w14:textId="77777777" w:rsidR="00BF33D1" w:rsidRPr="00D03509" w:rsidRDefault="00BF33D1" w:rsidP="00D03509">
      <w:pPr>
        <w:keepNext/>
        <w:keepLines/>
        <w:widowControl w:val="0"/>
        <w:tabs>
          <w:tab w:val="left" w:pos="4048"/>
        </w:tabs>
        <w:spacing w:after="0" w:line="240" w:lineRule="auto"/>
        <w:jc w:val="both"/>
        <w:outlineLvl w:val="2"/>
        <w:rPr>
          <w:rFonts w:ascii="Times New Roman" w:eastAsia="Calibri" w:hAnsi="Times New Roman" w:cs="Times New Roman"/>
          <w:sz w:val="24"/>
          <w:szCs w:val="24"/>
        </w:rPr>
      </w:pPr>
      <w:bookmarkStart w:id="11" w:name="bookmark12"/>
    </w:p>
    <w:p w14:paraId="49A9E7CC" w14:textId="6401008B" w:rsidR="001D7F43" w:rsidRPr="00D03509" w:rsidRDefault="00BF33D1" w:rsidP="00D03509">
      <w:pPr>
        <w:keepNext/>
        <w:keepLines/>
        <w:widowControl w:val="0"/>
        <w:tabs>
          <w:tab w:val="left" w:pos="4048"/>
        </w:tabs>
        <w:spacing w:after="0" w:line="240" w:lineRule="auto"/>
        <w:jc w:val="center"/>
        <w:outlineLvl w:val="2"/>
        <w:rPr>
          <w:rFonts w:ascii="Times New Roman" w:eastAsia="Calibri" w:hAnsi="Times New Roman" w:cs="Times New Roman"/>
          <w:b/>
          <w:bCs/>
          <w:sz w:val="24"/>
          <w:szCs w:val="24"/>
        </w:rPr>
      </w:pPr>
      <w:r w:rsidRPr="00D03509">
        <w:rPr>
          <w:rFonts w:ascii="Times New Roman" w:eastAsia="Calibri" w:hAnsi="Times New Roman" w:cs="Times New Roman"/>
          <w:sz w:val="24"/>
          <w:szCs w:val="24"/>
        </w:rPr>
        <w:t>ХІІ</w:t>
      </w:r>
      <w:r w:rsidRPr="00D03509">
        <w:rPr>
          <w:rFonts w:ascii="Times New Roman" w:eastAsia="Calibri" w:hAnsi="Times New Roman" w:cs="Times New Roman"/>
          <w:b/>
          <w:bCs/>
          <w:sz w:val="24"/>
          <w:szCs w:val="24"/>
        </w:rPr>
        <w:t>.</w:t>
      </w:r>
      <w:r w:rsidR="001D7F43" w:rsidRPr="00D03509">
        <w:rPr>
          <w:rFonts w:ascii="Times New Roman" w:eastAsia="Calibri" w:hAnsi="Times New Roman" w:cs="Times New Roman"/>
          <w:sz w:val="24"/>
          <w:szCs w:val="24"/>
          <w:shd w:val="clear" w:color="auto" w:fill="FFFFFF"/>
        </w:rPr>
        <w:t>СТРОК ДІЇ ДОГОВОРУ</w:t>
      </w:r>
      <w:bookmarkEnd w:id="11"/>
    </w:p>
    <w:p w14:paraId="162E565A" w14:textId="513065ED" w:rsidR="001D7F43" w:rsidRPr="00D03509" w:rsidRDefault="001D7F43" w:rsidP="00D03509">
      <w:pPr>
        <w:pStyle w:val="a3"/>
        <w:widowControl w:val="0"/>
        <w:numPr>
          <w:ilvl w:val="1"/>
          <w:numId w:val="32"/>
        </w:numPr>
        <w:tabs>
          <w:tab w:val="left" w:pos="1134"/>
        </w:tabs>
        <w:spacing w:after="0" w:line="240" w:lineRule="auto"/>
        <w:ind w:left="0" w:firstLine="0"/>
        <w:jc w:val="both"/>
        <w:rPr>
          <w:rFonts w:ascii="Times New Roman" w:eastAsia="Calibri" w:hAnsi="Times New Roman" w:cs="Times New Roman"/>
          <w:sz w:val="24"/>
          <w:szCs w:val="24"/>
          <w:shd w:val="clear" w:color="auto" w:fill="FFFFFF"/>
        </w:rPr>
      </w:pPr>
      <w:r w:rsidRPr="00D03509">
        <w:rPr>
          <w:rFonts w:ascii="Times New Roman" w:eastAsia="Calibri" w:hAnsi="Times New Roman" w:cs="Times New Roman"/>
          <w:sz w:val="24"/>
          <w:szCs w:val="24"/>
          <w:shd w:val="clear" w:color="auto" w:fill="FFFFFF"/>
        </w:rPr>
        <w:t xml:space="preserve">Договір вважається укладеним та набирає чинності з моменту його підписання обома Сторонами, скріплення печатками Сторін і діє до 31 грудня </w:t>
      </w:r>
      <w:r w:rsidR="00B3332C" w:rsidRPr="00D03509">
        <w:rPr>
          <w:rFonts w:ascii="Times New Roman" w:eastAsia="Calibri" w:hAnsi="Times New Roman" w:cs="Times New Roman"/>
          <w:sz w:val="24"/>
          <w:szCs w:val="24"/>
          <w:shd w:val="clear" w:color="auto" w:fill="FFFFFF"/>
        </w:rPr>
        <w:t>2022</w:t>
      </w:r>
      <w:r w:rsidRPr="00D03509">
        <w:rPr>
          <w:rFonts w:ascii="Times New Roman" w:eastAsia="Calibri" w:hAnsi="Times New Roman" w:cs="Times New Roman"/>
          <w:sz w:val="24"/>
          <w:szCs w:val="24"/>
          <w:shd w:val="clear" w:color="auto" w:fill="FFFFFF"/>
        </w:rPr>
        <w:t xml:space="preserve"> року, а в частині виконання зобов’язань – до повного виконання Сторонами своїх зобов’язань за Договором.</w:t>
      </w:r>
    </w:p>
    <w:p w14:paraId="0AB37AFD" w14:textId="0B850D29" w:rsidR="001D7F43" w:rsidRPr="00D03509" w:rsidRDefault="001D7F43" w:rsidP="00D03509">
      <w:pPr>
        <w:pStyle w:val="a3"/>
        <w:widowControl w:val="0"/>
        <w:numPr>
          <w:ilvl w:val="1"/>
          <w:numId w:val="32"/>
        </w:numPr>
        <w:tabs>
          <w:tab w:val="left" w:pos="1134"/>
          <w:tab w:val="left" w:pos="1366"/>
        </w:tabs>
        <w:spacing w:after="0" w:line="240" w:lineRule="auto"/>
        <w:ind w:left="0" w:firstLine="0"/>
        <w:jc w:val="both"/>
        <w:rPr>
          <w:rFonts w:ascii="Times New Roman" w:eastAsia="Calibri" w:hAnsi="Times New Roman" w:cs="Times New Roman"/>
          <w:sz w:val="24"/>
          <w:szCs w:val="24"/>
        </w:rPr>
      </w:pPr>
      <w:r w:rsidRPr="00D03509">
        <w:rPr>
          <w:rFonts w:ascii="Times New Roman" w:eastAsia="Calibri" w:hAnsi="Times New Roman" w:cs="Times New Roman"/>
          <w:sz w:val="24"/>
          <w:szCs w:val="24"/>
          <w:shd w:val="clear" w:color="auto" w:fill="FFFFFF"/>
        </w:rPr>
        <w:t>Закінчення строку дії цього Договору не звільняє Сторони від відповідальності за його порушення, яке мало місце під час дії цього Договору.</w:t>
      </w:r>
    </w:p>
    <w:p w14:paraId="11354C36" w14:textId="77777777" w:rsidR="00BF33D1" w:rsidRPr="00D03509" w:rsidRDefault="00BF33D1" w:rsidP="00D03509">
      <w:pPr>
        <w:widowControl w:val="0"/>
        <w:tabs>
          <w:tab w:val="left" w:pos="1134"/>
          <w:tab w:val="left" w:pos="1366"/>
        </w:tabs>
        <w:spacing w:after="0" w:line="240" w:lineRule="auto"/>
        <w:jc w:val="both"/>
        <w:rPr>
          <w:rFonts w:ascii="Times New Roman" w:eastAsia="Calibri" w:hAnsi="Times New Roman" w:cs="Times New Roman"/>
          <w:sz w:val="24"/>
          <w:szCs w:val="24"/>
        </w:rPr>
      </w:pPr>
    </w:p>
    <w:p w14:paraId="2281E98B" w14:textId="634AD9D4" w:rsidR="001D7F43" w:rsidRPr="00D03509" w:rsidRDefault="00BF33D1" w:rsidP="00D03509">
      <w:pPr>
        <w:keepNext/>
        <w:keepLines/>
        <w:widowControl w:val="0"/>
        <w:tabs>
          <w:tab w:val="left" w:pos="4684"/>
        </w:tabs>
        <w:spacing w:after="0" w:line="240" w:lineRule="auto"/>
        <w:jc w:val="center"/>
        <w:outlineLvl w:val="2"/>
        <w:rPr>
          <w:rFonts w:ascii="Times New Roman" w:eastAsia="Calibri" w:hAnsi="Times New Roman" w:cs="Times New Roman"/>
          <w:b/>
          <w:bCs/>
          <w:sz w:val="24"/>
          <w:szCs w:val="24"/>
        </w:rPr>
      </w:pPr>
      <w:bookmarkStart w:id="12" w:name="bookmark19"/>
      <w:r w:rsidRPr="00D03509">
        <w:rPr>
          <w:rFonts w:ascii="Times New Roman" w:eastAsia="Calibri" w:hAnsi="Times New Roman" w:cs="Times New Roman"/>
          <w:sz w:val="24"/>
          <w:szCs w:val="24"/>
          <w:shd w:val="clear" w:color="auto" w:fill="FFFFFF"/>
        </w:rPr>
        <w:t>ХІ</w:t>
      </w:r>
      <w:r w:rsidR="0044796B" w:rsidRPr="00D03509">
        <w:rPr>
          <w:rFonts w:ascii="Times New Roman" w:eastAsia="Calibri" w:hAnsi="Times New Roman" w:cs="Times New Roman"/>
          <w:sz w:val="24"/>
          <w:szCs w:val="24"/>
          <w:shd w:val="clear" w:color="auto" w:fill="FFFFFF"/>
          <w:lang w:val="en-US"/>
        </w:rPr>
        <w:t>II</w:t>
      </w:r>
      <w:r w:rsidRPr="00D03509">
        <w:rPr>
          <w:rFonts w:ascii="Times New Roman" w:eastAsia="Calibri" w:hAnsi="Times New Roman" w:cs="Times New Roman"/>
          <w:sz w:val="24"/>
          <w:szCs w:val="24"/>
          <w:shd w:val="clear" w:color="auto" w:fill="FFFFFF"/>
          <w:lang w:val="ru-RU"/>
        </w:rPr>
        <w:t xml:space="preserve">. </w:t>
      </w:r>
      <w:r w:rsidR="001D7F43" w:rsidRPr="00D03509">
        <w:rPr>
          <w:rFonts w:ascii="Times New Roman" w:eastAsia="Calibri" w:hAnsi="Times New Roman" w:cs="Times New Roman"/>
          <w:sz w:val="24"/>
          <w:szCs w:val="24"/>
          <w:shd w:val="clear" w:color="auto" w:fill="FFFFFF"/>
        </w:rPr>
        <w:t>ІНШІ УМОВИ</w:t>
      </w:r>
      <w:bookmarkEnd w:id="12"/>
    </w:p>
    <w:p w14:paraId="719B9A2C" w14:textId="77777777" w:rsidR="0044796B" w:rsidRPr="00D03509" w:rsidRDefault="001D7F43" w:rsidP="00D03509">
      <w:pPr>
        <w:pStyle w:val="a3"/>
        <w:widowControl w:val="0"/>
        <w:numPr>
          <w:ilvl w:val="1"/>
          <w:numId w:val="33"/>
        </w:numPr>
        <w:tabs>
          <w:tab w:val="left" w:pos="1134"/>
        </w:tabs>
        <w:spacing w:after="0" w:line="240" w:lineRule="auto"/>
        <w:ind w:left="0" w:firstLine="0"/>
        <w:jc w:val="both"/>
        <w:rPr>
          <w:rFonts w:ascii="Times New Roman" w:eastAsia="Calibri" w:hAnsi="Times New Roman" w:cs="Times New Roman"/>
          <w:sz w:val="24"/>
          <w:szCs w:val="24"/>
          <w:shd w:val="clear" w:color="auto" w:fill="FFFFFF"/>
        </w:rPr>
      </w:pPr>
      <w:r w:rsidRPr="00D03509">
        <w:rPr>
          <w:rFonts w:ascii="Times New Roman" w:eastAsia="Calibri" w:hAnsi="Times New Roman" w:cs="Times New Roman"/>
          <w:sz w:val="24"/>
          <w:szCs w:val="24"/>
          <w:shd w:val="clear" w:color="auto" w:fill="FFFFFF"/>
        </w:rPr>
        <w:t>Цей Договір складений українською мовою, у двох автентичних примірниках, що мають однакову юридичну силу – по одному для кожної із Сторін.</w:t>
      </w:r>
    </w:p>
    <w:p w14:paraId="756D82C3" w14:textId="77777777" w:rsidR="009C38EC" w:rsidRPr="00D03509" w:rsidRDefault="009C38EC" w:rsidP="00D03509">
      <w:pPr>
        <w:pStyle w:val="a3"/>
        <w:widowControl w:val="0"/>
        <w:numPr>
          <w:ilvl w:val="1"/>
          <w:numId w:val="33"/>
        </w:numPr>
        <w:tabs>
          <w:tab w:val="left" w:pos="1134"/>
        </w:tabs>
        <w:spacing w:after="0" w:line="240" w:lineRule="auto"/>
        <w:ind w:left="0" w:firstLine="0"/>
        <w:jc w:val="both"/>
        <w:rPr>
          <w:rFonts w:ascii="Times New Roman" w:eastAsia="Calibri" w:hAnsi="Times New Roman" w:cs="Times New Roman"/>
          <w:sz w:val="24"/>
          <w:szCs w:val="24"/>
        </w:rPr>
      </w:pPr>
      <w:r w:rsidRPr="00D03509">
        <w:rPr>
          <w:rFonts w:ascii="Times New Roman" w:eastAsia="Calibri" w:hAnsi="Times New Roman" w:cs="Times New Roman"/>
          <w:sz w:val="24"/>
          <w:szCs w:val="24"/>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53E760B" w14:textId="77777777" w:rsidR="009C38EC" w:rsidRPr="00D03509" w:rsidRDefault="009C38EC" w:rsidP="00D03509">
      <w:pPr>
        <w:pStyle w:val="a3"/>
        <w:widowControl w:val="0"/>
        <w:tabs>
          <w:tab w:val="left" w:pos="1134"/>
        </w:tabs>
        <w:spacing w:after="0" w:line="240" w:lineRule="auto"/>
        <w:ind w:left="0"/>
        <w:jc w:val="both"/>
        <w:rPr>
          <w:rFonts w:ascii="Times New Roman" w:eastAsia="Calibri" w:hAnsi="Times New Roman" w:cs="Times New Roman"/>
          <w:sz w:val="24"/>
          <w:szCs w:val="24"/>
        </w:rPr>
      </w:pPr>
      <w:r w:rsidRPr="00D03509">
        <w:rPr>
          <w:rFonts w:ascii="Times New Roman" w:eastAsia="Calibri" w:hAnsi="Times New Roman" w:cs="Times New Roman"/>
          <w:sz w:val="24"/>
          <w:szCs w:val="24"/>
        </w:rPr>
        <w:t>1) зменшення обсягів закупівлі, зокрема з урахуванням фактичного обсягу видатків замовника;</w:t>
      </w:r>
    </w:p>
    <w:p w14:paraId="48433992" w14:textId="77777777" w:rsidR="009C38EC" w:rsidRPr="00D03509" w:rsidRDefault="009C38EC" w:rsidP="00D03509">
      <w:pPr>
        <w:pStyle w:val="a3"/>
        <w:widowControl w:val="0"/>
        <w:tabs>
          <w:tab w:val="left" w:pos="1134"/>
        </w:tabs>
        <w:spacing w:after="0" w:line="240" w:lineRule="auto"/>
        <w:ind w:left="0"/>
        <w:jc w:val="both"/>
        <w:rPr>
          <w:rFonts w:ascii="Times New Roman" w:eastAsia="Calibri" w:hAnsi="Times New Roman" w:cs="Times New Roman"/>
          <w:sz w:val="24"/>
          <w:szCs w:val="24"/>
        </w:rPr>
      </w:pPr>
      <w:r w:rsidRPr="00D03509">
        <w:rPr>
          <w:rFonts w:ascii="Times New Roman" w:eastAsia="Calibri"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6046B02" w14:textId="77777777" w:rsidR="009C38EC" w:rsidRPr="00D03509" w:rsidRDefault="009C38EC" w:rsidP="00D03509">
      <w:pPr>
        <w:pStyle w:val="a3"/>
        <w:widowControl w:val="0"/>
        <w:tabs>
          <w:tab w:val="left" w:pos="1134"/>
        </w:tabs>
        <w:spacing w:after="0" w:line="240" w:lineRule="auto"/>
        <w:ind w:left="0"/>
        <w:jc w:val="both"/>
        <w:rPr>
          <w:rFonts w:ascii="Times New Roman" w:eastAsia="Calibri" w:hAnsi="Times New Roman" w:cs="Times New Roman"/>
          <w:sz w:val="24"/>
          <w:szCs w:val="24"/>
        </w:rPr>
      </w:pPr>
      <w:r w:rsidRPr="00D03509">
        <w:rPr>
          <w:rFonts w:ascii="Times New Roman" w:eastAsia="Calibri"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028A04D2" w14:textId="77777777" w:rsidR="009C38EC" w:rsidRPr="00D03509" w:rsidRDefault="009C38EC" w:rsidP="00D03509">
      <w:pPr>
        <w:pStyle w:val="a3"/>
        <w:widowControl w:val="0"/>
        <w:tabs>
          <w:tab w:val="left" w:pos="1134"/>
        </w:tabs>
        <w:spacing w:after="0" w:line="240" w:lineRule="auto"/>
        <w:ind w:left="0"/>
        <w:jc w:val="both"/>
        <w:rPr>
          <w:rFonts w:ascii="Times New Roman" w:eastAsia="Calibri" w:hAnsi="Times New Roman" w:cs="Times New Roman"/>
          <w:sz w:val="24"/>
          <w:szCs w:val="24"/>
        </w:rPr>
      </w:pPr>
      <w:r w:rsidRPr="00D03509">
        <w:rPr>
          <w:rFonts w:ascii="Times New Roman" w:eastAsia="Calibri"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3E79EA5" w14:textId="77777777" w:rsidR="009C38EC" w:rsidRPr="00D03509" w:rsidRDefault="009C38EC" w:rsidP="00D03509">
      <w:pPr>
        <w:pStyle w:val="a3"/>
        <w:widowControl w:val="0"/>
        <w:tabs>
          <w:tab w:val="left" w:pos="1134"/>
        </w:tabs>
        <w:spacing w:after="0" w:line="240" w:lineRule="auto"/>
        <w:ind w:left="0"/>
        <w:jc w:val="both"/>
        <w:rPr>
          <w:rFonts w:ascii="Times New Roman" w:eastAsia="Calibri" w:hAnsi="Times New Roman" w:cs="Times New Roman"/>
          <w:sz w:val="24"/>
          <w:szCs w:val="24"/>
        </w:rPr>
      </w:pPr>
      <w:r w:rsidRPr="00D03509">
        <w:rPr>
          <w:rFonts w:ascii="Times New Roman" w:eastAsia="Calibri"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78C09465" w14:textId="524765B3" w:rsidR="009C38EC" w:rsidRPr="00D03509" w:rsidRDefault="009C38EC" w:rsidP="00D03509">
      <w:pPr>
        <w:pStyle w:val="a3"/>
        <w:widowControl w:val="0"/>
        <w:tabs>
          <w:tab w:val="left" w:pos="1134"/>
        </w:tabs>
        <w:spacing w:after="0" w:line="240" w:lineRule="auto"/>
        <w:ind w:left="0"/>
        <w:jc w:val="both"/>
        <w:rPr>
          <w:rFonts w:ascii="Times New Roman" w:eastAsia="Calibri" w:hAnsi="Times New Roman" w:cs="Times New Roman"/>
          <w:sz w:val="24"/>
          <w:szCs w:val="24"/>
        </w:rPr>
      </w:pPr>
      <w:r w:rsidRPr="00D03509">
        <w:rPr>
          <w:rFonts w:ascii="Times New Roman" w:eastAsia="Calibri"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F09E3AD" w14:textId="77777777" w:rsidR="009C38EC" w:rsidRPr="00D03509" w:rsidRDefault="009C38EC" w:rsidP="00D03509">
      <w:pPr>
        <w:pStyle w:val="a3"/>
        <w:widowControl w:val="0"/>
        <w:tabs>
          <w:tab w:val="left" w:pos="1134"/>
        </w:tabs>
        <w:spacing w:after="0" w:line="240" w:lineRule="auto"/>
        <w:ind w:left="0"/>
        <w:jc w:val="both"/>
        <w:rPr>
          <w:rFonts w:ascii="Times New Roman" w:eastAsia="Calibri" w:hAnsi="Times New Roman" w:cs="Times New Roman"/>
          <w:sz w:val="24"/>
          <w:szCs w:val="24"/>
        </w:rPr>
      </w:pPr>
      <w:r w:rsidRPr="00D03509">
        <w:rPr>
          <w:rFonts w:ascii="Times New Roman" w:eastAsia="Calibri"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AAF2D5A" w14:textId="77777777" w:rsidR="009C38EC" w:rsidRPr="00D03509" w:rsidRDefault="009C38EC" w:rsidP="00D03509">
      <w:pPr>
        <w:pStyle w:val="a3"/>
        <w:widowControl w:val="0"/>
        <w:tabs>
          <w:tab w:val="left" w:pos="1134"/>
        </w:tabs>
        <w:spacing w:after="0" w:line="240" w:lineRule="auto"/>
        <w:ind w:left="0"/>
        <w:jc w:val="both"/>
        <w:rPr>
          <w:rFonts w:ascii="Times New Roman" w:eastAsia="Calibri" w:hAnsi="Times New Roman" w:cs="Times New Roman"/>
          <w:sz w:val="24"/>
          <w:szCs w:val="24"/>
          <w:shd w:val="clear" w:color="auto" w:fill="FFFFFF"/>
        </w:rPr>
      </w:pPr>
      <w:r w:rsidRPr="00D03509">
        <w:rPr>
          <w:rFonts w:ascii="Times New Roman" w:eastAsia="Calibri" w:hAnsi="Times New Roman" w:cs="Times New Roman"/>
          <w:sz w:val="24"/>
          <w:szCs w:val="24"/>
        </w:rPr>
        <w:t>8) зміни умов у зв’язку із застосуванням положень частини шостої статті 41 Закону.</w:t>
      </w:r>
    </w:p>
    <w:p w14:paraId="65E104B6" w14:textId="77777777" w:rsidR="00BF33D1" w:rsidRPr="00D03509" w:rsidRDefault="00BF33D1" w:rsidP="00D03509">
      <w:pPr>
        <w:keepNext/>
        <w:keepLines/>
        <w:widowControl w:val="0"/>
        <w:tabs>
          <w:tab w:val="left" w:pos="3950"/>
        </w:tabs>
        <w:spacing w:after="0" w:line="240" w:lineRule="auto"/>
        <w:jc w:val="both"/>
        <w:outlineLvl w:val="2"/>
        <w:rPr>
          <w:rFonts w:ascii="Times New Roman" w:eastAsia="Calibri" w:hAnsi="Times New Roman" w:cs="Times New Roman"/>
          <w:b/>
          <w:bCs/>
          <w:sz w:val="24"/>
          <w:szCs w:val="24"/>
        </w:rPr>
      </w:pPr>
      <w:bookmarkStart w:id="13" w:name="bookmark20"/>
    </w:p>
    <w:p w14:paraId="4B230287" w14:textId="5A2A3848" w:rsidR="001D7F43" w:rsidRPr="00D03509" w:rsidRDefault="00BB39D5" w:rsidP="00D03509">
      <w:pPr>
        <w:keepNext/>
        <w:keepLines/>
        <w:widowControl w:val="0"/>
        <w:tabs>
          <w:tab w:val="left" w:pos="3950"/>
        </w:tabs>
        <w:spacing w:after="0" w:line="240" w:lineRule="auto"/>
        <w:jc w:val="center"/>
        <w:outlineLvl w:val="2"/>
        <w:rPr>
          <w:rFonts w:ascii="Times New Roman" w:eastAsia="Calibri" w:hAnsi="Times New Roman" w:cs="Times New Roman"/>
          <w:sz w:val="24"/>
          <w:szCs w:val="24"/>
        </w:rPr>
      </w:pPr>
      <w:r w:rsidRPr="00D03509">
        <w:rPr>
          <w:rFonts w:ascii="Times New Roman" w:eastAsia="Calibri" w:hAnsi="Times New Roman" w:cs="Times New Roman"/>
          <w:sz w:val="24"/>
          <w:szCs w:val="24"/>
          <w:shd w:val="clear" w:color="auto" w:fill="FFFFFF"/>
          <w:lang w:val="en-US"/>
        </w:rPr>
        <w:t>XIV</w:t>
      </w:r>
      <w:r w:rsidR="001D7F43" w:rsidRPr="00D03509">
        <w:rPr>
          <w:rFonts w:ascii="Times New Roman" w:eastAsia="Calibri" w:hAnsi="Times New Roman" w:cs="Times New Roman"/>
          <w:sz w:val="24"/>
          <w:szCs w:val="24"/>
          <w:shd w:val="clear" w:color="auto" w:fill="FFFFFF"/>
        </w:rPr>
        <w:t>ДОДАТКИ ДО ДОГОВОРУ</w:t>
      </w:r>
      <w:bookmarkEnd w:id="13"/>
    </w:p>
    <w:p w14:paraId="1924DBEC" w14:textId="4FDB3901" w:rsidR="001D7F43" w:rsidRPr="00D03509" w:rsidRDefault="00BB39D5" w:rsidP="00D03509">
      <w:pPr>
        <w:widowControl w:val="0"/>
        <w:spacing w:after="0" w:line="240" w:lineRule="auto"/>
        <w:jc w:val="both"/>
        <w:rPr>
          <w:rFonts w:ascii="Times New Roman" w:eastAsia="Calibri" w:hAnsi="Times New Roman" w:cs="Times New Roman"/>
          <w:sz w:val="24"/>
          <w:szCs w:val="24"/>
        </w:rPr>
      </w:pPr>
      <w:r w:rsidRPr="00D03509">
        <w:rPr>
          <w:rFonts w:ascii="Times New Roman" w:eastAsia="Calibri" w:hAnsi="Times New Roman" w:cs="Times New Roman"/>
          <w:sz w:val="24"/>
          <w:szCs w:val="24"/>
          <w:shd w:val="clear" w:color="auto" w:fill="FFFFFF"/>
          <w:lang w:val="ru-RU"/>
        </w:rPr>
        <w:t>14</w:t>
      </w:r>
      <w:r w:rsidR="001D7F43" w:rsidRPr="00D03509">
        <w:rPr>
          <w:rFonts w:ascii="Times New Roman" w:eastAsia="Calibri" w:hAnsi="Times New Roman" w:cs="Times New Roman"/>
          <w:sz w:val="24"/>
          <w:szCs w:val="24"/>
          <w:shd w:val="clear" w:color="auto" w:fill="FFFFFF"/>
        </w:rPr>
        <w:t>.1. Невід’ємною частиною цього Договору є:</w:t>
      </w:r>
    </w:p>
    <w:p w14:paraId="3615AF46" w14:textId="77777777" w:rsidR="001D7F43" w:rsidRPr="00D03509" w:rsidRDefault="001D7F43" w:rsidP="00D03509">
      <w:pPr>
        <w:widowControl w:val="0"/>
        <w:spacing w:after="0" w:line="240" w:lineRule="auto"/>
        <w:jc w:val="both"/>
        <w:rPr>
          <w:rFonts w:ascii="Times New Roman" w:eastAsia="Calibri" w:hAnsi="Times New Roman" w:cs="Times New Roman"/>
          <w:sz w:val="24"/>
          <w:szCs w:val="24"/>
        </w:rPr>
      </w:pPr>
      <w:r w:rsidRPr="00D03509">
        <w:rPr>
          <w:rFonts w:ascii="Times New Roman" w:eastAsia="Calibri" w:hAnsi="Times New Roman" w:cs="Times New Roman"/>
          <w:sz w:val="24"/>
          <w:szCs w:val="24"/>
          <w:shd w:val="clear" w:color="auto" w:fill="FFFFFF"/>
        </w:rPr>
        <w:t>Додаток №1 – Специфікація;</w:t>
      </w:r>
    </w:p>
    <w:p w14:paraId="6FAA594B" w14:textId="77777777" w:rsidR="001D7F43" w:rsidRPr="00D03509" w:rsidRDefault="001D7F43" w:rsidP="00D03509">
      <w:pPr>
        <w:widowControl w:val="0"/>
        <w:spacing w:after="0" w:line="240" w:lineRule="auto"/>
        <w:jc w:val="both"/>
        <w:rPr>
          <w:rFonts w:ascii="Times New Roman" w:eastAsia="Calibri" w:hAnsi="Times New Roman" w:cs="Times New Roman"/>
          <w:sz w:val="24"/>
          <w:szCs w:val="24"/>
          <w:shd w:val="clear" w:color="auto" w:fill="FFFFFF"/>
        </w:rPr>
      </w:pPr>
    </w:p>
    <w:p w14:paraId="7530858F" w14:textId="2826A88B" w:rsidR="001D7F43" w:rsidRPr="00D03509" w:rsidRDefault="00BF33D1" w:rsidP="00D03509">
      <w:pPr>
        <w:widowControl w:val="0"/>
        <w:spacing w:after="0" w:line="240" w:lineRule="auto"/>
        <w:jc w:val="center"/>
        <w:rPr>
          <w:rFonts w:ascii="Times New Roman" w:eastAsia="Calibri" w:hAnsi="Times New Roman" w:cs="Times New Roman"/>
          <w:sz w:val="24"/>
          <w:szCs w:val="24"/>
        </w:rPr>
      </w:pPr>
      <w:r w:rsidRPr="00D03509">
        <w:rPr>
          <w:rFonts w:ascii="Times New Roman" w:eastAsia="Calibri" w:hAnsi="Times New Roman" w:cs="Times New Roman"/>
          <w:b/>
          <w:bCs/>
          <w:sz w:val="24"/>
          <w:szCs w:val="24"/>
          <w:shd w:val="clear" w:color="auto" w:fill="FFFFFF"/>
          <w:lang w:val="en-US"/>
        </w:rPr>
        <w:t>XV</w:t>
      </w:r>
      <w:r w:rsidRPr="00D03509">
        <w:rPr>
          <w:rFonts w:ascii="Times New Roman" w:eastAsia="Calibri" w:hAnsi="Times New Roman" w:cs="Times New Roman"/>
          <w:b/>
          <w:bCs/>
          <w:sz w:val="24"/>
          <w:szCs w:val="24"/>
          <w:shd w:val="clear" w:color="auto" w:fill="FFFFFF"/>
        </w:rPr>
        <w:t>.</w:t>
      </w:r>
      <w:r w:rsidR="001D7F43" w:rsidRPr="00D03509">
        <w:rPr>
          <w:rFonts w:ascii="Times New Roman" w:eastAsia="Calibri" w:hAnsi="Times New Roman" w:cs="Times New Roman"/>
          <w:b/>
          <w:bCs/>
          <w:sz w:val="24"/>
          <w:szCs w:val="24"/>
          <w:shd w:val="clear" w:color="auto" w:fill="FFFFFF"/>
        </w:rPr>
        <w:t>МІСЦЕЗНАХОДЖЕННЯ ТА БАНКІВСЬКІ РЕКВІЗИТИ СТОРІН</w:t>
      </w:r>
    </w:p>
    <w:tbl>
      <w:tblPr>
        <w:tblW w:w="0" w:type="auto"/>
        <w:tblLook w:val="04A0" w:firstRow="1" w:lastRow="0" w:firstColumn="1" w:lastColumn="0" w:noHBand="0" w:noVBand="1"/>
      </w:tblPr>
      <w:tblGrid>
        <w:gridCol w:w="4820"/>
        <w:gridCol w:w="4819"/>
      </w:tblGrid>
      <w:tr w:rsidR="001D7F43" w:rsidRPr="00D03509" w14:paraId="181250EF" w14:textId="77777777" w:rsidTr="001D7F43">
        <w:tc>
          <w:tcPr>
            <w:tcW w:w="5066" w:type="dxa"/>
          </w:tcPr>
          <w:p w14:paraId="6180ADC4" w14:textId="77777777" w:rsidR="001D7F43" w:rsidRPr="00D03509" w:rsidRDefault="001D7F43" w:rsidP="00D03509">
            <w:pPr>
              <w:keepNext/>
              <w:keepLines/>
              <w:widowControl w:val="0"/>
              <w:spacing w:after="0" w:line="240" w:lineRule="auto"/>
              <w:outlineLvl w:val="2"/>
              <w:rPr>
                <w:rFonts w:ascii="Times New Roman" w:eastAsia="Calibri" w:hAnsi="Times New Roman" w:cs="Times New Roman"/>
                <w:b/>
                <w:bCs/>
                <w:sz w:val="24"/>
                <w:szCs w:val="24"/>
              </w:rPr>
            </w:pPr>
            <w:bookmarkStart w:id="14" w:name="bookmark13"/>
            <w:r w:rsidRPr="00D03509">
              <w:rPr>
                <w:rFonts w:ascii="Times New Roman" w:eastAsia="Calibri" w:hAnsi="Times New Roman" w:cs="Times New Roman"/>
                <w:sz w:val="24"/>
                <w:szCs w:val="24"/>
              </w:rPr>
              <w:t>ПОКУПЕЦЬ:</w:t>
            </w:r>
            <w:bookmarkEnd w:id="14"/>
          </w:p>
          <w:p w14:paraId="7D992AA4" w14:textId="77777777" w:rsidR="0044796B" w:rsidRPr="00D03509" w:rsidRDefault="0044796B" w:rsidP="00D03509">
            <w:pPr>
              <w:widowControl w:val="0"/>
              <w:spacing w:after="0" w:line="240" w:lineRule="auto"/>
              <w:rPr>
                <w:rFonts w:ascii="Times New Roman" w:eastAsia="Calibri" w:hAnsi="Times New Roman" w:cs="Times New Roman"/>
                <w:sz w:val="24"/>
                <w:szCs w:val="24"/>
              </w:rPr>
            </w:pPr>
            <w:r w:rsidRPr="00D03509">
              <w:rPr>
                <w:rFonts w:ascii="Times New Roman" w:eastAsia="Calibri" w:hAnsi="Times New Roman" w:cs="Times New Roman"/>
                <w:sz w:val="24"/>
                <w:szCs w:val="24"/>
              </w:rPr>
              <w:t>____________________________________</w:t>
            </w:r>
          </w:p>
          <w:p w14:paraId="7805CC43" w14:textId="77777777" w:rsidR="0044796B" w:rsidRPr="00D03509" w:rsidRDefault="0044796B" w:rsidP="00D03509">
            <w:pPr>
              <w:widowControl w:val="0"/>
              <w:spacing w:after="0" w:line="240" w:lineRule="auto"/>
              <w:rPr>
                <w:rFonts w:ascii="Times New Roman" w:eastAsia="Calibri" w:hAnsi="Times New Roman" w:cs="Times New Roman"/>
                <w:sz w:val="24"/>
                <w:szCs w:val="24"/>
              </w:rPr>
            </w:pPr>
            <w:r w:rsidRPr="00D03509">
              <w:rPr>
                <w:rFonts w:ascii="Times New Roman" w:eastAsia="Calibri" w:hAnsi="Times New Roman" w:cs="Times New Roman"/>
                <w:sz w:val="24"/>
                <w:szCs w:val="24"/>
              </w:rPr>
              <w:t>____________________________________</w:t>
            </w:r>
            <w:r w:rsidRPr="00D03509">
              <w:rPr>
                <w:rFonts w:ascii="Times New Roman" w:eastAsia="Calibri" w:hAnsi="Times New Roman" w:cs="Times New Roman"/>
                <w:sz w:val="24"/>
                <w:szCs w:val="24"/>
              </w:rPr>
              <w:br/>
              <w:t>код ЄДРПОУ ________________________</w:t>
            </w:r>
            <w:r w:rsidRPr="00D03509">
              <w:rPr>
                <w:rFonts w:ascii="Times New Roman" w:eastAsia="Calibri" w:hAnsi="Times New Roman" w:cs="Times New Roman"/>
                <w:sz w:val="24"/>
                <w:szCs w:val="24"/>
              </w:rPr>
              <w:br/>
            </w:r>
            <w:r w:rsidRPr="00D03509">
              <w:rPr>
                <w:rFonts w:ascii="Times New Roman" w:eastAsia="Calibri" w:hAnsi="Times New Roman" w:cs="Times New Roman"/>
                <w:sz w:val="24"/>
                <w:szCs w:val="24"/>
                <w:lang w:eastAsia="fr-FR"/>
              </w:rPr>
              <w:t>IBAN UA___________________________</w:t>
            </w:r>
            <w:r w:rsidRPr="00D03509">
              <w:rPr>
                <w:rFonts w:ascii="Times New Roman" w:eastAsia="Calibri" w:hAnsi="Times New Roman" w:cs="Times New Roman"/>
                <w:sz w:val="24"/>
                <w:szCs w:val="24"/>
              </w:rPr>
              <w:br/>
              <w:t>в ___________________________________</w:t>
            </w:r>
          </w:p>
          <w:p w14:paraId="117A1BC1" w14:textId="77777777" w:rsidR="0044796B" w:rsidRPr="00D03509" w:rsidRDefault="0044796B" w:rsidP="00D03509">
            <w:pPr>
              <w:widowControl w:val="0"/>
              <w:spacing w:after="0" w:line="240" w:lineRule="auto"/>
              <w:rPr>
                <w:rFonts w:ascii="Times New Roman" w:eastAsia="Calibri" w:hAnsi="Times New Roman" w:cs="Times New Roman"/>
                <w:sz w:val="24"/>
                <w:szCs w:val="24"/>
              </w:rPr>
            </w:pPr>
            <w:r w:rsidRPr="00D03509">
              <w:rPr>
                <w:rFonts w:ascii="Times New Roman" w:eastAsia="Calibri" w:hAnsi="Times New Roman" w:cs="Times New Roman"/>
                <w:sz w:val="24"/>
                <w:szCs w:val="24"/>
              </w:rPr>
              <w:t>____________________________________</w:t>
            </w:r>
          </w:p>
          <w:p w14:paraId="148786DE" w14:textId="77777777" w:rsidR="0044796B" w:rsidRPr="00D03509" w:rsidRDefault="0044796B" w:rsidP="00D03509">
            <w:pPr>
              <w:widowControl w:val="0"/>
              <w:tabs>
                <w:tab w:val="left" w:pos="1321"/>
              </w:tabs>
              <w:spacing w:after="0" w:line="240" w:lineRule="auto"/>
              <w:jc w:val="both"/>
              <w:rPr>
                <w:rFonts w:ascii="Times New Roman" w:eastAsia="Calibri" w:hAnsi="Times New Roman" w:cs="Times New Roman"/>
                <w:sz w:val="24"/>
                <w:szCs w:val="24"/>
              </w:rPr>
            </w:pPr>
          </w:p>
          <w:p w14:paraId="2E4DBEA1" w14:textId="77777777" w:rsidR="0044796B" w:rsidRPr="00D03509" w:rsidRDefault="0044796B" w:rsidP="00D03509">
            <w:pPr>
              <w:widowControl w:val="0"/>
              <w:tabs>
                <w:tab w:val="left" w:pos="1321"/>
              </w:tabs>
              <w:spacing w:after="0" w:line="240" w:lineRule="auto"/>
              <w:jc w:val="both"/>
              <w:rPr>
                <w:rFonts w:ascii="Times New Roman" w:eastAsia="Calibri" w:hAnsi="Times New Roman" w:cs="Times New Roman"/>
                <w:sz w:val="24"/>
                <w:szCs w:val="24"/>
              </w:rPr>
            </w:pPr>
          </w:p>
          <w:p w14:paraId="7796E101" w14:textId="77777777" w:rsidR="0044796B" w:rsidRPr="00D03509" w:rsidRDefault="0044796B" w:rsidP="00D03509">
            <w:pPr>
              <w:widowControl w:val="0"/>
              <w:tabs>
                <w:tab w:val="left" w:pos="1321"/>
              </w:tabs>
              <w:spacing w:after="0" w:line="240" w:lineRule="auto"/>
              <w:jc w:val="both"/>
              <w:rPr>
                <w:rFonts w:ascii="Times New Roman" w:eastAsia="Calibri" w:hAnsi="Times New Roman" w:cs="Times New Roman"/>
                <w:sz w:val="24"/>
                <w:szCs w:val="24"/>
              </w:rPr>
            </w:pPr>
          </w:p>
          <w:p w14:paraId="7242DE3E" w14:textId="77777777" w:rsidR="0044796B" w:rsidRPr="00D03509" w:rsidRDefault="0044796B" w:rsidP="00D03509">
            <w:pPr>
              <w:widowControl w:val="0"/>
              <w:tabs>
                <w:tab w:val="left" w:pos="1321"/>
              </w:tabs>
              <w:spacing w:after="0" w:line="240" w:lineRule="auto"/>
              <w:jc w:val="both"/>
              <w:rPr>
                <w:rFonts w:ascii="Times New Roman" w:eastAsia="Calibri" w:hAnsi="Times New Roman" w:cs="Times New Roman"/>
                <w:sz w:val="24"/>
                <w:szCs w:val="24"/>
              </w:rPr>
            </w:pPr>
            <w:r w:rsidRPr="00D03509">
              <w:rPr>
                <w:rFonts w:ascii="Times New Roman" w:eastAsia="Calibri" w:hAnsi="Times New Roman" w:cs="Times New Roman"/>
                <w:sz w:val="24"/>
                <w:szCs w:val="24"/>
              </w:rPr>
              <w:t>_______________________________</w:t>
            </w:r>
          </w:p>
          <w:p w14:paraId="0A54EC89" w14:textId="77777777" w:rsidR="0044796B" w:rsidRPr="00D03509" w:rsidRDefault="0044796B" w:rsidP="00D03509">
            <w:pPr>
              <w:spacing w:after="0" w:line="240" w:lineRule="auto"/>
              <w:jc w:val="both"/>
              <w:rPr>
                <w:rFonts w:ascii="Times New Roman" w:eastAsia="Calibri" w:hAnsi="Times New Roman" w:cs="Times New Roman"/>
                <w:sz w:val="24"/>
                <w:szCs w:val="24"/>
              </w:rPr>
            </w:pPr>
          </w:p>
          <w:p w14:paraId="7702E88E" w14:textId="77777777" w:rsidR="0044796B" w:rsidRPr="00D03509" w:rsidRDefault="0044796B" w:rsidP="00D03509">
            <w:pPr>
              <w:spacing w:after="0" w:line="240" w:lineRule="auto"/>
              <w:jc w:val="both"/>
              <w:rPr>
                <w:rFonts w:ascii="Times New Roman" w:eastAsia="Calibri" w:hAnsi="Times New Roman" w:cs="Times New Roman"/>
                <w:i/>
                <w:iCs/>
                <w:sz w:val="24"/>
                <w:szCs w:val="24"/>
              </w:rPr>
            </w:pPr>
            <w:r w:rsidRPr="00D03509">
              <w:rPr>
                <w:rFonts w:ascii="Times New Roman" w:eastAsia="Calibri" w:hAnsi="Times New Roman" w:cs="Times New Roman"/>
                <w:sz w:val="24"/>
                <w:szCs w:val="24"/>
              </w:rPr>
              <w:t>М. П.</w:t>
            </w:r>
            <w:r w:rsidRPr="00D03509">
              <w:rPr>
                <w:rFonts w:ascii="Times New Roman" w:eastAsia="Calibri" w:hAnsi="Times New Roman" w:cs="Times New Roman"/>
                <w:i/>
                <w:iCs/>
                <w:sz w:val="24"/>
                <w:szCs w:val="24"/>
              </w:rPr>
              <w:t xml:space="preserve"> (підпис)</w:t>
            </w:r>
          </w:p>
          <w:p w14:paraId="74231DDF" w14:textId="77777777" w:rsidR="001D7F43" w:rsidRPr="00D03509" w:rsidRDefault="001D7F43" w:rsidP="00D03509">
            <w:pPr>
              <w:widowControl w:val="0"/>
              <w:tabs>
                <w:tab w:val="left" w:pos="1321"/>
              </w:tabs>
              <w:spacing w:after="0" w:line="240" w:lineRule="auto"/>
              <w:jc w:val="both"/>
              <w:rPr>
                <w:rFonts w:ascii="Times New Roman" w:eastAsia="Calibri" w:hAnsi="Times New Roman" w:cs="Times New Roman"/>
                <w:sz w:val="24"/>
                <w:szCs w:val="24"/>
              </w:rPr>
            </w:pPr>
          </w:p>
        </w:tc>
        <w:tc>
          <w:tcPr>
            <w:tcW w:w="5066" w:type="dxa"/>
          </w:tcPr>
          <w:p w14:paraId="023DE42F" w14:textId="77777777" w:rsidR="001D7F43" w:rsidRPr="00D03509" w:rsidRDefault="001D7F43" w:rsidP="00D03509">
            <w:pPr>
              <w:keepNext/>
              <w:keepLines/>
              <w:widowControl w:val="0"/>
              <w:spacing w:after="0" w:line="240" w:lineRule="auto"/>
              <w:outlineLvl w:val="2"/>
              <w:rPr>
                <w:rFonts w:ascii="Times New Roman" w:eastAsia="Calibri" w:hAnsi="Times New Roman" w:cs="Times New Roman"/>
                <w:b/>
                <w:bCs/>
                <w:sz w:val="24"/>
                <w:szCs w:val="24"/>
              </w:rPr>
            </w:pPr>
            <w:r w:rsidRPr="00D03509">
              <w:rPr>
                <w:rFonts w:ascii="Times New Roman" w:eastAsia="Calibri" w:hAnsi="Times New Roman" w:cs="Times New Roman"/>
                <w:sz w:val="24"/>
                <w:szCs w:val="24"/>
              </w:rPr>
              <w:t>ПОСТАЧАЛЬНИК:</w:t>
            </w:r>
          </w:p>
          <w:p w14:paraId="1B678F68" w14:textId="77777777" w:rsidR="001D7F43" w:rsidRPr="00D03509" w:rsidRDefault="001D7F43" w:rsidP="00D03509">
            <w:pPr>
              <w:widowControl w:val="0"/>
              <w:spacing w:after="0" w:line="240" w:lineRule="auto"/>
              <w:rPr>
                <w:rFonts w:ascii="Times New Roman" w:eastAsia="Calibri" w:hAnsi="Times New Roman" w:cs="Times New Roman"/>
                <w:sz w:val="24"/>
                <w:szCs w:val="24"/>
              </w:rPr>
            </w:pPr>
            <w:r w:rsidRPr="00D03509">
              <w:rPr>
                <w:rFonts w:ascii="Times New Roman" w:eastAsia="Calibri" w:hAnsi="Times New Roman" w:cs="Times New Roman"/>
                <w:sz w:val="24"/>
                <w:szCs w:val="24"/>
              </w:rPr>
              <w:t>____________________________________</w:t>
            </w:r>
          </w:p>
          <w:p w14:paraId="6EF54253" w14:textId="77777777" w:rsidR="001D7F43" w:rsidRPr="00D03509" w:rsidRDefault="001D7F43" w:rsidP="00D03509">
            <w:pPr>
              <w:widowControl w:val="0"/>
              <w:spacing w:after="0" w:line="240" w:lineRule="auto"/>
              <w:rPr>
                <w:rFonts w:ascii="Times New Roman" w:eastAsia="Calibri" w:hAnsi="Times New Roman" w:cs="Times New Roman"/>
                <w:sz w:val="24"/>
                <w:szCs w:val="24"/>
              </w:rPr>
            </w:pPr>
            <w:r w:rsidRPr="00D03509">
              <w:rPr>
                <w:rFonts w:ascii="Times New Roman" w:eastAsia="Calibri" w:hAnsi="Times New Roman" w:cs="Times New Roman"/>
                <w:sz w:val="24"/>
                <w:szCs w:val="24"/>
              </w:rPr>
              <w:t>____________________________________</w:t>
            </w:r>
            <w:r w:rsidRPr="00D03509">
              <w:rPr>
                <w:rFonts w:ascii="Times New Roman" w:eastAsia="Calibri" w:hAnsi="Times New Roman" w:cs="Times New Roman"/>
                <w:sz w:val="24"/>
                <w:szCs w:val="24"/>
              </w:rPr>
              <w:br/>
              <w:t>код ЄДРПОУ ________________________</w:t>
            </w:r>
            <w:r w:rsidRPr="00D03509">
              <w:rPr>
                <w:rFonts w:ascii="Times New Roman" w:eastAsia="Calibri" w:hAnsi="Times New Roman" w:cs="Times New Roman"/>
                <w:sz w:val="24"/>
                <w:szCs w:val="24"/>
              </w:rPr>
              <w:br/>
            </w:r>
            <w:r w:rsidRPr="00D03509">
              <w:rPr>
                <w:rFonts w:ascii="Times New Roman" w:eastAsia="Calibri" w:hAnsi="Times New Roman" w:cs="Times New Roman"/>
                <w:sz w:val="24"/>
                <w:szCs w:val="24"/>
                <w:lang w:eastAsia="fr-FR"/>
              </w:rPr>
              <w:t>IBAN UA___________________________</w:t>
            </w:r>
            <w:r w:rsidRPr="00D03509">
              <w:rPr>
                <w:rFonts w:ascii="Times New Roman" w:eastAsia="Calibri" w:hAnsi="Times New Roman" w:cs="Times New Roman"/>
                <w:sz w:val="24"/>
                <w:szCs w:val="24"/>
              </w:rPr>
              <w:br/>
              <w:t>в ___________________________________</w:t>
            </w:r>
          </w:p>
          <w:p w14:paraId="51FE6E2D" w14:textId="77777777" w:rsidR="001D7F43" w:rsidRPr="00D03509" w:rsidRDefault="001D7F43" w:rsidP="00D03509">
            <w:pPr>
              <w:widowControl w:val="0"/>
              <w:spacing w:after="0" w:line="240" w:lineRule="auto"/>
              <w:rPr>
                <w:rFonts w:ascii="Times New Roman" w:eastAsia="Calibri" w:hAnsi="Times New Roman" w:cs="Times New Roman"/>
                <w:sz w:val="24"/>
                <w:szCs w:val="24"/>
              </w:rPr>
            </w:pPr>
            <w:r w:rsidRPr="00D03509">
              <w:rPr>
                <w:rFonts w:ascii="Times New Roman" w:eastAsia="Calibri" w:hAnsi="Times New Roman" w:cs="Times New Roman"/>
                <w:sz w:val="24"/>
                <w:szCs w:val="24"/>
              </w:rPr>
              <w:t>____________________________________</w:t>
            </w:r>
          </w:p>
          <w:p w14:paraId="28D59049" w14:textId="77777777" w:rsidR="001D7F43" w:rsidRPr="00D03509" w:rsidRDefault="001D7F43" w:rsidP="00D03509">
            <w:pPr>
              <w:widowControl w:val="0"/>
              <w:tabs>
                <w:tab w:val="left" w:pos="1321"/>
              </w:tabs>
              <w:spacing w:after="0" w:line="240" w:lineRule="auto"/>
              <w:jc w:val="both"/>
              <w:rPr>
                <w:rFonts w:ascii="Times New Roman" w:eastAsia="Calibri" w:hAnsi="Times New Roman" w:cs="Times New Roman"/>
                <w:sz w:val="24"/>
                <w:szCs w:val="24"/>
              </w:rPr>
            </w:pPr>
          </w:p>
          <w:p w14:paraId="240D157E" w14:textId="77777777" w:rsidR="001D7F43" w:rsidRPr="00D03509" w:rsidRDefault="001D7F43" w:rsidP="00D03509">
            <w:pPr>
              <w:widowControl w:val="0"/>
              <w:tabs>
                <w:tab w:val="left" w:pos="1321"/>
              </w:tabs>
              <w:spacing w:after="0" w:line="240" w:lineRule="auto"/>
              <w:jc w:val="both"/>
              <w:rPr>
                <w:rFonts w:ascii="Times New Roman" w:eastAsia="Calibri" w:hAnsi="Times New Roman" w:cs="Times New Roman"/>
                <w:sz w:val="24"/>
                <w:szCs w:val="24"/>
              </w:rPr>
            </w:pPr>
          </w:p>
          <w:p w14:paraId="24FE3580" w14:textId="77777777" w:rsidR="001D7F43" w:rsidRPr="00D03509" w:rsidRDefault="001D7F43" w:rsidP="00D03509">
            <w:pPr>
              <w:widowControl w:val="0"/>
              <w:tabs>
                <w:tab w:val="left" w:pos="1321"/>
              </w:tabs>
              <w:spacing w:after="0" w:line="240" w:lineRule="auto"/>
              <w:jc w:val="both"/>
              <w:rPr>
                <w:rFonts w:ascii="Times New Roman" w:eastAsia="Calibri" w:hAnsi="Times New Roman" w:cs="Times New Roman"/>
                <w:sz w:val="24"/>
                <w:szCs w:val="24"/>
              </w:rPr>
            </w:pPr>
          </w:p>
          <w:p w14:paraId="47574837" w14:textId="77777777" w:rsidR="001D7F43" w:rsidRPr="00D03509" w:rsidRDefault="001D7F43" w:rsidP="00D03509">
            <w:pPr>
              <w:widowControl w:val="0"/>
              <w:tabs>
                <w:tab w:val="left" w:pos="1321"/>
              </w:tabs>
              <w:spacing w:after="0" w:line="240" w:lineRule="auto"/>
              <w:jc w:val="both"/>
              <w:rPr>
                <w:rFonts w:ascii="Times New Roman" w:eastAsia="Calibri" w:hAnsi="Times New Roman" w:cs="Times New Roman"/>
                <w:sz w:val="24"/>
                <w:szCs w:val="24"/>
              </w:rPr>
            </w:pPr>
            <w:r w:rsidRPr="00D03509">
              <w:rPr>
                <w:rFonts w:ascii="Times New Roman" w:eastAsia="Calibri" w:hAnsi="Times New Roman" w:cs="Times New Roman"/>
                <w:sz w:val="24"/>
                <w:szCs w:val="24"/>
              </w:rPr>
              <w:t>_______________________________</w:t>
            </w:r>
          </w:p>
          <w:p w14:paraId="7A7A4237" w14:textId="77777777" w:rsidR="001D7F43" w:rsidRPr="00D03509" w:rsidRDefault="001D7F43" w:rsidP="00D03509">
            <w:pPr>
              <w:spacing w:after="0" w:line="240" w:lineRule="auto"/>
              <w:jc w:val="both"/>
              <w:rPr>
                <w:rFonts w:ascii="Times New Roman" w:eastAsia="Calibri" w:hAnsi="Times New Roman" w:cs="Times New Roman"/>
                <w:sz w:val="24"/>
                <w:szCs w:val="24"/>
              </w:rPr>
            </w:pPr>
          </w:p>
          <w:p w14:paraId="3F4B28D3" w14:textId="77777777" w:rsidR="001D7F43" w:rsidRPr="00D03509" w:rsidRDefault="001D7F43" w:rsidP="00D03509">
            <w:pPr>
              <w:spacing w:after="0" w:line="240" w:lineRule="auto"/>
              <w:jc w:val="both"/>
              <w:rPr>
                <w:rFonts w:ascii="Times New Roman" w:eastAsia="Calibri" w:hAnsi="Times New Roman" w:cs="Times New Roman"/>
                <w:i/>
                <w:iCs/>
                <w:sz w:val="24"/>
                <w:szCs w:val="24"/>
              </w:rPr>
            </w:pPr>
            <w:r w:rsidRPr="00D03509">
              <w:rPr>
                <w:rFonts w:ascii="Times New Roman" w:eastAsia="Calibri" w:hAnsi="Times New Roman" w:cs="Times New Roman"/>
                <w:sz w:val="24"/>
                <w:szCs w:val="24"/>
              </w:rPr>
              <w:t>М. П.</w:t>
            </w:r>
            <w:r w:rsidRPr="00D03509">
              <w:rPr>
                <w:rFonts w:ascii="Times New Roman" w:eastAsia="Calibri" w:hAnsi="Times New Roman" w:cs="Times New Roman"/>
                <w:i/>
                <w:iCs/>
                <w:sz w:val="24"/>
                <w:szCs w:val="24"/>
              </w:rPr>
              <w:t xml:space="preserve"> (підпис)</w:t>
            </w:r>
          </w:p>
          <w:p w14:paraId="4169EF68" w14:textId="77777777" w:rsidR="001D7F43" w:rsidRPr="00D03509" w:rsidRDefault="001D7F43" w:rsidP="00D03509">
            <w:pPr>
              <w:widowControl w:val="0"/>
              <w:tabs>
                <w:tab w:val="left" w:pos="1321"/>
              </w:tabs>
              <w:spacing w:after="0" w:line="240" w:lineRule="auto"/>
              <w:jc w:val="both"/>
              <w:rPr>
                <w:rFonts w:ascii="Times New Roman" w:eastAsia="Calibri" w:hAnsi="Times New Roman" w:cs="Times New Roman"/>
                <w:sz w:val="24"/>
                <w:szCs w:val="24"/>
              </w:rPr>
            </w:pPr>
          </w:p>
        </w:tc>
      </w:tr>
    </w:tbl>
    <w:p w14:paraId="11B7A6BC" w14:textId="77777777" w:rsidR="001D7F43" w:rsidRPr="00D03509" w:rsidRDefault="001D7F43" w:rsidP="00D03509">
      <w:pPr>
        <w:spacing w:after="0" w:line="240" w:lineRule="auto"/>
        <w:rPr>
          <w:rFonts w:ascii="Times New Roman" w:eastAsia="Calibri" w:hAnsi="Times New Roman" w:cs="Times New Roman"/>
          <w:sz w:val="24"/>
          <w:szCs w:val="24"/>
        </w:rPr>
      </w:pPr>
      <w:r w:rsidRPr="00D03509">
        <w:rPr>
          <w:rFonts w:ascii="Times New Roman" w:eastAsia="Calibri" w:hAnsi="Times New Roman" w:cs="Times New Roman"/>
          <w:sz w:val="24"/>
          <w:szCs w:val="24"/>
        </w:rPr>
        <w:br w:type="page"/>
      </w:r>
    </w:p>
    <w:p w14:paraId="4D843FD4" w14:textId="77777777" w:rsidR="001D7F43" w:rsidRPr="00D03509" w:rsidRDefault="001D7F43" w:rsidP="00D03509">
      <w:pPr>
        <w:spacing w:after="0" w:line="240" w:lineRule="auto"/>
        <w:jc w:val="right"/>
        <w:rPr>
          <w:rFonts w:ascii="Times New Roman" w:eastAsia="Calibri" w:hAnsi="Times New Roman" w:cs="Times New Roman"/>
          <w:sz w:val="24"/>
          <w:szCs w:val="24"/>
        </w:rPr>
      </w:pPr>
    </w:p>
    <w:p w14:paraId="6591976F" w14:textId="77777777" w:rsidR="001D7F43" w:rsidRPr="00D03509" w:rsidRDefault="001D7F43" w:rsidP="00D03509">
      <w:pPr>
        <w:spacing w:after="0" w:line="240" w:lineRule="auto"/>
        <w:jc w:val="right"/>
        <w:rPr>
          <w:rFonts w:ascii="Times New Roman" w:eastAsia="Calibri" w:hAnsi="Times New Roman" w:cs="Times New Roman"/>
          <w:sz w:val="24"/>
          <w:szCs w:val="24"/>
        </w:rPr>
      </w:pPr>
      <w:r w:rsidRPr="00D03509">
        <w:rPr>
          <w:rFonts w:ascii="Times New Roman" w:eastAsia="Calibri" w:hAnsi="Times New Roman" w:cs="Times New Roman"/>
          <w:sz w:val="24"/>
          <w:szCs w:val="24"/>
        </w:rPr>
        <w:t>Додаток 1</w:t>
      </w:r>
    </w:p>
    <w:p w14:paraId="1D6B5AFD" w14:textId="77777777" w:rsidR="001D7F43" w:rsidRPr="00D03509" w:rsidRDefault="001D7F43" w:rsidP="00D03509">
      <w:pPr>
        <w:spacing w:after="0" w:line="240" w:lineRule="auto"/>
        <w:jc w:val="right"/>
        <w:rPr>
          <w:rFonts w:ascii="Times New Roman" w:eastAsia="Calibri" w:hAnsi="Times New Roman" w:cs="Times New Roman"/>
          <w:sz w:val="24"/>
          <w:szCs w:val="24"/>
        </w:rPr>
      </w:pPr>
      <w:r w:rsidRPr="00D03509">
        <w:rPr>
          <w:rFonts w:ascii="Times New Roman" w:eastAsia="Calibri" w:hAnsi="Times New Roman" w:cs="Times New Roman"/>
          <w:sz w:val="24"/>
          <w:szCs w:val="24"/>
        </w:rPr>
        <w:t>до договору № ____________</w:t>
      </w:r>
    </w:p>
    <w:p w14:paraId="3A8E5156" w14:textId="19B4CADD" w:rsidR="001D7F43" w:rsidRPr="00D03509" w:rsidRDefault="001D7F43" w:rsidP="00D03509">
      <w:pPr>
        <w:tabs>
          <w:tab w:val="left" w:pos="6379"/>
        </w:tabs>
        <w:spacing w:after="0" w:line="240" w:lineRule="auto"/>
        <w:jc w:val="right"/>
        <w:rPr>
          <w:rFonts w:ascii="Times New Roman" w:eastAsia="Calibri" w:hAnsi="Times New Roman" w:cs="Times New Roman"/>
          <w:sz w:val="24"/>
          <w:szCs w:val="24"/>
        </w:rPr>
      </w:pPr>
      <w:r w:rsidRPr="00D03509">
        <w:rPr>
          <w:rFonts w:ascii="Times New Roman" w:eastAsia="Calibri" w:hAnsi="Times New Roman" w:cs="Times New Roman"/>
          <w:sz w:val="24"/>
          <w:szCs w:val="24"/>
        </w:rPr>
        <w:t>від ________________</w:t>
      </w:r>
      <w:r w:rsidR="00FB30F4" w:rsidRPr="00D03509">
        <w:rPr>
          <w:rFonts w:ascii="Times New Roman" w:eastAsia="Calibri" w:hAnsi="Times New Roman" w:cs="Times New Roman"/>
          <w:sz w:val="24"/>
          <w:szCs w:val="24"/>
        </w:rPr>
        <w:t>2022</w:t>
      </w:r>
      <w:r w:rsidRPr="00D03509">
        <w:rPr>
          <w:rFonts w:ascii="Times New Roman" w:eastAsia="Calibri" w:hAnsi="Times New Roman" w:cs="Times New Roman"/>
          <w:sz w:val="24"/>
          <w:szCs w:val="24"/>
        </w:rPr>
        <w:t xml:space="preserve"> р.</w:t>
      </w:r>
    </w:p>
    <w:p w14:paraId="00D31747" w14:textId="77777777" w:rsidR="001D7F43" w:rsidRPr="00D03509" w:rsidRDefault="001D7F43" w:rsidP="00D03509">
      <w:pPr>
        <w:spacing w:after="0" w:line="240" w:lineRule="auto"/>
        <w:jc w:val="right"/>
        <w:outlineLvl w:val="4"/>
        <w:rPr>
          <w:rFonts w:ascii="Times New Roman" w:eastAsia="Times New Roman" w:hAnsi="Times New Roman" w:cs="Times New Roman"/>
          <w:b/>
          <w:bCs/>
          <w:i/>
          <w:iCs/>
          <w:sz w:val="24"/>
          <w:szCs w:val="24"/>
        </w:rPr>
      </w:pPr>
    </w:p>
    <w:p w14:paraId="3D30B9C3" w14:textId="77777777" w:rsidR="001D7F43" w:rsidRPr="00D03509" w:rsidRDefault="001D7F43" w:rsidP="00D03509">
      <w:pPr>
        <w:spacing w:after="0" w:line="240" w:lineRule="auto"/>
        <w:jc w:val="center"/>
        <w:outlineLvl w:val="4"/>
        <w:rPr>
          <w:rFonts w:ascii="Times New Roman" w:eastAsia="Times New Roman" w:hAnsi="Times New Roman" w:cs="Times New Roman"/>
          <w:b/>
          <w:bCs/>
          <w:sz w:val="24"/>
          <w:szCs w:val="24"/>
        </w:rPr>
      </w:pPr>
      <w:r w:rsidRPr="00D03509">
        <w:rPr>
          <w:rFonts w:ascii="Times New Roman" w:eastAsia="Times New Roman" w:hAnsi="Times New Roman" w:cs="Times New Roman"/>
          <w:b/>
          <w:bCs/>
          <w:sz w:val="24"/>
          <w:szCs w:val="24"/>
        </w:rPr>
        <w:t>СПЕЦИФІКАЦІЯ</w:t>
      </w:r>
    </w:p>
    <w:p w14:paraId="115345CF" w14:textId="77777777" w:rsidR="001D7F43" w:rsidRPr="00D03509" w:rsidRDefault="001D7F43" w:rsidP="00D03509">
      <w:pPr>
        <w:spacing w:after="0" w:line="240" w:lineRule="auto"/>
        <w:rPr>
          <w:rFonts w:ascii="Times New Roman" w:eastAsia="Calibri"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4"/>
        <w:gridCol w:w="4428"/>
        <w:gridCol w:w="1134"/>
        <w:gridCol w:w="850"/>
        <w:gridCol w:w="1559"/>
        <w:gridCol w:w="1560"/>
      </w:tblGrid>
      <w:tr w:rsidR="001D7F43" w:rsidRPr="00D03509" w14:paraId="68C2B53B" w14:textId="77777777" w:rsidTr="001D7F43">
        <w:tc>
          <w:tcPr>
            <w:tcW w:w="534" w:type="dxa"/>
            <w:tcBorders>
              <w:top w:val="single" w:sz="6" w:space="0" w:color="auto"/>
              <w:left w:val="single" w:sz="4" w:space="0" w:color="auto"/>
              <w:bottom w:val="single" w:sz="6" w:space="0" w:color="auto"/>
              <w:right w:val="single" w:sz="4" w:space="0" w:color="auto"/>
            </w:tcBorders>
            <w:vAlign w:val="center"/>
            <w:hideMark/>
          </w:tcPr>
          <w:p w14:paraId="42A9DE95" w14:textId="77777777" w:rsidR="001D7F43" w:rsidRPr="00D03509" w:rsidRDefault="001D7F43" w:rsidP="00D03509">
            <w:pPr>
              <w:spacing w:after="0" w:line="240" w:lineRule="auto"/>
              <w:rPr>
                <w:rFonts w:ascii="Times New Roman" w:eastAsia="Calibri" w:hAnsi="Times New Roman" w:cs="Times New Roman"/>
                <w:b/>
                <w:bCs/>
                <w:sz w:val="24"/>
                <w:szCs w:val="24"/>
              </w:rPr>
            </w:pPr>
            <w:bookmarkStart w:id="15" w:name="_Hlk119061174"/>
            <w:r w:rsidRPr="00D03509">
              <w:rPr>
                <w:rFonts w:ascii="Times New Roman" w:eastAsia="Calibri" w:hAnsi="Times New Roman" w:cs="Times New Roman"/>
                <w:b/>
                <w:bCs/>
                <w:sz w:val="24"/>
                <w:szCs w:val="24"/>
              </w:rPr>
              <w:t>№ п/п</w:t>
            </w:r>
          </w:p>
        </w:tc>
        <w:tc>
          <w:tcPr>
            <w:tcW w:w="4428" w:type="dxa"/>
            <w:tcBorders>
              <w:top w:val="single" w:sz="6" w:space="0" w:color="auto"/>
              <w:left w:val="single" w:sz="4" w:space="0" w:color="auto"/>
              <w:bottom w:val="single" w:sz="6" w:space="0" w:color="auto"/>
              <w:right w:val="single" w:sz="4" w:space="0" w:color="auto"/>
            </w:tcBorders>
            <w:vAlign w:val="center"/>
            <w:hideMark/>
          </w:tcPr>
          <w:p w14:paraId="09CCBF71" w14:textId="77777777" w:rsidR="001D7F43" w:rsidRPr="00D03509" w:rsidRDefault="001D7F43" w:rsidP="00D03509">
            <w:pPr>
              <w:spacing w:after="0" w:line="240" w:lineRule="auto"/>
              <w:jc w:val="center"/>
              <w:rPr>
                <w:rFonts w:ascii="Times New Roman" w:eastAsia="Calibri" w:hAnsi="Times New Roman" w:cs="Times New Roman"/>
                <w:b/>
                <w:bCs/>
                <w:sz w:val="24"/>
                <w:szCs w:val="24"/>
              </w:rPr>
            </w:pPr>
            <w:r w:rsidRPr="00D03509">
              <w:rPr>
                <w:rFonts w:ascii="Times New Roman" w:eastAsia="Calibri" w:hAnsi="Times New Roman" w:cs="Times New Roman"/>
                <w:b/>
                <w:bCs/>
                <w:sz w:val="24"/>
                <w:szCs w:val="24"/>
              </w:rPr>
              <w:t>Найменування</w:t>
            </w:r>
          </w:p>
        </w:tc>
        <w:tc>
          <w:tcPr>
            <w:tcW w:w="1134" w:type="dxa"/>
            <w:tcBorders>
              <w:top w:val="single" w:sz="6" w:space="0" w:color="auto"/>
              <w:left w:val="single" w:sz="4" w:space="0" w:color="auto"/>
              <w:bottom w:val="single" w:sz="6" w:space="0" w:color="auto"/>
              <w:right w:val="single" w:sz="4" w:space="0" w:color="auto"/>
            </w:tcBorders>
            <w:vAlign w:val="center"/>
            <w:hideMark/>
          </w:tcPr>
          <w:p w14:paraId="0ED90634" w14:textId="77777777" w:rsidR="001D7F43" w:rsidRPr="00D03509" w:rsidRDefault="001D7F43" w:rsidP="00D03509">
            <w:pPr>
              <w:spacing w:after="0" w:line="240" w:lineRule="auto"/>
              <w:jc w:val="center"/>
              <w:rPr>
                <w:rFonts w:ascii="Times New Roman" w:eastAsia="Calibri" w:hAnsi="Times New Roman" w:cs="Times New Roman"/>
                <w:b/>
                <w:bCs/>
                <w:sz w:val="24"/>
                <w:szCs w:val="24"/>
              </w:rPr>
            </w:pPr>
            <w:r w:rsidRPr="00D03509">
              <w:rPr>
                <w:rFonts w:ascii="Times New Roman" w:eastAsia="Calibri" w:hAnsi="Times New Roman" w:cs="Times New Roman"/>
                <w:b/>
                <w:bCs/>
                <w:sz w:val="24"/>
                <w:szCs w:val="24"/>
              </w:rPr>
              <w:t>Од. вим.</w:t>
            </w:r>
          </w:p>
        </w:tc>
        <w:tc>
          <w:tcPr>
            <w:tcW w:w="850" w:type="dxa"/>
            <w:tcBorders>
              <w:top w:val="single" w:sz="6" w:space="0" w:color="auto"/>
              <w:left w:val="single" w:sz="4" w:space="0" w:color="auto"/>
              <w:bottom w:val="single" w:sz="6" w:space="0" w:color="auto"/>
              <w:right w:val="single" w:sz="4" w:space="0" w:color="auto"/>
            </w:tcBorders>
            <w:vAlign w:val="center"/>
            <w:hideMark/>
          </w:tcPr>
          <w:p w14:paraId="36CFBC8D" w14:textId="77777777" w:rsidR="001D7F43" w:rsidRPr="00D03509" w:rsidRDefault="001D7F43" w:rsidP="00D03509">
            <w:pPr>
              <w:spacing w:after="0" w:line="240" w:lineRule="auto"/>
              <w:jc w:val="center"/>
              <w:rPr>
                <w:rFonts w:ascii="Times New Roman" w:eastAsia="Calibri" w:hAnsi="Times New Roman" w:cs="Times New Roman"/>
                <w:b/>
                <w:bCs/>
                <w:sz w:val="24"/>
                <w:szCs w:val="24"/>
              </w:rPr>
            </w:pPr>
            <w:r w:rsidRPr="00D03509">
              <w:rPr>
                <w:rFonts w:ascii="Times New Roman" w:eastAsia="Calibri" w:hAnsi="Times New Roman" w:cs="Times New Roman"/>
                <w:b/>
                <w:bCs/>
                <w:sz w:val="24"/>
                <w:szCs w:val="24"/>
              </w:rPr>
              <w:t>К-сть</w:t>
            </w:r>
          </w:p>
        </w:tc>
        <w:tc>
          <w:tcPr>
            <w:tcW w:w="1559" w:type="dxa"/>
            <w:tcBorders>
              <w:top w:val="single" w:sz="6" w:space="0" w:color="auto"/>
              <w:left w:val="single" w:sz="4" w:space="0" w:color="auto"/>
              <w:bottom w:val="single" w:sz="6" w:space="0" w:color="auto"/>
              <w:right w:val="single" w:sz="4" w:space="0" w:color="auto"/>
            </w:tcBorders>
            <w:vAlign w:val="center"/>
            <w:hideMark/>
          </w:tcPr>
          <w:p w14:paraId="5A8147E2" w14:textId="77777777" w:rsidR="001D7F43" w:rsidRPr="00D03509" w:rsidRDefault="001D7F43" w:rsidP="00D03509">
            <w:pPr>
              <w:spacing w:after="0" w:line="240" w:lineRule="auto"/>
              <w:jc w:val="center"/>
              <w:rPr>
                <w:rFonts w:ascii="Times New Roman" w:eastAsia="Calibri" w:hAnsi="Times New Roman" w:cs="Times New Roman"/>
                <w:b/>
                <w:bCs/>
                <w:sz w:val="24"/>
                <w:szCs w:val="24"/>
              </w:rPr>
            </w:pPr>
            <w:r w:rsidRPr="00D03509">
              <w:rPr>
                <w:rFonts w:ascii="Times New Roman" w:eastAsia="Calibri" w:hAnsi="Times New Roman" w:cs="Times New Roman"/>
                <w:b/>
                <w:bCs/>
                <w:sz w:val="24"/>
                <w:szCs w:val="24"/>
              </w:rPr>
              <w:t>Ціна з ПДВ, грн.</w:t>
            </w:r>
          </w:p>
        </w:tc>
        <w:tc>
          <w:tcPr>
            <w:tcW w:w="1560" w:type="dxa"/>
            <w:tcBorders>
              <w:top w:val="single" w:sz="6" w:space="0" w:color="auto"/>
              <w:left w:val="single" w:sz="4" w:space="0" w:color="auto"/>
              <w:bottom w:val="single" w:sz="6" w:space="0" w:color="auto"/>
              <w:right w:val="single" w:sz="4" w:space="0" w:color="auto"/>
            </w:tcBorders>
            <w:vAlign w:val="center"/>
            <w:hideMark/>
          </w:tcPr>
          <w:p w14:paraId="2CAFA110" w14:textId="77777777" w:rsidR="001D7F43" w:rsidRPr="00D03509" w:rsidRDefault="001D7F43" w:rsidP="00D03509">
            <w:pPr>
              <w:spacing w:after="0" w:line="240" w:lineRule="auto"/>
              <w:jc w:val="center"/>
              <w:rPr>
                <w:rFonts w:ascii="Times New Roman" w:eastAsia="Calibri" w:hAnsi="Times New Roman" w:cs="Times New Roman"/>
                <w:b/>
                <w:bCs/>
                <w:sz w:val="24"/>
                <w:szCs w:val="24"/>
              </w:rPr>
            </w:pPr>
            <w:r w:rsidRPr="00D03509">
              <w:rPr>
                <w:rFonts w:ascii="Times New Roman" w:eastAsia="Calibri" w:hAnsi="Times New Roman" w:cs="Times New Roman"/>
                <w:b/>
                <w:bCs/>
                <w:sz w:val="24"/>
                <w:szCs w:val="24"/>
              </w:rPr>
              <w:t>Сума з ПДВ, грн.</w:t>
            </w:r>
          </w:p>
        </w:tc>
      </w:tr>
      <w:tr w:rsidR="001D7F43" w:rsidRPr="00D03509" w14:paraId="15915C42" w14:textId="77777777" w:rsidTr="001D7F43">
        <w:tc>
          <w:tcPr>
            <w:tcW w:w="534" w:type="dxa"/>
            <w:tcBorders>
              <w:top w:val="single" w:sz="6" w:space="0" w:color="auto"/>
              <w:left w:val="single" w:sz="6" w:space="0" w:color="auto"/>
              <w:bottom w:val="single" w:sz="6" w:space="0" w:color="auto"/>
              <w:right w:val="single" w:sz="4" w:space="0" w:color="auto"/>
            </w:tcBorders>
            <w:vAlign w:val="center"/>
          </w:tcPr>
          <w:p w14:paraId="10AF9125" w14:textId="77777777" w:rsidR="001D7F43" w:rsidRPr="00D03509" w:rsidRDefault="001D7F43" w:rsidP="00D03509">
            <w:pPr>
              <w:widowControl w:val="0"/>
              <w:numPr>
                <w:ilvl w:val="0"/>
                <w:numId w:val="20"/>
              </w:numPr>
              <w:spacing w:after="0" w:line="240" w:lineRule="auto"/>
              <w:ind w:left="0" w:firstLine="0"/>
              <w:jc w:val="center"/>
              <w:rPr>
                <w:rFonts w:ascii="Times New Roman" w:eastAsia="Calibri" w:hAnsi="Times New Roman" w:cs="Times New Roman"/>
                <w:bCs/>
                <w:sz w:val="24"/>
                <w:szCs w:val="24"/>
              </w:rPr>
            </w:pPr>
          </w:p>
        </w:tc>
        <w:tc>
          <w:tcPr>
            <w:tcW w:w="4428" w:type="dxa"/>
            <w:tcBorders>
              <w:top w:val="single" w:sz="6" w:space="0" w:color="auto"/>
              <w:left w:val="single" w:sz="4" w:space="0" w:color="auto"/>
              <w:bottom w:val="single" w:sz="6" w:space="0" w:color="auto"/>
              <w:right w:val="single" w:sz="4" w:space="0" w:color="auto"/>
            </w:tcBorders>
            <w:vAlign w:val="center"/>
          </w:tcPr>
          <w:p w14:paraId="3A6003D2" w14:textId="77777777" w:rsidR="001D7F43" w:rsidRPr="00D03509" w:rsidRDefault="001D7F43" w:rsidP="00D03509">
            <w:pPr>
              <w:spacing w:after="0" w:line="240" w:lineRule="auto"/>
              <w:rPr>
                <w:rFonts w:ascii="Times New Roman" w:eastAsia="Calibri" w:hAnsi="Times New Roman" w:cs="Times New Roman"/>
                <w:sz w:val="24"/>
                <w:szCs w:val="24"/>
              </w:rPr>
            </w:pPr>
          </w:p>
        </w:tc>
        <w:tc>
          <w:tcPr>
            <w:tcW w:w="1134" w:type="dxa"/>
            <w:tcBorders>
              <w:top w:val="single" w:sz="6" w:space="0" w:color="auto"/>
              <w:left w:val="single" w:sz="4" w:space="0" w:color="auto"/>
              <w:bottom w:val="single" w:sz="6" w:space="0" w:color="auto"/>
              <w:right w:val="single" w:sz="4" w:space="0" w:color="auto"/>
            </w:tcBorders>
            <w:vAlign w:val="center"/>
            <w:hideMark/>
          </w:tcPr>
          <w:p w14:paraId="107F5ECB" w14:textId="7E412318" w:rsidR="001D7F43" w:rsidRPr="00D03509" w:rsidRDefault="001D7F43" w:rsidP="00D03509">
            <w:pPr>
              <w:spacing w:after="0" w:line="240" w:lineRule="auto"/>
              <w:jc w:val="center"/>
              <w:rPr>
                <w:rFonts w:ascii="Times New Roman" w:eastAsia="Meiryo" w:hAnsi="Times New Roman" w:cs="Times New Roman"/>
                <w:bCs/>
                <w:sz w:val="24"/>
                <w:szCs w:val="24"/>
              </w:rPr>
            </w:pPr>
          </w:p>
        </w:tc>
        <w:tc>
          <w:tcPr>
            <w:tcW w:w="850" w:type="dxa"/>
            <w:tcBorders>
              <w:top w:val="single" w:sz="6" w:space="0" w:color="auto"/>
              <w:left w:val="single" w:sz="4" w:space="0" w:color="auto"/>
              <w:bottom w:val="single" w:sz="6" w:space="0" w:color="auto"/>
              <w:right w:val="single" w:sz="4" w:space="0" w:color="auto"/>
            </w:tcBorders>
            <w:vAlign w:val="center"/>
            <w:hideMark/>
          </w:tcPr>
          <w:p w14:paraId="01643A83" w14:textId="466EF23E" w:rsidR="001D7F43" w:rsidRPr="00D03509" w:rsidRDefault="001D7F43" w:rsidP="00D03509">
            <w:pPr>
              <w:spacing w:after="0" w:line="240" w:lineRule="auto"/>
              <w:jc w:val="center"/>
              <w:rPr>
                <w:rFonts w:ascii="Times New Roman" w:eastAsia="Calibri" w:hAnsi="Times New Roman" w:cs="Times New Roman"/>
                <w:bCs/>
                <w:sz w:val="24"/>
                <w:szCs w:val="24"/>
              </w:rPr>
            </w:pPr>
          </w:p>
        </w:tc>
        <w:tc>
          <w:tcPr>
            <w:tcW w:w="1559" w:type="dxa"/>
            <w:tcBorders>
              <w:top w:val="single" w:sz="6" w:space="0" w:color="auto"/>
              <w:left w:val="single" w:sz="4" w:space="0" w:color="auto"/>
              <w:bottom w:val="single" w:sz="6" w:space="0" w:color="auto"/>
              <w:right w:val="single" w:sz="4" w:space="0" w:color="auto"/>
            </w:tcBorders>
            <w:vAlign w:val="center"/>
          </w:tcPr>
          <w:p w14:paraId="7D255FDE" w14:textId="77777777" w:rsidR="001D7F43" w:rsidRPr="00D03509" w:rsidRDefault="001D7F43" w:rsidP="00D03509">
            <w:pPr>
              <w:spacing w:after="0" w:line="240" w:lineRule="auto"/>
              <w:jc w:val="center"/>
              <w:rPr>
                <w:rFonts w:ascii="Times New Roman" w:eastAsia="Calibri" w:hAnsi="Times New Roman" w:cs="Times New Roman"/>
                <w:bCs/>
                <w:sz w:val="24"/>
                <w:szCs w:val="24"/>
              </w:rPr>
            </w:pPr>
          </w:p>
        </w:tc>
        <w:tc>
          <w:tcPr>
            <w:tcW w:w="1560" w:type="dxa"/>
            <w:tcBorders>
              <w:top w:val="single" w:sz="6" w:space="0" w:color="auto"/>
              <w:left w:val="single" w:sz="4" w:space="0" w:color="auto"/>
              <w:bottom w:val="single" w:sz="6" w:space="0" w:color="auto"/>
              <w:right w:val="single" w:sz="4" w:space="0" w:color="auto"/>
            </w:tcBorders>
            <w:vAlign w:val="center"/>
          </w:tcPr>
          <w:p w14:paraId="1DDBD544" w14:textId="77777777" w:rsidR="001D7F43" w:rsidRPr="00D03509" w:rsidRDefault="001D7F43" w:rsidP="00D03509">
            <w:pPr>
              <w:spacing w:after="0" w:line="240" w:lineRule="auto"/>
              <w:jc w:val="center"/>
              <w:rPr>
                <w:rFonts w:ascii="Times New Roman" w:eastAsia="Calibri" w:hAnsi="Times New Roman" w:cs="Times New Roman"/>
                <w:bCs/>
                <w:sz w:val="24"/>
                <w:szCs w:val="24"/>
              </w:rPr>
            </w:pPr>
          </w:p>
        </w:tc>
      </w:tr>
      <w:tr w:rsidR="001D7F43" w:rsidRPr="00D03509" w14:paraId="350668E7" w14:textId="77777777" w:rsidTr="001D7F43">
        <w:tc>
          <w:tcPr>
            <w:tcW w:w="534" w:type="dxa"/>
            <w:tcBorders>
              <w:top w:val="single" w:sz="6" w:space="0" w:color="auto"/>
              <w:left w:val="single" w:sz="6" w:space="0" w:color="auto"/>
              <w:bottom w:val="single" w:sz="6" w:space="0" w:color="auto"/>
              <w:right w:val="single" w:sz="4" w:space="0" w:color="auto"/>
            </w:tcBorders>
            <w:vAlign w:val="center"/>
          </w:tcPr>
          <w:p w14:paraId="048D1F8E" w14:textId="77777777" w:rsidR="001D7F43" w:rsidRPr="00D03509" w:rsidRDefault="001D7F43" w:rsidP="00D03509">
            <w:pPr>
              <w:spacing w:after="0" w:line="240" w:lineRule="auto"/>
              <w:rPr>
                <w:rFonts w:ascii="Times New Roman" w:eastAsia="Calibri" w:hAnsi="Times New Roman" w:cs="Times New Roman"/>
                <w:bCs/>
                <w:sz w:val="24"/>
                <w:szCs w:val="24"/>
              </w:rPr>
            </w:pPr>
          </w:p>
        </w:tc>
        <w:tc>
          <w:tcPr>
            <w:tcW w:w="7971" w:type="dxa"/>
            <w:gridSpan w:val="4"/>
            <w:tcBorders>
              <w:top w:val="single" w:sz="6" w:space="0" w:color="auto"/>
              <w:left w:val="single" w:sz="4" w:space="0" w:color="auto"/>
              <w:bottom w:val="single" w:sz="6" w:space="0" w:color="auto"/>
              <w:right w:val="single" w:sz="4" w:space="0" w:color="auto"/>
            </w:tcBorders>
            <w:vAlign w:val="center"/>
            <w:hideMark/>
          </w:tcPr>
          <w:p w14:paraId="35003A51" w14:textId="77777777" w:rsidR="001D7F43" w:rsidRPr="00D03509" w:rsidRDefault="001D7F43" w:rsidP="00D03509">
            <w:pPr>
              <w:spacing w:after="0" w:line="240" w:lineRule="auto"/>
              <w:jc w:val="right"/>
              <w:rPr>
                <w:rFonts w:ascii="Times New Roman" w:eastAsia="Calibri" w:hAnsi="Times New Roman" w:cs="Times New Roman"/>
                <w:bCs/>
                <w:sz w:val="24"/>
                <w:szCs w:val="24"/>
              </w:rPr>
            </w:pPr>
            <w:r w:rsidRPr="00D03509">
              <w:rPr>
                <w:rFonts w:ascii="Times New Roman" w:eastAsia="Calibri" w:hAnsi="Times New Roman" w:cs="Times New Roman"/>
                <w:bCs/>
                <w:sz w:val="24"/>
                <w:szCs w:val="24"/>
              </w:rPr>
              <w:t xml:space="preserve">Разом без ПДВ: </w:t>
            </w:r>
          </w:p>
        </w:tc>
        <w:tc>
          <w:tcPr>
            <w:tcW w:w="1560" w:type="dxa"/>
            <w:tcBorders>
              <w:top w:val="single" w:sz="6" w:space="0" w:color="auto"/>
              <w:left w:val="single" w:sz="4" w:space="0" w:color="auto"/>
              <w:bottom w:val="single" w:sz="6" w:space="0" w:color="auto"/>
              <w:right w:val="single" w:sz="4" w:space="0" w:color="auto"/>
            </w:tcBorders>
            <w:vAlign w:val="center"/>
          </w:tcPr>
          <w:p w14:paraId="64CA03F3" w14:textId="77777777" w:rsidR="001D7F43" w:rsidRPr="00D03509" w:rsidRDefault="001D7F43" w:rsidP="00D03509">
            <w:pPr>
              <w:spacing w:after="0" w:line="240" w:lineRule="auto"/>
              <w:jc w:val="center"/>
              <w:rPr>
                <w:rFonts w:ascii="Times New Roman" w:eastAsia="Calibri" w:hAnsi="Times New Roman" w:cs="Times New Roman"/>
                <w:bCs/>
                <w:sz w:val="24"/>
                <w:szCs w:val="24"/>
              </w:rPr>
            </w:pPr>
          </w:p>
        </w:tc>
      </w:tr>
      <w:tr w:rsidR="001D7F43" w:rsidRPr="00D03509" w14:paraId="7F889015" w14:textId="77777777" w:rsidTr="001D7F43">
        <w:tc>
          <w:tcPr>
            <w:tcW w:w="534" w:type="dxa"/>
            <w:tcBorders>
              <w:top w:val="single" w:sz="6" w:space="0" w:color="auto"/>
              <w:left w:val="single" w:sz="6" w:space="0" w:color="auto"/>
              <w:bottom w:val="single" w:sz="6" w:space="0" w:color="auto"/>
              <w:right w:val="single" w:sz="4" w:space="0" w:color="auto"/>
            </w:tcBorders>
            <w:vAlign w:val="center"/>
          </w:tcPr>
          <w:p w14:paraId="51F347C6" w14:textId="77777777" w:rsidR="001D7F43" w:rsidRPr="00D03509" w:rsidRDefault="001D7F43" w:rsidP="00D03509">
            <w:pPr>
              <w:spacing w:after="0" w:line="240" w:lineRule="auto"/>
              <w:rPr>
                <w:rFonts w:ascii="Times New Roman" w:eastAsia="Calibri" w:hAnsi="Times New Roman" w:cs="Times New Roman"/>
                <w:bCs/>
                <w:sz w:val="24"/>
                <w:szCs w:val="24"/>
              </w:rPr>
            </w:pPr>
          </w:p>
        </w:tc>
        <w:tc>
          <w:tcPr>
            <w:tcW w:w="7971" w:type="dxa"/>
            <w:gridSpan w:val="4"/>
            <w:tcBorders>
              <w:top w:val="single" w:sz="6" w:space="0" w:color="auto"/>
              <w:left w:val="single" w:sz="4" w:space="0" w:color="auto"/>
              <w:bottom w:val="single" w:sz="6" w:space="0" w:color="auto"/>
              <w:right w:val="single" w:sz="4" w:space="0" w:color="auto"/>
            </w:tcBorders>
            <w:vAlign w:val="center"/>
            <w:hideMark/>
          </w:tcPr>
          <w:p w14:paraId="7D15594F" w14:textId="77777777" w:rsidR="001D7F43" w:rsidRPr="00D03509" w:rsidRDefault="001D7F43" w:rsidP="00D03509">
            <w:pPr>
              <w:spacing w:after="0" w:line="240" w:lineRule="auto"/>
              <w:jc w:val="right"/>
              <w:rPr>
                <w:rFonts w:ascii="Times New Roman" w:eastAsia="Calibri" w:hAnsi="Times New Roman" w:cs="Times New Roman"/>
                <w:bCs/>
                <w:sz w:val="24"/>
                <w:szCs w:val="24"/>
              </w:rPr>
            </w:pPr>
            <w:r w:rsidRPr="00D03509">
              <w:rPr>
                <w:rFonts w:ascii="Times New Roman" w:eastAsia="Calibri" w:hAnsi="Times New Roman" w:cs="Times New Roman"/>
                <w:bCs/>
                <w:sz w:val="24"/>
                <w:szCs w:val="24"/>
              </w:rPr>
              <w:t>ПДВ:</w:t>
            </w:r>
          </w:p>
        </w:tc>
        <w:tc>
          <w:tcPr>
            <w:tcW w:w="1560" w:type="dxa"/>
            <w:tcBorders>
              <w:top w:val="single" w:sz="6" w:space="0" w:color="auto"/>
              <w:left w:val="single" w:sz="4" w:space="0" w:color="auto"/>
              <w:bottom w:val="single" w:sz="6" w:space="0" w:color="auto"/>
              <w:right w:val="single" w:sz="4" w:space="0" w:color="auto"/>
            </w:tcBorders>
            <w:vAlign w:val="center"/>
          </w:tcPr>
          <w:p w14:paraId="3710187F" w14:textId="77777777" w:rsidR="001D7F43" w:rsidRPr="00D03509" w:rsidRDefault="001D7F43" w:rsidP="00D03509">
            <w:pPr>
              <w:spacing w:after="0" w:line="240" w:lineRule="auto"/>
              <w:jc w:val="center"/>
              <w:rPr>
                <w:rFonts w:ascii="Times New Roman" w:eastAsia="Calibri" w:hAnsi="Times New Roman" w:cs="Times New Roman"/>
                <w:bCs/>
                <w:sz w:val="24"/>
                <w:szCs w:val="24"/>
              </w:rPr>
            </w:pPr>
          </w:p>
        </w:tc>
      </w:tr>
      <w:tr w:rsidR="001D7F43" w:rsidRPr="00D03509" w14:paraId="52AB60DF" w14:textId="77777777" w:rsidTr="001D7F43">
        <w:tc>
          <w:tcPr>
            <w:tcW w:w="534" w:type="dxa"/>
            <w:tcBorders>
              <w:top w:val="single" w:sz="6" w:space="0" w:color="auto"/>
              <w:left w:val="single" w:sz="6" w:space="0" w:color="auto"/>
              <w:bottom w:val="single" w:sz="6" w:space="0" w:color="auto"/>
              <w:right w:val="single" w:sz="4" w:space="0" w:color="auto"/>
            </w:tcBorders>
            <w:vAlign w:val="center"/>
          </w:tcPr>
          <w:p w14:paraId="350C6E90" w14:textId="77777777" w:rsidR="001D7F43" w:rsidRPr="00D03509" w:rsidRDefault="001D7F43" w:rsidP="00D03509">
            <w:pPr>
              <w:spacing w:after="0" w:line="240" w:lineRule="auto"/>
              <w:rPr>
                <w:rFonts w:ascii="Times New Roman" w:eastAsia="Calibri" w:hAnsi="Times New Roman" w:cs="Times New Roman"/>
                <w:bCs/>
                <w:sz w:val="24"/>
                <w:szCs w:val="24"/>
              </w:rPr>
            </w:pPr>
          </w:p>
        </w:tc>
        <w:tc>
          <w:tcPr>
            <w:tcW w:w="7971" w:type="dxa"/>
            <w:gridSpan w:val="4"/>
            <w:tcBorders>
              <w:top w:val="single" w:sz="6" w:space="0" w:color="auto"/>
              <w:left w:val="single" w:sz="4" w:space="0" w:color="auto"/>
              <w:bottom w:val="single" w:sz="6" w:space="0" w:color="auto"/>
              <w:right w:val="single" w:sz="4" w:space="0" w:color="auto"/>
            </w:tcBorders>
            <w:vAlign w:val="center"/>
            <w:hideMark/>
          </w:tcPr>
          <w:p w14:paraId="38FA6ABF" w14:textId="77777777" w:rsidR="001D7F43" w:rsidRPr="00D03509" w:rsidRDefault="001D7F43" w:rsidP="00D03509">
            <w:pPr>
              <w:spacing w:after="0" w:line="240" w:lineRule="auto"/>
              <w:jc w:val="right"/>
              <w:rPr>
                <w:rFonts w:ascii="Times New Roman" w:eastAsia="Calibri" w:hAnsi="Times New Roman" w:cs="Times New Roman"/>
                <w:bCs/>
                <w:sz w:val="24"/>
                <w:szCs w:val="24"/>
              </w:rPr>
            </w:pPr>
            <w:r w:rsidRPr="00D03509">
              <w:rPr>
                <w:rFonts w:ascii="Times New Roman" w:eastAsia="Calibri" w:hAnsi="Times New Roman" w:cs="Times New Roman"/>
                <w:bCs/>
                <w:sz w:val="24"/>
                <w:szCs w:val="24"/>
              </w:rPr>
              <w:t xml:space="preserve">Всього з ПДВ: </w:t>
            </w:r>
          </w:p>
        </w:tc>
        <w:tc>
          <w:tcPr>
            <w:tcW w:w="1560" w:type="dxa"/>
            <w:tcBorders>
              <w:top w:val="single" w:sz="6" w:space="0" w:color="auto"/>
              <w:left w:val="single" w:sz="4" w:space="0" w:color="auto"/>
              <w:bottom w:val="single" w:sz="6" w:space="0" w:color="auto"/>
              <w:right w:val="single" w:sz="4" w:space="0" w:color="auto"/>
            </w:tcBorders>
            <w:vAlign w:val="center"/>
          </w:tcPr>
          <w:p w14:paraId="79DDF275" w14:textId="77777777" w:rsidR="001D7F43" w:rsidRPr="00D03509" w:rsidRDefault="001D7F43" w:rsidP="00D03509">
            <w:pPr>
              <w:spacing w:after="0" w:line="240" w:lineRule="auto"/>
              <w:jc w:val="center"/>
              <w:rPr>
                <w:rFonts w:ascii="Times New Roman" w:eastAsia="Calibri" w:hAnsi="Times New Roman" w:cs="Times New Roman"/>
                <w:bCs/>
                <w:sz w:val="24"/>
                <w:szCs w:val="24"/>
              </w:rPr>
            </w:pPr>
          </w:p>
        </w:tc>
      </w:tr>
      <w:bookmarkEnd w:id="15"/>
    </w:tbl>
    <w:p w14:paraId="13B03A49" w14:textId="77777777" w:rsidR="001D7F43" w:rsidRPr="00D03509" w:rsidRDefault="001D7F43" w:rsidP="00D03509">
      <w:pPr>
        <w:widowControl w:val="0"/>
        <w:spacing w:after="0" w:line="240" w:lineRule="auto"/>
        <w:rPr>
          <w:rFonts w:ascii="Times New Roman" w:eastAsia="Times New Roman" w:hAnsi="Times New Roman" w:cs="Times New Roman"/>
          <w:sz w:val="24"/>
          <w:szCs w:val="24"/>
        </w:rPr>
      </w:pPr>
    </w:p>
    <w:p w14:paraId="6AB8ABE1" w14:textId="77777777" w:rsidR="001D7F43" w:rsidRPr="00D03509" w:rsidRDefault="001D7F43" w:rsidP="00D03509">
      <w:pPr>
        <w:widowControl w:val="0"/>
        <w:spacing w:after="0" w:line="240" w:lineRule="auto"/>
        <w:rPr>
          <w:rFonts w:ascii="Times New Roman" w:eastAsia="Times New Roman" w:hAnsi="Times New Roman" w:cs="Times New Roman"/>
          <w:sz w:val="24"/>
          <w:szCs w:val="24"/>
        </w:rPr>
      </w:pPr>
      <w:r w:rsidRPr="00D03509">
        <w:rPr>
          <w:rFonts w:ascii="Times New Roman" w:eastAsia="Times New Roman" w:hAnsi="Times New Roman" w:cs="Times New Roman"/>
          <w:sz w:val="24"/>
          <w:szCs w:val="24"/>
        </w:rPr>
        <w:t xml:space="preserve">Загальна сума поставки складає: </w:t>
      </w:r>
      <w:r w:rsidRPr="00D03509">
        <w:rPr>
          <w:rFonts w:ascii="Times New Roman" w:eastAsia="Times New Roman" w:hAnsi="Times New Roman" w:cs="Times New Roman"/>
          <w:snapToGrid w:val="0"/>
          <w:sz w:val="24"/>
          <w:szCs w:val="24"/>
        </w:rPr>
        <w:t>________</w:t>
      </w:r>
      <w:r w:rsidRPr="00D03509">
        <w:rPr>
          <w:rFonts w:ascii="Times New Roman" w:eastAsia="Times New Roman" w:hAnsi="Times New Roman" w:cs="Times New Roman"/>
          <w:sz w:val="24"/>
          <w:szCs w:val="24"/>
        </w:rPr>
        <w:t xml:space="preserve">грн. (___________________________), з урахуванням ПДВ: </w:t>
      </w:r>
      <w:r w:rsidRPr="00D03509">
        <w:rPr>
          <w:rFonts w:ascii="Times New Roman" w:eastAsia="Times New Roman" w:hAnsi="Times New Roman" w:cs="Times New Roman"/>
          <w:snapToGrid w:val="0"/>
          <w:sz w:val="24"/>
          <w:szCs w:val="24"/>
        </w:rPr>
        <w:t xml:space="preserve">___________ </w:t>
      </w:r>
      <w:r w:rsidRPr="00D03509">
        <w:rPr>
          <w:rFonts w:ascii="Times New Roman" w:eastAsia="Times New Roman" w:hAnsi="Times New Roman" w:cs="Times New Roman"/>
          <w:sz w:val="24"/>
          <w:szCs w:val="24"/>
        </w:rPr>
        <w:t>грн. (__________________________________).</w:t>
      </w:r>
    </w:p>
    <w:p w14:paraId="49A6BAC4" w14:textId="77777777" w:rsidR="001D7F43" w:rsidRPr="00D03509" w:rsidRDefault="001D7F43" w:rsidP="00D03509">
      <w:pPr>
        <w:spacing w:after="0" w:line="240" w:lineRule="auto"/>
        <w:jc w:val="both"/>
        <w:rPr>
          <w:rFonts w:ascii="Times New Roman" w:eastAsia="Calibri" w:hAnsi="Times New Roman" w:cs="Times New Roman"/>
          <w:sz w:val="24"/>
          <w:szCs w:val="24"/>
        </w:rPr>
      </w:pPr>
    </w:p>
    <w:tbl>
      <w:tblPr>
        <w:tblW w:w="4785" w:type="pct"/>
        <w:tblCellSpacing w:w="0" w:type="dxa"/>
        <w:tblCellMar>
          <w:left w:w="0" w:type="dxa"/>
          <w:right w:w="0" w:type="dxa"/>
        </w:tblCellMar>
        <w:tblLook w:val="04A0" w:firstRow="1" w:lastRow="0" w:firstColumn="1" w:lastColumn="0" w:noHBand="0" w:noVBand="1"/>
      </w:tblPr>
      <w:tblGrid>
        <w:gridCol w:w="4679"/>
        <w:gridCol w:w="4546"/>
      </w:tblGrid>
      <w:tr w:rsidR="001D7F43" w:rsidRPr="00D03509" w14:paraId="3AE8EA11" w14:textId="77777777" w:rsidTr="001D7F43">
        <w:trPr>
          <w:trHeight w:val="392"/>
          <w:tblCellSpacing w:w="0" w:type="dxa"/>
        </w:trPr>
        <w:tc>
          <w:tcPr>
            <w:tcW w:w="2536" w:type="pct"/>
            <w:hideMark/>
          </w:tcPr>
          <w:p w14:paraId="1C57DDDA" w14:textId="6AC7691D" w:rsidR="001D7F43" w:rsidRPr="00D03509" w:rsidRDefault="00FB30F4" w:rsidP="00D03509">
            <w:pPr>
              <w:spacing w:after="0" w:line="240" w:lineRule="auto"/>
              <w:rPr>
                <w:rFonts w:ascii="Times New Roman" w:eastAsia="Calibri" w:hAnsi="Times New Roman" w:cs="Times New Roman"/>
                <w:b/>
                <w:sz w:val="24"/>
                <w:szCs w:val="24"/>
              </w:rPr>
            </w:pPr>
            <w:r w:rsidRPr="00D03509">
              <w:rPr>
                <w:rFonts w:ascii="Times New Roman" w:eastAsia="Calibri" w:hAnsi="Times New Roman" w:cs="Times New Roman"/>
                <w:b/>
                <w:sz w:val="24"/>
                <w:szCs w:val="24"/>
              </w:rPr>
              <w:t>ПОКУПЕЦЬ</w:t>
            </w:r>
          </w:p>
        </w:tc>
        <w:tc>
          <w:tcPr>
            <w:tcW w:w="2464" w:type="pct"/>
            <w:hideMark/>
          </w:tcPr>
          <w:p w14:paraId="71E6B634" w14:textId="037E8AF3" w:rsidR="001D7F43" w:rsidRPr="00D03509" w:rsidRDefault="00FB30F4" w:rsidP="00D03509">
            <w:pPr>
              <w:spacing w:after="0" w:line="240" w:lineRule="auto"/>
              <w:rPr>
                <w:rFonts w:ascii="Times New Roman" w:eastAsia="Calibri" w:hAnsi="Times New Roman" w:cs="Times New Roman"/>
                <w:b/>
                <w:sz w:val="24"/>
                <w:szCs w:val="24"/>
              </w:rPr>
            </w:pPr>
            <w:r w:rsidRPr="00D03509">
              <w:rPr>
                <w:rFonts w:ascii="Times New Roman" w:eastAsia="Calibri" w:hAnsi="Times New Roman" w:cs="Times New Roman"/>
                <w:b/>
                <w:sz w:val="24"/>
                <w:szCs w:val="24"/>
              </w:rPr>
              <w:t>ПОСТАЧАЛЬНИК</w:t>
            </w:r>
          </w:p>
        </w:tc>
      </w:tr>
      <w:tr w:rsidR="001D7F43" w:rsidRPr="00D03509" w14:paraId="49B88806" w14:textId="77777777" w:rsidTr="001D7F43">
        <w:trPr>
          <w:tblCellSpacing w:w="0" w:type="dxa"/>
        </w:trPr>
        <w:tc>
          <w:tcPr>
            <w:tcW w:w="2536" w:type="pct"/>
          </w:tcPr>
          <w:p w14:paraId="30EA9FD5" w14:textId="77777777" w:rsidR="0044796B" w:rsidRPr="00D03509" w:rsidRDefault="0044796B" w:rsidP="00D03509">
            <w:pPr>
              <w:widowControl w:val="0"/>
              <w:spacing w:after="0" w:line="240" w:lineRule="auto"/>
              <w:rPr>
                <w:rFonts w:ascii="Times New Roman" w:eastAsia="Calibri" w:hAnsi="Times New Roman" w:cs="Times New Roman"/>
                <w:sz w:val="24"/>
                <w:szCs w:val="24"/>
              </w:rPr>
            </w:pPr>
            <w:r w:rsidRPr="00D03509">
              <w:rPr>
                <w:rFonts w:ascii="Times New Roman" w:eastAsia="Calibri" w:hAnsi="Times New Roman" w:cs="Times New Roman"/>
                <w:sz w:val="24"/>
                <w:szCs w:val="24"/>
              </w:rPr>
              <w:t>____________________________________</w:t>
            </w:r>
          </w:p>
          <w:p w14:paraId="34027197" w14:textId="77777777" w:rsidR="0044796B" w:rsidRPr="00D03509" w:rsidRDefault="0044796B" w:rsidP="00D03509">
            <w:pPr>
              <w:widowControl w:val="0"/>
              <w:spacing w:after="0" w:line="240" w:lineRule="auto"/>
              <w:rPr>
                <w:rFonts w:ascii="Times New Roman" w:eastAsia="Calibri" w:hAnsi="Times New Roman" w:cs="Times New Roman"/>
                <w:sz w:val="24"/>
                <w:szCs w:val="24"/>
              </w:rPr>
            </w:pPr>
            <w:r w:rsidRPr="00D03509">
              <w:rPr>
                <w:rFonts w:ascii="Times New Roman" w:eastAsia="Calibri" w:hAnsi="Times New Roman" w:cs="Times New Roman"/>
                <w:sz w:val="24"/>
                <w:szCs w:val="24"/>
              </w:rPr>
              <w:t>____________________________________</w:t>
            </w:r>
            <w:r w:rsidRPr="00D03509">
              <w:rPr>
                <w:rFonts w:ascii="Times New Roman" w:eastAsia="Calibri" w:hAnsi="Times New Roman" w:cs="Times New Roman"/>
                <w:sz w:val="24"/>
                <w:szCs w:val="24"/>
              </w:rPr>
              <w:br/>
              <w:t>код ЄДРПОУ ________________________</w:t>
            </w:r>
            <w:r w:rsidRPr="00D03509">
              <w:rPr>
                <w:rFonts w:ascii="Times New Roman" w:eastAsia="Calibri" w:hAnsi="Times New Roman" w:cs="Times New Roman"/>
                <w:sz w:val="24"/>
                <w:szCs w:val="24"/>
              </w:rPr>
              <w:br/>
            </w:r>
            <w:r w:rsidRPr="00D03509">
              <w:rPr>
                <w:rFonts w:ascii="Times New Roman" w:eastAsia="Calibri" w:hAnsi="Times New Roman" w:cs="Times New Roman"/>
                <w:sz w:val="24"/>
                <w:szCs w:val="24"/>
                <w:lang w:eastAsia="fr-FR"/>
              </w:rPr>
              <w:t>IBAN UA___________________________</w:t>
            </w:r>
            <w:r w:rsidRPr="00D03509">
              <w:rPr>
                <w:rFonts w:ascii="Times New Roman" w:eastAsia="Calibri" w:hAnsi="Times New Roman" w:cs="Times New Roman"/>
                <w:sz w:val="24"/>
                <w:szCs w:val="24"/>
              </w:rPr>
              <w:br/>
              <w:t>в ___________________________________</w:t>
            </w:r>
          </w:p>
          <w:p w14:paraId="5CCC8512" w14:textId="77777777" w:rsidR="0044796B" w:rsidRPr="00D03509" w:rsidRDefault="0044796B" w:rsidP="00D03509">
            <w:pPr>
              <w:widowControl w:val="0"/>
              <w:spacing w:after="0" w:line="240" w:lineRule="auto"/>
              <w:rPr>
                <w:rFonts w:ascii="Times New Roman" w:eastAsia="Calibri" w:hAnsi="Times New Roman" w:cs="Times New Roman"/>
                <w:sz w:val="24"/>
                <w:szCs w:val="24"/>
              </w:rPr>
            </w:pPr>
            <w:r w:rsidRPr="00D03509">
              <w:rPr>
                <w:rFonts w:ascii="Times New Roman" w:eastAsia="Calibri" w:hAnsi="Times New Roman" w:cs="Times New Roman"/>
                <w:sz w:val="24"/>
                <w:szCs w:val="24"/>
              </w:rPr>
              <w:t>____________________________________</w:t>
            </w:r>
          </w:p>
          <w:p w14:paraId="2D19EDDD" w14:textId="77777777" w:rsidR="0044796B" w:rsidRPr="00D03509" w:rsidRDefault="0044796B" w:rsidP="00D03509">
            <w:pPr>
              <w:widowControl w:val="0"/>
              <w:tabs>
                <w:tab w:val="left" w:pos="1321"/>
              </w:tabs>
              <w:spacing w:after="0" w:line="240" w:lineRule="auto"/>
              <w:jc w:val="both"/>
              <w:rPr>
                <w:rFonts w:ascii="Times New Roman" w:eastAsia="Calibri" w:hAnsi="Times New Roman" w:cs="Times New Roman"/>
                <w:sz w:val="24"/>
                <w:szCs w:val="24"/>
              </w:rPr>
            </w:pPr>
          </w:p>
          <w:p w14:paraId="56C70775" w14:textId="77777777" w:rsidR="0044796B" w:rsidRPr="00D03509" w:rsidRDefault="0044796B" w:rsidP="00D03509">
            <w:pPr>
              <w:widowControl w:val="0"/>
              <w:tabs>
                <w:tab w:val="left" w:pos="1321"/>
              </w:tabs>
              <w:spacing w:after="0" w:line="240" w:lineRule="auto"/>
              <w:jc w:val="both"/>
              <w:rPr>
                <w:rFonts w:ascii="Times New Roman" w:eastAsia="Calibri" w:hAnsi="Times New Roman" w:cs="Times New Roman"/>
                <w:sz w:val="24"/>
                <w:szCs w:val="24"/>
              </w:rPr>
            </w:pPr>
          </w:p>
          <w:p w14:paraId="2C75FAFB" w14:textId="77777777" w:rsidR="0044796B" w:rsidRPr="00D03509" w:rsidRDefault="0044796B" w:rsidP="00D03509">
            <w:pPr>
              <w:widowControl w:val="0"/>
              <w:tabs>
                <w:tab w:val="left" w:pos="1321"/>
              </w:tabs>
              <w:spacing w:after="0" w:line="240" w:lineRule="auto"/>
              <w:jc w:val="both"/>
              <w:rPr>
                <w:rFonts w:ascii="Times New Roman" w:eastAsia="Calibri" w:hAnsi="Times New Roman" w:cs="Times New Roman"/>
                <w:sz w:val="24"/>
                <w:szCs w:val="24"/>
              </w:rPr>
            </w:pPr>
          </w:p>
          <w:p w14:paraId="452A431A" w14:textId="77777777" w:rsidR="0044796B" w:rsidRPr="00D03509" w:rsidRDefault="0044796B" w:rsidP="00D03509">
            <w:pPr>
              <w:widowControl w:val="0"/>
              <w:tabs>
                <w:tab w:val="left" w:pos="1321"/>
              </w:tabs>
              <w:spacing w:after="0" w:line="240" w:lineRule="auto"/>
              <w:jc w:val="both"/>
              <w:rPr>
                <w:rFonts w:ascii="Times New Roman" w:eastAsia="Calibri" w:hAnsi="Times New Roman" w:cs="Times New Roman"/>
                <w:sz w:val="24"/>
                <w:szCs w:val="24"/>
              </w:rPr>
            </w:pPr>
            <w:r w:rsidRPr="00D03509">
              <w:rPr>
                <w:rFonts w:ascii="Times New Roman" w:eastAsia="Calibri" w:hAnsi="Times New Roman" w:cs="Times New Roman"/>
                <w:sz w:val="24"/>
                <w:szCs w:val="24"/>
              </w:rPr>
              <w:t>_______________________________</w:t>
            </w:r>
          </w:p>
          <w:p w14:paraId="015D2713" w14:textId="77777777" w:rsidR="0044796B" w:rsidRPr="00D03509" w:rsidRDefault="0044796B" w:rsidP="00D03509">
            <w:pPr>
              <w:spacing w:after="0" w:line="240" w:lineRule="auto"/>
              <w:jc w:val="both"/>
              <w:rPr>
                <w:rFonts w:ascii="Times New Roman" w:eastAsia="Calibri" w:hAnsi="Times New Roman" w:cs="Times New Roman"/>
                <w:sz w:val="24"/>
                <w:szCs w:val="24"/>
              </w:rPr>
            </w:pPr>
          </w:p>
          <w:p w14:paraId="6DB0A338" w14:textId="77777777" w:rsidR="0044796B" w:rsidRPr="00D03509" w:rsidRDefault="0044796B" w:rsidP="00D03509">
            <w:pPr>
              <w:spacing w:after="0" w:line="240" w:lineRule="auto"/>
              <w:jc w:val="both"/>
              <w:rPr>
                <w:rFonts w:ascii="Times New Roman" w:eastAsia="Calibri" w:hAnsi="Times New Roman" w:cs="Times New Roman"/>
                <w:i/>
                <w:iCs/>
                <w:sz w:val="24"/>
                <w:szCs w:val="24"/>
              </w:rPr>
            </w:pPr>
            <w:r w:rsidRPr="00D03509">
              <w:rPr>
                <w:rFonts w:ascii="Times New Roman" w:eastAsia="Calibri" w:hAnsi="Times New Roman" w:cs="Times New Roman"/>
                <w:sz w:val="24"/>
                <w:szCs w:val="24"/>
              </w:rPr>
              <w:t>М. П.</w:t>
            </w:r>
            <w:r w:rsidRPr="00D03509">
              <w:rPr>
                <w:rFonts w:ascii="Times New Roman" w:eastAsia="Calibri" w:hAnsi="Times New Roman" w:cs="Times New Roman"/>
                <w:i/>
                <w:iCs/>
                <w:sz w:val="24"/>
                <w:szCs w:val="24"/>
              </w:rPr>
              <w:t xml:space="preserve"> (підпис)</w:t>
            </w:r>
          </w:p>
          <w:p w14:paraId="3C6FC793" w14:textId="77777777" w:rsidR="001D7F43" w:rsidRPr="00D03509" w:rsidRDefault="001D7F43" w:rsidP="00D03509">
            <w:pPr>
              <w:spacing w:after="0" w:line="240" w:lineRule="auto"/>
              <w:jc w:val="both"/>
              <w:rPr>
                <w:rFonts w:ascii="Times New Roman" w:eastAsia="Calibri" w:hAnsi="Times New Roman" w:cs="Times New Roman"/>
                <w:sz w:val="24"/>
                <w:szCs w:val="24"/>
              </w:rPr>
            </w:pPr>
          </w:p>
        </w:tc>
        <w:tc>
          <w:tcPr>
            <w:tcW w:w="2464" w:type="pct"/>
          </w:tcPr>
          <w:p w14:paraId="4358EC0F" w14:textId="77777777" w:rsidR="0044796B" w:rsidRPr="00D03509" w:rsidRDefault="0044796B" w:rsidP="00D03509">
            <w:pPr>
              <w:widowControl w:val="0"/>
              <w:spacing w:after="0" w:line="240" w:lineRule="auto"/>
              <w:rPr>
                <w:rFonts w:ascii="Times New Roman" w:eastAsia="Calibri" w:hAnsi="Times New Roman" w:cs="Times New Roman"/>
                <w:sz w:val="24"/>
                <w:szCs w:val="24"/>
              </w:rPr>
            </w:pPr>
            <w:r w:rsidRPr="00D03509">
              <w:rPr>
                <w:rFonts w:ascii="Times New Roman" w:eastAsia="Calibri" w:hAnsi="Times New Roman" w:cs="Times New Roman"/>
                <w:sz w:val="24"/>
                <w:szCs w:val="24"/>
              </w:rPr>
              <w:t>____________________________________</w:t>
            </w:r>
          </w:p>
          <w:p w14:paraId="4564DDE8" w14:textId="77777777" w:rsidR="0044796B" w:rsidRPr="00D03509" w:rsidRDefault="0044796B" w:rsidP="00D03509">
            <w:pPr>
              <w:widowControl w:val="0"/>
              <w:spacing w:after="0" w:line="240" w:lineRule="auto"/>
              <w:rPr>
                <w:rFonts w:ascii="Times New Roman" w:eastAsia="Calibri" w:hAnsi="Times New Roman" w:cs="Times New Roman"/>
                <w:sz w:val="24"/>
                <w:szCs w:val="24"/>
              </w:rPr>
            </w:pPr>
            <w:r w:rsidRPr="00D03509">
              <w:rPr>
                <w:rFonts w:ascii="Times New Roman" w:eastAsia="Calibri" w:hAnsi="Times New Roman" w:cs="Times New Roman"/>
                <w:sz w:val="24"/>
                <w:szCs w:val="24"/>
              </w:rPr>
              <w:t>____________________________________</w:t>
            </w:r>
            <w:r w:rsidRPr="00D03509">
              <w:rPr>
                <w:rFonts w:ascii="Times New Roman" w:eastAsia="Calibri" w:hAnsi="Times New Roman" w:cs="Times New Roman"/>
                <w:sz w:val="24"/>
                <w:szCs w:val="24"/>
              </w:rPr>
              <w:br/>
              <w:t>код ЄДРПОУ ________________________</w:t>
            </w:r>
            <w:r w:rsidRPr="00D03509">
              <w:rPr>
                <w:rFonts w:ascii="Times New Roman" w:eastAsia="Calibri" w:hAnsi="Times New Roman" w:cs="Times New Roman"/>
                <w:sz w:val="24"/>
                <w:szCs w:val="24"/>
              </w:rPr>
              <w:br/>
            </w:r>
            <w:r w:rsidRPr="00D03509">
              <w:rPr>
                <w:rFonts w:ascii="Times New Roman" w:eastAsia="Calibri" w:hAnsi="Times New Roman" w:cs="Times New Roman"/>
                <w:sz w:val="24"/>
                <w:szCs w:val="24"/>
                <w:lang w:eastAsia="fr-FR"/>
              </w:rPr>
              <w:t>IBAN UA___________________________</w:t>
            </w:r>
            <w:r w:rsidRPr="00D03509">
              <w:rPr>
                <w:rFonts w:ascii="Times New Roman" w:eastAsia="Calibri" w:hAnsi="Times New Roman" w:cs="Times New Roman"/>
                <w:sz w:val="24"/>
                <w:szCs w:val="24"/>
              </w:rPr>
              <w:br/>
              <w:t>в ___________________________________</w:t>
            </w:r>
          </w:p>
          <w:p w14:paraId="49A1DAAF" w14:textId="77777777" w:rsidR="0044796B" w:rsidRPr="00D03509" w:rsidRDefault="0044796B" w:rsidP="00D03509">
            <w:pPr>
              <w:widowControl w:val="0"/>
              <w:spacing w:after="0" w:line="240" w:lineRule="auto"/>
              <w:rPr>
                <w:rFonts w:ascii="Times New Roman" w:eastAsia="Calibri" w:hAnsi="Times New Roman" w:cs="Times New Roman"/>
                <w:sz w:val="24"/>
                <w:szCs w:val="24"/>
              </w:rPr>
            </w:pPr>
            <w:r w:rsidRPr="00D03509">
              <w:rPr>
                <w:rFonts w:ascii="Times New Roman" w:eastAsia="Calibri" w:hAnsi="Times New Roman" w:cs="Times New Roman"/>
                <w:sz w:val="24"/>
                <w:szCs w:val="24"/>
              </w:rPr>
              <w:t>____________________________________</w:t>
            </w:r>
          </w:p>
          <w:p w14:paraId="614F3766" w14:textId="77777777" w:rsidR="0044796B" w:rsidRPr="00D03509" w:rsidRDefault="0044796B" w:rsidP="00D03509">
            <w:pPr>
              <w:widowControl w:val="0"/>
              <w:tabs>
                <w:tab w:val="left" w:pos="1321"/>
              </w:tabs>
              <w:spacing w:after="0" w:line="240" w:lineRule="auto"/>
              <w:jc w:val="both"/>
              <w:rPr>
                <w:rFonts w:ascii="Times New Roman" w:eastAsia="Calibri" w:hAnsi="Times New Roman" w:cs="Times New Roman"/>
                <w:sz w:val="24"/>
                <w:szCs w:val="24"/>
              </w:rPr>
            </w:pPr>
          </w:p>
          <w:p w14:paraId="370D3D5D" w14:textId="77777777" w:rsidR="0044796B" w:rsidRPr="00D03509" w:rsidRDefault="0044796B" w:rsidP="00D03509">
            <w:pPr>
              <w:widowControl w:val="0"/>
              <w:tabs>
                <w:tab w:val="left" w:pos="1321"/>
              </w:tabs>
              <w:spacing w:after="0" w:line="240" w:lineRule="auto"/>
              <w:jc w:val="both"/>
              <w:rPr>
                <w:rFonts w:ascii="Times New Roman" w:eastAsia="Calibri" w:hAnsi="Times New Roman" w:cs="Times New Roman"/>
                <w:sz w:val="24"/>
                <w:szCs w:val="24"/>
              </w:rPr>
            </w:pPr>
          </w:p>
          <w:p w14:paraId="11F7F58D" w14:textId="77777777" w:rsidR="0044796B" w:rsidRPr="00D03509" w:rsidRDefault="0044796B" w:rsidP="00D03509">
            <w:pPr>
              <w:widowControl w:val="0"/>
              <w:tabs>
                <w:tab w:val="left" w:pos="1321"/>
              </w:tabs>
              <w:spacing w:after="0" w:line="240" w:lineRule="auto"/>
              <w:jc w:val="both"/>
              <w:rPr>
                <w:rFonts w:ascii="Times New Roman" w:eastAsia="Calibri" w:hAnsi="Times New Roman" w:cs="Times New Roman"/>
                <w:sz w:val="24"/>
                <w:szCs w:val="24"/>
              </w:rPr>
            </w:pPr>
          </w:p>
          <w:p w14:paraId="7093D0C0" w14:textId="77777777" w:rsidR="0044796B" w:rsidRPr="00D03509" w:rsidRDefault="0044796B" w:rsidP="00D03509">
            <w:pPr>
              <w:widowControl w:val="0"/>
              <w:tabs>
                <w:tab w:val="left" w:pos="1321"/>
              </w:tabs>
              <w:spacing w:after="0" w:line="240" w:lineRule="auto"/>
              <w:jc w:val="both"/>
              <w:rPr>
                <w:rFonts w:ascii="Times New Roman" w:eastAsia="Calibri" w:hAnsi="Times New Roman" w:cs="Times New Roman"/>
                <w:sz w:val="24"/>
                <w:szCs w:val="24"/>
              </w:rPr>
            </w:pPr>
            <w:r w:rsidRPr="00D03509">
              <w:rPr>
                <w:rFonts w:ascii="Times New Roman" w:eastAsia="Calibri" w:hAnsi="Times New Roman" w:cs="Times New Roman"/>
                <w:sz w:val="24"/>
                <w:szCs w:val="24"/>
              </w:rPr>
              <w:t>_______________________________</w:t>
            </w:r>
          </w:p>
          <w:p w14:paraId="71BC4E3B" w14:textId="77777777" w:rsidR="0044796B" w:rsidRPr="00D03509" w:rsidRDefault="0044796B" w:rsidP="00D03509">
            <w:pPr>
              <w:spacing w:after="0" w:line="240" w:lineRule="auto"/>
              <w:jc w:val="both"/>
              <w:rPr>
                <w:rFonts w:ascii="Times New Roman" w:eastAsia="Calibri" w:hAnsi="Times New Roman" w:cs="Times New Roman"/>
                <w:sz w:val="24"/>
                <w:szCs w:val="24"/>
              </w:rPr>
            </w:pPr>
          </w:p>
          <w:p w14:paraId="601230A2" w14:textId="77777777" w:rsidR="0044796B" w:rsidRPr="00D03509" w:rsidRDefault="0044796B" w:rsidP="00D03509">
            <w:pPr>
              <w:spacing w:after="0" w:line="240" w:lineRule="auto"/>
              <w:jc w:val="both"/>
              <w:rPr>
                <w:rFonts w:ascii="Times New Roman" w:eastAsia="Calibri" w:hAnsi="Times New Roman" w:cs="Times New Roman"/>
                <w:i/>
                <w:iCs/>
                <w:sz w:val="24"/>
                <w:szCs w:val="24"/>
              </w:rPr>
            </w:pPr>
            <w:r w:rsidRPr="00D03509">
              <w:rPr>
                <w:rFonts w:ascii="Times New Roman" w:eastAsia="Calibri" w:hAnsi="Times New Roman" w:cs="Times New Roman"/>
                <w:sz w:val="24"/>
                <w:szCs w:val="24"/>
              </w:rPr>
              <w:t>М. П.</w:t>
            </w:r>
            <w:r w:rsidRPr="00D03509">
              <w:rPr>
                <w:rFonts w:ascii="Times New Roman" w:eastAsia="Calibri" w:hAnsi="Times New Roman" w:cs="Times New Roman"/>
                <w:i/>
                <w:iCs/>
                <w:sz w:val="24"/>
                <w:szCs w:val="24"/>
              </w:rPr>
              <w:t xml:space="preserve"> (підпис)</w:t>
            </w:r>
          </w:p>
          <w:p w14:paraId="4A661821" w14:textId="2C7298B4" w:rsidR="001D7F43" w:rsidRPr="00D03509" w:rsidRDefault="001D7F43" w:rsidP="00D03509">
            <w:pPr>
              <w:spacing w:after="0" w:line="240" w:lineRule="auto"/>
              <w:jc w:val="both"/>
              <w:rPr>
                <w:rFonts w:ascii="Times New Roman" w:eastAsia="Calibri" w:hAnsi="Times New Roman" w:cs="Times New Roman"/>
                <w:sz w:val="24"/>
                <w:szCs w:val="24"/>
              </w:rPr>
            </w:pPr>
          </w:p>
        </w:tc>
      </w:tr>
      <w:tr w:rsidR="001D7F43" w:rsidRPr="00D03509" w14:paraId="3E32FA19" w14:textId="77777777" w:rsidTr="001D7F43">
        <w:trPr>
          <w:tblCellSpacing w:w="0" w:type="dxa"/>
        </w:trPr>
        <w:tc>
          <w:tcPr>
            <w:tcW w:w="2536" w:type="pct"/>
          </w:tcPr>
          <w:p w14:paraId="47472672" w14:textId="77777777" w:rsidR="001D7F43" w:rsidRPr="00D03509" w:rsidRDefault="001D7F43" w:rsidP="00D03509">
            <w:pPr>
              <w:spacing w:after="0" w:line="240" w:lineRule="auto"/>
              <w:jc w:val="both"/>
              <w:rPr>
                <w:rFonts w:ascii="Times New Roman" w:eastAsia="Calibri" w:hAnsi="Times New Roman" w:cs="Times New Roman"/>
                <w:sz w:val="24"/>
                <w:szCs w:val="24"/>
              </w:rPr>
            </w:pPr>
          </w:p>
        </w:tc>
        <w:tc>
          <w:tcPr>
            <w:tcW w:w="2464" w:type="pct"/>
          </w:tcPr>
          <w:p w14:paraId="0F9ABC35" w14:textId="77777777" w:rsidR="001D7F43" w:rsidRPr="00D03509" w:rsidRDefault="001D7F43" w:rsidP="00D03509">
            <w:pPr>
              <w:spacing w:after="0" w:line="240" w:lineRule="auto"/>
              <w:jc w:val="both"/>
              <w:rPr>
                <w:rFonts w:ascii="Times New Roman" w:eastAsia="Calibri" w:hAnsi="Times New Roman" w:cs="Times New Roman"/>
                <w:sz w:val="24"/>
                <w:szCs w:val="24"/>
              </w:rPr>
            </w:pPr>
          </w:p>
        </w:tc>
      </w:tr>
    </w:tbl>
    <w:p w14:paraId="44B15771" w14:textId="77777777" w:rsidR="001D7F43" w:rsidRPr="00D03509" w:rsidRDefault="001D7F43" w:rsidP="00D03509">
      <w:pPr>
        <w:spacing w:after="0" w:line="240" w:lineRule="auto"/>
        <w:jc w:val="both"/>
        <w:rPr>
          <w:rFonts w:ascii="Times New Roman" w:eastAsia="Calibri" w:hAnsi="Times New Roman" w:cs="Times New Roman"/>
          <w:b/>
          <w:sz w:val="24"/>
          <w:szCs w:val="24"/>
        </w:rPr>
      </w:pPr>
    </w:p>
    <w:p w14:paraId="735CA848" w14:textId="1541B102" w:rsidR="00D20067" w:rsidRPr="00D03509" w:rsidRDefault="002B3D73" w:rsidP="00D03509">
      <w:pPr>
        <w:keepNext/>
        <w:spacing w:after="0" w:line="240" w:lineRule="auto"/>
        <w:outlineLvl w:val="3"/>
        <w:rPr>
          <w:rFonts w:ascii="Times New Roman" w:hAnsi="Times New Roman" w:cs="Times New Roman"/>
          <w:sz w:val="24"/>
          <w:szCs w:val="24"/>
        </w:rPr>
      </w:pPr>
      <w:r w:rsidRPr="00D03509">
        <w:rPr>
          <w:rFonts w:ascii="Times New Roman" w:hAnsi="Times New Roman" w:cs="Times New Roman"/>
          <w:sz w:val="24"/>
          <w:szCs w:val="24"/>
        </w:rPr>
        <w:t xml:space="preserve"> </w:t>
      </w:r>
    </w:p>
    <w:sectPr w:rsidR="00D20067" w:rsidRPr="00D0350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eiryo">
    <w:panose1 w:val="020B0604030504040204"/>
    <w:charset w:val="80"/>
    <w:family w:val="swiss"/>
    <w:pitch w:val="variable"/>
    <w:sig w:usb0="E10102FF" w:usb1="EAC7FFFF" w:usb2="0001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2"/>
    <w:lvl w:ilvl="0">
      <w:start w:val="2"/>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1">
      <w:start w:val="2"/>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2">
      <w:start w:val="2"/>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3">
      <w:start w:val="2"/>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4">
      <w:start w:val="2"/>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5">
      <w:start w:val="2"/>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6">
      <w:start w:val="2"/>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7">
      <w:start w:val="2"/>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8">
      <w:start w:val="2"/>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abstractNum>
  <w:abstractNum w:abstractNumId="1" w15:restartNumberingAfterBreak="0">
    <w:nsid w:val="00000005"/>
    <w:multiLevelType w:val="multilevel"/>
    <w:tmpl w:val="0110336A"/>
    <w:lvl w:ilvl="0">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2" w15:restartNumberingAfterBreak="0">
    <w:nsid w:val="0000000B"/>
    <w:multiLevelType w:val="multilevel"/>
    <w:tmpl w:val="B100046E"/>
    <w:lvl w:ilvl="0">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3" w15:restartNumberingAfterBreak="0">
    <w:nsid w:val="0000000D"/>
    <w:multiLevelType w:val="multilevel"/>
    <w:tmpl w:val="250C8254"/>
    <w:lvl w:ilvl="0">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4" w15:restartNumberingAfterBreak="0">
    <w:nsid w:val="0000000F"/>
    <w:multiLevelType w:val="multilevel"/>
    <w:tmpl w:val="40EC06F4"/>
    <w:lvl w:ilvl="0">
      <w:start w:val="1"/>
      <w:numFmt w:val="decimal"/>
      <w:lvlText w:val="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5" w15:restartNumberingAfterBreak="0">
    <w:nsid w:val="00000011"/>
    <w:multiLevelType w:val="multilevel"/>
    <w:tmpl w:val="02E8ECC6"/>
    <w:lvl w:ilvl="0">
      <w:start w:val="1"/>
      <w:numFmt w:val="decimal"/>
      <w:lvlText w:val="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6" w15:restartNumberingAfterBreak="0">
    <w:nsid w:val="00000013"/>
    <w:multiLevelType w:val="multilevel"/>
    <w:tmpl w:val="00000012"/>
    <w:lvl w:ilvl="0">
      <w:start w:val="1"/>
      <w:numFmt w:val="decimal"/>
      <w:lvlText w:val="8.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8.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8.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8.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8.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8.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8.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8.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8.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7" w15:restartNumberingAfterBreak="0">
    <w:nsid w:val="00000015"/>
    <w:multiLevelType w:val="multilevel"/>
    <w:tmpl w:val="CA0CDC26"/>
    <w:lvl w:ilvl="0">
      <w:start w:val="1"/>
      <w:numFmt w:val="decimal"/>
      <w:lvlText w:val="8.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8.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8.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8.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8.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8.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8.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8.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8.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8" w15:restartNumberingAfterBreak="0">
    <w:nsid w:val="00000017"/>
    <w:multiLevelType w:val="multilevel"/>
    <w:tmpl w:val="261E955C"/>
    <w:lvl w:ilvl="0">
      <w:start w:val="1"/>
      <w:numFmt w:val="decimal"/>
      <w:lvlText w:val="8.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8.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8.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8.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8.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8.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8.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8.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8.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9" w15:restartNumberingAfterBreak="0">
    <w:nsid w:val="00000019"/>
    <w:multiLevelType w:val="multilevel"/>
    <w:tmpl w:val="599E7488"/>
    <w:lvl w:ilvl="0">
      <w:start w:val="1"/>
      <w:numFmt w:val="decimal"/>
      <w:lvlText w:val="8.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8.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8.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8.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8.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8.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8.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8.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8.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10" w15:restartNumberingAfterBreak="0">
    <w:nsid w:val="0D453578"/>
    <w:multiLevelType w:val="multilevel"/>
    <w:tmpl w:val="0032B694"/>
    <w:lvl w:ilvl="0">
      <w:start w:val="11"/>
      <w:numFmt w:val="decimal"/>
      <w:lvlText w:val="%1."/>
      <w:lvlJc w:val="left"/>
      <w:pPr>
        <w:ind w:left="480" w:hanging="480"/>
      </w:pPr>
      <w:rPr>
        <w:rFonts w:hint="default"/>
      </w:rPr>
    </w:lvl>
    <w:lvl w:ilvl="1">
      <w:start w:val="1"/>
      <w:numFmt w:val="decimal"/>
      <w:lvlText w:val="%1.%2."/>
      <w:lvlJc w:val="left"/>
      <w:pPr>
        <w:ind w:left="1280" w:hanging="480"/>
      </w:pPr>
      <w:rPr>
        <w:rFonts w:hint="default"/>
      </w:rPr>
    </w:lvl>
    <w:lvl w:ilvl="2">
      <w:start w:val="1"/>
      <w:numFmt w:val="decimal"/>
      <w:lvlText w:val="%1.%2.%3."/>
      <w:lvlJc w:val="left"/>
      <w:pPr>
        <w:ind w:left="2320" w:hanging="720"/>
      </w:pPr>
      <w:rPr>
        <w:rFonts w:hint="default"/>
      </w:rPr>
    </w:lvl>
    <w:lvl w:ilvl="3">
      <w:start w:val="1"/>
      <w:numFmt w:val="decimal"/>
      <w:lvlText w:val="%1.%2.%3.%4."/>
      <w:lvlJc w:val="left"/>
      <w:pPr>
        <w:ind w:left="3120" w:hanging="720"/>
      </w:pPr>
      <w:rPr>
        <w:rFonts w:hint="default"/>
      </w:rPr>
    </w:lvl>
    <w:lvl w:ilvl="4">
      <w:start w:val="1"/>
      <w:numFmt w:val="decimal"/>
      <w:lvlText w:val="%1.%2.%3.%4.%5."/>
      <w:lvlJc w:val="left"/>
      <w:pPr>
        <w:ind w:left="4280" w:hanging="1080"/>
      </w:pPr>
      <w:rPr>
        <w:rFonts w:hint="default"/>
      </w:rPr>
    </w:lvl>
    <w:lvl w:ilvl="5">
      <w:start w:val="1"/>
      <w:numFmt w:val="decimal"/>
      <w:lvlText w:val="%1.%2.%3.%4.%5.%6."/>
      <w:lvlJc w:val="left"/>
      <w:pPr>
        <w:ind w:left="5080" w:hanging="1080"/>
      </w:pPr>
      <w:rPr>
        <w:rFonts w:hint="default"/>
      </w:rPr>
    </w:lvl>
    <w:lvl w:ilvl="6">
      <w:start w:val="1"/>
      <w:numFmt w:val="decimal"/>
      <w:lvlText w:val="%1.%2.%3.%4.%5.%6.%7."/>
      <w:lvlJc w:val="left"/>
      <w:pPr>
        <w:ind w:left="6240" w:hanging="1440"/>
      </w:pPr>
      <w:rPr>
        <w:rFonts w:hint="default"/>
      </w:rPr>
    </w:lvl>
    <w:lvl w:ilvl="7">
      <w:start w:val="1"/>
      <w:numFmt w:val="decimal"/>
      <w:lvlText w:val="%1.%2.%3.%4.%5.%6.%7.%8."/>
      <w:lvlJc w:val="left"/>
      <w:pPr>
        <w:ind w:left="7040" w:hanging="1440"/>
      </w:pPr>
      <w:rPr>
        <w:rFonts w:hint="default"/>
      </w:rPr>
    </w:lvl>
    <w:lvl w:ilvl="8">
      <w:start w:val="1"/>
      <w:numFmt w:val="decimal"/>
      <w:lvlText w:val="%1.%2.%3.%4.%5.%6.%7.%8.%9."/>
      <w:lvlJc w:val="left"/>
      <w:pPr>
        <w:ind w:left="8200" w:hanging="1800"/>
      </w:pPr>
      <w:rPr>
        <w:rFonts w:hint="default"/>
      </w:rPr>
    </w:lvl>
  </w:abstractNum>
  <w:abstractNum w:abstractNumId="11" w15:restartNumberingAfterBreak="0">
    <w:nsid w:val="11AE02D7"/>
    <w:multiLevelType w:val="multilevel"/>
    <w:tmpl w:val="4D3C87A2"/>
    <w:lvl w:ilvl="0">
      <w:start w:val="11"/>
      <w:numFmt w:val="decimal"/>
      <w:lvlText w:val="%1."/>
      <w:lvlJc w:val="left"/>
      <w:pPr>
        <w:ind w:left="480" w:hanging="480"/>
      </w:pPr>
      <w:rPr>
        <w:color w:val="000000"/>
      </w:rPr>
    </w:lvl>
    <w:lvl w:ilvl="1">
      <w:start w:val="1"/>
      <w:numFmt w:val="decimal"/>
      <w:lvlText w:val="%1.%2."/>
      <w:lvlJc w:val="left"/>
      <w:pPr>
        <w:ind w:left="480" w:hanging="48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12" w15:restartNumberingAfterBreak="0">
    <w:nsid w:val="15150879"/>
    <w:multiLevelType w:val="multilevel"/>
    <w:tmpl w:val="73A87BF4"/>
    <w:lvl w:ilvl="0">
      <w:start w:val="7"/>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A166C62"/>
    <w:multiLevelType w:val="multilevel"/>
    <w:tmpl w:val="763AF32C"/>
    <w:lvl w:ilvl="0">
      <w:start w:val="2"/>
      <w:numFmt w:val="decimal"/>
      <w:lvlText w:val="%1."/>
      <w:lvlJc w:val="left"/>
      <w:pPr>
        <w:ind w:left="360" w:hanging="360"/>
      </w:pPr>
      <w:rPr>
        <w:rFonts w:cs="Times New Roman"/>
      </w:rPr>
    </w:lvl>
    <w:lvl w:ilvl="1">
      <w:start w:val="6"/>
      <w:numFmt w:val="decimal"/>
      <w:lvlText w:val="%1.%2."/>
      <w:lvlJc w:val="left"/>
      <w:pPr>
        <w:ind w:left="1120" w:hanging="360"/>
      </w:pPr>
      <w:rPr>
        <w:rFonts w:cs="Times New Roman"/>
      </w:rPr>
    </w:lvl>
    <w:lvl w:ilvl="2">
      <w:start w:val="1"/>
      <w:numFmt w:val="decimal"/>
      <w:lvlText w:val="%1.%2.%3."/>
      <w:lvlJc w:val="left"/>
      <w:pPr>
        <w:ind w:left="2240" w:hanging="720"/>
      </w:pPr>
      <w:rPr>
        <w:rFonts w:cs="Times New Roman"/>
      </w:rPr>
    </w:lvl>
    <w:lvl w:ilvl="3">
      <w:start w:val="1"/>
      <w:numFmt w:val="decimal"/>
      <w:lvlText w:val="%1.%2.%3.%4."/>
      <w:lvlJc w:val="left"/>
      <w:pPr>
        <w:ind w:left="3000" w:hanging="720"/>
      </w:pPr>
      <w:rPr>
        <w:rFonts w:cs="Times New Roman"/>
      </w:rPr>
    </w:lvl>
    <w:lvl w:ilvl="4">
      <w:start w:val="1"/>
      <w:numFmt w:val="decimal"/>
      <w:lvlText w:val="%1.%2.%3.%4.%5."/>
      <w:lvlJc w:val="left"/>
      <w:pPr>
        <w:ind w:left="4120" w:hanging="1080"/>
      </w:pPr>
      <w:rPr>
        <w:rFonts w:cs="Times New Roman"/>
      </w:rPr>
    </w:lvl>
    <w:lvl w:ilvl="5">
      <w:start w:val="1"/>
      <w:numFmt w:val="decimal"/>
      <w:lvlText w:val="%1.%2.%3.%4.%5.%6."/>
      <w:lvlJc w:val="left"/>
      <w:pPr>
        <w:ind w:left="4880" w:hanging="1080"/>
      </w:pPr>
      <w:rPr>
        <w:rFonts w:cs="Times New Roman"/>
      </w:rPr>
    </w:lvl>
    <w:lvl w:ilvl="6">
      <w:start w:val="1"/>
      <w:numFmt w:val="decimal"/>
      <w:lvlText w:val="%1.%2.%3.%4.%5.%6.%7."/>
      <w:lvlJc w:val="left"/>
      <w:pPr>
        <w:ind w:left="6000" w:hanging="1440"/>
      </w:pPr>
      <w:rPr>
        <w:rFonts w:cs="Times New Roman"/>
      </w:rPr>
    </w:lvl>
    <w:lvl w:ilvl="7">
      <w:start w:val="1"/>
      <w:numFmt w:val="decimal"/>
      <w:lvlText w:val="%1.%2.%3.%4.%5.%6.%7.%8."/>
      <w:lvlJc w:val="left"/>
      <w:pPr>
        <w:ind w:left="6760" w:hanging="1440"/>
      </w:pPr>
      <w:rPr>
        <w:rFonts w:cs="Times New Roman"/>
      </w:rPr>
    </w:lvl>
    <w:lvl w:ilvl="8">
      <w:start w:val="1"/>
      <w:numFmt w:val="decimal"/>
      <w:lvlText w:val="%1.%2.%3.%4.%5.%6.%7.%8.%9."/>
      <w:lvlJc w:val="left"/>
      <w:pPr>
        <w:ind w:left="7880" w:hanging="1800"/>
      </w:pPr>
      <w:rPr>
        <w:rFonts w:cs="Times New Roman"/>
      </w:rPr>
    </w:lvl>
  </w:abstractNum>
  <w:abstractNum w:abstractNumId="14" w15:restartNumberingAfterBreak="0">
    <w:nsid w:val="1EFC5A90"/>
    <w:multiLevelType w:val="multilevel"/>
    <w:tmpl w:val="378A1F8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7B9244B"/>
    <w:multiLevelType w:val="multilevel"/>
    <w:tmpl w:val="04B62698"/>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28494499"/>
    <w:multiLevelType w:val="multilevel"/>
    <w:tmpl w:val="B5365F0C"/>
    <w:lvl w:ilvl="0">
      <w:start w:val="9"/>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17" w15:restartNumberingAfterBreak="0">
    <w:nsid w:val="350121D0"/>
    <w:multiLevelType w:val="multilevel"/>
    <w:tmpl w:val="DB4C8C2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745F63"/>
    <w:multiLevelType w:val="multilevel"/>
    <w:tmpl w:val="2250C29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2EC2ADD"/>
    <w:multiLevelType w:val="multilevel"/>
    <w:tmpl w:val="1BBECBFE"/>
    <w:lvl w:ilvl="0">
      <w:start w:val="13"/>
      <w:numFmt w:val="decimal"/>
      <w:lvlText w:val="%1."/>
      <w:lvlJc w:val="left"/>
      <w:pPr>
        <w:ind w:left="480" w:hanging="480"/>
      </w:pPr>
      <w:rPr>
        <w:color w:val="000000"/>
      </w:rPr>
    </w:lvl>
    <w:lvl w:ilvl="1">
      <w:start w:val="1"/>
      <w:numFmt w:val="decimal"/>
      <w:lvlText w:val="%1.%2."/>
      <w:lvlJc w:val="left"/>
      <w:pPr>
        <w:ind w:left="480" w:hanging="48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20" w15:restartNumberingAfterBreak="0">
    <w:nsid w:val="45D9535F"/>
    <w:multiLevelType w:val="multilevel"/>
    <w:tmpl w:val="758A929A"/>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6531D9F"/>
    <w:multiLevelType w:val="multilevel"/>
    <w:tmpl w:val="32043628"/>
    <w:lvl w:ilvl="0">
      <w:start w:val="14"/>
      <w:numFmt w:val="decimal"/>
      <w:lvlText w:val="%1."/>
      <w:lvlJc w:val="left"/>
      <w:pPr>
        <w:ind w:left="480" w:hanging="480"/>
      </w:pPr>
      <w:rPr>
        <w:color w:val="000000"/>
      </w:rPr>
    </w:lvl>
    <w:lvl w:ilvl="1">
      <w:start w:val="1"/>
      <w:numFmt w:val="decimal"/>
      <w:lvlText w:val="%1.%2."/>
      <w:lvlJc w:val="left"/>
      <w:pPr>
        <w:ind w:left="1260" w:hanging="480"/>
      </w:pPr>
      <w:rPr>
        <w:color w:val="000000"/>
      </w:rPr>
    </w:lvl>
    <w:lvl w:ilvl="2">
      <w:start w:val="1"/>
      <w:numFmt w:val="decimal"/>
      <w:lvlText w:val="%1.%2.%3."/>
      <w:lvlJc w:val="left"/>
      <w:pPr>
        <w:ind w:left="2280" w:hanging="720"/>
      </w:pPr>
      <w:rPr>
        <w:color w:val="000000"/>
      </w:rPr>
    </w:lvl>
    <w:lvl w:ilvl="3">
      <w:start w:val="1"/>
      <w:numFmt w:val="decimal"/>
      <w:lvlText w:val="%1.%2.%3.%4."/>
      <w:lvlJc w:val="left"/>
      <w:pPr>
        <w:ind w:left="3060" w:hanging="720"/>
      </w:pPr>
      <w:rPr>
        <w:color w:val="000000"/>
      </w:rPr>
    </w:lvl>
    <w:lvl w:ilvl="4">
      <w:start w:val="1"/>
      <w:numFmt w:val="decimal"/>
      <w:lvlText w:val="%1.%2.%3.%4.%5."/>
      <w:lvlJc w:val="left"/>
      <w:pPr>
        <w:ind w:left="4200" w:hanging="1080"/>
      </w:pPr>
      <w:rPr>
        <w:color w:val="000000"/>
      </w:rPr>
    </w:lvl>
    <w:lvl w:ilvl="5">
      <w:start w:val="1"/>
      <w:numFmt w:val="decimal"/>
      <w:lvlText w:val="%1.%2.%3.%4.%5.%6."/>
      <w:lvlJc w:val="left"/>
      <w:pPr>
        <w:ind w:left="4980" w:hanging="1080"/>
      </w:pPr>
      <w:rPr>
        <w:color w:val="000000"/>
      </w:rPr>
    </w:lvl>
    <w:lvl w:ilvl="6">
      <w:start w:val="1"/>
      <w:numFmt w:val="decimal"/>
      <w:lvlText w:val="%1.%2.%3.%4.%5.%6.%7."/>
      <w:lvlJc w:val="left"/>
      <w:pPr>
        <w:ind w:left="6120" w:hanging="1440"/>
      </w:pPr>
      <w:rPr>
        <w:color w:val="000000"/>
      </w:rPr>
    </w:lvl>
    <w:lvl w:ilvl="7">
      <w:start w:val="1"/>
      <w:numFmt w:val="decimal"/>
      <w:lvlText w:val="%1.%2.%3.%4.%5.%6.%7.%8."/>
      <w:lvlJc w:val="left"/>
      <w:pPr>
        <w:ind w:left="6900" w:hanging="1440"/>
      </w:pPr>
      <w:rPr>
        <w:color w:val="000000"/>
      </w:rPr>
    </w:lvl>
    <w:lvl w:ilvl="8">
      <w:start w:val="1"/>
      <w:numFmt w:val="decimal"/>
      <w:lvlText w:val="%1.%2.%3.%4.%5.%6.%7.%8.%9."/>
      <w:lvlJc w:val="left"/>
      <w:pPr>
        <w:ind w:left="8040" w:hanging="1800"/>
      </w:pPr>
      <w:rPr>
        <w:color w:val="000000"/>
      </w:rPr>
    </w:lvl>
  </w:abstractNum>
  <w:abstractNum w:abstractNumId="22" w15:restartNumberingAfterBreak="0">
    <w:nsid w:val="47ED1141"/>
    <w:multiLevelType w:val="multilevel"/>
    <w:tmpl w:val="1CC4D6E4"/>
    <w:lvl w:ilvl="0">
      <w:start w:val="1"/>
      <w:numFmt w:val="decimal"/>
      <w:lvlText w:val="%1."/>
      <w:lvlJc w:val="left"/>
      <w:pPr>
        <w:ind w:left="360" w:hanging="360"/>
      </w:pPr>
      <w:rPr>
        <w:color w:val="000000"/>
      </w:rPr>
    </w:lvl>
    <w:lvl w:ilvl="1">
      <w:start w:val="5"/>
      <w:numFmt w:val="decimal"/>
      <w:lvlText w:val="%1.%2."/>
      <w:lvlJc w:val="left"/>
      <w:pPr>
        <w:ind w:left="720" w:hanging="360"/>
      </w:pPr>
      <w:rPr>
        <w:color w:val="000000"/>
      </w:rPr>
    </w:lvl>
    <w:lvl w:ilvl="2">
      <w:start w:val="1"/>
      <w:numFmt w:val="decimal"/>
      <w:lvlText w:val="%1.%2.%3."/>
      <w:lvlJc w:val="left"/>
      <w:pPr>
        <w:ind w:left="1440" w:hanging="720"/>
      </w:pPr>
      <w:rPr>
        <w:color w:val="000000"/>
      </w:rPr>
    </w:lvl>
    <w:lvl w:ilvl="3">
      <w:start w:val="1"/>
      <w:numFmt w:val="decimal"/>
      <w:lvlText w:val="%1.%2.%3.%4."/>
      <w:lvlJc w:val="left"/>
      <w:pPr>
        <w:ind w:left="1800" w:hanging="720"/>
      </w:pPr>
      <w:rPr>
        <w:color w:val="000000"/>
      </w:rPr>
    </w:lvl>
    <w:lvl w:ilvl="4">
      <w:start w:val="1"/>
      <w:numFmt w:val="decimal"/>
      <w:lvlText w:val="%1.%2.%3.%4.%5."/>
      <w:lvlJc w:val="left"/>
      <w:pPr>
        <w:ind w:left="2520" w:hanging="1080"/>
      </w:pPr>
      <w:rPr>
        <w:color w:val="000000"/>
      </w:rPr>
    </w:lvl>
    <w:lvl w:ilvl="5">
      <w:start w:val="1"/>
      <w:numFmt w:val="decimal"/>
      <w:lvlText w:val="%1.%2.%3.%4.%5.%6."/>
      <w:lvlJc w:val="left"/>
      <w:pPr>
        <w:ind w:left="2880" w:hanging="1080"/>
      </w:pPr>
      <w:rPr>
        <w:color w:val="000000"/>
      </w:rPr>
    </w:lvl>
    <w:lvl w:ilvl="6">
      <w:start w:val="1"/>
      <w:numFmt w:val="decimal"/>
      <w:lvlText w:val="%1.%2.%3.%4.%5.%6.%7."/>
      <w:lvlJc w:val="left"/>
      <w:pPr>
        <w:ind w:left="3600" w:hanging="1440"/>
      </w:pPr>
      <w:rPr>
        <w:color w:val="000000"/>
      </w:rPr>
    </w:lvl>
    <w:lvl w:ilvl="7">
      <w:start w:val="1"/>
      <w:numFmt w:val="decimal"/>
      <w:lvlText w:val="%1.%2.%3.%4.%5.%6.%7.%8."/>
      <w:lvlJc w:val="left"/>
      <w:pPr>
        <w:ind w:left="3960" w:hanging="1440"/>
      </w:pPr>
      <w:rPr>
        <w:color w:val="000000"/>
      </w:rPr>
    </w:lvl>
    <w:lvl w:ilvl="8">
      <w:start w:val="1"/>
      <w:numFmt w:val="decimal"/>
      <w:lvlText w:val="%1.%2.%3.%4.%5.%6.%7.%8.%9."/>
      <w:lvlJc w:val="left"/>
      <w:pPr>
        <w:ind w:left="4680" w:hanging="1800"/>
      </w:pPr>
      <w:rPr>
        <w:color w:val="000000"/>
      </w:rPr>
    </w:lvl>
  </w:abstractNum>
  <w:abstractNum w:abstractNumId="23" w15:restartNumberingAfterBreak="0">
    <w:nsid w:val="491D2BA5"/>
    <w:multiLevelType w:val="multilevel"/>
    <w:tmpl w:val="130AE280"/>
    <w:lvl w:ilvl="0">
      <w:start w:val="10"/>
      <w:numFmt w:val="decimal"/>
      <w:lvlText w:val="%1."/>
      <w:lvlJc w:val="left"/>
      <w:pPr>
        <w:ind w:left="480" w:hanging="480"/>
      </w:pPr>
      <w:rPr>
        <w:color w:val="000000"/>
      </w:rPr>
    </w:lvl>
    <w:lvl w:ilvl="1">
      <w:start w:val="1"/>
      <w:numFmt w:val="decimal"/>
      <w:lvlText w:val="%1.%2."/>
      <w:lvlJc w:val="left"/>
      <w:pPr>
        <w:ind w:left="480" w:hanging="48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24" w15:restartNumberingAfterBreak="0">
    <w:nsid w:val="4DCC4E66"/>
    <w:multiLevelType w:val="multilevel"/>
    <w:tmpl w:val="D608A83C"/>
    <w:lvl w:ilvl="0">
      <w:start w:val="2"/>
      <w:numFmt w:val="decimal"/>
      <w:lvlText w:val="%1."/>
      <w:lvlJc w:val="left"/>
      <w:pPr>
        <w:ind w:left="360" w:hanging="360"/>
      </w:pPr>
      <w:rPr>
        <w:rFonts w:cs="Times New Roman"/>
        <w:color w:val="000000"/>
      </w:rPr>
    </w:lvl>
    <w:lvl w:ilvl="1">
      <w:start w:val="3"/>
      <w:numFmt w:val="decimal"/>
      <w:lvlText w:val="%1.%2."/>
      <w:lvlJc w:val="left"/>
      <w:pPr>
        <w:ind w:left="1120" w:hanging="360"/>
      </w:pPr>
      <w:rPr>
        <w:rFonts w:cs="Times New Roman"/>
        <w:color w:val="000000"/>
      </w:rPr>
    </w:lvl>
    <w:lvl w:ilvl="2">
      <w:start w:val="1"/>
      <w:numFmt w:val="decimal"/>
      <w:lvlText w:val="%1.%2.%3."/>
      <w:lvlJc w:val="left"/>
      <w:pPr>
        <w:ind w:left="2240" w:hanging="720"/>
      </w:pPr>
      <w:rPr>
        <w:rFonts w:cs="Times New Roman"/>
        <w:color w:val="000000"/>
      </w:rPr>
    </w:lvl>
    <w:lvl w:ilvl="3">
      <w:start w:val="1"/>
      <w:numFmt w:val="decimal"/>
      <w:lvlText w:val="%1.%2.%3.%4."/>
      <w:lvlJc w:val="left"/>
      <w:pPr>
        <w:ind w:left="3000" w:hanging="720"/>
      </w:pPr>
      <w:rPr>
        <w:rFonts w:cs="Times New Roman"/>
        <w:color w:val="000000"/>
      </w:rPr>
    </w:lvl>
    <w:lvl w:ilvl="4">
      <w:start w:val="1"/>
      <w:numFmt w:val="decimal"/>
      <w:lvlText w:val="%1.%2.%3.%4.%5."/>
      <w:lvlJc w:val="left"/>
      <w:pPr>
        <w:ind w:left="4120" w:hanging="1080"/>
      </w:pPr>
      <w:rPr>
        <w:rFonts w:cs="Times New Roman"/>
        <w:color w:val="000000"/>
      </w:rPr>
    </w:lvl>
    <w:lvl w:ilvl="5">
      <w:start w:val="1"/>
      <w:numFmt w:val="decimal"/>
      <w:lvlText w:val="%1.%2.%3.%4.%5.%6."/>
      <w:lvlJc w:val="left"/>
      <w:pPr>
        <w:ind w:left="4880" w:hanging="1080"/>
      </w:pPr>
      <w:rPr>
        <w:rFonts w:cs="Times New Roman"/>
        <w:color w:val="000000"/>
      </w:rPr>
    </w:lvl>
    <w:lvl w:ilvl="6">
      <w:start w:val="1"/>
      <w:numFmt w:val="decimal"/>
      <w:lvlText w:val="%1.%2.%3.%4.%5.%6.%7."/>
      <w:lvlJc w:val="left"/>
      <w:pPr>
        <w:ind w:left="6000" w:hanging="1440"/>
      </w:pPr>
      <w:rPr>
        <w:rFonts w:cs="Times New Roman"/>
        <w:color w:val="000000"/>
      </w:rPr>
    </w:lvl>
    <w:lvl w:ilvl="7">
      <w:start w:val="1"/>
      <w:numFmt w:val="decimal"/>
      <w:lvlText w:val="%1.%2.%3.%4.%5.%6.%7.%8."/>
      <w:lvlJc w:val="left"/>
      <w:pPr>
        <w:ind w:left="6760" w:hanging="1440"/>
      </w:pPr>
      <w:rPr>
        <w:rFonts w:cs="Times New Roman"/>
        <w:color w:val="000000"/>
      </w:rPr>
    </w:lvl>
    <w:lvl w:ilvl="8">
      <w:start w:val="1"/>
      <w:numFmt w:val="decimal"/>
      <w:lvlText w:val="%1.%2.%3.%4.%5.%6.%7.%8.%9."/>
      <w:lvlJc w:val="left"/>
      <w:pPr>
        <w:ind w:left="7880" w:hanging="1800"/>
      </w:pPr>
      <w:rPr>
        <w:rFonts w:cs="Times New Roman"/>
        <w:color w:val="000000"/>
      </w:rPr>
    </w:lvl>
  </w:abstractNum>
  <w:abstractNum w:abstractNumId="25" w15:restartNumberingAfterBreak="0">
    <w:nsid w:val="55DC2526"/>
    <w:multiLevelType w:val="multilevel"/>
    <w:tmpl w:val="B770BA2A"/>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D4318CB"/>
    <w:multiLevelType w:val="multilevel"/>
    <w:tmpl w:val="BDD41FE8"/>
    <w:lvl w:ilvl="0">
      <w:start w:val="12"/>
      <w:numFmt w:val="decimal"/>
      <w:lvlText w:val="%1."/>
      <w:lvlJc w:val="left"/>
      <w:pPr>
        <w:ind w:left="480" w:hanging="480"/>
      </w:pPr>
      <w:rPr>
        <w:color w:val="000000"/>
      </w:rPr>
    </w:lvl>
    <w:lvl w:ilvl="1">
      <w:start w:val="1"/>
      <w:numFmt w:val="decimal"/>
      <w:lvlText w:val="%1.%2."/>
      <w:lvlJc w:val="left"/>
      <w:pPr>
        <w:ind w:left="1280" w:hanging="480"/>
      </w:pPr>
      <w:rPr>
        <w:color w:val="000000"/>
      </w:rPr>
    </w:lvl>
    <w:lvl w:ilvl="2">
      <w:start w:val="1"/>
      <w:numFmt w:val="decimal"/>
      <w:lvlText w:val="%1.%2.%3."/>
      <w:lvlJc w:val="left"/>
      <w:pPr>
        <w:ind w:left="2320" w:hanging="720"/>
      </w:pPr>
      <w:rPr>
        <w:color w:val="000000"/>
      </w:rPr>
    </w:lvl>
    <w:lvl w:ilvl="3">
      <w:start w:val="1"/>
      <w:numFmt w:val="decimal"/>
      <w:lvlText w:val="%1.%2.%3.%4."/>
      <w:lvlJc w:val="left"/>
      <w:pPr>
        <w:ind w:left="3120" w:hanging="720"/>
      </w:pPr>
      <w:rPr>
        <w:color w:val="000000"/>
      </w:rPr>
    </w:lvl>
    <w:lvl w:ilvl="4">
      <w:start w:val="1"/>
      <w:numFmt w:val="decimal"/>
      <w:lvlText w:val="%1.%2.%3.%4.%5."/>
      <w:lvlJc w:val="left"/>
      <w:pPr>
        <w:ind w:left="4280" w:hanging="1080"/>
      </w:pPr>
      <w:rPr>
        <w:color w:val="000000"/>
      </w:rPr>
    </w:lvl>
    <w:lvl w:ilvl="5">
      <w:start w:val="1"/>
      <w:numFmt w:val="decimal"/>
      <w:lvlText w:val="%1.%2.%3.%4.%5.%6."/>
      <w:lvlJc w:val="left"/>
      <w:pPr>
        <w:ind w:left="5080" w:hanging="1080"/>
      </w:pPr>
      <w:rPr>
        <w:color w:val="000000"/>
      </w:rPr>
    </w:lvl>
    <w:lvl w:ilvl="6">
      <w:start w:val="1"/>
      <w:numFmt w:val="decimal"/>
      <w:lvlText w:val="%1.%2.%3.%4.%5.%6.%7."/>
      <w:lvlJc w:val="left"/>
      <w:pPr>
        <w:ind w:left="6240" w:hanging="1440"/>
      </w:pPr>
      <w:rPr>
        <w:color w:val="000000"/>
      </w:rPr>
    </w:lvl>
    <w:lvl w:ilvl="7">
      <w:start w:val="1"/>
      <w:numFmt w:val="decimal"/>
      <w:lvlText w:val="%1.%2.%3.%4.%5.%6.%7.%8."/>
      <w:lvlJc w:val="left"/>
      <w:pPr>
        <w:ind w:left="7040" w:hanging="1440"/>
      </w:pPr>
      <w:rPr>
        <w:color w:val="000000"/>
      </w:rPr>
    </w:lvl>
    <w:lvl w:ilvl="8">
      <w:start w:val="1"/>
      <w:numFmt w:val="decimal"/>
      <w:lvlText w:val="%1.%2.%3.%4.%5.%6.%7.%8.%9."/>
      <w:lvlJc w:val="left"/>
      <w:pPr>
        <w:ind w:left="8200" w:hanging="1800"/>
      </w:pPr>
      <w:rPr>
        <w:color w:val="000000"/>
      </w:rPr>
    </w:lvl>
  </w:abstractNum>
  <w:abstractNum w:abstractNumId="27" w15:restartNumberingAfterBreak="0">
    <w:nsid w:val="5D5E1B74"/>
    <w:multiLevelType w:val="multilevel"/>
    <w:tmpl w:val="D9E0187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6DB2F8A"/>
    <w:multiLevelType w:val="multilevel"/>
    <w:tmpl w:val="1A80F6B8"/>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94552A4"/>
    <w:multiLevelType w:val="hybridMultilevel"/>
    <w:tmpl w:val="24285BE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0" w15:restartNumberingAfterBreak="0">
    <w:nsid w:val="70954510"/>
    <w:multiLevelType w:val="multilevel"/>
    <w:tmpl w:val="8806C9A6"/>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1C303D3"/>
    <w:multiLevelType w:val="hybridMultilevel"/>
    <w:tmpl w:val="06F8DAA8"/>
    <w:lvl w:ilvl="0" w:tplc="6C50BA0C">
      <w:start w:val="15"/>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7D9E598C"/>
    <w:multiLevelType w:val="multilevel"/>
    <w:tmpl w:val="4FEA3F1A"/>
    <w:lvl w:ilvl="0">
      <w:start w:val="7"/>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17"/>
  </w:num>
  <w:num w:numId="23">
    <w:abstractNumId w:val="12"/>
  </w:num>
  <w:num w:numId="24">
    <w:abstractNumId w:val="25"/>
  </w:num>
  <w:num w:numId="25">
    <w:abstractNumId w:val="30"/>
  </w:num>
  <w:num w:numId="26">
    <w:abstractNumId w:val="32"/>
  </w:num>
  <w:num w:numId="27">
    <w:abstractNumId w:val="15"/>
    <w:lvlOverride w:ilvl="0">
      <w:startOverride w:val="1"/>
    </w:lvlOverride>
    <w:lvlOverride w:ilvl="1"/>
    <w:lvlOverride w:ilvl="2"/>
    <w:lvlOverride w:ilvl="3"/>
    <w:lvlOverride w:ilvl="4"/>
    <w:lvlOverride w:ilvl="5"/>
    <w:lvlOverride w:ilvl="6"/>
    <w:lvlOverride w:ilvl="7"/>
    <w:lvlOverride w:ilvl="8"/>
  </w:num>
  <w:num w:numId="28">
    <w:abstractNumId w:val="20"/>
  </w:num>
  <w:num w:numId="29">
    <w:abstractNumId w:val="28"/>
  </w:num>
  <w:num w:numId="30">
    <w:abstractNumId w:val="10"/>
  </w:num>
  <w:num w:numId="31">
    <w:abstractNumId w:val="27"/>
  </w:num>
  <w:num w:numId="32">
    <w:abstractNumId w:val="14"/>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08F"/>
    <w:rsid w:val="000607D0"/>
    <w:rsid w:val="000F0C2A"/>
    <w:rsid w:val="00191E7C"/>
    <w:rsid w:val="001B103D"/>
    <w:rsid w:val="001D7F43"/>
    <w:rsid w:val="002247C9"/>
    <w:rsid w:val="00267971"/>
    <w:rsid w:val="00271E04"/>
    <w:rsid w:val="002B3D73"/>
    <w:rsid w:val="00337DC8"/>
    <w:rsid w:val="00374A3E"/>
    <w:rsid w:val="003B139F"/>
    <w:rsid w:val="0044796B"/>
    <w:rsid w:val="004F3478"/>
    <w:rsid w:val="006954D6"/>
    <w:rsid w:val="007F4246"/>
    <w:rsid w:val="00923BFE"/>
    <w:rsid w:val="009438A9"/>
    <w:rsid w:val="00962469"/>
    <w:rsid w:val="009C38EC"/>
    <w:rsid w:val="009F67CF"/>
    <w:rsid w:val="00B3332C"/>
    <w:rsid w:val="00B4371E"/>
    <w:rsid w:val="00B9302D"/>
    <w:rsid w:val="00BB39D5"/>
    <w:rsid w:val="00BE45DA"/>
    <w:rsid w:val="00BF33D1"/>
    <w:rsid w:val="00C26A54"/>
    <w:rsid w:val="00CE708F"/>
    <w:rsid w:val="00CF3786"/>
    <w:rsid w:val="00D03509"/>
    <w:rsid w:val="00D072F3"/>
    <w:rsid w:val="00D20067"/>
    <w:rsid w:val="00DD25FE"/>
    <w:rsid w:val="00E56D1E"/>
    <w:rsid w:val="00F43247"/>
    <w:rsid w:val="00F844EC"/>
    <w:rsid w:val="00F93B27"/>
    <w:rsid w:val="00FB30F4"/>
    <w:rsid w:val="00FF56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D08A7"/>
  <w15:chartTrackingRefBased/>
  <w15:docId w15:val="{E979CD39-5658-429C-9B93-178A65212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33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935802">
      <w:bodyDiv w:val="1"/>
      <w:marLeft w:val="0"/>
      <w:marRight w:val="0"/>
      <w:marTop w:val="0"/>
      <w:marBottom w:val="0"/>
      <w:divBdr>
        <w:top w:val="none" w:sz="0" w:space="0" w:color="auto"/>
        <w:left w:val="none" w:sz="0" w:space="0" w:color="auto"/>
        <w:bottom w:val="none" w:sz="0" w:space="0" w:color="auto"/>
        <w:right w:val="none" w:sz="0" w:space="0" w:color="auto"/>
      </w:divBdr>
    </w:div>
    <w:div w:id="196098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F6D7E-DF59-4D29-BD48-0F9D1C6AB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9671</Words>
  <Characters>5514</Characters>
  <Application>Microsoft Office Word</Application>
  <DocSecurity>0</DocSecurity>
  <Lines>45</Lines>
  <Paragraphs>30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2021-01-16T13:05:00Z</dcterms:created>
  <dcterms:modified xsi:type="dcterms:W3CDTF">2022-11-14T12:04:00Z</dcterms:modified>
</cp:coreProperties>
</file>