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E9" w:rsidRPr="00251419" w:rsidRDefault="00DD33E9" w:rsidP="00DD33E9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DD33E9" w:rsidRDefault="00DD33E9" w:rsidP="00DD33E9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DD33E9" w:rsidRPr="005820D9" w:rsidRDefault="00DD33E9" w:rsidP="00DD33E9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DD33E9" w:rsidRDefault="00DD33E9" w:rsidP="00DD33E9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DD33E9" w:rsidRDefault="00DD33E9" w:rsidP="00DD33E9">
      <w:pPr>
        <w:jc w:val="center"/>
        <w:rPr>
          <w:b/>
          <w:color w:val="000000"/>
        </w:rPr>
      </w:pPr>
      <w:r w:rsidRPr="0002002F">
        <w:rPr>
          <w:b/>
          <w:lang w:val="uk-UA"/>
        </w:rPr>
        <w:t>Комплект ремонтний</w:t>
      </w:r>
      <w:r w:rsidRPr="0002002F">
        <w:rPr>
          <w:b/>
          <w:color w:val="000000"/>
        </w:rPr>
        <w:t>,</w:t>
      </w:r>
      <w:r w:rsidRPr="00870506">
        <w:rPr>
          <w:b/>
          <w:color w:val="000000"/>
        </w:rPr>
        <w:t xml:space="preserve"> </w:t>
      </w:r>
      <w:r w:rsidRPr="00B57ABD">
        <w:rPr>
          <w:b/>
          <w:color w:val="000000"/>
        </w:rPr>
        <w:t xml:space="preserve">код </w:t>
      </w:r>
      <w:r>
        <w:rPr>
          <w:b/>
          <w:lang w:val="uk-UA"/>
        </w:rPr>
        <w:t>44420000-0</w:t>
      </w:r>
      <w:r w:rsidRPr="00B57ABD">
        <w:rPr>
          <w:b/>
          <w:lang w:val="uk-UA"/>
        </w:rPr>
        <w:t xml:space="preserve"> </w:t>
      </w:r>
      <w:r w:rsidRPr="0002002F">
        <w:rPr>
          <w:b/>
          <w:color w:val="000000"/>
        </w:rPr>
        <w:t>«</w:t>
      </w:r>
      <w:proofErr w:type="spellStart"/>
      <w:r w:rsidRPr="0002002F">
        <w:rPr>
          <w:b/>
        </w:rPr>
        <w:t>Будівельні</w:t>
      </w:r>
      <w:proofErr w:type="spellEnd"/>
      <w:r w:rsidRPr="0002002F">
        <w:rPr>
          <w:b/>
        </w:rPr>
        <w:t xml:space="preserve"> </w:t>
      </w:r>
      <w:proofErr w:type="spellStart"/>
      <w:r w:rsidRPr="0002002F">
        <w:rPr>
          <w:b/>
        </w:rPr>
        <w:t>товари</w:t>
      </w:r>
      <w:proofErr w:type="spellEnd"/>
      <w:r w:rsidRPr="0002002F">
        <w:rPr>
          <w:b/>
          <w:color w:val="000000"/>
        </w:rPr>
        <w:t>» за ДК 021:2015</w:t>
      </w:r>
    </w:p>
    <w:p w:rsidR="00DD33E9" w:rsidRPr="00FF318E" w:rsidRDefault="00DD33E9" w:rsidP="00DD33E9">
      <w:pPr>
        <w:jc w:val="right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Таблиця                                                                                            </w:t>
      </w:r>
    </w:p>
    <w:tbl>
      <w:tblPr>
        <w:tblW w:w="3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468"/>
        <w:gridCol w:w="2025"/>
        <w:gridCol w:w="673"/>
        <w:gridCol w:w="499"/>
        <w:gridCol w:w="673"/>
        <w:gridCol w:w="809"/>
      </w:tblGrid>
      <w:tr w:rsidR="00DD33E9" w:rsidRPr="00FF318E" w:rsidTr="00E846EA">
        <w:trPr>
          <w:cantSplit/>
          <w:trHeight w:val="1141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b/>
              </w:rPr>
            </w:pPr>
            <w:r w:rsidRPr="009253CF">
              <w:rPr>
                <w:b/>
              </w:rPr>
              <w:t>№ з/п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b/>
                <w:lang w:val="uk-UA"/>
              </w:rPr>
            </w:pPr>
            <w:proofErr w:type="spellStart"/>
            <w:r w:rsidRPr="009253CF">
              <w:rPr>
                <w:b/>
              </w:rPr>
              <w:t>Найменування</w:t>
            </w:r>
            <w:proofErr w:type="spellEnd"/>
            <w:r w:rsidRPr="009253CF">
              <w:rPr>
                <w:b/>
              </w:rPr>
              <w:t xml:space="preserve"> товару*</w:t>
            </w:r>
          </w:p>
        </w:tc>
        <w:tc>
          <w:tcPr>
            <w:tcW w:w="1324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</w:rPr>
            </w:pPr>
            <w:r w:rsidRPr="009253CF">
              <w:rPr>
                <w:b/>
                <w:color w:val="000000"/>
                <w:lang w:val="uk-UA" w:bidi="uk-UA"/>
              </w:rPr>
              <w:t>П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означення</w:t>
            </w:r>
            <w:proofErr w:type="spellEnd"/>
            <w:r w:rsidRPr="009253CF">
              <w:rPr>
                <w:b/>
                <w:color w:val="000000"/>
                <w:lang w:val="uk-UA" w:bidi="uk-UA"/>
              </w:rPr>
              <w:t xml:space="preserve"> </w:t>
            </w:r>
            <w:r w:rsidRPr="009253CF">
              <w:rPr>
                <w:b/>
                <w:color w:val="000000"/>
                <w:lang w:bidi="uk-UA"/>
              </w:rPr>
              <w:t>(</w:t>
            </w:r>
            <w:r w:rsidRPr="009253CF">
              <w:rPr>
                <w:b/>
                <w:color w:val="000000"/>
                <w:lang w:val="uk-UA" w:bidi="uk-UA"/>
              </w:rPr>
              <w:t xml:space="preserve">індекс, </w:t>
            </w:r>
            <w:r w:rsidRPr="009253CF">
              <w:rPr>
                <w:b/>
                <w:color w:val="000000"/>
                <w:lang w:bidi="uk-UA"/>
              </w:rPr>
              <w:t xml:space="preserve">артикул, номер, код) за каталогом товару, 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що</w:t>
            </w:r>
            <w:proofErr w:type="spellEnd"/>
            <w:r w:rsidRPr="009253CF">
              <w:rPr>
                <w:b/>
                <w:color w:val="000000"/>
                <w:lang w:bidi="uk-UA"/>
              </w:rPr>
              <w:t xml:space="preserve"> 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пропонується</w:t>
            </w:r>
            <w:proofErr w:type="spellEnd"/>
            <w:r w:rsidRPr="009253CF">
              <w:rPr>
                <w:b/>
                <w:color w:val="000000"/>
                <w:lang w:bidi="uk-UA"/>
              </w:rPr>
              <w:t xml:space="preserve"> до 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постачання</w:t>
            </w:r>
            <w:proofErr w:type="spellEnd"/>
            <w:r w:rsidRPr="009253CF">
              <w:rPr>
                <w:b/>
                <w:color w:val="000000"/>
                <w:lang w:bidi="uk-UA"/>
              </w:rPr>
              <w:t xml:space="preserve">, 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відповідно</w:t>
            </w:r>
            <w:proofErr w:type="spellEnd"/>
            <w:r w:rsidRPr="009253CF">
              <w:rPr>
                <w:b/>
                <w:color w:val="000000"/>
                <w:lang w:bidi="uk-UA"/>
              </w:rPr>
              <w:t xml:space="preserve"> до 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номенклатури</w:t>
            </w:r>
            <w:proofErr w:type="spellEnd"/>
            <w:r w:rsidRPr="009253CF">
              <w:rPr>
                <w:b/>
                <w:color w:val="000000"/>
                <w:lang w:bidi="uk-UA"/>
              </w:rPr>
              <w:t xml:space="preserve"> </w:t>
            </w:r>
            <w:proofErr w:type="spellStart"/>
            <w:r w:rsidRPr="009253CF">
              <w:rPr>
                <w:b/>
                <w:color w:val="000000"/>
                <w:lang w:bidi="uk-UA"/>
              </w:rPr>
              <w:t>виробника</w:t>
            </w:r>
            <w:proofErr w:type="spellEnd"/>
            <w:r w:rsidRPr="009253CF">
              <w:rPr>
                <w:b/>
                <w:color w:val="000000"/>
                <w:lang w:val="uk-UA" w:bidi="uk-UA"/>
              </w:rPr>
              <w:t>**</w:t>
            </w:r>
          </w:p>
        </w:tc>
        <w:tc>
          <w:tcPr>
            <w:tcW w:w="440" w:type="pct"/>
            <w:shd w:val="clear" w:color="auto" w:fill="auto"/>
            <w:textDirection w:val="btLr"/>
            <w:vAlign w:val="center"/>
          </w:tcPr>
          <w:p w:rsidR="00DD33E9" w:rsidRPr="009253CF" w:rsidRDefault="00DD33E9" w:rsidP="00E846EA">
            <w:pPr>
              <w:ind w:left="113" w:right="113"/>
              <w:jc w:val="center"/>
              <w:rPr>
                <w:b/>
              </w:rPr>
            </w:pPr>
            <w:proofErr w:type="spellStart"/>
            <w:r w:rsidRPr="009253CF">
              <w:rPr>
                <w:b/>
              </w:rPr>
              <w:t>Одиниця</w:t>
            </w:r>
            <w:proofErr w:type="spellEnd"/>
            <w:r w:rsidRPr="009253CF">
              <w:rPr>
                <w:b/>
              </w:rPr>
              <w:t xml:space="preserve"> </w:t>
            </w:r>
            <w:proofErr w:type="spellStart"/>
            <w:r w:rsidRPr="009253CF">
              <w:rPr>
                <w:b/>
              </w:rPr>
              <w:t>виміру</w:t>
            </w:r>
            <w:proofErr w:type="spellEnd"/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DD33E9" w:rsidRPr="009253CF" w:rsidRDefault="00DD33E9" w:rsidP="00E846EA">
            <w:pPr>
              <w:ind w:left="113" w:right="113"/>
              <w:jc w:val="center"/>
              <w:rPr>
                <w:b/>
              </w:rPr>
            </w:pPr>
            <w:proofErr w:type="spellStart"/>
            <w:r w:rsidRPr="009253CF">
              <w:rPr>
                <w:b/>
              </w:rPr>
              <w:t>Кількість</w:t>
            </w:r>
            <w:proofErr w:type="spellEnd"/>
          </w:p>
        </w:tc>
        <w:tc>
          <w:tcPr>
            <w:tcW w:w="440" w:type="pct"/>
            <w:shd w:val="clear" w:color="auto" w:fill="auto"/>
            <w:textDirection w:val="btLr"/>
            <w:vAlign w:val="center"/>
          </w:tcPr>
          <w:p w:rsidR="00DD33E9" w:rsidRPr="009253CF" w:rsidRDefault="00DD33E9" w:rsidP="00E846EA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9253CF">
              <w:rPr>
                <w:b/>
              </w:rPr>
              <w:t>Виробник</w:t>
            </w:r>
            <w:proofErr w:type="spellEnd"/>
            <w:r w:rsidRPr="009253CF">
              <w:rPr>
                <w:b/>
              </w:rPr>
              <w:t xml:space="preserve"> товару**</w:t>
            </w:r>
            <w:r w:rsidRPr="009253CF">
              <w:rPr>
                <w:b/>
                <w:lang w:val="uk-UA"/>
              </w:rPr>
              <w:t>*</w:t>
            </w:r>
          </w:p>
        </w:tc>
        <w:tc>
          <w:tcPr>
            <w:tcW w:w="529" w:type="pct"/>
            <w:shd w:val="clear" w:color="auto" w:fill="auto"/>
            <w:textDirection w:val="btLr"/>
            <w:vAlign w:val="center"/>
          </w:tcPr>
          <w:p w:rsidR="00DD33E9" w:rsidRPr="009253CF" w:rsidRDefault="00DD33E9" w:rsidP="00E846EA">
            <w:pPr>
              <w:ind w:left="113" w:right="113"/>
              <w:jc w:val="center"/>
              <w:rPr>
                <w:b/>
              </w:rPr>
            </w:pPr>
            <w:proofErr w:type="spellStart"/>
            <w:r w:rsidRPr="009253CF">
              <w:rPr>
                <w:b/>
              </w:rPr>
              <w:t>Країна</w:t>
            </w:r>
            <w:proofErr w:type="spellEnd"/>
            <w:r w:rsidRPr="009253CF">
              <w:rPr>
                <w:b/>
              </w:rPr>
              <w:t xml:space="preserve"> </w:t>
            </w:r>
            <w:proofErr w:type="spellStart"/>
            <w:r w:rsidRPr="009253CF">
              <w:rPr>
                <w:b/>
              </w:rPr>
              <w:t>походження</w:t>
            </w:r>
            <w:proofErr w:type="spellEnd"/>
            <w:r w:rsidRPr="009253CF">
              <w:rPr>
                <w:b/>
              </w:rPr>
              <w:t xml:space="preserve"> </w:t>
            </w:r>
          </w:p>
          <w:p w:rsidR="00DD33E9" w:rsidRPr="009253CF" w:rsidRDefault="00DD33E9" w:rsidP="00E846EA">
            <w:pPr>
              <w:ind w:left="113" w:right="113"/>
              <w:jc w:val="center"/>
              <w:rPr>
                <w:b/>
                <w:lang w:val="uk-UA"/>
              </w:rPr>
            </w:pPr>
            <w:r w:rsidRPr="009253CF">
              <w:rPr>
                <w:b/>
              </w:rPr>
              <w:t>товару***</w:t>
            </w:r>
            <w:r w:rsidRPr="009253CF">
              <w:rPr>
                <w:b/>
                <w:lang w:val="uk-UA"/>
              </w:rPr>
              <w:t>*</w:t>
            </w:r>
          </w:p>
        </w:tc>
      </w:tr>
      <w:tr w:rsidR="00DD33E9" w:rsidRPr="00FF318E" w:rsidTr="00E846EA">
        <w:trPr>
          <w:trHeight w:val="226"/>
          <w:jc w:val="center"/>
        </w:trPr>
        <w:tc>
          <w:tcPr>
            <w:tcW w:w="327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53C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13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53C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4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53C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53C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253C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9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DD33E9" w:rsidRPr="00FF318E" w:rsidTr="00E846EA">
        <w:trPr>
          <w:trHeight w:val="799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lang w:val="uk-UA"/>
              </w:rPr>
            </w:pPr>
            <w:r w:rsidRPr="009253CF">
              <w:rPr>
                <w:lang w:val="uk-UA"/>
              </w:rPr>
              <w:t>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lang w:val="uk-UA"/>
              </w:rPr>
            </w:pPr>
            <w:r w:rsidRPr="009253CF">
              <w:rPr>
                <w:color w:val="000000"/>
              </w:rPr>
              <w:t xml:space="preserve">Комплект </w:t>
            </w:r>
            <w:proofErr w:type="spellStart"/>
            <w:r w:rsidRPr="009253CF">
              <w:rPr>
                <w:color w:val="000000"/>
              </w:rPr>
              <w:t>ремонтний</w:t>
            </w:r>
            <w:proofErr w:type="spellEnd"/>
            <w:r w:rsidRPr="009253CF">
              <w:rPr>
                <w:color w:val="000000"/>
              </w:rPr>
              <w:t xml:space="preserve"> </w:t>
            </w:r>
            <w:proofErr w:type="spellStart"/>
            <w:r w:rsidRPr="009253CF">
              <w:rPr>
                <w:color w:val="000000"/>
              </w:rPr>
              <w:t>повітророзподільника</w:t>
            </w:r>
            <w:proofErr w:type="spellEnd"/>
            <w:r w:rsidRPr="009253CF">
              <w:rPr>
                <w:color w:val="000000"/>
              </w:rPr>
              <w:t xml:space="preserve"> </w:t>
            </w:r>
          </w:p>
        </w:tc>
        <w:tc>
          <w:tcPr>
            <w:tcW w:w="1324" w:type="pct"/>
            <w:shd w:val="clear" w:color="auto" w:fill="auto"/>
          </w:tcPr>
          <w:p w:rsidR="00DD33E9" w:rsidRPr="009253CF" w:rsidRDefault="00DD33E9" w:rsidP="00E846EA">
            <w:pPr>
              <w:jc w:val="center"/>
              <w:rPr>
                <w:lang w:val="uk-UA"/>
              </w:rPr>
            </w:pPr>
          </w:p>
          <w:p w:rsidR="00DD33E9" w:rsidRPr="00675BE3" w:rsidRDefault="00DD33E9" w:rsidP="00E846EA">
            <w:pPr>
              <w:jc w:val="center"/>
            </w:pPr>
            <w:r w:rsidRPr="009253CF">
              <w:rPr>
                <w:lang w:val="en-US"/>
              </w:rPr>
              <w:t>KW-DBP-951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D33E9" w:rsidRPr="00FF318E" w:rsidRDefault="00DD33E9" w:rsidP="00E846EA">
            <w:pPr>
              <w:jc w:val="center"/>
            </w:pPr>
            <w:proofErr w:type="spellStart"/>
            <w:r w:rsidRPr="00FF318E">
              <w:t>шт</w:t>
            </w:r>
            <w:proofErr w:type="spellEnd"/>
          </w:p>
        </w:tc>
        <w:tc>
          <w:tcPr>
            <w:tcW w:w="326" w:type="pct"/>
            <w:shd w:val="clear" w:color="auto" w:fill="auto"/>
            <w:vAlign w:val="center"/>
          </w:tcPr>
          <w:p w:rsidR="00DD33E9" w:rsidRPr="00821FCC" w:rsidRDefault="00DD33E9" w:rsidP="00E846EA">
            <w:pPr>
              <w:jc w:val="center"/>
              <w:rPr>
                <w:bCs/>
                <w:color w:val="000000"/>
                <w:lang w:val="uk-UA"/>
              </w:rPr>
            </w:pPr>
            <w:r w:rsidRPr="00821FCC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lang w:val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lang w:val="uk-UA"/>
              </w:rPr>
            </w:pPr>
          </w:p>
        </w:tc>
      </w:tr>
    </w:tbl>
    <w:p w:rsidR="00DD33E9" w:rsidRPr="004B1D67" w:rsidRDefault="00DD33E9" w:rsidP="00DD33E9">
      <w:pPr>
        <w:ind w:left="284" w:right="393" w:firstLine="283"/>
        <w:jc w:val="both"/>
        <w:rPr>
          <w:b/>
          <w:i/>
          <w:sz w:val="4"/>
          <w:szCs w:val="4"/>
          <w:lang w:val="uk-UA"/>
        </w:rPr>
      </w:pPr>
    </w:p>
    <w:p w:rsidR="00DD33E9" w:rsidRPr="004B1D67" w:rsidRDefault="00DD33E9" w:rsidP="00DD33E9">
      <w:pPr>
        <w:ind w:left="284" w:right="391" w:firstLine="283"/>
        <w:jc w:val="both"/>
        <w:rPr>
          <w:i/>
          <w:lang w:val="uk-UA"/>
        </w:rPr>
      </w:pPr>
      <w:r w:rsidRPr="004B1D67">
        <w:rPr>
          <w:b/>
          <w:i/>
          <w:lang w:val="uk-UA"/>
        </w:rPr>
        <w:t>Примітка:</w:t>
      </w:r>
      <w:r w:rsidRPr="004B1D67">
        <w:rPr>
          <w:i/>
          <w:lang w:val="uk-UA"/>
        </w:rPr>
        <w:t xml:space="preserve"> в таблиці (в стовпці 3) зазначено артикул відповідно до каталогу виробника «</w:t>
      </w:r>
      <w:r w:rsidRPr="004B1D67">
        <w:rPr>
          <w:i/>
          <w:lang w:val="en-US"/>
        </w:rPr>
        <w:t>CAMOZZI</w:t>
      </w:r>
      <w:r w:rsidRPr="004B1D67">
        <w:rPr>
          <w:i/>
          <w:lang w:val="uk-UA"/>
        </w:rPr>
        <w:t>» (Італія) «Пневматична апаратура»</w:t>
      </w:r>
    </w:p>
    <w:p w:rsidR="00DD33E9" w:rsidRDefault="00DD33E9" w:rsidP="00DD33E9">
      <w:pPr>
        <w:ind w:left="284" w:right="391" w:firstLine="283"/>
        <w:jc w:val="both"/>
        <w:rPr>
          <w:i/>
          <w:sz w:val="4"/>
          <w:szCs w:val="4"/>
          <w:lang w:val="uk-UA"/>
        </w:rPr>
      </w:pPr>
    </w:p>
    <w:p w:rsidR="00DD33E9" w:rsidRPr="004B1D67" w:rsidRDefault="00DD33E9" w:rsidP="00DD33E9">
      <w:pPr>
        <w:ind w:left="284" w:right="391" w:firstLine="283"/>
        <w:jc w:val="both"/>
        <w:rPr>
          <w:i/>
          <w:sz w:val="4"/>
          <w:szCs w:val="4"/>
          <w:lang w:val="uk-UA"/>
        </w:rPr>
      </w:pPr>
    </w:p>
    <w:p w:rsidR="00DD33E9" w:rsidRPr="004B1D67" w:rsidRDefault="00DD33E9" w:rsidP="00DD33E9">
      <w:pPr>
        <w:tabs>
          <w:tab w:val="left" w:pos="10915"/>
        </w:tabs>
        <w:ind w:left="284" w:right="391" w:firstLine="283"/>
        <w:jc w:val="both"/>
        <w:rPr>
          <w:lang w:val="uk-UA"/>
        </w:rPr>
      </w:pPr>
      <w:r w:rsidRPr="004B1D67">
        <w:rPr>
          <w:lang w:val="uk-UA"/>
        </w:rPr>
        <w:t xml:space="preserve">       </w:t>
      </w:r>
      <w:r w:rsidRPr="004B1D67">
        <w:rPr>
          <w:rFonts w:eastAsia="Calibri"/>
          <w:b/>
          <w:lang w:val="uk-UA"/>
        </w:rPr>
        <w:t>Опис:</w:t>
      </w:r>
      <w:r w:rsidRPr="004B1D67">
        <w:rPr>
          <w:rFonts w:eastAsia="Calibri"/>
          <w:lang w:val="uk-UA"/>
        </w:rPr>
        <w:t xml:space="preserve"> товар призначений для проведення регламентного обслуговування та ремонту дверного повітророзподільника </w:t>
      </w:r>
      <w:r w:rsidRPr="004B1D67">
        <w:rPr>
          <w:rFonts w:eastAsia="Calibri"/>
          <w:lang w:val="en-US"/>
        </w:rPr>
        <w:t>CAMOZZI</w:t>
      </w:r>
      <w:r w:rsidRPr="004B1D67">
        <w:rPr>
          <w:rFonts w:eastAsia="Calibri"/>
          <w:lang w:val="uk-UA"/>
        </w:rPr>
        <w:t xml:space="preserve"> (Італія)</w:t>
      </w:r>
      <w:r w:rsidRPr="004B1D67">
        <w:rPr>
          <w:rFonts w:eastAsia="Calibri"/>
          <w:color w:val="000000"/>
          <w:lang w:val="uk-UA"/>
        </w:rPr>
        <w:t xml:space="preserve"> типу </w:t>
      </w:r>
      <w:r w:rsidRPr="004B1D67">
        <w:rPr>
          <w:rFonts w:eastAsia="Calibri"/>
          <w:color w:val="000000"/>
          <w:lang w:val="en-US"/>
        </w:rPr>
        <w:t>DBP</w:t>
      </w:r>
      <w:r w:rsidRPr="004B1D67">
        <w:rPr>
          <w:rFonts w:eastAsia="Calibri"/>
          <w:color w:val="000000"/>
          <w:lang w:val="uk-UA"/>
        </w:rPr>
        <w:t xml:space="preserve">-951-11 </w:t>
      </w:r>
      <w:r w:rsidRPr="004B1D67">
        <w:rPr>
          <w:rFonts w:eastAsia="Calibri"/>
          <w:lang w:val="uk-UA"/>
        </w:rPr>
        <w:t>з заміною елементів,</w:t>
      </w:r>
      <w:r w:rsidRPr="004B1D67">
        <w:rPr>
          <w:lang w:val="uk-UA"/>
        </w:rPr>
        <w:t xml:space="preserve"> що застосовуються у вагонах експлуатаційного парку метрополітену типу  81-7080, 81-7081 та їх модифікаціях та передбачений для встановлення на вагони згідно з робочою та/або конструкторською документацією заводів-виробників.</w:t>
      </w:r>
    </w:p>
    <w:p w:rsidR="00DD33E9" w:rsidRPr="004B1D67" w:rsidRDefault="00DD33E9" w:rsidP="00DD33E9">
      <w:pPr>
        <w:pStyle w:val="a3"/>
        <w:ind w:left="284" w:right="391"/>
        <w:jc w:val="both"/>
        <w:rPr>
          <w:sz w:val="4"/>
          <w:szCs w:val="4"/>
          <w:lang w:val="uk-UA"/>
        </w:rPr>
      </w:pPr>
    </w:p>
    <w:p w:rsidR="00DD33E9" w:rsidRPr="004B1D67" w:rsidRDefault="00DD33E9" w:rsidP="00DD33E9">
      <w:pPr>
        <w:ind w:firstLine="709"/>
        <w:jc w:val="center"/>
        <w:rPr>
          <w:b/>
          <w:lang w:val="uk-UA" w:eastAsia="uk-UA"/>
        </w:rPr>
      </w:pPr>
      <w:r w:rsidRPr="004B1D67">
        <w:rPr>
          <w:b/>
          <w:lang w:val="uk-UA" w:eastAsia="uk-UA"/>
        </w:rPr>
        <w:t>Технічні та інші умови</w:t>
      </w:r>
    </w:p>
    <w:p w:rsidR="00DD33E9" w:rsidRPr="004B1D67" w:rsidRDefault="00DD33E9" w:rsidP="00DD33E9">
      <w:pPr>
        <w:ind w:firstLine="709"/>
        <w:jc w:val="center"/>
        <w:rPr>
          <w:b/>
          <w:sz w:val="4"/>
          <w:szCs w:val="4"/>
          <w:lang w:val="uk-UA" w:eastAsia="uk-UA"/>
        </w:rPr>
      </w:pPr>
    </w:p>
    <w:p w:rsidR="00DD33E9" w:rsidRPr="004B1D67" w:rsidRDefault="00DD33E9" w:rsidP="00DD33E9">
      <w:pPr>
        <w:ind w:firstLine="709"/>
        <w:rPr>
          <w:lang w:val="uk-UA" w:eastAsia="uk-UA"/>
        </w:rPr>
      </w:pPr>
      <w:r w:rsidRPr="004B1D67">
        <w:rPr>
          <w:b/>
          <w:lang w:val="uk-UA" w:eastAsia="uk-UA"/>
        </w:rPr>
        <w:t>1. Основні технічні характеристики дверного повітророзподільника:</w:t>
      </w:r>
      <w:r w:rsidRPr="004B1D67">
        <w:rPr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3E9" w:rsidRDefault="00DD33E9" w:rsidP="00DD33E9">
      <w:pPr>
        <w:pStyle w:val="a3"/>
        <w:ind w:left="1429"/>
        <w:rPr>
          <w:sz w:val="4"/>
          <w:szCs w:val="4"/>
          <w:lang w:val="uk-UA" w:eastAsia="uk-UA"/>
        </w:rPr>
      </w:pPr>
      <w:r w:rsidRPr="004B1D67">
        <w:rPr>
          <w:lang w:val="uk-UA" w:eastAsia="uk-UA"/>
        </w:rPr>
        <w:t xml:space="preserve">                                                                </w:t>
      </w:r>
    </w:p>
    <w:p w:rsidR="00DD33E9" w:rsidRPr="004B1D67" w:rsidRDefault="00DD33E9" w:rsidP="00DD33E9">
      <w:pPr>
        <w:pStyle w:val="a3"/>
        <w:ind w:left="1429"/>
        <w:rPr>
          <w:sz w:val="4"/>
          <w:szCs w:val="4"/>
          <w:lang w:val="uk-UA" w:eastAsia="uk-UA"/>
        </w:rPr>
      </w:pPr>
      <w:r w:rsidRPr="004B1D67">
        <w:rPr>
          <w:sz w:val="4"/>
          <w:szCs w:val="4"/>
          <w:lang w:val="uk-UA" w:eastAsia="uk-UA"/>
        </w:rPr>
        <w:t xml:space="preserve">                                                                                       </w:t>
      </w:r>
    </w:p>
    <w:tbl>
      <w:tblPr>
        <w:tblW w:w="46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284"/>
        <w:gridCol w:w="2151"/>
      </w:tblGrid>
      <w:tr w:rsidR="00DD33E9" w:rsidRPr="004B1D67" w:rsidTr="00E846EA">
        <w:tc>
          <w:tcPr>
            <w:tcW w:w="376" w:type="pct"/>
            <w:shd w:val="clear" w:color="auto" w:fill="auto"/>
            <w:vAlign w:val="center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 xml:space="preserve">№ </w:t>
            </w:r>
          </w:p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>з/п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>Найменування характеристики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>Показник</w:t>
            </w:r>
          </w:p>
        </w:tc>
      </w:tr>
      <w:tr w:rsidR="00DD33E9" w:rsidRPr="004B1D67" w:rsidTr="00E846EA">
        <w:tc>
          <w:tcPr>
            <w:tcW w:w="376" w:type="pct"/>
            <w:shd w:val="clear" w:color="auto" w:fill="auto"/>
            <w:vAlign w:val="center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b/>
                <w:lang w:val="uk-UA"/>
              </w:rPr>
              <w:t>3</w:t>
            </w:r>
          </w:p>
        </w:tc>
      </w:tr>
      <w:tr w:rsidR="00DD33E9" w:rsidRPr="004B1D67" w:rsidTr="00E846EA">
        <w:tc>
          <w:tcPr>
            <w:tcW w:w="376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1</w:t>
            </w:r>
          </w:p>
        </w:tc>
        <w:tc>
          <w:tcPr>
            <w:tcW w:w="3445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both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Номінальний тиск, бар</w:t>
            </w:r>
          </w:p>
        </w:tc>
        <w:tc>
          <w:tcPr>
            <w:tcW w:w="1179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6</w:t>
            </w:r>
          </w:p>
        </w:tc>
      </w:tr>
      <w:tr w:rsidR="00DD33E9" w:rsidRPr="004B1D67" w:rsidTr="00E846EA">
        <w:tc>
          <w:tcPr>
            <w:tcW w:w="376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2</w:t>
            </w:r>
          </w:p>
        </w:tc>
        <w:tc>
          <w:tcPr>
            <w:tcW w:w="3445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both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Умовний прохід, мм</w:t>
            </w:r>
          </w:p>
        </w:tc>
        <w:tc>
          <w:tcPr>
            <w:tcW w:w="1179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8,5</w:t>
            </w:r>
          </w:p>
        </w:tc>
      </w:tr>
      <w:tr w:rsidR="00DD33E9" w:rsidRPr="004B1D67" w:rsidTr="00E846EA">
        <w:tc>
          <w:tcPr>
            <w:tcW w:w="376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3</w:t>
            </w:r>
          </w:p>
        </w:tc>
        <w:tc>
          <w:tcPr>
            <w:tcW w:w="3445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both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Номінальна напруга живлення, В</w:t>
            </w:r>
          </w:p>
        </w:tc>
        <w:tc>
          <w:tcPr>
            <w:tcW w:w="1179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75 DC</w:t>
            </w:r>
          </w:p>
        </w:tc>
      </w:tr>
      <w:tr w:rsidR="00DD33E9" w:rsidRPr="004B1D67" w:rsidTr="00E846EA">
        <w:tc>
          <w:tcPr>
            <w:tcW w:w="376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4</w:t>
            </w:r>
          </w:p>
        </w:tc>
        <w:tc>
          <w:tcPr>
            <w:tcW w:w="3445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both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Габаритні розміри (</w:t>
            </w:r>
            <w:proofErr w:type="spellStart"/>
            <w:r w:rsidRPr="009253CF">
              <w:rPr>
                <w:rFonts w:eastAsia="Calibri"/>
                <w:lang w:val="uk-UA"/>
              </w:rPr>
              <w:t>ДхШхВ</w:t>
            </w:r>
            <w:proofErr w:type="spellEnd"/>
            <w:r w:rsidRPr="009253CF">
              <w:rPr>
                <w:rFonts w:eastAsia="Calibri"/>
                <w:lang w:val="uk-UA"/>
              </w:rPr>
              <w:t>), мм</w:t>
            </w:r>
          </w:p>
        </w:tc>
        <w:tc>
          <w:tcPr>
            <w:tcW w:w="1179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256х100х148</w:t>
            </w:r>
          </w:p>
        </w:tc>
      </w:tr>
      <w:tr w:rsidR="00DD33E9" w:rsidRPr="004B1D67" w:rsidTr="00E846EA">
        <w:tc>
          <w:tcPr>
            <w:tcW w:w="376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5</w:t>
            </w:r>
          </w:p>
        </w:tc>
        <w:tc>
          <w:tcPr>
            <w:tcW w:w="3445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both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Маса, кг</w:t>
            </w:r>
          </w:p>
        </w:tc>
        <w:tc>
          <w:tcPr>
            <w:tcW w:w="1179" w:type="pct"/>
            <w:shd w:val="clear" w:color="auto" w:fill="auto"/>
          </w:tcPr>
          <w:p w:rsidR="00DD33E9" w:rsidRPr="009253CF" w:rsidRDefault="00DD33E9" w:rsidP="00E846EA">
            <w:pPr>
              <w:tabs>
                <w:tab w:val="left" w:pos="708"/>
              </w:tabs>
              <w:jc w:val="center"/>
              <w:rPr>
                <w:rFonts w:eastAsia="Calibri"/>
                <w:lang w:val="uk-UA"/>
              </w:rPr>
            </w:pPr>
            <w:r w:rsidRPr="009253CF">
              <w:rPr>
                <w:rFonts w:eastAsia="Calibri"/>
                <w:lang w:val="uk-UA"/>
              </w:rPr>
              <w:t>3,4</w:t>
            </w:r>
          </w:p>
        </w:tc>
      </w:tr>
    </w:tbl>
    <w:p w:rsidR="00DD33E9" w:rsidRPr="004B1D67" w:rsidRDefault="00DD33E9" w:rsidP="00DD33E9">
      <w:pPr>
        <w:tabs>
          <w:tab w:val="left" w:pos="708"/>
        </w:tabs>
        <w:ind w:left="360"/>
        <w:jc w:val="both"/>
        <w:rPr>
          <w:rFonts w:eastAsia="Calibri"/>
          <w:b/>
          <w:lang w:val="uk-UA"/>
        </w:rPr>
      </w:pPr>
      <w:r w:rsidRPr="004B1D67">
        <w:rPr>
          <w:rFonts w:eastAsia="Calibri"/>
          <w:bCs/>
          <w:lang w:val="uk-UA"/>
        </w:rPr>
        <w:t xml:space="preserve">   </w:t>
      </w:r>
    </w:p>
    <w:p w:rsidR="00DD33E9" w:rsidRPr="004B1D67" w:rsidRDefault="00DD33E9" w:rsidP="00DD33E9">
      <w:pPr>
        <w:tabs>
          <w:tab w:val="left" w:pos="708"/>
        </w:tabs>
        <w:ind w:left="709"/>
        <w:jc w:val="both"/>
        <w:rPr>
          <w:b/>
          <w:lang w:val="uk-UA" w:eastAsia="uk-UA"/>
        </w:rPr>
      </w:pPr>
      <w:r w:rsidRPr="004B1D67">
        <w:rPr>
          <w:rFonts w:eastAsia="Calibri"/>
          <w:b/>
          <w:lang w:val="uk-UA"/>
        </w:rPr>
        <w:t>2. Комплектність поставки товару</w:t>
      </w:r>
      <w:r w:rsidRPr="004B1D67">
        <w:rPr>
          <w:rFonts w:eastAsia="Calibri"/>
          <w:b/>
          <w:color w:val="000000"/>
          <w:lang w:val="uk-UA"/>
        </w:rPr>
        <w:t>:</w:t>
      </w:r>
      <w:r w:rsidRPr="004B1D67">
        <w:rPr>
          <w:b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B1D67">
        <w:rPr>
          <w:lang w:val="uk-UA" w:eastAsia="uk-UA"/>
        </w:rPr>
        <w:t xml:space="preserve">   </w:t>
      </w:r>
      <w:r>
        <w:rPr>
          <w:lang w:val="uk-UA" w:eastAsia="uk-UA"/>
        </w:rPr>
        <w:t xml:space="preserve">                           </w:t>
      </w:r>
      <w:r w:rsidRPr="004B1D67">
        <w:rPr>
          <w:lang w:val="uk-UA" w:eastAsia="uk-UA"/>
        </w:rPr>
        <w:t xml:space="preserve">                                                                                                                </w:t>
      </w:r>
    </w:p>
    <w:tbl>
      <w:tblPr>
        <w:tblW w:w="45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674"/>
        <w:gridCol w:w="2424"/>
        <w:gridCol w:w="1335"/>
      </w:tblGrid>
      <w:tr w:rsidR="00DD33E9" w:rsidRPr="004B1D67" w:rsidTr="00E846EA">
        <w:trPr>
          <w:tblHeader/>
        </w:trPr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>№</w:t>
            </w:r>
          </w:p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>з/п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>Найменування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color w:val="000000"/>
                <w:lang w:val="uk-UA" w:bidi="uk-UA"/>
              </w:rPr>
              <w:t>П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означення</w:t>
            </w:r>
            <w:proofErr w:type="spellEnd"/>
            <w:r w:rsidRPr="009253CF">
              <w:rPr>
                <w:rFonts w:eastAsia="Calibri"/>
                <w:b/>
                <w:color w:val="000000"/>
                <w:lang w:val="uk-UA" w:bidi="uk-UA"/>
              </w:rPr>
              <w:t xml:space="preserve"> </w:t>
            </w:r>
            <w:r w:rsidRPr="009253CF">
              <w:rPr>
                <w:rFonts w:eastAsia="Calibri"/>
                <w:b/>
                <w:color w:val="000000"/>
                <w:lang w:bidi="uk-UA"/>
              </w:rPr>
              <w:t>(</w:t>
            </w:r>
            <w:r w:rsidRPr="009253CF">
              <w:rPr>
                <w:rFonts w:eastAsia="Calibri"/>
                <w:b/>
                <w:color w:val="000000"/>
                <w:lang w:val="uk-UA" w:bidi="uk-UA"/>
              </w:rPr>
              <w:t xml:space="preserve">індекс, </w:t>
            </w:r>
            <w:r w:rsidRPr="009253CF">
              <w:rPr>
                <w:rFonts w:eastAsia="Calibri"/>
                <w:b/>
                <w:color w:val="000000"/>
                <w:lang w:bidi="uk-UA"/>
              </w:rPr>
              <w:t xml:space="preserve">артикул, номер, код) за каталогом товару, 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що</w:t>
            </w:r>
            <w:proofErr w:type="spellEnd"/>
            <w:r w:rsidRPr="009253CF">
              <w:rPr>
                <w:rFonts w:eastAsia="Calibri"/>
                <w:b/>
                <w:color w:val="000000"/>
                <w:lang w:bidi="uk-UA"/>
              </w:rPr>
              <w:t xml:space="preserve"> 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пропонується</w:t>
            </w:r>
            <w:proofErr w:type="spellEnd"/>
            <w:r w:rsidRPr="009253CF">
              <w:rPr>
                <w:rFonts w:eastAsia="Calibri"/>
                <w:b/>
                <w:color w:val="000000"/>
                <w:lang w:bidi="uk-UA"/>
              </w:rPr>
              <w:t xml:space="preserve"> до 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постачання</w:t>
            </w:r>
            <w:proofErr w:type="spellEnd"/>
            <w:r w:rsidRPr="009253CF">
              <w:rPr>
                <w:rFonts w:eastAsia="Calibri"/>
                <w:b/>
                <w:color w:val="000000"/>
                <w:lang w:bidi="uk-UA"/>
              </w:rPr>
              <w:t xml:space="preserve">, 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відповідно</w:t>
            </w:r>
            <w:proofErr w:type="spellEnd"/>
            <w:r w:rsidRPr="009253CF">
              <w:rPr>
                <w:rFonts w:eastAsia="Calibri"/>
                <w:b/>
                <w:color w:val="000000"/>
                <w:lang w:bidi="uk-UA"/>
              </w:rPr>
              <w:t xml:space="preserve"> до 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номенклатури</w:t>
            </w:r>
            <w:proofErr w:type="spellEnd"/>
            <w:r w:rsidRPr="009253CF">
              <w:rPr>
                <w:rFonts w:eastAsia="Calibri"/>
                <w:b/>
                <w:color w:val="000000"/>
                <w:lang w:bidi="uk-UA"/>
              </w:rPr>
              <w:t xml:space="preserve"> </w:t>
            </w:r>
            <w:proofErr w:type="spellStart"/>
            <w:r w:rsidRPr="009253CF">
              <w:rPr>
                <w:rFonts w:eastAsia="Calibri"/>
                <w:b/>
                <w:color w:val="000000"/>
                <w:lang w:bidi="uk-UA"/>
              </w:rPr>
              <w:t>виробника</w:t>
            </w:r>
            <w:proofErr w:type="spellEnd"/>
            <w:r w:rsidRPr="009253CF">
              <w:rPr>
                <w:rFonts w:eastAsia="Calibri"/>
                <w:b/>
                <w:color w:val="000000"/>
                <w:lang w:val="uk-UA" w:bidi="uk-UA"/>
              </w:rPr>
              <w:t>**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 xml:space="preserve">Кількість, </w:t>
            </w:r>
            <w:proofErr w:type="spellStart"/>
            <w:r w:rsidRPr="009253CF">
              <w:rPr>
                <w:rFonts w:eastAsia="Calibri"/>
                <w:b/>
                <w:bCs/>
                <w:lang w:val="uk-UA"/>
              </w:rPr>
              <w:t>шт</w:t>
            </w:r>
            <w:proofErr w:type="spellEnd"/>
          </w:p>
        </w:tc>
      </w:tr>
      <w:tr w:rsidR="00DD33E9" w:rsidRPr="004B1D67" w:rsidTr="00E846EA">
        <w:trPr>
          <w:tblHeader/>
        </w:trPr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>1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>2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color w:val="000000"/>
                <w:lang w:val="uk-UA" w:bidi="uk-UA"/>
              </w:rPr>
            </w:pPr>
            <w:r w:rsidRPr="009253CF">
              <w:rPr>
                <w:rFonts w:eastAsia="Calibri"/>
                <w:b/>
                <w:color w:val="000000"/>
                <w:lang w:val="uk-UA" w:bidi="uk-UA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9253CF">
              <w:rPr>
                <w:rFonts w:eastAsia="Calibri"/>
                <w:b/>
                <w:bCs/>
                <w:lang w:val="uk-UA"/>
              </w:rPr>
              <w:t>4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Ремкомплект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пневморозподільника</w:t>
            </w:r>
            <w:proofErr w:type="spellEnd"/>
            <w:r w:rsidRPr="009253CF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9253CF">
              <w:rPr>
                <w:rFonts w:eastAsia="Calibri"/>
              </w:rPr>
              <w:t>який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складається</w:t>
            </w:r>
            <w:proofErr w:type="spellEnd"/>
            <w:r w:rsidRPr="009253CF">
              <w:rPr>
                <w:rFonts w:eastAsia="Calibri"/>
              </w:rPr>
              <w:t xml:space="preserve"> з: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KW-600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lastRenderedPageBreak/>
              <w:t>1.1.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Плунжер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1.2.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соленоїда</w:t>
            </w:r>
            <w:proofErr w:type="spellEnd"/>
            <w:r w:rsidRPr="009253CF">
              <w:rPr>
                <w:rFonts w:eastAsia="Calibri"/>
              </w:rPr>
              <w:t>, 25х1,2 мм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1.3.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гільзи</w:t>
            </w:r>
            <w:proofErr w:type="spellEnd"/>
            <w:r w:rsidRPr="009253CF">
              <w:rPr>
                <w:rFonts w:eastAsia="Calibri"/>
              </w:rPr>
              <w:t>, 10х1,5 мм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  <w:lang w:val="en-US"/>
              </w:rPr>
              <w:t>2</w:t>
            </w:r>
            <w:r w:rsidRPr="009253CF">
              <w:rPr>
                <w:rFonts w:eastAsia="Calibri"/>
              </w:rPr>
              <w:t>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Ремкомплект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пневморозподільника</w:t>
            </w:r>
            <w:proofErr w:type="spellEnd"/>
            <w:r w:rsidRPr="009253CF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9253CF">
              <w:rPr>
                <w:rFonts w:eastAsia="Calibri"/>
              </w:rPr>
              <w:t>який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складається</w:t>
            </w:r>
            <w:proofErr w:type="spellEnd"/>
            <w:r w:rsidRPr="009253CF">
              <w:rPr>
                <w:rFonts w:eastAsia="Calibri"/>
              </w:rPr>
              <w:t xml:space="preserve"> з: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KW-951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2.1.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пілоту</w:t>
            </w:r>
            <w:proofErr w:type="spellEnd"/>
            <w:r w:rsidRPr="009253CF">
              <w:rPr>
                <w:rFonts w:eastAsia="Calibri"/>
              </w:rPr>
              <w:t>, 3,5х1,5 мм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2.2.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золотника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6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2.3.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кришки</w:t>
            </w:r>
            <w:proofErr w:type="spellEnd"/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</w:t>
            </w:r>
          </w:p>
        </w:tc>
      </w:tr>
      <w:tr w:rsidR="00DD33E9" w:rsidRPr="004B1D67" w:rsidTr="00E846EA">
        <w:trPr>
          <w:trHeight w:val="291"/>
        </w:trPr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2.4.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Манжета поршня, ø20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2.5.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Манжета поршня, ø14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2.6.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Манжета сепаратора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6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2.7.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Прокладка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2.8.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Пружина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  <w:lang w:val="en-US"/>
              </w:rPr>
              <w:t>3</w:t>
            </w:r>
            <w:r w:rsidRPr="009253CF">
              <w:rPr>
                <w:rFonts w:eastAsia="Calibri"/>
              </w:rPr>
              <w:t>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lang w:val="uk-UA"/>
              </w:rPr>
            </w:pPr>
            <w:proofErr w:type="spellStart"/>
            <w:r w:rsidRPr="009253CF">
              <w:rPr>
                <w:rFonts w:eastAsia="Calibri"/>
              </w:rPr>
              <w:t>Ремкомплект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розподілювача</w:t>
            </w:r>
            <w:proofErr w:type="spellEnd"/>
            <w:r w:rsidRPr="009253CF">
              <w:rPr>
                <w:rFonts w:eastAsia="Calibri"/>
                <w:lang w:val="uk-UA"/>
              </w:rPr>
              <w:t>, я</w:t>
            </w:r>
            <w:r w:rsidRPr="009253CF">
              <w:rPr>
                <w:rFonts w:eastAsia="Calibri"/>
              </w:rPr>
              <w:t xml:space="preserve">кий </w:t>
            </w:r>
            <w:proofErr w:type="spellStart"/>
            <w:r w:rsidRPr="009253CF">
              <w:rPr>
                <w:rFonts w:eastAsia="Calibri"/>
              </w:rPr>
              <w:t>складається</w:t>
            </w:r>
            <w:proofErr w:type="spellEnd"/>
            <w:r w:rsidRPr="009253CF">
              <w:rPr>
                <w:rFonts w:eastAsia="Calibri"/>
              </w:rPr>
              <w:t xml:space="preserve"> з: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KW-338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3.1.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Сепаратор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3.2.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пілотного</w:t>
            </w:r>
            <w:proofErr w:type="spellEnd"/>
            <w:r w:rsidRPr="009253CF">
              <w:rPr>
                <w:rFonts w:eastAsia="Calibri"/>
              </w:rPr>
              <w:t xml:space="preserve"> клапана, 3х1 мм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3.3.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</w:rPr>
            </w:pPr>
            <w:r w:rsidRPr="009253CF">
              <w:rPr>
                <w:rFonts w:eastAsia="Calibri"/>
              </w:rPr>
              <w:t>Манжета поршня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3.4.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Ущільнення</w:t>
            </w:r>
            <w:proofErr w:type="spellEnd"/>
            <w:r w:rsidRPr="009253CF">
              <w:rPr>
                <w:rFonts w:eastAsia="Calibri"/>
              </w:rPr>
              <w:t xml:space="preserve"> сепаратора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3.5.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Пружина золотника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</w:rPr>
              <w:t>Манжета поршня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12-016/6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5.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ущiльнююче</w:t>
            </w:r>
            <w:proofErr w:type="spellEnd"/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458-33/1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en-US"/>
              </w:rPr>
            </w:pPr>
            <w:r w:rsidRPr="009253CF">
              <w:rPr>
                <w:rFonts w:eastAsia="Calibri"/>
                <w:lang w:val="en-US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6.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ущiльнююче</w:t>
            </w:r>
            <w:proofErr w:type="spellEnd"/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468-33/1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2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7.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Кiльце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ущільнююче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452-35/47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4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8.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ущільнююче</w:t>
            </w:r>
            <w:proofErr w:type="spellEnd"/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600-400/5N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9.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Кiльце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ущiльнююче</w:t>
            </w:r>
            <w:proofErr w:type="spellEnd"/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600-450/6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3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10.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Кільце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ущільнююче</w:t>
            </w:r>
            <w:proofErr w:type="spellEnd"/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668/5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  <w:tr w:rsidR="00DD33E9" w:rsidRPr="004B1D67" w:rsidTr="00E846EA">
        <w:tc>
          <w:tcPr>
            <w:tcW w:w="387" w:type="pct"/>
            <w:shd w:val="clear" w:color="auto" w:fill="auto"/>
            <w:vAlign w:val="center"/>
          </w:tcPr>
          <w:p w:rsidR="00DD33E9" w:rsidRPr="009253CF" w:rsidRDefault="00DD33E9" w:rsidP="00E846EA">
            <w:pPr>
              <w:ind w:left="-1"/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11.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D33E9" w:rsidRPr="009253CF" w:rsidRDefault="00DD33E9" w:rsidP="00E846EA">
            <w:pPr>
              <w:rPr>
                <w:rFonts w:eastAsia="Calibri"/>
                <w:b/>
              </w:rPr>
            </w:pPr>
            <w:proofErr w:type="spellStart"/>
            <w:r w:rsidRPr="009253CF">
              <w:rPr>
                <w:rFonts w:eastAsia="Calibri"/>
              </w:rPr>
              <w:t>Матеріал</w:t>
            </w:r>
            <w:proofErr w:type="spellEnd"/>
            <w:r w:rsidRPr="009253CF">
              <w:rPr>
                <w:rFonts w:eastAsia="Calibri"/>
              </w:rPr>
              <w:t xml:space="preserve"> </w:t>
            </w:r>
            <w:proofErr w:type="spellStart"/>
            <w:r w:rsidRPr="009253CF">
              <w:rPr>
                <w:rFonts w:eastAsia="Calibri"/>
              </w:rPr>
              <w:t>змащувальний</w:t>
            </w:r>
            <w:proofErr w:type="spellEnd"/>
            <w:r w:rsidRPr="009253CF">
              <w:rPr>
                <w:rFonts w:eastAsia="Calibri"/>
                <w:lang w:val="uk-UA"/>
              </w:rPr>
              <w:t xml:space="preserve"> </w:t>
            </w:r>
            <w:r w:rsidRPr="009253CF">
              <w:rPr>
                <w:rFonts w:eastAsia="Calibri"/>
              </w:rPr>
              <w:t xml:space="preserve">(18 </w:t>
            </w:r>
            <w:proofErr w:type="spellStart"/>
            <w:r w:rsidRPr="009253CF">
              <w:rPr>
                <w:rFonts w:eastAsia="Calibri"/>
              </w:rPr>
              <w:t>грам</w:t>
            </w:r>
            <w:proofErr w:type="spellEnd"/>
            <w:r w:rsidRPr="009253CF">
              <w:rPr>
                <w:rFonts w:eastAsia="Calibri"/>
              </w:rPr>
              <w:t>)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  <w:lang w:val="uk-UA"/>
              </w:rPr>
            </w:pPr>
            <w:r w:rsidRPr="009253CF">
              <w:rPr>
                <w:rFonts w:eastAsia="Calibri"/>
                <w:lang w:val="uk-UA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3E9" w:rsidRPr="009253CF" w:rsidRDefault="00DD33E9" w:rsidP="00E846EA">
            <w:pPr>
              <w:jc w:val="center"/>
              <w:rPr>
                <w:rFonts w:eastAsia="Calibri"/>
                <w:b/>
              </w:rPr>
            </w:pPr>
            <w:r w:rsidRPr="009253CF">
              <w:rPr>
                <w:rFonts w:eastAsia="Calibri"/>
              </w:rPr>
              <w:t>1</w:t>
            </w:r>
          </w:p>
        </w:tc>
      </w:tr>
    </w:tbl>
    <w:p w:rsidR="00DD33E9" w:rsidRPr="004B1D67" w:rsidRDefault="00DD33E9" w:rsidP="00DD33E9">
      <w:pPr>
        <w:rPr>
          <w:sz w:val="4"/>
          <w:szCs w:val="4"/>
          <w:lang w:val="uk-UA" w:eastAsia="uk-UA"/>
        </w:rPr>
      </w:pPr>
    </w:p>
    <w:p w:rsidR="00DD33E9" w:rsidRPr="004B1D67" w:rsidRDefault="00DD33E9" w:rsidP="00DD33E9">
      <w:pPr>
        <w:tabs>
          <w:tab w:val="left" w:pos="-142"/>
          <w:tab w:val="left" w:pos="0"/>
          <w:tab w:val="left" w:pos="142"/>
        </w:tabs>
        <w:ind w:left="284" w:right="423" w:firstLine="709"/>
        <w:contextualSpacing/>
        <w:jc w:val="both"/>
        <w:rPr>
          <w:b/>
          <w:lang w:eastAsia="en-US"/>
        </w:rPr>
      </w:pPr>
      <w:r w:rsidRPr="004B1D67">
        <w:rPr>
          <w:b/>
          <w:lang w:val="uk-UA" w:eastAsia="en-US"/>
        </w:rPr>
        <w:t>3</w:t>
      </w:r>
      <w:r w:rsidRPr="004B1D67">
        <w:rPr>
          <w:b/>
          <w:lang w:eastAsia="en-US"/>
        </w:rPr>
        <w:t xml:space="preserve">. </w:t>
      </w:r>
      <w:proofErr w:type="spellStart"/>
      <w:r w:rsidRPr="004B1D67">
        <w:rPr>
          <w:b/>
          <w:lang w:eastAsia="en-US"/>
        </w:rPr>
        <w:t>Умови</w:t>
      </w:r>
      <w:proofErr w:type="spellEnd"/>
      <w:r w:rsidRPr="004B1D67">
        <w:rPr>
          <w:b/>
          <w:lang w:eastAsia="en-US"/>
        </w:rPr>
        <w:t xml:space="preserve"> поставки:</w:t>
      </w:r>
    </w:p>
    <w:p w:rsidR="00DD33E9" w:rsidRPr="004B1D67" w:rsidRDefault="00DD33E9" w:rsidP="00DD33E9">
      <w:pPr>
        <w:tabs>
          <w:tab w:val="left" w:pos="-142"/>
          <w:tab w:val="left" w:pos="0"/>
          <w:tab w:val="left" w:pos="142"/>
        </w:tabs>
        <w:ind w:left="284" w:right="423" w:firstLine="709"/>
        <w:contextualSpacing/>
        <w:jc w:val="both"/>
        <w:rPr>
          <w:i/>
          <w:lang w:eastAsia="en-US"/>
        </w:rPr>
      </w:pPr>
      <w:r w:rsidRPr="004B1D67">
        <w:rPr>
          <w:lang w:val="uk-UA" w:eastAsia="en-US"/>
        </w:rPr>
        <w:t>3</w:t>
      </w:r>
      <w:r w:rsidRPr="004B1D67">
        <w:rPr>
          <w:lang w:eastAsia="en-US"/>
        </w:rPr>
        <w:t xml:space="preserve">.1. Товар </w:t>
      </w:r>
      <w:proofErr w:type="spellStart"/>
      <w:r w:rsidRPr="004B1D67">
        <w:rPr>
          <w:lang w:eastAsia="en-US"/>
        </w:rPr>
        <w:t>постачається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новим</w:t>
      </w:r>
      <w:proofErr w:type="spellEnd"/>
      <w:r w:rsidRPr="004B1D67">
        <w:rPr>
          <w:lang w:eastAsia="en-US"/>
        </w:rPr>
        <w:t xml:space="preserve">, </w:t>
      </w:r>
      <w:proofErr w:type="spellStart"/>
      <w:r w:rsidRPr="004B1D67">
        <w:rPr>
          <w:lang w:eastAsia="en-US"/>
        </w:rPr>
        <w:t>раніше</w:t>
      </w:r>
      <w:proofErr w:type="spellEnd"/>
      <w:r w:rsidRPr="004B1D67">
        <w:rPr>
          <w:lang w:eastAsia="en-US"/>
        </w:rPr>
        <w:t xml:space="preserve"> не </w:t>
      </w:r>
      <w:proofErr w:type="spellStart"/>
      <w:r w:rsidRPr="004B1D67">
        <w:rPr>
          <w:lang w:eastAsia="en-US"/>
        </w:rPr>
        <w:t>використовуваним</w:t>
      </w:r>
      <w:proofErr w:type="spellEnd"/>
      <w:r w:rsidRPr="004B1D67">
        <w:rPr>
          <w:lang w:eastAsia="en-US"/>
        </w:rPr>
        <w:t xml:space="preserve">, без </w:t>
      </w:r>
      <w:proofErr w:type="spellStart"/>
      <w:r w:rsidRPr="004B1D67">
        <w:rPr>
          <w:lang w:eastAsia="en-US"/>
        </w:rPr>
        <w:t>механічних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пошкоджень</w:t>
      </w:r>
      <w:proofErr w:type="spellEnd"/>
      <w:r w:rsidRPr="004B1D67">
        <w:rPr>
          <w:lang w:eastAsia="en-US"/>
        </w:rPr>
        <w:t xml:space="preserve"> та </w:t>
      </w:r>
      <w:proofErr w:type="spellStart"/>
      <w:r w:rsidRPr="004B1D67">
        <w:rPr>
          <w:lang w:eastAsia="en-US"/>
        </w:rPr>
        <w:t>виготовленим</w:t>
      </w:r>
      <w:proofErr w:type="spellEnd"/>
      <w:r w:rsidRPr="004B1D67">
        <w:rPr>
          <w:lang w:eastAsia="en-US"/>
        </w:rPr>
        <w:t xml:space="preserve"> не </w:t>
      </w:r>
      <w:proofErr w:type="spellStart"/>
      <w:r w:rsidRPr="004B1D67">
        <w:rPr>
          <w:lang w:eastAsia="en-US"/>
        </w:rPr>
        <w:t>раніше</w:t>
      </w:r>
      <w:proofErr w:type="spellEnd"/>
      <w:r w:rsidRPr="004B1D67">
        <w:rPr>
          <w:lang w:eastAsia="en-US"/>
        </w:rPr>
        <w:t xml:space="preserve"> _________ року </w:t>
      </w:r>
      <w:r w:rsidRPr="004B1D67">
        <w:rPr>
          <w:i/>
          <w:lang w:eastAsia="en-US"/>
        </w:rPr>
        <w:t>(</w:t>
      </w:r>
      <w:proofErr w:type="spellStart"/>
      <w:r w:rsidRPr="004B1D67">
        <w:rPr>
          <w:i/>
          <w:lang w:eastAsia="en-US"/>
        </w:rPr>
        <w:t>зазначається</w:t>
      </w:r>
      <w:proofErr w:type="spellEnd"/>
      <w:r w:rsidRPr="004B1D67">
        <w:rPr>
          <w:i/>
          <w:lang w:eastAsia="en-US"/>
        </w:rPr>
        <w:t xml:space="preserve"> </w:t>
      </w:r>
      <w:proofErr w:type="spellStart"/>
      <w:r w:rsidRPr="004B1D67">
        <w:rPr>
          <w:i/>
          <w:lang w:eastAsia="en-US"/>
        </w:rPr>
        <w:t>учасником</w:t>
      </w:r>
      <w:proofErr w:type="spellEnd"/>
      <w:r w:rsidRPr="004B1D67">
        <w:rPr>
          <w:i/>
          <w:lang w:eastAsia="en-US"/>
        </w:rPr>
        <w:t xml:space="preserve"> </w:t>
      </w:r>
      <w:proofErr w:type="spellStart"/>
      <w:r w:rsidRPr="004B1D67">
        <w:rPr>
          <w:i/>
          <w:lang w:eastAsia="en-US"/>
        </w:rPr>
        <w:t>рік</w:t>
      </w:r>
      <w:proofErr w:type="spellEnd"/>
      <w:r w:rsidRPr="004B1D67">
        <w:rPr>
          <w:i/>
          <w:lang w:eastAsia="en-US"/>
        </w:rPr>
        <w:t xml:space="preserve"> </w:t>
      </w:r>
      <w:proofErr w:type="spellStart"/>
      <w:r w:rsidRPr="004B1D67">
        <w:rPr>
          <w:i/>
          <w:lang w:eastAsia="en-US"/>
        </w:rPr>
        <w:t>виготовлення</w:t>
      </w:r>
      <w:proofErr w:type="spellEnd"/>
      <w:r w:rsidRPr="004B1D67">
        <w:rPr>
          <w:i/>
          <w:lang w:eastAsia="en-US"/>
        </w:rPr>
        <w:t xml:space="preserve"> товару, </w:t>
      </w:r>
      <w:proofErr w:type="spellStart"/>
      <w:r w:rsidRPr="004B1D67">
        <w:rPr>
          <w:i/>
          <w:lang w:eastAsia="en-US"/>
        </w:rPr>
        <w:t>який</w:t>
      </w:r>
      <w:proofErr w:type="spellEnd"/>
      <w:r w:rsidRPr="004B1D67">
        <w:rPr>
          <w:i/>
          <w:lang w:eastAsia="en-US"/>
        </w:rPr>
        <w:t xml:space="preserve"> повинен бути не </w:t>
      </w:r>
      <w:proofErr w:type="spellStart"/>
      <w:r w:rsidRPr="004B1D67">
        <w:rPr>
          <w:i/>
          <w:lang w:eastAsia="en-US"/>
        </w:rPr>
        <w:t>раніше</w:t>
      </w:r>
      <w:proofErr w:type="spellEnd"/>
      <w:r w:rsidRPr="004B1D67">
        <w:rPr>
          <w:i/>
          <w:lang w:eastAsia="en-US"/>
        </w:rPr>
        <w:t xml:space="preserve"> 202</w:t>
      </w:r>
      <w:r w:rsidRPr="004B1D67">
        <w:rPr>
          <w:i/>
          <w:lang w:val="uk-UA" w:eastAsia="en-US"/>
        </w:rPr>
        <w:t>3</w:t>
      </w:r>
      <w:r w:rsidRPr="004B1D67">
        <w:rPr>
          <w:i/>
          <w:lang w:eastAsia="en-US"/>
        </w:rPr>
        <w:t xml:space="preserve"> року). </w:t>
      </w:r>
    </w:p>
    <w:p w:rsidR="00DD33E9" w:rsidRPr="004B1D67" w:rsidRDefault="00DD33E9" w:rsidP="00DD33E9">
      <w:pPr>
        <w:tabs>
          <w:tab w:val="left" w:pos="-142"/>
          <w:tab w:val="left" w:pos="0"/>
          <w:tab w:val="left" w:pos="142"/>
        </w:tabs>
        <w:ind w:left="284" w:right="423" w:firstLine="709"/>
        <w:contextualSpacing/>
        <w:jc w:val="both"/>
        <w:rPr>
          <w:lang w:eastAsia="en-US"/>
        </w:rPr>
      </w:pPr>
      <w:r w:rsidRPr="004B1D67">
        <w:rPr>
          <w:lang w:val="uk-UA" w:eastAsia="en-US"/>
        </w:rPr>
        <w:t>3</w:t>
      </w:r>
      <w:r w:rsidRPr="004B1D67">
        <w:rPr>
          <w:lang w:eastAsia="en-US"/>
        </w:rPr>
        <w:t>.2. Пак</w:t>
      </w:r>
      <w:r w:rsidRPr="004B1D67">
        <w:rPr>
          <w:lang w:val="uk-UA" w:eastAsia="en-US"/>
        </w:rPr>
        <w:t>о</w:t>
      </w:r>
      <w:proofErr w:type="spellStart"/>
      <w:r w:rsidRPr="004B1D67">
        <w:rPr>
          <w:lang w:eastAsia="en-US"/>
        </w:rPr>
        <w:t>вання</w:t>
      </w:r>
      <w:proofErr w:type="spellEnd"/>
      <w:r w:rsidRPr="004B1D67">
        <w:rPr>
          <w:lang w:eastAsia="en-US"/>
        </w:rPr>
        <w:t xml:space="preserve"> товару </w:t>
      </w:r>
      <w:proofErr w:type="spellStart"/>
      <w:r w:rsidRPr="004B1D67">
        <w:rPr>
          <w:lang w:eastAsia="en-US"/>
        </w:rPr>
        <w:t>забезпечує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його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збереження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від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механічних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пошкоджень</w:t>
      </w:r>
      <w:proofErr w:type="spellEnd"/>
      <w:r w:rsidRPr="004B1D67">
        <w:rPr>
          <w:lang w:eastAsia="en-US"/>
        </w:rPr>
        <w:t xml:space="preserve">, </w:t>
      </w:r>
      <w:proofErr w:type="spellStart"/>
      <w:r w:rsidRPr="004B1D67">
        <w:rPr>
          <w:lang w:eastAsia="en-US"/>
        </w:rPr>
        <w:t>атмосферних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опадів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під</w:t>
      </w:r>
      <w:proofErr w:type="spellEnd"/>
      <w:r w:rsidRPr="004B1D67">
        <w:rPr>
          <w:lang w:eastAsia="en-US"/>
        </w:rPr>
        <w:t xml:space="preserve"> час </w:t>
      </w:r>
      <w:proofErr w:type="spellStart"/>
      <w:r w:rsidRPr="004B1D67">
        <w:rPr>
          <w:lang w:eastAsia="en-US"/>
        </w:rPr>
        <w:t>транспортування</w:t>
      </w:r>
      <w:proofErr w:type="spellEnd"/>
      <w:r w:rsidRPr="004B1D67">
        <w:rPr>
          <w:lang w:eastAsia="en-US"/>
        </w:rPr>
        <w:t xml:space="preserve">, </w:t>
      </w:r>
      <w:proofErr w:type="spellStart"/>
      <w:r w:rsidRPr="004B1D67">
        <w:rPr>
          <w:lang w:eastAsia="en-US"/>
        </w:rPr>
        <w:t>зберігання</w:t>
      </w:r>
      <w:proofErr w:type="spellEnd"/>
      <w:r w:rsidRPr="004B1D67">
        <w:rPr>
          <w:lang w:eastAsia="en-US"/>
        </w:rPr>
        <w:t xml:space="preserve"> та </w:t>
      </w:r>
      <w:proofErr w:type="spellStart"/>
      <w:r w:rsidRPr="004B1D67">
        <w:rPr>
          <w:lang w:eastAsia="en-US"/>
        </w:rPr>
        <w:t>проведення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вантажно-розвантажувальних</w:t>
      </w:r>
      <w:proofErr w:type="spellEnd"/>
      <w:r w:rsidRPr="004B1D67">
        <w:rPr>
          <w:lang w:eastAsia="en-US"/>
        </w:rPr>
        <w:t xml:space="preserve"> </w:t>
      </w:r>
      <w:proofErr w:type="spellStart"/>
      <w:r w:rsidRPr="004B1D67">
        <w:rPr>
          <w:lang w:eastAsia="en-US"/>
        </w:rPr>
        <w:t>робіт</w:t>
      </w:r>
      <w:proofErr w:type="spellEnd"/>
      <w:r w:rsidRPr="004B1D67">
        <w:rPr>
          <w:lang w:eastAsia="en-US"/>
        </w:rPr>
        <w:t>.</w:t>
      </w:r>
    </w:p>
    <w:p w:rsidR="00DD33E9" w:rsidRPr="004B1D67" w:rsidRDefault="00DD33E9" w:rsidP="00DD33E9">
      <w:pPr>
        <w:tabs>
          <w:tab w:val="left" w:pos="-142"/>
          <w:tab w:val="left" w:pos="0"/>
          <w:tab w:val="left" w:pos="142"/>
        </w:tabs>
        <w:ind w:left="284" w:right="423" w:firstLine="709"/>
        <w:contextualSpacing/>
        <w:jc w:val="both"/>
        <w:rPr>
          <w:i/>
          <w:lang w:val="uk-UA" w:eastAsia="en-US"/>
        </w:rPr>
      </w:pPr>
      <w:r w:rsidRPr="004B1D67">
        <w:rPr>
          <w:lang w:val="uk-UA" w:eastAsia="en-US"/>
        </w:rPr>
        <w:t>3</w:t>
      </w:r>
      <w:r w:rsidRPr="004B1D67">
        <w:rPr>
          <w:lang w:eastAsia="en-US"/>
        </w:rPr>
        <w:t>.3. Товар (</w:t>
      </w:r>
      <w:proofErr w:type="spellStart"/>
      <w:r w:rsidRPr="004B1D67">
        <w:rPr>
          <w:lang w:eastAsia="en-US"/>
        </w:rPr>
        <w:t>партія</w:t>
      </w:r>
      <w:proofErr w:type="spellEnd"/>
      <w:r w:rsidRPr="004B1D67">
        <w:rPr>
          <w:lang w:eastAsia="en-US"/>
        </w:rPr>
        <w:t xml:space="preserve"> товару) </w:t>
      </w:r>
      <w:proofErr w:type="spellStart"/>
      <w:r w:rsidRPr="004B1D67">
        <w:rPr>
          <w:lang w:eastAsia="en-US"/>
        </w:rPr>
        <w:t>супроводжується</w:t>
      </w:r>
      <w:proofErr w:type="spellEnd"/>
      <w:r w:rsidRPr="004B1D67">
        <w:rPr>
          <w:lang w:val="uk-UA" w:eastAsia="en-US"/>
        </w:rPr>
        <w:t xml:space="preserve"> документом(</w:t>
      </w:r>
      <w:proofErr w:type="spellStart"/>
      <w:r w:rsidRPr="004B1D67">
        <w:rPr>
          <w:lang w:val="uk-UA" w:eastAsia="en-US"/>
        </w:rPr>
        <w:t>ами</w:t>
      </w:r>
      <w:proofErr w:type="spellEnd"/>
      <w:r w:rsidRPr="004B1D67">
        <w:rPr>
          <w:lang w:val="uk-UA" w:eastAsia="en-US"/>
        </w:rPr>
        <w:t>) виробника, що засвідчує(</w:t>
      </w:r>
      <w:proofErr w:type="spellStart"/>
      <w:r w:rsidRPr="004B1D67">
        <w:rPr>
          <w:lang w:val="uk-UA" w:eastAsia="en-US"/>
        </w:rPr>
        <w:t>ють</w:t>
      </w:r>
      <w:proofErr w:type="spellEnd"/>
      <w:r w:rsidRPr="004B1D67">
        <w:rPr>
          <w:lang w:val="uk-UA" w:eastAsia="en-US"/>
        </w:rPr>
        <w:t xml:space="preserve">) якість товару: ________ </w:t>
      </w:r>
      <w:r w:rsidRPr="004B1D67">
        <w:rPr>
          <w:i/>
          <w:lang w:val="uk-UA" w:eastAsia="en-US"/>
        </w:rPr>
        <w:t>(зазначається учасником вид документа виробника (один або декілька), який(і) буде(</w:t>
      </w:r>
      <w:proofErr w:type="spellStart"/>
      <w:r w:rsidRPr="004B1D67">
        <w:rPr>
          <w:i/>
          <w:lang w:val="uk-UA" w:eastAsia="en-US"/>
        </w:rPr>
        <w:t>уть</w:t>
      </w:r>
      <w:proofErr w:type="spellEnd"/>
      <w:r w:rsidRPr="004B1D67">
        <w:rPr>
          <w:i/>
          <w:lang w:val="uk-UA" w:eastAsia="en-US"/>
        </w:rPr>
        <w:t xml:space="preserve">) надано(і) під час поставки товару, згідно з </w:t>
      </w:r>
      <w:r>
        <w:rPr>
          <w:i/>
          <w:lang w:val="uk-UA" w:eastAsia="en-US"/>
        </w:rPr>
        <w:t>таким</w:t>
      </w:r>
      <w:r w:rsidRPr="004B1D67">
        <w:rPr>
          <w:i/>
          <w:lang w:val="uk-UA" w:eastAsia="en-US"/>
        </w:rPr>
        <w:t xml:space="preserve"> переліком: паспорт, технічний паспорт, паспорт якості, сертифікат якості, керівництво/інструкція/настанова з/по експлуатації/використання(ю)).</w:t>
      </w:r>
    </w:p>
    <w:p w:rsidR="00DD33E9" w:rsidRPr="004B1D67" w:rsidRDefault="00DD33E9" w:rsidP="00DD33E9">
      <w:pPr>
        <w:tabs>
          <w:tab w:val="left" w:pos="-142"/>
          <w:tab w:val="left" w:pos="0"/>
          <w:tab w:val="left" w:pos="142"/>
        </w:tabs>
        <w:ind w:left="284" w:right="423" w:firstLine="709"/>
        <w:contextualSpacing/>
        <w:jc w:val="both"/>
        <w:rPr>
          <w:i/>
          <w:lang w:val="uk-UA" w:eastAsia="en-US"/>
        </w:rPr>
      </w:pPr>
    </w:p>
    <w:p w:rsidR="00DD33E9" w:rsidRPr="004B1D67" w:rsidRDefault="00DD33E9" w:rsidP="00DD33E9">
      <w:pPr>
        <w:tabs>
          <w:tab w:val="left" w:pos="-142"/>
          <w:tab w:val="left" w:pos="0"/>
        </w:tabs>
        <w:spacing w:after="120"/>
        <w:ind w:left="284" w:right="423" w:firstLine="709"/>
        <w:contextualSpacing/>
        <w:jc w:val="both"/>
        <w:rPr>
          <w:b/>
          <w:lang w:val="uk-UA" w:eastAsia="ko-KR"/>
        </w:rPr>
      </w:pPr>
      <w:r w:rsidRPr="004B1D67">
        <w:rPr>
          <w:b/>
          <w:lang w:val="uk-UA" w:eastAsia="ko-KR"/>
        </w:rPr>
        <w:t xml:space="preserve">4. Гарантійні </w:t>
      </w:r>
      <w:proofErr w:type="spellStart"/>
      <w:r w:rsidRPr="004B1D67">
        <w:rPr>
          <w:b/>
          <w:lang w:val="uk-UA" w:eastAsia="ko-KR"/>
        </w:rPr>
        <w:t>зобовʼязання</w:t>
      </w:r>
      <w:proofErr w:type="spellEnd"/>
      <w:r w:rsidRPr="004B1D67">
        <w:rPr>
          <w:b/>
          <w:lang w:val="uk-UA" w:eastAsia="ko-KR"/>
        </w:rPr>
        <w:t>:</w:t>
      </w:r>
    </w:p>
    <w:p w:rsidR="00DD33E9" w:rsidRPr="004B1D67" w:rsidRDefault="00DD33E9" w:rsidP="00DD33E9">
      <w:pPr>
        <w:tabs>
          <w:tab w:val="left" w:pos="-142"/>
          <w:tab w:val="left" w:pos="0"/>
        </w:tabs>
        <w:spacing w:after="120"/>
        <w:ind w:left="284" w:right="423" w:firstLine="709"/>
        <w:contextualSpacing/>
        <w:jc w:val="both"/>
        <w:rPr>
          <w:lang w:val="uk-UA" w:eastAsia="ko-KR"/>
        </w:rPr>
      </w:pPr>
      <w:r w:rsidRPr="004B1D67">
        <w:rPr>
          <w:lang w:val="uk-UA" w:eastAsia="ko-KR"/>
        </w:rPr>
        <w:t>4.1. Гарантійний строк на товар становить _______ місяців з д</w:t>
      </w:r>
      <w:r>
        <w:rPr>
          <w:lang w:val="uk-UA" w:eastAsia="ko-KR"/>
        </w:rPr>
        <w:t>ати прийняття товару Замовником</w:t>
      </w:r>
      <w:r w:rsidRPr="004B1D67">
        <w:rPr>
          <w:i/>
          <w:lang w:val="uk-UA" w:eastAsia="ko-KR"/>
        </w:rPr>
        <w:t xml:space="preserve"> (</w:t>
      </w:r>
      <w:proofErr w:type="spellStart"/>
      <w:r w:rsidRPr="004B1D67">
        <w:rPr>
          <w:i/>
          <w:lang w:eastAsia="en-US"/>
        </w:rPr>
        <w:t>учасником</w:t>
      </w:r>
      <w:proofErr w:type="spellEnd"/>
      <w:r w:rsidRPr="004B1D67">
        <w:rPr>
          <w:i/>
          <w:lang w:eastAsia="en-US"/>
        </w:rPr>
        <w:t xml:space="preserve"> </w:t>
      </w:r>
      <w:proofErr w:type="spellStart"/>
      <w:r w:rsidRPr="004B1D67">
        <w:rPr>
          <w:i/>
          <w:lang w:eastAsia="en-US"/>
        </w:rPr>
        <w:t>зазначається</w:t>
      </w:r>
      <w:proofErr w:type="spellEnd"/>
      <w:r w:rsidRPr="004B1D67">
        <w:rPr>
          <w:i/>
          <w:lang w:eastAsia="en-US"/>
        </w:rPr>
        <w:t xml:space="preserve"> </w:t>
      </w:r>
      <w:proofErr w:type="spellStart"/>
      <w:r w:rsidRPr="004B1D67">
        <w:rPr>
          <w:i/>
          <w:lang w:eastAsia="en-US"/>
        </w:rPr>
        <w:t>гарантійний</w:t>
      </w:r>
      <w:proofErr w:type="spellEnd"/>
      <w:r w:rsidRPr="004B1D67">
        <w:rPr>
          <w:i/>
          <w:lang w:eastAsia="en-US"/>
        </w:rPr>
        <w:t xml:space="preserve"> строк на товар, </w:t>
      </w:r>
      <w:proofErr w:type="spellStart"/>
      <w:r w:rsidRPr="004B1D67">
        <w:rPr>
          <w:i/>
          <w:lang w:eastAsia="en-US"/>
        </w:rPr>
        <w:t>який</w:t>
      </w:r>
      <w:proofErr w:type="spellEnd"/>
      <w:r w:rsidRPr="004B1D67">
        <w:rPr>
          <w:i/>
          <w:lang w:eastAsia="en-US"/>
        </w:rPr>
        <w:t xml:space="preserve"> повинен бути не </w:t>
      </w:r>
      <w:proofErr w:type="spellStart"/>
      <w:r w:rsidRPr="004B1D67">
        <w:rPr>
          <w:i/>
          <w:lang w:eastAsia="en-US"/>
        </w:rPr>
        <w:t>менше</w:t>
      </w:r>
      <w:proofErr w:type="spellEnd"/>
      <w:r w:rsidRPr="004B1D67">
        <w:rPr>
          <w:i/>
          <w:lang w:eastAsia="en-US"/>
        </w:rPr>
        <w:t xml:space="preserve"> 12 </w:t>
      </w:r>
      <w:proofErr w:type="spellStart"/>
      <w:r w:rsidRPr="004B1D67">
        <w:rPr>
          <w:i/>
          <w:lang w:eastAsia="en-US"/>
        </w:rPr>
        <w:t>місяців</w:t>
      </w:r>
      <w:proofErr w:type="spellEnd"/>
      <w:r>
        <w:rPr>
          <w:i/>
          <w:lang w:val="uk-UA" w:eastAsia="en-US"/>
        </w:rPr>
        <w:t>).</w:t>
      </w:r>
    </w:p>
    <w:p w:rsidR="00DD33E9" w:rsidRPr="004B1D67" w:rsidRDefault="00DD33E9" w:rsidP="00DD33E9">
      <w:pPr>
        <w:tabs>
          <w:tab w:val="left" w:pos="284"/>
        </w:tabs>
        <w:jc w:val="center"/>
        <w:rPr>
          <w:b/>
          <w:i/>
          <w:u w:val="single"/>
          <w:lang w:val="uk-UA"/>
        </w:rPr>
      </w:pPr>
    </w:p>
    <w:p w:rsidR="00DD33E9" w:rsidRPr="004B1D67" w:rsidRDefault="00DD33E9" w:rsidP="00DD33E9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4B1D67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DD33E9" w:rsidRPr="004B1D67" w:rsidRDefault="00DD33E9" w:rsidP="00DD33E9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b/>
          <w:i/>
          <w:u w:val="single"/>
          <w:lang w:val="uk-UA"/>
        </w:rPr>
      </w:pPr>
    </w:p>
    <w:p w:rsidR="00DD33E9" w:rsidRPr="004B1D67" w:rsidRDefault="00DD33E9" w:rsidP="00DD33E9">
      <w:pPr>
        <w:tabs>
          <w:tab w:val="left" w:pos="-142"/>
          <w:tab w:val="left" w:leader="underscore" w:pos="10646"/>
        </w:tabs>
        <w:ind w:left="284" w:right="423" w:firstLine="709"/>
        <w:rPr>
          <w:rFonts w:eastAsia="Calibri"/>
          <w:b/>
          <w:bCs/>
          <w:i/>
          <w:lang w:val="uk-UA" w:eastAsia="ko-KR"/>
        </w:rPr>
      </w:pPr>
      <w:r w:rsidRPr="004B1D67">
        <w:rPr>
          <w:rFonts w:eastAsia="Calibri"/>
          <w:b/>
          <w:bCs/>
          <w:i/>
          <w:lang w:val="uk-UA" w:eastAsia="ko-KR"/>
        </w:rPr>
        <w:t>Примітки:</w:t>
      </w:r>
    </w:p>
    <w:p w:rsidR="00DD33E9" w:rsidRPr="004B1D67" w:rsidRDefault="00DD33E9" w:rsidP="00DD33E9">
      <w:pPr>
        <w:tabs>
          <w:tab w:val="left" w:pos="-142"/>
          <w:tab w:val="left" w:pos="426"/>
        </w:tabs>
        <w:ind w:left="284" w:right="-2" w:firstLine="709"/>
        <w:jc w:val="both"/>
        <w:rPr>
          <w:bCs/>
          <w:i/>
          <w:lang w:val="uk-UA"/>
        </w:rPr>
      </w:pPr>
      <w:r w:rsidRPr="004B1D67">
        <w:rPr>
          <w:b/>
          <w:bCs/>
          <w:i/>
          <w:lang w:val="uk-UA"/>
        </w:rPr>
        <w:t>1.</w:t>
      </w:r>
      <w:r w:rsidRPr="004B1D67">
        <w:rPr>
          <w:bCs/>
          <w:i/>
          <w:lang w:val="uk-UA"/>
        </w:rPr>
        <w:t> </w:t>
      </w:r>
      <w:r w:rsidRPr="004B1D67">
        <w:rPr>
          <w:rFonts w:eastAsia="Calibri"/>
          <w:i/>
          <w:lang w:val="uk-UA" w:eastAsia="en-US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</w:t>
      </w:r>
      <w:proofErr w:type="spellStart"/>
      <w:r w:rsidRPr="004B1D67">
        <w:rPr>
          <w:rFonts w:eastAsia="Calibri"/>
          <w:i/>
          <w:lang w:val="uk-UA" w:eastAsia="en-US"/>
        </w:rPr>
        <w:t>невідʼємною</w:t>
      </w:r>
      <w:proofErr w:type="spellEnd"/>
      <w:r w:rsidRPr="004B1D67">
        <w:rPr>
          <w:rFonts w:eastAsia="Calibri"/>
          <w:i/>
          <w:lang w:val="uk-UA" w:eastAsia="en-US"/>
        </w:rPr>
        <w:t xml:space="preserve"> частиною (додатком)</w:t>
      </w:r>
      <w:r w:rsidRPr="004B1D67">
        <w:rPr>
          <w:bCs/>
          <w:i/>
          <w:lang w:val="uk-UA"/>
        </w:rPr>
        <w:t>.</w:t>
      </w:r>
    </w:p>
    <w:p w:rsidR="00DD33E9" w:rsidRPr="004B1D67" w:rsidRDefault="00DD33E9" w:rsidP="00DD33E9">
      <w:pPr>
        <w:tabs>
          <w:tab w:val="left" w:pos="-142"/>
          <w:tab w:val="left" w:pos="993"/>
        </w:tabs>
        <w:suppressAutoHyphens/>
        <w:autoSpaceDE w:val="0"/>
        <w:autoSpaceDN w:val="0"/>
        <w:adjustRightInd w:val="0"/>
        <w:ind w:left="284" w:right="-2" w:firstLine="709"/>
        <w:jc w:val="both"/>
        <w:rPr>
          <w:bCs/>
          <w:i/>
          <w:lang w:val="uk-UA"/>
        </w:rPr>
      </w:pPr>
      <w:r w:rsidRPr="004B1D67">
        <w:rPr>
          <w:b/>
          <w:bCs/>
          <w:i/>
          <w:lang w:val="uk-UA"/>
        </w:rPr>
        <w:t>2.</w:t>
      </w:r>
      <w:r w:rsidRPr="004B1D67">
        <w:rPr>
          <w:bCs/>
          <w:i/>
          <w:lang w:val="uk-UA"/>
        </w:rPr>
        <w:t> До символів (зірочок), зазначених в таблиці технічної специфікації до предмета закупівлі Замовника:</w:t>
      </w:r>
    </w:p>
    <w:p w:rsidR="00DD33E9" w:rsidRPr="004B1D67" w:rsidRDefault="00DD33E9" w:rsidP="00DD33E9">
      <w:pPr>
        <w:tabs>
          <w:tab w:val="left" w:pos="-142"/>
          <w:tab w:val="left" w:pos="0"/>
          <w:tab w:val="left" w:pos="142"/>
          <w:tab w:val="left" w:pos="567"/>
        </w:tabs>
        <w:ind w:left="284" w:right="-2" w:firstLine="709"/>
        <w:contextualSpacing/>
        <w:jc w:val="both"/>
        <w:rPr>
          <w:i/>
          <w:lang w:val="uk-UA" w:eastAsia="uk-UA"/>
        </w:rPr>
      </w:pPr>
      <w:r w:rsidRPr="004B1D67">
        <w:rPr>
          <w:b/>
          <w:bCs/>
          <w:i/>
          <w:lang w:val="uk-UA"/>
        </w:rPr>
        <w:t>*</w:t>
      </w:r>
      <w:r w:rsidRPr="004B1D67">
        <w:rPr>
          <w:bCs/>
          <w:i/>
          <w:lang w:val="uk-UA"/>
        </w:rPr>
        <w:t xml:space="preserve"> - у</w:t>
      </w:r>
      <w:r w:rsidRPr="004B1D67">
        <w:rPr>
          <w:i/>
          <w:lang w:val="uk-UA" w:eastAsia="en-US"/>
        </w:rPr>
        <w:t>часник повинен чітко зазначити найменування товару (за наявності: тип, марку  або інше), що пропонується до постачання</w:t>
      </w:r>
      <w:r w:rsidRPr="004B1D67">
        <w:rPr>
          <w:i/>
          <w:lang w:val="uk-UA" w:eastAsia="uk-UA"/>
        </w:rPr>
        <w:t>;</w:t>
      </w:r>
    </w:p>
    <w:p w:rsidR="00DD33E9" w:rsidRPr="004B1D67" w:rsidRDefault="00DD33E9" w:rsidP="00DD33E9">
      <w:pPr>
        <w:tabs>
          <w:tab w:val="left" w:pos="-142"/>
          <w:tab w:val="left" w:pos="0"/>
          <w:tab w:val="left" w:pos="142"/>
          <w:tab w:val="left" w:pos="567"/>
        </w:tabs>
        <w:ind w:left="284" w:right="-2" w:firstLine="709"/>
        <w:contextualSpacing/>
        <w:jc w:val="both"/>
        <w:rPr>
          <w:i/>
          <w:lang w:val="uk-UA" w:eastAsia="en-US"/>
        </w:rPr>
      </w:pPr>
      <w:r w:rsidRPr="004B1D67">
        <w:rPr>
          <w:bCs/>
          <w:i/>
          <w:lang w:val="uk-UA" w:eastAsia="en-US"/>
        </w:rPr>
        <w:t>** -</w:t>
      </w:r>
      <w:r w:rsidRPr="004B1D67">
        <w:rPr>
          <w:i/>
          <w:lang w:val="uk-UA" w:eastAsia="en-US"/>
        </w:rPr>
        <w:t xml:space="preserve"> учасником зазначається позначення (індекс, артикул, номер, код) за каталогом товару, що пропонується до постачання, відповідно до номенклатури виробника. Але у будь-якому випадку т</w:t>
      </w:r>
      <w:r w:rsidRPr="004B1D67">
        <w:rPr>
          <w:i/>
          <w:lang w:val="uk-UA" w:eastAsia="uk-UA"/>
        </w:rPr>
        <w:t>овар повинен бути сумісним з дверним по</w:t>
      </w:r>
      <w:r>
        <w:rPr>
          <w:i/>
          <w:lang w:val="uk-UA" w:eastAsia="uk-UA"/>
        </w:rPr>
        <w:t>вітророзподільником типу</w:t>
      </w:r>
      <w:r w:rsidRPr="004B1D67">
        <w:rPr>
          <w:i/>
          <w:lang w:val="uk-UA" w:eastAsia="uk-UA"/>
        </w:rPr>
        <w:t xml:space="preserve"> </w:t>
      </w:r>
      <w:r w:rsidRPr="004B1D67">
        <w:rPr>
          <w:rFonts w:eastAsia="Calibri"/>
          <w:i/>
          <w:color w:val="000000"/>
          <w:lang w:val="en-US"/>
        </w:rPr>
        <w:t>DBP</w:t>
      </w:r>
      <w:r w:rsidRPr="004B1D67">
        <w:rPr>
          <w:rFonts w:eastAsia="Calibri"/>
          <w:i/>
          <w:color w:val="000000"/>
          <w:lang w:val="uk-UA"/>
        </w:rPr>
        <w:t xml:space="preserve">-951-11 </w:t>
      </w:r>
      <w:r w:rsidRPr="004B1D67">
        <w:rPr>
          <w:i/>
          <w:lang w:val="uk-UA" w:eastAsia="uk-UA"/>
        </w:rPr>
        <w:t>виробництва CAMOZZI (Італія)</w:t>
      </w:r>
      <w:r w:rsidRPr="004B1D67">
        <w:rPr>
          <w:i/>
          <w:lang w:val="uk-UA" w:eastAsia="en-US"/>
        </w:rPr>
        <w:t>;</w:t>
      </w:r>
    </w:p>
    <w:p w:rsidR="00DD33E9" w:rsidRPr="004B1D67" w:rsidRDefault="00DD33E9" w:rsidP="00DD33E9">
      <w:pPr>
        <w:tabs>
          <w:tab w:val="left" w:pos="-142"/>
          <w:tab w:val="left" w:pos="426"/>
        </w:tabs>
        <w:ind w:left="284" w:right="-2" w:firstLine="709"/>
        <w:jc w:val="both"/>
        <w:rPr>
          <w:rFonts w:eastAsia="Calibri"/>
          <w:i/>
          <w:iCs/>
          <w:color w:val="000000"/>
          <w:lang w:val="uk-UA" w:eastAsia="ko-KR"/>
        </w:rPr>
      </w:pPr>
      <w:r w:rsidRPr="004B1D67">
        <w:rPr>
          <w:rFonts w:eastAsia="Batang"/>
          <w:b/>
          <w:i/>
          <w:lang w:val="uk-UA" w:eastAsia="ko-KR"/>
        </w:rPr>
        <w:t>***</w:t>
      </w:r>
      <w:r w:rsidRPr="004B1D67">
        <w:rPr>
          <w:rFonts w:eastAsia="Batang"/>
          <w:i/>
          <w:lang w:val="uk-UA" w:eastAsia="ko-KR"/>
        </w:rPr>
        <w:t xml:space="preserve"> </w:t>
      </w:r>
      <w:r w:rsidRPr="004B1D67">
        <w:rPr>
          <w:rFonts w:eastAsia="Batang"/>
          <w:i/>
          <w:iCs/>
          <w:color w:val="000000"/>
          <w:lang w:val="uk-UA" w:eastAsia="ko-KR"/>
        </w:rPr>
        <w:t>-</w:t>
      </w:r>
      <w:r w:rsidRPr="004B1D67">
        <w:rPr>
          <w:rFonts w:eastAsia="Calibri"/>
          <w:i/>
          <w:iCs/>
          <w:color w:val="000000"/>
          <w:lang w:val="uk-UA" w:eastAsia="ko-KR"/>
        </w:rPr>
        <w:t xml:space="preserve"> зазначається учасником найменування виробника товару із зазначенням організаційно-правової форми (товариство з обмеженою відповідальністю, приватне підприємство тощо);</w:t>
      </w:r>
    </w:p>
    <w:p w:rsidR="00DD33E9" w:rsidRPr="004B1D67" w:rsidRDefault="00DD33E9" w:rsidP="00DD33E9">
      <w:pPr>
        <w:tabs>
          <w:tab w:val="left" w:pos="-142"/>
          <w:tab w:val="left" w:pos="426"/>
        </w:tabs>
        <w:ind w:left="284" w:right="-2" w:firstLine="709"/>
        <w:jc w:val="both"/>
        <w:rPr>
          <w:rFonts w:eastAsia="Batang"/>
          <w:i/>
          <w:lang w:val="uk-UA" w:eastAsia="ko-KR"/>
        </w:rPr>
      </w:pPr>
      <w:r w:rsidRPr="004B1D67">
        <w:rPr>
          <w:rFonts w:eastAsia="Batang"/>
          <w:b/>
          <w:i/>
          <w:lang w:val="uk-UA" w:eastAsia="ko-KR"/>
        </w:rPr>
        <w:t>****</w:t>
      </w:r>
      <w:r w:rsidRPr="004B1D67">
        <w:rPr>
          <w:rFonts w:eastAsia="Batang"/>
          <w:i/>
          <w:lang w:val="uk-UA" w:eastAsia="ko-KR"/>
        </w:rPr>
        <w:t xml:space="preserve"> -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 встановлених Митним кодексом України. Зазначення Російської Федерації та/або Республіки Білорусь </w:t>
      </w:r>
      <w:r w:rsidRPr="004B1D67">
        <w:rPr>
          <w:rFonts w:eastAsia="Batang"/>
          <w:i/>
          <w:iCs/>
          <w:lang w:val="uk-UA" w:eastAsia="ko-KR"/>
        </w:rPr>
        <w:t xml:space="preserve">та/або Ісламської Республіки Іран </w:t>
      </w:r>
      <w:r w:rsidRPr="004B1D67">
        <w:rPr>
          <w:rFonts w:eastAsia="Batang"/>
          <w:i/>
          <w:lang w:val="uk-UA" w:eastAsia="ko-KR"/>
        </w:rPr>
        <w:t>не допускається.</w:t>
      </w:r>
    </w:p>
    <w:p w:rsidR="00DD33E9" w:rsidRPr="004B1D67" w:rsidRDefault="00DD33E9" w:rsidP="00DD33E9">
      <w:pPr>
        <w:tabs>
          <w:tab w:val="left" w:pos="-142"/>
          <w:tab w:val="left" w:pos="426"/>
        </w:tabs>
        <w:ind w:left="284" w:right="-2" w:firstLine="709"/>
        <w:jc w:val="both"/>
        <w:rPr>
          <w:i/>
          <w:lang w:val="uk-UA" w:eastAsia="ko-KR"/>
        </w:rPr>
      </w:pPr>
    </w:p>
    <w:p w:rsidR="00DD33E9" w:rsidRPr="004B1D67" w:rsidRDefault="00DD33E9" w:rsidP="00DD33E9">
      <w:pPr>
        <w:tabs>
          <w:tab w:val="left" w:pos="-142"/>
          <w:tab w:val="left" w:pos="426"/>
        </w:tabs>
        <w:ind w:left="284" w:right="-2" w:firstLine="709"/>
        <w:jc w:val="both"/>
        <w:rPr>
          <w:rFonts w:eastAsia="Batang"/>
          <w:i/>
          <w:lang w:val="uk-UA" w:eastAsia="ko-KR"/>
        </w:rPr>
      </w:pPr>
      <w:r w:rsidRPr="004B1D67">
        <w:rPr>
          <w:rFonts w:eastAsia="Batang"/>
          <w:b/>
          <w:i/>
          <w:lang w:val="uk-UA" w:eastAsia="ko-KR"/>
        </w:rPr>
        <w:t>3.</w:t>
      </w:r>
      <w:r w:rsidRPr="004B1D67">
        <w:rPr>
          <w:rFonts w:eastAsia="Batang"/>
          <w:i/>
          <w:lang w:val="uk-UA" w:eastAsia="ko-KR"/>
        </w:rPr>
        <w:t> 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E40215" w:rsidRPr="00DD33E9" w:rsidRDefault="00E40215">
      <w:pPr>
        <w:rPr>
          <w:lang w:val="uk-UA"/>
        </w:rPr>
      </w:pPr>
      <w:bookmarkStart w:id="0" w:name="_GoBack"/>
      <w:bookmarkEnd w:id="0"/>
    </w:p>
    <w:sectPr w:rsidR="00E40215" w:rsidRPr="00DD33E9" w:rsidSect="00DD33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C"/>
    <w:rsid w:val="009B5FDC"/>
    <w:rsid w:val="00DD33E9"/>
    <w:rsid w:val="00E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0F4DE-4F54-423C-87AE-F4A6923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DD33E9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DD33E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2024-04-16T08:44:00Z</dcterms:created>
  <dcterms:modified xsi:type="dcterms:W3CDTF">2024-04-16T08:44:00Z</dcterms:modified>
</cp:coreProperties>
</file>