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0B" w:rsidRDefault="003D630B" w:rsidP="003D630B">
      <w:pPr>
        <w:ind w:firstLine="426"/>
        <w:jc w:val="right"/>
        <w:rPr>
          <w:b/>
          <w:bCs/>
          <w:i/>
        </w:rPr>
      </w:pPr>
      <w:r w:rsidRPr="00AB1A0A">
        <w:rPr>
          <w:b/>
          <w:bCs/>
          <w:i/>
        </w:rPr>
        <w:t xml:space="preserve">Додаток № </w:t>
      </w:r>
      <w:r>
        <w:rPr>
          <w:b/>
          <w:bCs/>
          <w:i/>
        </w:rPr>
        <w:t>1</w:t>
      </w:r>
    </w:p>
    <w:p w:rsidR="00D46607" w:rsidRPr="00AB1A0A" w:rsidRDefault="00D46607" w:rsidP="003D630B">
      <w:pPr>
        <w:ind w:firstLine="426"/>
        <w:jc w:val="right"/>
        <w:rPr>
          <w:b/>
          <w:bCs/>
          <w:i/>
        </w:rPr>
      </w:pPr>
      <w:r>
        <w:rPr>
          <w:b/>
          <w:bCs/>
          <w:i/>
        </w:rPr>
        <w:t>до оголошення про проведення спрощеної закупівлі</w:t>
      </w:r>
      <w:bookmarkStart w:id="0" w:name="_GoBack"/>
      <w:bookmarkEnd w:id="0"/>
    </w:p>
    <w:p w:rsidR="008161FD" w:rsidRPr="00406DE2" w:rsidRDefault="008161FD" w:rsidP="003D630B">
      <w:pPr>
        <w:ind w:right="3826"/>
        <w:rPr>
          <w:i/>
          <w:iCs/>
          <w:sz w:val="18"/>
          <w:szCs w:val="18"/>
        </w:rPr>
      </w:pPr>
      <w:r w:rsidRPr="00406DE2">
        <w:rPr>
          <w:i/>
          <w:iCs/>
          <w:sz w:val="18"/>
          <w:szCs w:val="18"/>
        </w:rPr>
        <w:t>Форма “</w:t>
      </w:r>
      <w:r w:rsidR="00210E44">
        <w:rPr>
          <w:i/>
          <w:iCs/>
          <w:sz w:val="18"/>
          <w:szCs w:val="18"/>
        </w:rPr>
        <w:t>Цінової</w:t>
      </w:r>
      <w:r w:rsidRPr="00406DE2">
        <w:rPr>
          <w:i/>
          <w:iCs/>
          <w:sz w:val="18"/>
          <w:szCs w:val="18"/>
        </w:rPr>
        <w:t xml:space="preserve"> </w:t>
      </w:r>
      <w:r w:rsidR="00204974">
        <w:rPr>
          <w:i/>
          <w:iCs/>
          <w:sz w:val="18"/>
          <w:szCs w:val="18"/>
        </w:rPr>
        <w:t>пропозиції” подається Учасником</w:t>
      </w:r>
    </w:p>
    <w:p w:rsidR="008161FD" w:rsidRPr="00406DE2" w:rsidRDefault="008161FD" w:rsidP="008161FD">
      <w:pPr>
        <w:ind w:right="3826"/>
        <w:rPr>
          <w:i/>
          <w:iCs/>
          <w:sz w:val="18"/>
          <w:szCs w:val="18"/>
        </w:rPr>
      </w:pPr>
      <w:r w:rsidRPr="00406DE2">
        <w:rPr>
          <w:i/>
          <w:iCs/>
          <w:sz w:val="18"/>
          <w:szCs w:val="18"/>
        </w:rPr>
        <w:t xml:space="preserve">на фірмовому бланку (при наявності), </w:t>
      </w:r>
      <w:r w:rsidRPr="00406DE2">
        <w:rPr>
          <w:b/>
          <w:i/>
          <w:iCs/>
          <w:sz w:val="18"/>
          <w:szCs w:val="18"/>
        </w:rPr>
        <w:t>за підписом уповноваженої особи</w:t>
      </w:r>
      <w:r w:rsidRPr="00406DE2">
        <w:rPr>
          <w:i/>
          <w:iCs/>
          <w:sz w:val="18"/>
          <w:szCs w:val="18"/>
        </w:rPr>
        <w:t>,</w:t>
      </w:r>
    </w:p>
    <w:p w:rsidR="008161FD" w:rsidRPr="00406DE2" w:rsidRDefault="008161FD" w:rsidP="008161FD">
      <w:pPr>
        <w:ind w:right="3826"/>
        <w:rPr>
          <w:i/>
          <w:iCs/>
          <w:sz w:val="18"/>
          <w:szCs w:val="18"/>
        </w:rPr>
      </w:pPr>
      <w:r w:rsidRPr="00406DE2">
        <w:rPr>
          <w:i/>
          <w:iCs/>
          <w:sz w:val="18"/>
          <w:szCs w:val="18"/>
        </w:rPr>
        <w:t>з відбитком печатки (при наявності),</w:t>
      </w:r>
    </w:p>
    <w:p w:rsidR="008161FD" w:rsidRPr="00406DE2" w:rsidRDefault="008161FD" w:rsidP="008161FD">
      <w:pPr>
        <w:ind w:right="3826"/>
        <w:rPr>
          <w:i/>
          <w:iCs/>
          <w:sz w:val="18"/>
          <w:szCs w:val="18"/>
        </w:rPr>
      </w:pPr>
      <w:r w:rsidRPr="00406DE2">
        <w:rPr>
          <w:i/>
          <w:iCs/>
          <w:sz w:val="18"/>
          <w:szCs w:val="18"/>
        </w:rPr>
        <w:t xml:space="preserve"> у заповненому вигляді, наведеному нижче.</w:t>
      </w:r>
    </w:p>
    <w:p w:rsidR="008161FD" w:rsidRDefault="00800B6A" w:rsidP="008161FD">
      <w:pPr>
        <w:widowControl w:val="0"/>
        <w:tabs>
          <w:tab w:val="left" w:pos="3360"/>
          <w:tab w:val="center" w:pos="5191"/>
        </w:tabs>
        <w:ind w:left="320" w:hanging="36"/>
        <w:jc w:val="center"/>
        <w:rPr>
          <w:b/>
          <w:bCs/>
          <w:snapToGrid w:val="0"/>
        </w:rPr>
      </w:pPr>
      <w:r>
        <w:rPr>
          <w:b/>
          <w:bCs/>
          <w:snapToGrid w:val="0"/>
        </w:rPr>
        <w:t>ЦІНОВА</w:t>
      </w:r>
      <w:r w:rsidR="008161FD" w:rsidRPr="00230ABC">
        <w:rPr>
          <w:b/>
          <w:bCs/>
          <w:snapToGrid w:val="0"/>
        </w:rPr>
        <w:t xml:space="preserve"> ПРОПОЗИЦІЯ </w:t>
      </w:r>
    </w:p>
    <w:p w:rsidR="00067B19" w:rsidRPr="00230ABC" w:rsidRDefault="00067B19" w:rsidP="008161FD">
      <w:pPr>
        <w:widowControl w:val="0"/>
        <w:tabs>
          <w:tab w:val="left" w:pos="3360"/>
          <w:tab w:val="center" w:pos="5191"/>
        </w:tabs>
        <w:ind w:left="320" w:hanging="36"/>
        <w:jc w:val="center"/>
        <w:rPr>
          <w:b/>
          <w:bCs/>
          <w:snapToGrid w:val="0"/>
        </w:rPr>
      </w:pPr>
    </w:p>
    <w:p w:rsidR="008161FD" w:rsidRPr="00FB61E8" w:rsidRDefault="00067B19" w:rsidP="00FB61E8">
      <w:pPr>
        <w:ind w:firstLine="709"/>
        <w:rPr>
          <w:b/>
          <w:color w:val="000000"/>
          <w:u w:val="single"/>
        </w:rPr>
      </w:pPr>
      <w:r>
        <w:rPr>
          <w:b/>
        </w:rPr>
        <w:t>______________ (</w:t>
      </w:r>
      <w:r>
        <w:rPr>
          <w:b/>
          <w:i/>
        </w:rPr>
        <w:t>Учасник</w:t>
      </w:r>
      <w:r>
        <w:rPr>
          <w:b/>
        </w:rPr>
        <w:t xml:space="preserve">) </w:t>
      </w:r>
      <w:r>
        <w:t xml:space="preserve">надає свою цінову пропозицію щодо участі у спрощеній закупівлі </w:t>
      </w:r>
      <w:r w:rsidR="003D630B" w:rsidRPr="003D630B">
        <w:rPr>
          <w:color w:val="000000"/>
        </w:rPr>
        <w:t>по предмету закупівлі</w:t>
      </w:r>
      <w:r w:rsidR="003D630B" w:rsidRPr="003D630B">
        <w:rPr>
          <w:b/>
          <w:color w:val="000000"/>
        </w:rPr>
        <w:t xml:space="preserve"> </w:t>
      </w:r>
      <w:r w:rsidR="00FB61E8" w:rsidRPr="00FB61E8">
        <w:rPr>
          <w:b/>
          <w:color w:val="000000"/>
          <w:u w:val="single"/>
        </w:rPr>
        <w:t xml:space="preserve">Послуги з перевезення учнів громадським автомобільним </w:t>
      </w:r>
      <w:r w:rsidR="00FB61E8" w:rsidRPr="00FB61E8">
        <w:rPr>
          <w:b/>
          <w:color w:val="000000"/>
        </w:rPr>
        <w:t>транспортом</w:t>
      </w:r>
      <w:r w:rsidR="00FB61E8">
        <w:rPr>
          <w:b/>
          <w:color w:val="000000"/>
        </w:rPr>
        <w:t xml:space="preserve"> </w:t>
      </w:r>
      <w:r w:rsidR="003D630B" w:rsidRPr="00FB61E8">
        <w:rPr>
          <w:color w:val="000000"/>
        </w:rPr>
        <w:t>згідно</w:t>
      </w:r>
      <w:r w:rsidR="003D630B" w:rsidRPr="003D630B">
        <w:rPr>
          <w:color w:val="000000"/>
        </w:rPr>
        <w:t xml:space="preserve"> ДК 021:2015: 60112000-6 – Послуги громадського автомобільного транспорту</w:t>
      </w:r>
    </w:p>
    <w:p w:rsidR="000942BE" w:rsidRDefault="000942BE" w:rsidP="000942BE">
      <w:pPr>
        <w:ind w:firstLine="708"/>
        <w:rPr>
          <w:snapToGrid w:val="0"/>
        </w:rPr>
      </w:pPr>
      <w:r>
        <w:rPr>
          <w:snapToGrid w:val="0"/>
        </w:rPr>
        <w:t>Вивчивши умови закупівлі та технічні вимоги до предмету закупівлі, ми, що уповноважені Учасником на підписання цінової пропозиції, маємо можливість та згодні виконати вимоги Замовника та Договору про закупівлю на таких умовах та повністю погоджуємося із вимогами Замовника та, у разі перемоги, підписати Договір.</w:t>
      </w:r>
    </w:p>
    <w:p w:rsidR="000942BE" w:rsidRPr="00230ABC" w:rsidRDefault="000942BE" w:rsidP="008161FD">
      <w:pPr>
        <w:widowControl w:val="0"/>
        <w:tabs>
          <w:tab w:val="num" w:pos="720"/>
        </w:tabs>
        <w:ind w:right="-5"/>
        <w:rPr>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3016"/>
        <w:gridCol w:w="1365"/>
        <w:gridCol w:w="1365"/>
        <w:gridCol w:w="2237"/>
        <w:gridCol w:w="516"/>
        <w:gridCol w:w="1225"/>
      </w:tblGrid>
      <w:tr w:rsidR="000942BE" w:rsidRPr="00673149" w:rsidTr="00404DE8">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0942BE" w:rsidRPr="00673149" w:rsidRDefault="000942BE" w:rsidP="00304214">
            <w:pPr>
              <w:spacing w:line="276" w:lineRule="auto"/>
              <w:jc w:val="center"/>
              <w:rPr>
                <w:bCs/>
              </w:rPr>
            </w:pPr>
            <w:r w:rsidRPr="00673149">
              <w:rPr>
                <w:bCs/>
              </w:rPr>
              <w:t>№</w:t>
            </w:r>
          </w:p>
        </w:tc>
        <w:tc>
          <w:tcPr>
            <w:tcW w:w="1480" w:type="pct"/>
            <w:tcBorders>
              <w:top w:val="single" w:sz="4" w:space="0" w:color="auto"/>
              <w:left w:val="single" w:sz="4" w:space="0" w:color="auto"/>
              <w:bottom w:val="single" w:sz="4" w:space="0" w:color="auto"/>
              <w:right w:val="single" w:sz="4" w:space="0" w:color="auto"/>
            </w:tcBorders>
            <w:vAlign w:val="center"/>
            <w:hideMark/>
          </w:tcPr>
          <w:p w:rsidR="000942BE" w:rsidRPr="00673149" w:rsidRDefault="000942BE" w:rsidP="005A6598">
            <w:pPr>
              <w:spacing w:line="276" w:lineRule="auto"/>
              <w:jc w:val="center"/>
              <w:rPr>
                <w:bCs/>
              </w:rPr>
            </w:pPr>
            <w:r w:rsidRPr="00673149">
              <w:rPr>
                <w:bCs/>
              </w:rPr>
              <w:t xml:space="preserve">Найменування </w:t>
            </w:r>
            <w:r w:rsidR="005A6598">
              <w:rPr>
                <w:bCs/>
              </w:rPr>
              <w:t>послуги</w:t>
            </w:r>
          </w:p>
        </w:tc>
        <w:tc>
          <w:tcPr>
            <w:tcW w:w="670" w:type="pct"/>
            <w:tcBorders>
              <w:top w:val="single" w:sz="4" w:space="0" w:color="auto"/>
              <w:left w:val="single" w:sz="4" w:space="0" w:color="auto"/>
              <w:bottom w:val="single" w:sz="4" w:space="0" w:color="auto"/>
              <w:right w:val="single" w:sz="4" w:space="0" w:color="auto"/>
            </w:tcBorders>
            <w:vAlign w:val="center"/>
          </w:tcPr>
          <w:p w:rsidR="000942BE" w:rsidRPr="00673149" w:rsidRDefault="000942BE" w:rsidP="000942BE">
            <w:pPr>
              <w:spacing w:line="276" w:lineRule="auto"/>
              <w:jc w:val="center"/>
              <w:rPr>
                <w:bCs/>
                <w:color w:val="000000"/>
              </w:rPr>
            </w:pPr>
            <w:r>
              <w:rPr>
                <w:bCs/>
                <w:color w:val="000000"/>
              </w:rPr>
              <w:t>Одиниця виміру</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0942BE" w:rsidRPr="00673149" w:rsidRDefault="000B1837" w:rsidP="000B1837">
            <w:pPr>
              <w:spacing w:line="276" w:lineRule="auto"/>
              <w:jc w:val="center"/>
              <w:rPr>
                <w:bCs/>
              </w:rPr>
            </w:pPr>
            <w:r>
              <w:rPr>
                <w:bCs/>
                <w:color w:val="000000"/>
              </w:rPr>
              <w:t>Кількість</w:t>
            </w:r>
          </w:p>
        </w:tc>
        <w:tc>
          <w:tcPr>
            <w:tcW w:w="1098" w:type="pct"/>
            <w:tcBorders>
              <w:top w:val="single" w:sz="4" w:space="0" w:color="auto"/>
              <w:left w:val="single" w:sz="4" w:space="0" w:color="auto"/>
              <w:bottom w:val="single" w:sz="4" w:space="0" w:color="auto"/>
              <w:right w:val="single" w:sz="4" w:space="0" w:color="auto"/>
            </w:tcBorders>
            <w:vAlign w:val="center"/>
          </w:tcPr>
          <w:p w:rsidR="000942BE" w:rsidRPr="00673149" w:rsidRDefault="000942BE" w:rsidP="005A6598">
            <w:pPr>
              <w:spacing w:line="276" w:lineRule="auto"/>
              <w:jc w:val="center"/>
              <w:rPr>
                <w:bCs/>
              </w:rPr>
            </w:pPr>
            <w:r w:rsidRPr="00673149">
              <w:rPr>
                <w:bCs/>
                <w:color w:val="000000"/>
              </w:rPr>
              <w:t>Ціна</w:t>
            </w:r>
            <w:r w:rsidR="0026450F">
              <w:rPr>
                <w:bCs/>
                <w:color w:val="000000"/>
              </w:rPr>
              <w:t xml:space="preserve"> за одиницю без ПДВ (грн</w:t>
            </w:r>
            <w:r w:rsidRPr="00673149">
              <w:rPr>
                <w:bCs/>
                <w:color w:val="000000"/>
              </w:rPr>
              <w:t>)</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0942BE" w:rsidRPr="00673149" w:rsidRDefault="000942BE" w:rsidP="00E71630">
            <w:pPr>
              <w:jc w:val="center"/>
              <w:rPr>
                <w:color w:val="000000"/>
              </w:rPr>
            </w:pPr>
            <w:r w:rsidRPr="00673149">
              <w:t>Вартість, грн (без ПДВ)</w:t>
            </w:r>
          </w:p>
        </w:tc>
      </w:tr>
      <w:tr w:rsidR="000942BE" w:rsidRPr="00673149" w:rsidTr="005A6598">
        <w:trPr>
          <w:trHeight w:val="20"/>
        </w:trPr>
        <w:tc>
          <w:tcPr>
            <w:tcW w:w="228" w:type="pct"/>
            <w:tcBorders>
              <w:top w:val="single" w:sz="4" w:space="0" w:color="auto"/>
              <w:left w:val="single" w:sz="4" w:space="0" w:color="auto"/>
              <w:bottom w:val="single" w:sz="4" w:space="0" w:color="auto"/>
              <w:right w:val="single" w:sz="4" w:space="0" w:color="auto"/>
            </w:tcBorders>
            <w:vAlign w:val="center"/>
          </w:tcPr>
          <w:p w:rsidR="000942BE" w:rsidRPr="00673149" w:rsidRDefault="00FB61E8" w:rsidP="00304214">
            <w:pPr>
              <w:spacing w:line="276" w:lineRule="auto"/>
              <w:jc w:val="center"/>
              <w:rPr>
                <w:bCs/>
              </w:rPr>
            </w:pPr>
            <w:r>
              <w:rPr>
                <w:bCs/>
              </w:rPr>
              <w:t>1</w:t>
            </w:r>
          </w:p>
        </w:tc>
        <w:tc>
          <w:tcPr>
            <w:tcW w:w="1480" w:type="pct"/>
            <w:tcBorders>
              <w:top w:val="single" w:sz="4" w:space="0" w:color="auto"/>
              <w:left w:val="single" w:sz="4" w:space="0" w:color="auto"/>
              <w:bottom w:val="single" w:sz="4" w:space="0" w:color="auto"/>
              <w:right w:val="single" w:sz="4" w:space="0" w:color="auto"/>
            </w:tcBorders>
            <w:vAlign w:val="center"/>
          </w:tcPr>
          <w:p w:rsidR="000942BE" w:rsidRPr="00673149" w:rsidRDefault="00FB61E8" w:rsidP="000942BE">
            <w:pPr>
              <w:spacing w:line="276" w:lineRule="auto"/>
              <w:jc w:val="left"/>
              <w:rPr>
                <w:lang w:eastAsia="ru-RU"/>
              </w:rPr>
            </w:pPr>
            <w:r w:rsidRPr="00FB61E8">
              <w:rPr>
                <w:lang w:eastAsia="ru-RU"/>
              </w:rPr>
              <w:t>Послуги з перевезення учнів громадським автомобільним транспортом</w:t>
            </w:r>
          </w:p>
        </w:tc>
        <w:tc>
          <w:tcPr>
            <w:tcW w:w="670" w:type="pct"/>
            <w:tcBorders>
              <w:top w:val="single" w:sz="4" w:space="0" w:color="auto"/>
              <w:left w:val="single" w:sz="4" w:space="0" w:color="auto"/>
              <w:bottom w:val="single" w:sz="4" w:space="0" w:color="auto"/>
              <w:right w:val="single" w:sz="4" w:space="0" w:color="auto"/>
            </w:tcBorders>
            <w:vAlign w:val="center"/>
          </w:tcPr>
          <w:p w:rsidR="000942BE" w:rsidRPr="00673149" w:rsidRDefault="00FB61E8" w:rsidP="000942BE">
            <w:pPr>
              <w:spacing w:line="276" w:lineRule="auto"/>
              <w:jc w:val="center"/>
              <w:rPr>
                <w:bCs/>
              </w:rPr>
            </w:pPr>
            <w:r>
              <w:rPr>
                <w:bCs/>
              </w:rPr>
              <w:t>Послуга</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0942BE" w:rsidRPr="00673149" w:rsidRDefault="00FB61E8" w:rsidP="000942BE">
            <w:pPr>
              <w:spacing w:line="276" w:lineRule="auto"/>
              <w:jc w:val="center"/>
              <w:rPr>
                <w:bCs/>
              </w:rPr>
            </w:pPr>
            <w:r>
              <w:rPr>
                <w:bCs/>
              </w:rPr>
              <w:t>1</w:t>
            </w:r>
          </w:p>
        </w:tc>
        <w:tc>
          <w:tcPr>
            <w:tcW w:w="1098" w:type="pct"/>
            <w:tcBorders>
              <w:top w:val="single" w:sz="4" w:space="0" w:color="auto"/>
              <w:left w:val="single" w:sz="4" w:space="0" w:color="auto"/>
              <w:bottom w:val="single" w:sz="4" w:space="0" w:color="auto"/>
              <w:right w:val="single" w:sz="4" w:space="0" w:color="auto"/>
            </w:tcBorders>
            <w:vAlign w:val="center"/>
          </w:tcPr>
          <w:p w:rsidR="000942BE" w:rsidRPr="00673149" w:rsidRDefault="000942BE" w:rsidP="000942BE">
            <w:pPr>
              <w:spacing w:line="276" w:lineRule="auto"/>
              <w:jc w:val="center"/>
              <w:rPr>
                <w:bCs/>
              </w:rPr>
            </w:pPr>
          </w:p>
        </w:tc>
        <w:tc>
          <w:tcPr>
            <w:tcW w:w="854" w:type="pct"/>
            <w:gridSpan w:val="2"/>
            <w:tcBorders>
              <w:top w:val="single" w:sz="4" w:space="0" w:color="auto"/>
              <w:left w:val="single" w:sz="4" w:space="0" w:color="auto"/>
              <w:bottom w:val="single" w:sz="4" w:space="0" w:color="auto"/>
              <w:right w:val="single" w:sz="4" w:space="0" w:color="auto"/>
            </w:tcBorders>
            <w:vAlign w:val="center"/>
          </w:tcPr>
          <w:p w:rsidR="000942BE" w:rsidRPr="00673149" w:rsidRDefault="000942BE" w:rsidP="00673149">
            <w:pPr>
              <w:spacing w:line="276" w:lineRule="auto"/>
              <w:jc w:val="center"/>
              <w:rPr>
                <w:bCs/>
              </w:rPr>
            </w:pPr>
          </w:p>
        </w:tc>
      </w:tr>
      <w:tr w:rsidR="000942BE" w:rsidRPr="00673149" w:rsidTr="00264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99" w:type="pct"/>
            <w:gridSpan w:val="6"/>
            <w:tcBorders>
              <w:top w:val="single" w:sz="4" w:space="0" w:color="auto"/>
              <w:left w:val="single" w:sz="4" w:space="0" w:color="auto"/>
              <w:bottom w:val="single" w:sz="4" w:space="0" w:color="auto"/>
              <w:right w:val="single" w:sz="4" w:space="0" w:color="auto"/>
            </w:tcBorders>
          </w:tcPr>
          <w:p w:rsidR="000942BE" w:rsidRPr="00673149" w:rsidRDefault="000942BE" w:rsidP="00E71630">
            <w:pPr>
              <w:ind w:left="318"/>
              <w:jc w:val="right"/>
              <w:rPr>
                <w:b/>
                <w:bCs/>
                <w:i/>
                <w:iCs/>
                <w:color w:val="000000"/>
              </w:rPr>
            </w:pPr>
            <w:r w:rsidRPr="00673149">
              <w:rPr>
                <w:b/>
                <w:bCs/>
                <w:i/>
                <w:iCs/>
              </w:rPr>
              <w:t>Всього грн. без ПДВ **</w:t>
            </w:r>
          </w:p>
        </w:tc>
        <w:tc>
          <w:tcPr>
            <w:tcW w:w="601" w:type="pct"/>
            <w:tcBorders>
              <w:top w:val="single" w:sz="4" w:space="0" w:color="auto"/>
              <w:left w:val="nil"/>
              <w:bottom w:val="single" w:sz="4" w:space="0" w:color="auto"/>
              <w:right w:val="single" w:sz="4" w:space="0" w:color="auto"/>
            </w:tcBorders>
            <w:noWrap/>
            <w:vAlign w:val="bottom"/>
            <w:hideMark/>
          </w:tcPr>
          <w:p w:rsidR="000942BE" w:rsidRPr="00673149" w:rsidRDefault="000942BE" w:rsidP="00673149">
            <w:pPr>
              <w:jc w:val="center"/>
              <w:rPr>
                <w:color w:val="000000"/>
              </w:rPr>
            </w:pPr>
          </w:p>
        </w:tc>
      </w:tr>
      <w:tr w:rsidR="000942BE" w:rsidRPr="00673149" w:rsidTr="00264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99" w:type="pct"/>
            <w:gridSpan w:val="6"/>
            <w:tcBorders>
              <w:top w:val="single" w:sz="4" w:space="0" w:color="auto"/>
              <w:left w:val="single" w:sz="4" w:space="0" w:color="auto"/>
              <w:bottom w:val="single" w:sz="4" w:space="0" w:color="auto"/>
              <w:right w:val="single" w:sz="4" w:space="0" w:color="auto"/>
            </w:tcBorders>
          </w:tcPr>
          <w:p w:rsidR="000942BE" w:rsidRPr="00673149" w:rsidRDefault="000942BE">
            <w:pPr>
              <w:jc w:val="right"/>
              <w:rPr>
                <w:b/>
                <w:bCs/>
                <w:i/>
                <w:iCs/>
                <w:color w:val="000000"/>
              </w:rPr>
            </w:pPr>
            <w:r w:rsidRPr="00673149">
              <w:rPr>
                <w:b/>
                <w:bCs/>
                <w:i/>
                <w:iCs/>
              </w:rPr>
              <w:t>ПДВ</w:t>
            </w:r>
            <w:r>
              <w:rPr>
                <w:b/>
                <w:bCs/>
                <w:i/>
                <w:iCs/>
              </w:rPr>
              <w:t xml:space="preserve"> </w:t>
            </w:r>
            <w:r w:rsidRPr="00673149">
              <w:rPr>
                <w:b/>
                <w:bCs/>
                <w:i/>
                <w:iCs/>
              </w:rPr>
              <w:t>- 20% *</w:t>
            </w:r>
          </w:p>
        </w:tc>
        <w:tc>
          <w:tcPr>
            <w:tcW w:w="601" w:type="pct"/>
            <w:tcBorders>
              <w:top w:val="nil"/>
              <w:left w:val="nil"/>
              <w:bottom w:val="single" w:sz="4" w:space="0" w:color="auto"/>
              <w:right w:val="single" w:sz="4" w:space="0" w:color="auto"/>
            </w:tcBorders>
            <w:noWrap/>
            <w:vAlign w:val="center"/>
            <w:hideMark/>
          </w:tcPr>
          <w:p w:rsidR="000942BE" w:rsidRPr="00673149" w:rsidRDefault="000942BE" w:rsidP="00673149">
            <w:pPr>
              <w:jc w:val="center"/>
              <w:rPr>
                <w:b/>
                <w:bCs/>
                <w:color w:val="000000"/>
              </w:rPr>
            </w:pPr>
          </w:p>
        </w:tc>
      </w:tr>
      <w:tr w:rsidR="000942BE" w:rsidRPr="00673149" w:rsidTr="00264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99" w:type="pct"/>
            <w:gridSpan w:val="6"/>
            <w:tcBorders>
              <w:top w:val="single" w:sz="4" w:space="0" w:color="auto"/>
              <w:left w:val="single" w:sz="4" w:space="0" w:color="auto"/>
              <w:bottom w:val="single" w:sz="4" w:space="0" w:color="auto"/>
              <w:right w:val="single" w:sz="4" w:space="0" w:color="auto"/>
            </w:tcBorders>
          </w:tcPr>
          <w:p w:rsidR="000942BE" w:rsidRPr="00673149" w:rsidRDefault="000942BE">
            <w:pPr>
              <w:jc w:val="right"/>
              <w:rPr>
                <w:b/>
                <w:bCs/>
                <w:i/>
                <w:iCs/>
                <w:color w:val="000000"/>
              </w:rPr>
            </w:pPr>
            <w:r w:rsidRPr="00673149">
              <w:rPr>
                <w:b/>
                <w:bCs/>
                <w:i/>
                <w:iCs/>
              </w:rPr>
              <w:t>Всього грн. з ПДВ *</w:t>
            </w:r>
          </w:p>
        </w:tc>
        <w:tc>
          <w:tcPr>
            <w:tcW w:w="601" w:type="pct"/>
            <w:tcBorders>
              <w:top w:val="nil"/>
              <w:left w:val="nil"/>
              <w:bottom w:val="single" w:sz="4" w:space="0" w:color="auto"/>
              <w:right w:val="single" w:sz="4" w:space="0" w:color="auto"/>
            </w:tcBorders>
            <w:noWrap/>
            <w:vAlign w:val="center"/>
            <w:hideMark/>
          </w:tcPr>
          <w:p w:rsidR="000942BE" w:rsidRPr="00673149" w:rsidRDefault="000942BE" w:rsidP="00673149">
            <w:pPr>
              <w:jc w:val="center"/>
              <w:rPr>
                <w:b/>
                <w:bCs/>
                <w:color w:val="000000"/>
              </w:rPr>
            </w:pPr>
          </w:p>
        </w:tc>
      </w:tr>
    </w:tbl>
    <w:p w:rsidR="008161FD" w:rsidRDefault="008161FD" w:rsidP="0086434F">
      <w:pPr>
        <w:tabs>
          <w:tab w:val="left" w:pos="6521"/>
        </w:tabs>
        <w:ind w:right="-25"/>
        <w:rPr>
          <w:bCs/>
          <w:snapToGrid w:val="0"/>
          <w:sz w:val="28"/>
          <w:szCs w:val="28"/>
        </w:rPr>
      </w:pPr>
    </w:p>
    <w:p w:rsidR="00E71630" w:rsidRDefault="00E71630" w:rsidP="00E71630">
      <w:pPr>
        <w:widowControl w:val="0"/>
        <w:autoSpaceDE w:val="0"/>
        <w:autoSpaceDN w:val="0"/>
        <w:ind w:firstLine="708"/>
        <w:rPr>
          <w:sz w:val="22"/>
          <w:szCs w:val="22"/>
        </w:rPr>
      </w:pPr>
      <w:r>
        <w:rPr>
          <w:sz w:val="22"/>
          <w:szCs w:val="22"/>
        </w:rPr>
        <w:t xml:space="preserve">* заповнюється учасником, що є платником податку на додану вартість </w:t>
      </w:r>
    </w:p>
    <w:p w:rsidR="00E71630" w:rsidRPr="00E71630" w:rsidRDefault="00E71630" w:rsidP="00E71630">
      <w:pPr>
        <w:widowControl w:val="0"/>
        <w:autoSpaceDE w:val="0"/>
        <w:autoSpaceDN w:val="0"/>
        <w:ind w:firstLine="708"/>
        <w:rPr>
          <w:sz w:val="22"/>
          <w:szCs w:val="22"/>
        </w:rPr>
      </w:pPr>
      <w:r>
        <w:rPr>
          <w:sz w:val="22"/>
          <w:szCs w:val="22"/>
        </w:rPr>
        <w:t>** цінова пропозиція учасника не платника ПДВ не повинна перевищувати</w:t>
      </w:r>
      <w:r w:rsidR="0026450F">
        <w:rPr>
          <w:sz w:val="22"/>
          <w:szCs w:val="22"/>
        </w:rPr>
        <w:t xml:space="preserve"> </w:t>
      </w:r>
      <w:r w:rsidRPr="00E71630">
        <w:rPr>
          <w:sz w:val="22"/>
          <w:szCs w:val="22"/>
        </w:rPr>
        <w:t>орієнтовну вартість закупівлі.</w:t>
      </w:r>
    </w:p>
    <w:p w:rsidR="000942BE" w:rsidRDefault="000942BE" w:rsidP="000942BE">
      <w:pPr>
        <w:pStyle w:val="2"/>
        <w:spacing w:line="240" w:lineRule="auto"/>
        <w:ind w:left="0" w:firstLine="709"/>
      </w:pPr>
      <w:r>
        <w:t xml:space="preserve">Ознайомившись з технічними вимогами, вимогами щодо кількості та термінів </w:t>
      </w:r>
      <w:r w:rsidR="005A6598">
        <w:t>надання послуг</w:t>
      </w:r>
      <w:r>
        <w:t xml:space="preserve">, що закуповується, ми маємо можливість і погоджуємось </w:t>
      </w:r>
      <w:r w:rsidR="005A6598">
        <w:t>надавати послуги</w:t>
      </w:r>
      <w:r>
        <w:t xml:space="preserve"> відповідної якості, </w:t>
      </w:r>
      <w:r w:rsidR="005A6598">
        <w:t>у</w:t>
      </w:r>
      <w:r>
        <w:t xml:space="preserve"> необхідній кількості та в установлені замовником строки.</w:t>
      </w:r>
    </w:p>
    <w:p w:rsidR="000942BE" w:rsidRDefault="000942BE" w:rsidP="000942BE">
      <w:pPr>
        <w:pStyle w:val="2"/>
        <w:spacing w:line="240" w:lineRule="auto"/>
        <w:ind w:left="0" w:firstLine="709"/>
      </w:pPr>
      <w: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07F06" w:rsidRDefault="00307F06" w:rsidP="00307F06">
      <w:pPr>
        <w:pStyle w:val="2"/>
        <w:spacing w:line="240" w:lineRule="auto"/>
        <w:ind w:left="0" w:firstLine="709"/>
      </w:pPr>
      <w:r>
        <w:t>Ми погоджуємося з істотними (основними) умовами, які обов’язково будуть включені до договору про закупівлю, передбачених документацією.</w:t>
      </w:r>
    </w:p>
    <w:p w:rsidR="000942BE" w:rsidRDefault="000942BE" w:rsidP="000942BE">
      <w:pPr>
        <w:pStyle w:val="2"/>
        <w:spacing w:line="240" w:lineRule="auto"/>
        <w:ind w:left="0" w:firstLine="709"/>
      </w:pPr>
      <w: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0942BE" w:rsidRDefault="000942BE" w:rsidP="000942BE">
      <w:pPr>
        <w:pStyle w:val="2"/>
        <w:spacing w:line="240" w:lineRule="auto"/>
        <w:ind w:left="0" w:firstLine="709"/>
      </w:pPr>
      <w:r>
        <w:t>Якщо наша пропозиція буде акцептована, ми беремо на себе зобов’язання на підписання Договору не пізніше ніж через 20 днів з дня прийняття рішення про намір укласти договір про закупівлю.</w:t>
      </w:r>
    </w:p>
    <w:p w:rsidR="00B2317E" w:rsidRDefault="000942BE" w:rsidP="00B2317E">
      <w:pPr>
        <w:tabs>
          <w:tab w:val="left" w:pos="6521"/>
        </w:tabs>
        <w:ind w:right="-25" w:firstLine="709"/>
        <w:rPr>
          <w:bCs/>
          <w:snapToGrid w:val="0"/>
          <w:sz w:val="28"/>
          <w:szCs w:val="28"/>
        </w:rPr>
      </w:pPr>
      <w:r>
        <w:t>Зазначеним нижче підписом ми підтверджуємо повну, безумовну і беззаперечну згоду з усіма умовами проведення закупівлі, визначеними у документації та надаємо документи (скановані копії), передбачені в вимогах.</w:t>
      </w:r>
    </w:p>
    <w:p w:rsidR="000942BE" w:rsidRPr="00B2317E" w:rsidRDefault="000942BE" w:rsidP="00B2317E">
      <w:pPr>
        <w:tabs>
          <w:tab w:val="left" w:pos="6521"/>
        </w:tabs>
        <w:ind w:right="-25" w:firstLine="709"/>
        <w:rPr>
          <w:bCs/>
          <w:snapToGrid w:val="0"/>
          <w:sz w:val="28"/>
          <w:szCs w:val="28"/>
        </w:rPr>
      </w:pPr>
      <w:r>
        <w:rPr>
          <w:i/>
          <w:iCs/>
        </w:rPr>
        <w:lastRenderedPageBreak/>
        <w:t>Посада, прізвище, ініціали, підпис керівника (уповноваженої особи учасника), завірені печаткою (у разі наявності).</w:t>
      </w:r>
      <w:r w:rsidR="00035DF8">
        <w:rPr>
          <w:i/>
          <w:iCs/>
        </w:rPr>
        <w:t xml:space="preserve"> </w:t>
      </w:r>
    </w:p>
    <w:sectPr w:rsidR="000942BE" w:rsidRPr="00B2317E" w:rsidSect="00E71630">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C4356"/>
    <w:multiLevelType w:val="hybridMultilevel"/>
    <w:tmpl w:val="FE38341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8161FD"/>
    <w:rsid w:val="00035DF8"/>
    <w:rsid w:val="00052D6B"/>
    <w:rsid w:val="00067B19"/>
    <w:rsid w:val="000865CB"/>
    <w:rsid w:val="000942BE"/>
    <w:rsid w:val="000A65E2"/>
    <w:rsid w:val="000B1837"/>
    <w:rsid w:val="000D1806"/>
    <w:rsid w:val="000E4703"/>
    <w:rsid w:val="001314B1"/>
    <w:rsid w:val="00154A70"/>
    <w:rsid w:val="00156B37"/>
    <w:rsid w:val="00185321"/>
    <w:rsid w:val="0019056E"/>
    <w:rsid w:val="00196286"/>
    <w:rsid w:val="001978F8"/>
    <w:rsid w:val="001A1C37"/>
    <w:rsid w:val="001A3635"/>
    <w:rsid w:val="001E0E6E"/>
    <w:rsid w:val="001E43C5"/>
    <w:rsid w:val="001F0E6F"/>
    <w:rsid w:val="001F18D9"/>
    <w:rsid w:val="00204974"/>
    <w:rsid w:val="00210E44"/>
    <w:rsid w:val="0024235E"/>
    <w:rsid w:val="0026450F"/>
    <w:rsid w:val="00265926"/>
    <w:rsid w:val="002968DE"/>
    <w:rsid w:val="002B0997"/>
    <w:rsid w:val="002B5D16"/>
    <w:rsid w:val="002C7870"/>
    <w:rsid w:val="002F4C54"/>
    <w:rsid w:val="00307F06"/>
    <w:rsid w:val="00345256"/>
    <w:rsid w:val="00364435"/>
    <w:rsid w:val="00386D55"/>
    <w:rsid w:val="003D630B"/>
    <w:rsid w:val="003D7479"/>
    <w:rsid w:val="00404DE8"/>
    <w:rsid w:val="00406DE2"/>
    <w:rsid w:val="00480D0D"/>
    <w:rsid w:val="00484056"/>
    <w:rsid w:val="00496231"/>
    <w:rsid w:val="004B0889"/>
    <w:rsid w:val="004C3E52"/>
    <w:rsid w:val="004D2B3E"/>
    <w:rsid w:val="004E12D3"/>
    <w:rsid w:val="004F09B8"/>
    <w:rsid w:val="004F3368"/>
    <w:rsid w:val="00514AD5"/>
    <w:rsid w:val="0053507A"/>
    <w:rsid w:val="0054338A"/>
    <w:rsid w:val="00550086"/>
    <w:rsid w:val="00550DF7"/>
    <w:rsid w:val="005532EE"/>
    <w:rsid w:val="005A3F56"/>
    <w:rsid w:val="005A6598"/>
    <w:rsid w:val="005D53F9"/>
    <w:rsid w:val="005E7348"/>
    <w:rsid w:val="006311DA"/>
    <w:rsid w:val="00642DC9"/>
    <w:rsid w:val="006623BA"/>
    <w:rsid w:val="0066376E"/>
    <w:rsid w:val="00673149"/>
    <w:rsid w:val="00686B26"/>
    <w:rsid w:val="00695ABF"/>
    <w:rsid w:val="006A04FB"/>
    <w:rsid w:val="006A0C95"/>
    <w:rsid w:val="006D3D2E"/>
    <w:rsid w:val="0075270B"/>
    <w:rsid w:val="00766EA1"/>
    <w:rsid w:val="00797125"/>
    <w:rsid w:val="007C0D47"/>
    <w:rsid w:val="007C301F"/>
    <w:rsid w:val="007F139A"/>
    <w:rsid w:val="007F35EC"/>
    <w:rsid w:val="007F5FDB"/>
    <w:rsid w:val="00800539"/>
    <w:rsid w:val="00800B6A"/>
    <w:rsid w:val="008161FD"/>
    <w:rsid w:val="0083236A"/>
    <w:rsid w:val="00842053"/>
    <w:rsid w:val="008473A2"/>
    <w:rsid w:val="00850CC1"/>
    <w:rsid w:val="0086081F"/>
    <w:rsid w:val="0086434F"/>
    <w:rsid w:val="00866E66"/>
    <w:rsid w:val="00871EE5"/>
    <w:rsid w:val="00897A4D"/>
    <w:rsid w:val="009206FA"/>
    <w:rsid w:val="00924F84"/>
    <w:rsid w:val="0095479D"/>
    <w:rsid w:val="00987335"/>
    <w:rsid w:val="009962A7"/>
    <w:rsid w:val="009C1373"/>
    <w:rsid w:val="00A05802"/>
    <w:rsid w:val="00A3136F"/>
    <w:rsid w:val="00A33A72"/>
    <w:rsid w:val="00A76167"/>
    <w:rsid w:val="00AD33F8"/>
    <w:rsid w:val="00AD6C78"/>
    <w:rsid w:val="00AD7ABE"/>
    <w:rsid w:val="00AF20FB"/>
    <w:rsid w:val="00B2317E"/>
    <w:rsid w:val="00B40932"/>
    <w:rsid w:val="00B65214"/>
    <w:rsid w:val="00B83222"/>
    <w:rsid w:val="00B87F04"/>
    <w:rsid w:val="00BA3079"/>
    <w:rsid w:val="00BA72F9"/>
    <w:rsid w:val="00BA74E6"/>
    <w:rsid w:val="00BB1598"/>
    <w:rsid w:val="00BD7CD2"/>
    <w:rsid w:val="00C95472"/>
    <w:rsid w:val="00CD0BF6"/>
    <w:rsid w:val="00CE1858"/>
    <w:rsid w:val="00CF706D"/>
    <w:rsid w:val="00D00A3F"/>
    <w:rsid w:val="00D14F19"/>
    <w:rsid w:val="00D225DE"/>
    <w:rsid w:val="00D37ACA"/>
    <w:rsid w:val="00D46607"/>
    <w:rsid w:val="00D819EC"/>
    <w:rsid w:val="00D91C52"/>
    <w:rsid w:val="00DA7EB6"/>
    <w:rsid w:val="00DB29AC"/>
    <w:rsid w:val="00DE3F8B"/>
    <w:rsid w:val="00DF4983"/>
    <w:rsid w:val="00E5291C"/>
    <w:rsid w:val="00E63720"/>
    <w:rsid w:val="00E71630"/>
    <w:rsid w:val="00EB4FD9"/>
    <w:rsid w:val="00EF3473"/>
    <w:rsid w:val="00F013BF"/>
    <w:rsid w:val="00F10932"/>
    <w:rsid w:val="00FA12DF"/>
    <w:rsid w:val="00FB61E8"/>
    <w:rsid w:val="00FB758B"/>
    <w:rsid w:val="00FC5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E4D7"/>
  <w15:docId w15:val="{8ACDAA64-9649-445F-A32D-40116A60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1FD"/>
    <w:pPr>
      <w:spacing w:after="0" w:line="240" w:lineRule="auto"/>
      <w:jc w:val="both"/>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A3F"/>
    <w:pPr>
      <w:ind w:left="720"/>
      <w:contextualSpacing/>
    </w:pPr>
  </w:style>
  <w:style w:type="paragraph" w:styleId="a4">
    <w:name w:val="Balloon Text"/>
    <w:basedOn w:val="a"/>
    <w:link w:val="a5"/>
    <w:uiPriority w:val="99"/>
    <w:semiHidden/>
    <w:unhideWhenUsed/>
    <w:rsid w:val="00B40932"/>
    <w:rPr>
      <w:rFonts w:ascii="Segoe UI" w:hAnsi="Segoe UI" w:cs="Segoe UI"/>
      <w:sz w:val="18"/>
      <w:szCs w:val="18"/>
    </w:rPr>
  </w:style>
  <w:style w:type="character" w:customStyle="1" w:styleId="a5">
    <w:name w:val="Текст выноски Знак"/>
    <w:basedOn w:val="a0"/>
    <w:link w:val="a4"/>
    <w:uiPriority w:val="99"/>
    <w:semiHidden/>
    <w:rsid w:val="00B40932"/>
    <w:rPr>
      <w:rFonts w:ascii="Segoe UI" w:eastAsia="Times New Roman" w:hAnsi="Segoe UI" w:cs="Segoe UI"/>
      <w:sz w:val="18"/>
      <w:szCs w:val="18"/>
      <w:lang w:val="uk-UA" w:eastAsia="uk-UA"/>
    </w:rPr>
  </w:style>
  <w:style w:type="paragraph" w:styleId="a6">
    <w:name w:val="Body Text"/>
    <w:basedOn w:val="a"/>
    <w:link w:val="a7"/>
    <w:uiPriority w:val="99"/>
    <w:semiHidden/>
    <w:unhideWhenUsed/>
    <w:rsid w:val="00E71630"/>
    <w:pPr>
      <w:spacing w:after="120"/>
    </w:pPr>
  </w:style>
  <w:style w:type="character" w:customStyle="1" w:styleId="a7">
    <w:name w:val="Основной текст Знак"/>
    <w:basedOn w:val="a0"/>
    <w:link w:val="a6"/>
    <w:uiPriority w:val="99"/>
    <w:semiHidden/>
    <w:rsid w:val="00E71630"/>
    <w:rPr>
      <w:rFonts w:ascii="Times New Roman" w:eastAsia="Times New Roman" w:hAnsi="Times New Roman" w:cs="Times New Roman"/>
      <w:sz w:val="24"/>
      <w:szCs w:val="24"/>
      <w:lang w:val="uk-UA" w:eastAsia="uk-UA"/>
    </w:rPr>
  </w:style>
  <w:style w:type="paragraph" w:styleId="a8">
    <w:name w:val="Body Text First Indent"/>
    <w:basedOn w:val="a6"/>
    <w:link w:val="a9"/>
    <w:unhideWhenUsed/>
    <w:rsid w:val="00E71630"/>
    <w:pPr>
      <w:ind w:firstLine="210"/>
      <w:jc w:val="left"/>
    </w:pPr>
    <w:rPr>
      <w:color w:val="000000"/>
      <w:lang w:val="x-none" w:eastAsia="x-none"/>
    </w:rPr>
  </w:style>
  <w:style w:type="character" w:customStyle="1" w:styleId="a9">
    <w:name w:val="Красная строка Знак"/>
    <w:basedOn w:val="a7"/>
    <w:link w:val="a8"/>
    <w:rsid w:val="00E71630"/>
    <w:rPr>
      <w:rFonts w:ascii="Times New Roman" w:eastAsia="Times New Roman" w:hAnsi="Times New Roman" w:cs="Times New Roman"/>
      <w:color w:val="000000"/>
      <w:sz w:val="24"/>
      <w:szCs w:val="24"/>
      <w:lang w:val="x-none" w:eastAsia="x-none"/>
    </w:rPr>
  </w:style>
  <w:style w:type="paragraph" w:styleId="2">
    <w:name w:val="Body Text Indent 2"/>
    <w:basedOn w:val="a"/>
    <w:link w:val="20"/>
    <w:uiPriority w:val="99"/>
    <w:semiHidden/>
    <w:unhideWhenUsed/>
    <w:rsid w:val="000942BE"/>
    <w:pPr>
      <w:spacing w:after="120" w:line="480" w:lineRule="auto"/>
      <w:ind w:left="283"/>
    </w:pPr>
  </w:style>
  <w:style w:type="character" w:customStyle="1" w:styleId="20">
    <w:name w:val="Основной текст с отступом 2 Знак"/>
    <w:basedOn w:val="a0"/>
    <w:link w:val="2"/>
    <w:uiPriority w:val="99"/>
    <w:semiHidden/>
    <w:rsid w:val="000942B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0806">
      <w:bodyDiv w:val="1"/>
      <w:marLeft w:val="0"/>
      <w:marRight w:val="0"/>
      <w:marTop w:val="0"/>
      <w:marBottom w:val="0"/>
      <w:divBdr>
        <w:top w:val="none" w:sz="0" w:space="0" w:color="auto"/>
        <w:left w:val="none" w:sz="0" w:space="0" w:color="auto"/>
        <w:bottom w:val="none" w:sz="0" w:space="0" w:color="auto"/>
        <w:right w:val="none" w:sz="0" w:space="0" w:color="auto"/>
      </w:divBdr>
    </w:div>
    <w:div w:id="1420131007">
      <w:bodyDiv w:val="1"/>
      <w:marLeft w:val="0"/>
      <w:marRight w:val="0"/>
      <w:marTop w:val="0"/>
      <w:marBottom w:val="0"/>
      <w:divBdr>
        <w:top w:val="none" w:sz="0" w:space="0" w:color="auto"/>
        <w:left w:val="none" w:sz="0" w:space="0" w:color="auto"/>
        <w:bottom w:val="none" w:sz="0" w:space="0" w:color="auto"/>
        <w:right w:val="none" w:sz="0" w:space="0" w:color="auto"/>
      </w:divBdr>
    </w:div>
    <w:div w:id="1506744717">
      <w:bodyDiv w:val="1"/>
      <w:marLeft w:val="0"/>
      <w:marRight w:val="0"/>
      <w:marTop w:val="0"/>
      <w:marBottom w:val="0"/>
      <w:divBdr>
        <w:top w:val="none" w:sz="0" w:space="0" w:color="auto"/>
        <w:left w:val="none" w:sz="0" w:space="0" w:color="auto"/>
        <w:bottom w:val="none" w:sz="0" w:space="0" w:color="auto"/>
        <w:right w:val="none" w:sz="0" w:space="0" w:color="auto"/>
      </w:divBdr>
    </w:div>
    <w:div w:id="1760834513">
      <w:bodyDiv w:val="1"/>
      <w:marLeft w:val="0"/>
      <w:marRight w:val="0"/>
      <w:marTop w:val="0"/>
      <w:marBottom w:val="0"/>
      <w:divBdr>
        <w:top w:val="none" w:sz="0" w:space="0" w:color="auto"/>
        <w:left w:val="none" w:sz="0" w:space="0" w:color="auto"/>
        <w:bottom w:val="none" w:sz="0" w:space="0" w:color="auto"/>
        <w:right w:val="none" w:sz="0" w:space="0" w:color="auto"/>
      </w:divBdr>
    </w:div>
    <w:div w:id="1777019232">
      <w:bodyDiv w:val="1"/>
      <w:marLeft w:val="0"/>
      <w:marRight w:val="0"/>
      <w:marTop w:val="0"/>
      <w:marBottom w:val="0"/>
      <w:divBdr>
        <w:top w:val="none" w:sz="0" w:space="0" w:color="auto"/>
        <w:left w:val="none" w:sz="0" w:space="0" w:color="auto"/>
        <w:bottom w:val="none" w:sz="0" w:space="0" w:color="auto"/>
        <w:right w:val="none" w:sz="0" w:space="0" w:color="auto"/>
      </w:divBdr>
    </w:div>
    <w:div w:id="1782147063">
      <w:bodyDiv w:val="1"/>
      <w:marLeft w:val="0"/>
      <w:marRight w:val="0"/>
      <w:marTop w:val="0"/>
      <w:marBottom w:val="0"/>
      <w:divBdr>
        <w:top w:val="none" w:sz="0" w:space="0" w:color="auto"/>
        <w:left w:val="none" w:sz="0" w:space="0" w:color="auto"/>
        <w:bottom w:val="none" w:sz="0" w:space="0" w:color="auto"/>
        <w:right w:val="none" w:sz="0" w:space="0" w:color="auto"/>
      </w:divBdr>
    </w:div>
    <w:div w:id="1812821051">
      <w:bodyDiv w:val="1"/>
      <w:marLeft w:val="0"/>
      <w:marRight w:val="0"/>
      <w:marTop w:val="0"/>
      <w:marBottom w:val="0"/>
      <w:divBdr>
        <w:top w:val="none" w:sz="0" w:space="0" w:color="auto"/>
        <w:left w:val="none" w:sz="0" w:space="0" w:color="auto"/>
        <w:bottom w:val="none" w:sz="0" w:space="0" w:color="auto"/>
        <w:right w:val="none" w:sz="0" w:space="0" w:color="auto"/>
      </w:divBdr>
    </w:div>
    <w:div w:id="2083066695">
      <w:bodyDiv w:val="1"/>
      <w:marLeft w:val="0"/>
      <w:marRight w:val="0"/>
      <w:marTop w:val="0"/>
      <w:marBottom w:val="0"/>
      <w:divBdr>
        <w:top w:val="none" w:sz="0" w:space="0" w:color="auto"/>
        <w:left w:val="none" w:sz="0" w:space="0" w:color="auto"/>
        <w:bottom w:val="none" w:sz="0" w:space="0" w:color="auto"/>
        <w:right w:val="none" w:sz="0" w:space="0" w:color="auto"/>
      </w:divBdr>
    </w:div>
    <w:div w:id="21261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6D07-9C09-45AF-B1E8-A038BF60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1610</Words>
  <Characters>919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 Дарія Сергіївна</dc:creator>
  <cp:keywords/>
  <dc:description/>
  <cp:lastModifiedBy>Admin</cp:lastModifiedBy>
  <cp:revision>109</cp:revision>
  <cp:lastPrinted>2020-02-05T06:20:00Z</cp:lastPrinted>
  <dcterms:created xsi:type="dcterms:W3CDTF">2020-01-20T09:55:00Z</dcterms:created>
  <dcterms:modified xsi:type="dcterms:W3CDTF">2022-09-28T07:31:00Z</dcterms:modified>
</cp:coreProperties>
</file>