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2E" w:rsidRPr="005742CE" w:rsidRDefault="0097582E" w:rsidP="0097582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Гніздичівський заклад </w:t>
      </w:r>
      <w:r w:rsidRPr="005742CE">
        <w:rPr>
          <w:rFonts w:ascii="Times New Roman" w:hAnsi="Times New Roman" w:cs="Times New Roman"/>
          <w:b/>
          <w:sz w:val="40"/>
          <w:szCs w:val="40"/>
        </w:rPr>
        <w:t xml:space="preserve">загальної середньої освіти           </w:t>
      </w:r>
      <w:r w:rsidRPr="005742CE">
        <w:rPr>
          <w:rFonts w:ascii="Times New Roman" w:hAnsi="Times New Roman" w:cs="Times New Roman"/>
          <w:b/>
          <w:sz w:val="40"/>
          <w:szCs w:val="40"/>
          <w:lang w:val="en-US"/>
        </w:rPr>
        <w:t>I-III</w:t>
      </w:r>
      <w:r w:rsidRPr="005742CE">
        <w:rPr>
          <w:rFonts w:ascii="Times New Roman" w:hAnsi="Times New Roman" w:cs="Times New Roman"/>
          <w:b/>
          <w:sz w:val="40"/>
          <w:szCs w:val="40"/>
        </w:rPr>
        <w:t xml:space="preserve"> ступенів Гніздичівської селищної ради </w:t>
      </w:r>
      <w:r w:rsidR="006E0D25">
        <w:rPr>
          <w:rFonts w:ascii="Times New Roman" w:hAnsi="Times New Roman" w:cs="Times New Roman"/>
          <w:b/>
          <w:sz w:val="40"/>
          <w:szCs w:val="40"/>
        </w:rPr>
        <w:t>Львівської області</w:t>
      </w:r>
      <w:r w:rsidRPr="005742CE">
        <w:rPr>
          <w:rFonts w:ascii="Times New Roman" w:hAnsi="Times New Roman" w:cs="Times New Roman"/>
          <w:b/>
          <w:sz w:val="40"/>
          <w:szCs w:val="40"/>
        </w:rPr>
        <w:t xml:space="preserve"> </w:t>
      </w:r>
    </w:p>
    <w:tbl>
      <w:tblPr>
        <w:tblW w:w="0" w:type="auto"/>
        <w:tblInd w:w="288" w:type="dxa"/>
        <w:tblLayout w:type="fixed"/>
        <w:tblLook w:val="0000"/>
      </w:tblPr>
      <w:tblGrid>
        <w:gridCol w:w="4640"/>
        <w:gridCol w:w="5110"/>
      </w:tblGrid>
      <w:tr w:rsidR="0097582E" w:rsidRPr="005742CE" w:rsidTr="00735DA7">
        <w:trPr>
          <w:trHeight w:val="352"/>
        </w:trPr>
        <w:tc>
          <w:tcPr>
            <w:tcW w:w="4640" w:type="dxa"/>
            <w:shd w:val="clear" w:color="auto" w:fill="auto"/>
          </w:tcPr>
          <w:p w:rsidR="0097582E" w:rsidRPr="005742CE" w:rsidRDefault="0097582E" w:rsidP="00735DA7">
            <w:pPr>
              <w:snapToGrid w:val="0"/>
              <w:spacing w:after="0" w:line="240" w:lineRule="auto"/>
              <w:ind w:firstLine="567"/>
              <w:jc w:val="center"/>
              <w:rPr>
                <w:rFonts w:ascii="Times New Roman" w:hAnsi="Times New Roman" w:cs="Times New Roman"/>
                <w:b/>
                <w:bCs/>
                <w:sz w:val="40"/>
                <w:szCs w:val="40"/>
              </w:rPr>
            </w:pPr>
          </w:p>
          <w:p w:rsidR="0097582E" w:rsidRPr="005742CE" w:rsidRDefault="0097582E" w:rsidP="00735DA7">
            <w:pPr>
              <w:snapToGrid w:val="0"/>
              <w:spacing w:after="0" w:line="240" w:lineRule="auto"/>
              <w:ind w:firstLine="567"/>
              <w:jc w:val="center"/>
              <w:rPr>
                <w:rFonts w:ascii="Times New Roman" w:hAnsi="Times New Roman" w:cs="Times New Roman"/>
                <w:b/>
                <w:bCs/>
                <w:sz w:val="40"/>
                <w:szCs w:val="40"/>
              </w:rPr>
            </w:pPr>
          </w:p>
        </w:tc>
        <w:tc>
          <w:tcPr>
            <w:tcW w:w="5110" w:type="dxa"/>
            <w:shd w:val="clear" w:color="auto" w:fill="auto"/>
          </w:tcPr>
          <w:p w:rsidR="0097582E" w:rsidRPr="005742CE" w:rsidRDefault="0097582E" w:rsidP="00735DA7">
            <w:pPr>
              <w:snapToGrid w:val="0"/>
              <w:spacing w:after="0" w:line="240" w:lineRule="auto"/>
              <w:rPr>
                <w:rFonts w:ascii="Times New Roman" w:hAnsi="Times New Roman" w:cs="Times New Roman"/>
                <w:bCs/>
                <w:sz w:val="24"/>
                <w:szCs w:val="24"/>
              </w:rPr>
            </w:pPr>
          </w:p>
          <w:p w:rsidR="0097582E" w:rsidRPr="005742CE" w:rsidRDefault="0097582E" w:rsidP="00735DA7">
            <w:pPr>
              <w:spacing w:after="0" w:line="240" w:lineRule="auto"/>
              <w:rPr>
                <w:rFonts w:ascii="Times New Roman" w:hAnsi="Times New Roman" w:cs="Times New Roman"/>
                <w:bCs/>
                <w:sz w:val="24"/>
                <w:szCs w:val="24"/>
              </w:rPr>
            </w:pPr>
          </w:p>
          <w:p w:rsidR="0097582E" w:rsidRPr="005742CE" w:rsidRDefault="0097582E" w:rsidP="00735DA7">
            <w:pPr>
              <w:spacing w:after="0" w:line="240" w:lineRule="auto"/>
              <w:rPr>
                <w:rFonts w:ascii="Times New Roman" w:hAnsi="Times New Roman" w:cs="Times New Roman"/>
                <w:bCs/>
                <w:sz w:val="24"/>
                <w:szCs w:val="24"/>
              </w:rPr>
            </w:pPr>
          </w:p>
          <w:p w:rsidR="0097582E" w:rsidRPr="005742CE" w:rsidRDefault="0097582E" w:rsidP="00735DA7">
            <w:pPr>
              <w:spacing w:after="0" w:line="240" w:lineRule="auto"/>
              <w:rPr>
                <w:rFonts w:ascii="Times New Roman" w:hAnsi="Times New Roman" w:cs="Times New Roman"/>
                <w:sz w:val="24"/>
                <w:szCs w:val="24"/>
              </w:rPr>
            </w:pPr>
            <w:r w:rsidRPr="005742CE">
              <w:rPr>
                <w:rFonts w:ascii="Times New Roman" w:hAnsi="Times New Roman" w:cs="Times New Roman"/>
                <w:bCs/>
                <w:sz w:val="24"/>
                <w:szCs w:val="24"/>
              </w:rPr>
              <w:t>«ЗАТВЕРДЖЕНО»</w:t>
            </w:r>
          </w:p>
        </w:tc>
      </w:tr>
      <w:tr w:rsidR="0097582E" w:rsidRPr="005742CE" w:rsidTr="00735DA7">
        <w:trPr>
          <w:trHeight w:val="80"/>
        </w:trPr>
        <w:tc>
          <w:tcPr>
            <w:tcW w:w="4640" w:type="dxa"/>
            <w:shd w:val="clear" w:color="auto" w:fill="auto"/>
          </w:tcPr>
          <w:p w:rsidR="0097582E" w:rsidRPr="005742CE" w:rsidRDefault="0097582E" w:rsidP="00735DA7">
            <w:pPr>
              <w:snapToGrid w:val="0"/>
              <w:spacing w:after="0" w:line="240" w:lineRule="auto"/>
              <w:ind w:firstLine="567"/>
              <w:rPr>
                <w:rFonts w:ascii="Times New Roman" w:hAnsi="Times New Roman" w:cs="Times New Roman"/>
                <w:b/>
                <w:bCs/>
              </w:rPr>
            </w:pPr>
          </w:p>
        </w:tc>
        <w:tc>
          <w:tcPr>
            <w:tcW w:w="5110" w:type="dxa"/>
            <w:shd w:val="clear" w:color="auto" w:fill="auto"/>
          </w:tcPr>
          <w:p w:rsidR="0097582E" w:rsidRPr="005742CE" w:rsidRDefault="0097582E" w:rsidP="00735DA7">
            <w:pPr>
              <w:spacing w:after="0" w:line="240" w:lineRule="auto"/>
              <w:rPr>
                <w:rFonts w:ascii="Times New Roman" w:hAnsi="Times New Roman" w:cs="Times New Roman"/>
                <w:bCs/>
                <w:sz w:val="24"/>
                <w:szCs w:val="24"/>
              </w:rPr>
            </w:pPr>
            <w:r w:rsidRPr="005742CE">
              <w:rPr>
                <w:rFonts w:ascii="Times New Roman" w:hAnsi="Times New Roman" w:cs="Times New Roman"/>
                <w:bCs/>
                <w:sz w:val="24"/>
                <w:szCs w:val="24"/>
              </w:rPr>
              <w:t>Протоколом  уповноваженої особи</w:t>
            </w:r>
          </w:p>
          <w:p w:rsidR="0097582E" w:rsidRPr="005742CE" w:rsidRDefault="0097582E" w:rsidP="00735DA7">
            <w:pPr>
              <w:spacing w:after="0" w:line="240" w:lineRule="auto"/>
              <w:rPr>
                <w:rFonts w:ascii="Times New Roman" w:hAnsi="Times New Roman" w:cs="Times New Roman"/>
                <w:bCs/>
                <w:sz w:val="24"/>
                <w:szCs w:val="24"/>
              </w:rPr>
            </w:pPr>
            <w:r w:rsidRPr="005742CE">
              <w:rPr>
                <w:rFonts w:ascii="Times New Roman" w:hAnsi="Times New Roman" w:cs="Times New Roman"/>
                <w:bCs/>
                <w:sz w:val="24"/>
                <w:szCs w:val="24"/>
              </w:rPr>
              <w:t>Гніздичівсько</w:t>
            </w:r>
            <w:r>
              <w:rPr>
                <w:rFonts w:ascii="Times New Roman" w:hAnsi="Times New Roman" w:cs="Times New Roman"/>
                <w:bCs/>
                <w:sz w:val="24"/>
                <w:szCs w:val="24"/>
              </w:rPr>
              <w:t>го</w:t>
            </w:r>
            <w:r w:rsidRPr="005742CE">
              <w:rPr>
                <w:rFonts w:ascii="Times New Roman" w:hAnsi="Times New Roman" w:cs="Times New Roman"/>
                <w:bCs/>
                <w:sz w:val="24"/>
                <w:szCs w:val="24"/>
              </w:rPr>
              <w:t xml:space="preserve"> </w:t>
            </w:r>
            <w:r>
              <w:rPr>
                <w:rFonts w:ascii="Times New Roman" w:hAnsi="Times New Roman" w:cs="Times New Roman"/>
                <w:bCs/>
                <w:sz w:val="24"/>
                <w:szCs w:val="24"/>
              </w:rPr>
              <w:t>ЗЗСО</w:t>
            </w:r>
          </w:p>
          <w:p w:rsidR="0097582E" w:rsidRPr="005742CE" w:rsidRDefault="00F07C80" w:rsidP="00735DA7">
            <w:p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r w:rsidR="0097582E" w:rsidRPr="005742CE">
              <w:rPr>
                <w:rFonts w:ascii="Times New Roman" w:hAnsi="Times New Roman" w:cs="Times New Roman"/>
                <w:bCs/>
                <w:sz w:val="24"/>
                <w:szCs w:val="24"/>
              </w:rPr>
              <w:t xml:space="preserve"> </w:t>
            </w:r>
            <w:r w:rsidR="0067244C">
              <w:rPr>
                <w:rFonts w:ascii="Times New Roman" w:hAnsi="Times New Roman" w:cs="Times New Roman"/>
                <w:bCs/>
                <w:sz w:val="24"/>
                <w:szCs w:val="24"/>
              </w:rPr>
              <w:t>грудня</w:t>
            </w:r>
            <w:r w:rsidR="0097582E" w:rsidRPr="005742CE">
              <w:rPr>
                <w:rFonts w:ascii="Times New Roman" w:hAnsi="Times New Roman" w:cs="Times New Roman"/>
                <w:bCs/>
                <w:sz w:val="24"/>
                <w:szCs w:val="24"/>
              </w:rPr>
              <w:t xml:space="preserve"> 2023 року</w:t>
            </w:r>
          </w:p>
          <w:p w:rsidR="0097582E" w:rsidRPr="005742CE" w:rsidRDefault="0097582E" w:rsidP="00735DA7">
            <w:pPr>
              <w:spacing w:after="0" w:line="240" w:lineRule="auto"/>
              <w:rPr>
                <w:rFonts w:ascii="Times New Roman" w:hAnsi="Times New Roman" w:cs="Times New Roman"/>
                <w:bCs/>
                <w:sz w:val="24"/>
                <w:szCs w:val="24"/>
              </w:rPr>
            </w:pPr>
            <w:r w:rsidRPr="005742CE">
              <w:rPr>
                <w:rFonts w:ascii="Times New Roman" w:hAnsi="Times New Roman" w:cs="Times New Roman"/>
                <w:bCs/>
                <w:sz w:val="24"/>
                <w:szCs w:val="24"/>
              </w:rPr>
              <w:t>Уповноважена особа</w:t>
            </w:r>
          </w:p>
          <w:p w:rsidR="0097582E" w:rsidRPr="005742CE" w:rsidRDefault="0097582E" w:rsidP="00735DA7">
            <w:pPr>
              <w:spacing w:after="0" w:line="240" w:lineRule="auto"/>
              <w:rPr>
                <w:rFonts w:ascii="Times New Roman" w:hAnsi="Times New Roman" w:cs="Times New Roman"/>
                <w:bCs/>
                <w:sz w:val="24"/>
                <w:szCs w:val="24"/>
              </w:rPr>
            </w:pPr>
            <w:r w:rsidRPr="005742CE">
              <w:rPr>
                <w:rFonts w:ascii="Times New Roman" w:hAnsi="Times New Roman" w:cs="Times New Roman"/>
                <w:bCs/>
                <w:sz w:val="24"/>
                <w:szCs w:val="24"/>
              </w:rPr>
              <w:t>І. Кузишин</w:t>
            </w:r>
          </w:p>
          <w:p w:rsidR="0097582E" w:rsidRPr="005742CE" w:rsidRDefault="0097582E" w:rsidP="00735DA7">
            <w:pPr>
              <w:spacing w:after="0" w:line="240" w:lineRule="auto"/>
              <w:rPr>
                <w:rFonts w:ascii="Times New Roman" w:hAnsi="Times New Roman" w:cs="Times New Roman"/>
                <w:bCs/>
                <w:sz w:val="24"/>
                <w:szCs w:val="24"/>
              </w:rPr>
            </w:pPr>
          </w:p>
          <w:p w:rsidR="0097582E" w:rsidRPr="005742CE" w:rsidRDefault="0097582E" w:rsidP="00735DA7">
            <w:pPr>
              <w:spacing w:after="0" w:line="240" w:lineRule="auto"/>
              <w:rPr>
                <w:rFonts w:ascii="Times New Roman" w:hAnsi="Times New Roman" w:cs="Times New Roman"/>
                <w:sz w:val="24"/>
                <w:szCs w:val="24"/>
                <w:shd w:val="clear" w:color="auto" w:fill="FFFF00"/>
              </w:rPr>
            </w:pPr>
          </w:p>
        </w:tc>
      </w:tr>
    </w:tbl>
    <w:p w:rsidR="0097582E" w:rsidRPr="005742CE" w:rsidRDefault="0097582E" w:rsidP="0097582E">
      <w:pPr>
        <w:widowControl w:val="0"/>
        <w:spacing w:after="0" w:line="240" w:lineRule="auto"/>
        <w:ind w:firstLine="567"/>
        <w:jc w:val="center"/>
        <w:rPr>
          <w:rFonts w:ascii="Times New Roman" w:hAnsi="Times New Roman" w:cs="Times New Roman"/>
          <w:b/>
        </w:rPr>
      </w:pPr>
    </w:p>
    <w:p w:rsidR="0097582E" w:rsidRPr="005742CE" w:rsidRDefault="0097582E" w:rsidP="0097582E">
      <w:pPr>
        <w:spacing w:after="0" w:line="240" w:lineRule="auto"/>
        <w:jc w:val="right"/>
        <w:rPr>
          <w:rFonts w:ascii="Times New Roman" w:hAnsi="Times New Roman" w:cs="Times New Roman"/>
          <w:b/>
        </w:rPr>
      </w:pPr>
    </w:p>
    <w:p w:rsidR="0097582E" w:rsidRPr="005742CE" w:rsidRDefault="0097582E" w:rsidP="0097582E">
      <w:pPr>
        <w:spacing w:after="0" w:line="240" w:lineRule="auto"/>
        <w:jc w:val="center"/>
        <w:rPr>
          <w:rFonts w:ascii="Times New Roman" w:hAnsi="Times New Roman" w:cs="Times New Roman"/>
          <w:b/>
        </w:rPr>
      </w:pPr>
    </w:p>
    <w:p w:rsidR="0097582E" w:rsidRPr="005742CE" w:rsidRDefault="0097582E" w:rsidP="0097582E">
      <w:pPr>
        <w:spacing w:after="0" w:line="240" w:lineRule="auto"/>
        <w:rPr>
          <w:rFonts w:ascii="Times New Roman" w:hAnsi="Times New Roman" w:cs="Times New Roman"/>
          <w:b/>
        </w:rPr>
      </w:pPr>
    </w:p>
    <w:p w:rsidR="0097582E" w:rsidRPr="005742CE" w:rsidRDefault="0097582E" w:rsidP="0097582E">
      <w:pPr>
        <w:spacing w:after="0" w:line="240" w:lineRule="auto"/>
        <w:jc w:val="center"/>
        <w:rPr>
          <w:rFonts w:ascii="Times New Roman" w:hAnsi="Times New Roman" w:cs="Times New Roman"/>
          <w:b/>
          <w:sz w:val="32"/>
          <w:szCs w:val="32"/>
        </w:rPr>
      </w:pPr>
      <w:r w:rsidRPr="005742CE">
        <w:rPr>
          <w:rFonts w:ascii="Times New Roman" w:hAnsi="Times New Roman" w:cs="Times New Roman"/>
          <w:b/>
          <w:sz w:val="32"/>
          <w:szCs w:val="32"/>
        </w:rPr>
        <w:t>ТЕНДЕРНА ДОКУМЕНТАЦІЯ</w:t>
      </w: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rPr>
      </w:pPr>
      <w:r w:rsidRPr="005742CE">
        <w:rPr>
          <w:rFonts w:ascii="Times New Roman" w:hAnsi="Times New Roman" w:cs="Times New Roman"/>
          <w:sz w:val="28"/>
          <w:szCs w:val="28"/>
        </w:rPr>
        <w:t>За предметом закупівлі</w:t>
      </w:r>
      <w:r w:rsidRPr="005742CE">
        <w:rPr>
          <w:rFonts w:ascii="Times New Roman" w:hAnsi="Times New Roman" w:cs="Times New Roman"/>
        </w:rPr>
        <w:t>:</w:t>
      </w: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b/>
          <w:bCs/>
          <w:i/>
          <w:sz w:val="28"/>
          <w:szCs w:val="28"/>
        </w:rPr>
      </w:pPr>
      <w:r w:rsidRPr="005742CE">
        <w:rPr>
          <w:rFonts w:ascii="Times New Roman" w:hAnsi="Times New Roman" w:cs="Times New Roman"/>
          <w:b/>
          <w:bCs/>
          <w:i/>
          <w:sz w:val="28"/>
          <w:szCs w:val="28"/>
        </w:rPr>
        <w:t>Послуги по забезпеченню харчування учнів</w:t>
      </w:r>
    </w:p>
    <w:p w:rsidR="0097582E" w:rsidRPr="005742CE" w:rsidRDefault="0097582E" w:rsidP="0097582E">
      <w:pPr>
        <w:spacing w:after="0" w:line="240" w:lineRule="auto"/>
        <w:jc w:val="center"/>
        <w:rPr>
          <w:rFonts w:ascii="Times New Roman" w:hAnsi="Times New Roman" w:cs="Times New Roman"/>
          <w:b/>
          <w:bCs/>
          <w:i/>
          <w:sz w:val="28"/>
          <w:szCs w:val="28"/>
        </w:rPr>
      </w:pPr>
    </w:p>
    <w:p w:rsidR="0097582E" w:rsidRPr="005742CE" w:rsidRDefault="0097582E" w:rsidP="0097582E">
      <w:pPr>
        <w:spacing w:after="0" w:line="240" w:lineRule="auto"/>
        <w:jc w:val="center"/>
        <w:rPr>
          <w:rFonts w:ascii="Times New Roman" w:hAnsi="Times New Roman" w:cs="Times New Roman"/>
          <w:b/>
          <w:bCs/>
          <w:i/>
          <w:sz w:val="28"/>
          <w:szCs w:val="28"/>
        </w:rPr>
      </w:pPr>
      <w:r w:rsidRPr="005742CE">
        <w:rPr>
          <w:rFonts w:ascii="Times New Roman" w:hAnsi="Times New Roman" w:cs="Times New Roman"/>
          <w:b/>
          <w:bCs/>
          <w:i/>
          <w:sz w:val="28"/>
          <w:szCs w:val="28"/>
        </w:rPr>
        <w:t>(код ДК 021:2015 – 55510000 – 8 – «Послуги їдалень»)</w:t>
      </w:r>
    </w:p>
    <w:p w:rsidR="0097582E" w:rsidRPr="005742CE" w:rsidRDefault="0097582E" w:rsidP="0097582E">
      <w:pPr>
        <w:spacing w:after="0" w:line="240" w:lineRule="auto"/>
        <w:jc w:val="center"/>
        <w:rPr>
          <w:rFonts w:ascii="Times New Roman" w:hAnsi="Times New Roman" w:cs="Times New Roman"/>
          <w:b/>
          <w:bCs/>
          <w:i/>
          <w:sz w:val="28"/>
          <w:szCs w:val="28"/>
        </w:rPr>
      </w:pP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b/>
          <w:sz w:val="28"/>
          <w:szCs w:val="28"/>
        </w:rPr>
      </w:pPr>
      <w:r w:rsidRPr="005742CE">
        <w:rPr>
          <w:rFonts w:ascii="Times New Roman" w:hAnsi="Times New Roman" w:cs="Times New Roman"/>
          <w:b/>
          <w:sz w:val="28"/>
          <w:szCs w:val="28"/>
        </w:rPr>
        <w:t>Процедура закупівлі – відкриті торги з особливостями</w:t>
      </w: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rPr>
      </w:pPr>
    </w:p>
    <w:p w:rsidR="0097582E" w:rsidRDefault="0097582E" w:rsidP="0097582E">
      <w:pPr>
        <w:spacing w:after="0" w:line="240" w:lineRule="auto"/>
        <w:jc w:val="center"/>
        <w:rPr>
          <w:rFonts w:ascii="Times New Roman" w:hAnsi="Times New Roman" w:cs="Times New Roman"/>
        </w:rPr>
      </w:pPr>
    </w:p>
    <w:p w:rsidR="0097582E" w:rsidRDefault="0097582E" w:rsidP="0097582E">
      <w:pPr>
        <w:spacing w:after="0" w:line="240" w:lineRule="auto"/>
        <w:jc w:val="center"/>
        <w:rPr>
          <w:rFonts w:ascii="Times New Roman" w:hAnsi="Times New Roman" w:cs="Times New Roman"/>
        </w:rPr>
      </w:pPr>
    </w:p>
    <w:p w:rsidR="0097582E" w:rsidRDefault="0097582E" w:rsidP="0097582E">
      <w:pPr>
        <w:spacing w:after="0" w:line="240" w:lineRule="auto"/>
        <w:jc w:val="center"/>
        <w:rPr>
          <w:rFonts w:ascii="Times New Roman" w:hAnsi="Times New Roman" w:cs="Times New Roman"/>
        </w:rPr>
      </w:pPr>
    </w:p>
    <w:p w:rsidR="0097582E" w:rsidRDefault="0097582E" w:rsidP="0097582E">
      <w:pPr>
        <w:spacing w:after="0" w:line="240" w:lineRule="auto"/>
        <w:jc w:val="center"/>
        <w:rPr>
          <w:rFonts w:ascii="Times New Roman" w:hAnsi="Times New Roman" w:cs="Times New Roman"/>
        </w:rPr>
      </w:pPr>
    </w:p>
    <w:p w:rsidR="0097582E" w:rsidRDefault="0097582E" w:rsidP="0097582E">
      <w:pPr>
        <w:spacing w:after="0" w:line="240" w:lineRule="auto"/>
        <w:jc w:val="center"/>
        <w:rPr>
          <w:rFonts w:ascii="Times New Roman" w:hAnsi="Times New Roman" w:cs="Times New Roman"/>
        </w:rPr>
      </w:pPr>
    </w:p>
    <w:p w:rsidR="0097582E" w:rsidRDefault="0097582E" w:rsidP="0097582E">
      <w:pPr>
        <w:spacing w:after="0" w:line="240" w:lineRule="auto"/>
        <w:jc w:val="center"/>
        <w:rPr>
          <w:rFonts w:ascii="Times New Roman" w:hAnsi="Times New Roman" w:cs="Times New Roman"/>
        </w:rPr>
      </w:pPr>
    </w:p>
    <w:p w:rsidR="0097582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rPr>
      </w:pPr>
    </w:p>
    <w:p w:rsidR="0097582E" w:rsidRPr="005742CE" w:rsidRDefault="0097582E" w:rsidP="0097582E">
      <w:pPr>
        <w:spacing w:after="0" w:line="240" w:lineRule="auto"/>
        <w:jc w:val="center"/>
        <w:rPr>
          <w:rFonts w:ascii="Times New Roman" w:hAnsi="Times New Roman" w:cs="Times New Roman"/>
          <w:b/>
        </w:rPr>
      </w:pPr>
      <w:r w:rsidRPr="005742CE">
        <w:rPr>
          <w:rFonts w:ascii="Times New Roman" w:hAnsi="Times New Roman" w:cs="Times New Roman"/>
          <w:b/>
          <w:color w:val="000000"/>
          <w:sz w:val="32"/>
          <w:szCs w:val="32"/>
        </w:rPr>
        <w:t>смт. Гніздичів – 2023</w:t>
      </w:r>
    </w:p>
    <w:tbl>
      <w:tblPr>
        <w:tblStyle w:val="1"/>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AC3735" w:rsidRPr="00AC3735" w:rsidTr="006A4210">
        <w:trPr>
          <w:trHeight w:val="522"/>
          <w:jc w:val="center"/>
        </w:trPr>
        <w:tc>
          <w:tcPr>
            <w:tcW w:w="570" w:type="dxa"/>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 Загальні положення</w:t>
            </w:r>
          </w:p>
        </w:tc>
      </w:tr>
      <w:tr w:rsidR="00AC3735" w:rsidRPr="00AC3735" w:rsidTr="00AA204E">
        <w:trPr>
          <w:trHeight w:val="522"/>
          <w:jc w:val="center"/>
        </w:trPr>
        <w:tc>
          <w:tcPr>
            <w:tcW w:w="570"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w:t>
            </w:r>
          </w:p>
        </w:tc>
        <w:tc>
          <w:tcPr>
            <w:tcW w:w="3437"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w:t>
            </w:r>
          </w:p>
        </w:tc>
        <w:tc>
          <w:tcPr>
            <w:tcW w:w="5989"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AC3735" w:rsidRPr="00AC3735" w:rsidRDefault="002C1273" w:rsidP="002C127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замовника торгів</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повне найменування</w:t>
            </w:r>
          </w:p>
        </w:tc>
        <w:tc>
          <w:tcPr>
            <w:tcW w:w="5989" w:type="dxa"/>
          </w:tcPr>
          <w:p w:rsidR="00AC3735" w:rsidRPr="00017D87" w:rsidRDefault="00017D87"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Гніздичівський заклад загальної середньої освіти </w:t>
            </w:r>
            <w:r>
              <w:rPr>
                <w:rFonts w:ascii="Times New Roman" w:eastAsia="Times New Roman" w:hAnsi="Times New Roman" w:cs="Times New Roman"/>
                <w:color w:val="000000"/>
                <w:sz w:val="24"/>
                <w:szCs w:val="24"/>
                <w:lang w:val="en-US"/>
              </w:rPr>
              <w:t xml:space="preserve">I-III </w:t>
            </w:r>
            <w:r>
              <w:rPr>
                <w:rFonts w:ascii="Times New Roman" w:eastAsia="Times New Roman" w:hAnsi="Times New Roman" w:cs="Times New Roman"/>
                <w:color w:val="000000"/>
                <w:sz w:val="24"/>
                <w:szCs w:val="24"/>
              </w:rPr>
              <w:t>ступенів Гніздичівської селищної ради</w:t>
            </w:r>
            <w:r w:rsidR="006E0D25">
              <w:rPr>
                <w:rFonts w:ascii="Times New Roman" w:eastAsia="Times New Roman" w:hAnsi="Times New Roman" w:cs="Times New Roman"/>
                <w:color w:val="000000"/>
                <w:sz w:val="24"/>
                <w:szCs w:val="24"/>
              </w:rPr>
              <w:t xml:space="preserve"> Львівської області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місцезнаходження</w:t>
            </w:r>
          </w:p>
        </w:tc>
        <w:tc>
          <w:tcPr>
            <w:tcW w:w="5989" w:type="dxa"/>
          </w:tcPr>
          <w:p w:rsidR="00AC3735" w:rsidRPr="00017D87" w:rsidRDefault="00017D87" w:rsidP="00857DC1">
            <w:pPr>
              <w:pStyle w:val="normal"/>
              <w:widowControl w:val="0"/>
              <w:pBdr>
                <w:top w:val="nil"/>
                <w:left w:val="nil"/>
                <w:bottom w:val="nil"/>
                <w:right w:val="nil"/>
                <w:between w:val="nil"/>
              </w:pBdr>
              <w:jc w:val="both"/>
              <w:rPr>
                <w:rFonts w:ascii="Times New Roman" w:hAnsi="Times New Roman" w:cs="Times New Roman"/>
                <w:kern w:val="2"/>
                <w:sz w:val="24"/>
                <w:szCs w:val="24"/>
                <w:lang w:eastAsia="ru-RU"/>
              </w:rPr>
            </w:pPr>
            <w:r w:rsidRPr="00AD7F5A">
              <w:rPr>
                <w:rFonts w:ascii="Times New Roman" w:hAnsi="Times New Roman"/>
                <w:kern w:val="2"/>
                <w:sz w:val="24"/>
                <w:szCs w:val="24"/>
                <w:lang w:eastAsia="ru-RU"/>
              </w:rPr>
              <w:t xml:space="preserve">81740, Львівська область, смт. Гніздичів, </w:t>
            </w:r>
            <w:r>
              <w:rPr>
                <w:rFonts w:ascii="Times New Roman" w:hAnsi="Times New Roman"/>
                <w:kern w:val="2"/>
                <w:sz w:val="24"/>
                <w:szCs w:val="24"/>
                <w:lang w:eastAsia="ru-RU"/>
              </w:rPr>
              <w:t>вул. Грушевського, 65</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017D87" w:rsidRDefault="00017D87" w:rsidP="00017D87">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Кузишин Ігор Михайлович (уповноважена особа) – </w:t>
            </w:r>
          </w:p>
          <w:p w:rsidR="00017D87" w:rsidRDefault="00017D87" w:rsidP="00017D87">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посада – директор Гніздичівського закладу загальної середньої освіти </w:t>
            </w:r>
            <w:r>
              <w:rPr>
                <w:rFonts w:ascii="Times New Roman" w:hAnsi="Times New Roman" w:cs="Times New Roman"/>
                <w:sz w:val="24"/>
                <w:szCs w:val="24"/>
                <w:lang w:val="en-US"/>
              </w:rPr>
              <w:t xml:space="preserve">I-III </w:t>
            </w:r>
            <w:r>
              <w:rPr>
                <w:rFonts w:ascii="Times New Roman" w:hAnsi="Times New Roman" w:cs="Times New Roman"/>
                <w:sz w:val="24"/>
                <w:szCs w:val="24"/>
              </w:rPr>
              <w:t>ступені</w:t>
            </w:r>
            <w:r w:rsidR="006E0D25">
              <w:rPr>
                <w:rFonts w:ascii="Times New Roman" w:hAnsi="Times New Roman" w:cs="Times New Roman"/>
                <w:sz w:val="24"/>
                <w:szCs w:val="24"/>
              </w:rPr>
              <w:t>в Гніздичівської селищної ради Львівської області;</w:t>
            </w:r>
          </w:p>
          <w:p w:rsidR="00017D87" w:rsidRDefault="00017D87" w:rsidP="00017D87">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тел. 096-51-49-307</w:t>
            </w:r>
          </w:p>
          <w:p w:rsidR="00AC3735" w:rsidRPr="00AC3735" w:rsidRDefault="00017D87" w:rsidP="00017D8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39EE">
              <w:rPr>
                <w:rFonts w:ascii="Times New Roman" w:hAnsi="Times New Roman" w:cs="Times New Roman"/>
                <w:sz w:val="24"/>
                <w:szCs w:val="24"/>
                <w:lang w:val="de-DE"/>
              </w:rPr>
              <w:t>e</w:t>
            </w:r>
            <w:r w:rsidRPr="008270E7">
              <w:rPr>
                <w:rFonts w:ascii="Times New Roman" w:hAnsi="Times New Roman" w:cs="Times New Roman"/>
                <w:sz w:val="24"/>
                <w:szCs w:val="24"/>
                <w:lang w:val="de-DE"/>
              </w:rPr>
              <w:t>-</w:t>
            </w:r>
            <w:r w:rsidRPr="00E139EE">
              <w:rPr>
                <w:rFonts w:ascii="Times New Roman" w:hAnsi="Times New Roman" w:cs="Times New Roman"/>
                <w:sz w:val="24"/>
                <w:szCs w:val="24"/>
                <w:lang w:val="de-DE"/>
              </w:rPr>
              <w:t>mail</w:t>
            </w:r>
            <w:r>
              <w:rPr>
                <w:rFonts w:ascii="Times New Roman" w:hAnsi="Times New Roman" w:cs="Times New Roman"/>
                <w:sz w:val="24"/>
                <w:szCs w:val="24"/>
              </w:rPr>
              <w:t xml:space="preserve">: </w:t>
            </w:r>
            <w:r w:rsidRPr="001E1553">
              <w:rPr>
                <w:rFonts w:ascii="Times New Roman" w:hAnsi="Times New Roman" w:cs="Times New Roman"/>
                <w:sz w:val="24"/>
                <w:szCs w:val="24"/>
              </w:rPr>
              <w:t>gnezdychevsk@gmail.com</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Процедура закупівлі</w:t>
            </w:r>
          </w:p>
        </w:tc>
        <w:tc>
          <w:tcPr>
            <w:tcW w:w="5989" w:type="dxa"/>
          </w:tcPr>
          <w:p w:rsidR="00AC3735" w:rsidRPr="00AC3735" w:rsidRDefault="00FE47CC"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C3735" w:rsidRPr="00AC3735">
              <w:rPr>
                <w:rFonts w:ascii="Times New Roman" w:eastAsia="Times New Roman" w:hAnsi="Times New Roman" w:cs="Times New Roman"/>
                <w:color w:val="000000"/>
                <w:sz w:val="24"/>
                <w:szCs w:val="24"/>
              </w:rPr>
              <w:t>ідкриті торги</w:t>
            </w:r>
            <w:r w:rsidR="005742CE">
              <w:rPr>
                <w:rFonts w:ascii="Times New Roman" w:eastAsia="Times New Roman" w:hAnsi="Times New Roman" w:cs="Times New Roman"/>
                <w:color w:val="000000"/>
                <w:sz w:val="24"/>
                <w:szCs w:val="24"/>
              </w:rPr>
              <w:t xml:space="preserve"> з особливостями</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предмет закупівлі</w:t>
            </w:r>
          </w:p>
        </w:tc>
        <w:tc>
          <w:tcPr>
            <w:tcW w:w="5989" w:type="dxa"/>
          </w:tcPr>
          <w:p w:rsidR="00AC3735" w:rsidRPr="00AC3735" w:rsidRDefault="00AC3735" w:rsidP="00857DC1">
            <w:pPr>
              <w:autoSpaceDE w:val="0"/>
              <w:autoSpaceDN w:val="0"/>
              <w:adjustRightInd w:val="0"/>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назва предмета закупівлі</w:t>
            </w:r>
          </w:p>
        </w:tc>
        <w:tc>
          <w:tcPr>
            <w:tcW w:w="5989" w:type="dxa"/>
          </w:tcPr>
          <w:p w:rsidR="00AC3735" w:rsidRPr="00FD457A" w:rsidRDefault="0097582E" w:rsidP="002618B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Послуги по забезпеченню харчування учнів (код ДК 021:2015 – 55510000 – «Послуги їдалень»)</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AC3735" w:rsidRPr="00AC3735" w:rsidRDefault="0097582E" w:rsidP="00017D87">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402B65">
              <w:rPr>
                <w:rFonts w:ascii="Times New Roman" w:hAnsi="Times New Roman" w:cs="Times New Roman"/>
                <w:color w:val="000000"/>
                <w:sz w:val="24"/>
                <w:szCs w:val="24"/>
              </w:rPr>
              <w:t>81740, Львівська область,</w:t>
            </w:r>
            <w:r w:rsidR="00186E16">
              <w:rPr>
                <w:rFonts w:ascii="Times New Roman" w:hAnsi="Times New Roman" w:cs="Times New Roman"/>
                <w:color w:val="000000"/>
                <w:sz w:val="24"/>
                <w:szCs w:val="24"/>
              </w:rPr>
              <w:t xml:space="preserve"> Стрийський район,</w:t>
            </w:r>
            <w:r w:rsidRPr="00402B65">
              <w:rPr>
                <w:rFonts w:ascii="Times New Roman" w:hAnsi="Times New Roman" w:cs="Times New Roman"/>
                <w:color w:val="000000"/>
                <w:sz w:val="24"/>
                <w:szCs w:val="24"/>
              </w:rPr>
              <w:t xml:space="preserve"> смт. Гніздичів, вул. Грушевського, </w:t>
            </w:r>
            <w:r>
              <w:rPr>
                <w:rFonts w:ascii="Times New Roman" w:hAnsi="Times New Roman" w:cs="Times New Roman"/>
                <w:color w:val="000000"/>
                <w:sz w:val="24"/>
                <w:szCs w:val="24"/>
              </w:rPr>
              <w:t>65</w:t>
            </w:r>
            <w:r w:rsidRPr="00402B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обсяг надання послуг</w:t>
            </w:r>
            <w:r w:rsidRPr="00402B65">
              <w:rPr>
                <w:rFonts w:ascii="Times New Roman" w:hAnsi="Times New Roman" w:cs="Times New Roman"/>
                <w:color w:val="000000"/>
                <w:sz w:val="24"/>
                <w:szCs w:val="24"/>
              </w:rPr>
              <w:t xml:space="preserve"> відповідно </w:t>
            </w:r>
            <w:r w:rsidRPr="00402B65">
              <w:rPr>
                <w:rFonts w:ascii="Times New Roman" w:hAnsi="Times New Roman" w:cs="Times New Roman"/>
                <w:b/>
                <w:color w:val="000000"/>
                <w:sz w:val="24"/>
                <w:szCs w:val="24"/>
              </w:rPr>
              <w:t xml:space="preserve">Додатку </w:t>
            </w:r>
            <w:r>
              <w:rPr>
                <w:rFonts w:ascii="Times New Roman" w:hAnsi="Times New Roman" w:cs="Times New Roman"/>
                <w:b/>
                <w:color w:val="000000"/>
                <w:sz w:val="24"/>
                <w:szCs w:val="24"/>
              </w:rPr>
              <w:t>1</w:t>
            </w:r>
            <w:r w:rsidRPr="00402B65">
              <w:rPr>
                <w:rFonts w:ascii="Times New Roman" w:hAnsi="Times New Roman" w:cs="Times New Roman"/>
                <w:color w:val="000000"/>
                <w:sz w:val="24"/>
                <w:szCs w:val="24"/>
              </w:rPr>
              <w:t xml:space="preserve"> до цієї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AC3735" w:rsidRPr="00AC3735" w:rsidRDefault="002618BB" w:rsidP="00186E16">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до 31.12.202</w:t>
            </w:r>
            <w:r w:rsidR="00186E16">
              <w:rPr>
                <w:rFonts w:ascii="Times New Roman" w:eastAsia="Times New Roman" w:hAnsi="Times New Roman" w:cs="Times New Roman"/>
                <w:color w:val="000000"/>
                <w:sz w:val="24"/>
                <w:szCs w:val="24"/>
              </w:rPr>
              <w:t>4</w:t>
            </w:r>
            <w:r w:rsidRPr="00AC3735">
              <w:rPr>
                <w:rFonts w:ascii="Times New Roman" w:eastAsia="Times New Roman" w:hAnsi="Times New Roman" w:cs="Times New Roman"/>
                <w:color w:val="000000"/>
                <w:sz w:val="24"/>
                <w:szCs w:val="24"/>
              </w:rPr>
              <w:t xml:space="preserve"> року</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Недискримінація учасників</w:t>
            </w:r>
          </w:p>
        </w:tc>
        <w:tc>
          <w:tcPr>
            <w:tcW w:w="5989" w:type="dxa"/>
          </w:tcPr>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Інформація про валюту, у якій повинно бути </w:t>
            </w:r>
            <w:r w:rsidRPr="00AC3735">
              <w:rPr>
                <w:rFonts w:ascii="Times New Roman" w:eastAsia="Times New Roman" w:hAnsi="Times New Roman" w:cs="Times New Roman"/>
                <w:b/>
                <w:color w:val="000000"/>
                <w:sz w:val="24"/>
                <w:szCs w:val="24"/>
              </w:rPr>
              <w:lastRenderedPageBreak/>
              <w:t>розраховано та зазначено ціну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 xml:space="preserve">6.1. </w:t>
            </w:r>
            <w:r w:rsidRPr="00AC3735">
              <w:rPr>
                <w:rFonts w:ascii="Times New Roman" w:hAnsi="Times New Roman" w:cs="Times New Roman"/>
                <w:sz w:val="24"/>
                <w:szCs w:val="24"/>
              </w:rPr>
              <w:t xml:space="preserve">Валютою тендерної пропозиції є гривня. Розрахунки здійснюватимуться у національній валюті </w:t>
            </w:r>
            <w:r w:rsidRPr="00AC3735">
              <w:rPr>
                <w:rFonts w:ascii="Times New Roman" w:hAnsi="Times New Roman" w:cs="Times New Roman"/>
                <w:sz w:val="24"/>
                <w:szCs w:val="24"/>
              </w:rPr>
              <w:lastRenderedPageBreak/>
              <w:t>України згідно з умовами укладеного договору.</w:t>
            </w:r>
          </w:p>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C3735" w:rsidRPr="00AC3735" w:rsidTr="00AA204E">
        <w:trPr>
          <w:trHeight w:val="3396"/>
          <w:jc w:val="center"/>
        </w:trPr>
        <w:tc>
          <w:tcPr>
            <w:tcW w:w="570"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Borders>
              <w:bottom w:val="single" w:sz="4" w:space="0" w:color="auto"/>
            </w:tcBorders>
            <w:vAlign w:val="center"/>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Borders>
              <w:bottom w:val="single" w:sz="4" w:space="0" w:color="auto"/>
            </w:tcBorders>
          </w:tcPr>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311BDF" w:rsidRPr="00F145F5" w:rsidRDefault="00311BDF" w:rsidP="00311BDF">
            <w:pPr>
              <w:widowControl w:val="0"/>
              <w:contextualSpacing/>
              <w:jc w:val="both"/>
              <w:rPr>
                <w:rFonts w:ascii="Times New Roman" w:hAnsi="Times New Roman" w:cs="Times New Roman"/>
                <w:sz w:val="24"/>
                <w:szCs w:val="24"/>
              </w:rPr>
            </w:pPr>
            <w:r>
              <w:rPr>
                <w:rFonts w:ascii="Times New Roman" w:eastAsia="Times New Roman" w:hAnsi="Times New Roman"/>
                <w:sz w:val="24"/>
                <w:szCs w:val="24"/>
                <w:lang w:eastAsia="ru-RU"/>
              </w:rPr>
              <w:t>7.3.</w:t>
            </w: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311BDF" w:rsidRPr="00AC3735" w:rsidTr="00AA204E">
        <w:trPr>
          <w:trHeight w:val="736"/>
          <w:jc w:val="center"/>
        </w:trPr>
        <w:tc>
          <w:tcPr>
            <w:tcW w:w="570" w:type="dxa"/>
            <w:tcBorders>
              <w:top w:val="single" w:sz="4" w:space="0" w:color="auto"/>
              <w:right w:val="single" w:sz="4" w:space="0" w:color="auto"/>
            </w:tcBorders>
          </w:tcPr>
          <w:p w:rsidR="00311BDF" w:rsidRPr="00AC3735" w:rsidRDefault="00311BDF"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7" w:type="dxa"/>
            <w:tcBorders>
              <w:top w:val="single" w:sz="4" w:space="0" w:color="auto"/>
              <w:left w:val="single" w:sz="4" w:space="0" w:color="auto"/>
            </w:tcBorders>
            <w:vAlign w:val="center"/>
          </w:tcPr>
          <w:p w:rsidR="00311BDF" w:rsidRPr="00311BDF" w:rsidRDefault="00311BDF"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311BD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Borders>
              <w:top w:val="single" w:sz="4" w:space="0" w:color="auto"/>
            </w:tcBorders>
          </w:tcPr>
          <w:p w:rsidR="00311BDF" w:rsidRDefault="00311BDF" w:rsidP="00F145F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11BDF" w:rsidRDefault="00311BDF" w:rsidP="00311BDF">
            <w:pPr>
              <w:widowControl w:val="0"/>
              <w:contextualSpacing/>
              <w:jc w:val="both"/>
              <w:rPr>
                <w:rFonts w:ascii="Times New Roman" w:eastAsia="Times New Roman" w:hAnsi="Times New Roman" w:cs="Times New Roman"/>
                <w:color w:val="000000"/>
                <w:sz w:val="24"/>
                <w:szCs w:val="24"/>
              </w:rPr>
            </w:pPr>
          </w:p>
          <w:p w:rsidR="00311BDF" w:rsidRDefault="00311BDF" w:rsidP="00311BDF">
            <w:pPr>
              <w:widowControl w:val="0"/>
              <w:contextualSpacing/>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FA3B64" w:rsidRDefault="00FA3B64"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FA3B64">
              <w:rPr>
                <w:rFonts w:ascii="Times New Roman" w:eastAsia="Times New Roman" w:hAnsi="Times New Roman"/>
                <w:b/>
                <w:sz w:val="24"/>
                <w:szCs w:val="24"/>
                <w:lang w:eastAsia="ru-RU"/>
              </w:rPr>
              <w:t>Процедура надання роз'яснень щодо тендерної документації</w:t>
            </w:r>
          </w:p>
        </w:tc>
        <w:tc>
          <w:tcPr>
            <w:tcW w:w="5989" w:type="dxa"/>
          </w:tcPr>
          <w:p w:rsidR="00D4752D"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B64" w:rsidRDefault="00FA3B64" w:rsidP="00FA3B64">
            <w:pPr>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B64" w:rsidRPr="009A7F70"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4AA5" w:rsidRPr="00654AA5" w:rsidRDefault="00FA3B64" w:rsidP="00654AA5">
            <w:pPr>
              <w:pStyle w:val="normal"/>
              <w:widowControl w:val="0"/>
              <w:pBdr>
                <w:top w:val="nil"/>
                <w:left w:val="nil"/>
                <w:bottom w:val="nil"/>
                <w:right w:val="nil"/>
                <w:between w:val="nil"/>
              </w:pBd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9A7F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D4752D" w:rsidRPr="009A7F70" w:rsidRDefault="005B63BC" w:rsidP="005B63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D4752D" w:rsidRPr="009A7F70">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00D4752D" w:rsidRPr="009A7F70">
              <w:rPr>
                <w:rFonts w:ascii="Times New Roman" w:eastAsia="Times New Roman" w:hAnsi="Times New Roman"/>
                <w:sz w:val="24"/>
                <w:szCs w:val="24"/>
                <w:lang w:eastAsia="ru-RU"/>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3735" w:rsidRPr="00AC3735" w:rsidRDefault="005B63BC" w:rsidP="005B63B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2.2. </w:t>
            </w:r>
            <w:r w:rsidR="00D4752D" w:rsidRPr="009A7F70">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0E73A4" w:rsidRPr="000E73A4" w:rsidRDefault="000E73A4" w:rsidP="000E73A4">
            <w:pPr>
              <w:pStyle w:val="rvps2"/>
              <w:spacing w:before="0" w:beforeAutospacing="0" w:after="0" w:afterAutospacing="0"/>
              <w:jc w:val="both"/>
            </w:pPr>
            <w:r>
              <w:t xml:space="preserve">1.1. </w:t>
            </w:r>
            <w:r w:rsidRPr="000E73A4">
              <w:t xml:space="preserve">Тендерні пропозиції подаються відповідно до порядку, визначеного статтею 26 Закону, крім положень частин </w:t>
            </w:r>
            <w:hyperlink r:id="rId8" w:anchor="n1462" w:tgtFrame="_blank" w:history="1">
              <w:r w:rsidRPr="000E73A4">
                <w:rPr>
                  <w:rStyle w:val="aa"/>
                  <w:color w:val="auto"/>
                  <w:u w:val="none"/>
                </w:rPr>
                <w:t>першої</w:t>
              </w:r>
            </w:hyperlink>
            <w:r w:rsidRPr="000E73A4">
              <w:t xml:space="preserve">, </w:t>
            </w:r>
            <w:hyperlink r:id="rId9" w:anchor="n1469" w:tgtFrame="_blank" w:history="1">
              <w:r w:rsidRPr="000E73A4">
                <w:rPr>
                  <w:rStyle w:val="aa"/>
                  <w:color w:val="auto"/>
                  <w:u w:val="none"/>
                </w:rPr>
                <w:t>четвертої</w:t>
              </w:r>
            </w:hyperlink>
            <w:r w:rsidRPr="000E73A4">
              <w:t xml:space="preserve">, </w:t>
            </w:r>
            <w:hyperlink r:id="rId10" w:anchor="n1471" w:tgtFrame="_blank" w:history="1">
              <w:r w:rsidRPr="000E73A4">
                <w:rPr>
                  <w:rStyle w:val="aa"/>
                  <w:color w:val="auto"/>
                  <w:u w:val="none"/>
                </w:rPr>
                <w:t>шостої</w:t>
              </w:r>
            </w:hyperlink>
            <w:r w:rsidRPr="000E73A4">
              <w:t xml:space="preserve"> та </w:t>
            </w:r>
            <w:hyperlink r:id="rId11" w:anchor="n1472" w:tgtFrame="_blank" w:history="1">
              <w:r w:rsidRPr="000E73A4">
                <w:rPr>
                  <w:rStyle w:val="aa"/>
                  <w:color w:val="auto"/>
                  <w:u w:val="none"/>
                </w:rPr>
                <w:t>сьомої</w:t>
              </w:r>
            </w:hyperlink>
            <w:r w:rsidRPr="000E73A4">
              <w:t xml:space="preserve"> статті 26 Закону.</w:t>
            </w:r>
          </w:p>
          <w:p w:rsidR="000E73A4" w:rsidRPr="000E73A4" w:rsidRDefault="000E73A4" w:rsidP="000E73A4">
            <w:pPr>
              <w:pStyle w:val="rvps2"/>
              <w:spacing w:before="0" w:beforeAutospacing="0" w:after="0" w:afterAutospacing="0"/>
              <w:jc w:val="both"/>
            </w:pPr>
            <w:bookmarkStart w:id="0" w:name="n559"/>
            <w:bookmarkEnd w:id="0"/>
            <w:r w:rsidRPr="000E73A4">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0E73A4">
                <w:rPr>
                  <w:rStyle w:val="aa"/>
                  <w:color w:val="auto"/>
                  <w:u w:val="none"/>
                </w:rPr>
                <w:t>пункті 47</w:t>
              </w:r>
            </w:hyperlink>
            <w:r w:rsidRPr="000E73A4">
              <w:t xml:space="preserve">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sidRPr="00AC3735">
              <w:rPr>
                <w:color w:val="000000"/>
              </w:rPr>
              <w:t>, а саме:</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w:t>
            </w:r>
            <w:r w:rsidR="005B5361">
              <w:rPr>
                <w:rFonts w:ascii="Times New Roman" w:eastAsia="Times New Roman" w:hAnsi="Times New Roman" w:cs="Times New Roman"/>
                <w:color w:val="000000"/>
                <w:sz w:val="24"/>
                <w:szCs w:val="24"/>
              </w:rPr>
              <w:t xml:space="preserve"> (кваліфікаційному) </w:t>
            </w:r>
            <w:r w:rsidRPr="00AC3735">
              <w:rPr>
                <w:rFonts w:ascii="Times New Roman" w:eastAsia="Times New Roman" w:hAnsi="Times New Roman" w:cs="Times New Roman"/>
                <w:color w:val="000000"/>
                <w:sz w:val="24"/>
                <w:szCs w:val="24"/>
              </w:rPr>
              <w:t xml:space="preserve">критеріям; </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2D57FA">
              <w:rPr>
                <w:rFonts w:ascii="Times New Roman" w:eastAsia="Times New Roman" w:hAnsi="Times New Roman" w:cs="Times New Roman"/>
                <w:color w:val="000000"/>
                <w:sz w:val="24"/>
                <w:szCs w:val="24"/>
              </w:rPr>
              <w:t>пунктом 4</w:t>
            </w:r>
            <w:r w:rsidR="000E73A4">
              <w:rPr>
                <w:rFonts w:ascii="Times New Roman" w:eastAsia="Times New Roman" w:hAnsi="Times New Roman" w:cs="Times New Roman"/>
                <w:color w:val="000000"/>
                <w:sz w:val="24"/>
                <w:szCs w:val="24"/>
              </w:rPr>
              <w:t>7</w:t>
            </w:r>
            <w:r w:rsidR="002D57FA">
              <w:rPr>
                <w:rFonts w:ascii="Times New Roman" w:eastAsia="Times New Roman" w:hAnsi="Times New Roman" w:cs="Times New Roman"/>
                <w:color w:val="000000"/>
                <w:sz w:val="24"/>
                <w:szCs w:val="24"/>
              </w:rPr>
              <w:t xml:space="preserve"> Особливостей</w:t>
            </w:r>
            <w:r w:rsidRPr="00AC3735">
              <w:rPr>
                <w:rFonts w:ascii="Times New Roman" w:eastAsia="Times New Roman" w:hAnsi="Times New Roman" w:cs="Times New Roman"/>
                <w:color w:val="000000"/>
                <w:sz w:val="24"/>
                <w:szCs w:val="24"/>
              </w:rPr>
              <w:t>;</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інших документів, необхідність подання яких у складі </w:t>
            </w:r>
            <w:r w:rsidRPr="00AC3735">
              <w:rPr>
                <w:rFonts w:ascii="Times New Roman" w:eastAsia="Times New Roman" w:hAnsi="Times New Roman" w:cs="Times New Roman"/>
                <w:color w:val="000000"/>
                <w:sz w:val="24"/>
                <w:szCs w:val="24"/>
              </w:rPr>
              <w:lastRenderedPageBreak/>
              <w:t>тендерної пропозиції передбачена умовами цієї документації.</w:t>
            </w:r>
          </w:p>
          <w:p w:rsidR="001A5DED" w:rsidRDefault="001A5DED" w:rsidP="001A5DE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370D52" w:rsidRPr="00370D52" w:rsidRDefault="00370D52" w:rsidP="00370D52">
            <w:pPr>
              <w:jc w:val="both"/>
              <w:rPr>
                <w:rStyle w:val="rvts0"/>
                <w:rFonts w:ascii="Times New Roman" w:hAnsi="Times New Roman" w:cs="Times New Roman"/>
                <w:sz w:val="24"/>
                <w:szCs w:val="24"/>
              </w:rPr>
            </w:pPr>
            <w:r w:rsidRPr="00370D52">
              <w:rPr>
                <w:rStyle w:val="rvts0"/>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370D52">
                <w:rPr>
                  <w:rStyle w:val="aa"/>
                  <w:rFonts w:ascii="Times New Roman" w:hAnsi="Times New Roman" w:cs="Times New Roman"/>
                  <w:color w:val="auto"/>
                  <w:sz w:val="24"/>
                  <w:szCs w:val="24"/>
                  <w:u w:val="none"/>
                </w:rPr>
                <w:t>статті 16</w:t>
              </w:r>
            </w:hyperlink>
            <w:r w:rsidRPr="00370D52">
              <w:rPr>
                <w:rStyle w:val="rvts0"/>
                <w:rFonts w:ascii="Times New Roman" w:hAnsi="Times New Roman" w:cs="Times New Roman"/>
                <w:sz w:val="24"/>
                <w:szCs w:val="24"/>
              </w:rPr>
              <w:t xml:space="preserve"> Закону, і документи, що підтверджують відсутність підстав, визначених </w:t>
            </w:r>
            <w:hyperlink r:id="rId14" w:anchor="n615" w:history="1">
              <w:r w:rsidRPr="00370D52">
                <w:rPr>
                  <w:rStyle w:val="aa"/>
                  <w:rFonts w:ascii="Times New Roman" w:hAnsi="Times New Roman" w:cs="Times New Roman"/>
                  <w:color w:val="auto"/>
                  <w:sz w:val="24"/>
                  <w:szCs w:val="24"/>
                  <w:u w:val="none"/>
                </w:rPr>
                <w:t>пунктом 47</w:t>
              </w:r>
            </w:hyperlink>
            <w:r w:rsidRPr="00370D52">
              <w:rPr>
                <w:rStyle w:val="rvts0"/>
                <w:rFonts w:ascii="Times New Roman" w:hAnsi="Times New Roman" w:cs="Times New Roman"/>
                <w:sz w:val="24"/>
                <w:szCs w:val="24"/>
              </w:rPr>
              <w:t xml:space="preserve"> </w:t>
            </w:r>
            <w:r>
              <w:rPr>
                <w:rStyle w:val="rvts0"/>
                <w:rFonts w:ascii="Times New Roman" w:hAnsi="Times New Roman" w:cs="Times New Roman"/>
                <w:sz w:val="24"/>
                <w:szCs w:val="24"/>
              </w:rPr>
              <w:t>О</w:t>
            </w:r>
            <w:r w:rsidRPr="00370D52">
              <w:rPr>
                <w:rStyle w:val="rvts0"/>
                <w:rFonts w:ascii="Times New Roman" w:hAnsi="Times New Roman" w:cs="Times New Roman"/>
                <w:sz w:val="24"/>
                <w:szCs w:val="24"/>
              </w:rPr>
              <w:t>собливостей.</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1.4. Під час використання електронної системи </w:t>
            </w:r>
            <w:r w:rsidRPr="00AC3735">
              <w:rPr>
                <w:rFonts w:ascii="Times New Roman" w:eastAsia="Times New Roman" w:hAnsi="Times New Roman" w:cs="Times New Roman"/>
                <w:color w:val="000000"/>
                <w:sz w:val="24"/>
                <w:szCs w:val="24"/>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C3735">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AC3735">
              <w:rPr>
                <w:rFonts w:ascii="Times New Roman" w:eastAsia="Times New Roman" w:hAnsi="Times New Roman" w:cs="Times New Roman"/>
                <w:b/>
                <w:color w:val="000000"/>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3735" w:rsidRPr="00AC3735" w:rsidRDefault="00AC3735" w:rsidP="00AD362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C3735" w:rsidRPr="00AC3735" w:rsidTr="00AA204E">
        <w:trPr>
          <w:trHeight w:val="410"/>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Забезпечення тендерної пропозиції</w:t>
            </w:r>
          </w:p>
        </w:tc>
        <w:tc>
          <w:tcPr>
            <w:tcW w:w="5989" w:type="dxa"/>
          </w:tcPr>
          <w:p w:rsidR="00AC3735" w:rsidRPr="00434944" w:rsidRDefault="00AC3735" w:rsidP="00434944">
            <w:pPr>
              <w:pStyle w:val="a3"/>
              <w:spacing w:before="0" w:beforeAutospacing="0" w:after="0" w:afterAutospacing="0"/>
              <w:ind w:firstLine="337"/>
              <w:jc w:val="both"/>
              <w:rPr>
                <w:lang w:val="uk-UA"/>
              </w:rPr>
            </w:pPr>
            <w:r w:rsidRPr="00AC3735">
              <w:rPr>
                <w:color w:val="000000"/>
              </w:rPr>
              <w:t xml:space="preserve">2.1. </w:t>
            </w:r>
            <w:r w:rsidRPr="00AC3735">
              <w:rPr>
                <w:lang w:val="uk-UA"/>
              </w:rPr>
              <w:t>Забезпечення тендерної пропозиції не вимагається.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3.1. </w:t>
            </w:r>
            <w:r w:rsidRPr="00AC3735">
              <w:rPr>
                <w:rFonts w:ascii="Times New Roman" w:hAnsi="Times New Roman" w:cs="Times New Roman"/>
                <w:sz w:val="24"/>
                <w:szCs w:val="24"/>
              </w:rPr>
              <w:t>Відсутні, оскільки забезпечення тендерної пропозиції не вимагається.</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F64330" w:rsidRPr="00E94849" w:rsidRDefault="00F64330" w:rsidP="00F64330">
            <w:p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4330" w:rsidRPr="00E94849"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 </w:t>
            </w:r>
            <w:r w:rsidRPr="00F64330">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C3735" w:rsidRPr="00AC3735" w:rsidRDefault="00F64330"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4.3. </w:t>
            </w: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5B048C">
              <w:rPr>
                <w:rFonts w:ascii="Times New Roman" w:eastAsia="Times New Roman" w:hAnsi="Times New Roman" w:cs="Times New Roman"/>
                <w:b/>
                <w:color w:val="000000"/>
                <w:sz w:val="24"/>
                <w:szCs w:val="24"/>
              </w:rPr>
              <w:t>пунктом 4</w:t>
            </w:r>
            <w:r w:rsidR="005455CC">
              <w:rPr>
                <w:rFonts w:ascii="Times New Roman" w:eastAsia="Times New Roman" w:hAnsi="Times New Roman" w:cs="Times New Roman"/>
                <w:b/>
                <w:color w:val="000000"/>
                <w:sz w:val="24"/>
                <w:szCs w:val="24"/>
              </w:rPr>
              <w:t>7</w:t>
            </w:r>
            <w:r w:rsidR="005B048C">
              <w:rPr>
                <w:rFonts w:ascii="Times New Roman" w:eastAsia="Times New Roman" w:hAnsi="Times New Roman" w:cs="Times New Roman"/>
                <w:b/>
                <w:color w:val="000000"/>
                <w:sz w:val="24"/>
                <w:szCs w:val="24"/>
              </w:rPr>
              <w:t xml:space="preserve"> Особливостей</w:t>
            </w:r>
            <w:r w:rsidRPr="00AC3735">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AC3735" w:rsidRPr="00AC3735" w:rsidRDefault="00AC3735" w:rsidP="005B048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B048C">
              <w:rPr>
                <w:rFonts w:ascii="Times New Roman" w:eastAsia="Times New Roman" w:hAnsi="Times New Roman" w:cs="Times New Roman"/>
                <w:b/>
                <w:color w:val="000000"/>
                <w:sz w:val="24"/>
                <w:szCs w:val="24"/>
              </w:rPr>
              <w:t>пунктом 44 Особливостей</w:t>
            </w:r>
            <w:r w:rsidRPr="00AC3735">
              <w:rPr>
                <w:rFonts w:ascii="Times New Roman" w:eastAsia="Times New Roman" w:hAnsi="Times New Roman" w:cs="Times New Roman"/>
                <w:b/>
                <w:color w:val="000000"/>
                <w:sz w:val="24"/>
                <w:szCs w:val="24"/>
              </w:rPr>
              <w:t>.</w:t>
            </w:r>
          </w:p>
        </w:tc>
        <w:tc>
          <w:tcPr>
            <w:tcW w:w="5989" w:type="dxa"/>
          </w:tcPr>
          <w:p w:rsidR="009F3FF1" w:rsidRDefault="004F249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514054">
              <w:rPr>
                <w:rFonts w:ascii="Times New Roman" w:eastAsia="Times New Roman" w:hAnsi="Times New Roman"/>
                <w:sz w:val="24"/>
                <w:szCs w:val="24"/>
                <w:lang w:eastAsia="ru-RU"/>
              </w:rPr>
              <w:t xml:space="preserve">Під час здійснення </w:t>
            </w:r>
            <w:r w:rsidR="009F3FF1">
              <w:rPr>
                <w:rFonts w:ascii="Times New Roman" w:eastAsia="Times New Roman" w:hAnsi="Times New Roman"/>
                <w:sz w:val="24"/>
                <w:szCs w:val="24"/>
                <w:lang w:eastAsia="ru-RU"/>
              </w:rPr>
              <w:t>закупівлі послуг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визначені статтею 16 Закону, відповідно до пункту 48 Особливостей.</w:t>
            </w:r>
          </w:p>
          <w:p w:rsidR="004F2493" w:rsidRDefault="004F2493" w:rsidP="004F2493">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Pr="00AC3735">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6666D" w:rsidRDefault="0056666D" w:rsidP="0056666D">
            <w:pPr>
              <w:pStyle w:val="normal"/>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1) наявність в учасника процедури закупівлі обладнання, матеріально-технічної бази та технологій;</w:t>
            </w:r>
          </w:p>
          <w:p w:rsidR="0056666D" w:rsidRDefault="0056666D" w:rsidP="0056666D">
            <w:pPr>
              <w:pStyle w:val="normal"/>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2) наявність в учасника процедури закупівлі працівників відповідної кваліфікації, які мають необхідні знання та досвід;</w:t>
            </w:r>
          </w:p>
          <w:p w:rsidR="0056666D" w:rsidRPr="008C55A1" w:rsidRDefault="0056666D" w:rsidP="0056666D">
            <w:pPr>
              <w:pStyle w:val="normal"/>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3</w:t>
            </w:r>
            <w:r w:rsidRPr="008C55A1">
              <w:rPr>
                <w:rFonts w:ascii="Times New Roman" w:eastAsia="Times New Roman" w:hAnsi="Times New Roman" w:cs="Times New Roman"/>
                <w:b/>
                <w:i/>
                <w:color w:val="000000"/>
                <w:sz w:val="24"/>
                <w:szCs w:val="24"/>
                <w:u w:val="single"/>
              </w:rPr>
              <w:t>) наявність документально підтвердженого досвіду виконання аналогічного (аналогічних) за предметом закупівлі договору (договорів);</w:t>
            </w:r>
          </w:p>
          <w:p w:rsidR="00BA5375" w:rsidRPr="00BA5375" w:rsidRDefault="00F33426" w:rsidP="00F33426">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 xml:space="preserve">5.3. </w:t>
            </w:r>
            <w:r w:rsidR="00BA5375" w:rsidRPr="00BA5375">
              <w:rPr>
                <w:rStyle w:val="rvts0"/>
                <w:rFonts w:ascii="Times New Roman" w:hAnsi="Times New Roman" w:cs="Times New Roman"/>
                <w:sz w:val="24"/>
                <w:szCs w:val="24"/>
              </w:rPr>
              <w:t xml:space="preserve">Учасник процедури закупівлі підтверджує відсутність підстав, зазначених в цьому пункті (крім </w:t>
            </w:r>
            <w:hyperlink r:id="rId15" w:anchor="n616" w:history="1">
              <w:r w:rsidR="00BA5375" w:rsidRPr="00BA5375">
                <w:rPr>
                  <w:rStyle w:val="aa"/>
                  <w:rFonts w:ascii="Times New Roman" w:hAnsi="Times New Roman" w:cs="Times New Roman"/>
                  <w:color w:val="auto"/>
                  <w:sz w:val="24"/>
                  <w:szCs w:val="24"/>
                  <w:u w:val="none"/>
                </w:rPr>
                <w:t>підпунктів 1</w:t>
              </w:r>
            </w:hyperlink>
            <w:r w:rsidR="00BA5375" w:rsidRPr="00BA5375">
              <w:rPr>
                <w:rStyle w:val="rvts0"/>
                <w:rFonts w:ascii="Times New Roman" w:hAnsi="Times New Roman" w:cs="Times New Roman"/>
                <w:sz w:val="24"/>
                <w:szCs w:val="24"/>
              </w:rPr>
              <w:t xml:space="preserve"> і </w:t>
            </w:r>
            <w:hyperlink r:id="rId16" w:anchor="n622" w:history="1">
              <w:r w:rsidR="00BA5375" w:rsidRPr="00BA5375">
                <w:rPr>
                  <w:rStyle w:val="aa"/>
                  <w:rFonts w:ascii="Times New Roman" w:hAnsi="Times New Roman" w:cs="Times New Roman"/>
                  <w:color w:val="auto"/>
                  <w:sz w:val="24"/>
                  <w:szCs w:val="24"/>
                  <w:u w:val="none"/>
                </w:rPr>
                <w:t>7</w:t>
              </w:r>
            </w:hyperlink>
            <w:r w:rsidR="00BA5375" w:rsidRPr="00BA5375">
              <w:rPr>
                <w:rStyle w:val="rvts0"/>
                <w:rFonts w:ascii="Times New Roman" w:hAnsi="Times New Roman" w:cs="Times New Roman"/>
                <w:sz w:val="24"/>
                <w:szCs w:val="24"/>
              </w:rPr>
              <w:t xml:space="preserve">, </w:t>
            </w:r>
            <w:hyperlink r:id="rId17" w:anchor="n628" w:history="1">
              <w:r w:rsidR="00BA5375" w:rsidRPr="00BA5375">
                <w:rPr>
                  <w:rStyle w:val="aa"/>
                  <w:rFonts w:ascii="Times New Roman" w:hAnsi="Times New Roman" w:cs="Times New Roman"/>
                  <w:color w:val="auto"/>
                  <w:sz w:val="24"/>
                  <w:szCs w:val="24"/>
                  <w:u w:val="none"/>
                </w:rPr>
                <w:t>абзацу чотирнадцятого</w:t>
              </w:r>
            </w:hyperlink>
            <w:r w:rsidR="00BA5375" w:rsidRPr="00BA5375">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BA5375" w:rsidRPr="00BA5375">
              <w:rPr>
                <w:rStyle w:val="rvts0"/>
                <w:rFonts w:ascii="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705DEB" w:rsidRPr="00705DEB" w:rsidRDefault="004C59E3" w:rsidP="004F2493">
            <w:pPr>
              <w:jc w:val="both"/>
              <w:rPr>
                <w:rStyle w:val="rvts0"/>
                <w:rFonts w:ascii="Times New Roman" w:hAnsi="Times New Roman" w:cs="Times New Roman"/>
                <w:sz w:val="24"/>
                <w:szCs w:val="24"/>
              </w:rPr>
            </w:pPr>
            <w:r>
              <w:rPr>
                <w:rFonts w:ascii="Times New Roman" w:eastAsia="Times New Roman" w:hAnsi="Times New Roman"/>
                <w:sz w:val="24"/>
                <w:szCs w:val="24"/>
                <w:lang w:eastAsia="ru-RU"/>
              </w:rPr>
              <w:t xml:space="preserve">5.4. </w:t>
            </w:r>
            <w:r w:rsidR="00705DEB" w:rsidRPr="00705DEB">
              <w:rPr>
                <w:rStyle w:val="rvts0"/>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00705DEB" w:rsidRPr="00705DEB">
                <w:rPr>
                  <w:rStyle w:val="aa"/>
                  <w:rFonts w:ascii="Times New Roman" w:hAnsi="Times New Roman" w:cs="Times New Roman"/>
                  <w:color w:val="auto"/>
                  <w:sz w:val="24"/>
                  <w:szCs w:val="24"/>
                  <w:u w:val="none"/>
                </w:rPr>
                <w:t>абзацу чотирнадцятого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w:t>
            </w:r>
            <w:r w:rsidR="00705DEB" w:rsidRPr="00705DEB">
              <w:rPr>
                <w:rStyle w:val="rvts0"/>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w:t>
            </w:r>
            <w:hyperlink r:id="rId19" w:anchor="n630" w:history="1">
              <w:r w:rsidR="00705DEB" w:rsidRPr="00705DEB">
                <w:rPr>
                  <w:rStyle w:val="aa"/>
                  <w:rFonts w:ascii="Times New Roman" w:hAnsi="Times New Roman" w:cs="Times New Roman"/>
                  <w:color w:val="auto"/>
                  <w:sz w:val="24"/>
                  <w:szCs w:val="24"/>
                  <w:u w:val="none"/>
                </w:rPr>
                <w:t>абзацу шістнадцятого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705DEB" w:rsidRPr="00705DEB">
              <w:rPr>
                <w:rStyle w:val="rvts0"/>
                <w:rFonts w:ascii="Times New Roman" w:hAnsi="Times New Roman" w:cs="Times New Roman"/>
                <w:sz w:val="24"/>
                <w:szCs w:val="24"/>
              </w:rPr>
              <w:t>.</w:t>
            </w:r>
          </w:p>
          <w:p w:rsidR="00705DEB" w:rsidRPr="00705DEB" w:rsidRDefault="00705DEB" w:rsidP="004F2493">
            <w:pPr>
              <w:jc w:val="both"/>
              <w:rPr>
                <w:rStyle w:val="rvts0"/>
                <w:rFonts w:ascii="Times New Roman" w:hAnsi="Times New Roman" w:cs="Times New Roman"/>
                <w:sz w:val="24"/>
                <w:szCs w:val="24"/>
              </w:rPr>
            </w:pPr>
            <w:r w:rsidRPr="00705DEB">
              <w:rPr>
                <w:rStyle w:val="rvts0"/>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705DEB">
                <w:rPr>
                  <w:rStyle w:val="aa"/>
                  <w:rFonts w:ascii="Times New Roman" w:hAnsi="Times New Roman" w:cs="Times New Roman"/>
                  <w:color w:val="auto"/>
                  <w:sz w:val="24"/>
                  <w:szCs w:val="24"/>
                  <w:u w:val="none"/>
                </w:rPr>
                <w:t>підпунктами 1</w:t>
              </w:r>
            </w:hyperlink>
            <w:r w:rsidRPr="00705DEB">
              <w:rPr>
                <w:rStyle w:val="rvts0"/>
                <w:rFonts w:ascii="Times New Roman" w:hAnsi="Times New Roman" w:cs="Times New Roman"/>
                <w:sz w:val="24"/>
                <w:szCs w:val="24"/>
              </w:rPr>
              <w:t xml:space="preserve"> і </w:t>
            </w:r>
            <w:hyperlink r:id="rId21" w:anchor="n622" w:history="1">
              <w:r w:rsidRPr="00705DEB">
                <w:rPr>
                  <w:rStyle w:val="aa"/>
                  <w:rFonts w:ascii="Times New Roman" w:hAnsi="Times New Roman" w:cs="Times New Roman"/>
                  <w:color w:val="auto"/>
                  <w:sz w:val="24"/>
                  <w:szCs w:val="24"/>
                  <w:u w:val="none"/>
                </w:rPr>
                <w:t>7</w:t>
              </w:r>
            </w:hyperlink>
            <w:r w:rsidRPr="00705DEB">
              <w:rPr>
                <w:rStyle w:val="rvts0"/>
                <w:rFonts w:ascii="Times New Roman" w:hAnsi="Times New Roman" w:cs="Times New Roman"/>
                <w:sz w:val="24"/>
                <w:szCs w:val="24"/>
              </w:rPr>
              <w:t xml:space="preserve"> цього пункту</w:t>
            </w:r>
            <w:r>
              <w:rPr>
                <w:rStyle w:val="rvts0"/>
                <w:rFonts w:ascii="Times New Roman" w:hAnsi="Times New Roman" w:cs="Times New Roman"/>
                <w:sz w:val="24"/>
                <w:szCs w:val="24"/>
              </w:rPr>
              <w:t xml:space="preserve"> 47 Особливостей</w:t>
            </w:r>
            <w:r w:rsidRPr="00705DEB">
              <w:rPr>
                <w:rStyle w:val="rvts0"/>
                <w:rFonts w:ascii="Times New Roman" w:hAnsi="Times New Roman" w:cs="Times New Roman"/>
                <w:sz w:val="24"/>
                <w:szCs w:val="24"/>
              </w:rPr>
              <w:t>.</w:t>
            </w:r>
          </w:p>
          <w:p w:rsidR="00AF3A52" w:rsidRDefault="00292CA3" w:rsidP="00292CA3">
            <w:pPr>
              <w:jc w:val="both"/>
              <w:rPr>
                <w:rStyle w:val="rvts0"/>
                <w:rFonts w:ascii="Times New Roman" w:hAnsi="Times New Roman" w:cs="Times New Roman"/>
                <w:sz w:val="24"/>
                <w:szCs w:val="24"/>
              </w:rPr>
            </w:pPr>
            <w:r>
              <w:rPr>
                <w:rFonts w:ascii="Times New Roman" w:hAnsi="Times New Roman"/>
                <w:color w:val="000000"/>
                <w:sz w:val="24"/>
                <w:szCs w:val="24"/>
                <w:shd w:val="solid" w:color="FFFFFF" w:fill="FFFFFF"/>
                <w:lang w:eastAsia="en-US"/>
              </w:rPr>
              <w:t xml:space="preserve">5.5. </w:t>
            </w:r>
            <w:r w:rsidR="00AF3A52" w:rsidRPr="00AF3A52">
              <w:rPr>
                <w:rStyle w:val="rvts0"/>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00AF3A52" w:rsidRPr="00AF3A52">
                <w:rPr>
                  <w:rStyle w:val="aa"/>
                  <w:rFonts w:ascii="Times New Roman" w:hAnsi="Times New Roman" w:cs="Times New Roman"/>
                  <w:color w:val="auto"/>
                  <w:sz w:val="24"/>
                  <w:szCs w:val="24"/>
                  <w:u w:val="none"/>
                </w:rPr>
                <w:t>частини третьої</w:t>
              </w:r>
            </w:hyperlink>
            <w:r w:rsidR="00AF3A52" w:rsidRPr="00AF3A52">
              <w:rPr>
                <w:rStyle w:val="rvts0"/>
                <w:rFonts w:ascii="Times New Roman" w:hAnsi="Times New Roman" w:cs="Times New Roman"/>
                <w:sz w:val="24"/>
                <w:szCs w:val="24"/>
              </w:rPr>
              <w:t xml:space="preserve"> статті 16 Закону (у разі застосування </w:t>
            </w:r>
            <w:r w:rsidR="00AF3A52" w:rsidRPr="00AF3A52">
              <w:rPr>
                <w:rStyle w:val="rvts0"/>
                <w:rFonts w:ascii="Times New Roman" w:hAnsi="Times New Roman" w:cs="Times New Roman"/>
                <w:sz w:val="24"/>
                <w:szCs w:val="24"/>
              </w:rPr>
              <w:lastRenderedPageBreak/>
              <w:t>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05DEB" w:rsidRDefault="00292CA3" w:rsidP="00705DEB">
            <w:pPr>
              <w:jc w:val="both"/>
              <w:rPr>
                <w:rFonts w:ascii="Times New Roman" w:hAnsi="Times New Roman" w:cs="Times New Roman"/>
                <w:sz w:val="24"/>
                <w:szCs w:val="24"/>
              </w:rPr>
            </w:pPr>
            <w:r>
              <w:rPr>
                <w:rFonts w:ascii="Times New Roman" w:eastAsia="Times New Roman" w:hAnsi="Times New Roman"/>
                <w:sz w:val="24"/>
                <w:szCs w:val="24"/>
                <w:lang w:eastAsia="ru-RU"/>
              </w:rPr>
              <w:t xml:space="preserve">5.6. </w:t>
            </w:r>
            <w:r w:rsidR="00705DEB" w:rsidRPr="00705DEB">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7244C" w:rsidRPr="00705DEB" w:rsidRDefault="0067244C" w:rsidP="0067244C">
            <w:pPr>
              <w:pStyle w:val="rvps2"/>
              <w:spacing w:before="0" w:beforeAutospacing="0" w:after="0" w:afterAutospacing="0"/>
              <w:jc w:val="both"/>
            </w:pPr>
            <w:r w:rsidRPr="00705DEB">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7244C" w:rsidRPr="00705DEB" w:rsidRDefault="0067244C" w:rsidP="0067244C">
            <w:pPr>
              <w:pStyle w:val="rvps2"/>
              <w:spacing w:before="0" w:beforeAutospacing="0" w:after="0" w:afterAutospacing="0"/>
              <w:jc w:val="both"/>
            </w:pPr>
            <w:r w:rsidRPr="00705DEB">
              <w:t xml:space="preserve"> -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7244C" w:rsidRPr="00705DEB" w:rsidRDefault="0067244C" w:rsidP="0067244C">
            <w:pPr>
              <w:pStyle w:val="rvps2"/>
              <w:spacing w:before="0" w:beforeAutospacing="0" w:after="0" w:afterAutospacing="0"/>
              <w:jc w:val="both"/>
            </w:pPr>
            <w:r w:rsidRPr="00705DEB">
              <w:t xml:space="preserve"> -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244C" w:rsidRPr="00705DEB" w:rsidRDefault="0067244C" w:rsidP="0067244C">
            <w:pPr>
              <w:pStyle w:val="rvps2"/>
              <w:spacing w:before="0" w:beforeAutospacing="0" w:after="0" w:afterAutospacing="0"/>
              <w:jc w:val="both"/>
            </w:pPr>
            <w:r w:rsidRPr="00705DEB">
              <w:t xml:space="preserve"> -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3" w:anchor="n52" w:tgtFrame="_blank" w:history="1">
              <w:r w:rsidRPr="00705DEB">
                <w:rPr>
                  <w:rStyle w:val="aa"/>
                  <w:color w:val="auto"/>
                  <w:u w:val="none"/>
                </w:rPr>
                <w:t>пунктом</w:t>
              </w:r>
            </w:hyperlink>
            <w:hyperlink r:id="rId24" w:anchor="n52" w:tgtFrame="_blank" w:history="1">
              <w:r w:rsidRPr="00705DEB">
                <w:rPr>
                  <w:rStyle w:val="aa"/>
                  <w:color w:val="auto"/>
                  <w:u w:val="none"/>
                </w:rPr>
                <w:t xml:space="preserve"> 4</w:t>
              </w:r>
            </w:hyperlink>
            <w:r w:rsidRPr="00705DEB">
              <w:t xml:space="preserve"> частини другої статті 6, </w:t>
            </w:r>
            <w:hyperlink r:id="rId25" w:anchor="n456" w:tgtFrame="_blank" w:history="1">
              <w:r w:rsidRPr="00705DEB">
                <w:rPr>
                  <w:rStyle w:val="aa"/>
                  <w:color w:val="auto"/>
                  <w:u w:val="none"/>
                </w:rPr>
                <w:t>пунктом 1</w:t>
              </w:r>
            </w:hyperlink>
            <w:r w:rsidRPr="00705DEB">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7244C" w:rsidRPr="00705DEB" w:rsidRDefault="0067244C" w:rsidP="0067244C">
            <w:pPr>
              <w:pStyle w:val="rvps2"/>
              <w:spacing w:before="0" w:beforeAutospacing="0" w:after="0" w:afterAutospacing="0"/>
              <w:jc w:val="both"/>
            </w:pPr>
            <w:r w:rsidRPr="00705DEB">
              <w:t xml:space="preserve"> -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244C" w:rsidRPr="00705DEB" w:rsidRDefault="0067244C" w:rsidP="0067244C">
            <w:pPr>
              <w:pStyle w:val="rvps2"/>
              <w:spacing w:before="0" w:beforeAutospacing="0" w:after="0" w:afterAutospacing="0"/>
              <w:jc w:val="both"/>
            </w:pPr>
            <w:r w:rsidRPr="00705DEB">
              <w:t xml:space="preserve"> -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244C" w:rsidRPr="00705DEB" w:rsidRDefault="0067244C" w:rsidP="0067244C">
            <w:pPr>
              <w:pStyle w:val="rvps2"/>
              <w:spacing w:before="0" w:beforeAutospacing="0" w:after="0" w:afterAutospacing="0"/>
              <w:jc w:val="both"/>
            </w:pPr>
            <w:r w:rsidRPr="00705DEB">
              <w:t xml:space="preserve"> -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244C" w:rsidRPr="00705DEB" w:rsidRDefault="0067244C" w:rsidP="0067244C">
            <w:pPr>
              <w:pStyle w:val="rvps2"/>
              <w:spacing w:before="0" w:beforeAutospacing="0" w:after="0" w:afterAutospacing="0"/>
              <w:jc w:val="both"/>
            </w:pPr>
            <w:r w:rsidRPr="00705DEB">
              <w:t xml:space="preserve"> - учасник процедури закупівлі визнаний в установленому законом порядку банкрутом та стосовно нього відкрита ліквідаційна процедура;</w:t>
            </w:r>
          </w:p>
          <w:p w:rsidR="0067244C" w:rsidRPr="00705DEB" w:rsidRDefault="0067244C" w:rsidP="0067244C">
            <w:pPr>
              <w:pStyle w:val="rvps2"/>
              <w:spacing w:before="0" w:beforeAutospacing="0" w:after="0" w:afterAutospacing="0"/>
              <w:jc w:val="both"/>
            </w:pPr>
            <w:r w:rsidRPr="00705DEB">
              <w:t xml:space="preserve"> - у Єдиному державному реєстрі юридичних осіб, </w:t>
            </w:r>
            <w:r w:rsidRPr="00705DEB">
              <w:lastRenderedPageBreak/>
              <w:t xml:space="preserve">фізичних осіб - підприємців та громадських формувань відсутня інформація, передбачена </w:t>
            </w:r>
            <w:hyperlink r:id="rId26" w:anchor="n174" w:tgtFrame="_blank" w:history="1">
              <w:r w:rsidRPr="00705DEB">
                <w:rPr>
                  <w:rStyle w:val="aa"/>
                  <w:color w:val="auto"/>
                  <w:u w:val="none"/>
                </w:rPr>
                <w:t>пунктом 9</w:t>
              </w:r>
            </w:hyperlink>
            <w:r w:rsidRPr="00705DEB">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244C" w:rsidRPr="00705DEB" w:rsidRDefault="0067244C" w:rsidP="0067244C">
            <w:pPr>
              <w:pStyle w:val="rvps2"/>
              <w:spacing w:before="0" w:beforeAutospacing="0" w:after="0" w:afterAutospacing="0"/>
              <w:jc w:val="both"/>
            </w:pPr>
            <w:r w:rsidRPr="00705DEB">
              <w:t xml:space="preserve"> -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244C" w:rsidRDefault="0067244C" w:rsidP="0067244C">
            <w:pPr>
              <w:pStyle w:val="rvps2"/>
              <w:spacing w:before="0" w:beforeAutospacing="0" w:after="0" w:afterAutospacing="0"/>
              <w:jc w:val="both"/>
            </w:pPr>
            <w:r w:rsidRPr="00705DEB">
              <w:t xml:space="preserve"> - </w:t>
            </w:r>
            <w:r>
              <w:rPr>
                <w:rStyle w:val="rvts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7" w:tgtFrame="_blank" w:history="1">
              <w:r w:rsidRPr="00C0510C">
                <w:rPr>
                  <w:rStyle w:val="aa"/>
                  <w:color w:val="auto"/>
                  <w:u w:val="none"/>
                </w:rPr>
                <w:t>Законом України</w:t>
              </w:r>
            </w:hyperlink>
            <w:r w:rsidRPr="00C0510C">
              <w:rPr>
                <w:rStyle w:val="rvts0"/>
              </w:rPr>
              <w:t xml:space="preserve"> </w:t>
            </w:r>
            <w:r>
              <w:rPr>
                <w:rStyle w:val="rvts0"/>
              </w:rPr>
              <w:t>“Про санкції”, крім випадку, коли активи такої особи в установленому законодавством порядку передані в управління АРМА;</w:t>
            </w:r>
          </w:p>
          <w:p w:rsidR="0067244C" w:rsidRPr="00705DEB" w:rsidRDefault="0067244C" w:rsidP="0067244C">
            <w:pPr>
              <w:pStyle w:val="rvps2"/>
              <w:spacing w:before="0" w:beforeAutospacing="0" w:after="0" w:afterAutospacing="0"/>
              <w:jc w:val="both"/>
            </w:pPr>
            <w:r w:rsidRPr="00705DEB">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A52" w:rsidRDefault="00AF3A52" w:rsidP="00AF3A52">
            <w:pPr>
              <w:pStyle w:val="rvps2"/>
              <w:spacing w:before="0" w:beforeAutospacing="0" w:after="0" w:afterAutospacing="0"/>
              <w:jc w:val="both"/>
            </w:pPr>
            <w:bookmarkStart w:id="1" w:name="n411"/>
            <w:bookmarkEnd w:id="1"/>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339A" w:rsidRPr="002F339A" w:rsidRDefault="0044008F" w:rsidP="0044008F">
            <w:pPr>
              <w:jc w:val="both"/>
              <w:rPr>
                <w:rFonts w:ascii="Times New Roman" w:hAnsi="Times New Roman" w:cs="Times New Roman"/>
                <w:b/>
                <w:sz w:val="24"/>
                <w:szCs w:val="24"/>
                <w:shd w:val="solid" w:color="FFFFFF" w:fill="FFFFFF"/>
              </w:rPr>
            </w:pPr>
            <w:r>
              <w:rPr>
                <w:rFonts w:ascii="Times New Roman" w:hAnsi="Times New Roman"/>
                <w:b/>
                <w:color w:val="000000" w:themeColor="text1"/>
                <w:sz w:val="24"/>
                <w:szCs w:val="24"/>
                <w:shd w:val="solid" w:color="FFFFFF" w:fill="FFFFFF"/>
              </w:rPr>
              <w:t>5.</w:t>
            </w:r>
            <w:r w:rsidR="00AF3A52">
              <w:rPr>
                <w:rFonts w:ascii="Times New Roman" w:hAnsi="Times New Roman"/>
                <w:b/>
                <w:color w:val="000000" w:themeColor="text1"/>
                <w:sz w:val="24"/>
                <w:szCs w:val="24"/>
                <w:shd w:val="solid" w:color="FFFFFF" w:fill="FFFFFF"/>
              </w:rPr>
              <w:t>7</w:t>
            </w:r>
            <w:r>
              <w:rPr>
                <w:rFonts w:ascii="Times New Roman" w:hAnsi="Times New Roman"/>
                <w:b/>
                <w:color w:val="000000" w:themeColor="text1"/>
                <w:sz w:val="24"/>
                <w:szCs w:val="24"/>
                <w:shd w:val="solid" w:color="FFFFFF" w:fill="FFFFFF"/>
              </w:rPr>
              <w:t xml:space="preserve">. </w:t>
            </w:r>
            <w:r w:rsidR="002F339A" w:rsidRPr="002F339A">
              <w:rPr>
                <w:rStyle w:val="rvts0"/>
                <w:rFonts w:ascii="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002F339A" w:rsidRPr="002F339A">
              <w:rPr>
                <w:rStyle w:val="rvts0"/>
                <w:rFonts w:ascii="Times New Roman" w:hAnsi="Times New Roman" w:cs="Times New Roman"/>
                <w:b/>
                <w:sz w:val="24"/>
                <w:szCs w:val="24"/>
              </w:rPr>
              <w:lastRenderedPageBreak/>
              <w:t xml:space="preserve">надати замовнику шляхом оприлюднення в електронній системі закупівель документи, що підтверджують відсутність підстав, зазначених у </w:t>
            </w:r>
            <w:hyperlink r:id="rId28" w:anchor="n401" w:history="1">
              <w:r w:rsidR="002F339A" w:rsidRPr="002F339A">
                <w:rPr>
                  <w:rStyle w:val="aa"/>
                  <w:rFonts w:ascii="Times New Roman" w:hAnsi="Times New Roman" w:cs="Times New Roman"/>
                  <w:b/>
                  <w:color w:val="auto"/>
                  <w:sz w:val="24"/>
                  <w:szCs w:val="24"/>
                  <w:u w:val="none"/>
                </w:rPr>
                <w:t>підпунктах 3</w:t>
              </w:r>
            </w:hyperlink>
            <w:r w:rsidR="002F339A" w:rsidRPr="002F339A">
              <w:rPr>
                <w:rStyle w:val="rvts0"/>
                <w:rFonts w:ascii="Times New Roman" w:hAnsi="Times New Roman" w:cs="Times New Roman"/>
                <w:b/>
                <w:sz w:val="24"/>
                <w:szCs w:val="24"/>
              </w:rPr>
              <w:t xml:space="preserve">, </w:t>
            </w:r>
            <w:hyperlink r:id="rId29" w:anchor="n403" w:history="1">
              <w:r w:rsidR="002F339A" w:rsidRPr="002F339A">
                <w:rPr>
                  <w:rStyle w:val="aa"/>
                  <w:rFonts w:ascii="Times New Roman" w:hAnsi="Times New Roman" w:cs="Times New Roman"/>
                  <w:b/>
                  <w:color w:val="auto"/>
                  <w:sz w:val="24"/>
                  <w:szCs w:val="24"/>
                  <w:u w:val="none"/>
                </w:rPr>
                <w:t>5</w:t>
              </w:r>
            </w:hyperlink>
            <w:r w:rsidR="002F339A" w:rsidRPr="002F339A">
              <w:rPr>
                <w:rStyle w:val="rvts0"/>
                <w:rFonts w:ascii="Times New Roman" w:hAnsi="Times New Roman" w:cs="Times New Roman"/>
                <w:b/>
                <w:sz w:val="24"/>
                <w:szCs w:val="24"/>
              </w:rPr>
              <w:t xml:space="preserve">, </w:t>
            </w:r>
            <w:hyperlink r:id="rId30" w:anchor="n404" w:history="1">
              <w:r w:rsidR="002F339A" w:rsidRPr="002F339A">
                <w:rPr>
                  <w:rStyle w:val="aa"/>
                  <w:rFonts w:ascii="Times New Roman" w:hAnsi="Times New Roman" w:cs="Times New Roman"/>
                  <w:b/>
                  <w:color w:val="auto"/>
                  <w:sz w:val="24"/>
                  <w:szCs w:val="24"/>
                  <w:u w:val="none"/>
                </w:rPr>
                <w:t>6</w:t>
              </w:r>
            </w:hyperlink>
            <w:r w:rsidR="002F339A" w:rsidRPr="002F339A">
              <w:rPr>
                <w:rStyle w:val="rvts0"/>
                <w:rFonts w:ascii="Times New Roman" w:hAnsi="Times New Roman" w:cs="Times New Roman"/>
                <w:b/>
                <w:sz w:val="24"/>
                <w:szCs w:val="24"/>
              </w:rPr>
              <w:t xml:space="preserve"> і </w:t>
            </w:r>
            <w:hyperlink r:id="rId31" w:anchor="n410" w:history="1">
              <w:r w:rsidR="002F339A" w:rsidRPr="002F339A">
                <w:rPr>
                  <w:rStyle w:val="aa"/>
                  <w:rFonts w:ascii="Times New Roman" w:hAnsi="Times New Roman" w:cs="Times New Roman"/>
                  <w:b/>
                  <w:color w:val="auto"/>
                  <w:sz w:val="24"/>
                  <w:szCs w:val="24"/>
                  <w:u w:val="none"/>
                </w:rPr>
                <w:t>12</w:t>
              </w:r>
            </w:hyperlink>
            <w:r w:rsidR="002F339A" w:rsidRPr="002F339A">
              <w:rPr>
                <w:rStyle w:val="rvts0"/>
                <w:rFonts w:ascii="Times New Roman" w:hAnsi="Times New Roman" w:cs="Times New Roman"/>
                <w:b/>
                <w:sz w:val="24"/>
                <w:szCs w:val="24"/>
              </w:rPr>
              <w:t xml:space="preserve"> та в </w:t>
            </w:r>
            <w:hyperlink r:id="rId32" w:anchor="n411" w:history="1">
              <w:r w:rsidR="002F339A" w:rsidRPr="002F339A">
                <w:rPr>
                  <w:rStyle w:val="aa"/>
                  <w:rFonts w:ascii="Times New Roman" w:hAnsi="Times New Roman" w:cs="Times New Roman"/>
                  <w:b/>
                  <w:color w:val="auto"/>
                  <w:sz w:val="24"/>
                  <w:szCs w:val="24"/>
                  <w:u w:val="none"/>
                </w:rPr>
                <w:t>абзаці чотирнадцятому</w:t>
              </w:r>
            </w:hyperlink>
            <w:r w:rsidR="002F339A" w:rsidRPr="002F339A">
              <w:rPr>
                <w:rStyle w:val="rvts0"/>
                <w:rFonts w:ascii="Times New Roman" w:hAnsi="Times New Roman" w:cs="Times New Roman"/>
                <w:b/>
                <w:sz w:val="24"/>
                <w:szCs w:val="24"/>
              </w:rPr>
              <w:t xml:space="preserve"> пункту 4</w:t>
            </w:r>
            <w:r w:rsidR="005746CB">
              <w:rPr>
                <w:rStyle w:val="rvts0"/>
                <w:rFonts w:ascii="Times New Roman" w:hAnsi="Times New Roman" w:cs="Times New Roman"/>
                <w:b/>
                <w:sz w:val="24"/>
                <w:szCs w:val="24"/>
              </w:rPr>
              <w:t>7</w:t>
            </w:r>
            <w:r w:rsidR="002F339A" w:rsidRPr="002F339A">
              <w:rPr>
                <w:rStyle w:val="rvts0"/>
                <w:rFonts w:ascii="Times New Roman" w:hAnsi="Times New Roman" w:cs="Times New Roman"/>
                <w:b/>
                <w:sz w:val="24"/>
                <w:szCs w:val="24"/>
              </w:rPr>
              <w:t xml:space="preserve"> Особливостей</w:t>
            </w:r>
            <w:r w:rsidR="002F339A">
              <w:rPr>
                <w:rStyle w:val="rvts0"/>
                <w:rFonts w:ascii="Times New Roman" w:hAnsi="Times New Roman" w:cs="Times New Roman"/>
                <w:sz w:val="24"/>
                <w:szCs w:val="24"/>
              </w:rPr>
              <w:t>.</w:t>
            </w:r>
          </w:p>
          <w:p w:rsidR="002F339A" w:rsidRDefault="0044008F" w:rsidP="0044008F">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5.</w:t>
            </w:r>
            <w:r w:rsidR="00AF3A52">
              <w:rPr>
                <w:rFonts w:ascii="Times New Roman" w:hAnsi="Times New Roman"/>
                <w:color w:val="000000" w:themeColor="text1"/>
                <w:sz w:val="24"/>
                <w:szCs w:val="24"/>
                <w:shd w:val="solid" w:color="FFFFFF" w:fill="FFFFFF"/>
              </w:rPr>
              <w:t>8</w:t>
            </w:r>
            <w:r>
              <w:rPr>
                <w:rFonts w:ascii="Times New Roman" w:hAnsi="Times New Roman"/>
                <w:color w:val="000000" w:themeColor="text1"/>
                <w:sz w:val="24"/>
                <w:szCs w:val="24"/>
                <w:shd w:val="solid" w:color="FFFFFF" w:fill="FFFFFF"/>
              </w:rPr>
              <w:t xml:space="preserve">. </w:t>
            </w:r>
            <w:r w:rsidR="002F339A" w:rsidRPr="002F339A">
              <w:rPr>
                <w:rStyle w:val="rvts0"/>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002F339A" w:rsidRPr="002F339A">
                <w:rPr>
                  <w:rStyle w:val="aa"/>
                  <w:rFonts w:ascii="Times New Roman" w:hAnsi="Times New Roman" w:cs="Times New Roman"/>
                  <w:color w:val="auto"/>
                  <w:sz w:val="24"/>
                  <w:szCs w:val="24"/>
                  <w:u w:val="none"/>
                </w:rPr>
                <w:t>Законом України</w:t>
              </w:r>
            </w:hyperlink>
            <w:r w:rsidR="002F339A" w:rsidRPr="002F339A">
              <w:rPr>
                <w:rStyle w:val="rvts0"/>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F339A">
              <w:rPr>
                <w:rStyle w:val="rvts0"/>
                <w:rFonts w:ascii="Times New Roman" w:hAnsi="Times New Roman" w:cs="Times New Roman"/>
                <w:sz w:val="24"/>
                <w:szCs w:val="24"/>
              </w:rPr>
              <w:t>.</w:t>
            </w:r>
          </w:p>
          <w:p w:rsidR="00AC3735" w:rsidRPr="0044008F" w:rsidRDefault="0044008F" w:rsidP="005746CB">
            <w:pPr>
              <w:jc w:val="both"/>
              <w:rPr>
                <w:rFonts w:ascii="Times New Roman" w:hAnsi="Times New Roman"/>
                <w:sz w:val="24"/>
                <w:szCs w:val="24"/>
              </w:rPr>
            </w:pPr>
            <w:r>
              <w:rPr>
                <w:rFonts w:ascii="Times New Roman" w:hAnsi="Times New Roman"/>
                <w:sz w:val="24"/>
                <w:szCs w:val="24"/>
              </w:rPr>
              <w:t>5.</w:t>
            </w:r>
            <w:r w:rsidR="00AF3A52">
              <w:rPr>
                <w:rFonts w:ascii="Times New Roman" w:hAnsi="Times New Roman"/>
                <w:sz w:val="24"/>
                <w:szCs w:val="24"/>
              </w:rPr>
              <w:t>9</w:t>
            </w:r>
            <w:r>
              <w:rPr>
                <w:rFonts w:ascii="Times New Roman" w:hAnsi="Times New Roman"/>
                <w:sz w:val="24"/>
                <w:szCs w:val="24"/>
              </w:rPr>
              <w:t xml:space="preserve">. </w:t>
            </w:r>
            <w:r w:rsidR="004F2493">
              <w:rPr>
                <w:rFonts w:ascii="Times New Roman" w:hAnsi="Times New Roman"/>
                <w:sz w:val="24"/>
                <w:szCs w:val="24"/>
              </w:rPr>
              <w:t xml:space="preserve">У разі якщо переможець процедури закупівлі </w:t>
            </w:r>
            <w:r w:rsidR="004F2493" w:rsidRPr="00F84E5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установлених </w:t>
            </w:r>
            <w:r w:rsidR="003049B4">
              <w:rPr>
                <w:rFonts w:ascii="Times New Roman" w:hAnsi="Times New Roman"/>
                <w:sz w:val="24"/>
                <w:szCs w:val="24"/>
              </w:rPr>
              <w:t>пунктом 4</w:t>
            </w:r>
            <w:r w:rsidR="005746CB">
              <w:rPr>
                <w:rFonts w:ascii="Times New Roman" w:hAnsi="Times New Roman"/>
                <w:sz w:val="24"/>
                <w:szCs w:val="24"/>
              </w:rPr>
              <w:t>7</w:t>
            </w:r>
            <w:r w:rsidR="003049B4">
              <w:rPr>
                <w:rFonts w:ascii="Times New Roman" w:hAnsi="Times New Roman"/>
                <w:sz w:val="24"/>
                <w:szCs w:val="24"/>
              </w:rPr>
              <w:t xml:space="preserve"> Особливостей</w:t>
            </w:r>
            <w:r w:rsidR="004F2493">
              <w:rPr>
                <w:rFonts w:ascii="Times New Roman" w:hAnsi="Times New Roman"/>
                <w:sz w:val="24"/>
                <w:szCs w:val="24"/>
              </w:rPr>
              <w:t xml:space="preserve"> або надав документи, які не відповідають вимогам визнач</w:t>
            </w:r>
            <w:r w:rsidR="005746CB">
              <w:rPr>
                <w:rFonts w:ascii="Times New Roman" w:hAnsi="Times New Roman"/>
                <w:sz w:val="24"/>
                <w:szCs w:val="24"/>
              </w:rPr>
              <w:t>е</w:t>
            </w:r>
            <w:r w:rsidR="004F2493">
              <w:rPr>
                <w:rFonts w:ascii="Times New Roman" w:hAnsi="Times New Roman"/>
                <w:sz w:val="24"/>
                <w:szCs w:val="24"/>
              </w:rPr>
              <w:t>ним</w:t>
            </w:r>
            <w:r w:rsidR="005746CB">
              <w:rPr>
                <w:rFonts w:ascii="Times New Roman" w:hAnsi="Times New Roman"/>
                <w:sz w:val="24"/>
                <w:szCs w:val="24"/>
              </w:rPr>
              <w:t>и</w:t>
            </w:r>
            <w:r w:rsidR="004F2493">
              <w:rPr>
                <w:rFonts w:ascii="Times New Roman" w:hAnsi="Times New Roman"/>
                <w:sz w:val="24"/>
                <w:szCs w:val="24"/>
              </w:rPr>
              <w:t xml:space="preserve">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5746CB">
              <w:rPr>
                <w:rFonts w:ascii="Times New Roman" w:hAnsi="Times New Roman"/>
                <w:sz w:val="24"/>
                <w:szCs w:val="24"/>
              </w:rPr>
              <w:t>4</w:t>
            </w:r>
            <w:r w:rsidR="004F2493">
              <w:rPr>
                <w:rFonts w:ascii="Times New Roman" w:hAnsi="Times New Roman"/>
                <w:sz w:val="24"/>
                <w:szCs w:val="24"/>
              </w:rPr>
              <w:t xml:space="preserve"> Особливостей, а саме: </w:t>
            </w:r>
            <w:r w:rsidR="005746CB" w:rsidRPr="00796D4E">
              <w:rPr>
                <w:rFonts w:ascii="Times New Roman" w:hAnsi="Times New Roman"/>
                <w:sz w:val="24"/>
                <w:szCs w:val="24"/>
              </w:rPr>
              <w:t xml:space="preserve">переможець процедури закупівлі </w:t>
            </w:r>
            <w:r w:rsidR="005746CB" w:rsidRPr="005746CB">
              <w:rPr>
                <w:rStyle w:val="rvts0"/>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4" w:anchor="n618" w:history="1">
              <w:r w:rsidR="005746CB" w:rsidRPr="005746CB">
                <w:rPr>
                  <w:rStyle w:val="aa"/>
                  <w:rFonts w:ascii="Times New Roman" w:hAnsi="Times New Roman" w:cs="Times New Roman"/>
                  <w:color w:val="auto"/>
                  <w:sz w:val="24"/>
                  <w:szCs w:val="24"/>
                  <w:u w:val="none"/>
                </w:rPr>
                <w:t>підпунктах 3</w:t>
              </w:r>
            </w:hyperlink>
            <w:r w:rsidR="005746CB" w:rsidRPr="005746CB">
              <w:rPr>
                <w:rStyle w:val="rvts0"/>
                <w:rFonts w:ascii="Times New Roman" w:hAnsi="Times New Roman" w:cs="Times New Roman"/>
                <w:sz w:val="24"/>
                <w:szCs w:val="24"/>
              </w:rPr>
              <w:t xml:space="preserve">, </w:t>
            </w:r>
            <w:hyperlink r:id="rId35" w:anchor="n620" w:history="1">
              <w:r w:rsidR="005746CB" w:rsidRPr="005746CB">
                <w:rPr>
                  <w:rStyle w:val="aa"/>
                  <w:rFonts w:ascii="Times New Roman" w:hAnsi="Times New Roman" w:cs="Times New Roman"/>
                  <w:color w:val="auto"/>
                  <w:sz w:val="24"/>
                  <w:szCs w:val="24"/>
                  <w:u w:val="none"/>
                </w:rPr>
                <w:t>5</w:t>
              </w:r>
            </w:hyperlink>
            <w:r w:rsidR="005746CB" w:rsidRPr="005746CB">
              <w:rPr>
                <w:rStyle w:val="rvts0"/>
                <w:rFonts w:ascii="Times New Roman" w:hAnsi="Times New Roman" w:cs="Times New Roman"/>
                <w:sz w:val="24"/>
                <w:szCs w:val="24"/>
              </w:rPr>
              <w:t xml:space="preserve">, </w:t>
            </w:r>
            <w:hyperlink r:id="rId36" w:anchor="n621" w:history="1">
              <w:r w:rsidR="005746CB" w:rsidRPr="005746CB">
                <w:rPr>
                  <w:rStyle w:val="aa"/>
                  <w:rFonts w:ascii="Times New Roman" w:hAnsi="Times New Roman" w:cs="Times New Roman"/>
                  <w:color w:val="auto"/>
                  <w:sz w:val="24"/>
                  <w:szCs w:val="24"/>
                  <w:u w:val="none"/>
                </w:rPr>
                <w:t>6</w:t>
              </w:r>
            </w:hyperlink>
            <w:r w:rsidR="005746CB" w:rsidRPr="005746CB">
              <w:rPr>
                <w:rStyle w:val="rvts0"/>
                <w:rFonts w:ascii="Times New Roman" w:hAnsi="Times New Roman" w:cs="Times New Roman"/>
                <w:sz w:val="24"/>
                <w:szCs w:val="24"/>
              </w:rPr>
              <w:t xml:space="preserve"> і </w:t>
            </w:r>
            <w:hyperlink r:id="rId37" w:anchor="n627" w:history="1">
              <w:r w:rsidR="005746CB" w:rsidRPr="005746CB">
                <w:rPr>
                  <w:rStyle w:val="aa"/>
                  <w:rFonts w:ascii="Times New Roman" w:hAnsi="Times New Roman" w:cs="Times New Roman"/>
                  <w:color w:val="auto"/>
                  <w:sz w:val="24"/>
                  <w:szCs w:val="24"/>
                  <w:u w:val="none"/>
                </w:rPr>
                <w:t>12</w:t>
              </w:r>
            </w:hyperlink>
            <w:r w:rsidR="005746CB" w:rsidRPr="005746CB">
              <w:rPr>
                <w:rStyle w:val="rvts0"/>
                <w:rFonts w:ascii="Times New Roman" w:hAnsi="Times New Roman" w:cs="Times New Roman"/>
                <w:sz w:val="24"/>
                <w:szCs w:val="24"/>
              </w:rPr>
              <w:t xml:space="preserve"> та в </w:t>
            </w:r>
            <w:hyperlink r:id="rId38" w:anchor="n628" w:history="1">
              <w:r w:rsidR="005746CB" w:rsidRPr="005746CB">
                <w:rPr>
                  <w:rStyle w:val="aa"/>
                  <w:rFonts w:ascii="Times New Roman" w:hAnsi="Times New Roman" w:cs="Times New Roman"/>
                  <w:color w:val="auto"/>
                  <w:sz w:val="24"/>
                  <w:szCs w:val="24"/>
                  <w:u w:val="none"/>
                </w:rPr>
                <w:t>абзаці чотирнадцятому</w:t>
              </w:r>
            </w:hyperlink>
            <w:r w:rsidR="005746CB" w:rsidRPr="005746CB">
              <w:rPr>
                <w:rStyle w:val="rvts0"/>
                <w:rFonts w:ascii="Times New Roman" w:hAnsi="Times New Roman" w:cs="Times New Roman"/>
                <w:sz w:val="24"/>
                <w:szCs w:val="24"/>
              </w:rPr>
              <w:t xml:space="preserve"> пункту 47 </w:t>
            </w:r>
            <w:r w:rsidR="005746CB">
              <w:rPr>
                <w:rStyle w:val="rvts0"/>
                <w:rFonts w:ascii="Times New Roman" w:hAnsi="Times New Roman" w:cs="Times New Roman"/>
                <w:sz w:val="24"/>
                <w:szCs w:val="24"/>
              </w:rPr>
              <w:t>О</w:t>
            </w:r>
            <w:r w:rsidR="005746CB" w:rsidRPr="005746CB">
              <w:rPr>
                <w:rStyle w:val="rvts0"/>
                <w:rFonts w:ascii="Times New Roman" w:hAnsi="Times New Roman" w:cs="Times New Roman"/>
                <w:sz w:val="24"/>
                <w:szCs w:val="24"/>
              </w:rPr>
              <w:t>собливостей</w:t>
            </w:r>
            <w:r w:rsidR="005746CB">
              <w:rPr>
                <w:rStyle w:val="rvts0"/>
                <w:rFonts w:ascii="Times New Roman" w:hAnsi="Times New Roman" w:cs="Times New Roman"/>
                <w:sz w:val="24"/>
                <w:szCs w:val="24"/>
              </w:rPr>
              <w:t>.</w:t>
            </w:r>
          </w:p>
        </w:tc>
      </w:tr>
      <w:tr w:rsidR="00AC3735" w:rsidRPr="00AC3735" w:rsidTr="005630AE">
        <w:trPr>
          <w:trHeight w:val="286"/>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AC3735">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6.4. 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AC3735">
              <w:rPr>
                <w:rFonts w:ascii="Times New Roman" w:hAnsi="Times New Roman" w:cs="Times New Roman"/>
                <w:b/>
                <w:i/>
                <w:sz w:val="24"/>
                <w:szCs w:val="24"/>
              </w:rPr>
              <w:t xml:space="preserve">Додатку 1 </w:t>
            </w:r>
            <w:r w:rsidRPr="00AC3735">
              <w:rPr>
                <w:rFonts w:ascii="Times New Roman" w:hAnsi="Times New Roman" w:cs="Times New Roman"/>
                <w:sz w:val="24"/>
                <w:szCs w:val="24"/>
              </w:rPr>
              <w:t>до цієї тендерної документації.</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w:t>
            </w:r>
            <w:r w:rsidRPr="00AC3735">
              <w:rPr>
                <w:rFonts w:ascii="Times New Roman" w:hAnsi="Times New Roman" w:cs="Times New Roman"/>
                <w:sz w:val="24"/>
                <w:szCs w:val="24"/>
              </w:rPr>
              <w:lastRenderedPageBreak/>
              <w:t>(державним стандартам (технічним умовам), які передбачають застосування заходів із захисту довкілля.</w:t>
            </w:r>
          </w:p>
        </w:tc>
      </w:tr>
      <w:tr w:rsidR="00AC3735" w:rsidRPr="00AC3735" w:rsidTr="00AA204E">
        <w:trPr>
          <w:trHeight w:val="2018"/>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C3735">
              <w:rPr>
                <w:rFonts w:ascii="Times New Roman" w:eastAsia="Times New Roman" w:hAnsi="Times New Roman" w:cs="Times New Roman"/>
                <w:b/>
                <w:color w:val="000000"/>
                <w:sz w:val="24"/>
                <w:szCs w:val="24"/>
              </w:rPr>
              <w:t xml:space="preserve"> </w:t>
            </w:r>
            <w:r w:rsidRPr="00AC3735">
              <w:rPr>
                <w:rFonts w:ascii="Times New Roman" w:eastAsia="Times New Roman" w:hAnsi="Times New Roman" w:cs="Times New Roman"/>
                <w:color w:val="000000"/>
                <w:sz w:val="24"/>
                <w:szCs w:val="24"/>
              </w:rPr>
              <w:t xml:space="preserve">рішення. </w:t>
            </w:r>
          </w:p>
          <w:p w:rsidR="00157C4C"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7.3. </w:t>
            </w:r>
            <w:r w:rsidR="00157C4C" w:rsidRPr="00157C4C">
              <w:rPr>
                <w:rStyle w:val="rvts0"/>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C3735" w:rsidRPr="00AC3735" w:rsidTr="00AA204E">
        <w:trPr>
          <w:trHeight w:val="2488"/>
          <w:jc w:val="center"/>
        </w:trPr>
        <w:tc>
          <w:tcPr>
            <w:tcW w:w="570"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8</w:t>
            </w:r>
          </w:p>
        </w:tc>
        <w:tc>
          <w:tcPr>
            <w:tcW w:w="3437"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Borders>
              <w:bottom w:val="single" w:sz="4" w:space="0" w:color="auto"/>
            </w:tcBorders>
          </w:tcPr>
          <w:p w:rsidR="00AC3735" w:rsidRPr="00AC3735" w:rsidRDefault="001C1802" w:rsidP="000A750D">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9.1. </w:t>
            </w: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802" w:rsidRPr="00AC3735" w:rsidTr="00AA204E">
        <w:trPr>
          <w:trHeight w:val="532"/>
          <w:jc w:val="center"/>
        </w:trPr>
        <w:tc>
          <w:tcPr>
            <w:tcW w:w="570" w:type="dxa"/>
            <w:tcBorders>
              <w:top w:val="single" w:sz="4" w:space="0" w:color="auto"/>
            </w:tcBorders>
          </w:tcPr>
          <w:p w:rsidR="001C1802" w:rsidRPr="00AC3735" w:rsidRDefault="001C1802"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37" w:type="dxa"/>
            <w:tcBorders>
              <w:top w:val="single" w:sz="4" w:space="0" w:color="auto"/>
            </w:tcBorders>
          </w:tcPr>
          <w:p w:rsidR="001C1802" w:rsidRPr="001C1802" w:rsidRDefault="001C1802"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1C1802">
              <w:rPr>
                <w:rFonts w:ascii="Times New Roman" w:eastAsia="Times New Roman" w:hAnsi="Times New Roman"/>
                <w:b/>
                <w:sz w:val="24"/>
                <w:szCs w:val="24"/>
                <w:lang w:eastAsia="ru-RU"/>
              </w:rPr>
              <w:t>Ступень локалізації виробництва</w:t>
            </w:r>
          </w:p>
        </w:tc>
        <w:tc>
          <w:tcPr>
            <w:tcW w:w="5989" w:type="dxa"/>
            <w:tcBorders>
              <w:top w:val="single" w:sz="4" w:space="0" w:color="auto"/>
            </w:tcBorders>
          </w:tcPr>
          <w:p w:rsidR="001C1802" w:rsidRDefault="00E747C6" w:rsidP="00E747C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9.1. Не застосовується</w:t>
            </w:r>
          </w:p>
          <w:p w:rsidR="001C1802" w:rsidRDefault="001C1802" w:rsidP="00AC3735">
            <w:pPr>
              <w:pStyle w:val="normal"/>
              <w:widowControl w:val="0"/>
              <w:pBdr>
                <w:top w:val="nil"/>
                <w:left w:val="nil"/>
                <w:bottom w:val="nil"/>
                <w:right w:val="nil"/>
                <w:between w:val="nil"/>
              </w:pBdr>
              <w:ind w:firstLine="566"/>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IV. Подання та розкриття тендерної пропозиції</w:t>
            </w:r>
          </w:p>
        </w:tc>
      </w:tr>
      <w:tr w:rsidR="00AC3735" w:rsidRPr="00AC3735" w:rsidTr="006A4210">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AC3735" w:rsidRPr="006A4210"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w:t>
            </w:r>
            <w:r w:rsidRPr="00AC3735">
              <w:rPr>
                <w:rFonts w:ascii="Times New Roman" w:eastAsia="Times New Roman" w:hAnsi="Times New Roman" w:cs="Times New Roman"/>
                <w:color w:val="000000"/>
                <w:sz w:val="24"/>
                <w:szCs w:val="24"/>
              </w:rPr>
              <w:lastRenderedPageBreak/>
              <w:t>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6A4210" w:rsidRPr="00B95B76" w:rsidRDefault="0002152A"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B95B76" w:rsidRPr="00B95B76">
              <w:rPr>
                <w:rStyle w:val="rvts0"/>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5B76" w:rsidRPr="00B95B76" w:rsidRDefault="00B95B76"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B95B76">
              <w:rPr>
                <w:rStyle w:val="rvts0"/>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9" w:anchor="n1562" w:tgtFrame="_blank" w:history="1">
              <w:r w:rsidRPr="00B95B76">
                <w:rPr>
                  <w:rStyle w:val="aa"/>
                  <w:rFonts w:ascii="Times New Roman" w:hAnsi="Times New Roman" w:cs="Times New Roman"/>
                  <w:color w:val="auto"/>
                  <w:sz w:val="24"/>
                  <w:szCs w:val="24"/>
                  <w:u w:val="none"/>
                </w:rPr>
                <w:t>статті 30</w:t>
              </w:r>
            </w:hyperlink>
            <w:r w:rsidRPr="00B95B76">
              <w:rPr>
                <w:rStyle w:val="rvts0"/>
                <w:rFonts w:ascii="Times New Roman" w:hAnsi="Times New Roman" w:cs="Times New Roman"/>
                <w:sz w:val="24"/>
                <w:szCs w:val="24"/>
              </w:rPr>
              <w:t xml:space="preserve"> Закону.</w:t>
            </w:r>
          </w:p>
          <w:p w:rsidR="00B95B76" w:rsidRDefault="00B95B76" w:rsidP="00B95B76">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2.3. </w:t>
            </w:r>
            <w:r w:rsidRPr="00B95B76">
              <w:rPr>
                <w:rStyle w:val="rvts0"/>
                <w:rFonts w:ascii="Times New Roman" w:hAnsi="Times New Roman" w:cs="Times New Roman"/>
                <w:sz w:val="24"/>
                <w:szCs w:val="24"/>
              </w:rPr>
              <w:t xml:space="preserve">Розкриття тендерних пропозицій здійснюється відповідно до статті 28 Закону (положення </w:t>
            </w:r>
            <w:hyperlink r:id="rId40" w:anchor="n1495" w:tgtFrame="_blank" w:history="1">
              <w:r w:rsidRPr="00B95B76">
                <w:rPr>
                  <w:rStyle w:val="aa"/>
                  <w:rFonts w:ascii="Times New Roman" w:hAnsi="Times New Roman" w:cs="Times New Roman"/>
                  <w:color w:val="auto"/>
                  <w:sz w:val="24"/>
                  <w:szCs w:val="24"/>
                  <w:u w:val="none"/>
                </w:rPr>
                <w:t>абзацу третього</w:t>
              </w:r>
            </w:hyperlink>
            <w:r w:rsidRPr="00B95B76">
              <w:rPr>
                <w:rStyle w:val="rvts0"/>
                <w:rFonts w:ascii="Times New Roman" w:hAnsi="Times New Roman" w:cs="Times New Roman"/>
                <w:sz w:val="24"/>
                <w:szCs w:val="24"/>
              </w:rPr>
              <w:t xml:space="preserve"> частини першої та </w:t>
            </w:r>
            <w:hyperlink r:id="rId41" w:anchor="n1497" w:tgtFrame="_blank" w:history="1">
              <w:r w:rsidRPr="00B95B76">
                <w:rPr>
                  <w:rStyle w:val="aa"/>
                  <w:rFonts w:ascii="Times New Roman" w:hAnsi="Times New Roman" w:cs="Times New Roman"/>
                  <w:color w:val="auto"/>
                  <w:sz w:val="24"/>
                  <w:szCs w:val="24"/>
                  <w:u w:val="none"/>
                </w:rPr>
                <w:t>абзацу другого</w:t>
              </w:r>
            </w:hyperlink>
            <w:r w:rsidRPr="00B95B76">
              <w:rPr>
                <w:rStyle w:val="rvts0"/>
                <w:rFonts w:ascii="Times New Roman" w:hAnsi="Times New Roman" w:cs="Times New Roman"/>
                <w:sz w:val="24"/>
                <w:szCs w:val="24"/>
              </w:rPr>
              <w:t xml:space="preserve"> частини другої статті 28 Закону не застосовуються).</w:t>
            </w:r>
          </w:p>
          <w:p w:rsidR="006A4210" w:rsidRDefault="000A750D"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2.4. </w:t>
            </w:r>
            <w:r w:rsidR="00F02899" w:rsidRPr="00F02899">
              <w:rPr>
                <w:rStyle w:val="rvts0"/>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sidR="00F02899" w:rsidRPr="00F02899">
                <w:rPr>
                  <w:rStyle w:val="aa"/>
                  <w:rFonts w:ascii="Times New Roman" w:hAnsi="Times New Roman" w:cs="Times New Roman"/>
                  <w:color w:val="auto"/>
                  <w:sz w:val="24"/>
                  <w:szCs w:val="24"/>
                  <w:u w:val="none"/>
                </w:rPr>
                <w:t>пунктом 40</w:t>
              </w:r>
            </w:hyperlink>
            <w:r w:rsidR="00F02899" w:rsidRPr="00F02899">
              <w:rPr>
                <w:rStyle w:val="rvts0"/>
                <w:rFonts w:ascii="Times New Roman" w:hAnsi="Times New Roman" w:cs="Times New Roman"/>
                <w:sz w:val="24"/>
                <w:szCs w:val="24"/>
              </w:rPr>
              <w:t xml:space="preserve"> </w:t>
            </w:r>
            <w:r w:rsidR="00F02899">
              <w:rPr>
                <w:rStyle w:val="rvts0"/>
                <w:rFonts w:ascii="Times New Roman" w:hAnsi="Times New Roman" w:cs="Times New Roman"/>
                <w:sz w:val="24"/>
                <w:szCs w:val="24"/>
              </w:rPr>
              <w:t>О</w:t>
            </w:r>
            <w:r w:rsidR="00F02899" w:rsidRPr="00F02899">
              <w:rPr>
                <w:rStyle w:val="rvts0"/>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3" w:anchor="n1499" w:tgtFrame="_blank" w:history="1">
              <w:r w:rsidR="00F02899" w:rsidRPr="00F02899">
                <w:rPr>
                  <w:rStyle w:val="aa"/>
                  <w:rFonts w:ascii="Times New Roman" w:hAnsi="Times New Roman" w:cs="Times New Roman"/>
                  <w:color w:val="auto"/>
                  <w:sz w:val="24"/>
                  <w:szCs w:val="24"/>
                  <w:u w:val="none"/>
                </w:rPr>
                <w:t>третьої</w:t>
              </w:r>
            </w:hyperlink>
            <w:r w:rsidR="00F02899" w:rsidRPr="00F02899">
              <w:rPr>
                <w:rStyle w:val="rvts0"/>
                <w:rFonts w:ascii="Times New Roman" w:hAnsi="Times New Roman" w:cs="Times New Roman"/>
                <w:sz w:val="24"/>
                <w:szCs w:val="24"/>
              </w:rPr>
              <w:t xml:space="preserve"> та </w:t>
            </w:r>
            <w:hyperlink r:id="rId44" w:anchor="n1500" w:tgtFrame="_blank" w:history="1">
              <w:r w:rsidR="00F02899" w:rsidRPr="00F02899">
                <w:rPr>
                  <w:rStyle w:val="aa"/>
                  <w:rFonts w:ascii="Times New Roman" w:hAnsi="Times New Roman" w:cs="Times New Roman"/>
                  <w:color w:val="auto"/>
                  <w:sz w:val="24"/>
                  <w:szCs w:val="24"/>
                  <w:u w:val="none"/>
                </w:rPr>
                <w:t>четвертої</w:t>
              </w:r>
            </w:hyperlink>
            <w:r w:rsidR="00F02899" w:rsidRPr="00F02899">
              <w:rPr>
                <w:rStyle w:val="rvts0"/>
                <w:rFonts w:ascii="Times New Roman" w:hAnsi="Times New Roman" w:cs="Times New Roman"/>
                <w:sz w:val="24"/>
                <w:szCs w:val="24"/>
              </w:rPr>
              <w:t xml:space="preserve"> статті 28 Закону.</w:t>
            </w:r>
          </w:p>
          <w:p w:rsidR="006A4210" w:rsidRDefault="00F02899"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2.5. </w:t>
            </w:r>
            <w:r w:rsidRPr="00F02899">
              <w:rPr>
                <w:rStyle w:val="rvts0"/>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hyperlink r:id="rId45" w:anchor="n1513" w:tgtFrame="_blank" w:history="1">
              <w:r w:rsidRPr="00F02899">
                <w:rPr>
                  <w:rStyle w:val="aa"/>
                  <w:rFonts w:ascii="Times New Roman" w:hAnsi="Times New Roman" w:cs="Times New Roman"/>
                  <w:color w:val="auto"/>
                  <w:sz w:val="24"/>
                  <w:szCs w:val="24"/>
                  <w:u w:val="none"/>
                </w:rPr>
                <w:t>другої</w:t>
              </w:r>
            </w:hyperlink>
            <w:r w:rsidRPr="00F02899">
              <w:rPr>
                <w:rStyle w:val="rvts0"/>
                <w:rFonts w:ascii="Times New Roman" w:hAnsi="Times New Roman" w:cs="Times New Roman"/>
                <w:sz w:val="24"/>
                <w:szCs w:val="24"/>
              </w:rPr>
              <w:t xml:space="preserve">, </w:t>
            </w:r>
            <w:hyperlink r:id="rId46" w:anchor="n1524" w:tgtFrame="_blank" w:history="1">
              <w:r w:rsidRPr="00F02899">
                <w:rPr>
                  <w:rStyle w:val="aa"/>
                  <w:rFonts w:ascii="Times New Roman" w:hAnsi="Times New Roman" w:cs="Times New Roman"/>
                  <w:color w:val="auto"/>
                  <w:sz w:val="24"/>
                  <w:szCs w:val="24"/>
                  <w:u w:val="none"/>
                </w:rPr>
                <w:t>п’ятої - дев’ятої</w:t>
              </w:r>
            </w:hyperlink>
            <w:r w:rsidRPr="00F02899">
              <w:rPr>
                <w:rStyle w:val="rvts0"/>
                <w:rFonts w:ascii="Times New Roman" w:hAnsi="Times New Roman" w:cs="Times New Roman"/>
                <w:sz w:val="24"/>
                <w:szCs w:val="24"/>
              </w:rPr>
              <w:t xml:space="preserve">, </w:t>
            </w:r>
            <w:hyperlink r:id="rId47" w:anchor="n1530" w:tgtFrame="_blank" w:history="1">
              <w:r w:rsidRPr="00F02899">
                <w:rPr>
                  <w:rStyle w:val="aa"/>
                  <w:rFonts w:ascii="Times New Roman" w:hAnsi="Times New Roman" w:cs="Times New Roman"/>
                  <w:color w:val="auto"/>
                  <w:sz w:val="24"/>
                  <w:szCs w:val="24"/>
                  <w:u w:val="none"/>
                </w:rPr>
                <w:t>одинадцятої</w:t>
              </w:r>
            </w:hyperlink>
            <w:r w:rsidRPr="00F02899">
              <w:rPr>
                <w:rStyle w:val="rvts0"/>
                <w:rFonts w:ascii="Times New Roman" w:hAnsi="Times New Roman" w:cs="Times New Roman"/>
                <w:sz w:val="24"/>
                <w:szCs w:val="24"/>
              </w:rPr>
              <w:t xml:space="preserve">, </w:t>
            </w:r>
            <w:hyperlink r:id="rId48" w:anchor="n1531" w:tgtFrame="_blank" w:history="1">
              <w:r w:rsidRPr="00F02899">
                <w:rPr>
                  <w:rStyle w:val="aa"/>
                  <w:rFonts w:ascii="Times New Roman" w:hAnsi="Times New Roman" w:cs="Times New Roman"/>
                  <w:color w:val="auto"/>
                  <w:sz w:val="24"/>
                  <w:szCs w:val="24"/>
                  <w:u w:val="none"/>
                </w:rPr>
                <w:t>дванадцятої</w:t>
              </w:r>
            </w:hyperlink>
            <w:r w:rsidRPr="00F02899">
              <w:rPr>
                <w:rStyle w:val="rvts0"/>
                <w:rFonts w:ascii="Times New Roman" w:hAnsi="Times New Roman" w:cs="Times New Roman"/>
                <w:sz w:val="24"/>
                <w:szCs w:val="24"/>
              </w:rPr>
              <w:t xml:space="preserve">, </w:t>
            </w:r>
            <w:hyperlink r:id="rId49" w:anchor="n1543" w:tgtFrame="_blank" w:history="1">
              <w:r w:rsidRPr="00F02899">
                <w:rPr>
                  <w:rStyle w:val="aa"/>
                  <w:rFonts w:ascii="Times New Roman" w:hAnsi="Times New Roman" w:cs="Times New Roman"/>
                  <w:color w:val="auto"/>
                  <w:sz w:val="24"/>
                  <w:szCs w:val="24"/>
                  <w:u w:val="none"/>
                </w:rPr>
                <w:t>чотирнадцятої</w:t>
              </w:r>
            </w:hyperlink>
            <w:r w:rsidRPr="00F02899">
              <w:rPr>
                <w:rStyle w:val="rvts0"/>
                <w:rFonts w:ascii="Times New Roman" w:hAnsi="Times New Roman" w:cs="Times New Roman"/>
                <w:sz w:val="24"/>
                <w:szCs w:val="24"/>
              </w:rPr>
              <w:t xml:space="preserve">, </w:t>
            </w:r>
            <w:hyperlink r:id="rId50" w:anchor="n1553" w:tgtFrame="_blank" w:history="1">
              <w:r w:rsidRPr="00F02899">
                <w:rPr>
                  <w:rStyle w:val="aa"/>
                  <w:rFonts w:ascii="Times New Roman" w:hAnsi="Times New Roman" w:cs="Times New Roman"/>
                  <w:color w:val="auto"/>
                  <w:sz w:val="24"/>
                  <w:szCs w:val="24"/>
                  <w:u w:val="none"/>
                </w:rPr>
                <w:t>шістнадцятої</w:t>
              </w:r>
            </w:hyperlink>
            <w:r w:rsidRPr="00F02899">
              <w:rPr>
                <w:rStyle w:val="rvts0"/>
                <w:rFonts w:ascii="Times New Roman" w:hAnsi="Times New Roman" w:cs="Times New Roman"/>
                <w:sz w:val="24"/>
                <w:szCs w:val="24"/>
              </w:rPr>
              <w:t xml:space="preserve">, абзаців </w:t>
            </w:r>
            <w:hyperlink r:id="rId51" w:anchor="n1550" w:tgtFrame="_blank" w:history="1">
              <w:r w:rsidRPr="00F02899">
                <w:rPr>
                  <w:rStyle w:val="aa"/>
                  <w:rFonts w:ascii="Times New Roman" w:hAnsi="Times New Roman" w:cs="Times New Roman"/>
                  <w:color w:val="auto"/>
                  <w:sz w:val="24"/>
                  <w:szCs w:val="24"/>
                  <w:u w:val="none"/>
                </w:rPr>
                <w:t>другого</w:t>
              </w:r>
            </w:hyperlink>
            <w:r w:rsidRPr="00F02899">
              <w:rPr>
                <w:rStyle w:val="rvts0"/>
                <w:rFonts w:ascii="Times New Roman" w:hAnsi="Times New Roman" w:cs="Times New Roman"/>
                <w:sz w:val="24"/>
                <w:szCs w:val="24"/>
              </w:rPr>
              <w:t xml:space="preserve"> і </w:t>
            </w:r>
            <w:hyperlink r:id="rId52" w:anchor="n1551" w:tgtFrame="_blank" w:history="1">
              <w:r w:rsidRPr="00F02899">
                <w:rPr>
                  <w:rStyle w:val="aa"/>
                  <w:rFonts w:ascii="Times New Roman" w:hAnsi="Times New Roman" w:cs="Times New Roman"/>
                  <w:color w:val="auto"/>
                  <w:sz w:val="24"/>
                  <w:szCs w:val="24"/>
                  <w:u w:val="none"/>
                </w:rPr>
                <w:t>третього</w:t>
              </w:r>
            </w:hyperlink>
            <w:r w:rsidRPr="00F02899">
              <w:rPr>
                <w:rStyle w:val="rvts0"/>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53" w:anchor="n588" w:history="1">
              <w:r w:rsidRPr="00F02899">
                <w:rPr>
                  <w:rStyle w:val="aa"/>
                  <w:rFonts w:ascii="Times New Roman" w:hAnsi="Times New Roman" w:cs="Times New Roman"/>
                  <w:color w:val="auto"/>
                  <w:sz w:val="24"/>
                  <w:szCs w:val="24"/>
                  <w:u w:val="none"/>
                </w:rPr>
                <w:t>пункту 43</w:t>
              </w:r>
            </w:hyperlink>
            <w:r w:rsidRPr="00F02899">
              <w:rPr>
                <w:rStyle w:val="rvts0"/>
                <w:rFonts w:ascii="Times New Roman" w:hAnsi="Times New Roman" w:cs="Times New Roman"/>
                <w:sz w:val="24"/>
                <w:szCs w:val="24"/>
              </w:rPr>
              <w:t xml:space="preserve"> </w:t>
            </w:r>
            <w:r>
              <w:rPr>
                <w:rStyle w:val="rvts0"/>
                <w:rFonts w:ascii="Times New Roman" w:hAnsi="Times New Roman" w:cs="Times New Roman"/>
                <w:sz w:val="24"/>
                <w:szCs w:val="24"/>
              </w:rPr>
              <w:t>О</w:t>
            </w:r>
            <w:r w:rsidRPr="00F02899">
              <w:rPr>
                <w:rStyle w:val="rvts0"/>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 закупівлі відповідно до пункту</w:t>
            </w:r>
            <w:r>
              <w:rPr>
                <w:rStyle w:val="rvts0"/>
                <w:rFonts w:ascii="Times New Roman" w:hAnsi="Times New Roman" w:cs="Times New Roman"/>
                <w:sz w:val="24"/>
                <w:szCs w:val="24"/>
              </w:rPr>
              <w:t xml:space="preserve"> 36</w:t>
            </w:r>
            <w:r w:rsidRPr="00F02899">
              <w:rPr>
                <w:rStyle w:val="rvts0"/>
                <w:rFonts w:ascii="Times New Roman" w:hAnsi="Times New Roman" w:cs="Times New Roman"/>
                <w:sz w:val="24"/>
                <w:szCs w:val="24"/>
              </w:rPr>
              <w:t xml:space="preserve"> щодо її відповідності вимогам тендерної документації.</w:t>
            </w:r>
          </w:p>
          <w:p w:rsidR="00C4095A" w:rsidRPr="00C4095A" w:rsidRDefault="00F02899" w:rsidP="00C4095A">
            <w:pPr>
              <w:jc w:val="both"/>
              <w:rPr>
                <w:rFonts w:ascii="Times New Roman" w:hAnsi="Times New Roman" w:cs="Times New Roman"/>
                <w:sz w:val="24"/>
                <w:szCs w:val="24"/>
              </w:rPr>
            </w:pPr>
            <w:r>
              <w:rPr>
                <w:rStyle w:val="rvts0"/>
                <w:rFonts w:ascii="Times New Roman" w:hAnsi="Times New Roman" w:cs="Times New Roman"/>
                <w:sz w:val="24"/>
                <w:szCs w:val="24"/>
              </w:rPr>
              <w:t xml:space="preserve">2.6. </w:t>
            </w:r>
            <w:r w:rsidR="00C4095A" w:rsidRPr="00C4095A">
              <w:rPr>
                <w:rFonts w:ascii="Times New Roman" w:hAnsi="Times New Roman" w:cs="Times New Roman"/>
                <w:sz w:val="24"/>
                <w:szCs w:val="24"/>
              </w:rPr>
              <w:t>За обґрунтованим рішенням замовника відкриті торги можуть бути проведені без застосування електронного аукціону.</w:t>
            </w:r>
          </w:p>
          <w:p w:rsidR="00C4095A" w:rsidRPr="00C4095A" w:rsidRDefault="00C4095A" w:rsidP="00C4095A">
            <w:pPr>
              <w:pStyle w:val="rvps2"/>
              <w:spacing w:before="0" w:beforeAutospacing="0" w:after="0" w:afterAutospacing="0"/>
              <w:jc w:val="both"/>
            </w:pPr>
            <w:bookmarkStart w:id="2" w:name="n574"/>
            <w:bookmarkEnd w:id="2"/>
            <w:r w:rsidRPr="00C4095A">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hyperlink r:id="rId54" w:anchor="n1383" w:tgtFrame="_blank" w:history="1">
              <w:r w:rsidRPr="00C4095A">
                <w:rPr>
                  <w:rStyle w:val="aa"/>
                  <w:color w:val="auto"/>
                  <w:u w:val="none"/>
                </w:rPr>
                <w:t>частиною другою</w:t>
              </w:r>
            </w:hyperlink>
            <w:r w:rsidRPr="00C4095A">
              <w:t xml:space="preserve"> статті 21 Закону (крім інформації, визначеної </w:t>
            </w:r>
            <w:hyperlink r:id="rId55" w:anchor="n1394" w:tgtFrame="_blank" w:history="1">
              <w:r w:rsidRPr="00C4095A">
                <w:rPr>
                  <w:rStyle w:val="aa"/>
                  <w:color w:val="auto"/>
                  <w:u w:val="none"/>
                </w:rPr>
                <w:t>пунктом 11</w:t>
              </w:r>
            </w:hyperlink>
            <w:r w:rsidRPr="00C4095A">
              <w:t xml:space="preserve">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w:t>
            </w:r>
            <w:r w:rsidRPr="00C4095A">
              <w:lastRenderedPageBreak/>
              <w:t>замовником відкритих торгів без застосування електронного аукціону.</w:t>
            </w:r>
          </w:p>
          <w:p w:rsidR="00AC3735" w:rsidRPr="00090407" w:rsidRDefault="00C4095A" w:rsidP="00C4095A">
            <w:pPr>
              <w:pStyle w:val="rvps2"/>
              <w:spacing w:before="0" w:beforeAutospacing="0" w:after="0" w:afterAutospacing="0"/>
              <w:jc w:val="both"/>
            </w:pPr>
            <w:bookmarkStart w:id="3" w:name="n575"/>
            <w:bookmarkEnd w:id="3"/>
            <w:r w:rsidRPr="00C4095A">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56" w:anchor="n584" w:history="1">
              <w:r w:rsidRPr="00C4095A">
                <w:rPr>
                  <w:rStyle w:val="aa"/>
                  <w:color w:val="auto"/>
                  <w:u w:val="none"/>
                </w:rPr>
                <w:t>пунктом 40</w:t>
              </w:r>
            </w:hyperlink>
            <w:r w:rsidRPr="00C4095A">
              <w:t xml:space="preserve">  </w:t>
            </w:r>
            <w:r>
              <w:t>О</w:t>
            </w:r>
            <w:r w:rsidRPr="00C4095A">
              <w:t xml:space="preserve">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57" w:anchor="n1499" w:tgtFrame="_blank" w:history="1">
              <w:r w:rsidRPr="00C4095A">
                <w:rPr>
                  <w:rStyle w:val="aa"/>
                  <w:color w:val="auto"/>
                  <w:u w:val="none"/>
                </w:rPr>
                <w:t>третьої</w:t>
              </w:r>
            </w:hyperlink>
            <w:r w:rsidRPr="00C4095A">
              <w:t xml:space="preserve"> та </w:t>
            </w:r>
            <w:hyperlink r:id="rId58" w:anchor="n1500" w:tgtFrame="_blank" w:history="1">
              <w:r w:rsidRPr="00C4095A">
                <w:rPr>
                  <w:rStyle w:val="aa"/>
                  <w:color w:val="auto"/>
                  <w:u w:val="none"/>
                </w:rPr>
                <w:t>четвертої</w:t>
              </w:r>
            </w:hyperlink>
            <w:r w:rsidRPr="00C4095A">
              <w:t xml:space="preserve"> статті 28 Закону.</w:t>
            </w: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 Оцінка тендерної пропозиції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8B0EA4" w:rsidRDefault="00AC3735" w:rsidP="008B0EA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w:t>
            </w:r>
            <w:r w:rsidR="004F765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7654" w:rsidRDefault="004F7654" w:rsidP="008B0EA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7654" w:rsidRDefault="00AC3735" w:rsidP="004F7654">
            <w:pPr>
              <w:pStyle w:val="normal"/>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3</w:t>
            </w:r>
            <w:r w:rsidRPr="00AC3735">
              <w:rPr>
                <w:rFonts w:ascii="Times New Roman" w:eastAsia="Times New Roman" w:hAnsi="Times New Roman" w:cs="Times New Roman"/>
                <w:i/>
                <w:color w:val="000000"/>
                <w:sz w:val="24"/>
                <w:szCs w:val="24"/>
              </w:rPr>
              <w:t xml:space="preserve">. Єдиним критерієм оцінки згідно даної процедури відкритих торгів є ціна (питома вага критерію – 100%). </w:t>
            </w:r>
          </w:p>
          <w:p w:rsidR="00AC3735" w:rsidRPr="00AC3735" w:rsidRDefault="00AC3735" w:rsidP="004F765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4</w:t>
            </w:r>
            <w:r w:rsidRPr="00AC3735">
              <w:rPr>
                <w:rFonts w:ascii="Times New Roman" w:eastAsia="Times New Roman" w:hAnsi="Times New Roman" w:cs="Times New Roman"/>
                <w:i/>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3735" w:rsidRPr="00AC3735" w:rsidRDefault="00AC3735" w:rsidP="00AC3735">
            <w:pPr>
              <w:widowControl w:val="0"/>
              <w:ind w:hanging="2"/>
              <w:jc w:val="center"/>
              <w:rPr>
                <w:rFonts w:ascii="Times New Roman" w:hAnsi="Times New Roman" w:cs="Times New Roman"/>
                <w:b/>
                <w:i/>
                <w:sz w:val="24"/>
                <w:szCs w:val="24"/>
                <w:u w:val="single"/>
              </w:rPr>
            </w:pPr>
            <w:r w:rsidRPr="00AC3735">
              <w:rPr>
                <w:rFonts w:ascii="Times New Roman" w:hAnsi="Times New Roman" w:cs="Times New Roman"/>
                <w:b/>
                <w:i/>
                <w:sz w:val="24"/>
                <w:szCs w:val="24"/>
                <w:u w:val="single"/>
              </w:rPr>
              <w:t>Опис формальних помилок:</w:t>
            </w:r>
          </w:p>
          <w:p w:rsidR="00AC3735" w:rsidRPr="00AC3735" w:rsidRDefault="00AC3735" w:rsidP="00AC3735">
            <w:pPr>
              <w:ind w:right="120" w:hanging="2"/>
              <w:jc w:val="both"/>
              <w:rPr>
                <w:rFonts w:ascii="Times New Roman" w:hAnsi="Times New Roman" w:cs="Times New Roman"/>
                <w:b/>
                <w:i/>
                <w:sz w:val="24"/>
                <w:szCs w:val="24"/>
                <w:u w:val="single"/>
              </w:rPr>
            </w:pPr>
            <w:r w:rsidRPr="00AC3735">
              <w:rPr>
                <w:rFonts w:ascii="Times New Roman" w:hAnsi="Times New Roman" w:cs="Times New Roman"/>
                <w:i/>
                <w:sz w:val="24"/>
                <w:szCs w:val="24"/>
              </w:rPr>
              <w:t xml:space="preserve">*Згідно з наказом Мінекономіки від 15.04.2020 № 710 “Про затвердження Переліку формальних помилок” </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w:t>
            </w:r>
            <w:r w:rsidRPr="00AC3735">
              <w:rPr>
                <w:rFonts w:ascii="Times New Roman" w:hAnsi="Times New Roman" w:cs="Times New Roman"/>
                <w:sz w:val="24"/>
                <w:szCs w:val="24"/>
              </w:rPr>
              <w:lastRenderedPageBreak/>
              <w:t>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w:t>
            </w:r>
            <w:r w:rsidRPr="00AC3735">
              <w:rPr>
                <w:rFonts w:ascii="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3735" w:rsidRPr="00AC3735" w:rsidRDefault="00AC3735" w:rsidP="00AC3735">
            <w:pPr>
              <w:widowControl w:val="0"/>
              <w:ind w:hanging="2"/>
              <w:jc w:val="center"/>
              <w:rPr>
                <w:rFonts w:ascii="Times New Roman" w:hAnsi="Times New Roman" w:cs="Times New Roman"/>
                <w:i/>
                <w:sz w:val="24"/>
                <w:szCs w:val="24"/>
              </w:rPr>
            </w:pPr>
            <w:r w:rsidRPr="00AC3735">
              <w:rPr>
                <w:rFonts w:ascii="Times New Roman" w:hAnsi="Times New Roman" w:cs="Times New Roman"/>
                <w:i/>
                <w:sz w:val="24"/>
                <w:szCs w:val="24"/>
              </w:rPr>
              <w:t>Приклади формальних помилок: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sz w:val="24"/>
                <w:szCs w:val="24"/>
              </w:rPr>
              <w:t>-</w:t>
            </w:r>
            <w:r w:rsidRPr="00AC3735">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«м.київ» замість «м.Київ»;</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«поряд -ок» замість «поря – док»;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«ненадається» замість «не надається»»;</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учасник розмістив (завантажив) документ у форматі «JPG» замість  документа у форматі «pdf» (PortableDocumentFormat)».</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AC3735" w:rsidRPr="00AC3735" w:rsidRDefault="00AC3735" w:rsidP="00AC3735">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r w:rsidRPr="00AC3735">
              <w:rPr>
                <w:rFonts w:ascii="Times New Roman" w:eastAsia="Times New Roman" w:hAnsi="Times New Roman" w:cs="Times New Roman"/>
                <w:color w:val="000000"/>
                <w:sz w:val="24"/>
                <w:szCs w:val="24"/>
              </w:rPr>
              <w:t xml:space="preserve"> </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Інша інформація</w:t>
            </w:r>
          </w:p>
        </w:tc>
        <w:tc>
          <w:tcPr>
            <w:tcW w:w="5989" w:type="dxa"/>
          </w:tcPr>
          <w:p w:rsid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83E53" w:rsidRPr="00A83E53" w:rsidRDefault="00EF5891"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A83E53" w:rsidRPr="00A83E53">
              <w:rPr>
                <w:rStyle w:val="rvts0"/>
                <w:rFonts w:ascii="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пункту</w:t>
            </w:r>
            <w:r w:rsidR="00A83E53">
              <w:rPr>
                <w:rStyle w:val="rvts0"/>
                <w:rFonts w:ascii="Times New Roman" w:hAnsi="Times New Roman" w:cs="Times New Roman"/>
                <w:sz w:val="24"/>
                <w:szCs w:val="24"/>
              </w:rPr>
              <w:t xml:space="preserve"> 37 Особливостей</w:t>
            </w:r>
            <w:r w:rsidR="00A83E53" w:rsidRPr="00A83E53">
              <w:rPr>
                <w:rStyle w:val="rvts0"/>
                <w:rFonts w:ascii="Times New Roman" w:hAnsi="Times New Roman" w:cs="Times New Roman"/>
                <w:sz w:val="24"/>
                <w:szCs w:val="24"/>
              </w:rPr>
              <w:t xml:space="preserve"> щодо її відповідності вимогам тендерної документації</w:t>
            </w:r>
          </w:p>
          <w:p w:rsidR="00EF5891" w:rsidRDefault="00EF5891"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w:t>
            </w:r>
            <w:r w:rsidR="009C69BE">
              <w:rPr>
                <w:rFonts w:ascii="Times New Roman" w:eastAsia="Times New Roman" w:hAnsi="Times New Roman" w:cs="Times New Roman"/>
                <w:color w:val="000000"/>
                <w:sz w:val="24"/>
                <w:szCs w:val="24"/>
              </w:rPr>
              <w:t xml:space="preserve"> тендерної пропозиції не повинен перевищувати п</w:t>
            </w:r>
            <w:r w:rsidR="009C69BE" w:rsidRPr="009C69BE">
              <w:rPr>
                <w:rFonts w:ascii="Times New Roman" w:eastAsia="Times New Roman" w:hAnsi="Times New Roman" w:cs="Times New Roman"/>
                <w:color w:val="000000"/>
                <w:sz w:val="24"/>
                <w:szCs w:val="24"/>
              </w:rPr>
              <w:t>’</w:t>
            </w:r>
            <w:r w:rsidR="009C69BE">
              <w:rPr>
                <w:rFonts w:ascii="Times New Roman" w:eastAsia="Times New Roman" w:hAnsi="Times New Roman" w:cs="Times New Roman"/>
                <w:color w:val="000000"/>
                <w:sz w:val="24"/>
                <w:szCs w:val="24"/>
              </w:rPr>
              <w:t xml:space="preserve">яти робочих днів з дня визначення її електронною </w:t>
            </w:r>
            <w:r w:rsidR="009C69BE">
              <w:rPr>
                <w:rFonts w:ascii="Times New Roman" w:eastAsia="Times New Roman" w:hAnsi="Times New Roman" w:cs="Times New Roman"/>
                <w:color w:val="000000"/>
                <w:sz w:val="24"/>
                <w:szCs w:val="24"/>
              </w:rPr>
              <w:lastRenderedPageBreak/>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рішення.</w:t>
            </w:r>
          </w:p>
          <w:p w:rsidR="00AF3A52" w:rsidRDefault="00AF3A52" w:rsidP="00AC3735">
            <w:pPr>
              <w:pStyle w:val="normal"/>
              <w:widowControl w:val="0"/>
              <w:pBdr>
                <w:top w:val="nil"/>
                <w:left w:val="nil"/>
                <w:bottom w:val="nil"/>
                <w:right w:val="nil"/>
                <w:between w:val="nil"/>
              </w:pBdr>
              <w:jc w:val="both"/>
              <w:rPr>
                <w:rStyle w:val="rvts0"/>
                <w:rFonts w:ascii="Times New Roman" w:hAnsi="Times New Roman" w:cs="Times New Roman"/>
                <w:sz w:val="24"/>
                <w:szCs w:val="24"/>
              </w:rPr>
            </w:pPr>
            <w:r w:rsidRPr="00AF3A52">
              <w:rPr>
                <w:rStyle w:val="rvts0"/>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69BE" w:rsidRDefault="009C69BE"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2F9C" w:rsidRPr="008A2F9C" w:rsidRDefault="009C69BE"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8A2F9C" w:rsidRPr="008A2F9C">
              <w:rPr>
                <w:rStyle w:val="rvts0"/>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422F" w:rsidRPr="0045422F" w:rsidRDefault="0045422F" w:rsidP="0045422F">
            <w:pPr>
              <w:pStyle w:val="rvps2"/>
              <w:spacing w:before="0" w:beforeAutospacing="0" w:after="0" w:afterAutospacing="0"/>
              <w:jc w:val="both"/>
            </w:pPr>
            <w:bookmarkStart w:id="4" w:name="n319"/>
            <w:bookmarkEnd w:id="4"/>
            <w:r w:rsidRPr="0045422F">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5422F" w:rsidRDefault="0045422F" w:rsidP="0045422F">
            <w:pPr>
              <w:pStyle w:val="rvps2"/>
              <w:spacing w:before="0" w:beforeAutospacing="0" w:after="0" w:afterAutospacing="0"/>
              <w:jc w:val="both"/>
            </w:pPr>
            <w:r>
              <w:t>Обґрунтування аномально низької тендерної пропозиції може містити інформацію про:</w:t>
            </w:r>
          </w:p>
          <w:p w:rsidR="0045422F" w:rsidRDefault="0045422F" w:rsidP="0045422F">
            <w:pPr>
              <w:pStyle w:val="rvps2"/>
              <w:spacing w:before="0" w:beforeAutospacing="0" w:after="0" w:afterAutospacing="0"/>
              <w:jc w:val="both"/>
            </w:pPr>
            <w:bookmarkStart w:id="5" w:name="n321"/>
            <w:bookmarkEnd w:id="5"/>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422F" w:rsidRDefault="0045422F" w:rsidP="0045422F">
            <w:pPr>
              <w:pStyle w:val="rvps2"/>
              <w:spacing w:before="0" w:beforeAutospacing="0" w:after="0" w:afterAutospacing="0"/>
              <w:jc w:val="both"/>
            </w:pPr>
            <w:bookmarkStart w:id="6" w:name="n322"/>
            <w:bookmarkEnd w:id="6"/>
            <w: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422F" w:rsidRDefault="0045422F" w:rsidP="0045422F">
            <w:pPr>
              <w:pStyle w:val="rvps2"/>
              <w:spacing w:before="0" w:beforeAutospacing="0" w:after="0" w:afterAutospacing="0"/>
              <w:jc w:val="both"/>
            </w:pPr>
            <w:bookmarkStart w:id="7" w:name="n323"/>
            <w:bookmarkEnd w:id="7"/>
            <w:r>
              <w:t xml:space="preserve">3) отримання учасником процедури закупівлі </w:t>
            </w:r>
            <w:r>
              <w:lastRenderedPageBreak/>
              <w:t>державної допомоги згідно із законодавством.</w:t>
            </w:r>
          </w:p>
          <w:p w:rsidR="00EB5AA7" w:rsidRPr="00EB5AA7" w:rsidRDefault="00A40033" w:rsidP="00EB5AA7">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0045422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EB5AA7" w:rsidRPr="00EB5AA7">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9" w:tgtFrame="_blank" w:history="1">
              <w:r w:rsidR="00EB5AA7" w:rsidRPr="00EB5AA7">
                <w:rPr>
                  <w:rStyle w:val="aa"/>
                  <w:rFonts w:ascii="Times New Roman" w:hAnsi="Times New Roman" w:cs="Times New Roman"/>
                  <w:color w:val="auto"/>
                  <w:sz w:val="24"/>
                  <w:szCs w:val="24"/>
                  <w:u w:val="none"/>
                </w:rPr>
                <w:t>Закону</w:t>
              </w:r>
            </w:hyperlink>
            <w:r w:rsidR="00EB5AA7" w:rsidRPr="00EB5AA7">
              <w:rPr>
                <w:rFonts w:ascii="Times New Roman" w:hAnsi="Times New Roman" w:cs="Times New Roman"/>
                <w:sz w:val="24"/>
                <w:szCs w:val="24"/>
              </w:rPr>
              <w:t xml:space="preserve"> з урахуванням особливостей.</w:t>
            </w:r>
          </w:p>
          <w:p w:rsidR="00EB5AA7" w:rsidRDefault="00EB5AA7" w:rsidP="00EB5AA7">
            <w:pPr>
              <w:pStyle w:val="rvps2"/>
              <w:spacing w:before="0" w:beforeAutospacing="0" w:after="0" w:afterAutospacing="0"/>
              <w:jc w:val="both"/>
            </w:pPr>
            <w:bookmarkStart w:id="8" w:name="n326"/>
            <w:bookmarkEnd w:id="8"/>
            <w:r w:rsidRPr="00EB5AA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93464" w:rsidRDefault="00B93464" w:rsidP="00EB5AA7">
            <w:pPr>
              <w:pStyle w:val="rvps2"/>
              <w:spacing w:before="0" w:beforeAutospacing="0" w:after="0" w:afterAutospacing="0"/>
              <w:jc w:val="both"/>
              <w:rPr>
                <w:rStyle w:val="rvts0"/>
              </w:rPr>
            </w:pPr>
            <w:r w:rsidRPr="00B93464">
              <w:rPr>
                <w:rStyle w:val="rvts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60" w:anchor="n159" w:history="1">
              <w:r w:rsidRPr="00B93464">
                <w:rPr>
                  <w:rStyle w:val="aa"/>
                  <w:color w:val="auto"/>
                  <w:u w:val="none"/>
                </w:rPr>
                <w:t>пунктом 4</w:t>
              </w:r>
            </w:hyperlink>
            <w:r w:rsidR="00463D0F">
              <w:t>7</w:t>
            </w:r>
            <w:r w:rsidRPr="00B93464">
              <w:rPr>
                <w:rStyle w:val="rvts0"/>
              </w:rPr>
              <w:t xml:space="preserve"> </w:t>
            </w:r>
            <w:r w:rsidR="00463D0F">
              <w:rPr>
                <w:rStyle w:val="rvts0"/>
              </w:rPr>
              <w:t>О</w:t>
            </w:r>
            <w:r w:rsidRPr="00B93464">
              <w:rPr>
                <w:rStyle w:val="rvts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5AA7" w:rsidRDefault="00EB5AA7" w:rsidP="00EB5AA7">
            <w:pPr>
              <w:pStyle w:val="rvps2"/>
              <w:spacing w:before="0" w:beforeAutospacing="0" w:after="0" w:afterAutospacing="0"/>
              <w:jc w:val="both"/>
            </w:pPr>
            <w:bookmarkStart w:id="9" w:name="n328"/>
            <w:bookmarkEnd w:id="9"/>
            <w:r w:rsidRPr="00EB5AA7">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B5AA7" w:rsidRDefault="00EB5AA7" w:rsidP="00EB5AA7">
            <w:pPr>
              <w:pStyle w:val="rvps2"/>
              <w:spacing w:before="0" w:beforeAutospacing="0" w:after="0" w:afterAutospacing="0"/>
              <w:jc w:val="both"/>
            </w:pPr>
            <w: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3EBB" w:rsidRDefault="00EB5AA7" w:rsidP="00EB5AA7">
            <w:pPr>
              <w:pStyle w:val="rvps2"/>
              <w:spacing w:before="0" w:beforeAutospacing="0" w:after="0" w:afterAutospacing="0"/>
              <w:jc w:val="both"/>
            </w:pPr>
            <w:bookmarkStart w:id="10" w:name="n132"/>
            <w:bookmarkEnd w:id="10"/>
            <w:r>
              <w:t xml:space="preserve">3.7. </w:t>
            </w:r>
            <w:r w:rsidR="004F3EBB">
              <w:rPr>
                <w:rStyle w:val="rvts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4F3EBB" w:rsidRDefault="00EB5AA7" w:rsidP="00EB5AA7">
            <w:pPr>
              <w:pStyle w:val="rvps2"/>
              <w:spacing w:before="0" w:beforeAutospacing="0" w:after="0" w:afterAutospacing="0"/>
              <w:jc w:val="both"/>
            </w:pPr>
            <w:r>
              <w:t xml:space="preserve">3.8. </w:t>
            </w:r>
            <w:r w:rsidR="004F3EBB">
              <w:rPr>
                <w:rStyle w:val="rvts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004F3EBB">
              <w:rPr>
                <w:rStyle w:val="rvts0"/>
              </w:rPr>
              <w:lastRenderedPageBreak/>
              <w:t>складі його тендерної пропозиції, найменування товару, марки, моделі тощо.</w:t>
            </w:r>
          </w:p>
          <w:p w:rsidR="00AC3735" w:rsidRPr="00EB5AA7" w:rsidRDefault="00EB5AA7" w:rsidP="00EB5AA7">
            <w:pPr>
              <w:pStyle w:val="rvps2"/>
              <w:spacing w:before="0" w:beforeAutospacing="0" w:after="0" w:afterAutospacing="0"/>
              <w:jc w:val="both"/>
            </w:pPr>
            <w:r>
              <w:t xml:space="preserve">3.9.  </w:t>
            </w:r>
            <w:r w:rsidRPr="00EB5AA7">
              <w:rPr>
                <w:rStyle w:val="rvts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Відхилення тендерних пропозицій</w:t>
            </w:r>
          </w:p>
        </w:tc>
        <w:tc>
          <w:tcPr>
            <w:tcW w:w="5989" w:type="dxa"/>
          </w:tcPr>
          <w:p w:rsidR="004B553E" w:rsidRPr="004B553E" w:rsidRDefault="00A40033" w:rsidP="004B553E">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4.1. </w:t>
            </w:r>
            <w:r w:rsidR="004B553E" w:rsidRPr="004B553E">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B553E" w:rsidRPr="004B553E" w:rsidRDefault="004B553E" w:rsidP="004B553E">
            <w:pPr>
              <w:pStyle w:val="rvps2"/>
              <w:spacing w:before="0" w:beforeAutospacing="0" w:after="0" w:afterAutospacing="0"/>
              <w:jc w:val="both"/>
            </w:pPr>
            <w:bookmarkStart w:id="11" w:name="n592"/>
            <w:bookmarkEnd w:id="11"/>
            <w:r w:rsidRPr="004B553E">
              <w:t>1) учасник процедури закупівлі:</w:t>
            </w:r>
          </w:p>
          <w:p w:rsidR="004B553E" w:rsidRPr="004B553E" w:rsidRDefault="004B553E" w:rsidP="004B553E">
            <w:pPr>
              <w:pStyle w:val="rvps2"/>
              <w:spacing w:before="0" w:beforeAutospacing="0" w:after="0" w:afterAutospacing="0"/>
              <w:jc w:val="both"/>
            </w:pPr>
            <w:bookmarkStart w:id="12" w:name="n593"/>
            <w:bookmarkEnd w:id="12"/>
            <w:r>
              <w:t xml:space="preserve"> - </w:t>
            </w:r>
            <w:r w:rsidRPr="004B553E">
              <w:t xml:space="preserve">підпадає під підстави, встановлені </w:t>
            </w:r>
            <w:hyperlink r:id="rId61" w:anchor="n615" w:history="1">
              <w:r w:rsidRPr="004B553E">
                <w:rPr>
                  <w:rStyle w:val="aa"/>
                  <w:color w:val="auto"/>
                  <w:u w:val="none"/>
                </w:rPr>
                <w:t>пунктом 47</w:t>
              </w:r>
            </w:hyperlink>
            <w:r w:rsidRPr="004B553E">
              <w:t xml:space="preserve"> </w:t>
            </w:r>
            <w:r>
              <w:t>О</w:t>
            </w:r>
            <w:r w:rsidRPr="004B553E">
              <w:t>собливостей;</w:t>
            </w:r>
          </w:p>
          <w:p w:rsidR="004B553E" w:rsidRPr="004B553E" w:rsidRDefault="004B553E" w:rsidP="004B553E">
            <w:pPr>
              <w:pStyle w:val="rvps2"/>
              <w:spacing w:before="0" w:beforeAutospacing="0" w:after="0" w:afterAutospacing="0"/>
              <w:jc w:val="both"/>
            </w:pPr>
            <w:bookmarkStart w:id="13" w:name="n594"/>
            <w:bookmarkEnd w:id="13"/>
            <w:r>
              <w:t xml:space="preserve"> - </w:t>
            </w:r>
            <w:r w:rsidRPr="004B553E">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2"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Pr="004B553E" w:rsidRDefault="004B553E" w:rsidP="004B553E">
            <w:pPr>
              <w:pStyle w:val="rvps2"/>
              <w:spacing w:before="0" w:beforeAutospacing="0" w:after="0" w:afterAutospacing="0"/>
              <w:jc w:val="both"/>
            </w:pPr>
            <w:bookmarkStart w:id="14" w:name="n595"/>
            <w:bookmarkEnd w:id="14"/>
            <w:r>
              <w:t xml:space="preserve"> - </w:t>
            </w:r>
            <w:r w:rsidRPr="004B553E">
              <w:t>не надав забезпечення тендерної пропозиції,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15" w:name="n596"/>
            <w:bookmarkEnd w:id="15"/>
            <w:r>
              <w:t xml:space="preserve">  - </w:t>
            </w:r>
            <w:r w:rsidRPr="004B553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553E" w:rsidRPr="004B553E" w:rsidRDefault="004B553E" w:rsidP="004B553E">
            <w:pPr>
              <w:pStyle w:val="rvps2"/>
              <w:spacing w:before="0" w:beforeAutospacing="0" w:after="0" w:afterAutospacing="0"/>
              <w:jc w:val="both"/>
            </w:pPr>
            <w:bookmarkStart w:id="16" w:name="n597"/>
            <w:bookmarkEnd w:id="16"/>
            <w:r>
              <w:t xml:space="preserve">  - </w:t>
            </w:r>
            <w:r w:rsidRPr="004B553E">
              <w:t xml:space="preserve">не надав обґрунтування аномально низької ціни тендерної пропозиції протягом строку, визначеного </w:t>
            </w:r>
            <w:hyperlink r:id="rId63" w:anchor="n1543" w:tgtFrame="_blank" w:history="1">
              <w:r w:rsidRPr="004B553E">
                <w:rPr>
                  <w:rStyle w:val="aa"/>
                  <w:color w:val="auto"/>
                  <w:u w:val="none"/>
                </w:rPr>
                <w:t>абзацом першим</w:t>
              </w:r>
            </w:hyperlink>
            <w:r w:rsidRPr="004B553E">
              <w:t xml:space="preserve"> частини чотирнадцятої статті 29 Закону/</w:t>
            </w:r>
            <w:hyperlink r:id="rId64" w:anchor="n581" w:history="1">
              <w:r w:rsidRPr="004B553E">
                <w:rPr>
                  <w:rStyle w:val="aa"/>
                  <w:color w:val="auto"/>
                  <w:u w:val="none"/>
                </w:rPr>
                <w:t>абзацом дев’ятим</w:t>
              </w:r>
            </w:hyperlink>
            <w:r w:rsidRPr="004B553E">
              <w:t xml:space="preserve"> пункту 37 </w:t>
            </w:r>
            <w:r>
              <w:t>О</w:t>
            </w:r>
            <w:r w:rsidRPr="004B553E">
              <w:t>собливостей;</w:t>
            </w:r>
          </w:p>
          <w:p w:rsidR="004B553E" w:rsidRPr="004B553E" w:rsidRDefault="004B553E" w:rsidP="004B553E">
            <w:pPr>
              <w:pStyle w:val="rvps2"/>
              <w:spacing w:before="0" w:beforeAutospacing="0" w:after="0" w:afterAutospacing="0"/>
              <w:jc w:val="both"/>
            </w:pPr>
            <w:bookmarkStart w:id="17" w:name="n598"/>
            <w:bookmarkEnd w:id="17"/>
            <w:r>
              <w:t xml:space="preserve"> - </w:t>
            </w:r>
            <w:r w:rsidRPr="004B553E">
              <w:t xml:space="preserve">визначив конфіденційною інформацію, що не може бути визначена як конфіденційна відповідно до вимог </w:t>
            </w:r>
            <w:hyperlink r:id="rId65" w:anchor="n584" w:history="1">
              <w:r w:rsidRPr="004B553E">
                <w:rPr>
                  <w:rStyle w:val="aa"/>
                  <w:color w:val="auto"/>
                  <w:u w:val="none"/>
                </w:rPr>
                <w:t>пункту 40</w:t>
              </w:r>
            </w:hyperlink>
            <w:r w:rsidRPr="004B553E">
              <w:t xml:space="preserve"> </w:t>
            </w:r>
            <w:r>
              <w:t>О</w:t>
            </w:r>
            <w:r w:rsidRPr="004B553E">
              <w:t>собливостей;</w:t>
            </w:r>
          </w:p>
          <w:p w:rsidR="004B553E" w:rsidRPr="004B553E" w:rsidRDefault="004B553E" w:rsidP="004B553E">
            <w:pPr>
              <w:pStyle w:val="rvps2"/>
              <w:spacing w:before="0" w:beforeAutospacing="0" w:after="0" w:afterAutospacing="0"/>
              <w:jc w:val="both"/>
              <w:rPr>
                <w:lang w:eastAsia="ru-RU"/>
              </w:rPr>
            </w:pPr>
            <w:bookmarkStart w:id="18" w:name="n599"/>
            <w:bookmarkEnd w:id="18"/>
            <w:r>
              <w:t xml:space="preserve"> - </w:t>
            </w:r>
            <w:r w:rsidRPr="004B553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4B553E">
              <w:lastRenderedPageBreak/>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t>ого припинення або скасування”;</w:t>
            </w:r>
          </w:p>
          <w:p w:rsidR="004B553E" w:rsidRDefault="004B553E" w:rsidP="004B553E">
            <w:pPr>
              <w:pStyle w:val="rvps2"/>
              <w:spacing w:before="0" w:beforeAutospacing="0" w:after="0" w:afterAutospacing="0"/>
              <w:jc w:val="both"/>
            </w:pPr>
            <w:r>
              <w:t>2) тендерна пропозиція:</w:t>
            </w:r>
          </w:p>
          <w:p w:rsidR="004B553E" w:rsidRPr="004B553E" w:rsidRDefault="004B553E" w:rsidP="004B553E">
            <w:pPr>
              <w:pStyle w:val="rvps2"/>
              <w:spacing w:before="0" w:beforeAutospacing="0" w:after="0" w:afterAutospacing="0"/>
              <w:jc w:val="both"/>
            </w:pPr>
            <w:bookmarkStart w:id="19" w:name="n601"/>
            <w:bookmarkEnd w:id="19"/>
            <w:r>
              <w:t xml:space="preserve"> - </w:t>
            </w:r>
            <w:r w:rsidRPr="004B553E">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6" w:anchor="n588" w:history="1">
              <w:r w:rsidRPr="004B553E">
                <w:rPr>
                  <w:rStyle w:val="aa"/>
                  <w:color w:val="auto"/>
                  <w:u w:val="none"/>
                </w:rPr>
                <w:t>пункту 43</w:t>
              </w:r>
            </w:hyperlink>
            <w:r w:rsidRPr="004B553E">
              <w:t xml:space="preserve">  </w:t>
            </w:r>
            <w:r>
              <w:t>О</w:t>
            </w:r>
            <w:r w:rsidRPr="004B553E">
              <w:t>собливостей;</w:t>
            </w:r>
          </w:p>
          <w:p w:rsidR="004B553E" w:rsidRPr="004B553E" w:rsidRDefault="004B553E" w:rsidP="004B553E">
            <w:pPr>
              <w:pStyle w:val="rvps2"/>
              <w:spacing w:before="0" w:beforeAutospacing="0" w:after="0" w:afterAutospacing="0"/>
              <w:jc w:val="both"/>
            </w:pPr>
            <w:bookmarkStart w:id="20" w:name="n602"/>
            <w:bookmarkEnd w:id="20"/>
            <w:r>
              <w:t xml:space="preserve"> - </w:t>
            </w:r>
            <w:r w:rsidRPr="004B553E">
              <w:t>є такою, строк дії якої закінчився;</w:t>
            </w:r>
          </w:p>
          <w:p w:rsidR="004B553E" w:rsidRPr="004B553E" w:rsidRDefault="004B553E" w:rsidP="004B553E">
            <w:pPr>
              <w:pStyle w:val="rvps2"/>
              <w:spacing w:before="0" w:beforeAutospacing="0" w:after="0" w:afterAutospacing="0"/>
              <w:jc w:val="both"/>
            </w:pPr>
            <w:bookmarkStart w:id="21" w:name="n603"/>
            <w:bookmarkEnd w:id="21"/>
            <w:r>
              <w:t xml:space="preserve"> - </w:t>
            </w:r>
            <w:r w:rsidRPr="004B553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553E" w:rsidRPr="004B553E" w:rsidRDefault="004B553E" w:rsidP="004B553E">
            <w:pPr>
              <w:pStyle w:val="rvps2"/>
              <w:spacing w:before="0" w:beforeAutospacing="0" w:after="0" w:afterAutospacing="0"/>
              <w:jc w:val="both"/>
            </w:pPr>
            <w:bookmarkStart w:id="22" w:name="n604"/>
            <w:bookmarkEnd w:id="22"/>
            <w:r>
              <w:t xml:space="preserve"> - </w:t>
            </w:r>
            <w:r w:rsidRPr="004B553E">
              <w:t xml:space="preserve">не відповідає вимогам, установленим у тендерній документації відповідно до </w:t>
            </w:r>
            <w:hyperlink r:id="rId67" w:anchor="n1422" w:tgtFrame="_blank" w:history="1">
              <w:r w:rsidRPr="004B553E">
                <w:rPr>
                  <w:rStyle w:val="aa"/>
                  <w:color w:val="auto"/>
                  <w:u w:val="none"/>
                </w:rPr>
                <w:t>абзацу першого</w:t>
              </w:r>
            </w:hyperlink>
            <w:r w:rsidRPr="004B553E">
              <w:t xml:space="preserve"> частини третьої статті 22 Закону;</w:t>
            </w:r>
          </w:p>
          <w:p w:rsidR="004B553E" w:rsidRPr="004B553E" w:rsidRDefault="004B553E" w:rsidP="004B553E">
            <w:pPr>
              <w:pStyle w:val="rvps2"/>
              <w:spacing w:before="0" w:beforeAutospacing="0" w:after="0" w:afterAutospacing="0"/>
              <w:jc w:val="both"/>
            </w:pPr>
            <w:r w:rsidRPr="004B553E">
              <w:t>3) переможець процедури закупівлі:</w:t>
            </w:r>
          </w:p>
          <w:p w:rsidR="004B553E" w:rsidRPr="004B553E" w:rsidRDefault="004B553E" w:rsidP="004B553E">
            <w:pPr>
              <w:pStyle w:val="rvps2"/>
              <w:spacing w:before="0" w:beforeAutospacing="0" w:after="0" w:afterAutospacing="0"/>
              <w:jc w:val="both"/>
            </w:pPr>
            <w:bookmarkStart w:id="23" w:name="n606"/>
            <w:bookmarkEnd w:id="23"/>
            <w:r>
              <w:t xml:space="preserve"> - </w:t>
            </w:r>
            <w:r w:rsidRPr="004B553E">
              <w:t>відмовився від підписання договору про закупівлю відповідно до вимог тендерної документації або укладення договору про закупівлю;</w:t>
            </w:r>
          </w:p>
          <w:p w:rsidR="004B553E" w:rsidRPr="004B553E" w:rsidRDefault="004B553E" w:rsidP="004B553E">
            <w:pPr>
              <w:pStyle w:val="rvps2"/>
              <w:spacing w:before="0" w:beforeAutospacing="0" w:after="0" w:afterAutospacing="0"/>
              <w:jc w:val="both"/>
            </w:pPr>
            <w:bookmarkStart w:id="24" w:name="n607"/>
            <w:bookmarkEnd w:id="24"/>
            <w:r>
              <w:t xml:space="preserve"> - </w:t>
            </w:r>
            <w:r w:rsidRPr="004B553E">
              <w:t xml:space="preserve">не надав у спосіб, зазначений в тендерній документації, документи, що підтверджують відсутність підстав, визначених у </w:t>
            </w:r>
            <w:hyperlink r:id="rId68" w:anchor="n618" w:history="1">
              <w:r w:rsidRPr="004B553E">
                <w:rPr>
                  <w:rStyle w:val="aa"/>
                  <w:color w:val="auto"/>
                  <w:u w:val="none"/>
                </w:rPr>
                <w:t>підпунктах 3</w:t>
              </w:r>
            </w:hyperlink>
            <w:r w:rsidRPr="004B553E">
              <w:t xml:space="preserve">, </w:t>
            </w:r>
            <w:hyperlink r:id="rId69" w:anchor="n620" w:history="1">
              <w:r w:rsidRPr="004B553E">
                <w:rPr>
                  <w:rStyle w:val="aa"/>
                  <w:color w:val="auto"/>
                  <w:u w:val="none"/>
                </w:rPr>
                <w:t>5</w:t>
              </w:r>
            </w:hyperlink>
            <w:r w:rsidRPr="004B553E">
              <w:t xml:space="preserve">, </w:t>
            </w:r>
            <w:hyperlink r:id="rId70" w:anchor="n621" w:history="1">
              <w:r w:rsidRPr="004B553E">
                <w:rPr>
                  <w:rStyle w:val="aa"/>
                  <w:color w:val="auto"/>
                  <w:u w:val="none"/>
                </w:rPr>
                <w:t>6</w:t>
              </w:r>
            </w:hyperlink>
            <w:r w:rsidRPr="004B553E">
              <w:t xml:space="preserve"> і </w:t>
            </w:r>
            <w:hyperlink r:id="rId71" w:anchor="n627" w:history="1">
              <w:r w:rsidRPr="004B553E">
                <w:rPr>
                  <w:rStyle w:val="aa"/>
                  <w:color w:val="auto"/>
                  <w:u w:val="none"/>
                </w:rPr>
                <w:t>12</w:t>
              </w:r>
            </w:hyperlink>
            <w:r w:rsidRPr="004B553E">
              <w:t xml:space="preserve"> та в </w:t>
            </w:r>
            <w:hyperlink r:id="rId72" w:anchor="n628" w:history="1">
              <w:r w:rsidRPr="004B553E">
                <w:rPr>
                  <w:rStyle w:val="aa"/>
                  <w:color w:val="auto"/>
                  <w:u w:val="none"/>
                </w:rPr>
                <w:t>абзаці чотирнадцятому</w:t>
              </w:r>
            </w:hyperlink>
            <w:r w:rsidRPr="004B553E">
              <w:t xml:space="preserve"> пункту 47 </w:t>
            </w:r>
            <w:r>
              <w:t>О</w:t>
            </w:r>
            <w:r w:rsidRPr="004B553E">
              <w:t>собливостей;</w:t>
            </w:r>
          </w:p>
          <w:p w:rsidR="004B553E" w:rsidRPr="004B553E" w:rsidRDefault="004B553E" w:rsidP="004B553E">
            <w:pPr>
              <w:pStyle w:val="rvps2"/>
              <w:spacing w:before="0" w:beforeAutospacing="0" w:after="0" w:afterAutospacing="0"/>
              <w:jc w:val="both"/>
            </w:pPr>
            <w:bookmarkStart w:id="25" w:name="n608"/>
            <w:bookmarkEnd w:id="25"/>
            <w:r>
              <w:t xml:space="preserve"> - </w:t>
            </w:r>
            <w:r w:rsidRPr="004B553E">
              <w:t>не надав забезпечення виконання договору про закупівлю,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26" w:name="n609"/>
            <w:bookmarkEnd w:id="26"/>
            <w:r>
              <w:t xml:space="preserve"> - </w:t>
            </w:r>
            <w:r w:rsidRPr="004B553E">
              <w:t xml:space="preserve">надав недостовірну інформацію, що є суттєвою для визначення результатів процедури закупівлі, яку замовником виявлено згідно з </w:t>
            </w:r>
            <w:hyperlink r:id="rId73" w:anchor="n586" w:history="1">
              <w:r w:rsidRPr="004B553E">
                <w:rPr>
                  <w:rStyle w:val="aa"/>
                  <w:color w:val="auto"/>
                  <w:u w:val="none"/>
                </w:rPr>
                <w:t>абзацом першим</w:t>
              </w:r>
            </w:hyperlink>
            <w:r w:rsidRPr="004B553E">
              <w:t xml:space="preserve"> пункту </w:t>
            </w:r>
            <w:r w:rsidRPr="004B553E">
              <w:lastRenderedPageBreak/>
              <w:t xml:space="preserve">42 </w:t>
            </w:r>
            <w:r>
              <w:t>О</w:t>
            </w:r>
            <w:r w:rsidRPr="004B553E">
              <w:t>собливостей.</w:t>
            </w:r>
          </w:p>
          <w:p w:rsidR="004B553E" w:rsidRDefault="004B553E" w:rsidP="004B553E">
            <w:pPr>
              <w:pStyle w:val="rvps2"/>
              <w:spacing w:before="0" w:beforeAutospacing="0" w:after="0" w:afterAutospacing="0"/>
              <w:jc w:val="both"/>
            </w:pPr>
            <w:r>
              <w:t>4.2. Замовник може відхилити тендерну пропозицію із зазначенням аргументації в електронній системі закупівель у разі, коли:</w:t>
            </w:r>
          </w:p>
          <w:p w:rsidR="004B553E" w:rsidRDefault="004B553E" w:rsidP="004B553E">
            <w:pPr>
              <w:pStyle w:val="rvps2"/>
              <w:spacing w:before="0" w:beforeAutospacing="0" w:after="0" w:afterAutospacing="0"/>
              <w:jc w:val="both"/>
            </w:pPr>
            <w:bookmarkStart w:id="27" w:name="n611"/>
            <w:bookmarkEnd w:id="27"/>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553E" w:rsidRDefault="004B553E" w:rsidP="004B553E">
            <w:pPr>
              <w:pStyle w:val="rvps2"/>
              <w:spacing w:before="0" w:beforeAutospacing="0" w:after="0" w:afterAutospacing="0"/>
              <w:jc w:val="both"/>
            </w:pPr>
            <w:bookmarkStart w:id="28" w:name="n612"/>
            <w:bookmarkEnd w:id="28"/>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4.3. </w:t>
            </w:r>
            <w:r w:rsidRPr="004B553E">
              <w:rPr>
                <w:rStyle w:val="rvts0"/>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4.4. </w:t>
            </w:r>
            <w:r w:rsidRPr="004B553E">
              <w:rPr>
                <w:rStyle w:val="rvts0"/>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4" w:anchor="n1039" w:tgtFrame="_blank" w:history="1">
              <w:r w:rsidRPr="004B553E">
                <w:rPr>
                  <w:rStyle w:val="aa"/>
                  <w:rFonts w:ascii="Times New Roman" w:hAnsi="Times New Roman" w:cs="Times New Roman"/>
                  <w:color w:val="auto"/>
                  <w:sz w:val="24"/>
                  <w:szCs w:val="24"/>
                  <w:u w:val="none"/>
                </w:rPr>
                <w:t>статті 10</w:t>
              </w:r>
            </w:hyperlink>
            <w:r w:rsidRPr="004B553E">
              <w:rPr>
                <w:rStyle w:val="rvts0"/>
                <w:rFonts w:ascii="Times New Roman" w:hAnsi="Times New Roman" w:cs="Times New Roman"/>
                <w:sz w:val="24"/>
                <w:szCs w:val="24"/>
              </w:rPr>
              <w:t xml:space="preserve"> Закону.</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3) скорочення обсягу видатків на здійснення закупівлі </w:t>
            </w:r>
            <w:r w:rsidRPr="00877A5C">
              <w:rPr>
                <w:rFonts w:ascii="Times New Roman" w:eastAsia="Times New Roman" w:hAnsi="Times New Roman"/>
                <w:sz w:val="24"/>
                <w:szCs w:val="24"/>
                <w:lang w:eastAsia="ru-RU"/>
              </w:rPr>
              <w:lastRenderedPageBreak/>
              <w:t>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A238E6">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77A5C">
              <w:rPr>
                <w:rFonts w:ascii="Times New Roman" w:eastAsia="Times New Roman" w:hAnsi="Times New Roman"/>
                <w:sz w:val="24"/>
                <w:szCs w:val="24"/>
                <w:lang w:eastAsia="ru-RU"/>
              </w:rPr>
              <w:t>Відкриті торги можуть бути відмінені частково (за лотом).</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1.4. </w:t>
            </w: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Строк укладання договору </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2.3. </w:t>
            </w: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Проект договору про закупівлю викладений у Додатку № 5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CE4266" w:rsidRPr="00CE4266"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CE4266" w:rsidRPr="00CE4266">
              <w:rPr>
                <w:rStyle w:val="rvts0"/>
                <w:rFonts w:ascii="Times New Roman" w:hAnsi="Times New Roman" w:cs="Times New Roman"/>
                <w:sz w:val="24"/>
                <w:szCs w:val="24"/>
              </w:rPr>
              <w:t xml:space="preserve">Договір про закупівлю за результатами проведеної закупівлі згідно з </w:t>
            </w:r>
            <w:hyperlink r:id="rId75" w:anchor="n34" w:history="1">
              <w:r w:rsidR="00CE4266" w:rsidRPr="00CE4266">
                <w:rPr>
                  <w:rStyle w:val="aa"/>
                  <w:rFonts w:ascii="Times New Roman" w:hAnsi="Times New Roman" w:cs="Times New Roman"/>
                  <w:color w:val="auto"/>
                  <w:sz w:val="24"/>
                  <w:szCs w:val="24"/>
                  <w:u w:val="none"/>
                </w:rPr>
                <w:t>пунктами 10</w:t>
              </w:r>
            </w:hyperlink>
            <w:r w:rsidR="00CE4266" w:rsidRPr="00CE4266">
              <w:rPr>
                <w:rStyle w:val="rvts0"/>
                <w:rFonts w:ascii="Times New Roman" w:hAnsi="Times New Roman" w:cs="Times New Roman"/>
                <w:sz w:val="24"/>
                <w:szCs w:val="24"/>
              </w:rPr>
              <w:t xml:space="preserve"> і </w:t>
            </w:r>
            <w:hyperlink r:id="rId76" w:anchor="n38" w:history="1">
              <w:r w:rsidR="00CE4266" w:rsidRPr="00CE4266">
                <w:rPr>
                  <w:rStyle w:val="aa"/>
                  <w:rFonts w:ascii="Times New Roman" w:hAnsi="Times New Roman" w:cs="Times New Roman"/>
                  <w:color w:val="auto"/>
                  <w:sz w:val="24"/>
                  <w:szCs w:val="24"/>
                  <w:u w:val="none"/>
                </w:rPr>
                <w:t>13</w:t>
              </w:r>
            </w:hyperlink>
            <w:r w:rsidR="00CE4266" w:rsidRPr="00CE4266">
              <w:rPr>
                <w:rStyle w:val="rvts0"/>
                <w:rFonts w:ascii="Times New Roman" w:hAnsi="Times New Roman" w:cs="Times New Roman"/>
                <w:sz w:val="24"/>
                <w:szCs w:val="24"/>
              </w:rPr>
              <w:t xml:space="preserve"> </w:t>
            </w:r>
            <w:r w:rsidR="00CE4266">
              <w:rPr>
                <w:rStyle w:val="rvts0"/>
                <w:rFonts w:ascii="Times New Roman" w:hAnsi="Times New Roman" w:cs="Times New Roman"/>
                <w:sz w:val="24"/>
                <w:szCs w:val="24"/>
              </w:rPr>
              <w:t>О</w:t>
            </w:r>
            <w:r w:rsidR="00CE4266" w:rsidRPr="00CE4266">
              <w:rPr>
                <w:rStyle w:val="rvts0"/>
                <w:rFonts w:ascii="Times New Roman" w:hAnsi="Times New Roman" w:cs="Times New Roman"/>
                <w:sz w:val="24"/>
                <w:szCs w:val="24"/>
              </w:rPr>
              <w:t xml:space="preserve">собливостей укладається відповідно до </w:t>
            </w:r>
            <w:hyperlink r:id="rId77" w:tgtFrame="_blank" w:history="1">
              <w:r w:rsidR="00CE4266" w:rsidRPr="00CE4266">
                <w:rPr>
                  <w:rStyle w:val="aa"/>
                  <w:rFonts w:ascii="Times New Roman" w:hAnsi="Times New Roman" w:cs="Times New Roman"/>
                  <w:color w:val="auto"/>
                  <w:sz w:val="24"/>
                  <w:szCs w:val="24"/>
                  <w:u w:val="none"/>
                </w:rPr>
                <w:t>Цивільного</w:t>
              </w:r>
            </w:hyperlink>
            <w:r w:rsidR="00CE4266" w:rsidRPr="00CE4266">
              <w:rPr>
                <w:rStyle w:val="rvts0"/>
                <w:rFonts w:ascii="Times New Roman" w:hAnsi="Times New Roman" w:cs="Times New Roman"/>
                <w:sz w:val="24"/>
                <w:szCs w:val="24"/>
              </w:rPr>
              <w:t xml:space="preserve"> і </w:t>
            </w:r>
            <w:hyperlink r:id="rId78" w:tgtFrame="_blank" w:history="1">
              <w:r w:rsidR="00CE4266" w:rsidRPr="00CE4266">
                <w:rPr>
                  <w:rStyle w:val="aa"/>
                  <w:rFonts w:ascii="Times New Roman" w:hAnsi="Times New Roman" w:cs="Times New Roman"/>
                  <w:color w:val="auto"/>
                  <w:sz w:val="24"/>
                  <w:szCs w:val="24"/>
                  <w:u w:val="none"/>
                </w:rPr>
                <w:t>Господарського кодексів України</w:t>
              </w:r>
            </w:hyperlink>
            <w:r w:rsidR="00CE4266" w:rsidRPr="00CE4266">
              <w:rPr>
                <w:rStyle w:val="rvts0"/>
                <w:rFonts w:ascii="Times New Roman" w:hAnsi="Times New Roman" w:cs="Times New Roman"/>
                <w:sz w:val="24"/>
                <w:szCs w:val="24"/>
              </w:rPr>
              <w:t xml:space="preserve"> з урахуванням положень </w:t>
            </w:r>
            <w:hyperlink r:id="rId79" w:anchor="n1760" w:tgtFrame="_blank" w:history="1">
              <w:r w:rsidR="00CE4266" w:rsidRPr="00CE4266">
                <w:rPr>
                  <w:rStyle w:val="aa"/>
                  <w:rFonts w:ascii="Times New Roman" w:hAnsi="Times New Roman" w:cs="Times New Roman"/>
                  <w:color w:val="auto"/>
                  <w:sz w:val="24"/>
                  <w:szCs w:val="24"/>
                  <w:u w:val="none"/>
                </w:rPr>
                <w:t>статті 41</w:t>
              </w:r>
            </w:hyperlink>
            <w:r w:rsidR="00CE4266" w:rsidRPr="00CE4266">
              <w:rPr>
                <w:rStyle w:val="rvts0"/>
                <w:rFonts w:ascii="Times New Roman" w:hAnsi="Times New Roman" w:cs="Times New Roman"/>
                <w:sz w:val="24"/>
                <w:szCs w:val="24"/>
              </w:rPr>
              <w:t xml:space="preserve"> Закону, крім частин </w:t>
            </w:r>
            <w:hyperlink r:id="rId80" w:anchor="n1766" w:tgtFrame="_blank" w:history="1">
              <w:r w:rsidR="00A238E6">
                <w:rPr>
                  <w:rStyle w:val="aa"/>
                  <w:rFonts w:ascii="Times New Roman" w:hAnsi="Times New Roman" w:cs="Times New Roman"/>
                  <w:color w:val="auto"/>
                  <w:sz w:val="24"/>
                  <w:szCs w:val="24"/>
                  <w:u w:val="none"/>
                </w:rPr>
                <w:t>другої</w:t>
              </w:r>
              <w:r w:rsidR="00CE4266" w:rsidRPr="00CE4266">
                <w:rPr>
                  <w:rStyle w:val="aa"/>
                  <w:rFonts w:ascii="Times New Roman" w:hAnsi="Times New Roman" w:cs="Times New Roman"/>
                  <w:color w:val="auto"/>
                  <w:sz w:val="24"/>
                  <w:szCs w:val="24"/>
                  <w:u w:val="none"/>
                </w:rPr>
                <w:t xml:space="preserve"> - п’ятої</w:t>
              </w:r>
            </w:hyperlink>
            <w:r w:rsidR="00CE4266" w:rsidRPr="00CE4266">
              <w:rPr>
                <w:rStyle w:val="rvts0"/>
                <w:rFonts w:ascii="Times New Roman" w:hAnsi="Times New Roman" w:cs="Times New Roman"/>
                <w:sz w:val="24"/>
                <w:szCs w:val="24"/>
              </w:rPr>
              <w:t xml:space="preserve">, </w:t>
            </w:r>
            <w:hyperlink r:id="rId81" w:anchor="n1779" w:tgtFrame="_blank" w:history="1">
              <w:r w:rsidR="00CE4266" w:rsidRPr="00CE4266">
                <w:rPr>
                  <w:rStyle w:val="aa"/>
                  <w:rFonts w:ascii="Times New Roman" w:hAnsi="Times New Roman" w:cs="Times New Roman"/>
                  <w:color w:val="auto"/>
                  <w:sz w:val="24"/>
                  <w:szCs w:val="24"/>
                  <w:u w:val="none"/>
                </w:rPr>
                <w:t>сьомої - дев’ятої</w:t>
              </w:r>
            </w:hyperlink>
            <w:r w:rsidR="00CE4266" w:rsidRPr="00CE4266">
              <w:rPr>
                <w:rStyle w:val="rvts0"/>
                <w:rFonts w:ascii="Times New Roman" w:hAnsi="Times New Roman" w:cs="Times New Roman"/>
                <w:sz w:val="24"/>
                <w:szCs w:val="24"/>
              </w:rPr>
              <w:t xml:space="preserve"> </w:t>
            </w:r>
            <w:r w:rsidR="00CE4266" w:rsidRPr="00CE4266">
              <w:rPr>
                <w:rStyle w:val="rvts0"/>
                <w:rFonts w:ascii="Times New Roman" w:hAnsi="Times New Roman" w:cs="Times New Roman"/>
                <w:sz w:val="24"/>
                <w:szCs w:val="24"/>
              </w:rPr>
              <w:lastRenderedPageBreak/>
              <w:t>статті 41 Закону, та</w:t>
            </w:r>
            <w:r w:rsidR="00A238E6">
              <w:rPr>
                <w:rStyle w:val="rvts0"/>
                <w:rFonts w:ascii="Times New Roman" w:hAnsi="Times New Roman" w:cs="Times New Roman"/>
                <w:sz w:val="24"/>
                <w:szCs w:val="24"/>
              </w:rPr>
              <w:t xml:space="preserve"> О</w:t>
            </w:r>
            <w:r w:rsidR="00CE4266" w:rsidRPr="00CE4266">
              <w:rPr>
                <w:rStyle w:val="rvts0"/>
                <w:rFonts w:ascii="Times New Roman" w:hAnsi="Times New Roman" w:cs="Times New Roman"/>
                <w:sz w:val="24"/>
                <w:szCs w:val="24"/>
              </w:rPr>
              <w:t>собливостей.</w:t>
            </w:r>
          </w:p>
          <w:p w:rsidR="00A238E6" w:rsidRPr="00A238E6" w:rsidRDefault="00262CB8" w:rsidP="00A238E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A238E6" w:rsidRPr="00A238E6">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38E6" w:rsidRDefault="00605992" w:rsidP="00A238E6">
            <w:pPr>
              <w:pStyle w:val="rvps2"/>
              <w:spacing w:before="0" w:beforeAutospacing="0" w:after="0" w:afterAutospacing="0"/>
              <w:jc w:val="both"/>
            </w:pPr>
            <w:bookmarkStart w:id="29" w:name="n506"/>
            <w:bookmarkEnd w:id="29"/>
            <w:r>
              <w:t xml:space="preserve"> - </w:t>
            </w:r>
            <w:r w:rsidR="00A238E6">
              <w:t>визначення грошового еквівалента зобов’язання в іноземній валюті;</w:t>
            </w:r>
          </w:p>
          <w:p w:rsidR="00A238E6" w:rsidRDefault="00605992" w:rsidP="00A238E6">
            <w:pPr>
              <w:pStyle w:val="rvps2"/>
              <w:spacing w:before="0" w:beforeAutospacing="0" w:after="0" w:afterAutospacing="0"/>
              <w:jc w:val="both"/>
            </w:pPr>
            <w:bookmarkStart w:id="30" w:name="n507"/>
            <w:bookmarkEnd w:id="30"/>
            <w:r>
              <w:t xml:space="preserve"> - </w:t>
            </w:r>
            <w:r w:rsidR="00A238E6">
              <w:t>перерахунку ціни в бік зменшення ціни тендерної пропозиції переможця без зменшення обсягів закупівлі;</w:t>
            </w:r>
          </w:p>
          <w:p w:rsidR="00A238E6" w:rsidRDefault="00605992" w:rsidP="00A238E6">
            <w:pPr>
              <w:pStyle w:val="rvps2"/>
              <w:spacing w:before="0" w:beforeAutospacing="0" w:after="0" w:afterAutospacing="0"/>
              <w:jc w:val="both"/>
            </w:pPr>
            <w:bookmarkStart w:id="31" w:name="n508"/>
            <w:bookmarkEnd w:id="31"/>
            <w:r>
              <w:t xml:space="preserve"> - </w:t>
            </w:r>
            <w:r w:rsidR="00A238E6">
              <w:t>перерахунку ціни та обсягів товарів в бік зменшення за умови необхідності приведення обсягів товарів до кратності упаковки.</w:t>
            </w:r>
          </w:p>
          <w:p w:rsidR="00605992" w:rsidRPr="00605992"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C07C9">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605992" w:rsidRPr="00605992">
              <w:rPr>
                <w:rStyle w:val="rvts0"/>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C3735" w:rsidRPr="00605992" w:rsidRDefault="000C07C9" w:rsidP="00605992">
            <w:pPr>
              <w:jc w:val="both"/>
              <w:rPr>
                <w:rFonts w:ascii="Times New Roman" w:hAnsi="Times New Roman" w:cs="Times New Roman"/>
                <w:sz w:val="24"/>
                <w:szCs w:val="24"/>
              </w:rPr>
            </w:pPr>
            <w:r>
              <w:rPr>
                <w:rStyle w:val="rvts0"/>
                <w:rFonts w:ascii="Times New Roman" w:hAnsi="Times New Roman" w:cs="Times New Roman"/>
                <w:sz w:val="24"/>
                <w:szCs w:val="24"/>
              </w:rPr>
              <w:t xml:space="preserve">4.4. </w:t>
            </w:r>
            <w:r w:rsidR="00CE4266" w:rsidRPr="000C07C9">
              <w:rPr>
                <w:rStyle w:val="rvts0"/>
                <w:rFonts w:ascii="Times New Roman" w:hAnsi="Times New Roman" w:cs="Times New Roman"/>
                <w:sz w:val="24"/>
                <w:szCs w:val="24"/>
              </w:rPr>
              <w:t xml:space="preserve">Істотні умови договору про закупівлю, укладеного відповідно до </w:t>
            </w:r>
            <w:hyperlink r:id="rId82" w:anchor="n34" w:history="1">
              <w:r w:rsidR="00CE4266" w:rsidRPr="000C07C9">
                <w:rPr>
                  <w:rStyle w:val="aa"/>
                  <w:rFonts w:ascii="Times New Roman" w:hAnsi="Times New Roman" w:cs="Times New Roman"/>
                  <w:color w:val="auto"/>
                  <w:sz w:val="24"/>
                  <w:szCs w:val="24"/>
                  <w:u w:val="none"/>
                </w:rPr>
                <w:t>пунктів 10</w:t>
              </w:r>
            </w:hyperlink>
            <w:r w:rsidR="00CE4266" w:rsidRPr="000C07C9">
              <w:rPr>
                <w:rStyle w:val="rvts0"/>
                <w:rFonts w:ascii="Times New Roman" w:hAnsi="Times New Roman" w:cs="Times New Roman"/>
                <w:sz w:val="24"/>
                <w:szCs w:val="24"/>
              </w:rPr>
              <w:t xml:space="preserve"> і </w:t>
            </w:r>
            <w:hyperlink r:id="rId83" w:anchor="n38" w:history="1">
              <w:r w:rsidR="00CE4266" w:rsidRPr="000C07C9">
                <w:rPr>
                  <w:rStyle w:val="aa"/>
                  <w:rFonts w:ascii="Times New Roman" w:hAnsi="Times New Roman" w:cs="Times New Roman"/>
                  <w:color w:val="auto"/>
                  <w:sz w:val="24"/>
                  <w:szCs w:val="24"/>
                  <w:u w:val="none"/>
                </w:rPr>
                <w:t>13</w:t>
              </w:r>
            </w:hyperlink>
            <w:r w:rsidR="00CE4266" w:rsidRPr="000C07C9">
              <w:rPr>
                <w:rStyle w:val="rvts0"/>
                <w:rFonts w:ascii="Times New Roman" w:hAnsi="Times New Roman" w:cs="Times New Roman"/>
                <w:sz w:val="24"/>
                <w:szCs w:val="24"/>
              </w:rPr>
              <w:t xml:space="preserve"> (крім </w:t>
            </w:r>
            <w:hyperlink r:id="rId84" w:anchor="n273" w:history="1">
              <w:r w:rsidR="00CE4266" w:rsidRPr="000C07C9">
                <w:rPr>
                  <w:rStyle w:val="aa"/>
                  <w:rFonts w:ascii="Times New Roman" w:hAnsi="Times New Roman" w:cs="Times New Roman"/>
                  <w:color w:val="auto"/>
                  <w:sz w:val="24"/>
                  <w:szCs w:val="24"/>
                  <w:u w:val="none"/>
                </w:rPr>
                <w:t>підпункту 13</w:t>
              </w:r>
            </w:hyperlink>
            <w:r w:rsidR="00CE4266" w:rsidRPr="000C07C9">
              <w:rPr>
                <w:rStyle w:val="rvts0"/>
                <w:rFonts w:ascii="Times New Roman" w:hAnsi="Times New Roman" w:cs="Times New Roman"/>
                <w:sz w:val="24"/>
                <w:szCs w:val="24"/>
              </w:rPr>
              <w:t xml:space="preserve"> пункту 13) </w:t>
            </w:r>
            <w:r w:rsidR="00605992">
              <w:rPr>
                <w:rStyle w:val="rvts0"/>
                <w:rFonts w:ascii="Times New Roman" w:hAnsi="Times New Roman" w:cs="Times New Roman"/>
                <w:sz w:val="24"/>
                <w:szCs w:val="24"/>
              </w:rPr>
              <w:t>О</w:t>
            </w:r>
            <w:r w:rsidR="00CE4266" w:rsidRPr="000C07C9">
              <w:rPr>
                <w:rStyle w:val="rvts0"/>
                <w:rFonts w:ascii="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w:t>
            </w:r>
            <w:r w:rsidR="00262CB8" w:rsidRPr="00105394">
              <w:rPr>
                <w:rFonts w:ascii="Times New Roman" w:eastAsia="Times New Roman" w:hAnsi="Times New Roman"/>
                <w:sz w:val="24"/>
                <w:szCs w:val="24"/>
                <w:lang w:eastAsia="ru-RU"/>
              </w:rPr>
              <w:t>, крім випадків</w:t>
            </w:r>
            <w:r w:rsidR="00262CB8">
              <w:rPr>
                <w:rFonts w:ascii="Times New Roman" w:eastAsia="Times New Roman" w:hAnsi="Times New Roman"/>
                <w:sz w:val="24"/>
                <w:szCs w:val="24"/>
                <w:lang w:eastAsia="ru-RU"/>
              </w:rPr>
              <w:t xml:space="preserve"> визначених пунктом 19 Особливостей.</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AC3735" w:rsidRPr="00AC3735" w:rsidRDefault="00262CB8" w:rsidP="00FE7F0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5.1. </w:t>
            </w: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FE7F08">
              <w:rPr>
                <w:rFonts w:ascii="Times New Roman" w:eastAsia="Times New Roman" w:hAnsi="Times New Roman"/>
                <w:sz w:val="24"/>
                <w:szCs w:val="24"/>
                <w:lang w:eastAsia="ru-RU"/>
              </w:rPr>
              <w:t>4</w:t>
            </w:r>
            <w:r w:rsidRPr="00105394">
              <w:rPr>
                <w:rFonts w:ascii="Times New Roman" w:eastAsia="Times New Roman" w:hAnsi="Times New Roman"/>
                <w:sz w:val="24"/>
                <w:szCs w:val="24"/>
                <w:lang w:eastAsia="ru-RU"/>
              </w:rPr>
              <w:t xml:space="preserve"> </w:t>
            </w:r>
            <w:r w:rsidR="00FE7F08">
              <w:rPr>
                <w:rFonts w:ascii="Times New Roman" w:eastAsia="Times New Roman" w:hAnsi="Times New Roman"/>
                <w:sz w:val="24"/>
                <w:szCs w:val="24"/>
                <w:lang w:eastAsia="ru-RU"/>
              </w:rPr>
              <w:t>О</w:t>
            </w:r>
            <w:r w:rsidRPr="00105394">
              <w:rPr>
                <w:rFonts w:ascii="Times New Roman" w:eastAsia="Times New Roman" w:hAnsi="Times New Roman"/>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E7F08">
              <w:rPr>
                <w:rFonts w:ascii="Times New Roman" w:eastAsia="Times New Roman" w:hAnsi="Times New Roman"/>
                <w:sz w:val="24"/>
                <w:szCs w:val="24"/>
                <w:lang w:eastAsia="ru-RU"/>
              </w:rPr>
              <w:t>О</w:t>
            </w:r>
            <w:r w:rsidRPr="00105394">
              <w:rPr>
                <w:rFonts w:ascii="Times New Roman" w:eastAsia="Times New Roman" w:hAnsi="Times New Roman"/>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00FE7F08">
              <w:rPr>
                <w:rFonts w:ascii="Times New Roman" w:eastAsia="Times New Roman" w:hAnsi="Times New Roman"/>
                <w:sz w:val="24"/>
                <w:szCs w:val="24"/>
                <w:lang w:eastAsia="ru-RU"/>
              </w:rPr>
              <w:t>Особливостями</w:t>
            </w:r>
            <w:r w:rsidRPr="00105394">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6.2. Замовник повертає забезпечення виконання договору про закупівлю:</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 у випадках, передбачених статтею 43 Закону;</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6.3. Кошти, що надійшли як забезпечення виконання договору про закупівлю, якщо вони не повертаються </w:t>
            </w:r>
            <w:r w:rsidRPr="00AC3735">
              <w:rPr>
                <w:rFonts w:ascii="Times New Roman" w:eastAsia="Times New Roman" w:hAnsi="Times New Roman" w:cs="Times New Roman"/>
                <w:color w:val="000000"/>
                <w:sz w:val="24"/>
                <w:szCs w:val="24"/>
              </w:rPr>
              <w:lastRenderedPageBreak/>
              <w:t>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rsidR="00AC3735" w:rsidRPr="00AC3735" w:rsidRDefault="00AC3735" w:rsidP="00AC3735">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D37C6" w:rsidRPr="00AC3735" w:rsidRDefault="006D37C6" w:rsidP="00AC3735">
      <w:pPr>
        <w:spacing w:after="0" w:line="240" w:lineRule="auto"/>
        <w:rPr>
          <w:rFonts w:ascii="Times New Roman" w:hAnsi="Times New Roman" w:cs="Times New Roman"/>
        </w:rPr>
      </w:pPr>
    </w:p>
    <w:sectPr w:rsidR="006D37C6" w:rsidRPr="00AC3735" w:rsidSect="006A4210">
      <w:headerReference w:type="default" r:id="rId85"/>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9AF" w:rsidRDefault="00A829AF" w:rsidP="000F7E64">
      <w:pPr>
        <w:spacing w:after="0" w:line="240" w:lineRule="auto"/>
      </w:pPr>
      <w:r>
        <w:separator/>
      </w:r>
    </w:p>
  </w:endnote>
  <w:endnote w:type="continuationSeparator" w:id="1">
    <w:p w:rsidR="00A829AF" w:rsidRDefault="00A829AF" w:rsidP="000F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9AF" w:rsidRDefault="00A829AF" w:rsidP="000F7E64">
      <w:pPr>
        <w:spacing w:after="0" w:line="240" w:lineRule="auto"/>
      </w:pPr>
      <w:r>
        <w:separator/>
      </w:r>
    </w:p>
  </w:footnote>
  <w:footnote w:type="continuationSeparator" w:id="1">
    <w:p w:rsidR="00A829AF" w:rsidRDefault="00A829AF" w:rsidP="000F7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210" w:rsidRDefault="000A20DE">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6A4210">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E0D25">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825AE8"/>
    <w:multiLevelType w:val="multilevel"/>
    <w:tmpl w:val="6370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9B484B"/>
    <w:multiLevelType w:val="hybridMultilevel"/>
    <w:tmpl w:val="E89C3300"/>
    <w:lvl w:ilvl="0" w:tplc="7DA0FEFE">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9"/>
  </w:num>
  <w:num w:numId="6">
    <w:abstractNumId w:val="4"/>
  </w:num>
  <w:num w:numId="7">
    <w:abstractNumId w:val="10"/>
  </w:num>
  <w:num w:numId="8">
    <w:abstractNumId w:val="0"/>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AC3735"/>
    <w:rsid w:val="00017D87"/>
    <w:rsid w:val="0002152A"/>
    <w:rsid w:val="00021B47"/>
    <w:rsid w:val="00047671"/>
    <w:rsid w:val="0007739A"/>
    <w:rsid w:val="00084CA4"/>
    <w:rsid w:val="00090407"/>
    <w:rsid w:val="000A20DE"/>
    <w:rsid w:val="000A750D"/>
    <w:rsid w:val="000C07C9"/>
    <w:rsid w:val="000D0950"/>
    <w:rsid w:val="000D5A4C"/>
    <w:rsid w:val="000E73A4"/>
    <w:rsid w:val="000F5F29"/>
    <w:rsid w:val="000F7E64"/>
    <w:rsid w:val="00116170"/>
    <w:rsid w:val="00122769"/>
    <w:rsid w:val="00157C4C"/>
    <w:rsid w:val="0016105B"/>
    <w:rsid w:val="00186E16"/>
    <w:rsid w:val="001A3B28"/>
    <w:rsid w:val="001A5DED"/>
    <w:rsid w:val="001C1802"/>
    <w:rsid w:val="001C1843"/>
    <w:rsid w:val="001D0526"/>
    <w:rsid w:val="001F3425"/>
    <w:rsid w:val="002618BB"/>
    <w:rsid w:val="00262CB8"/>
    <w:rsid w:val="00292CA3"/>
    <w:rsid w:val="002A31B6"/>
    <w:rsid w:val="002B481A"/>
    <w:rsid w:val="002C1273"/>
    <w:rsid w:val="002D57FA"/>
    <w:rsid w:val="002F339A"/>
    <w:rsid w:val="003049B4"/>
    <w:rsid w:val="00311BDF"/>
    <w:rsid w:val="00315E55"/>
    <w:rsid w:val="00370D52"/>
    <w:rsid w:val="0037269C"/>
    <w:rsid w:val="00387C81"/>
    <w:rsid w:val="003A26FA"/>
    <w:rsid w:val="00434944"/>
    <w:rsid w:val="0044008F"/>
    <w:rsid w:val="0045422F"/>
    <w:rsid w:val="00463D0F"/>
    <w:rsid w:val="00473020"/>
    <w:rsid w:val="00484A96"/>
    <w:rsid w:val="0049113A"/>
    <w:rsid w:val="004A32A5"/>
    <w:rsid w:val="004B553E"/>
    <w:rsid w:val="004C4B1E"/>
    <w:rsid w:val="004C59E3"/>
    <w:rsid w:val="004F2493"/>
    <w:rsid w:val="004F3EBB"/>
    <w:rsid w:val="004F7654"/>
    <w:rsid w:val="00523AA4"/>
    <w:rsid w:val="005302A1"/>
    <w:rsid w:val="005455CC"/>
    <w:rsid w:val="005630AE"/>
    <w:rsid w:val="0056666D"/>
    <w:rsid w:val="005742CE"/>
    <w:rsid w:val="005746CB"/>
    <w:rsid w:val="0058170B"/>
    <w:rsid w:val="00597104"/>
    <w:rsid w:val="005B048C"/>
    <w:rsid w:val="005B5361"/>
    <w:rsid w:val="005B63BC"/>
    <w:rsid w:val="005C6D5B"/>
    <w:rsid w:val="005D5B9F"/>
    <w:rsid w:val="005D7964"/>
    <w:rsid w:val="00605992"/>
    <w:rsid w:val="00624E8F"/>
    <w:rsid w:val="00640B76"/>
    <w:rsid w:val="006537A9"/>
    <w:rsid w:val="00654AA5"/>
    <w:rsid w:val="006604E3"/>
    <w:rsid w:val="0067244C"/>
    <w:rsid w:val="00684EC9"/>
    <w:rsid w:val="006A4210"/>
    <w:rsid w:val="006B48F2"/>
    <w:rsid w:val="006C5D1F"/>
    <w:rsid w:val="006D37C6"/>
    <w:rsid w:val="006E0D25"/>
    <w:rsid w:val="00705DEB"/>
    <w:rsid w:val="0072327B"/>
    <w:rsid w:val="007B2E04"/>
    <w:rsid w:val="007D6931"/>
    <w:rsid w:val="007F299C"/>
    <w:rsid w:val="008532EA"/>
    <w:rsid w:val="00857DC1"/>
    <w:rsid w:val="008728C7"/>
    <w:rsid w:val="00872C71"/>
    <w:rsid w:val="00896ED1"/>
    <w:rsid w:val="008A2F9C"/>
    <w:rsid w:val="008B0EA4"/>
    <w:rsid w:val="00902889"/>
    <w:rsid w:val="00933CBB"/>
    <w:rsid w:val="0097582E"/>
    <w:rsid w:val="0099636F"/>
    <w:rsid w:val="009C69BE"/>
    <w:rsid w:val="009D7C82"/>
    <w:rsid w:val="009E2132"/>
    <w:rsid w:val="009E357B"/>
    <w:rsid w:val="009F3FF1"/>
    <w:rsid w:val="00A14488"/>
    <w:rsid w:val="00A238E6"/>
    <w:rsid w:val="00A23C20"/>
    <w:rsid w:val="00A40033"/>
    <w:rsid w:val="00A40AD1"/>
    <w:rsid w:val="00A746C9"/>
    <w:rsid w:val="00A829AF"/>
    <w:rsid w:val="00A83E53"/>
    <w:rsid w:val="00AA204E"/>
    <w:rsid w:val="00AA37D4"/>
    <w:rsid w:val="00AC1E36"/>
    <w:rsid w:val="00AC28AC"/>
    <w:rsid w:val="00AC2B62"/>
    <w:rsid w:val="00AC36B7"/>
    <w:rsid w:val="00AC3735"/>
    <w:rsid w:val="00AD22EA"/>
    <w:rsid w:val="00AD3623"/>
    <w:rsid w:val="00AF3A52"/>
    <w:rsid w:val="00AF412C"/>
    <w:rsid w:val="00B14E26"/>
    <w:rsid w:val="00B21D06"/>
    <w:rsid w:val="00B376E6"/>
    <w:rsid w:val="00B8308C"/>
    <w:rsid w:val="00B93464"/>
    <w:rsid w:val="00B95B76"/>
    <w:rsid w:val="00BA5375"/>
    <w:rsid w:val="00BD5416"/>
    <w:rsid w:val="00C0459F"/>
    <w:rsid w:val="00C17FE5"/>
    <w:rsid w:val="00C402C7"/>
    <w:rsid w:val="00C4095A"/>
    <w:rsid w:val="00CA1AF3"/>
    <w:rsid w:val="00CB6CFD"/>
    <w:rsid w:val="00CD40FF"/>
    <w:rsid w:val="00CE3678"/>
    <w:rsid w:val="00CE4266"/>
    <w:rsid w:val="00CF56C5"/>
    <w:rsid w:val="00D12A24"/>
    <w:rsid w:val="00D1436A"/>
    <w:rsid w:val="00D45AF1"/>
    <w:rsid w:val="00D4752D"/>
    <w:rsid w:val="00D826B7"/>
    <w:rsid w:val="00DB76AA"/>
    <w:rsid w:val="00DF3655"/>
    <w:rsid w:val="00E26CB7"/>
    <w:rsid w:val="00E37EF6"/>
    <w:rsid w:val="00E747C6"/>
    <w:rsid w:val="00EB0765"/>
    <w:rsid w:val="00EB5AA7"/>
    <w:rsid w:val="00EC1DB0"/>
    <w:rsid w:val="00EC74C3"/>
    <w:rsid w:val="00EF0B6E"/>
    <w:rsid w:val="00EF55EB"/>
    <w:rsid w:val="00EF5891"/>
    <w:rsid w:val="00F02899"/>
    <w:rsid w:val="00F07C80"/>
    <w:rsid w:val="00F145F5"/>
    <w:rsid w:val="00F31F53"/>
    <w:rsid w:val="00F33426"/>
    <w:rsid w:val="00F41FD6"/>
    <w:rsid w:val="00F64330"/>
    <w:rsid w:val="00F738F8"/>
    <w:rsid w:val="00F80277"/>
    <w:rsid w:val="00F93FCC"/>
    <w:rsid w:val="00FA3B64"/>
    <w:rsid w:val="00FB5D7D"/>
    <w:rsid w:val="00FD288C"/>
    <w:rsid w:val="00FD457A"/>
    <w:rsid w:val="00FE005C"/>
    <w:rsid w:val="00FE47CC"/>
    <w:rsid w:val="00FE78C6"/>
    <w:rsid w:val="00FE7F08"/>
    <w:rsid w:val="00FF20C3"/>
    <w:rsid w:val="00FF43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C3735"/>
    <w:pPr>
      <w:spacing w:after="0" w:line="240" w:lineRule="auto"/>
    </w:pPr>
    <w:rPr>
      <w:rFonts w:ascii="Calibri" w:eastAsia="Calibri" w:hAnsi="Calibri" w:cs="Calibri"/>
      <w:sz w:val="20"/>
      <w:szCs w:val="20"/>
    </w:rPr>
  </w:style>
  <w:style w:type="table" w:customStyle="1" w:styleId="1">
    <w:name w:val="1"/>
    <w:basedOn w:val="a1"/>
    <w:rsid w:val="00AC3735"/>
    <w:pPr>
      <w:spacing w:after="0"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paragraph" w:customStyle="1" w:styleId="10">
    <w:name w:val="Без интервала1"/>
    <w:rsid w:val="00AC3735"/>
    <w:pPr>
      <w:spacing w:after="0" w:line="240" w:lineRule="auto"/>
    </w:pPr>
    <w:rPr>
      <w:rFonts w:ascii="Calibri" w:eastAsia="Times New Roman" w:hAnsi="Calibri" w:cs="Times New Roman"/>
      <w:lang w:eastAsia="en-US"/>
    </w:rPr>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1"/>
    <w:qFormat/>
    <w:rsid w:val="00AC37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3"/>
    <w:locked/>
    <w:rsid w:val="00AC3735"/>
    <w:rPr>
      <w:rFonts w:ascii="Times New Roman" w:eastAsia="Times New Roman" w:hAnsi="Times New Roman" w:cs="Times New Roman"/>
      <w:sz w:val="24"/>
      <w:szCs w:val="24"/>
      <w:lang w:val="ru-RU" w:eastAsia="ru-RU"/>
    </w:rPr>
  </w:style>
  <w:style w:type="character" w:customStyle="1" w:styleId="rvts0">
    <w:name w:val="rvts0"/>
    <w:basedOn w:val="a0"/>
    <w:rsid w:val="00AC3735"/>
  </w:style>
  <w:style w:type="character" w:customStyle="1" w:styleId="relative">
    <w:name w:val="relative"/>
    <w:basedOn w:val="a0"/>
    <w:rsid w:val="00AC3735"/>
  </w:style>
  <w:style w:type="paragraph" w:customStyle="1" w:styleId="rvps12">
    <w:name w:val="rvps12"/>
    <w:basedOn w:val="a"/>
    <w:rsid w:val="00FA3B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Elenco Normale,AC List 01,1 Рівень,TES_tekst-punktais,List 1 Numbered,First level bullet,Citation List,Table of contents numbered,Resume Title,Paragraph,Number Bullets,Paragraphe de liste PBLH,Normal bullet 2,Bullet list,new,Bullet 1"/>
    <w:basedOn w:val="a"/>
    <w:link w:val="a5"/>
    <w:uiPriority w:val="34"/>
    <w:qFormat/>
    <w:rsid w:val="00FA3B64"/>
    <w:pPr>
      <w:ind w:left="720"/>
      <w:contextualSpacing/>
    </w:p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4"/>
    <w:uiPriority w:val="34"/>
    <w:qFormat/>
    <w:locked/>
    <w:rsid w:val="00F64330"/>
  </w:style>
  <w:style w:type="paragraph" w:styleId="a6">
    <w:name w:val="header"/>
    <w:basedOn w:val="a"/>
    <w:link w:val="a7"/>
    <w:uiPriority w:val="99"/>
    <w:semiHidden/>
    <w:unhideWhenUsed/>
    <w:rsid w:val="005742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742CE"/>
  </w:style>
  <w:style w:type="paragraph" w:styleId="a8">
    <w:name w:val="footer"/>
    <w:basedOn w:val="a"/>
    <w:link w:val="a9"/>
    <w:uiPriority w:val="99"/>
    <w:semiHidden/>
    <w:unhideWhenUsed/>
    <w:rsid w:val="005742C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742CE"/>
  </w:style>
  <w:style w:type="paragraph" w:customStyle="1" w:styleId="rvps2">
    <w:name w:val="rvps2"/>
    <w:basedOn w:val="a"/>
    <w:rsid w:val="0045422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B5AA7"/>
    <w:rPr>
      <w:color w:val="0000FF"/>
      <w:u w:val="single"/>
    </w:rPr>
  </w:style>
  <w:style w:type="character" w:customStyle="1" w:styleId="rvts46">
    <w:name w:val="rvts46"/>
    <w:basedOn w:val="a0"/>
    <w:rsid w:val="009D7C82"/>
  </w:style>
  <w:style w:type="paragraph" w:customStyle="1" w:styleId="12">
    <w:name w:val="Звичайний1"/>
    <w:rsid w:val="00857DC1"/>
    <w:pPr>
      <w:spacing w:after="0" w:line="240" w:lineRule="auto"/>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387532009">
      <w:bodyDiv w:val="1"/>
      <w:marLeft w:val="0"/>
      <w:marRight w:val="0"/>
      <w:marTop w:val="0"/>
      <w:marBottom w:val="0"/>
      <w:divBdr>
        <w:top w:val="none" w:sz="0" w:space="0" w:color="auto"/>
        <w:left w:val="none" w:sz="0" w:space="0" w:color="auto"/>
        <w:bottom w:val="none" w:sz="0" w:space="0" w:color="auto"/>
        <w:right w:val="none" w:sz="0" w:space="0" w:color="auto"/>
      </w:divBdr>
    </w:div>
    <w:div w:id="441190837">
      <w:bodyDiv w:val="1"/>
      <w:marLeft w:val="0"/>
      <w:marRight w:val="0"/>
      <w:marTop w:val="0"/>
      <w:marBottom w:val="0"/>
      <w:divBdr>
        <w:top w:val="none" w:sz="0" w:space="0" w:color="auto"/>
        <w:left w:val="none" w:sz="0" w:space="0" w:color="auto"/>
        <w:bottom w:val="none" w:sz="0" w:space="0" w:color="auto"/>
        <w:right w:val="none" w:sz="0" w:space="0" w:color="auto"/>
      </w:divBdr>
    </w:div>
    <w:div w:id="866068916">
      <w:bodyDiv w:val="1"/>
      <w:marLeft w:val="0"/>
      <w:marRight w:val="0"/>
      <w:marTop w:val="0"/>
      <w:marBottom w:val="0"/>
      <w:divBdr>
        <w:top w:val="none" w:sz="0" w:space="0" w:color="auto"/>
        <w:left w:val="none" w:sz="0" w:space="0" w:color="auto"/>
        <w:bottom w:val="none" w:sz="0" w:space="0" w:color="auto"/>
        <w:right w:val="none" w:sz="0" w:space="0" w:color="auto"/>
      </w:divBdr>
    </w:div>
    <w:div w:id="1045522636">
      <w:bodyDiv w:val="1"/>
      <w:marLeft w:val="0"/>
      <w:marRight w:val="0"/>
      <w:marTop w:val="0"/>
      <w:marBottom w:val="0"/>
      <w:divBdr>
        <w:top w:val="none" w:sz="0" w:space="0" w:color="auto"/>
        <w:left w:val="none" w:sz="0" w:space="0" w:color="auto"/>
        <w:bottom w:val="none" w:sz="0" w:space="0" w:color="auto"/>
        <w:right w:val="none" w:sz="0" w:space="0" w:color="auto"/>
      </w:divBdr>
    </w:div>
    <w:div w:id="1164928078">
      <w:bodyDiv w:val="1"/>
      <w:marLeft w:val="0"/>
      <w:marRight w:val="0"/>
      <w:marTop w:val="0"/>
      <w:marBottom w:val="0"/>
      <w:divBdr>
        <w:top w:val="none" w:sz="0" w:space="0" w:color="auto"/>
        <w:left w:val="none" w:sz="0" w:space="0" w:color="auto"/>
        <w:bottom w:val="none" w:sz="0" w:space="0" w:color="auto"/>
        <w:right w:val="none" w:sz="0" w:space="0" w:color="auto"/>
      </w:divBdr>
    </w:div>
    <w:div w:id="1400858984">
      <w:bodyDiv w:val="1"/>
      <w:marLeft w:val="0"/>
      <w:marRight w:val="0"/>
      <w:marTop w:val="0"/>
      <w:marBottom w:val="0"/>
      <w:divBdr>
        <w:top w:val="none" w:sz="0" w:space="0" w:color="auto"/>
        <w:left w:val="none" w:sz="0" w:space="0" w:color="auto"/>
        <w:bottom w:val="none" w:sz="0" w:space="0" w:color="auto"/>
        <w:right w:val="none" w:sz="0" w:space="0" w:color="auto"/>
      </w:divBdr>
    </w:div>
    <w:div w:id="1418359418">
      <w:bodyDiv w:val="1"/>
      <w:marLeft w:val="0"/>
      <w:marRight w:val="0"/>
      <w:marTop w:val="0"/>
      <w:marBottom w:val="0"/>
      <w:divBdr>
        <w:top w:val="none" w:sz="0" w:space="0" w:color="auto"/>
        <w:left w:val="none" w:sz="0" w:space="0" w:color="auto"/>
        <w:bottom w:val="none" w:sz="0" w:space="0" w:color="auto"/>
        <w:right w:val="none" w:sz="0" w:space="0" w:color="auto"/>
      </w:divBdr>
    </w:div>
    <w:div w:id="1451509585">
      <w:bodyDiv w:val="1"/>
      <w:marLeft w:val="0"/>
      <w:marRight w:val="0"/>
      <w:marTop w:val="0"/>
      <w:marBottom w:val="0"/>
      <w:divBdr>
        <w:top w:val="none" w:sz="0" w:space="0" w:color="auto"/>
        <w:left w:val="none" w:sz="0" w:space="0" w:color="auto"/>
        <w:bottom w:val="none" w:sz="0" w:space="0" w:color="auto"/>
        <w:right w:val="none" w:sz="0" w:space="0" w:color="auto"/>
      </w:divBdr>
    </w:div>
    <w:div w:id="1522475061">
      <w:bodyDiv w:val="1"/>
      <w:marLeft w:val="0"/>
      <w:marRight w:val="0"/>
      <w:marTop w:val="0"/>
      <w:marBottom w:val="0"/>
      <w:divBdr>
        <w:top w:val="none" w:sz="0" w:space="0" w:color="auto"/>
        <w:left w:val="none" w:sz="0" w:space="0" w:color="auto"/>
        <w:bottom w:val="none" w:sz="0" w:space="0" w:color="auto"/>
        <w:right w:val="none" w:sz="0" w:space="0" w:color="auto"/>
      </w:divBdr>
    </w:div>
    <w:div w:id="1530142733">
      <w:bodyDiv w:val="1"/>
      <w:marLeft w:val="0"/>
      <w:marRight w:val="0"/>
      <w:marTop w:val="0"/>
      <w:marBottom w:val="0"/>
      <w:divBdr>
        <w:top w:val="none" w:sz="0" w:space="0" w:color="auto"/>
        <w:left w:val="none" w:sz="0" w:space="0" w:color="auto"/>
        <w:bottom w:val="none" w:sz="0" w:space="0" w:color="auto"/>
        <w:right w:val="none" w:sz="0" w:space="0" w:color="auto"/>
      </w:divBdr>
    </w:div>
    <w:div w:id="1628003126">
      <w:bodyDiv w:val="1"/>
      <w:marLeft w:val="0"/>
      <w:marRight w:val="0"/>
      <w:marTop w:val="0"/>
      <w:marBottom w:val="0"/>
      <w:divBdr>
        <w:top w:val="none" w:sz="0" w:space="0" w:color="auto"/>
        <w:left w:val="none" w:sz="0" w:space="0" w:color="auto"/>
        <w:bottom w:val="none" w:sz="0" w:space="0" w:color="auto"/>
        <w:right w:val="none" w:sz="0" w:space="0" w:color="auto"/>
      </w:divBdr>
    </w:div>
    <w:div w:id="1657566245">
      <w:bodyDiv w:val="1"/>
      <w:marLeft w:val="0"/>
      <w:marRight w:val="0"/>
      <w:marTop w:val="0"/>
      <w:marBottom w:val="0"/>
      <w:divBdr>
        <w:top w:val="none" w:sz="0" w:space="0" w:color="auto"/>
        <w:left w:val="none" w:sz="0" w:space="0" w:color="auto"/>
        <w:bottom w:val="none" w:sz="0" w:space="0" w:color="auto"/>
        <w:right w:val="none" w:sz="0" w:space="0" w:color="auto"/>
      </w:divBdr>
    </w:div>
    <w:div w:id="1780949890">
      <w:bodyDiv w:val="1"/>
      <w:marLeft w:val="0"/>
      <w:marRight w:val="0"/>
      <w:marTop w:val="0"/>
      <w:marBottom w:val="0"/>
      <w:divBdr>
        <w:top w:val="none" w:sz="0" w:space="0" w:color="auto"/>
        <w:left w:val="none" w:sz="0" w:space="0" w:color="auto"/>
        <w:bottom w:val="none" w:sz="0" w:space="0" w:color="auto"/>
        <w:right w:val="none" w:sz="0" w:space="0" w:color="auto"/>
      </w:divBdr>
    </w:div>
    <w:div w:id="1805653281">
      <w:bodyDiv w:val="1"/>
      <w:marLeft w:val="0"/>
      <w:marRight w:val="0"/>
      <w:marTop w:val="0"/>
      <w:marBottom w:val="0"/>
      <w:divBdr>
        <w:top w:val="none" w:sz="0" w:space="0" w:color="auto"/>
        <w:left w:val="none" w:sz="0" w:space="0" w:color="auto"/>
        <w:bottom w:val="none" w:sz="0" w:space="0" w:color="auto"/>
        <w:right w:val="none" w:sz="0" w:space="0" w:color="auto"/>
      </w:divBdr>
    </w:div>
    <w:div w:id="1950358046">
      <w:bodyDiv w:val="1"/>
      <w:marLeft w:val="0"/>
      <w:marRight w:val="0"/>
      <w:marTop w:val="0"/>
      <w:marBottom w:val="0"/>
      <w:divBdr>
        <w:top w:val="none" w:sz="0" w:space="0" w:color="auto"/>
        <w:left w:val="none" w:sz="0" w:space="0" w:color="auto"/>
        <w:bottom w:val="none" w:sz="0" w:space="0" w:color="auto"/>
        <w:right w:val="none" w:sz="0" w:space="0" w:color="auto"/>
      </w:divBdr>
    </w:div>
    <w:div w:id="20934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20" TargetMode="External"/><Relationship Id="rId26" Type="http://schemas.openxmlformats.org/officeDocument/2006/relationships/hyperlink" Target="https://zakon.rada.gov.ua/laws/show/755-15"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ed20230520" TargetMode="External"/><Relationship Id="rId42" Type="http://schemas.openxmlformats.org/officeDocument/2006/relationships/hyperlink" Target="https://zakon.rada.gov.ua/laws/show/1178-2022-%D0%BF/ed20230520"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520" TargetMode="External"/><Relationship Id="rId76" Type="http://schemas.openxmlformats.org/officeDocument/2006/relationships/hyperlink" Target="https://zakon.rada.gov.ua/laws/show/1178-2022-%D0%BF/print" TargetMode="External"/><Relationship Id="rId84" Type="http://schemas.openxmlformats.org/officeDocument/2006/relationships/hyperlink" Target="https://zakon.rada.gov.ua/laws/show/1178-2022-%D0%BF/print" TargetMode="External"/><Relationship Id="rId7" Type="http://schemas.openxmlformats.org/officeDocument/2006/relationships/endnotes" Target="endnotes.xml"/><Relationship Id="rId71"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9" Type="http://schemas.openxmlformats.org/officeDocument/2006/relationships/hyperlink" Target="https://zakon.rada.gov.ua/laws/show/1178-2022-%D0%BF/print"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1178-2022-%D0%BF/ed20230520"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ed20230520"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ed20230520"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520" TargetMode="External"/><Relationship Id="rId82"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ed202305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ed20230520"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520" TargetMode="External"/><Relationship Id="rId64" Type="http://schemas.openxmlformats.org/officeDocument/2006/relationships/hyperlink" Target="https://zakon.rada.gov.ua/laws/show/1178-2022-%D0%BF/ed20230520" TargetMode="External"/><Relationship Id="rId69" Type="http://schemas.openxmlformats.org/officeDocument/2006/relationships/hyperlink" Target="https://zakon.rada.gov.ua/laws/show/1178-2022-%D0%BF/ed20230520" TargetMode="External"/><Relationship Id="rId77" Type="http://schemas.openxmlformats.org/officeDocument/2006/relationships/hyperlink" Target="https://zakon.rada.gov.ua/laws/show/435-15"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520" TargetMode="External"/><Relationship Id="rId80" Type="http://schemas.openxmlformats.org/officeDocument/2006/relationships/hyperlink" Target="https://zakon.rada.gov.ua/laws/show/922-19"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1178-2022-%D0%BF/ed20230520"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520" TargetMode="External"/><Relationship Id="rId70" Type="http://schemas.openxmlformats.org/officeDocument/2006/relationships/hyperlink" Target="https://zakon.rada.gov.ua/laws/show/1178-2022-%D0%BF/ed20230520" TargetMode="External"/><Relationship Id="rId75" Type="http://schemas.openxmlformats.org/officeDocument/2006/relationships/hyperlink" Target="https://zakon.rada.gov.ua/laws/show/1178-2022-%D0%BF/print" TargetMode="External"/><Relationship Id="rId83"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ed20230520"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print" TargetMode="External"/><Relationship Id="rId65" Type="http://schemas.openxmlformats.org/officeDocument/2006/relationships/hyperlink" Target="https://zakon.rada.gov.ua/laws/show/1178-2022-%D0%BF/ed20230520" TargetMode="External"/><Relationship Id="rId73" Type="http://schemas.openxmlformats.org/officeDocument/2006/relationships/hyperlink" Target="https://zakon.rada.gov.ua/laws/show/1178-2022-%D0%BF/ed20230520" TargetMode="External"/><Relationship Id="rId78" Type="http://schemas.openxmlformats.org/officeDocument/2006/relationships/hyperlink" Target="https://zakon.rada.gov.ua/laws/show/436-15" TargetMode="External"/><Relationship Id="rId81" Type="http://schemas.openxmlformats.org/officeDocument/2006/relationships/hyperlink" Target="https://zakon.rada.gov.ua/laws/show/922-19"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6699-3F94-4641-B8DA-DBBBA65F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23</Pages>
  <Words>37481</Words>
  <Characters>21365</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dcterms:created xsi:type="dcterms:W3CDTF">2022-10-04T12:42:00Z</dcterms:created>
  <dcterms:modified xsi:type="dcterms:W3CDTF">2023-12-20T12:10:00Z</dcterms:modified>
</cp:coreProperties>
</file>