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766B" w:rsidRPr="009C3BF5" w:rsidRDefault="00CB766B" w:rsidP="00587075">
      <w:pPr>
        <w:pStyle w:val="1e"/>
        <w:rPr>
          <w:rFonts w:ascii="Times New Roman" w:hAnsi="Times New Roman"/>
          <w:sz w:val="28"/>
          <w:szCs w:val="28"/>
          <w:lang w:val="uk-UA"/>
        </w:rPr>
      </w:pPr>
    </w:p>
    <w:p w:rsidR="00AA03B7" w:rsidRPr="009C3BF5" w:rsidRDefault="00AA03B7" w:rsidP="00AA03B7">
      <w:pPr>
        <w:pStyle w:val="1e"/>
        <w:jc w:val="right"/>
        <w:rPr>
          <w:rFonts w:ascii="Times New Roman" w:hAnsi="Times New Roman"/>
          <w:szCs w:val="24"/>
          <w:lang w:val="uk-UA"/>
        </w:rPr>
      </w:pPr>
    </w:p>
    <w:p w:rsidR="00AA03B7" w:rsidRPr="009C3BF5" w:rsidRDefault="00AA03B7" w:rsidP="00AA03B7">
      <w:pPr>
        <w:pStyle w:val="1e"/>
        <w:jc w:val="right"/>
        <w:rPr>
          <w:rFonts w:ascii="Times New Roman" w:hAnsi="Times New Roman"/>
          <w:szCs w:val="24"/>
          <w:lang w:val="uk-UA"/>
        </w:rPr>
      </w:pPr>
    </w:p>
    <w:p w:rsidR="00C54A67" w:rsidRPr="009C3BF5" w:rsidRDefault="00C54A67" w:rsidP="00C54A67">
      <w:pPr>
        <w:tabs>
          <w:tab w:val="left" w:pos="7365"/>
        </w:tabs>
        <w:rPr>
          <w:sz w:val="22"/>
          <w:szCs w:val="22"/>
        </w:rPr>
      </w:pPr>
    </w:p>
    <w:tbl>
      <w:tblPr>
        <w:tblW w:w="3931"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tblGrid>
      <w:tr w:rsidR="007A4B09" w:rsidRPr="00EA6BE6" w:rsidTr="002071EB">
        <w:tc>
          <w:tcPr>
            <w:tcW w:w="3931" w:type="dxa"/>
            <w:tcBorders>
              <w:top w:val="nil"/>
              <w:left w:val="nil"/>
              <w:bottom w:val="nil"/>
              <w:right w:val="nil"/>
            </w:tcBorders>
          </w:tcPr>
          <w:p w:rsidR="007A4B09" w:rsidRPr="00EA6BE6" w:rsidRDefault="007A4B09" w:rsidP="002071EB">
            <w:pPr>
              <w:rPr>
                <w:b/>
                <w:bCs/>
                <w:sz w:val="28"/>
                <w:szCs w:val="28"/>
              </w:rPr>
            </w:pPr>
          </w:p>
        </w:tc>
      </w:tr>
    </w:tbl>
    <w:p w:rsidR="007A4B09" w:rsidRPr="00035B48" w:rsidRDefault="007A4B09" w:rsidP="007A4B09">
      <w:pPr>
        <w:spacing w:line="276" w:lineRule="auto"/>
        <w:jc w:val="center"/>
        <w:rPr>
          <w:b/>
          <w:bCs/>
          <w:sz w:val="36"/>
          <w:szCs w:val="36"/>
        </w:rPr>
      </w:pPr>
      <w:r w:rsidRPr="00035B48">
        <w:rPr>
          <w:b/>
          <w:bCs/>
          <w:sz w:val="36"/>
          <w:szCs w:val="36"/>
        </w:rPr>
        <w:t>Департамент освіти</w:t>
      </w:r>
    </w:p>
    <w:p w:rsidR="007A4B09" w:rsidRPr="00035B48" w:rsidRDefault="007A4B09" w:rsidP="007A4B09">
      <w:pPr>
        <w:spacing w:line="276" w:lineRule="auto"/>
        <w:jc w:val="center"/>
        <w:rPr>
          <w:b/>
          <w:bCs/>
          <w:sz w:val="38"/>
          <w:szCs w:val="38"/>
        </w:rPr>
      </w:pPr>
      <w:r w:rsidRPr="00035B48">
        <w:rPr>
          <w:b/>
          <w:bCs/>
          <w:sz w:val="36"/>
          <w:szCs w:val="36"/>
        </w:rPr>
        <w:t>Полтавської міської ради</w:t>
      </w:r>
    </w:p>
    <w:p w:rsidR="007A4B09" w:rsidRPr="00035B48" w:rsidRDefault="007A4B09" w:rsidP="007A4B09">
      <w:pPr>
        <w:tabs>
          <w:tab w:val="center" w:pos="4677"/>
          <w:tab w:val="right" w:pos="9355"/>
        </w:tabs>
        <w:snapToGrid w:val="0"/>
        <w:spacing w:before="100" w:beforeAutospacing="1" w:after="100" w:afterAutospacing="1"/>
        <w:ind w:firstLine="540"/>
        <w:jc w:val="center"/>
        <w:outlineLvl w:val="0"/>
        <w:rPr>
          <w:b/>
          <w:sz w:val="36"/>
          <w:szCs w:val="20"/>
          <w:lang w:eastAsia="en-U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7A4B09" w:rsidRPr="00035B48" w:rsidTr="002071EB">
        <w:tc>
          <w:tcPr>
            <w:tcW w:w="3931" w:type="dxa"/>
            <w:tcBorders>
              <w:top w:val="nil"/>
              <w:left w:val="nil"/>
              <w:bottom w:val="nil"/>
              <w:right w:val="nil"/>
            </w:tcBorders>
          </w:tcPr>
          <w:p w:rsidR="007A4B09" w:rsidRPr="00035B48" w:rsidRDefault="007A4B09" w:rsidP="002071EB">
            <w:pPr>
              <w:spacing w:after="200" w:line="276" w:lineRule="auto"/>
              <w:rPr>
                <w:b/>
                <w:bCs/>
                <w:sz w:val="28"/>
                <w:szCs w:val="28"/>
              </w:rPr>
            </w:pPr>
          </w:p>
        </w:tc>
        <w:tc>
          <w:tcPr>
            <w:tcW w:w="5387" w:type="dxa"/>
            <w:tcBorders>
              <w:top w:val="nil"/>
              <w:left w:val="nil"/>
              <w:bottom w:val="nil"/>
              <w:right w:val="nil"/>
            </w:tcBorders>
            <w:hideMark/>
          </w:tcPr>
          <w:p w:rsidR="007A4B09" w:rsidRPr="00035B48" w:rsidRDefault="007A4B09" w:rsidP="002071EB">
            <w:pPr>
              <w:spacing w:after="200" w:line="276" w:lineRule="auto"/>
              <w:rPr>
                <w:b/>
                <w:bCs/>
                <w:noProof/>
                <w:sz w:val="22"/>
                <w:szCs w:val="22"/>
              </w:rPr>
            </w:pPr>
            <w:r w:rsidRPr="00035B48">
              <w:rPr>
                <w:b/>
                <w:bCs/>
                <w:noProof/>
                <w:sz w:val="22"/>
                <w:szCs w:val="22"/>
              </w:rPr>
              <w:t>ЗАТВЕРДЖЕНО</w:t>
            </w:r>
          </w:p>
        </w:tc>
      </w:tr>
      <w:tr w:rsidR="007A4B09" w:rsidRPr="00035B48" w:rsidTr="002071EB">
        <w:tc>
          <w:tcPr>
            <w:tcW w:w="3931" w:type="dxa"/>
            <w:tcBorders>
              <w:top w:val="nil"/>
              <w:left w:val="nil"/>
              <w:bottom w:val="nil"/>
              <w:right w:val="nil"/>
            </w:tcBorders>
          </w:tcPr>
          <w:p w:rsidR="007A4B09" w:rsidRPr="00035B48" w:rsidRDefault="007A4B09" w:rsidP="002071EB">
            <w:pPr>
              <w:spacing w:after="200" w:line="276" w:lineRule="auto"/>
              <w:rPr>
                <w:b/>
                <w:bCs/>
                <w:sz w:val="28"/>
                <w:szCs w:val="28"/>
                <w:lang w:val="en-GB"/>
              </w:rPr>
            </w:pPr>
          </w:p>
        </w:tc>
        <w:tc>
          <w:tcPr>
            <w:tcW w:w="5387" w:type="dxa"/>
            <w:tcBorders>
              <w:top w:val="nil"/>
              <w:left w:val="nil"/>
              <w:bottom w:val="nil"/>
              <w:right w:val="nil"/>
            </w:tcBorders>
            <w:hideMark/>
          </w:tcPr>
          <w:p w:rsidR="007A4B09" w:rsidRPr="00035B48" w:rsidRDefault="007A4B09" w:rsidP="002071EB">
            <w:pPr>
              <w:spacing w:after="200" w:line="276" w:lineRule="auto"/>
              <w:rPr>
                <w:b/>
                <w:bCs/>
                <w:sz w:val="22"/>
                <w:szCs w:val="22"/>
              </w:rPr>
            </w:pPr>
            <w:r w:rsidRPr="00035B48">
              <w:rPr>
                <w:b/>
                <w:bCs/>
                <w:sz w:val="22"/>
                <w:szCs w:val="22"/>
              </w:rPr>
              <w:t>РІШЕННЯМ УПОВНОВАЖЕНОЇ ОСОБИ</w:t>
            </w:r>
          </w:p>
        </w:tc>
      </w:tr>
      <w:tr w:rsidR="007A4B09" w:rsidRPr="00035B48" w:rsidTr="002071EB">
        <w:tc>
          <w:tcPr>
            <w:tcW w:w="3931" w:type="dxa"/>
            <w:tcBorders>
              <w:top w:val="nil"/>
              <w:left w:val="nil"/>
              <w:bottom w:val="nil"/>
              <w:right w:val="nil"/>
            </w:tcBorders>
          </w:tcPr>
          <w:p w:rsidR="007A4B09" w:rsidRPr="00035B48" w:rsidRDefault="007A4B09" w:rsidP="002071EB">
            <w:pPr>
              <w:spacing w:after="200" w:line="276" w:lineRule="auto"/>
              <w:rPr>
                <w:b/>
                <w:bCs/>
                <w:sz w:val="28"/>
                <w:szCs w:val="28"/>
              </w:rPr>
            </w:pPr>
          </w:p>
        </w:tc>
        <w:tc>
          <w:tcPr>
            <w:tcW w:w="5387" w:type="dxa"/>
            <w:tcBorders>
              <w:top w:val="nil"/>
              <w:left w:val="nil"/>
              <w:bottom w:val="nil"/>
              <w:right w:val="nil"/>
            </w:tcBorders>
            <w:hideMark/>
          </w:tcPr>
          <w:p w:rsidR="007A4B09" w:rsidRPr="00123ACD" w:rsidRDefault="007A4B09" w:rsidP="002071EB">
            <w:pPr>
              <w:spacing w:after="200" w:line="276" w:lineRule="auto"/>
              <w:rPr>
                <w:b/>
                <w:bCs/>
                <w:highlight w:val="red"/>
              </w:rPr>
            </w:pPr>
            <w:r w:rsidRPr="00035B48">
              <w:rPr>
                <w:b/>
                <w:bCs/>
              </w:rPr>
              <w:t xml:space="preserve">ПРОТОКОЛ № </w:t>
            </w:r>
            <w:r w:rsidR="00640095">
              <w:rPr>
                <w:b/>
                <w:bCs/>
              </w:rPr>
              <w:t>76</w:t>
            </w:r>
            <w:r>
              <w:rPr>
                <w:b/>
                <w:bCs/>
              </w:rPr>
              <w:t xml:space="preserve"> від 06.07.2022 р.</w:t>
            </w:r>
          </w:p>
        </w:tc>
      </w:tr>
      <w:tr w:rsidR="007A4B09" w:rsidRPr="00035B48" w:rsidTr="002071EB">
        <w:trPr>
          <w:trHeight w:val="526"/>
        </w:trPr>
        <w:tc>
          <w:tcPr>
            <w:tcW w:w="3931" w:type="dxa"/>
            <w:tcBorders>
              <w:top w:val="nil"/>
              <w:left w:val="nil"/>
              <w:bottom w:val="nil"/>
              <w:right w:val="nil"/>
            </w:tcBorders>
          </w:tcPr>
          <w:p w:rsidR="007A4B09" w:rsidRPr="00035B48" w:rsidRDefault="007A4B09" w:rsidP="002071EB">
            <w:pPr>
              <w:spacing w:after="200" w:line="276" w:lineRule="auto"/>
              <w:rPr>
                <w:b/>
                <w:bCs/>
                <w:sz w:val="28"/>
                <w:szCs w:val="28"/>
              </w:rPr>
            </w:pPr>
          </w:p>
        </w:tc>
        <w:tc>
          <w:tcPr>
            <w:tcW w:w="5387" w:type="dxa"/>
            <w:tcBorders>
              <w:top w:val="nil"/>
              <w:left w:val="nil"/>
              <w:bottom w:val="nil"/>
              <w:right w:val="nil"/>
            </w:tcBorders>
            <w:hideMark/>
          </w:tcPr>
          <w:p w:rsidR="007A4B09" w:rsidRPr="00035B48" w:rsidRDefault="007A4B09" w:rsidP="002071EB">
            <w:pPr>
              <w:spacing w:after="200" w:line="276" w:lineRule="auto"/>
              <w:rPr>
                <w:b/>
                <w:bCs/>
                <w:color w:val="FF0000"/>
                <w:sz w:val="28"/>
                <w:szCs w:val="28"/>
              </w:rPr>
            </w:pPr>
            <w:r w:rsidRPr="00035B48">
              <w:rPr>
                <w:b/>
                <w:bCs/>
                <w:sz w:val="22"/>
                <w:szCs w:val="22"/>
              </w:rPr>
              <w:t>УПОВНОВАЖЕНА ОСОБА</w:t>
            </w:r>
          </w:p>
        </w:tc>
      </w:tr>
      <w:tr w:rsidR="007A4B09" w:rsidRPr="00035B48" w:rsidTr="002071EB">
        <w:tc>
          <w:tcPr>
            <w:tcW w:w="3931" w:type="dxa"/>
            <w:tcBorders>
              <w:top w:val="nil"/>
              <w:left w:val="nil"/>
              <w:bottom w:val="nil"/>
              <w:right w:val="nil"/>
            </w:tcBorders>
          </w:tcPr>
          <w:p w:rsidR="007A4B09" w:rsidRPr="00035B48" w:rsidRDefault="007A4B09" w:rsidP="002071EB">
            <w:pPr>
              <w:spacing w:after="200" w:line="276" w:lineRule="auto"/>
              <w:rPr>
                <w:b/>
                <w:bCs/>
                <w:sz w:val="28"/>
                <w:szCs w:val="28"/>
              </w:rPr>
            </w:pPr>
          </w:p>
        </w:tc>
        <w:tc>
          <w:tcPr>
            <w:tcW w:w="5387" w:type="dxa"/>
            <w:tcBorders>
              <w:top w:val="nil"/>
              <w:left w:val="nil"/>
              <w:bottom w:val="nil"/>
              <w:right w:val="nil"/>
            </w:tcBorders>
            <w:hideMark/>
          </w:tcPr>
          <w:p w:rsidR="007A4B09" w:rsidRPr="00035B48" w:rsidRDefault="007A4B09" w:rsidP="002071EB">
            <w:pPr>
              <w:spacing w:after="200" w:line="276" w:lineRule="auto"/>
              <w:rPr>
                <w:b/>
                <w:bCs/>
                <w:color w:val="FF0000"/>
                <w:sz w:val="22"/>
                <w:szCs w:val="22"/>
              </w:rPr>
            </w:pPr>
            <w:r w:rsidRPr="00035B48">
              <w:rPr>
                <w:b/>
                <w:bCs/>
                <w:sz w:val="22"/>
                <w:szCs w:val="22"/>
              </w:rPr>
              <w:t>Блоха Віталій Олександрович</w:t>
            </w:r>
          </w:p>
        </w:tc>
      </w:tr>
    </w:tbl>
    <w:p w:rsidR="007A4B09" w:rsidRDefault="007A4B09" w:rsidP="007A4B09">
      <w:pPr>
        <w:tabs>
          <w:tab w:val="left" w:pos="120"/>
        </w:tabs>
        <w:rPr>
          <w:b/>
          <w:sz w:val="32"/>
          <w:szCs w:val="32"/>
        </w:rPr>
      </w:pPr>
    </w:p>
    <w:p w:rsidR="007A4B09" w:rsidRDefault="007A4B09" w:rsidP="007A4B09">
      <w:pPr>
        <w:tabs>
          <w:tab w:val="left" w:pos="120"/>
        </w:tabs>
        <w:rPr>
          <w:b/>
          <w:sz w:val="32"/>
          <w:szCs w:val="32"/>
        </w:rPr>
      </w:pPr>
    </w:p>
    <w:p w:rsidR="007A4B09" w:rsidRPr="00035B48" w:rsidRDefault="007A4B09" w:rsidP="007A4B09">
      <w:pPr>
        <w:tabs>
          <w:tab w:val="left" w:pos="120"/>
        </w:tabs>
        <w:rPr>
          <w:b/>
          <w:sz w:val="32"/>
          <w:szCs w:val="32"/>
        </w:rPr>
      </w:pPr>
    </w:p>
    <w:p w:rsidR="007A4B09" w:rsidRPr="00E1579D" w:rsidRDefault="007A4B09" w:rsidP="007A4B09">
      <w:pPr>
        <w:tabs>
          <w:tab w:val="left" w:pos="120"/>
        </w:tabs>
        <w:jc w:val="center"/>
        <w:rPr>
          <w:b/>
          <w:bCs/>
          <w:sz w:val="32"/>
          <w:szCs w:val="32"/>
        </w:rPr>
      </w:pPr>
      <w:r>
        <w:rPr>
          <w:b/>
          <w:sz w:val="32"/>
          <w:szCs w:val="32"/>
        </w:rPr>
        <w:t xml:space="preserve"> </w:t>
      </w:r>
      <w:r w:rsidRPr="00E1579D">
        <w:rPr>
          <w:b/>
          <w:bCs/>
          <w:sz w:val="32"/>
          <w:szCs w:val="32"/>
        </w:rPr>
        <w:t>ОГОЛОШЕННЯ</w:t>
      </w:r>
    </w:p>
    <w:p w:rsidR="007A4B09" w:rsidRPr="00E1579D" w:rsidRDefault="007A4B09" w:rsidP="007A4B09">
      <w:pPr>
        <w:tabs>
          <w:tab w:val="left" w:pos="120"/>
        </w:tabs>
        <w:jc w:val="center"/>
        <w:rPr>
          <w:b/>
          <w:bCs/>
          <w:sz w:val="32"/>
          <w:szCs w:val="32"/>
        </w:rPr>
      </w:pPr>
      <w:r w:rsidRPr="00E1579D">
        <w:rPr>
          <w:b/>
          <w:bCs/>
          <w:sz w:val="32"/>
          <w:szCs w:val="32"/>
        </w:rPr>
        <w:t xml:space="preserve">про проведення спрощеної закупівлі </w:t>
      </w:r>
    </w:p>
    <w:p w:rsidR="007A4B09" w:rsidRDefault="007A4B09" w:rsidP="007A4B09">
      <w:pPr>
        <w:rPr>
          <w:b/>
          <w:bCs/>
          <w:sz w:val="32"/>
          <w:szCs w:val="32"/>
        </w:rPr>
      </w:pPr>
    </w:p>
    <w:p w:rsidR="007A4B09" w:rsidRDefault="007A4B09" w:rsidP="007A4B09">
      <w:pPr>
        <w:jc w:val="center"/>
        <w:rPr>
          <w:b/>
          <w:bCs/>
          <w:sz w:val="32"/>
          <w:szCs w:val="32"/>
        </w:rPr>
      </w:pPr>
    </w:p>
    <w:p w:rsidR="007A4B09" w:rsidRDefault="007A4B09" w:rsidP="00640095">
      <w:pPr>
        <w:outlineLvl w:val="0"/>
        <w:rPr>
          <w:b/>
          <w:bCs/>
          <w:sz w:val="32"/>
          <w:szCs w:val="32"/>
        </w:rPr>
      </w:pPr>
      <w:r>
        <w:rPr>
          <w:b/>
          <w:bCs/>
          <w:sz w:val="32"/>
          <w:szCs w:val="32"/>
        </w:rPr>
        <w:t xml:space="preserve">Предмет закупівлі </w:t>
      </w:r>
      <w:r w:rsidRPr="00630FF5">
        <w:rPr>
          <w:b/>
          <w:bCs/>
          <w:sz w:val="32"/>
          <w:szCs w:val="32"/>
        </w:rPr>
        <w:t>:</w:t>
      </w:r>
      <w:r>
        <w:rPr>
          <w:b/>
          <w:bCs/>
          <w:sz w:val="32"/>
          <w:szCs w:val="32"/>
        </w:rPr>
        <w:t xml:space="preserve"> </w:t>
      </w:r>
      <w:r w:rsidR="00640095" w:rsidRPr="00640095">
        <w:rPr>
          <w:b/>
          <w:bCs/>
          <w:sz w:val="32"/>
          <w:szCs w:val="32"/>
        </w:rPr>
        <w:t xml:space="preserve">45310000-3 – Послуги зі встановлення автоматичної пожежної сигналізації та системи оповіщення про пожежу в приміщеннях у Ковалівському закладі дошкільної освіти (ясла – садок) «Зірочка» Полтавської міської ради за </w:t>
      </w:r>
      <w:proofErr w:type="spellStart"/>
      <w:r w:rsidR="00640095" w:rsidRPr="00640095">
        <w:rPr>
          <w:b/>
          <w:bCs/>
          <w:sz w:val="32"/>
          <w:szCs w:val="32"/>
        </w:rPr>
        <w:t>адресою</w:t>
      </w:r>
      <w:proofErr w:type="spellEnd"/>
      <w:r w:rsidR="00640095" w:rsidRPr="00640095">
        <w:rPr>
          <w:b/>
          <w:bCs/>
          <w:sz w:val="32"/>
          <w:szCs w:val="32"/>
        </w:rPr>
        <w:t>: вул.  Садова 46-а, с. Ковалівка,  Полтавський район, Полтавська область</w:t>
      </w:r>
    </w:p>
    <w:p w:rsidR="007A4B09" w:rsidRDefault="007A4B09" w:rsidP="007A4B09">
      <w:pPr>
        <w:jc w:val="center"/>
        <w:rPr>
          <w:b/>
          <w:bCs/>
          <w:sz w:val="32"/>
          <w:szCs w:val="32"/>
        </w:rPr>
      </w:pPr>
    </w:p>
    <w:p w:rsidR="007A4B09" w:rsidRDefault="007A4B09" w:rsidP="007A4B09">
      <w:pPr>
        <w:rPr>
          <w:b/>
          <w:bCs/>
          <w:sz w:val="32"/>
          <w:szCs w:val="32"/>
        </w:rPr>
      </w:pPr>
    </w:p>
    <w:p w:rsidR="007A4B09" w:rsidRPr="00DA4DAF" w:rsidRDefault="007A4B09" w:rsidP="007A4B09">
      <w:pPr>
        <w:rPr>
          <w:b/>
          <w:bCs/>
          <w:sz w:val="32"/>
          <w:szCs w:val="32"/>
        </w:rPr>
      </w:pPr>
    </w:p>
    <w:p w:rsidR="007A4B09" w:rsidRDefault="007A4B09" w:rsidP="007A4B09">
      <w:pPr>
        <w:jc w:val="center"/>
        <w:rPr>
          <w:b/>
          <w:bCs/>
          <w:sz w:val="32"/>
          <w:szCs w:val="32"/>
        </w:rPr>
      </w:pPr>
    </w:p>
    <w:p w:rsidR="007A4B09" w:rsidRDefault="007A4B09" w:rsidP="007A4B09">
      <w:pPr>
        <w:jc w:val="center"/>
        <w:rPr>
          <w:b/>
          <w:bCs/>
          <w:sz w:val="32"/>
          <w:szCs w:val="32"/>
        </w:rPr>
      </w:pPr>
    </w:p>
    <w:p w:rsidR="007A4B09" w:rsidRDefault="007A4B09" w:rsidP="007A4B09">
      <w:pPr>
        <w:rPr>
          <w:b/>
          <w:bCs/>
          <w:sz w:val="32"/>
          <w:szCs w:val="32"/>
        </w:rPr>
      </w:pPr>
    </w:p>
    <w:p w:rsidR="007A4B09" w:rsidRPr="005B7CDD" w:rsidRDefault="007A4B09" w:rsidP="007A4B09">
      <w:pPr>
        <w:jc w:val="center"/>
        <w:rPr>
          <w:b/>
          <w:bCs/>
          <w:sz w:val="32"/>
          <w:szCs w:val="32"/>
        </w:rPr>
      </w:pPr>
      <w:r w:rsidRPr="00CA12C7">
        <w:rPr>
          <w:b/>
          <w:bCs/>
          <w:sz w:val="32"/>
          <w:szCs w:val="32"/>
        </w:rPr>
        <w:t xml:space="preserve">м. Полтава – </w:t>
      </w:r>
      <w:r>
        <w:rPr>
          <w:b/>
          <w:bCs/>
          <w:sz w:val="32"/>
          <w:szCs w:val="32"/>
        </w:rPr>
        <w:t>2022</w:t>
      </w:r>
    </w:p>
    <w:p w:rsidR="00AA03B7" w:rsidRDefault="00AA03B7" w:rsidP="00587075">
      <w:pPr>
        <w:pStyle w:val="1e"/>
        <w:jc w:val="center"/>
        <w:rPr>
          <w:rFonts w:ascii="Times New Roman" w:hAnsi="Times New Roman"/>
          <w:sz w:val="28"/>
          <w:szCs w:val="28"/>
          <w:lang w:val="uk-UA"/>
        </w:rPr>
      </w:pPr>
    </w:p>
    <w:p w:rsidR="00BE30C9" w:rsidRPr="00587075" w:rsidRDefault="00BE30C9" w:rsidP="00587075">
      <w:pPr>
        <w:pStyle w:val="1e"/>
        <w:jc w:val="center"/>
        <w:rPr>
          <w:rFonts w:ascii="Times New Roman" w:hAnsi="Times New Roman"/>
          <w:sz w:val="28"/>
          <w:szCs w:val="28"/>
          <w:lang w:val="uk-UA"/>
        </w:rPr>
      </w:pPr>
    </w:p>
    <w:p w:rsidR="007A4B09" w:rsidRDefault="007A4B09" w:rsidP="007A4B09">
      <w:pPr>
        <w:rPr>
          <w:rFonts w:ascii="Calibri" w:eastAsia="Arial Unicode MS" w:hAnsi="Calibri" w:cs="font361"/>
          <w:b/>
          <w:bCs/>
          <w:sz w:val="28"/>
          <w:szCs w:val="28"/>
        </w:rPr>
      </w:pPr>
    </w:p>
    <w:p w:rsidR="00B11CD4" w:rsidRPr="009C3BF5" w:rsidRDefault="00B11CD4" w:rsidP="007A4B09">
      <w:pPr>
        <w:jc w:val="center"/>
        <w:rPr>
          <w:b/>
          <w:color w:val="000000"/>
        </w:rPr>
      </w:pPr>
      <w:r w:rsidRPr="009C3BF5">
        <w:rPr>
          <w:b/>
        </w:rPr>
        <w:t>ОГОЛОШЕННЯ</w:t>
      </w:r>
    </w:p>
    <w:p w:rsidR="00B11CD4" w:rsidRPr="009C3BF5" w:rsidRDefault="00B11CD4" w:rsidP="007A4B09">
      <w:pPr>
        <w:ind w:left="57" w:right="57"/>
        <w:jc w:val="center"/>
        <w:rPr>
          <w:b/>
          <w:color w:val="000000"/>
        </w:rPr>
      </w:pPr>
    </w:p>
    <w:p w:rsidR="00B11CD4" w:rsidRDefault="007A4B09" w:rsidP="007A4B09">
      <w:pPr>
        <w:ind w:left="-142" w:right="57"/>
        <w:jc w:val="center"/>
        <w:rPr>
          <w:b/>
          <w:bCs/>
        </w:rPr>
      </w:pPr>
      <w:r w:rsidRPr="005B50F2">
        <w:rPr>
          <w:b/>
        </w:rPr>
        <w:t xml:space="preserve">про </w:t>
      </w:r>
      <w:r w:rsidRPr="005B50F2">
        <w:rPr>
          <w:b/>
          <w:bCs/>
        </w:rPr>
        <w:t xml:space="preserve">проведення закупівлі через систему електронних </w:t>
      </w:r>
      <w:proofErr w:type="spellStart"/>
      <w:r w:rsidRPr="005B50F2">
        <w:rPr>
          <w:b/>
          <w:bCs/>
        </w:rPr>
        <w:t>закупівель</w:t>
      </w:r>
      <w:proofErr w:type="spellEnd"/>
    </w:p>
    <w:p w:rsidR="007A4B09" w:rsidRPr="00CB766B" w:rsidRDefault="007A4B09" w:rsidP="007A4B09">
      <w:pPr>
        <w:ind w:left="-142" w:right="57"/>
        <w:jc w:val="center"/>
        <w:rPr>
          <w:color w:val="333333"/>
          <w:shd w:val="clear" w:color="auto" w:fill="FFFFFF"/>
        </w:rPr>
      </w:pPr>
    </w:p>
    <w:tbl>
      <w:tblPr>
        <w:tblW w:w="9355" w:type="dxa"/>
        <w:jc w:val="center"/>
        <w:tblLayout w:type="fixed"/>
        <w:tblLook w:val="0000" w:firstRow="0" w:lastRow="0" w:firstColumn="0" w:lastColumn="0" w:noHBand="0" w:noVBand="0"/>
      </w:tblPr>
      <w:tblGrid>
        <w:gridCol w:w="540"/>
        <w:gridCol w:w="19"/>
        <w:gridCol w:w="2873"/>
        <w:gridCol w:w="6"/>
        <w:gridCol w:w="5917"/>
      </w:tblGrid>
      <w:tr w:rsidR="00936ECD" w:rsidRPr="009C3BF5" w:rsidTr="00AF41A7">
        <w:trPr>
          <w:jc w:val="center"/>
        </w:trPr>
        <w:tc>
          <w:tcPr>
            <w:tcW w:w="540"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ECD" w:rsidRPr="00936ECD" w:rsidRDefault="00936ECD" w:rsidP="00936ECD">
            <w:pPr>
              <w:pStyle w:val="a7"/>
              <w:widowControl w:val="0"/>
              <w:spacing w:beforeLines="40" w:before="96" w:afterLines="40" w:after="96" w:line="276" w:lineRule="auto"/>
              <w:contextualSpacing/>
              <w:jc w:val="center"/>
              <w:rPr>
                <w:rFonts w:ascii="Times New Roman" w:hAnsi="Times New Roman"/>
                <w:b/>
                <w:color w:val="000000"/>
                <w:sz w:val="24"/>
                <w:szCs w:val="24"/>
                <w:lang w:val="uk-UA" w:eastAsia="uk-UA"/>
              </w:rPr>
            </w:pPr>
            <w:r w:rsidRPr="00936ECD">
              <w:rPr>
                <w:rFonts w:ascii="Times New Roman" w:hAnsi="Times New Roman"/>
                <w:b/>
                <w:color w:val="000000"/>
                <w:sz w:val="24"/>
                <w:szCs w:val="24"/>
                <w:lang w:val="uk-UA" w:eastAsia="uk-UA"/>
              </w:rPr>
              <w:t>1</w:t>
            </w:r>
          </w:p>
        </w:tc>
        <w:tc>
          <w:tcPr>
            <w:tcW w:w="8815" w:type="dxa"/>
            <w:gridSpan w:val="4"/>
            <w:tcBorders>
              <w:top w:val="single" w:sz="4" w:space="0" w:color="000001"/>
              <w:left w:val="single" w:sz="4" w:space="0" w:color="auto"/>
              <w:bottom w:val="single" w:sz="4" w:space="0" w:color="000001"/>
              <w:right w:val="single" w:sz="4" w:space="0" w:color="000001"/>
            </w:tcBorders>
            <w:shd w:val="clear" w:color="auto" w:fill="FFFFFF"/>
            <w:vAlign w:val="center"/>
          </w:tcPr>
          <w:p w:rsidR="00936ECD" w:rsidRPr="00936ECD" w:rsidRDefault="00936ECD" w:rsidP="00936ECD">
            <w:pPr>
              <w:pStyle w:val="a7"/>
              <w:widowControl w:val="0"/>
              <w:spacing w:beforeLines="40" w:before="96" w:afterLines="40" w:after="96" w:line="276" w:lineRule="auto"/>
              <w:contextualSpacing/>
              <w:rPr>
                <w:rFonts w:ascii="Times New Roman" w:hAnsi="Times New Roman"/>
                <w:b/>
                <w:color w:val="000000"/>
                <w:sz w:val="24"/>
                <w:szCs w:val="24"/>
                <w:lang w:val="uk-UA" w:eastAsia="uk-UA"/>
              </w:rPr>
            </w:pPr>
            <w:r w:rsidRPr="00936ECD">
              <w:rPr>
                <w:rFonts w:ascii="Times New Roman" w:hAnsi="Times New Roman"/>
                <w:b/>
                <w:sz w:val="24"/>
                <w:szCs w:val="24"/>
                <w:bdr w:val="none" w:sz="0" w:space="0" w:color="auto" w:frame="1"/>
                <w:lang w:val="uk-UA" w:eastAsia="uk-UA"/>
              </w:rPr>
              <w:t xml:space="preserve"> Загальні положення:</w:t>
            </w:r>
          </w:p>
        </w:tc>
      </w:tr>
      <w:tr w:rsidR="007A4B09" w:rsidRPr="009C3BF5" w:rsidTr="00AF41A7">
        <w:trPr>
          <w:jc w:val="center"/>
        </w:trPr>
        <w:tc>
          <w:tcPr>
            <w:tcW w:w="559" w:type="dxa"/>
            <w:gridSpan w:val="2"/>
            <w:tcBorders>
              <w:top w:val="single" w:sz="4" w:space="0" w:color="000001"/>
              <w:left w:val="single" w:sz="4" w:space="0" w:color="000001"/>
              <w:bottom w:val="single" w:sz="4" w:space="0" w:color="000001"/>
              <w:right w:val="single" w:sz="4" w:space="0" w:color="auto"/>
            </w:tcBorders>
            <w:shd w:val="clear" w:color="auto" w:fill="FFFFFF"/>
            <w:vAlign w:val="center"/>
          </w:tcPr>
          <w:p w:rsidR="007A4B09" w:rsidRPr="009C3BF5" w:rsidRDefault="007A4B09" w:rsidP="007A4B09">
            <w:pPr>
              <w:shd w:val="clear" w:color="auto" w:fill="FFFFFF"/>
              <w:jc w:val="center"/>
            </w:pPr>
            <w:r>
              <w:t>1</w:t>
            </w:r>
            <w:r w:rsidR="00936ECD">
              <w:t>.1</w:t>
            </w:r>
          </w:p>
        </w:tc>
        <w:tc>
          <w:tcPr>
            <w:tcW w:w="2879" w:type="dxa"/>
            <w:gridSpan w:val="2"/>
            <w:tcBorders>
              <w:top w:val="single" w:sz="4" w:space="0" w:color="000001"/>
              <w:left w:val="single" w:sz="4" w:space="0" w:color="auto"/>
              <w:bottom w:val="single" w:sz="4" w:space="0" w:color="000001"/>
            </w:tcBorders>
            <w:shd w:val="clear" w:color="auto" w:fill="FFFFFF"/>
          </w:tcPr>
          <w:p w:rsidR="007A4B09" w:rsidRPr="009C3BF5" w:rsidRDefault="007A4B09" w:rsidP="007A4B09">
            <w:pPr>
              <w:shd w:val="clear" w:color="auto" w:fill="FFFFFF"/>
            </w:pPr>
            <w:r w:rsidRPr="009C3BF5">
              <w:t>Замовник</w:t>
            </w:r>
          </w:p>
        </w:tc>
        <w:tc>
          <w:tcPr>
            <w:tcW w:w="5917" w:type="dxa"/>
            <w:tcBorders>
              <w:top w:val="single" w:sz="4" w:space="0" w:color="000001"/>
              <w:left w:val="single" w:sz="4" w:space="0" w:color="000001"/>
              <w:bottom w:val="single" w:sz="4" w:space="0" w:color="000001"/>
              <w:right w:val="single" w:sz="4" w:space="0" w:color="000001"/>
            </w:tcBorders>
            <w:shd w:val="clear" w:color="auto" w:fill="FFFFFF"/>
          </w:tcPr>
          <w:p w:rsidR="007A4B09" w:rsidRPr="007A4B09" w:rsidRDefault="007A4B09" w:rsidP="007A4B09">
            <w:pPr>
              <w:rPr>
                <w:b/>
              </w:rPr>
            </w:pPr>
            <w:r>
              <w:rPr>
                <w:color w:val="000000"/>
              </w:rPr>
              <w:t>Департамент освіти</w:t>
            </w:r>
            <w:r w:rsidRPr="002914FA">
              <w:rPr>
                <w:color w:val="000000"/>
              </w:rPr>
              <w:t xml:space="preserve"> Полтавської міської ради</w:t>
            </w:r>
          </w:p>
        </w:tc>
      </w:tr>
      <w:tr w:rsidR="007A4B09"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A4B09" w:rsidRPr="009C3BF5" w:rsidRDefault="007A4B09" w:rsidP="007A4B09">
            <w:pPr>
              <w:shd w:val="clear" w:color="auto" w:fill="FFFFFF"/>
              <w:jc w:val="center"/>
            </w:pPr>
            <w:r>
              <w:t>1.2</w:t>
            </w:r>
          </w:p>
        </w:tc>
        <w:tc>
          <w:tcPr>
            <w:tcW w:w="2879" w:type="dxa"/>
            <w:gridSpan w:val="2"/>
            <w:tcBorders>
              <w:top w:val="single" w:sz="4" w:space="0" w:color="000001"/>
              <w:left w:val="single" w:sz="4" w:space="0" w:color="000001"/>
              <w:bottom w:val="single" w:sz="4" w:space="0" w:color="000001"/>
            </w:tcBorders>
            <w:shd w:val="clear" w:color="auto" w:fill="FFFFFF"/>
          </w:tcPr>
          <w:p w:rsidR="007A4B09" w:rsidRPr="00127EAF" w:rsidRDefault="007A4B09" w:rsidP="007A4B09">
            <w:pPr>
              <w:pStyle w:val="a7"/>
              <w:widowControl w:val="0"/>
              <w:spacing w:beforeLines="50" w:before="120" w:afterLines="50" w:after="120" w:line="276" w:lineRule="auto"/>
              <w:contextualSpacing/>
              <w:jc w:val="both"/>
              <w:rPr>
                <w:rFonts w:ascii="Times New Roman" w:hAnsi="Times New Roman"/>
                <w:sz w:val="24"/>
                <w:szCs w:val="24"/>
                <w:lang w:val="uk-UA" w:eastAsia="uk-UA"/>
              </w:rPr>
            </w:pPr>
            <w:r w:rsidRPr="00127EAF">
              <w:rPr>
                <w:rFonts w:ascii="Times New Roman" w:hAnsi="Times New Roman"/>
                <w:sz w:val="24"/>
                <w:szCs w:val="24"/>
                <w:lang w:val="uk-UA" w:eastAsia="uk-UA"/>
              </w:rPr>
              <w:t>Код за ЄДРПОУ</w:t>
            </w:r>
          </w:p>
        </w:tc>
        <w:tc>
          <w:tcPr>
            <w:tcW w:w="5917" w:type="dxa"/>
            <w:tcBorders>
              <w:top w:val="single" w:sz="4" w:space="0" w:color="000001"/>
              <w:left w:val="single" w:sz="4" w:space="0" w:color="000001"/>
              <w:bottom w:val="single" w:sz="4" w:space="0" w:color="000001"/>
              <w:right w:val="single" w:sz="4" w:space="0" w:color="000001"/>
            </w:tcBorders>
            <w:shd w:val="clear" w:color="auto" w:fill="FFFFFF"/>
          </w:tcPr>
          <w:p w:rsidR="007A4B09" w:rsidRPr="002914FA" w:rsidRDefault="007A4B09" w:rsidP="007A4B09">
            <w:pPr>
              <w:pStyle w:val="a7"/>
              <w:widowControl w:val="0"/>
              <w:tabs>
                <w:tab w:val="left" w:pos="912"/>
              </w:tabs>
              <w:spacing w:beforeLines="50" w:before="120" w:afterLines="50" w:after="120" w:line="276" w:lineRule="auto"/>
              <w:contextualSpacing/>
              <w:jc w:val="both"/>
              <w:rPr>
                <w:rFonts w:ascii="Times New Roman" w:hAnsi="Times New Roman"/>
                <w:color w:val="000000"/>
                <w:sz w:val="24"/>
                <w:szCs w:val="24"/>
                <w:lang w:val="uk-UA" w:eastAsia="uk-UA"/>
              </w:rPr>
            </w:pPr>
            <w:r w:rsidRPr="00127EAF">
              <w:rPr>
                <w:rFonts w:ascii="Times New Roman" w:hAnsi="Times New Roman"/>
                <w:color w:val="000000"/>
                <w:sz w:val="24"/>
                <w:szCs w:val="24"/>
                <w:lang w:val="uk-UA" w:eastAsia="uk-UA"/>
              </w:rPr>
              <w:t>02145725</w:t>
            </w:r>
          </w:p>
        </w:tc>
      </w:tr>
      <w:tr w:rsidR="007A4B09"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A4B09" w:rsidRPr="009C3BF5" w:rsidRDefault="007A4B09" w:rsidP="007A4B09">
            <w:pPr>
              <w:shd w:val="clear" w:color="auto" w:fill="FFFFFF"/>
              <w:jc w:val="center"/>
            </w:pPr>
            <w:r>
              <w:t>1.3</w:t>
            </w:r>
          </w:p>
        </w:tc>
        <w:tc>
          <w:tcPr>
            <w:tcW w:w="2879" w:type="dxa"/>
            <w:gridSpan w:val="2"/>
            <w:tcBorders>
              <w:top w:val="single" w:sz="4" w:space="0" w:color="000001"/>
              <w:left w:val="single" w:sz="4" w:space="0" w:color="000001"/>
              <w:bottom w:val="single" w:sz="4" w:space="0" w:color="000001"/>
            </w:tcBorders>
            <w:shd w:val="clear" w:color="auto" w:fill="FFFFFF"/>
          </w:tcPr>
          <w:p w:rsidR="007A4B09" w:rsidRPr="002914FA" w:rsidRDefault="007A4B09" w:rsidP="007A4B09">
            <w:pPr>
              <w:pStyle w:val="a7"/>
              <w:widowControl w:val="0"/>
              <w:spacing w:beforeLines="50" w:before="120" w:afterLines="50" w:after="120" w:line="276" w:lineRule="auto"/>
              <w:ind w:right="226"/>
              <w:contextualSpacing/>
              <w:jc w:val="both"/>
              <w:rPr>
                <w:rFonts w:ascii="Times New Roman" w:hAnsi="Times New Roman"/>
                <w:sz w:val="24"/>
                <w:szCs w:val="24"/>
                <w:lang w:val="uk-UA" w:eastAsia="uk-UA"/>
              </w:rPr>
            </w:pPr>
            <w:r>
              <w:rPr>
                <w:rFonts w:ascii="Times New Roman" w:hAnsi="Times New Roman"/>
                <w:sz w:val="24"/>
                <w:szCs w:val="24"/>
                <w:lang w:val="uk-UA" w:eastAsia="uk-UA"/>
              </w:rPr>
              <w:t>М</w:t>
            </w:r>
            <w:r w:rsidRPr="002914FA">
              <w:rPr>
                <w:rFonts w:ascii="Times New Roman" w:hAnsi="Times New Roman"/>
                <w:sz w:val="24"/>
                <w:szCs w:val="24"/>
                <w:lang w:val="uk-UA" w:eastAsia="uk-UA"/>
              </w:rPr>
              <w:t>ісцезнаходження</w:t>
            </w:r>
          </w:p>
        </w:tc>
        <w:tc>
          <w:tcPr>
            <w:tcW w:w="5917" w:type="dxa"/>
            <w:tcBorders>
              <w:top w:val="single" w:sz="4" w:space="0" w:color="000001"/>
              <w:left w:val="single" w:sz="4" w:space="0" w:color="000001"/>
              <w:bottom w:val="single" w:sz="4" w:space="0" w:color="000001"/>
              <w:right w:val="single" w:sz="4" w:space="0" w:color="000001"/>
            </w:tcBorders>
            <w:shd w:val="clear" w:color="auto" w:fill="FFFFFF"/>
          </w:tcPr>
          <w:p w:rsidR="007A4B09" w:rsidRPr="002914FA" w:rsidRDefault="007A4B09" w:rsidP="007A4B09">
            <w:pPr>
              <w:pStyle w:val="a7"/>
              <w:widowControl w:val="0"/>
              <w:spacing w:beforeLines="50" w:before="120" w:afterLines="50" w:after="120" w:line="276" w:lineRule="auto"/>
              <w:contextualSpacing/>
              <w:jc w:val="both"/>
              <w:rPr>
                <w:rFonts w:ascii="Times New Roman" w:hAnsi="Times New Roman"/>
                <w:color w:val="000000"/>
                <w:sz w:val="24"/>
                <w:szCs w:val="24"/>
                <w:lang w:val="uk-UA" w:eastAsia="uk-UA"/>
              </w:rPr>
            </w:pPr>
            <w:r w:rsidRPr="002914FA">
              <w:rPr>
                <w:rFonts w:ascii="Times New Roman" w:hAnsi="Times New Roman"/>
                <w:color w:val="000000"/>
                <w:sz w:val="24"/>
                <w:szCs w:val="24"/>
                <w:lang w:val="uk-UA" w:eastAsia="uk-UA"/>
              </w:rPr>
              <w:t>36000, м. Полтава, вул. Соборності, 36</w:t>
            </w:r>
          </w:p>
        </w:tc>
      </w:tr>
      <w:tr w:rsidR="007A4B09"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tcPr>
          <w:p w:rsidR="007A4B09" w:rsidRPr="002914FA" w:rsidRDefault="007A4B09" w:rsidP="007A4B09">
            <w:pPr>
              <w:pStyle w:val="a7"/>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1.4</w:t>
            </w:r>
          </w:p>
        </w:tc>
        <w:tc>
          <w:tcPr>
            <w:tcW w:w="2879" w:type="dxa"/>
            <w:gridSpan w:val="2"/>
            <w:tcBorders>
              <w:top w:val="single" w:sz="4" w:space="0" w:color="000001"/>
              <w:left w:val="single" w:sz="4" w:space="0" w:color="000001"/>
              <w:bottom w:val="single" w:sz="4" w:space="0" w:color="000001"/>
            </w:tcBorders>
            <w:shd w:val="clear" w:color="auto" w:fill="FFFFFF"/>
          </w:tcPr>
          <w:p w:rsidR="007A4B09" w:rsidRPr="00127EAF" w:rsidRDefault="007A4B09" w:rsidP="007A4B09">
            <w:pPr>
              <w:pStyle w:val="a7"/>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127EAF">
              <w:rPr>
                <w:rFonts w:ascii="Times New Roman" w:hAnsi="Times New Roman"/>
                <w:sz w:val="24"/>
                <w:szCs w:val="24"/>
                <w:lang w:val="uk-UA" w:eastAsia="uk-UA"/>
              </w:rPr>
              <w:t>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електронна адреса)</w:t>
            </w:r>
          </w:p>
        </w:tc>
        <w:tc>
          <w:tcPr>
            <w:tcW w:w="5917" w:type="dxa"/>
            <w:tcBorders>
              <w:top w:val="single" w:sz="4" w:space="0" w:color="000001"/>
              <w:left w:val="single" w:sz="4" w:space="0" w:color="000001"/>
              <w:bottom w:val="single" w:sz="4" w:space="0" w:color="000001"/>
              <w:right w:val="single" w:sz="4" w:space="0" w:color="000001"/>
            </w:tcBorders>
            <w:shd w:val="clear" w:color="auto" w:fill="FFFFFF"/>
          </w:tcPr>
          <w:p w:rsidR="007A4B09" w:rsidRDefault="007A4B09" w:rsidP="007A4B09">
            <w:pPr>
              <w:pStyle w:val="a7"/>
              <w:widowControl w:val="0"/>
              <w:spacing w:beforeLines="50" w:before="120" w:afterLines="50" w:after="120" w:line="276" w:lineRule="auto"/>
              <w:contextualSpacing/>
              <w:jc w:val="both"/>
              <w:rPr>
                <w:rFonts w:ascii="Times New Roman" w:hAnsi="Times New Roman"/>
                <w:color w:val="000000"/>
                <w:sz w:val="24"/>
                <w:szCs w:val="24"/>
                <w:lang w:val="uk-UA" w:eastAsia="uk-UA"/>
              </w:rPr>
            </w:pPr>
            <w:r w:rsidRPr="006E365E">
              <w:rPr>
                <w:rFonts w:ascii="Times New Roman" w:hAnsi="Times New Roman"/>
                <w:color w:val="000000"/>
                <w:sz w:val="24"/>
                <w:szCs w:val="24"/>
                <w:lang w:val="uk-UA" w:eastAsia="uk-UA"/>
              </w:rPr>
              <w:t>Уповноважена особа–</w:t>
            </w:r>
            <w:r>
              <w:rPr>
                <w:rFonts w:ascii="Times New Roman" w:hAnsi="Times New Roman"/>
                <w:color w:val="000000"/>
                <w:sz w:val="24"/>
                <w:szCs w:val="24"/>
                <w:lang w:val="uk-UA" w:eastAsia="uk-UA"/>
              </w:rPr>
              <w:t xml:space="preserve"> Блоха Віталій Олександрович</w:t>
            </w:r>
          </w:p>
          <w:p w:rsidR="007A4B09" w:rsidRDefault="007A4B09" w:rsidP="007A4B09">
            <w:pPr>
              <w:pStyle w:val="a7"/>
              <w:widowControl w:val="0"/>
              <w:spacing w:beforeLines="50" w:before="120" w:afterLines="50" w:after="120" w:line="276" w:lineRule="auto"/>
              <w:contextualSpacing/>
              <w:jc w:val="both"/>
              <w:rPr>
                <w:rFonts w:ascii="Times New Roman" w:hAnsi="Times New Roman"/>
                <w:color w:val="000000"/>
                <w:sz w:val="24"/>
                <w:szCs w:val="24"/>
                <w:lang w:val="uk-UA" w:eastAsia="uk-UA"/>
              </w:rPr>
            </w:pPr>
            <w:proofErr w:type="spellStart"/>
            <w:r>
              <w:rPr>
                <w:rFonts w:ascii="Times New Roman" w:hAnsi="Times New Roman"/>
                <w:color w:val="000000"/>
                <w:sz w:val="24"/>
                <w:szCs w:val="24"/>
                <w:lang w:val="uk-UA" w:eastAsia="uk-UA"/>
              </w:rPr>
              <w:t>Тел</w:t>
            </w:r>
            <w:proofErr w:type="spellEnd"/>
            <w:r>
              <w:rPr>
                <w:rFonts w:ascii="Times New Roman" w:hAnsi="Times New Roman"/>
                <w:color w:val="000000"/>
                <w:sz w:val="24"/>
                <w:szCs w:val="24"/>
                <w:lang w:val="uk-UA" w:eastAsia="uk-UA"/>
              </w:rPr>
              <w:t>/факс (0532) 57 31 36</w:t>
            </w:r>
          </w:p>
          <w:p w:rsidR="007A4B09" w:rsidRPr="001157F7" w:rsidRDefault="007A4B09" w:rsidP="007A4B09">
            <w:pPr>
              <w:pStyle w:val="a7"/>
              <w:widowControl w:val="0"/>
              <w:spacing w:beforeLines="50" w:before="120" w:afterLines="50" w:after="120" w:line="276"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en-US" w:eastAsia="uk-UA"/>
              </w:rPr>
              <w:t>e</w:t>
            </w:r>
            <w:r w:rsidRPr="000C113E">
              <w:rPr>
                <w:rFonts w:ascii="Times New Roman" w:hAnsi="Times New Roman"/>
                <w:color w:val="000000"/>
                <w:sz w:val="24"/>
                <w:szCs w:val="24"/>
                <w:lang w:val="en-US" w:eastAsia="uk-UA"/>
              </w:rPr>
              <w:t>-</w:t>
            </w:r>
            <w:proofErr w:type="spellStart"/>
            <w:r>
              <w:rPr>
                <w:rFonts w:ascii="Times New Roman" w:hAnsi="Times New Roman"/>
                <w:color w:val="000000"/>
                <w:sz w:val="24"/>
                <w:szCs w:val="24"/>
                <w:lang w:val="uk-UA" w:eastAsia="uk-UA"/>
              </w:rPr>
              <w:t>mail</w:t>
            </w:r>
            <w:proofErr w:type="spellEnd"/>
            <w:r>
              <w:rPr>
                <w:rFonts w:ascii="Times New Roman" w:hAnsi="Times New Roman"/>
                <w:color w:val="000000"/>
                <w:sz w:val="24"/>
                <w:szCs w:val="24"/>
                <w:lang w:val="uk-UA" w:eastAsia="uk-UA"/>
              </w:rPr>
              <w:t xml:space="preserve">: </w:t>
            </w:r>
            <w:r w:rsidRPr="001157F7">
              <w:rPr>
                <w:rFonts w:ascii="Times New Roman" w:hAnsi="Times New Roman"/>
                <w:color w:val="000000"/>
                <w:sz w:val="24"/>
                <w:szCs w:val="24"/>
                <w:lang w:val="uk-UA" w:eastAsia="uk-UA"/>
              </w:rPr>
              <w:t>zakupivli@osvitapoltava.gov.ua</w:t>
            </w:r>
          </w:p>
          <w:p w:rsidR="007A4B09" w:rsidRPr="0098459D" w:rsidRDefault="007A4B09" w:rsidP="007A4B09">
            <w:pPr>
              <w:pStyle w:val="a7"/>
              <w:widowControl w:val="0"/>
              <w:spacing w:beforeLines="50" w:before="120" w:afterLines="50" w:after="120" w:line="276" w:lineRule="auto"/>
              <w:contextualSpacing/>
              <w:jc w:val="both"/>
              <w:rPr>
                <w:rFonts w:ascii="Times New Roman" w:hAnsi="Times New Roman"/>
                <w:color w:val="000000"/>
                <w:sz w:val="24"/>
                <w:szCs w:val="24"/>
                <w:lang w:eastAsia="uk-UA"/>
              </w:rPr>
            </w:pPr>
            <w:r w:rsidRPr="00020F23">
              <w:rPr>
                <w:rFonts w:ascii="Times New Roman" w:hAnsi="Times New Roman"/>
                <w:color w:val="000000"/>
                <w:sz w:val="24"/>
                <w:szCs w:val="24"/>
                <w:lang w:val="uk-UA" w:eastAsia="uk-UA"/>
              </w:rPr>
              <w:t>36000, м. Полтава, вул. Соборності, 36</w:t>
            </w:r>
          </w:p>
        </w:tc>
      </w:tr>
      <w:tr w:rsidR="00272D25"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tcPr>
          <w:p w:rsidR="00272D25" w:rsidRDefault="00272D25" w:rsidP="00272D25">
            <w:pPr>
              <w:pStyle w:val="a7"/>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1.5</w:t>
            </w:r>
          </w:p>
        </w:tc>
        <w:tc>
          <w:tcPr>
            <w:tcW w:w="2879" w:type="dxa"/>
            <w:gridSpan w:val="2"/>
            <w:tcBorders>
              <w:top w:val="single" w:sz="4" w:space="0" w:color="000001"/>
              <w:left w:val="single" w:sz="4" w:space="0" w:color="000001"/>
              <w:bottom w:val="single" w:sz="4" w:space="0" w:color="000001"/>
            </w:tcBorders>
            <w:shd w:val="clear" w:color="auto" w:fill="FFFFFF"/>
          </w:tcPr>
          <w:p w:rsidR="00272D25" w:rsidRPr="009F6AE4" w:rsidRDefault="00272D25" w:rsidP="00272D25">
            <w:pPr>
              <w:pStyle w:val="a7"/>
              <w:widowControl w:val="0"/>
              <w:spacing w:beforeLines="50" w:before="120" w:afterLines="50" w:after="120" w:line="276" w:lineRule="auto"/>
              <w:ind w:right="226"/>
              <w:contextualSpacing/>
              <w:rPr>
                <w:rFonts w:ascii="Times New Roman" w:hAnsi="Times New Roman"/>
                <w:sz w:val="24"/>
                <w:szCs w:val="24"/>
                <w:lang w:val="uk-UA" w:eastAsia="uk-UA"/>
              </w:rPr>
            </w:pPr>
            <w:r>
              <w:rPr>
                <w:rFonts w:ascii="Times New Roman" w:hAnsi="Times New Roman"/>
                <w:sz w:val="24"/>
                <w:szCs w:val="24"/>
                <w:lang w:val="uk-UA" w:eastAsia="uk-UA"/>
              </w:rPr>
              <w:t>П</w:t>
            </w:r>
            <w:r w:rsidRPr="00997658">
              <w:rPr>
                <w:rFonts w:ascii="Times New Roman" w:hAnsi="Times New Roman"/>
                <w:sz w:val="24"/>
                <w:szCs w:val="24"/>
                <w:lang w:val="uk-UA" w:eastAsia="uk-UA"/>
              </w:rPr>
              <w:t>еріод уточнення інформації про закупівлю</w:t>
            </w:r>
          </w:p>
        </w:tc>
        <w:tc>
          <w:tcPr>
            <w:tcW w:w="5917" w:type="dxa"/>
            <w:tcBorders>
              <w:top w:val="single" w:sz="4" w:space="0" w:color="000001"/>
              <w:left w:val="single" w:sz="4" w:space="0" w:color="000001"/>
              <w:bottom w:val="single" w:sz="4" w:space="0" w:color="000001"/>
              <w:right w:val="single" w:sz="4" w:space="0" w:color="000001"/>
            </w:tcBorders>
            <w:shd w:val="clear" w:color="auto" w:fill="FFFFFF"/>
          </w:tcPr>
          <w:p w:rsidR="00272D25" w:rsidRPr="007F3335" w:rsidRDefault="00A64813" w:rsidP="00272D25">
            <w:pPr>
              <w:pStyle w:val="a7"/>
              <w:widowControl w:val="0"/>
              <w:spacing w:beforeLines="50" w:before="120" w:afterLines="50" w:after="120" w:line="276" w:lineRule="auto"/>
              <w:ind w:right="226" w:hanging="2"/>
              <w:contextualSpacing/>
              <w:jc w:val="both"/>
              <w:rPr>
                <w:rFonts w:ascii="Times New Roman" w:hAnsi="Times New Roman"/>
                <w:sz w:val="24"/>
                <w:szCs w:val="24"/>
                <w:highlight w:val="yellow"/>
                <w:lang w:val="uk-UA"/>
              </w:rPr>
            </w:pPr>
            <w:r>
              <w:rPr>
                <w:rFonts w:ascii="Times New Roman" w:hAnsi="Times New Roman"/>
                <w:sz w:val="24"/>
                <w:szCs w:val="24"/>
                <w:lang w:val="uk-UA"/>
              </w:rPr>
              <w:t>0</w:t>
            </w:r>
            <w:r>
              <w:rPr>
                <w:rFonts w:ascii="Times New Roman" w:hAnsi="Times New Roman"/>
                <w:sz w:val="24"/>
                <w:szCs w:val="24"/>
                <w:lang w:val="en-US"/>
              </w:rPr>
              <w:t>7</w:t>
            </w:r>
            <w:r w:rsidR="00272D25" w:rsidRPr="007F3335">
              <w:rPr>
                <w:rFonts w:ascii="Times New Roman" w:hAnsi="Times New Roman"/>
                <w:sz w:val="24"/>
                <w:szCs w:val="24"/>
                <w:lang w:val="uk-UA"/>
              </w:rPr>
              <w:t>.07.2022 -</w:t>
            </w:r>
            <w:r>
              <w:rPr>
                <w:rFonts w:ascii="Times New Roman" w:hAnsi="Times New Roman"/>
                <w:sz w:val="24"/>
                <w:szCs w:val="24"/>
                <w:lang w:val="uk-UA"/>
              </w:rPr>
              <w:t xml:space="preserve"> 1</w:t>
            </w:r>
            <w:r>
              <w:rPr>
                <w:rFonts w:ascii="Times New Roman" w:hAnsi="Times New Roman"/>
                <w:sz w:val="24"/>
                <w:szCs w:val="24"/>
                <w:lang w:val="en-US"/>
              </w:rPr>
              <w:t>3</w:t>
            </w:r>
            <w:r w:rsidR="00272D25" w:rsidRPr="007F3335">
              <w:rPr>
                <w:rFonts w:ascii="Times New Roman" w:hAnsi="Times New Roman"/>
                <w:sz w:val="24"/>
                <w:szCs w:val="24"/>
                <w:lang w:val="uk-UA"/>
              </w:rPr>
              <w:t>.07.2022</w:t>
            </w:r>
          </w:p>
        </w:tc>
      </w:tr>
      <w:tr w:rsidR="00272D25"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tcPr>
          <w:p w:rsidR="00272D25" w:rsidRDefault="00272D25" w:rsidP="00272D25">
            <w:pPr>
              <w:pStyle w:val="a7"/>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1.6</w:t>
            </w:r>
          </w:p>
        </w:tc>
        <w:tc>
          <w:tcPr>
            <w:tcW w:w="2879" w:type="dxa"/>
            <w:gridSpan w:val="2"/>
            <w:tcBorders>
              <w:top w:val="single" w:sz="4" w:space="0" w:color="000001"/>
              <w:left w:val="single" w:sz="4" w:space="0" w:color="000001"/>
              <w:bottom w:val="single" w:sz="4" w:space="0" w:color="000001"/>
            </w:tcBorders>
            <w:shd w:val="clear" w:color="auto" w:fill="FFFFFF"/>
          </w:tcPr>
          <w:p w:rsidR="00272D25" w:rsidRPr="00C777E6" w:rsidRDefault="00272D25" w:rsidP="00272D25">
            <w:pPr>
              <w:pStyle w:val="a7"/>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9F6AE4">
              <w:rPr>
                <w:rFonts w:ascii="Times New Roman" w:hAnsi="Times New Roman"/>
                <w:sz w:val="24"/>
                <w:szCs w:val="24"/>
                <w:lang w:val="uk-UA" w:eastAsia="uk-UA"/>
              </w:rPr>
              <w:t xml:space="preserve">Дата </w:t>
            </w:r>
            <w:r w:rsidRPr="009F6AE4">
              <w:rPr>
                <w:rFonts w:ascii="Times New Roman" w:hAnsi="Times New Roman"/>
                <w:b/>
                <w:bCs/>
                <w:sz w:val="24"/>
                <w:szCs w:val="24"/>
                <w:lang w:val="uk-UA" w:eastAsia="uk-UA"/>
              </w:rPr>
              <w:t>початку</w:t>
            </w:r>
            <w:r w:rsidRPr="009F6AE4">
              <w:rPr>
                <w:rFonts w:ascii="Times New Roman" w:hAnsi="Times New Roman"/>
                <w:sz w:val="24"/>
                <w:szCs w:val="24"/>
                <w:lang w:val="uk-UA" w:eastAsia="uk-UA"/>
              </w:rPr>
              <w:t xml:space="preserve"> подання пропозицій</w:t>
            </w:r>
          </w:p>
        </w:tc>
        <w:tc>
          <w:tcPr>
            <w:tcW w:w="5917" w:type="dxa"/>
            <w:tcBorders>
              <w:top w:val="single" w:sz="4" w:space="0" w:color="000001"/>
              <w:left w:val="single" w:sz="4" w:space="0" w:color="000001"/>
              <w:bottom w:val="single" w:sz="4" w:space="0" w:color="000001"/>
              <w:right w:val="single" w:sz="4" w:space="0" w:color="000001"/>
            </w:tcBorders>
            <w:shd w:val="clear" w:color="auto" w:fill="FFFFFF"/>
          </w:tcPr>
          <w:p w:rsidR="00272D25" w:rsidRPr="007F3335" w:rsidRDefault="00A64813" w:rsidP="00272D25">
            <w:pPr>
              <w:pStyle w:val="1"/>
              <w:ind w:left="432" w:hanging="432"/>
              <w:rPr>
                <w:sz w:val="24"/>
                <w:szCs w:val="24"/>
                <w:highlight w:val="yellow"/>
              </w:rPr>
            </w:pPr>
            <w:r>
              <w:rPr>
                <w:sz w:val="24"/>
                <w:szCs w:val="24"/>
              </w:rPr>
              <w:t>13</w:t>
            </w:r>
            <w:r w:rsidR="00272D25" w:rsidRPr="007F3335">
              <w:rPr>
                <w:sz w:val="24"/>
                <w:szCs w:val="24"/>
              </w:rPr>
              <w:t>.07.2022</w:t>
            </w:r>
          </w:p>
        </w:tc>
      </w:tr>
      <w:tr w:rsidR="00272D25"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tcPr>
          <w:p w:rsidR="00272D25" w:rsidRDefault="00272D25" w:rsidP="00272D25">
            <w:pPr>
              <w:pStyle w:val="a7"/>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1.7</w:t>
            </w:r>
          </w:p>
        </w:tc>
        <w:tc>
          <w:tcPr>
            <w:tcW w:w="2879" w:type="dxa"/>
            <w:gridSpan w:val="2"/>
            <w:tcBorders>
              <w:top w:val="single" w:sz="4" w:space="0" w:color="000001"/>
              <w:left w:val="single" w:sz="4" w:space="0" w:color="000001"/>
              <w:bottom w:val="single" w:sz="4" w:space="0" w:color="000001"/>
            </w:tcBorders>
            <w:shd w:val="clear" w:color="auto" w:fill="FFFFFF"/>
          </w:tcPr>
          <w:p w:rsidR="00272D25" w:rsidRPr="009F6AE4" w:rsidRDefault="00272D25" w:rsidP="00272D25">
            <w:r w:rsidRPr="00644249">
              <w:rPr>
                <w:b/>
                <w:lang w:eastAsia="en-US"/>
              </w:rPr>
              <w:t>Кінцевий</w:t>
            </w:r>
            <w:r w:rsidRPr="00CC1E9A">
              <w:rPr>
                <w:lang w:eastAsia="en-US"/>
              </w:rPr>
              <w:t xml:space="preserve"> строк подання тендерної пропозиції</w:t>
            </w:r>
            <w:r w:rsidRPr="009F6AE4">
              <w:t xml:space="preserve"> </w:t>
            </w:r>
          </w:p>
        </w:tc>
        <w:tc>
          <w:tcPr>
            <w:tcW w:w="5917" w:type="dxa"/>
            <w:tcBorders>
              <w:top w:val="single" w:sz="4" w:space="0" w:color="000001"/>
              <w:left w:val="single" w:sz="4" w:space="0" w:color="000001"/>
              <w:bottom w:val="single" w:sz="4" w:space="0" w:color="000001"/>
              <w:right w:val="single" w:sz="4" w:space="0" w:color="000001"/>
            </w:tcBorders>
            <w:shd w:val="clear" w:color="auto" w:fill="FFFFFF"/>
          </w:tcPr>
          <w:p w:rsidR="00272D25" w:rsidRPr="007F3335" w:rsidRDefault="00AF116E" w:rsidP="00272D25">
            <w:pPr>
              <w:pStyle w:val="1"/>
              <w:ind w:left="432" w:hanging="432"/>
              <w:rPr>
                <w:b w:val="0"/>
              </w:rPr>
            </w:pPr>
            <w:r>
              <w:rPr>
                <w:sz w:val="24"/>
                <w:szCs w:val="24"/>
              </w:rPr>
              <w:t>21</w:t>
            </w:r>
            <w:bookmarkStart w:id="0" w:name="_GoBack"/>
            <w:bookmarkEnd w:id="0"/>
            <w:r w:rsidR="00272D25" w:rsidRPr="007F3335">
              <w:rPr>
                <w:sz w:val="24"/>
                <w:szCs w:val="24"/>
              </w:rPr>
              <w:t>.07.2022</w:t>
            </w:r>
          </w:p>
          <w:p w:rsidR="00272D25" w:rsidRPr="007F3335" w:rsidRDefault="00272D25" w:rsidP="00272D25">
            <w:pPr>
              <w:rPr>
                <w:b/>
              </w:rPr>
            </w:pP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tcPr>
          <w:p w:rsidR="00722610" w:rsidRDefault="00722610" w:rsidP="00722610">
            <w:pPr>
              <w:pStyle w:val="a7"/>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1.8</w:t>
            </w:r>
          </w:p>
        </w:tc>
        <w:tc>
          <w:tcPr>
            <w:tcW w:w="2879" w:type="dxa"/>
            <w:gridSpan w:val="2"/>
            <w:tcBorders>
              <w:top w:val="single" w:sz="4" w:space="0" w:color="000001"/>
              <w:left w:val="single" w:sz="4" w:space="0" w:color="000001"/>
              <w:bottom w:val="single" w:sz="4" w:space="0" w:color="000001"/>
            </w:tcBorders>
            <w:shd w:val="clear" w:color="auto" w:fill="FFFFFF"/>
          </w:tcPr>
          <w:p w:rsidR="00722610" w:rsidRPr="002914FA" w:rsidRDefault="00722610" w:rsidP="00722610">
            <w:pPr>
              <w:pStyle w:val="a7"/>
              <w:widowControl w:val="0"/>
              <w:spacing w:beforeLines="60" w:before="144" w:afterLines="60" w:after="144" w:line="276" w:lineRule="auto"/>
              <w:ind w:right="226"/>
              <w:contextualSpacing/>
              <w:rPr>
                <w:rFonts w:ascii="Times New Roman" w:hAnsi="Times New Roman"/>
                <w:sz w:val="24"/>
                <w:szCs w:val="24"/>
                <w:lang w:val="uk-UA" w:eastAsia="uk-UA"/>
              </w:rPr>
            </w:pPr>
            <w:r w:rsidRPr="009F6AE4">
              <w:rPr>
                <w:rFonts w:ascii="Times New Roman" w:hAnsi="Times New Roman"/>
                <w:sz w:val="24"/>
                <w:szCs w:val="24"/>
                <w:lang w:val="uk-UA" w:eastAsia="uk-UA"/>
              </w:rPr>
              <w:t>Додатки</w:t>
            </w:r>
          </w:p>
        </w:tc>
        <w:tc>
          <w:tcPr>
            <w:tcW w:w="5917" w:type="dxa"/>
            <w:tcBorders>
              <w:top w:val="single" w:sz="4" w:space="0" w:color="000001"/>
              <w:left w:val="single" w:sz="4" w:space="0" w:color="000001"/>
              <w:bottom w:val="single" w:sz="4" w:space="0" w:color="000001"/>
              <w:right w:val="single" w:sz="4" w:space="0" w:color="000001"/>
            </w:tcBorders>
            <w:shd w:val="clear" w:color="auto" w:fill="FFFFFF"/>
          </w:tcPr>
          <w:p w:rsidR="00722610" w:rsidRPr="00404DF1" w:rsidRDefault="00722610" w:rsidP="00722610">
            <w:pPr>
              <w:widowControl w:val="0"/>
            </w:pPr>
            <w:r w:rsidRPr="00404DF1">
              <w:t xml:space="preserve">Додаток 1 </w:t>
            </w:r>
            <w:r>
              <w:t>Пропозиція Учасника</w:t>
            </w:r>
          </w:p>
          <w:p w:rsidR="00722610" w:rsidRPr="00722610" w:rsidRDefault="00722610" w:rsidP="00722610">
            <w:pPr>
              <w:spacing w:line="240" w:lineRule="atLeast"/>
            </w:pPr>
            <w:r w:rsidRPr="00722610">
              <w:t xml:space="preserve">Додаток 2 </w:t>
            </w:r>
            <w:proofErr w:type="spellStart"/>
            <w:r w:rsidRPr="00722610">
              <w:t>Проєкт</w:t>
            </w:r>
            <w:proofErr w:type="spellEnd"/>
            <w:r w:rsidRPr="00722610">
              <w:t xml:space="preserve"> договору (Завантажено окремо)</w:t>
            </w:r>
          </w:p>
          <w:p w:rsidR="00722610" w:rsidRDefault="00722610" w:rsidP="00722610">
            <w:r w:rsidRPr="00722610">
              <w:t>Додаток 3</w:t>
            </w:r>
            <w:r w:rsidRPr="00404DF1">
              <w:rPr>
                <w:color w:val="FF0000"/>
              </w:rPr>
              <w:t xml:space="preserve"> </w:t>
            </w:r>
            <w:r>
              <w:t>ДОВІДКА (про огляд об’єкта Учасником)</w:t>
            </w:r>
          </w:p>
          <w:p w:rsidR="00722610" w:rsidRPr="00722610" w:rsidRDefault="00722610" w:rsidP="00722610">
            <w:r>
              <w:t>Додаток 4</w:t>
            </w:r>
            <w:r w:rsidRPr="00404DF1">
              <w:rPr>
                <w:color w:val="FF0000"/>
              </w:rPr>
              <w:t xml:space="preserve"> </w:t>
            </w:r>
            <w:r>
              <w:t>ЗГОДА на збір та обробку персональних даних</w:t>
            </w:r>
          </w:p>
          <w:p w:rsidR="00722610" w:rsidRDefault="00722610" w:rsidP="00722610">
            <w:r>
              <w:t>Додаток 5</w:t>
            </w:r>
            <w:r w:rsidRPr="00404DF1">
              <w:rPr>
                <w:color w:val="FF0000"/>
              </w:rPr>
              <w:t xml:space="preserve"> </w:t>
            </w:r>
            <w:r>
              <w:t>Інформація про необхідні технічні, якісні та кількісні характеристики предмета закупівлі</w:t>
            </w:r>
          </w:p>
          <w:p w:rsidR="00722610" w:rsidRDefault="00722610" w:rsidP="00722610">
            <w:r>
              <w:t xml:space="preserve">Додаток 6 </w:t>
            </w:r>
            <w:r w:rsidRPr="00722610">
              <w:t>Довідка, що містить відомості про підприємство</w:t>
            </w:r>
          </w:p>
          <w:p w:rsidR="00722610" w:rsidRDefault="00722610" w:rsidP="00722610">
            <w:r>
              <w:t>Додаток 7 Довідка про наявність аналогічного договору, виконаного учасником</w:t>
            </w:r>
          </w:p>
          <w:p w:rsidR="00722610" w:rsidRPr="007F3335" w:rsidRDefault="00722610" w:rsidP="00722610">
            <w:pPr>
              <w:spacing w:line="240" w:lineRule="atLeast"/>
              <w:rPr>
                <w:b/>
              </w:rPr>
            </w:pPr>
          </w:p>
        </w:tc>
      </w:tr>
      <w:tr w:rsidR="00722610" w:rsidRPr="009C3BF5" w:rsidTr="00AF41A7">
        <w:trPr>
          <w:trHeight w:val="120"/>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t>2</w:t>
            </w:r>
          </w:p>
        </w:tc>
        <w:tc>
          <w:tcPr>
            <w:tcW w:w="8796" w:type="dxa"/>
            <w:gridSpan w:val="3"/>
            <w:tcBorders>
              <w:top w:val="single" w:sz="4" w:space="0" w:color="000001"/>
              <w:left w:val="single" w:sz="4" w:space="0" w:color="000001"/>
              <w:bottom w:val="single" w:sz="4" w:space="0" w:color="000001"/>
              <w:right w:val="single" w:sz="4" w:space="0" w:color="000001"/>
            </w:tcBorders>
            <w:shd w:val="clear" w:color="auto" w:fill="FFFFFF"/>
          </w:tcPr>
          <w:p w:rsidR="00722610" w:rsidRPr="009C3BF5" w:rsidRDefault="00722610" w:rsidP="00722610">
            <w:pPr>
              <w:shd w:val="clear" w:color="auto" w:fill="FFFFFF"/>
              <w:jc w:val="both"/>
            </w:pPr>
            <w:r w:rsidRPr="009C3BF5">
              <w:rPr>
                <w:b/>
              </w:rPr>
              <w:t>Інформація про предмет закупівлі:</w:t>
            </w:r>
          </w:p>
        </w:tc>
      </w:tr>
      <w:tr w:rsidR="00722610" w:rsidRPr="009C3BF5" w:rsidTr="00AF41A7">
        <w:trPr>
          <w:trHeight w:val="631"/>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t>2.1</w:t>
            </w:r>
          </w:p>
        </w:tc>
        <w:tc>
          <w:tcPr>
            <w:tcW w:w="2873" w:type="dxa"/>
            <w:tcBorders>
              <w:top w:val="single" w:sz="4" w:space="0" w:color="000001"/>
              <w:left w:val="single" w:sz="4" w:space="0" w:color="000001"/>
              <w:bottom w:val="single" w:sz="4" w:space="0" w:color="000001"/>
            </w:tcBorders>
            <w:shd w:val="clear" w:color="auto" w:fill="FFFFFF"/>
          </w:tcPr>
          <w:p w:rsidR="00722610" w:rsidRPr="009C3BF5" w:rsidRDefault="00722610" w:rsidP="00722610">
            <w:pPr>
              <w:shd w:val="clear" w:color="auto" w:fill="FFFFFF"/>
              <w:jc w:val="both"/>
            </w:pPr>
            <w:r w:rsidRPr="009C3BF5">
              <w:t>Процедура закупівлі:</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tcPr>
          <w:p w:rsidR="00722610" w:rsidRPr="009C3BF5" w:rsidRDefault="00722610" w:rsidP="00722610">
            <w:pPr>
              <w:shd w:val="clear" w:color="auto" w:fill="FFFFFF"/>
              <w:jc w:val="both"/>
            </w:pPr>
            <w:r w:rsidRPr="009C3BF5">
              <w:rPr>
                <w:rFonts w:eastAsia="Times New Roman"/>
                <w:color w:val="000000"/>
                <w:lang w:eastAsia="ru-RU"/>
              </w:rPr>
              <w:t>Спрощена закупівля</w:t>
            </w:r>
          </w:p>
        </w:tc>
      </w:tr>
      <w:tr w:rsidR="00722610" w:rsidRPr="009C3BF5" w:rsidTr="00AF41A7">
        <w:trPr>
          <w:trHeight w:val="603"/>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t>2.2</w:t>
            </w:r>
          </w:p>
        </w:tc>
        <w:tc>
          <w:tcPr>
            <w:tcW w:w="2873" w:type="dxa"/>
            <w:tcBorders>
              <w:top w:val="single" w:sz="4" w:space="0" w:color="000001"/>
              <w:left w:val="single" w:sz="4" w:space="0" w:color="000001"/>
              <w:bottom w:val="single" w:sz="4" w:space="0" w:color="000001"/>
            </w:tcBorders>
            <w:shd w:val="clear" w:color="auto" w:fill="FFFFFF"/>
          </w:tcPr>
          <w:p w:rsidR="00722610" w:rsidRPr="009C3BF5" w:rsidRDefault="00722610" w:rsidP="00722610">
            <w:pPr>
              <w:shd w:val="clear" w:color="auto" w:fill="FFFFFF"/>
              <w:jc w:val="both"/>
            </w:pPr>
            <w:r w:rsidRPr="009C3BF5">
              <w:t>Найменування предмета закупівлі:</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tcPr>
          <w:p w:rsidR="00722610" w:rsidRPr="006D0449" w:rsidRDefault="00BE30C9" w:rsidP="00722610">
            <w:pPr>
              <w:pStyle w:val="1e"/>
              <w:rPr>
                <w:rFonts w:ascii="Times New Roman" w:hAnsi="Times New Roman"/>
                <w:szCs w:val="24"/>
                <w:lang w:val="uk-UA"/>
              </w:rPr>
            </w:pPr>
            <w:r w:rsidRPr="00BE30C9">
              <w:rPr>
                <w:rFonts w:ascii="Times New Roman" w:hAnsi="Times New Roman"/>
                <w:szCs w:val="24"/>
                <w:lang w:val="uk-UA"/>
              </w:rPr>
              <w:t xml:space="preserve">45310000-3 – Послуги зі встановлення автоматичної пожежної сигналізації та системи оповіщення про пожежу в приміщеннях у Ковалівському закладі дошкільної освіти (ясла – садок) «Зірочка» </w:t>
            </w:r>
            <w:r w:rsidRPr="00BE30C9">
              <w:rPr>
                <w:rFonts w:ascii="Times New Roman" w:hAnsi="Times New Roman"/>
                <w:szCs w:val="24"/>
                <w:lang w:val="uk-UA"/>
              </w:rPr>
              <w:lastRenderedPageBreak/>
              <w:t xml:space="preserve">Полтавської міської ради за </w:t>
            </w:r>
            <w:proofErr w:type="spellStart"/>
            <w:r w:rsidRPr="00BE30C9">
              <w:rPr>
                <w:rFonts w:ascii="Times New Roman" w:hAnsi="Times New Roman"/>
                <w:szCs w:val="24"/>
                <w:lang w:val="uk-UA"/>
              </w:rPr>
              <w:t>адресою</w:t>
            </w:r>
            <w:proofErr w:type="spellEnd"/>
            <w:r w:rsidRPr="00BE30C9">
              <w:rPr>
                <w:rFonts w:ascii="Times New Roman" w:hAnsi="Times New Roman"/>
                <w:szCs w:val="24"/>
                <w:lang w:val="uk-UA"/>
              </w:rPr>
              <w:t>: вул.  Садова 46-а, с. Ковалівка,  Полтавський район, Полтавська область</w:t>
            </w: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lastRenderedPageBreak/>
              <w:t>2.3</w:t>
            </w:r>
          </w:p>
        </w:tc>
        <w:tc>
          <w:tcPr>
            <w:tcW w:w="2873" w:type="dxa"/>
            <w:tcBorders>
              <w:top w:val="single" w:sz="4" w:space="0" w:color="000001"/>
              <w:left w:val="single" w:sz="4" w:space="0" w:color="000001"/>
              <w:bottom w:val="single" w:sz="4" w:space="0" w:color="000001"/>
            </w:tcBorders>
            <w:shd w:val="clear" w:color="auto" w:fill="FFFFFF"/>
          </w:tcPr>
          <w:p w:rsidR="00722610" w:rsidRPr="00450937" w:rsidRDefault="00722610" w:rsidP="00722610">
            <w:pPr>
              <w:ind w:left="57" w:right="57"/>
              <w:rPr>
                <w:highlight w:val="yellow"/>
              </w:rPr>
            </w:pPr>
            <w:r w:rsidRPr="009F6AE4">
              <w:t>Розмір бюджетного призначення за кошторисом або очікувана вартість предмета закупівлі</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22610" w:rsidRPr="00BD702B" w:rsidRDefault="00BE30C9" w:rsidP="00722610">
            <w:pPr>
              <w:ind w:left="57" w:right="57"/>
              <w:rPr>
                <w:kern w:val="2"/>
              </w:rPr>
            </w:pPr>
            <w:r>
              <w:rPr>
                <w:kern w:val="2"/>
              </w:rPr>
              <w:t>10</w:t>
            </w:r>
            <w:r w:rsidR="00722610">
              <w:rPr>
                <w:kern w:val="2"/>
              </w:rPr>
              <w:t xml:space="preserve">0 000 грн 00 </w:t>
            </w:r>
            <w:proofErr w:type="spellStart"/>
            <w:r w:rsidR="00722610">
              <w:rPr>
                <w:kern w:val="2"/>
              </w:rPr>
              <w:t>коп</w:t>
            </w:r>
            <w:proofErr w:type="spellEnd"/>
          </w:p>
          <w:p w:rsidR="00722610" w:rsidRPr="00450937" w:rsidRDefault="00722610" w:rsidP="00722610">
            <w:pPr>
              <w:ind w:left="57" w:right="57"/>
              <w:rPr>
                <w:highlight w:val="yellow"/>
              </w:rPr>
            </w:pPr>
          </w:p>
        </w:tc>
      </w:tr>
      <w:tr w:rsidR="00AF41A7"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AF41A7" w:rsidRPr="00EA6BE6" w:rsidRDefault="00AF41A7" w:rsidP="00AF41A7">
            <w:pPr>
              <w:widowControl w:val="0"/>
              <w:contextualSpacing/>
              <w:rPr>
                <w:color w:val="000000"/>
              </w:rPr>
            </w:pPr>
            <w:r>
              <w:rPr>
                <w:color w:val="000000"/>
              </w:rPr>
              <w:t>2.4</w:t>
            </w:r>
          </w:p>
        </w:tc>
        <w:tc>
          <w:tcPr>
            <w:tcW w:w="2873" w:type="dxa"/>
            <w:tcBorders>
              <w:top w:val="single" w:sz="4" w:space="0" w:color="000001"/>
              <w:left w:val="single" w:sz="4" w:space="0" w:color="000001"/>
              <w:bottom w:val="single" w:sz="4" w:space="0" w:color="000001"/>
            </w:tcBorders>
            <w:shd w:val="clear" w:color="auto" w:fill="FFFFFF"/>
            <w:vAlign w:val="center"/>
          </w:tcPr>
          <w:p w:rsidR="00AF41A7" w:rsidRPr="006D4E23" w:rsidRDefault="00AF41A7" w:rsidP="00AF41A7">
            <w:pPr>
              <w:widowControl w:val="0"/>
              <w:ind w:left="-9" w:right="113"/>
              <w:contextualSpacing/>
            </w:pPr>
            <w:r w:rsidRPr="006D4E23">
              <w:t xml:space="preserve">Розмір мінімального кроку пониження ціни </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AF41A7" w:rsidRPr="006D4E23" w:rsidRDefault="00AF41A7" w:rsidP="00AF41A7">
            <w:pPr>
              <w:widowControl w:val="0"/>
              <w:ind w:right="113" w:firstLine="176"/>
              <w:contextualSpacing/>
              <w:rPr>
                <w:color w:val="000000"/>
              </w:rPr>
            </w:pPr>
            <w:r w:rsidRPr="006D4E23">
              <w:rPr>
                <w:color w:val="000000"/>
                <w:lang w:eastAsia="en-US"/>
              </w:rPr>
              <w:t>1 %</w:t>
            </w: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AF41A7" w:rsidP="00722610">
            <w:pPr>
              <w:shd w:val="clear" w:color="auto" w:fill="FFFFFF"/>
              <w:jc w:val="center"/>
            </w:pPr>
            <w:r>
              <w:t>2.5</w:t>
            </w:r>
          </w:p>
        </w:tc>
        <w:tc>
          <w:tcPr>
            <w:tcW w:w="2873" w:type="dxa"/>
            <w:tcBorders>
              <w:top w:val="single" w:sz="4" w:space="0" w:color="000001"/>
              <w:left w:val="single" w:sz="4" w:space="0" w:color="000001"/>
              <w:bottom w:val="single" w:sz="4" w:space="0" w:color="000001"/>
            </w:tcBorders>
            <w:shd w:val="clear" w:color="auto" w:fill="FFFFFF"/>
          </w:tcPr>
          <w:p w:rsidR="00722610" w:rsidRPr="009C3BF5" w:rsidRDefault="00722610" w:rsidP="00722610">
            <w:pPr>
              <w:shd w:val="clear" w:color="auto" w:fill="FFFFFF"/>
            </w:pPr>
            <w:r w:rsidRPr="00E74B35">
              <w:t>Місце поставки товарів, виконання робіт чи надання послуг</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tcPr>
          <w:p w:rsidR="00722610" w:rsidRPr="009C3BF5" w:rsidRDefault="00C2775B" w:rsidP="00722610">
            <w:pPr>
              <w:spacing w:line="256" w:lineRule="auto"/>
              <w:jc w:val="both"/>
              <w:rPr>
                <w:kern w:val="2"/>
                <w:lang w:eastAsia="en-US"/>
              </w:rPr>
            </w:pPr>
            <w:proofErr w:type="spellStart"/>
            <w:r>
              <w:t>Ковалівський</w:t>
            </w:r>
            <w:proofErr w:type="spellEnd"/>
            <w:r>
              <w:t xml:space="preserve"> заклад</w:t>
            </w:r>
            <w:r w:rsidRPr="00BE30C9">
              <w:t xml:space="preserve"> дошкільної освіти (ясла – садок) «Зірочка» Полтавської міської ради за </w:t>
            </w:r>
            <w:proofErr w:type="spellStart"/>
            <w:r w:rsidRPr="00BE30C9">
              <w:t>адресою</w:t>
            </w:r>
            <w:proofErr w:type="spellEnd"/>
            <w:r w:rsidRPr="00BE30C9">
              <w:t>: вул.  Садова 46-а, с. Ковалівка,  Полтавський район, Полтавська область</w:t>
            </w: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AF41A7" w:rsidP="00722610">
            <w:pPr>
              <w:shd w:val="clear" w:color="auto" w:fill="FFFFFF"/>
              <w:jc w:val="center"/>
            </w:pPr>
            <w:r>
              <w:t>2.6</w:t>
            </w:r>
          </w:p>
        </w:tc>
        <w:tc>
          <w:tcPr>
            <w:tcW w:w="2873" w:type="dxa"/>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pPr>
            <w:r w:rsidRPr="009C3BF5">
              <w:t>Забезпечення пропозиції:</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tcPr>
          <w:p w:rsidR="00722610" w:rsidRPr="00CB766B" w:rsidRDefault="00722610" w:rsidP="00722610">
            <w:r w:rsidRPr="00CB766B">
              <w:t>Вимагається банківська гарантія</w:t>
            </w:r>
          </w:p>
          <w:p w:rsidR="00722610" w:rsidRPr="00CB766B" w:rsidRDefault="00722610" w:rsidP="00722610">
            <w:pPr>
              <w:ind w:firstLine="203"/>
              <w:jc w:val="both"/>
            </w:pPr>
            <w:r w:rsidRPr="00CB766B">
              <w:rPr>
                <w:color w:val="000000"/>
              </w:rPr>
              <w:t xml:space="preserve">Тендерна </w:t>
            </w:r>
            <w:r w:rsidRPr="00CB766B">
              <w:rPr>
                <w:iCs/>
                <w:color w:val="000000"/>
              </w:rPr>
              <w:t>пропозиція обов’язково повинна супроводжуватись електронною</w:t>
            </w:r>
            <w:r w:rsidRPr="00CB766B">
              <w:rPr>
                <w:b/>
                <w:iCs/>
                <w:color w:val="000000"/>
              </w:rPr>
              <w:t xml:space="preserve"> </w:t>
            </w:r>
            <w:r w:rsidRPr="00CB766B">
              <w:rPr>
                <w:iCs/>
                <w:color w:val="000000"/>
              </w:rPr>
              <w:t>банкі</w:t>
            </w:r>
            <w:r>
              <w:rPr>
                <w:iCs/>
                <w:color w:val="000000"/>
              </w:rPr>
              <w:t xml:space="preserve">вською гарантією </w:t>
            </w:r>
            <w:r w:rsidRPr="003D033A">
              <w:rPr>
                <w:iCs/>
                <w:color w:val="000000"/>
              </w:rPr>
              <w:t xml:space="preserve">у розмірі  до 0,5 % від очікуваної вартості, що складає </w:t>
            </w:r>
            <w:r w:rsidR="00431AA8">
              <w:rPr>
                <w:b/>
                <w:iCs/>
                <w:color w:val="000000"/>
              </w:rPr>
              <w:t>500</w:t>
            </w:r>
            <w:r>
              <w:rPr>
                <w:b/>
                <w:iCs/>
                <w:color w:val="000000"/>
              </w:rPr>
              <w:t xml:space="preserve"> </w:t>
            </w:r>
            <w:r w:rsidRPr="003D033A">
              <w:rPr>
                <w:b/>
                <w:iCs/>
                <w:color w:val="000000"/>
              </w:rPr>
              <w:t>грн.</w:t>
            </w:r>
            <w:r w:rsidR="00431AA8">
              <w:rPr>
                <w:b/>
                <w:iCs/>
                <w:color w:val="000000"/>
              </w:rPr>
              <w:t xml:space="preserve"> 00</w:t>
            </w:r>
            <w:r w:rsidRPr="003D033A">
              <w:rPr>
                <w:b/>
                <w:iCs/>
                <w:color w:val="000000"/>
              </w:rPr>
              <w:t xml:space="preserve"> коп. (</w:t>
            </w:r>
            <w:r w:rsidR="00431AA8">
              <w:rPr>
                <w:b/>
                <w:iCs/>
                <w:color w:val="000000"/>
              </w:rPr>
              <w:t xml:space="preserve">п’ятсот </w:t>
            </w:r>
            <w:r w:rsidRPr="003D033A">
              <w:rPr>
                <w:b/>
                <w:iCs/>
                <w:color w:val="000000"/>
              </w:rPr>
              <w:t>гривень</w:t>
            </w:r>
            <w:r>
              <w:rPr>
                <w:b/>
                <w:iCs/>
                <w:color w:val="000000"/>
              </w:rPr>
              <w:t xml:space="preserve"> </w:t>
            </w:r>
            <w:r w:rsidR="00431AA8">
              <w:rPr>
                <w:b/>
                <w:iCs/>
                <w:color w:val="000000"/>
              </w:rPr>
              <w:t>00</w:t>
            </w:r>
            <w:r w:rsidRPr="00CB766B">
              <w:rPr>
                <w:b/>
                <w:iCs/>
                <w:color w:val="000000"/>
              </w:rPr>
              <w:t xml:space="preserve"> копійок)</w:t>
            </w:r>
            <w:r w:rsidRPr="00CB766B">
              <w:rPr>
                <w:iCs/>
                <w:color w:val="000000"/>
              </w:rPr>
              <w:t xml:space="preserve">, що підтверджує надання Учасником забезпечення тендерної документації. </w:t>
            </w:r>
          </w:p>
          <w:p w:rsidR="00722610" w:rsidRPr="00D34F3F" w:rsidRDefault="00722610" w:rsidP="00722610">
            <w:pPr>
              <w:shd w:val="clear" w:color="auto" w:fill="FFFFFF"/>
              <w:jc w:val="both"/>
              <w:rPr>
                <w:rFonts w:eastAsia="Times New Roman"/>
                <w:highlight w:val="yellow"/>
              </w:rPr>
            </w:pPr>
            <w:r w:rsidRPr="00CB766B">
              <w:rPr>
                <w:iCs/>
                <w:color w:val="000000"/>
              </w:rPr>
              <w:t>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іноземній валютах», затвердженого Постановою Правління Національного банку України від 15.12.2004р. № 639, зареєстрованого в Міністерстві юстиції України 13.01.2005р. №41/10321,</w:t>
            </w:r>
            <w:r w:rsidRPr="00CB766B">
              <w:t xml:space="preserve"> із безумовним зобов’язанням банку відшкодувати, негайно за першою письмовою вимогою на рахунок: </w:t>
            </w:r>
            <w:r w:rsidRPr="008A3136">
              <w:t xml:space="preserve">IBAN </w:t>
            </w:r>
            <w:r w:rsidRPr="008A3136">
              <w:rPr>
                <w:rFonts w:eastAsia="Times New Roman"/>
              </w:rPr>
              <w:t xml:space="preserve">р/р </w:t>
            </w:r>
            <w:r w:rsidR="00431AA8" w:rsidRPr="0028358B">
              <w:t>UA</w:t>
            </w:r>
            <w:r w:rsidR="00431AA8">
              <w:t> 808201720344290016000033805, </w:t>
            </w:r>
            <w:r w:rsidR="00431AA8" w:rsidRPr="0028358B">
              <w:t>в УДКСУ в Полтавській області   код за ЄДРПОУ 02145725</w:t>
            </w:r>
          </w:p>
          <w:p w:rsidR="00722610" w:rsidRPr="00CB766B" w:rsidRDefault="00722610" w:rsidP="00722610">
            <w:pPr>
              <w:tabs>
                <w:tab w:val="left" w:pos="540"/>
              </w:tabs>
              <w:jc w:val="both"/>
              <w:rPr>
                <w:iCs/>
                <w:color w:val="000000"/>
              </w:rPr>
            </w:pPr>
            <w:r w:rsidRPr="00CB766B">
              <w:rPr>
                <w:iCs/>
                <w:color w:val="000000"/>
              </w:rPr>
              <w:t xml:space="preserve">   Строк дії забезпечення тендерної пропозиції повинен бути не меншим строку дії тендерної пропозиції.</w:t>
            </w:r>
          </w:p>
          <w:p w:rsidR="00722610" w:rsidRPr="00CB766B" w:rsidRDefault="00722610" w:rsidP="00722610">
            <w:pPr>
              <w:pStyle w:val="a7"/>
              <w:tabs>
                <w:tab w:val="left" w:pos="540"/>
              </w:tabs>
              <w:spacing w:before="0" w:after="0"/>
              <w:jc w:val="both"/>
              <w:rPr>
                <w:rFonts w:ascii="Times New Roman" w:hAnsi="Times New Roman" w:cs="Times New Roman"/>
                <w:iCs/>
                <w:color w:val="000000"/>
                <w:sz w:val="24"/>
                <w:szCs w:val="24"/>
                <w:lang w:val="uk-UA"/>
              </w:rPr>
            </w:pPr>
            <w:r w:rsidRPr="00CB766B">
              <w:rPr>
                <w:rFonts w:ascii="Times New Roman" w:hAnsi="Times New Roman" w:cs="Times New Roman"/>
                <w:iCs/>
                <w:color w:val="000000"/>
                <w:sz w:val="24"/>
                <w:szCs w:val="24"/>
                <w:lang w:val="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p w:rsidR="00722610" w:rsidRPr="00CB766B" w:rsidRDefault="00722610" w:rsidP="00722610">
            <w:pPr>
              <w:tabs>
                <w:tab w:val="left" w:pos="540"/>
              </w:tabs>
              <w:ind w:firstLine="203"/>
              <w:jc w:val="both"/>
              <w:rPr>
                <w:iCs/>
                <w:color w:val="000000"/>
              </w:rPr>
            </w:pPr>
            <w:r w:rsidRPr="00CB766B">
              <w:t>В разі продовження терміну дії тендерної пропозиції, дія забезпечення тендерної пропозиції повинна бути подовженою Учасником на відповідний термін.</w:t>
            </w:r>
          </w:p>
          <w:p w:rsidR="00722610" w:rsidRPr="00CB766B" w:rsidRDefault="00722610" w:rsidP="00722610">
            <w:pPr>
              <w:tabs>
                <w:tab w:val="left" w:pos="540"/>
              </w:tabs>
              <w:ind w:firstLine="203"/>
              <w:jc w:val="both"/>
              <w:rPr>
                <w:iCs/>
                <w:color w:val="000000"/>
              </w:rPr>
            </w:pPr>
            <w:r w:rsidRPr="00CB766B">
              <w:rPr>
                <w:iCs/>
                <w:color w:val="000000"/>
              </w:rPr>
              <w:t>Банківська установа, що надає Учаснику банківську гарантію, має бути не внесена до переліку банків з тимчасовою адміністрацією у стадії ліквідації.</w:t>
            </w:r>
          </w:p>
          <w:p w:rsidR="00722610" w:rsidRPr="00CB766B" w:rsidRDefault="00722610" w:rsidP="00722610">
            <w:pPr>
              <w:pStyle w:val="1e"/>
              <w:jc w:val="both"/>
              <w:rPr>
                <w:rFonts w:ascii="Times New Roman" w:hAnsi="Times New Roman"/>
                <w:szCs w:val="24"/>
                <w:lang w:val="uk-UA"/>
              </w:rPr>
            </w:pPr>
            <w:r w:rsidRPr="00CB766B">
              <w:rPr>
                <w:rFonts w:ascii="Times New Roman" w:hAnsi="Times New Roman"/>
                <w:iCs/>
                <w:color w:val="000000"/>
                <w:lang w:val="uk-UA"/>
              </w:rPr>
              <w:t xml:space="preserve">Гарантія має надаватися банківською установою (далі – </w:t>
            </w:r>
            <w:r w:rsidRPr="003D033A">
              <w:rPr>
                <w:rFonts w:ascii="Times New Roman" w:hAnsi="Times New Roman"/>
                <w:iCs/>
                <w:color w:val="000000"/>
                <w:lang w:val="uk-UA"/>
              </w:rPr>
              <w:t xml:space="preserve">Гарант) на користь </w:t>
            </w:r>
            <w:r>
              <w:rPr>
                <w:rFonts w:ascii="Times New Roman" w:hAnsi="Times New Roman"/>
                <w:szCs w:val="24"/>
                <w:lang w:val="uk-UA"/>
              </w:rPr>
              <w:t>_______________________</w:t>
            </w:r>
            <w:r w:rsidRPr="00CB766B">
              <w:rPr>
                <w:rFonts w:ascii="Times New Roman" w:hAnsi="Times New Roman"/>
                <w:iCs/>
                <w:color w:val="000000"/>
                <w:lang w:val="uk-UA"/>
              </w:rPr>
              <w:t xml:space="preserve">(далі – </w:t>
            </w:r>
            <w:proofErr w:type="spellStart"/>
            <w:r w:rsidRPr="00CB766B">
              <w:rPr>
                <w:rFonts w:ascii="Times New Roman" w:hAnsi="Times New Roman"/>
                <w:iCs/>
                <w:color w:val="000000"/>
                <w:lang w:val="uk-UA"/>
              </w:rPr>
              <w:t>Бенефіціара</w:t>
            </w:r>
            <w:proofErr w:type="spellEnd"/>
            <w:r w:rsidRPr="00CB766B">
              <w:rPr>
                <w:rFonts w:ascii="Times New Roman" w:hAnsi="Times New Roman"/>
                <w:iCs/>
                <w:color w:val="000000"/>
                <w:lang w:val="uk-UA"/>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w:t>
            </w:r>
            <w:r w:rsidRPr="00CB766B">
              <w:rPr>
                <w:rFonts w:ascii="Times New Roman" w:hAnsi="Times New Roman"/>
                <w:iCs/>
                <w:color w:val="000000"/>
                <w:lang w:val="uk-UA"/>
              </w:rPr>
              <w:lastRenderedPageBreak/>
              <w:t xml:space="preserve">відповідно до цієї  тендерної документації. </w:t>
            </w:r>
          </w:p>
          <w:p w:rsidR="00722610" w:rsidRPr="00CB766B" w:rsidRDefault="00722610" w:rsidP="00722610">
            <w:pPr>
              <w:pStyle w:val="western"/>
              <w:spacing w:before="0" w:after="0"/>
              <w:ind w:firstLine="249"/>
              <w:jc w:val="both"/>
              <w:rPr>
                <w:color w:val="000000"/>
              </w:rPr>
            </w:pPr>
            <w:r w:rsidRPr="00CB766B">
              <w:rPr>
                <w:color w:val="000000"/>
              </w:rPr>
              <w:t xml:space="preserve">Разом із банківською гарантією до електронної системи публічних </w:t>
            </w:r>
            <w:proofErr w:type="spellStart"/>
            <w:r w:rsidRPr="00CB766B">
              <w:rPr>
                <w:color w:val="000000"/>
              </w:rPr>
              <w:t>закупівель</w:t>
            </w:r>
            <w:proofErr w:type="spellEnd"/>
            <w:r w:rsidRPr="00CB766B">
              <w:rPr>
                <w:color w:val="000000"/>
              </w:rPr>
              <w:t xml:space="preserve"> надаються у електронному форматі копія ліцензії, виданої банку та копія документа про повноваження особи, котра підписує банківську гарантію. Зазначені копії повинні бути належним чином завірені банком.</w:t>
            </w:r>
          </w:p>
          <w:p w:rsidR="00722610" w:rsidRPr="00CB766B" w:rsidRDefault="00722610" w:rsidP="00722610">
            <w:pPr>
              <w:tabs>
                <w:tab w:val="left" w:pos="540"/>
              </w:tabs>
              <w:ind w:firstLine="344"/>
              <w:jc w:val="both"/>
              <w:rPr>
                <w:iCs/>
                <w:color w:val="000000"/>
              </w:rPr>
            </w:pPr>
            <w:r w:rsidRPr="00CB766B">
              <w:rPr>
                <w:iCs/>
                <w:color w:val="000000"/>
              </w:rPr>
              <w:t xml:space="preserve">Усі витрати, пов'язані з поданням забезпечення тендерної пропозиції, здійснюються за рахунок коштів Учасника, не компенсуються Замовником, в тому числі і при відміні та скасуванні торгів. </w:t>
            </w:r>
            <w:r w:rsidRPr="00CB766B">
              <w:rPr>
                <w:iCs/>
              </w:rPr>
              <w:t xml:space="preserve">Серед обов’язкового переліку документів, обов’язок подання яких Гаранту покладається на </w:t>
            </w:r>
            <w:proofErr w:type="spellStart"/>
            <w:r w:rsidRPr="00CB766B">
              <w:rPr>
                <w:iCs/>
              </w:rPr>
              <w:t>Бенефіціара</w:t>
            </w:r>
            <w:proofErr w:type="spellEnd"/>
            <w:r w:rsidRPr="00CB766B">
              <w:rPr>
                <w:iCs/>
              </w:rPr>
              <w:t xml:space="preserve"> для підтвердження своєї вимоги про сплату гарантійного забезпечення, не має бути документів, отримання (надання) яких залежить від волі інших осіб, а не виключно від </w:t>
            </w:r>
            <w:proofErr w:type="spellStart"/>
            <w:r w:rsidRPr="00CB766B">
              <w:rPr>
                <w:iCs/>
              </w:rPr>
              <w:t>Бенефіціара</w:t>
            </w:r>
            <w:proofErr w:type="spellEnd"/>
            <w:r w:rsidRPr="00CB766B">
              <w:rPr>
                <w:iCs/>
              </w:rPr>
              <w:t xml:space="preserve">. При цьому, документи, що стосуються проведення закупівлі (оголошення, протоколи тощо), надаються Гаранту в копіях, що засвідчуються </w:t>
            </w:r>
            <w:proofErr w:type="spellStart"/>
            <w:r w:rsidRPr="00CB766B">
              <w:rPr>
                <w:iCs/>
              </w:rPr>
              <w:t>Бенефіціаром</w:t>
            </w:r>
            <w:proofErr w:type="spellEnd"/>
            <w:r w:rsidRPr="00CB766B">
              <w:rPr>
                <w:iCs/>
              </w:rPr>
              <w:t>.</w:t>
            </w:r>
          </w:p>
          <w:p w:rsidR="00722610" w:rsidRPr="00CB766B" w:rsidRDefault="00722610" w:rsidP="00722610">
            <w:pPr>
              <w:pStyle w:val="a7"/>
              <w:jc w:val="both"/>
              <w:rPr>
                <w:rFonts w:ascii="Times New Roman" w:hAnsi="Times New Roman" w:cs="Times New Roman"/>
                <w:color w:val="auto"/>
                <w:sz w:val="24"/>
                <w:szCs w:val="24"/>
                <w:lang w:val="uk-UA"/>
              </w:rPr>
            </w:pPr>
            <w:r w:rsidRPr="00CB766B">
              <w:rPr>
                <w:rFonts w:ascii="Times New Roman" w:hAnsi="Times New Roman" w:cs="Times New Roman"/>
                <w:iCs/>
                <w:color w:val="auto"/>
                <w:sz w:val="24"/>
                <w:szCs w:val="24"/>
                <w:lang w:val="uk-UA"/>
              </w:rPr>
              <w:t xml:space="preserve">Умови наданої гарантії мають передбачати те, що одержана вимога (повідомлення) </w:t>
            </w:r>
            <w:proofErr w:type="spellStart"/>
            <w:r w:rsidRPr="00CB766B">
              <w:rPr>
                <w:rFonts w:ascii="Times New Roman" w:hAnsi="Times New Roman" w:cs="Times New Roman"/>
                <w:iCs/>
                <w:color w:val="auto"/>
                <w:sz w:val="24"/>
                <w:szCs w:val="24"/>
                <w:lang w:val="uk-UA"/>
              </w:rPr>
              <w:t>Бенефіціара</w:t>
            </w:r>
            <w:proofErr w:type="spellEnd"/>
            <w:r w:rsidRPr="00CB766B">
              <w:rPr>
                <w:rFonts w:ascii="Times New Roman" w:hAnsi="Times New Roman" w:cs="Times New Roman"/>
                <w:iCs/>
                <w:color w:val="auto"/>
                <w:sz w:val="24"/>
                <w:szCs w:val="24"/>
                <w:lang w:val="uk-UA"/>
              </w:rPr>
              <w:t xml:space="preserve">, що надсилається, є достатньою умовою для банку-гаранта сплатити кошти </w:t>
            </w:r>
            <w:proofErr w:type="spellStart"/>
            <w:r w:rsidRPr="00CB766B">
              <w:rPr>
                <w:rFonts w:ascii="Times New Roman" w:hAnsi="Times New Roman" w:cs="Times New Roman"/>
                <w:iCs/>
                <w:color w:val="auto"/>
                <w:sz w:val="24"/>
                <w:szCs w:val="24"/>
                <w:lang w:val="uk-UA"/>
              </w:rPr>
              <w:t>Бенефіціару</w:t>
            </w:r>
            <w:proofErr w:type="spellEnd"/>
            <w:r w:rsidRPr="00CB766B">
              <w:rPr>
                <w:rFonts w:ascii="Times New Roman" w:hAnsi="Times New Roman" w:cs="Times New Roman"/>
                <w:iCs/>
                <w:color w:val="auto"/>
                <w:sz w:val="24"/>
                <w:szCs w:val="24"/>
                <w:lang w:val="uk-UA"/>
              </w:rPr>
              <w:t xml:space="preserve"> за гарантією, якщо така вимога (повідомлення) та документи, обумовлені в гарантії, відповідатимуть умовам, які містяться в наданій гарантії, а також отримані протягом строку дії гарантії і способом, зазначеним у гарантії.</w:t>
            </w:r>
          </w:p>
          <w:p w:rsidR="00722610" w:rsidRPr="00CB766B" w:rsidRDefault="00722610" w:rsidP="00722610">
            <w:pPr>
              <w:jc w:val="both"/>
            </w:pPr>
            <w:r w:rsidRPr="00CB766B">
              <w:rPr>
                <w:color w:val="000000"/>
              </w:rPr>
              <w:t xml:space="preserve"> Пропозиції, що не супроводжуються забезпеченням тендерної пропозиції, відхиляються Замовником відповідно до статті 31 Закону.  Усі витрати, пов’язані з наданням забезпечення тендерної пропозиції, здійснюються за рахунок Учасника та не компенсуються замовником.</w:t>
            </w: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AF41A7" w:rsidP="00722610">
            <w:pPr>
              <w:shd w:val="clear" w:color="auto" w:fill="FFFFFF"/>
              <w:jc w:val="center"/>
            </w:pPr>
            <w:r>
              <w:lastRenderedPageBreak/>
              <w:t>2.7</w:t>
            </w:r>
          </w:p>
        </w:tc>
        <w:tc>
          <w:tcPr>
            <w:tcW w:w="2873" w:type="dxa"/>
            <w:tcBorders>
              <w:top w:val="single" w:sz="4" w:space="0" w:color="000001"/>
              <w:left w:val="single" w:sz="4" w:space="0" w:color="000001"/>
              <w:bottom w:val="single" w:sz="4" w:space="0" w:color="000001"/>
            </w:tcBorders>
            <w:shd w:val="clear" w:color="auto" w:fill="FFFFFF"/>
          </w:tcPr>
          <w:p w:rsidR="00722610" w:rsidRPr="00C777E6" w:rsidRDefault="00722610" w:rsidP="00722610">
            <w:pPr>
              <w:pStyle w:val="a7"/>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E74B35">
              <w:rPr>
                <w:rFonts w:ascii="Times New Roman" w:hAnsi="Times New Roman"/>
                <w:sz w:val="24"/>
                <w:szCs w:val="24"/>
                <w:lang w:val="uk-UA" w:eastAsia="uk-UA"/>
              </w:rPr>
              <w:t>Строк поставки товарів, виконання робіт чи надання послуг</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tcPr>
          <w:p w:rsidR="00722610" w:rsidRPr="009C3BF5" w:rsidRDefault="00722610" w:rsidP="00722610">
            <w:pPr>
              <w:shd w:val="clear" w:color="auto" w:fill="FFFFFF"/>
              <w:jc w:val="both"/>
            </w:pPr>
            <w:r w:rsidRPr="001F2EA5">
              <w:rPr>
                <w:spacing w:val="-3"/>
              </w:rPr>
              <w:t xml:space="preserve">По </w:t>
            </w:r>
            <w:r>
              <w:rPr>
                <w:b/>
                <w:spacing w:val="-3"/>
              </w:rPr>
              <w:t>31 грудня 2022</w:t>
            </w:r>
            <w:r w:rsidRPr="001F2EA5">
              <w:rPr>
                <w:b/>
                <w:spacing w:val="-3"/>
              </w:rPr>
              <w:t xml:space="preserve"> року</w:t>
            </w: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t>3</w:t>
            </w:r>
          </w:p>
        </w:tc>
        <w:tc>
          <w:tcPr>
            <w:tcW w:w="2873" w:type="dxa"/>
            <w:tcBorders>
              <w:top w:val="single" w:sz="4" w:space="0" w:color="000001"/>
              <w:left w:val="single" w:sz="4" w:space="0" w:color="000001"/>
              <w:bottom w:val="single" w:sz="4" w:space="0" w:color="000001"/>
            </w:tcBorders>
            <w:shd w:val="clear" w:color="auto" w:fill="FFFFFF"/>
          </w:tcPr>
          <w:p w:rsidR="00722610" w:rsidRPr="009C3BF5" w:rsidRDefault="00722610" w:rsidP="00722610">
            <w:pPr>
              <w:shd w:val="clear" w:color="auto" w:fill="FFFFFF"/>
              <w:jc w:val="center"/>
              <w:rPr>
                <w:b/>
              </w:rPr>
            </w:pPr>
          </w:p>
          <w:p w:rsidR="00722610" w:rsidRPr="009C3BF5" w:rsidRDefault="00722610" w:rsidP="00722610">
            <w:pPr>
              <w:shd w:val="clear" w:color="auto" w:fill="FFFFFF"/>
              <w:jc w:val="center"/>
              <w:rPr>
                <w:b/>
              </w:rPr>
            </w:pPr>
          </w:p>
          <w:p w:rsidR="00722610" w:rsidRPr="009C3BF5" w:rsidRDefault="00722610" w:rsidP="00722610">
            <w:pPr>
              <w:shd w:val="clear" w:color="auto" w:fill="FFFFFF"/>
              <w:jc w:val="center"/>
              <w:rPr>
                <w:b/>
              </w:rPr>
            </w:pPr>
          </w:p>
          <w:p w:rsidR="00722610" w:rsidRPr="009C3BF5" w:rsidRDefault="00722610" w:rsidP="00722610">
            <w:pPr>
              <w:shd w:val="clear" w:color="auto" w:fill="FFFFFF"/>
              <w:jc w:val="center"/>
            </w:pPr>
            <w:r w:rsidRPr="009C3BF5">
              <w:rPr>
                <w:b/>
              </w:rPr>
              <w:t xml:space="preserve">Ціна пропозиції </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tcPr>
          <w:p w:rsidR="00722610" w:rsidRPr="009C3BF5" w:rsidRDefault="00722610" w:rsidP="00722610">
            <w:pPr>
              <w:pStyle w:val="18"/>
              <w:jc w:val="both"/>
              <w:rPr>
                <w:rFonts w:ascii="Times New Roman" w:hAnsi="Times New Roman" w:cs="Times New Roman"/>
                <w:szCs w:val="24"/>
                <w:lang w:val="uk-UA"/>
              </w:rPr>
            </w:pPr>
            <w:r w:rsidRPr="009C3BF5">
              <w:rPr>
                <w:rFonts w:ascii="Times New Roman" w:hAnsi="Times New Roman" w:cs="Times New Roman"/>
                <w:szCs w:val="24"/>
                <w:lang w:val="uk-UA"/>
              </w:rPr>
              <w:t xml:space="preserve">Учасник визначає ціну на роботи,  які він пропонує виконати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До розрахунку ціни пропозиції не включаються будь-які витрати, понесені учасником у процесі здійснення закупівлі та укладення </w:t>
            </w:r>
            <w:r>
              <w:rPr>
                <w:rFonts w:ascii="Times New Roman" w:hAnsi="Times New Roman" w:cs="Times New Roman"/>
                <w:szCs w:val="24"/>
                <w:lang w:val="uk-UA"/>
              </w:rPr>
              <w:t xml:space="preserve">договору про закупівлю, надати лист-погодження. </w:t>
            </w:r>
            <w:r w:rsidRPr="009C3BF5">
              <w:rPr>
                <w:rFonts w:ascii="Times New Roman" w:hAnsi="Times New Roman" w:cs="Times New Roman"/>
                <w:szCs w:val="24"/>
                <w:lang w:val="uk-UA"/>
              </w:rPr>
              <w:t xml:space="preserve"> </w:t>
            </w:r>
          </w:p>
          <w:p w:rsidR="00722610" w:rsidRPr="009C3BF5" w:rsidRDefault="00722610" w:rsidP="00722610">
            <w:pPr>
              <w:pStyle w:val="18"/>
              <w:jc w:val="both"/>
              <w:rPr>
                <w:lang w:val="uk-UA"/>
              </w:rPr>
            </w:pPr>
            <w:r w:rsidRPr="009C3BF5">
              <w:rPr>
                <w:rFonts w:ascii="Times New Roman" w:hAnsi="Times New Roman" w:cs="Times New Roman"/>
                <w:szCs w:val="24"/>
                <w:lang w:val="uk-UA"/>
              </w:rPr>
              <w:t>Учасник має  право подати лише одну пропозицію до кожної окремої Закупівлі (лота).</w:t>
            </w: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t>4</w:t>
            </w:r>
          </w:p>
        </w:tc>
        <w:tc>
          <w:tcPr>
            <w:tcW w:w="8796" w:type="dxa"/>
            <w:gridSpan w:val="3"/>
            <w:tcBorders>
              <w:top w:val="single" w:sz="4" w:space="0" w:color="000001"/>
              <w:left w:val="single" w:sz="4" w:space="0" w:color="000001"/>
              <w:bottom w:val="single" w:sz="4" w:space="0" w:color="000001"/>
              <w:right w:val="single" w:sz="4" w:space="0" w:color="000001"/>
            </w:tcBorders>
            <w:shd w:val="clear" w:color="auto" w:fill="FFFFFF"/>
          </w:tcPr>
          <w:p w:rsidR="00722610" w:rsidRPr="009C3BF5" w:rsidRDefault="00722610" w:rsidP="00722610">
            <w:pPr>
              <w:shd w:val="clear" w:color="auto" w:fill="FFFFFF"/>
              <w:jc w:val="both"/>
            </w:pPr>
            <w:r w:rsidRPr="009C3BF5">
              <w:rPr>
                <w:b/>
              </w:rPr>
              <w:t>Вимоги до кваліфікації учасників та спосіб їх підтвердження.</w:t>
            </w:r>
          </w:p>
        </w:tc>
      </w:tr>
      <w:tr w:rsidR="00722610" w:rsidRPr="009C3BF5" w:rsidTr="00AF41A7">
        <w:trPr>
          <w:trHeight w:val="1691"/>
          <w:jc w:val="center"/>
        </w:trPr>
        <w:tc>
          <w:tcPr>
            <w:tcW w:w="559" w:type="dxa"/>
            <w:gridSpan w:val="2"/>
            <w:tcBorders>
              <w:top w:val="single" w:sz="4" w:space="0" w:color="000001"/>
              <w:left w:val="single" w:sz="4" w:space="0" w:color="000001"/>
              <w:bottom w:val="single" w:sz="4" w:space="0" w:color="00000A"/>
            </w:tcBorders>
            <w:shd w:val="clear" w:color="auto" w:fill="FFFFFF"/>
            <w:vAlign w:val="center"/>
          </w:tcPr>
          <w:p w:rsidR="00722610" w:rsidRPr="009C3BF5" w:rsidRDefault="00722610" w:rsidP="00722610">
            <w:pPr>
              <w:shd w:val="clear" w:color="auto" w:fill="FFFFFF"/>
              <w:jc w:val="center"/>
            </w:pPr>
          </w:p>
        </w:tc>
        <w:tc>
          <w:tcPr>
            <w:tcW w:w="2873" w:type="dxa"/>
            <w:tcBorders>
              <w:top w:val="single" w:sz="4" w:space="0" w:color="000001"/>
              <w:left w:val="single" w:sz="4" w:space="0" w:color="000001"/>
              <w:bottom w:val="single" w:sz="4" w:space="0" w:color="00000A"/>
            </w:tcBorders>
            <w:shd w:val="clear" w:color="auto" w:fill="FFFFFF"/>
          </w:tcPr>
          <w:p w:rsidR="00722610" w:rsidRPr="009C3BF5" w:rsidRDefault="00722610" w:rsidP="00722610">
            <w:pPr>
              <w:pStyle w:val="17"/>
              <w:spacing w:line="240" w:lineRule="auto"/>
              <w:jc w:val="both"/>
              <w:rPr>
                <w:lang w:val="uk-UA"/>
              </w:rPr>
            </w:pPr>
            <w:r w:rsidRPr="009C3BF5">
              <w:rPr>
                <w:rFonts w:ascii="Times New Roman" w:hAnsi="Times New Roman" w:cs="Times New Roman"/>
                <w:color w:val="00000A"/>
                <w:szCs w:val="24"/>
                <w:lang w:val="uk-UA"/>
              </w:rPr>
              <w:t xml:space="preserve">Учасник повинен надати в читабельному, електронному (сканованому в форматі </w:t>
            </w:r>
            <w:proofErr w:type="spellStart"/>
            <w:r w:rsidRPr="009C3BF5">
              <w:rPr>
                <w:rFonts w:ascii="Times New Roman" w:hAnsi="Times New Roman" w:cs="Times New Roman"/>
                <w:color w:val="00000A"/>
                <w:szCs w:val="24"/>
                <w:lang w:val="uk-UA"/>
              </w:rPr>
              <w:t>pdf</w:t>
            </w:r>
            <w:proofErr w:type="spellEnd"/>
            <w:r w:rsidRPr="009C3BF5">
              <w:rPr>
                <w:rFonts w:ascii="Times New Roman" w:hAnsi="Times New Roman" w:cs="Times New Roman"/>
                <w:color w:val="00000A"/>
                <w:szCs w:val="24"/>
                <w:lang w:val="uk-UA"/>
              </w:rPr>
              <w:t xml:space="preserve"> або форматі </w:t>
            </w:r>
            <w:proofErr w:type="spellStart"/>
            <w:r w:rsidRPr="009C3BF5">
              <w:rPr>
                <w:rFonts w:ascii="Times New Roman" w:hAnsi="Times New Roman" w:cs="Times New Roman"/>
                <w:color w:val="00000A"/>
                <w:szCs w:val="24"/>
                <w:lang w:val="uk-UA"/>
              </w:rPr>
              <w:t>jpeg</w:t>
            </w:r>
            <w:proofErr w:type="spellEnd"/>
            <w:r w:rsidRPr="009C3BF5">
              <w:rPr>
                <w:rFonts w:ascii="Times New Roman" w:hAnsi="Times New Roman" w:cs="Times New Roman"/>
                <w:color w:val="00000A"/>
                <w:szCs w:val="24"/>
                <w:lang w:val="uk-UA"/>
              </w:rPr>
              <w:t>) вигляді у складі своєї пропозиції наступні документи:</w:t>
            </w:r>
          </w:p>
          <w:p w:rsidR="00722610" w:rsidRPr="009C3BF5" w:rsidRDefault="00722610" w:rsidP="00722610">
            <w:pPr>
              <w:shd w:val="clear" w:color="auto" w:fill="FFFFFF"/>
              <w:jc w:val="both"/>
            </w:pPr>
          </w:p>
        </w:tc>
        <w:tc>
          <w:tcPr>
            <w:tcW w:w="5923" w:type="dxa"/>
            <w:gridSpan w:val="2"/>
            <w:tcBorders>
              <w:top w:val="single" w:sz="4" w:space="0" w:color="000001"/>
              <w:left w:val="single" w:sz="4" w:space="0" w:color="000001"/>
              <w:bottom w:val="single" w:sz="4" w:space="0" w:color="00000A"/>
              <w:right w:val="single" w:sz="4" w:space="0" w:color="000001"/>
            </w:tcBorders>
            <w:shd w:val="clear" w:color="auto" w:fill="FFFFFF"/>
          </w:tcPr>
          <w:p w:rsidR="00722610" w:rsidRPr="009C3BF5" w:rsidRDefault="00722610" w:rsidP="00722610">
            <w:pPr>
              <w:shd w:val="clear" w:color="auto" w:fill="FFFFFF"/>
              <w:jc w:val="both"/>
              <w:rPr>
                <w:b/>
                <w:iCs/>
                <w:color w:val="000000"/>
              </w:rPr>
            </w:pPr>
            <w:r w:rsidRPr="009C3BF5">
              <w:rPr>
                <w:b/>
                <w:iCs/>
                <w:color w:val="000000"/>
              </w:rPr>
              <w:t>1. Перелік документів для підтвердження  відповідності учасника кваліфікаційним критеріям та іншим вимогам Замовника:</w:t>
            </w:r>
          </w:p>
          <w:p w:rsidR="00722610" w:rsidRPr="009C3BF5" w:rsidRDefault="00722610" w:rsidP="00722610">
            <w:pPr>
              <w:shd w:val="clear" w:color="auto" w:fill="FFFFFF"/>
              <w:jc w:val="both"/>
              <w:rPr>
                <w:b/>
                <w:iCs/>
                <w:color w:val="000000"/>
              </w:rPr>
            </w:pPr>
          </w:p>
          <w:p w:rsidR="00722610" w:rsidRPr="009C3BF5" w:rsidRDefault="00722610" w:rsidP="00722610">
            <w:pPr>
              <w:spacing w:line="240" w:lineRule="atLeast"/>
              <w:jc w:val="both"/>
              <w:rPr>
                <w:color w:val="000000"/>
                <w:lang w:eastAsia="ru-RU"/>
              </w:rPr>
            </w:pPr>
            <w:r w:rsidRPr="009C3BF5">
              <w:t xml:space="preserve">1. Копія з витягу з єдиного державного реєстру юридичних осіб, фізичних осіб – підприємців. </w:t>
            </w:r>
          </w:p>
          <w:p w:rsidR="00722610" w:rsidRPr="009C3BF5" w:rsidRDefault="00722610" w:rsidP="00722610">
            <w:pPr>
              <w:contextualSpacing/>
              <w:jc w:val="both"/>
              <w:rPr>
                <w:color w:val="000000"/>
                <w:lang w:eastAsia="ru-RU"/>
              </w:rPr>
            </w:pPr>
            <w:r w:rsidRPr="009C3BF5">
              <w:rPr>
                <w:color w:val="000000"/>
                <w:lang w:eastAsia="ru-RU"/>
              </w:rPr>
              <w:t xml:space="preserve">2.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9C3BF5">
              <w:rPr>
                <w:iCs/>
                <w:color w:val="000000"/>
                <w:lang w:eastAsia="ru-RU"/>
              </w:rPr>
              <w:t xml:space="preserve">-для фізичних осіб, фізичних осіб- підприємців) </w:t>
            </w:r>
            <w:r w:rsidRPr="009C3BF5">
              <w:rPr>
                <w:bCs/>
                <w:color w:val="000000"/>
                <w:lang w:eastAsia="ru-RU"/>
              </w:rPr>
              <w:t>та</w:t>
            </w:r>
            <w:r w:rsidRPr="009C3BF5">
              <w:rPr>
                <w:b/>
                <w:bCs/>
                <w:color w:val="000000"/>
                <w:lang w:eastAsia="ru-RU"/>
              </w:rPr>
              <w:t xml:space="preserve"> </w:t>
            </w:r>
            <w:r w:rsidRPr="009C3BF5">
              <w:rPr>
                <w:color w:val="000000"/>
                <w:lang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9C3BF5">
              <w:rPr>
                <w:i/>
                <w:iCs/>
                <w:color w:val="000000"/>
                <w:lang w:eastAsia="ru-RU"/>
              </w:rPr>
              <w:t xml:space="preserve"> </w:t>
            </w:r>
            <w:r w:rsidRPr="009C3BF5">
              <w:rPr>
                <w:iCs/>
                <w:color w:val="000000"/>
                <w:lang w:eastAsia="ru-RU"/>
              </w:rPr>
              <w:t>для фізичних осіб,  фізичних осіб- підприємців.</w:t>
            </w:r>
          </w:p>
          <w:p w:rsidR="00722610" w:rsidRPr="009C3BF5" w:rsidRDefault="00722610" w:rsidP="00722610">
            <w:pPr>
              <w:jc w:val="both"/>
              <w:rPr>
                <w:lang w:eastAsia="ru-RU"/>
              </w:rPr>
            </w:pPr>
            <w:r w:rsidRPr="009C3BF5">
              <w:rPr>
                <w:color w:val="000000"/>
                <w:lang w:eastAsia="ru-RU"/>
              </w:rPr>
              <w:t>3. Документ на підтвердження повноваження посадової особи</w:t>
            </w:r>
            <w:r w:rsidRPr="009C3BF5">
              <w:rPr>
                <w:lang w:eastAsia="ru-RU"/>
              </w:rPr>
              <w:t xml:space="preserve"> або представника Учасника      закупівлі щодо підпису документів пропозиції.  Повноваження щодо підпису документів пропозиції Учасника підтверджується випискою з протоколу засновників/учасників, наказом про призначення, довіреністю,  дорученням або іншим документом.</w:t>
            </w:r>
          </w:p>
          <w:p w:rsidR="00722610" w:rsidRPr="009C3BF5" w:rsidRDefault="00722610" w:rsidP="00722610">
            <w:pPr>
              <w:jc w:val="both"/>
              <w:rPr>
                <w:lang w:eastAsia="ru-RU"/>
              </w:rPr>
            </w:pPr>
            <w:r w:rsidRPr="009C3BF5">
              <w:rPr>
                <w:lang w:eastAsia="ru-RU"/>
              </w:rPr>
              <w:t>4. Копії документів що підтверджують повноваження особи укладати договір.</w:t>
            </w:r>
          </w:p>
          <w:p w:rsidR="00722610" w:rsidRPr="009C3BF5" w:rsidRDefault="00722610" w:rsidP="00722610">
            <w:pPr>
              <w:contextualSpacing/>
              <w:jc w:val="both"/>
              <w:rPr>
                <w:color w:val="000000"/>
                <w:lang w:eastAsia="ru-RU"/>
              </w:rPr>
            </w:pPr>
            <w:r w:rsidRPr="009C3BF5">
              <w:rPr>
                <w:lang w:eastAsia="ru-RU"/>
              </w:rPr>
              <w:t>5.</w:t>
            </w:r>
            <w:r w:rsidRPr="009C3BF5">
              <w:rPr>
                <w:color w:val="000000"/>
                <w:lang w:eastAsia="ru-RU"/>
              </w:rPr>
              <w:t xml:space="preserve">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722610" w:rsidRPr="009C3BF5" w:rsidRDefault="00722610" w:rsidP="00722610">
            <w:pPr>
              <w:widowControl w:val="0"/>
              <w:tabs>
                <w:tab w:val="left" w:pos="1080"/>
              </w:tabs>
              <w:jc w:val="both"/>
              <w:rPr>
                <w:color w:val="000000"/>
                <w:lang w:eastAsia="ru-RU"/>
              </w:rPr>
            </w:pPr>
            <w:r w:rsidRPr="009C3BF5">
              <w:rPr>
                <w:color w:val="000000"/>
                <w:lang w:eastAsia="ru-RU"/>
              </w:rPr>
              <w:t>6. Копія Статуту в останній (діючої) редакції або іншого установчого документу (вимога       встановлюється до Учасників закупівлі - юридичних осіб).</w:t>
            </w:r>
          </w:p>
          <w:p w:rsidR="00722610" w:rsidRPr="009C3BF5" w:rsidRDefault="00722610" w:rsidP="00722610">
            <w:pPr>
              <w:widowControl w:val="0"/>
              <w:tabs>
                <w:tab w:val="left" w:pos="1080"/>
              </w:tabs>
              <w:jc w:val="both"/>
              <w:rPr>
                <w:bCs/>
              </w:rPr>
            </w:pPr>
            <w:r w:rsidRPr="009C3BF5">
              <w:rPr>
                <w:color w:val="000000"/>
                <w:lang w:eastAsia="ru-RU"/>
              </w:rPr>
              <w:t>7.  Копія Свідоцтва про реєстрацію платника ПДВ або копія Витягу з реєстру платників податку на додану вартість (для платників ПДВ) або Копія Свідоцтва платника єдиного податку або копія Витягу з реєстру платників єдиного податку (для платників єдиного податку).</w:t>
            </w:r>
          </w:p>
          <w:p w:rsidR="00722610" w:rsidRPr="009C3BF5" w:rsidRDefault="00722610" w:rsidP="00722610">
            <w:pPr>
              <w:jc w:val="both"/>
            </w:pPr>
            <w:r w:rsidRPr="009C3BF5">
              <w:rPr>
                <w:bCs/>
              </w:rPr>
              <w:t>8.</w:t>
            </w:r>
            <w:r w:rsidRPr="009C3BF5">
              <w:rPr>
                <w:color w:val="000000"/>
              </w:rPr>
              <w:t xml:space="preserve"> 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 </w:t>
            </w:r>
          </w:p>
          <w:p w:rsidR="00722610" w:rsidRPr="009C3BF5" w:rsidRDefault="00722610" w:rsidP="00722610">
            <w:pPr>
              <w:jc w:val="both"/>
            </w:pPr>
            <w:r w:rsidRPr="009C3BF5">
              <w:lastRenderedPageBreak/>
              <w:t xml:space="preserve">9. Цінова пропозиція </w:t>
            </w:r>
            <w:r w:rsidRPr="009C3BF5">
              <w:rPr>
                <w:lang w:eastAsia="zh-CN"/>
              </w:rPr>
              <w:t xml:space="preserve"> до</w:t>
            </w:r>
            <w:r w:rsidRPr="009C3BF5">
              <w:rPr>
                <w:b/>
                <w:i/>
                <w:lang w:eastAsia="zh-CN"/>
              </w:rPr>
              <w:t xml:space="preserve"> </w:t>
            </w:r>
            <w:r w:rsidRPr="009C3BF5">
              <w:rPr>
                <w:lang w:eastAsia="zh-CN"/>
              </w:rPr>
              <w:t xml:space="preserve"> оголошення про проведення спрощеної закупівлі.</w:t>
            </w:r>
          </w:p>
          <w:p w:rsidR="00722610" w:rsidRPr="009C3BF5" w:rsidRDefault="00722610" w:rsidP="00722610">
            <w:pPr>
              <w:jc w:val="both"/>
            </w:pPr>
            <w:r w:rsidRPr="009C3BF5">
              <w:t>10</w:t>
            </w:r>
            <w:r w:rsidRPr="009C3BF5">
              <w:rPr>
                <w:b/>
                <w:i/>
              </w:rPr>
              <w:t>.</w:t>
            </w:r>
            <w:r w:rsidRPr="009C3BF5">
              <w:rPr>
                <w:color w:val="000000"/>
                <w:lang w:eastAsia="ru-RU"/>
              </w:rPr>
              <w:t xml:space="preserve"> Загальні відомості про Учасника </w:t>
            </w:r>
            <w:r>
              <w:t>згідно з Додатком 6</w:t>
            </w:r>
            <w:r w:rsidRPr="009C3BF5">
              <w:rPr>
                <w:lang w:eastAsia="zh-CN"/>
              </w:rPr>
              <w:t xml:space="preserve"> до</w:t>
            </w:r>
            <w:r w:rsidRPr="009C3BF5">
              <w:rPr>
                <w:b/>
                <w:i/>
                <w:lang w:eastAsia="zh-CN"/>
              </w:rPr>
              <w:t xml:space="preserve"> </w:t>
            </w:r>
            <w:r w:rsidRPr="009C3BF5">
              <w:rPr>
                <w:lang w:eastAsia="zh-CN"/>
              </w:rPr>
              <w:t xml:space="preserve"> оголошення про проведення спрощеної закупівлі.</w:t>
            </w:r>
          </w:p>
          <w:p w:rsidR="00722610" w:rsidRPr="009C3BF5" w:rsidRDefault="00722610" w:rsidP="00722610">
            <w:pPr>
              <w:tabs>
                <w:tab w:val="left" w:pos="284"/>
              </w:tabs>
              <w:jc w:val="both"/>
              <w:rPr>
                <w:lang w:eastAsia="ru-RU"/>
              </w:rPr>
            </w:pPr>
            <w:r w:rsidRPr="009C3BF5">
              <w:rPr>
                <w:bCs/>
                <w:lang w:eastAsia="ru-RU"/>
              </w:rPr>
              <w:t>1</w:t>
            </w:r>
            <w:r>
              <w:rPr>
                <w:bCs/>
                <w:lang w:eastAsia="ru-RU"/>
              </w:rPr>
              <w:t>1</w:t>
            </w:r>
            <w:r w:rsidRPr="009C3BF5">
              <w:rPr>
                <w:bCs/>
                <w:lang w:eastAsia="ru-RU"/>
              </w:rPr>
              <w:t>.</w:t>
            </w:r>
            <w:r w:rsidRPr="009C3BF5">
              <w:rPr>
                <w:color w:val="000000"/>
              </w:rPr>
              <w:t xml:space="preserve"> </w:t>
            </w:r>
            <w:r w:rsidRPr="009C3BF5">
              <w:rPr>
                <w:lang w:eastAsia="ru-RU"/>
              </w:rPr>
              <w:t>Довідку в довільній формі, яка містить інформацію:</w:t>
            </w:r>
          </w:p>
          <w:p w:rsidR="00722610" w:rsidRPr="009C3BF5" w:rsidRDefault="00722610" w:rsidP="00722610">
            <w:pPr>
              <w:tabs>
                <w:tab w:val="left" w:pos="284"/>
              </w:tabs>
              <w:ind w:left="284"/>
              <w:jc w:val="both"/>
              <w:rPr>
                <w:lang w:eastAsia="ru-RU"/>
              </w:rPr>
            </w:pPr>
            <w:r w:rsidRPr="009C3BF5">
              <w:rPr>
                <w:lang w:eastAsia="ru-RU"/>
              </w:rPr>
              <w:t>- про наявність, або відсутність зауважень за надані послуги/виконані роботи;</w:t>
            </w:r>
          </w:p>
          <w:p w:rsidR="00722610" w:rsidRDefault="00722610" w:rsidP="00722610">
            <w:pPr>
              <w:tabs>
                <w:tab w:val="left" w:pos="284"/>
              </w:tabs>
              <w:ind w:left="284"/>
              <w:jc w:val="both"/>
              <w:rPr>
                <w:lang w:eastAsia="ru-RU"/>
              </w:rPr>
            </w:pPr>
            <w:r w:rsidRPr="009C3BF5">
              <w:rPr>
                <w:lang w:eastAsia="ru-RU"/>
              </w:rPr>
              <w:t>- про наявність або відсутність простроченої заборгованості по авансам або попередньої оплати за надані послуги/виконані роботи за бюджетні кошти.</w:t>
            </w:r>
          </w:p>
          <w:p w:rsidR="00722610" w:rsidRPr="00B72FBF" w:rsidRDefault="00722610" w:rsidP="00722610">
            <w:pPr>
              <w:tabs>
                <w:tab w:val="left" w:pos="284"/>
              </w:tabs>
              <w:jc w:val="both"/>
              <w:rPr>
                <w:bCs/>
              </w:rPr>
            </w:pPr>
            <w:r>
              <w:rPr>
                <w:lang w:eastAsia="ru-RU"/>
              </w:rPr>
              <w:t xml:space="preserve">12.Наявність </w:t>
            </w:r>
            <w:r w:rsidRPr="009C3BF5">
              <w:rPr>
                <w:bCs/>
              </w:rPr>
              <w:t xml:space="preserve">штатного </w:t>
            </w:r>
            <w:r w:rsidRPr="009C3BF5">
              <w:rPr>
                <w:bCs/>
                <w:color w:val="000000"/>
              </w:rPr>
              <w:t>(або за договором)</w:t>
            </w:r>
            <w:r w:rsidRPr="009C3BF5">
              <w:rPr>
                <w:bCs/>
              </w:rPr>
              <w:t xml:space="preserve">  інженера-проектувальника, інженерно-будівельне проектування у частині дотримання вимог пожежної безпеки для узгодження з проектною організацією ймовірних відхилень від </w:t>
            </w:r>
            <w:r w:rsidRPr="00450937">
              <w:rPr>
                <w:bCs/>
              </w:rPr>
              <w:t>проекту</w:t>
            </w:r>
            <w:r>
              <w:rPr>
                <w:bCs/>
              </w:rPr>
              <w:t xml:space="preserve"> (надати документ на підтвердження працевлаштування, наказ або </w:t>
            </w:r>
            <w:proofErr w:type="spellStart"/>
            <w:r>
              <w:rPr>
                <w:bCs/>
              </w:rPr>
              <w:t>скан</w:t>
            </w:r>
            <w:proofErr w:type="spellEnd"/>
            <w:r>
              <w:rPr>
                <w:bCs/>
              </w:rPr>
              <w:t>-копію трудової книги, або ц</w:t>
            </w:r>
            <w:r w:rsidRPr="00B72FBF">
              <w:rPr>
                <w:bCs/>
              </w:rPr>
              <w:t>ивільно-правовий</w:t>
            </w:r>
            <w:r>
              <w:rPr>
                <w:bCs/>
              </w:rPr>
              <w:t xml:space="preserve"> договір, сертифікат відповідного інженера).</w:t>
            </w:r>
          </w:p>
          <w:p w:rsidR="00722610" w:rsidRPr="009C3BF5" w:rsidRDefault="00722610" w:rsidP="00722610">
            <w:pPr>
              <w:tabs>
                <w:tab w:val="left" w:pos="284"/>
              </w:tabs>
              <w:jc w:val="both"/>
              <w:rPr>
                <w:color w:val="000000"/>
              </w:rPr>
            </w:pPr>
            <w:r>
              <w:rPr>
                <w:bCs/>
              </w:rPr>
              <w:t>13. Наявність штатного фахівця, який має право провадити діяльність з проведення аудиту енергетичної ефективності будівель з наданням підтверджуючого кваліфікаційного атестату (</w:t>
            </w:r>
            <w:r w:rsidRPr="009E26A6">
              <w:rPr>
                <w:bCs/>
              </w:rPr>
              <w:t>згідно ЗУ «Про енергетичну ефективність будівель»</w:t>
            </w:r>
            <w:r>
              <w:rPr>
                <w:bCs/>
              </w:rPr>
              <w:t xml:space="preserve">). (надати документ на підтвердження працевлаштування, наказ або </w:t>
            </w:r>
            <w:proofErr w:type="spellStart"/>
            <w:r>
              <w:rPr>
                <w:bCs/>
              </w:rPr>
              <w:t>скан</w:t>
            </w:r>
            <w:proofErr w:type="spellEnd"/>
            <w:r>
              <w:rPr>
                <w:bCs/>
              </w:rPr>
              <w:t>-копію трудової книги, або ц</w:t>
            </w:r>
            <w:r w:rsidRPr="00B72FBF">
              <w:rPr>
                <w:bCs/>
              </w:rPr>
              <w:t>ивільно-правовий</w:t>
            </w:r>
            <w:r>
              <w:rPr>
                <w:bCs/>
              </w:rPr>
              <w:t xml:space="preserve"> договір, сертифікат відповідного інженера).</w:t>
            </w:r>
          </w:p>
          <w:p w:rsidR="00722610" w:rsidRPr="009C3BF5" w:rsidRDefault="00722610" w:rsidP="00722610">
            <w:pPr>
              <w:tabs>
                <w:tab w:val="left" w:pos="284"/>
              </w:tabs>
              <w:jc w:val="both"/>
            </w:pPr>
            <w:r w:rsidRPr="009C3BF5">
              <w:rPr>
                <w:color w:val="000000"/>
              </w:rPr>
              <w:t>14.</w:t>
            </w:r>
            <w:r w:rsidRPr="009C3BF5">
              <w:rPr>
                <w:lang w:eastAsia="ru-RU"/>
              </w:rPr>
              <w:t xml:space="preserve"> На підтвердження наявності обладнання та матеріально-технічної бази Учасником надається довідка</w:t>
            </w:r>
            <w:r>
              <w:rPr>
                <w:lang w:eastAsia="ru-RU"/>
              </w:rPr>
              <w:t xml:space="preserve"> в довільній формі</w:t>
            </w:r>
            <w:r w:rsidRPr="009C3BF5">
              <w:rPr>
                <w:lang w:eastAsia="ru-RU"/>
              </w:rPr>
              <w:t xml:space="preserve"> про забезпеченість Учасника обладнанням та матеріально-технічної бази  необхідних для виконання </w:t>
            </w:r>
            <w:r w:rsidRPr="009C3BF5">
              <w:rPr>
                <w:bCs/>
                <w:lang w:eastAsia="ru-RU"/>
              </w:rPr>
              <w:t>умов</w:t>
            </w:r>
            <w:r w:rsidRPr="009C3BF5">
              <w:rPr>
                <w:lang w:eastAsia="ru-RU"/>
              </w:rPr>
              <w:t xml:space="preserve"> технічного завдання та які будуть безпосередньо залучені при виконанні робіт, що є предметом закупівлі. Довідка має містити інформацію про наявні приміщення, обладнання, машин та механізмів необхідних для виконання робіт за предметом даних торгів.</w:t>
            </w:r>
            <w:r>
              <w:rPr>
                <w:lang w:eastAsia="ru-RU"/>
              </w:rPr>
              <w:t xml:space="preserve"> Обов’язкова наявність обладнання передбаченого</w:t>
            </w:r>
            <w:r w:rsidRPr="009C3BF5">
              <w:rPr>
                <w:lang w:eastAsia="ru-RU"/>
              </w:rPr>
              <w:t xml:space="preserve"> ПКМУ №852 від 23 листопада 2016 р. №852 «</w:t>
            </w:r>
            <w:r w:rsidRPr="009C3BF5">
              <w:rPr>
                <w:rFonts w:eastAsia="Times New Roman"/>
                <w:bCs/>
                <w:lang w:eastAsia="ru-RU"/>
              </w:rPr>
              <w:t>Ліцензійні умови провадження господарської діяльності з надання послуг і виконання робіт протипожежного призначення»</w:t>
            </w:r>
            <w:r>
              <w:rPr>
                <w:rFonts w:eastAsia="Times New Roman"/>
                <w:bCs/>
                <w:lang w:eastAsia="ru-RU"/>
              </w:rPr>
              <w:t xml:space="preserve">. </w:t>
            </w:r>
            <w:r>
              <w:rPr>
                <w:lang w:eastAsia="ru-RU"/>
              </w:rPr>
              <w:t xml:space="preserve">Надати документи про підтвердження </w:t>
            </w:r>
            <w:r w:rsidRPr="009C3BF5">
              <w:rPr>
                <w:lang w:eastAsia="ru-RU"/>
              </w:rPr>
              <w:t xml:space="preserve"> обладнання та матеріально-техніч</w:t>
            </w:r>
            <w:r>
              <w:rPr>
                <w:lang w:eastAsia="ru-RU"/>
              </w:rPr>
              <w:t xml:space="preserve">ної бази Учасника зазначеної в довідці. (договори купівлі-продаж, накладні, інші.)  </w:t>
            </w:r>
            <w:r w:rsidRPr="009C3BF5">
              <w:tab/>
              <w:t xml:space="preserve"> </w:t>
            </w:r>
          </w:p>
          <w:p w:rsidR="00722610" w:rsidRPr="009C3BF5" w:rsidRDefault="00722610" w:rsidP="00722610">
            <w:pPr>
              <w:pStyle w:val="16"/>
              <w:spacing w:after="0" w:line="240" w:lineRule="auto"/>
              <w:ind w:left="0"/>
              <w:jc w:val="both"/>
              <w:rPr>
                <w:iCs/>
                <w:lang w:val="uk-UA"/>
              </w:rPr>
            </w:pPr>
            <w:r w:rsidRPr="009C3BF5">
              <w:rPr>
                <w:rFonts w:ascii="Times New Roman" w:hAnsi="Times New Roman"/>
                <w:sz w:val="24"/>
                <w:szCs w:val="24"/>
                <w:lang w:val="uk-UA"/>
              </w:rPr>
              <w:t>15.</w:t>
            </w:r>
            <w:r w:rsidRPr="009C3BF5">
              <w:rPr>
                <w:rFonts w:ascii="Times New Roman" w:hAnsi="Times New Roman"/>
                <w:sz w:val="24"/>
                <w:szCs w:val="24"/>
                <w:lang w:val="uk-UA" w:eastAsia="uk-UA"/>
              </w:rPr>
              <w:t xml:space="preserve"> На підтвердження</w:t>
            </w:r>
            <w:r w:rsidRPr="009C3BF5">
              <w:rPr>
                <w:rFonts w:ascii="Times New Roman" w:hAnsi="Times New Roman"/>
                <w:sz w:val="24"/>
                <w:szCs w:val="24"/>
                <w:lang w:val="uk-UA" w:eastAsia="uk-UA"/>
              </w:rPr>
              <w:tab/>
              <w:t>наявності працівників</w:t>
            </w:r>
            <w:r w:rsidRPr="009C3BF5">
              <w:rPr>
                <w:rFonts w:ascii="Times New Roman" w:hAnsi="Times New Roman"/>
                <w:sz w:val="24"/>
                <w:szCs w:val="24"/>
                <w:lang w:val="uk-UA" w:eastAsia="ru-RU"/>
              </w:rPr>
              <w:t xml:space="preserve"> відповідно ПКМУ №852 від 23 листопада 2016 р. №852</w:t>
            </w:r>
            <w:bookmarkStart w:id="1" w:name="n10"/>
            <w:bookmarkEnd w:id="1"/>
            <w:r w:rsidRPr="009C3BF5">
              <w:rPr>
                <w:rFonts w:ascii="Times New Roman" w:hAnsi="Times New Roman"/>
                <w:sz w:val="24"/>
                <w:szCs w:val="24"/>
                <w:lang w:val="uk-UA" w:eastAsia="ru-RU"/>
              </w:rPr>
              <w:t xml:space="preserve"> «</w:t>
            </w:r>
            <w:r w:rsidRPr="009C3BF5">
              <w:rPr>
                <w:rFonts w:ascii="Times New Roman" w:eastAsia="Times New Roman" w:hAnsi="Times New Roman"/>
                <w:bCs/>
                <w:sz w:val="24"/>
                <w:szCs w:val="24"/>
                <w:lang w:val="uk-UA" w:eastAsia="ru-RU"/>
              </w:rPr>
              <w:t>Ліцензійні умови провадження господарської діяльності з надання послуг і виконання робіт протипожежного призначення»,</w:t>
            </w:r>
            <w:r w:rsidRPr="009C3BF5">
              <w:rPr>
                <w:rFonts w:ascii="Times New Roman" w:hAnsi="Times New Roman"/>
                <w:sz w:val="24"/>
                <w:szCs w:val="24"/>
                <w:lang w:val="uk-UA" w:eastAsia="ru-RU"/>
              </w:rPr>
              <w:t xml:space="preserve"> надається довідка про </w:t>
            </w:r>
            <w:r w:rsidRPr="009C3BF5">
              <w:rPr>
                <w:rFonts w:ascii="Times New Roman" w:hAnsi="Times New Roman"/>
                <w:sz w:val="24"/>
                <w:szCs w:val="24"/>
                <w:lang w:val="uk-UA"/>
              </w:rPr>
              <w:t>наявність та чисельність працівників</w:t>
            </w:r>
            <w:r w:rsidRPr="009C3BF5">
              <w:rPr>
                <w:rFonts w:ascii="Times New Roman" w:hAnsi="Times New Roman"/>
                <w:sz w:val="24"/>
                <w:szCs w:val="24"/>
                <w:lang w:val="uk-UA" w:eastAsia="ru-RU"/>
              </w:rPr>
              <w:t>, які</w:t>
            </w:r>
            <w:r w:rsidRPr="009C3BF5">
              <w:rPr>
                <w:rFonts w:ascii="Times New Roman" w:hAnsi="Times New Roman"/>
                <w:sz w:val="24"/>
                <w:szCs w:val="24"/>
                <w:lang w:val="uk-UA"/>
              </w:rPr>
              <w:t xml:space="preserve"> </w:t>
            </w:r>
            <w:r w:rsidRPr="009C3BF5">
              <w:rPr>
                <w:rFonts w:ascii="Times New Roman" w:hAnsi="Times New Roman"/>
                <w:sz w:val="24"/>
                <w:szCs w:val="24"/>
                <w:lang w:val="uk-UA" w:eastAsia="ru-RU"/>
              </w:rPr>
              <w:t>необхідні для виконання умов технічного завдання та які будуть безпосередньо залучені при виконанні робіт</w:t>
            </w:r>
            <w:r w:rsidRPr="009C3BF5">
              <w:rPr>
                <w:rFonts w:ascii="Times New Roman" w:hAnsi="Times New Roman"/>
                <w:sz w:val="24"/>
                <w:szCs w:val="24"/>
                <w:lang w:val="uk-UA"/>
              </w:rPr>
              <w:t xml:space="preserve"> (за формою).</w:t>
            </w:r>
          </w:p>
          <w:p w:rsidR="00722610" w:rsidRPr="009C3BF5" w:rsidRDefault="00722610" w:rsidP="00722610">
            <w:pPr>
              <w:shd w:val="clear" w:color="auto" w:fill="FFFFFF"/>
              <w:jc w:val="both"/>
              <w:rPr>
                <w:rFonts w:eastAsia="Times New Roman"/>
                <w:lang w:eastAsia="ru-RU"/>
              </w:rPr>
            </w:pPr>
            <w:r w:rsidRPr="009C3BF5">
              <w:rPr>
                <w:iCs/>
              </w:rPr>
              <w:lastRenderedPageBreak/>
              <w:t xml:space="preserve">1. </w:t>
            </w:r>
            <w:r w:rsidRPr="009C3BF5">
              <w:rPr>
                <w:rFonts w:eastAsia="Times New Roman"/>
                <w:lang w:eastAsia="ru-RU"/>
              </w:rPr>
              <w:t>Порядковий номер</w:t>
            </w:r>
          </w:p>
          <w:p w:rsidR="00722610" w:rsidRPr="009C3BF5" w:rsidRDefault="00722610" w:rsidP="00722610">
            <w:pPr>
              <w:shd w:val="clear" w:color="auto" w:fill="FFFFFF"/>
              <w:jc w:val="both"/>
              <w:rPr>
                <w:rFonts w:eastAsia="Times New Roman"/>
                <w:lang w:eastAsia="ru-RU"/>
              </w:rPr>
            </w:pPr>
            <w:r w:rsidRPr="009C3BF5">
              <w:rPr>
                <w:rFonts w:eastAsia="Times New Roman"/>
                <w:lang w:eastAsia="ru-RU"/>
              </w:rPr>
              <w:t>2. Керівник/виконавець робіт</w:t>
            </w:r>
          </w:p>
          <w:p w:rsidR="00722610" w:rsidRPr="009C3BF5" w:rsidRDefault="00722610" w:rsidP="00722610">
            <w:pPr>
              <w:shd w:val="clear" w:color="auto" w:fill="FFFFFF"/>
              <w:jc w:val="both"/>
              <w:rPr>
                <w:iCs/>
              </w:rPr>
            </w:pPr>
            <w:r w:rsidRPr="009C3BF5">
              <w:rPr>
                <w:rFonts w:eastAsia="Times New Roman"/>
                <w:lang w:eastAsia="ru-RU"/>
              </w:rPr>
              <w:t>3. Найменування посади згідно із штатним розкладом</w:t>
            </w:r>
          </w:p>
          <w:p w:rsidR="00722610" w:rsidRPr="009C3BF5" w:rsidRDefault="00722610" w:rsidP="00722610">
            <w:pPr>
              <w:shd w:val="clear" w:color="auto" w:fill="FFFFFF"/>
              <w:jc w:val="both"/>
              <w:rPr>
                <w:iCs/>
              </w:rPr>
            </w:pPr>
            <w:r w:rsidRPr="009C3BF5">
              <w:rPr>
                <w:iCs/>
              </w:rPr>
              <w:t xml:space="preserve">4. </w:t>
            </w:r>
            <w:r w:rsidRPr="009C3BF5">
              <w:rPr>
                <w:rFonts w:eastAsia="Times New Roman"/>
                <w:lang w:eastAsia="ru-RU"/>
              </w:rPr>
              <w:t>Прізвище, ім’я, по-батькові працівника</w:t>
            </w:r>
          </w:p>
          <w:p w:rsidR="00722610" w:rsidRPr="009C3BF5" w:rsidRDefault="00722610" w:rsidP="00722610">
            <w:pPr>
              <w:shd w:val="clear" w:color="auto" w:fill="FFFFFF"/>
              <w:jc w:val="both"/>
              <w:rPr>
                <w:iCs/>
              </w:rPr>
            </w:pPr>
            <w:r w:rsidRPr="009C3BF5">
              <w:rPr>
                <w:iCs/>
              </w:rPr>
              <w:t xml:space="preserve">5. </w:t>
            </w:r>
            <w:r w:rsidRPr="009C3BF5">
              <w:rPr>
                <w:rFonts w:eastAsia="Times New Roman"/>
                <w:lang w:eastAsia="ru-RU"/>
              </w:rPr>
              <w:t xml:space="preserve"> Освіта (який навчальний заклад закінчив і коли, напрям підготовки, спеціальність, професія)</w:t>
            </w:r>
          </w:p>
          <w:p w:rsidR="00722610" w:rsidRPr="009C3BF5" w:rsidRDefault="00722610" w:rsidP="00722610">
            <w:pPr>
              <w:shd w:val="clear" w:color="auto" w:fill="FFFFFF"/>
              <w:jc w:val="both"/>
              <w:rPr>
                <w:iCs/>
              </w:rPr>
            </w:pPr>
            <w:r w:rsidRPr="009C3BF5">
              <w:rPr>
                <w:iCs/>
              </w:rPr>
              <w:t>6.</w:t>
            </w:r>
            <w:r w:rsidRPr="009C3BF5">
              <w:rPr>
                <w:rFonts w:eastAsia="Times New Roman"/>
                <w:lang w:eastAsia="ru-RU"/>
              </w:rPr>
              <w:t xml:space="preserve"> </w:t>
            </w:r>
            <w:r w:rsidRPr="009C3BF5">
              <w:t>Досвід роботи в учасника та умови працевлаштування (або наявність відповідних зобов’язань перед учасником)</w:t>
            </w:r>
          </w:p>
          <w:p w:rsidR="00722610" w:rsidRPr="009C3BF5" w:rsidRDefault="00722610" w:rsidP="00722610">
            <w:pPr>
              <w:shd w:val="clear" w:color="auto" w:fill="FFFFFF"/>
              <w:jc w:val="both"/>
              <w:rPr>
                <w:b/>
                <w:iCs/>
                <w:color w:val="000000"/>
              </w:rPr>
            </w:pPr>
            <w:r w:rsidRPr="009C3BF5">
              <w:rPr>
                <w:iCs/>
              </w:rPr>
              <w:t xml:space="preserve">7. </w:t>
            </w:r>
            <w:r w:rsidRPr="009C3BF5">
              <w:rPr>
                <w:rFonts w:eastAsia="Times New Roman"/>
                <w:lang w:eastAsia="ru-RU"/>
              </w:rPr>
              <w:t xml:space="preserve"> Кваліфікаційні розряди</w:t>
            </w:r>
          </w:p>
          <w:p w:rsidR="00722610" w:rsidRPr="009C3BF5" w:rsidRDefault="00722610" w:rsidP="00722610">
            <w:pPr>
              <w:shd w:val="clear" w:color="auto" w:fill="FFFFFF"/>
              <w:jc w:val="both"/>
              <w:rPr>
                <w:b/>
                <w:iCs/>
                <w:color w:val="000000"/>
              </w:rPr>
            </w:pPr>
          </w:p>
          <w:p w:rsidR="00722610" w:rsidRPr="009C3BF5" w:rsidRDefault="00722610" w:rsidP="00722610">
            <w:pPr>
              <w:jc w:val="both"/>
            </w:pPr>
            <w:r w:rsidRPr="009C3BF5">
              <w:t>*У довідці зазначаються:</w:t>
            </w:r>
          </w:p>
          <w:p w:rsidR="00722610" w:rsidRPr="009C3BF5" w:rsidRDefault="00722610" w:rsidP="00722610">
            <w:pPr>
              <w:jc w:val="both"/>
            </w:pPr>
            <w:r w:rsidRPr="009C3BF5">
              <w:t xml:space="preserve">а) Керівник робіт повинен мати вищу освіту, </w:t>
            </w:r>
            <w:r w:rsidRPr="009C3BF5">
              <w:rPr>
                <w:shd w:val="clear" w:color="auto" w:fill="FFFFFF"/>
              </w:rPr>
              <w:t xml:space="preserve">стаж роботи за цим видом робіт не менше трьох років або в органах та підрозділах цивільного захисту (за спеціальністю “Пожежна безпека”) </w:t>
            </w:r>
            <w:r w:rsidRPr="009C3BF5">
              <w:t>- що підтверджується копією диплома (без додатків),</w:t>
            </w:r>
          </w:p>
          <w:p w:rsidR="00722610" w:rsidRPr="009C3BF5" w:rsidRDefault="00722610" w:rsidP="00722610">
            <w:pPr>
              <w:jc w:val="both"/>
            </w:pPr>
            <w:r w:rsidRPr="009C3BF5">
              <w:t>б) Виконавці робіт:</w:t>
            </w:r>
          </w:p>
          <w:p w:rsidR="00722610" w:rsidRPr="009C3BF5" w:rsidRDefault="00722610" w:rsidP="00722610">
            <w:pPr>
              <w:jc w:val="both"/>
            </w:pPr>
            <w:r w:rsidRPr="009C3BF5">
              <w:t>- електромонтер охоронно-пожежної сигналізації не нижче 4-го розряду;</w:t>
            </w:r>
          </w:p>
          <w:p w:rsidR="00722610" w:rsidRPr="009C3BF5" w:rsidRDefault="00722610" w:rsidP="00722610">
            <w:pPr>
              <w:jc w:val="both"/>
            </w:pPr>
            <w:r w:rsidRPr="009C3BF5">
              <w:t xml:space="preserve"> - електромонтер з ремонту та обслуговування електроустаткування не нижче 3-го розряду</w:t>
            </w:r>
          </w:p>
          <w:p w:rsidR="00722610" w:rsidRPr="009C3BF5" w:rsidRDefault="00722610" w:rsidP="00722610">
            <w:pPr>
              <w:jc w:val="both"/>
            </w:pPr>
            <w:r w:rsidRPr="009C3BF5">
              <w:t xml:space="preserve">- </w:t>
            </w:r>
            <w:proofErr w:type="spellStart"/>
            <w:r w:rsidRPr="009C3BF5">
              <w:t>налагоджувальник</w:t>
            </w:r>
            <w:proofErr w:type="spellEnd"/>
            <w:r w:rsidRPr="009C3BF5">
              <w:t xml:space="preserve"> приладів, апаратури та систем автоматичного контролю, регулювання та керування (</w:t>
            </w:r>
            <w:proofErr w:type="spellStart"/>
            <w:r w:rsidRPr="009C3BF5">
              <w:t>налагоджувальник</w:t>
            </w:r>
            <w:proofErr w:type="spellEnd"/>
            <w:r w:rsidRPr="009C3BF5">
              <w:t xml:space="preserve"> контрольно-вимірювальних приладів та автоматики). Не нижче 4-го розряду</w:t>
            </w:r>
          </w:p>
          <w:p w:rsidR="00722610" w:rsidRPr="009C3BF5" w:rsidRDefault="00722610" w:rsidP="00722610">
            <w:pPr>
              <w:jc w:val="both"/>
            </w:pPr>
            <w:r w:rsidRPr="009C3BF5">
              <w:t>- монтажник санітарно-технічних систем і устаткування не нижче 4-го розряду</w:t>
            </w:r>
          </w:p>
          <w:p w:rsidR="00722610" w:rsidRPr="009C3BF5" w:rsidRDefault="00722610" w:rsidP="00722610">
            <w:pPr>
              <w:jc w:val="both"/>
            </w:pPr>
            <w:r w:rsidRPr="009C3BF5">
              <w:t>- електромонтер охоронно-пожежної сигналізації не нижче 4-го розряду</w:t>
            </w:r>
          </w:p>
          <w:p w:rsidR="00722610" w:rsidRPr="009C3BF5" w:rsidRDefault="00722610" w:rsidP="00722610">
            <w:pPr>
              <w:jc w:val="both"/>
            </w:pPr>
            <w:r w:rsidRPr="009C3BF5">
              <w:t>- посвідчення на виконавців робіт про проходження</w:t>
            </w:r>
            <w:r>
              <w:t xml:space="preserve"> навчання та перевірки знань з </w:t>
            </w:r>
            <w:r w:rsidRPr="009C3BF5">
              <w:t>питань роботи з інструментами та пристроями</w:t>
            </w:r>
          </w:p>
          <w:p w:rsidR="00722610" w:rsidRPr="009C3BF5" w:rsidRDefault="00722610" w:rsidP="00722610">
            <w:pPr>
              <w:jc w:val="both"/>
            </w:pPr>
            <w:r w:rsidRPr="009C3BF5">
              <w:t xml:space="preserve"> - посвідчення на виконавців робіт про проходження навчання безпечним методам верхолазних робіт</w:t>
            </w:r>
          </w:p>
          <w:p w:rsidR="00722610" w:rsidRPr="009C3BF5" w:rsidRDefault="00722610" w:rsidP="00722610">
            <w:pPr>
              <w:jc w:val="both"/>
              <w:rPr>
                <w:strike/>
                <w:color w:val="FF0000"/>
              </w:rPr>
            </w:pPr>
            <w:r w:rsidRPr="009C3BF5">
              <w:t xml:space="preserve"> - посвідчення на виконавців робіт про проходження навчання та перевірки знань з питань пожежної безпеки</w:t>
            </w:r>
          </w:p>
          <w:p w:rsidR="00722610" w:rsidRPr="009C3BF5" w:rsidRDefault="00722610" w:rsidP="00722610">
            <w:pPr>
              <w:jc w:val="both"/>
            </w:pPr>
          </w:p>
          <w:p w:rsidR="00722610" w:rsidRPr="009C3BF5" w:rsidRDefault="00722610" w:rsidP="00722610">
            <w:pPr>
              <w:jc w:val="both"/>
            </w:pPr>
            <w:r w:rsidRPr="009C3BF5">
              <w:t>На кожного працівника, який буде вказаний у довідці, необхідно надати копії документів, що підтверджують трудові відносини між Учасником та зазначеними працівниками (копії першої та останньої сторінки трудової книжки з інформацією про працевлаштування).  Інформація в довідці та підтверджуючих документах повинна співпадати.</w:t>
            </w:r>
          </w:p>
          <w:p w:rsidR="00722610" w:rsidRPr="009C3BF5" w:rsidRDefault="00722610" w:rsidP="00722610">
            <w:pPr>
              <w:jc w:val="both"/>
              <w:rPr>
                <w:bCs/>
                <w:color w:val="000000"/>
              </w:rPr>
            </w:pPr>
            <w:r w:rsidRPr="009C3BF5">
              <w:t xml:space="preserve">16. </w:t>
            </w:r>
            <w:r w:rsidRPr="009C3BF5">
              <w:rPr>
                <w:bCs/>
              </w:rPr>
              <w:t xml:space="preserve">Наявність штатного </w:t>
            </w:r>
            <w:r w:rsidRPr="009C3BF5">
              <w:rPr>
                <w:bCs/>
                <w:color w:val="000000"/>
              </w:rPr>
              <w:t>(або за договором)</w:t>
            </w:r>
            <w:r w:rsidRPr="009C3BF5">
              <w:rPr>
                <w:bCs/>
              </w:rPr>
              <w:t xml:space="preserve">  інженера-</w:t>
            </w:r>
            <w:r>
              <w:rPr>
                <w:bCs/>
              </w:rPr>
              <w:t xml:space="preserve">кошторисника (надати документ на підтвердження працевлаштування, наказ або </w:t>
            </w:r>
            <w:proofErr w:type="spellStart"/>
            <w:r>
              <w:rPr>
                <w:bCs/>
              </w:rPr>
              <w:t>скан</w:t>
            </w:r>
            <w:proofErr w:type="spellEnd"/>
            <w:r>
              <w:rPr>
                <w:bCs/>
              </w:rPr>
              <w:t>-копію трудової книги, або ц</w:t>
            </w:r>
            <w:r w:rsidRPr="00B72FBF">
              <w:rPr>
                <w:bCs/>
              </w:rPr>
              <w:t>ивільно-правовий</w:t>
            </w:r>
            <w:r>
              <w:rPr>
                <w:bCs/>
              </w:rPr>
              <w:t xml:space="preserve"> договір, сертифікат відповідного інженера)</w:t>
            </w:r>
            <w:r w:rsidRPr="00450937">
              <w:rPr>
                <w:bCs/>
              </w:rPr>
              <w:t xml:space="preserve"> та Договір та ліцензія на використання програмного комплексу АВК-5</w:t>
            </w:r>
            <w:r>
              <w:rPr>
                <w:bCs/>
              </w:rPr>
              <w:t>.</w:t>
            </w:r>
          </w:p>
          <w:p w:rsidR="00722610" w:rsidRPr="009C3BF5" w:rsidRDefault="00722610" w:rsidP="00722610">
            <w:pPr>
              <w:ind w:right="22"/>
              <w:jc w:val="both"/>
              <w:rPr>
                <w:color w:val="000000"/>
                <w:shd w:val="clear" w:color="auto" w:fill="FDFEFD"/>
              </w:rPr>
            </w:pPr>
            <w:r w:rsidRPr="009C3BF5">
              <w:rPr>
                <w:color w:val="000000"/>
              </w:rPr>
              <w:lastRenderedPageBreak/>
              <w:t>17.</w:t>
            </w:r>
            <w:r w:rsidRPr="009C3BF5">
              <w:rPr>
                <w:lang w:eastAsia="ru-RU"/>
              </w:rPr>
              <w:t xml:space="preserve"> Лист-гарантію щодо забезпечення надання послуг (виконання робіт) на об`єкті у відповідності до будівельних норм та стандартів України</w:t>
            </w:r>
            <w:r w:rsidRPr="009C3BF5">
              <w:rPr>
                <w:color w:val="000000"/>
                <w:shd w:val="clear" w:color="auto" w:fill="FDFEFD"/>
              </w:rPr>
              <w:t>.</w:t>
            </w:r>
          </w:p>
          <w:p w:rsidR="00722610" w:rsidRPr="009C3BF5" w:rsidRDefault="00722610" w:rsidP="00722610">
            <w:pPr>
              <w:jc w:val="both"/>
            </w:pPr>
            <w:r w:rsidRPr="009C3BF5">
              <w:rPr>
                <w:color w:val="000000"/>
                <w:shd w:val="clear" w:color="auto" w:fill="FDFEFD"/>
              </w:rPr>
              <w:t>18.</w:t>
            </w:r>
            <w:r w:rsidRPr="009C3BF5">
              <w:t xml:space="preserve"> Учаснику пропонується проект договору, з метою досягнення згоди щодо істотних умов договору (Додаток </w:t>
            </w:r>
            <w:r>
              <w:rPr>
                <w:lang w:val="ru-RU"/>
              </w:rPr>
              <w:t>2</w:t>
            </w:r>
            <w:r w:rsidRPr="009C3BF5">
              <w:t xml:space="preserve"> до оголошення), учасник зобов’язаний надати у складі пропозиції заповнений та підписаний проект договору з додатками. </w:t>
            </w:r>
          </w:p>
          <w:p w:rsidR="00722610" w:rsidRPr="009C3BF5" w:rsidRDefault="00722610" w:rsidP="00722610">
            <w:pPr>
              <w:tabs>
                <w:tab w:val="left" w:pos="709"/>
                <w:tab w:val="left" w:pos="851"/>
                <w:tab w:val="left" w:pos="993"/>
              </w:tabs>
              <w:jc w:val="both"/>
              <w:rPr>
                <w:color w:val="000000"/>
                <w:lang w:eastAsia="ru-RU"/>
              </w:rPr>
            </w:pPr>
            <w:r>
              <w:rPr>
                <w:bCs/>
              </w:rPr>
              <w:t>19</w:t>
            </w:r>
            <w:r w:rsidRPr="009C3BF5">
              <w:rPr>
                <w:bCs/>
              </w:rPr>
              <w:t>.</w:t>
            </w:r>
            <w:r w:rsidRPr="009C3BF5">
              <w:rPr>
                <w:color w:val="000000"/>
                <w:lang w:eastAsia="ru-RU"/>
              </w:rPr>
              <w:t xml:space="preserve"> Гарантійний лист в довільній формі, щодо погодження з проектом Договору </w:t>
            </w:r>
            <w:r w:rsidRPr="009C3BF5">
              <w:t>з додатками (гарантування, що у разі визнання учасника переможцем, ним буде підписано даний проект договору з додатками),</w:t>
            </w:r>
            <w:r w:rsidRPr="009C3BF5">
              <w:rPr>
                <w:color w:val="000000"/>
                <w:lang w:eastAsia="ru-RU"/>
              </w:rPr>
              <w:t>(окремим файлом).</w:t>
            </w:r>
          </w:p>
          <w:p w:rsidR="00722610" w:rsidRPr="009C3BF5" w:rsidRDefault="00722610" w:rsidP="00722610">
            <w:pPr>
              <w:tabs>
                <w:tab w:val="left" w:pos="709"/>
                <w:tab w:val="left" w:pos="851"/>
                <w:tab w:val="left" w:pos="993"/>
              </w:tabs>
              <w:spacing w:line="240" w:lineRule="atLeast"/>
              <w:jc w:val="both"/>
              <w:rPr>
                <w:color w:val="000000"/>
              </w:rPr>
            </w:pPr>
            <w:r w:rsidRPr="009C3BF5">
              <w:rPr>
                <w:color w:val="000000"/>
              </w:rPr>
              <w:t>2</w:t>
            </w:r>
            <w:r>
              <w:rPr>
                <w:color w:val="000000"/>
              </w:rPr>
              <w:t>0</w:t>
            </w:r>
            <w:r w:rsidRPr="009C3BF5">
              <w:rPr>
                <w:color w:val="000000"/>
              </w:rPr>
              <w:t xml:space="preserve"> Довідку з банку про наявні відкриті рахунки із зазначенням повної назви банку та реквізитів.</w:t>
            </w:r>
          </w:p>
          <w:p w:rsidR="00722610" w:rsidRPr="009C3BF5" w:rsidRDefault="00722610" w:rsidP="00722610">
            <w:pPr>
              <w:tabs>
                <w:tab w:val="left" w:pos="709"/>
                <w:tab w:val="left" w:pos="851"/>
                <w:tab w:val="left" w:pos="993"/>
              </w:tabs>
              <w:spacing w:line="240" w:lineRule="atLeast"/>
              <w:jc w:val="both"/>
              <w:rPr>
                <w:color w:val="000000"/>
              </w:rPr>
            </w:pPr>
            <w:r w:rsidRPr="009C3BF5">
              <w:rPr>
                <w:color w:val="000000"/>
              </w:rPr>
              <w:t>2</w:t>
            </w:r>
            <w:r>
              <w:rPr>
                <w:color w:val="000000"/>
              </w:rPr>
              <w:t>1</w:t>
            </w:r>
            <w:r w:rsidRPr="009C3BF5">
              <w:rPr>
                <w:color w:val="000000"/>
              </w:rPr>
              <w:t>. Довідка з банку про стан позичкової заборгованості за кредитами та відсотками. (документ повинен бути не більше десяти денної давнини відносно дати подання документа).</w:t>
            </w:r>
          </w:p>
          <w:p w:rsidR="00722610" w:rsidRPr="009C3BF5" w:rsidRDefault="00722610" w:rsidP="0072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color w:val="000000"/>
                <w:sz w:val="23"/>
                <w:szCs w:val="23"/>
              </w:rPr>
            </w:pPr>
            <w:r w:rsidRPr="009C3BF5">
              <w:rPr>
                <w:rFonts w:eastAsia="Times New Roman"/>
                <w:iCs/>
                <w:color w:val="000000"/>
                <w:sz w:val="23"/>
                <w:szCs w:val="23"/>
              </w:rPr>
              <w:t>Документ, який підтверджує, що учасник не має заборгованості за кредитами (Довідка з обслуговуючого банку (банків) про відсутність заборгованості за кредитами. Документ повинен бути не раніше дня оголошення тендеру. Замовник не заперечує проти надання довідки, роздрукованої за допомогою сервісів онлайн-банків (наприклад, Приват-24) з наступним підтвердженням у територіальних відділеннях відповідного банку печаткою та підписом відповідальної особи)</w:t>
            </w:r>
          </w:p>
          <w:p w:rsidR="00722610" w:rsidRPr="009C3BF5" w:rsidRDefault="00722610" w:rsidP="00722610">
            <w:pPr>
              <w:tabs>
                <w:tab w:val="left" w:pos="709"/>
                <w:tab w:val="left" w:pos="851"/>
                <w:tab w:val="left" w:pos="993"/>
              </w:tabs>
              <w:spacing w:line="240" w:lineRule="atLeast"/>
              <w:jc w:val="both"/>
            </w:pPr>
            <w:r w:rsidRPr="009C3BF5">
              <w:rPr>
                <w:color w:val="000000"/>
                <w:lang w:eastAsia="ru-RU"/>
              </w:rPr>
              <w:t>2</w:t>
            </w:r>
            <w:r>
              <w:rPr>
                <w:color w:val="000000"/>
                <w:lang w:eastAsia="ru-RU"/>
              </w:rPr>
              <w:t>2</w:t>
            </w:r>
            <w:r w:rsidRPr="009C3BF5">
              <w:rPr>
                <w:color w:val="000000"/>
                <w:lang w:eastAsia="ru-RU"/>
              </w:rPr>
              <w:t>.</w:t>
            </w:r>
            <w:r w:rsidRPr="009C3BF5">
              <w:t xml:space="preserve"> </w:t>
            </w:r>
            <w:r w:rsidRPr="009C3BF5">
              <w:rPr>
                <w:b/>
              </w:rPr>
              <w:t xml:space="preserve"> </w:t>
            </w:r>
            <w:r w:rsidRPr="009C3BF5">
              <w:t>Документи для підтвердження фінансової спроможності</w:t>
            </w:r>
            <w:r w:rsidRPr="009C3BF5">
              <w:rPr>
                <w:b/>
              </w:rPr>
              <w:t xml:space="preserve">: </w:t>
            </w:r>
          </w:p>
          <w:p w:rsidR="00722610" w:rsidRPr="009C3BF5" w:rsidRDefault="00722610" w:rsidP="00722610">
            <w:pPr>
              <w:tabs>
                <w:tab w:val="left" w:pos="709"/>
                <w:tab w:val="left" w:pos="851"/>
                <w:tab w:val="left" w:pos="993"/>
              </w:tabs>
              <w:spacing w:line="240" w:lineRule="atLeast"/>
              <w:jc w:val="both"/>
              <w:rPr>
                <w:color w:val="293237"/>
                <w:shd w:val="clear" w:color="auto" w:fill="FFFFFF"/>
              </w:rPr>
            </w:pPr>
            <w:r w:rsidRPr="009C3BF5">
              <w:rPr>
                <w:b/>
                <w:shd w:val="clear" w:color="auto" w:fill="FFFFFF"/>
              </w:rPr>
              <w:t>Копії балансу та звіту про фінансові результати за останній звітни</w:t>
            </w:r>
            <w:r w:rsidRPr="009C3BF5">
              <w:rPr>
                <w:shd w:val="clear" w:color="auto" w:fill="FFFFFF"/>
              </w:rPr>
              <w:t xml:space="preserve">й період з відміткою про прийняття уповноваженим органом, засвідчені учасником. </w:t>
            </w:r>
          </w:p>
          <w:p w:rsidR="00722610" w:rsidRPr="009C3BF5" w:rsidRDefault="00722610" w:rsidP="00722610">
            <w:pPr>
              <w:tabs>
                <w:tab w:val="left" w:pos="284"/>
              </w:tabs>
              <w:jc w:val="both"/>
              <w:rPr>
                <w:lang w:eastAsia="ru-RU"/>
              </w:rPr>
            </w:pPr>
            <w:r w:rsidRPr="009C3BF5">
              <w:rPr>
                <w:color w:val="293237"/>
                <w:shd w:val="clear" w:color="auto" w:fill="FFFFFF"/>
              </w:rPr>
              <w:t>2</w:t>
            </w:r>
            <w:r>
              <w:rPr>
                <w:color w:val="293237"/>
                <w:shd w:val="clear" w:color="auto" w:fill="FFFFFF"/>
              </w:rPr>
              <w:t>3</w:t>
            </w:r>
            <w:r w:rsidRPr="009C3BF5">
              <w:rPr>
                <w:color w:val="293237"/>
                <w:shd w:val="clear" w:color="auto" w:fill="FFFFFF"/>
              </w:rPr>
              <w:t>.</w:t>
            </w:r>
            <w:r w:rsidRPr="009C3BF5">
              <w:rPr>
                <w:color w:val="000000"/>
                <w:lang w:eastAsia="ru-RU"/>
              </w:rPr>
              <w:t xml:space="preserve"> </w:t>
            </w:r>
            <w:r w:rsidRPr="009C3BF5">
              <w:rPr>
                <w:lang w:eastAsia="ru-RU"/>
              </w:rPr>
              <w:t>Інформацію про залучення /не залучення субпідрядника(-</w:t>
            </w:r>
            <w:proofErr w:type="spellStart"/>
            <w:r w:rsidRPr="009C3BF5">
              <w:rPr>
                <w:lang w:eastAsia="ru-RU"/>
              </w:rPr>
              <w:t>ів</w:t>
            </w:r>
            <w:proofErr w:type="spellEnd"/>
            <w:r w:rsidRPr="009C3BF5">
              <w:rPr>
                <w:lang w:eastAsia="ru-RU"/>
              </w:rPr>
              <w:t>).</w:t>
            </w:r>
          </w:p>
          <w:p w:rsidR="00722610" w:rsidRPr="009C3BF5" w:rsidRDefault="00722610" w:rsidP="00722610">
            <w:pPr>
              <w:tabs>
                <w:tab w:val="left" w:pos="284"/>
              </w:tabs>
              <w:jc w:val="both"/>
            </w:pPr>
            <w:r w:rsidRPr="009C3BF5">
              <w:rPr>
                <w:lang w:eastAsia="ru-RU"/>
              </w:rPr>
              <w:tab/>
              <w:t>У разі залучення до виконання робіт субпідрядних організацій, учасник надає довідку з переліком субпідрядних організацій, які будуть залучені до виконання робіт.</w:t>
            </w:r>
          </w:p>
          <w:p w:rsidR="00722610" w:rsidRPr="009C3BF5" w:rsidRDefault="00722610" w:rsidP="00722610">
            <w:pPr>
              <w:tabs>
                <w:tab w:val="left" w:pos="284"/>
              </w:tabs>
              <w:jc w:val="both"/>
            </w:pPr>
            <w:r w:rsidRPr="009C3BF5">
              <w:t>2</w:t>
            </w:r>
            <w:r>
              <w:t>4</w:t>
            </w:r>
            <w:r w:rsidRPr="009C3BF5">
              <w:t>.</w:t>
            </w:r>
            <w:r w:rsidRPr="009C3BF5">
              <w:rPr>
                <w:lang w:eastAsia="ru-RU"/>
              </w:rPr>
              <w:t xml:space="preserve"> Довідка огляду об'єкта</w:t>
            </w:r>
            <w:r>
              <w:rPr>
                <w:lang w:val="ru-RU" w:eastAsia="ru-RU"/>
              </w:rPr>
              <w:t xml:space="preserve"> в</w:t>
            </w:r>
            <w:r>
              <w:rPr>
                <w:lang w:eastAsia="ru-RU"/>
              </w:rPr>
              <w:t xml:space="preserve"> період уточнень</w:t>
            </w:r>
            <w:r w:rsidRPr="009C3BF5">
              <w:rPr>
                <w:lang w:eastAsia="ru-RU"/>
              </w:rPr>
              <w:t xml:space="preserve"> ( згідно додатку </w:t>
            </w:r>
            <w:r>
              <w:rPr>
                <w:lang w:eastAsia="ru-RU"/>
              </w:rPr>
              <w:t>3</w:t>
            </w:r>
            <w:r w:rsidRPr="009C3BF5">
              <w:rPr>
                <w:lang w:eastAsia="ru-RU"/>
              </w:rPr>
              <w:t>).</w:t>
            </w:r>
            <w:r w:rsidRPr="009C3BF5">
              <w:rPr>
                <w:shd w:val="clear" w:color="auto" w:fill="FFFFFF"/>
              </w:rPr>
              <w:t xml:space="preserve"> </w:t>
            </w:r>
          </w:p>
          <w:p w:rsidR="00722610" w:rsidRPr="009C3BF5" w:rsidRDefault="00722610" w:rsidP="00722610">
            <w:pPr>
              <w:jc w:val="both"/>
            </w:pPr>
            <w:r w:rsidRPr="009C3BF5">
              <w:t>2</w:t>
            </w:r>
            <w:r>
              <w:t>5</w:t>
            </w:r>
            <w:r w:rsidRPr="009C3BF5">
              <w:t>.</w:t>
            </w:r>
            <w:r w:rsidRPr="009C3BF5">
              <w:rPr>
                <w:shd w:val="clear" w:color="auto" w:fill="FFFFFF"/>
              </w:rPr>
              <w:t xml:space="preserve"> Скановану копію оригіналу ліцензії ДСНС, на монтаж систем пожежної сигналізації, провіщування про пожежу та управління евакуацією людей, устаткування передавання тривожних сповіщень на об'єктах з високим, середнім та незначним ступенем ризику щодо пожежної безпеки. (а у разі електронної ліцензії обов’язково Учасник має надати копію витягу з наказу ДСНС України).</w:t>
            </w:r>
            <w:r w:rsidRPr="009C3BF5">
              <w:t xml:space="preserve"> </w:t>
            </w:r>
            <w:r w:rsidRPr="00A3262A">
              <w:t xml:space="preserve">Лист від ДСНС України або територіального органу щодо не зупинення часткової або повної дії ліцензії на виконання робіт </w:t>
            </w:r>
            <w:r w:rsidRPr="00A3262A">
              <w:lastRenderedPageBreak/>
              <w:t>протипожежного призначення</w:t>
            </w:r>
            <w:r>
              <w:t xml:space="preserve"> виданий не раніше 2021 року</w:t>
            </w:r>
            <w:r w:rsidRPr="00A3262A">
              <w:t>.</w:t>
            </w:r>
          </w:p>
          <w:p w:rsidR="00722610" w:rsidRPr="009C3BF5" w:rsidRDefault="00722610" w:rsidP="00722610">
            <w:pPr>
              <w:jc w:val="both"/>
              <w:rPr>
                <w:shd w:val="clear" w:color="auto" w:fill="FFFFFF"/>
              </w:rPr>
            </w:pPr>
            <w:r w:rsidRPr="009C3BF5">
              <w:t>2</w:t>
            </w:r>
            <w:r>
              <w:t>6</w:t>
            </w:r>
            <w:r w:rsidRPr="009C3BF5">
              <w:t>.</w:t>
            </w:r>
            <w:r w:rsidRPr="009C3BF5">
              <w:rPr>
                <w:shd w:val="clear" w:color="auto" w:fill="FFFFFF"/>
              </w:rPr>
              <w:t xml:space="preserve"> Скановану копію оригіналу сертифікату </w:t>
            </w:r>
            <w:r w:rsidRPr="00EC664E">
              <w:rPr>
                <w:color w:val="000000"/>
                <w:shd w:val="clear" w:color="auto" w:fill="FFFFFF"/>
              </w:rPr>
              <w:t>проходження керівником</w:t>
            </w:r>
            <w:r>
              <w:rPr>
                <w:color w:val="000000"/>
                <w:shd w:val="clear" w:color="auto" w:fill="FFFFFF"/>
              </w:rPr>
              <w:t xml:space="preserve"> робіт</w:t>
            </w:r>
            <w:r w:rsidRPr="00EC664E">
              <w:rPr>
                <w:color w:val="000000"/>
                <w:shd w:val="clear" w:color="auto" w:fill="FFFFFF"/>
              </w:rPr>
              <w:t xml:space="preserve"> учасника навчання згідно ISO 9001: 2015 та підтвердження кваліфікації «Внутрішній аудитор системи менеджменту якості».</w:t>
            </w:r>
          </w:p>
          <w:p w:rsidR="00722610" w:rsidRPr="009C3BF5" w:rsidRDefault="00722610" w:rsidP="00722610">
            <w:pPr>
              <w:jc w:val="both"/>
              <w:rPr>
                <w:shd w:val="clear" w:color="auto" w:fill="FFFFFF"/>
              </w:rPr>
            </w:pPr>
            <w:r w:rsidRPr="009C3BF5">
              <w:t>2</w:t>
            </w:r>
            <w:r>
              <w:t>7</w:t>
            </w:r>
            <w:r w:rsidRPr="009C3BF5">
              <w:t>.</w:t>
            </w:r>
            <w:r w:rsidRPr="009C3BF5">
              <w:rPr>
                <w:color w:val="000000"/>
              </w:rPr>
              <w:t xml:space="preserve"> </w:t>
            </w:r>
            <w:r w:rsidRPr="009C3BF5">
              <w:rPr>
                <w:shd w:val="clear" w:color="auto" w:fill="FFFFFF"/>
              </w:rPr>
              <w:t xml:space="preserve">Копії декларації відповідності матеріально-технічної бази вимогам законодавства з питань охорони праці на роботи, що виконуються на висоті понад 1,3 метра, </w:t>
            </w:r>
            <w:r>
              <w:rPr>
                <w:shd w:val="clear" w:color="auto" w:fill="FFFFFF"/>
              </w:rPr>
              <w:t xml:space="preserve"> верхолазні, роботи що виконуються за допомогою механічних підіймачів та будівельних підйомників, зварювальні роботи.  </w:t>
            </w:r>
          </w:p>
          <w:p w:rsidR="00722610" w:rsidRDefault="00722610" w:rsidP="00722610">
            <w:pPr>
              <w:pStyle w:val="ae"/>
              <w:tabs>
                <w:tab w:val="left" w:pos="284"/>
              </w:tabs>
              <w:jc w:val="both"/>
              <w:rPr>
                <w:rFonts w:ascii="Times New Roman" w:hAnsi="Times New Roman" w:cs="Times New Roman"/>
                <w:shd w:val="clear" w:color="auto" w:fill="FFFFFF"/>
              </w:rPr>
            </w:pPr>
            <w:r>
              <w:rPr>
                <w:rFonts w:ascii="Times New Roman" w:hAnsi="Times New Roman" w:cs="Times New Roman"/>
                <w:shd w:val="clear" w:color="auto" w:fill="FFFFFF"/>
              </w:rPr>
              <w:t>28</w:t>
            </w:r>
            <w:r w:rsidRPr="009C3BF5">
              <w:rPr>
                <w:rFonts w:ascii="Times New Roman" w:hAnsi="Times New Roman" w:cs="Times New Roman"/>
                <w:shd w:val="clear" w:color="auto" w:fill="FFFFFF"/>
              </w:rPr>
              <w:t>.</w:t>
            </w:r>
            <w:r>
              <w:rPr>
                <w:rFonts w:ascii="Times New Roman" w:hAnsi="Times New Roman" w:cs="Times New Roman"/>
                <w:shd w:val="clear" w:color="auto" w:fill="FFFFFF"/>
              </w:rPr>
              <w:t xml:space="preserve"> Протокол </w:t>
            </w:r>
            <w:r w:rsidRPr="009209F4">
              <w:rPr>
                <w:rFonts w:ascii="Times New Roman" w:hAnsi="Times New Roman" w:cs="Times New Roman"/>
                <w:shd w:val="clear" w:color="auto" w:fill="FFFFFF"/>
              </w:rPr>
              <w:t xml:space="preserve">навчання </w:t>
            </w:r>
            <w:r>
              <w:rPr>
                <w:rFonts w:ascii="Times New Roman" w:hAnsi="Times New Roman" w:cs="Times New Roman"/>
                <w:shd w:val="clear" w:color="auto" w:fill="FFFFFF"/>
              </w:rPr>
              <w:t>працівників, які будуть залученні до виконання договору,</w:t>
            </w:r>
            <w:r w:rsidRPr="009209F4">
              <w:rPr>
                <w:rFonts w:ascii="Times New Roman" w:hAnsi="Times New Roman" w:cs="Times New Roman"/>
                <w:shd w:val="clear" w:color="auto" w:fill="FFFFFF"/>
              </w:rPr>
              <w:t xml:space="preserve"> діям у надзвичайних ситуаціях</w:t>
            </w:r>
            <w:r>
              <w:rPr>
                <w:rFonts w:ascii="Times New Roman" w:hAnsi="Times New Roman" w:cs="Times New Roman"/>
                <w:shd w:val="clear" w:color="auto" w:fill="FFFFFF"/>
              </w:rPr>
              <w:t xml:space="preserve">  2022 року. </w:t>
            </w:r>
          </w:p>
          <w:p w:rsidR="00722610" w:rsidRPr="009C3BF5" w:rsidRDefault="00722610" w:rsidP="00722610">
            <w:pPr>
              <w:pStyle w:val="ae"/>
              <w:tabs>
                <w:tab w:val="left" w:pos="284"/>
              </w:tabs>
              <w:jc w:val="both"/>
              <w:rPr>
                <w:rFonts w:eastAsia="Times New Roman"/>
                <w:lang w:eastAsia="ru-RU"/>
              </w:rPr>
            </w:pPr>
            <w:r w:rsidRPr="009C3BF5">
              <w:rPr>
                <w:rFonts w:ascii="Times New Roman" w:hAnsi="Times New Roman" w:cs="Times New Roman"/>
              </w:rPr>
              <w:t>Всі довідки, повинні бути адресовані замовнику, містити дату створення документу та реєстраційний номер,  бути на фірмовому бланку (за наявності) з підписом керівника підприємства і печатки (у разі наявності) та актуальними на час проведення аукціону. У разі наявності будь-яких додатків до документів, договорів, що надаються Учасником, вони мають бути надані у повному обсязі.</w:t>
            </w:r>
          </w:p>
          <w:p w:rsidR="00722610" w:rsidRPr="009C3BF5" w:rsidRDefault="00722610" w:rsidP="00722610">
            <w:pPr>
              <w:spacing w:before="280" w:after="280"/>
              <w:jc w:val="both"/>
              <w:rPr>
                <w:rFonts w:eastAsia="Times New Roman"/>
                <w:lang w:eastAsia="ru-RU"/>
              </w:rPr>
            </w:pPr>
            <w:r w:rsidRPr="009C3BF5">
              <w:rPr>
                <w:rFonts w:eastAsia="Times New Roman"/>
                <w:lang w:eastAsia="ru-RU"/>
              </w:rPr>
              <w:t xml:space="preserve">Копії документів, що складаються учасником, повинні бути оформлені у відповідності до вимог чинного законодавства в частині дотримання письмової форми документу, складеного суб’єктом господарювання, в т. ч.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C3BF5">
              <w:rPr>
                <w:rFonts w:eastAsia="Times New Roman"/>
                <w:lang w:eastAsia="ru-RU"/>
              </w:rPr>
              <w:t>закупівель</w:t>
            </w:r>
            <w:proofErr w:type="spellEnd"/>
            <w:r w:rsidRPr="009C3BF5">
              <w:rPr>
                <w:rFonts w:eastAsia="Times New Roman"/>
                <w:lang w:eastAsia="ru-RU"/>
              </w:rPr>
              <w:t xml:space="preserve"> із накладанням кваліфікованого електронного підпису на кожен з таких документів (матеріал чи інформацію).</w:t>
            </w:r>
          </w:p>
          <w:p w:rsidR="00722610" w:rsidRDefault="00722610" w:rsidP="00722610">
            <w:pPr>
              <w:jc w:val="both"/>
              <w:rPr>
                <w:color w:val="333333"/>
                <w:shd w:val="clear" w:color="auto" w:fill="FFFFFF"/>
                <w:lang w:val="ru-RU"/>
              </w:rPr>
            </w:pPr>
            <w:r w:rsidRPr="009C3BF5">
              <w:rPr>
                <w:rFonts w:eastAsia="Times New Roman"/>
                <w:lang w:eastAsia="ru-RU"/>
              </w:rPr>
              <w:t xml:space="preserve">Кошторисна документація, що повинна бути складена </w:t>
            </w:r>
            <w:r w:rsidR="00ED1C59" w:rsidRPr="006B27C4">
              <w:rPr>
                <w:color w:val="333333"/>
                <w:shd w:val="clear" w:color="auto" w:fill="FFFFFF"/>
                <w:lang w:val="ru-RU"/>
              </w:rPr>
              <w:t xml:space="preserve">повинна бути </w:t>
            </w:r>
            <w:proofErr w:type="spellStart"/>
            <w:r w:rsidR="00ED1C59" w:rsidRPr="006B27C4">
              <w:rPr>
                <w:color w:val="333333"/>
                <w:shd w:val="clear" w:color="auto" w:fill="FFFFFF"/>
                <w:lang w:val="ru-RU"/>
              </w:rPr>
              <w:t>складена</w:t>
            </w:r>
            <w:proofErr w:type="spellEnd"/>
            <w:r w:rsidR="00ED1C59" w:rsidRPr="006B27C4">
              <w:rPr>
                <w:color w:val="333333"/>
                <w:shd w:val="clear" w:color="auto" w:fill="FFFFFF"/>
                <w:lang w:val="ru-RU"/>
              </w:rPr>
              <w:t xml:space="preserve"> </w:t>
            </w:r>
            <w:proofErr w:type="spellStart"/>
            <w:r w:rsidR="00ED1C59" w:rsidRPr="006B27C4">
              <w:rPr>
                <w:color w:val="333333"/>
                <w:shd w:val="clear" w:color="auto" w:fill="FFFFFF"/>
                <w:lang w:val="ru-RU"/>
              </w:rPr>
              <w:t>відповідно</w:t>
            </w:r>
            <w:proofErr w:type="spellEnd"/>
            <w:r w:rsidR="00ED1C59" w:rsidRPr="006B27C4">
              <w:rPr>
                <w:color w:val="333333"/>
                <w:shd w:val="clear" w:color="auto" w:fill="FFFFFF"/>
                <w:lang w:val="ru-RU"/>
              </w:rPr>
              <w:t xml:space="preserve"> до Наказ</w:t>
            </w:r>
            <w:r w:rsidR="00ED1C59">
              <w:rPr>
                <w:color w:val="333333"/>
                <w:shd w:val="clear" w:color="auto" w:fill="FFFFFF"/>
                <w:lang w:val="ru-RU"/>
              </w:rPr>
              <w:t>у</w:t>
            </w:r>
            <w:r w:rsidR="00ED1C59" w:rsidRPr="006B27C4">
              <w:rPr>
                <w:color w:val="333333"/>
                <w:shd w:val="clear" w:color="auto" w:fill="FFFFFF"/>
                <w:lang w:val="ru-RU"/>
              </w:rPr>
              <w:t xml:space="preserve"> </w:t>
            </w:r>
            <w:proofErr w:type="spellStart"/>
            <w:r w:rsidR="00ED1C59" w:rsidRPr="006B27C4">
              <w:rPr>
                <w:color w:val="333333"/>
                <w:shd w:val="clear" w:color="auto" w:fill="FFFFFF"/>
                <w:lang w:val="ru-RU"/>
              </w:rPr>
              <w:t>Мінрегіону</w:t>
            </w:r>
            <w:proofErr w:type="spellEnd"/>
            <w:r w:rsidR="00ED1C59" w:rsidRPr="006B27C4">
              <w:rPr>
                <w:color w:val="333333"/>
                <w:shd w:val="clear" w:color="auto" w:fill="FFFFFF"/>
                <w:lang w:val="ru-RU"/>
              </w:rPr>
              <w:t xml:space="preserve"> «Про </w:t>
            </w:r>
            <w:proofErr w:type="spellStart"/>
            <w:r w:rsidR="00ED1C59" w:rsidRPr="006B27C4">
              <w:rPr>
                <w:color w:val="333333"/>
                <w:shd w:val="clear" w:color="auto" w:fill="FFFFFF"/>
                <w:lang w:val="ru-RU"/>
              </w:rPr>
              <w:t>затвердження</w:t>
            </w:r>
            <w:proofErr w:type="spellEnd"/>
            <w:r w:rsidR="00ED1C59" w:rsidRPr="006B27C4">
              <w:rPr>
                <w:color w:val="333333"/>
                <w:shd w:val="clear" w:color="auto" w:fill="FFFFFF"/>
                <w:lang w:val="ru-RU"/>
              </w:rPr>
              <w:t xml:space="preserve"> </w:t>
            </w:r>
            <w:proofErr w:type="spellStart"/>
            <w:r w:rsidR="00ED1C59" w:rsidRPr="006B27C4">
              <w:rPr>
                <w:color w:val="333333"/>
                <w:shd w:val="clear" w:color="auto" w:fill="FFFFFF"/>
                <w:lang w:val="ru-RU"/>
              </w:rPr>
              <w:t>кошторисних</w:t>
            </w:r>
            <w:proofErr w:type="spellEnd"/>
            <w:r w:rsidR="00ED1C59" w:rsidRPr="006B27C4">
              <w:rPr>
                <w:color w:val="333333"/>
                <w:shd w:val="clear" w:color="auto" w:fill="FFFFFF"/>
                <w:lang w:val="ru-RU"/>
              </w:rPr>
              <w:t xml:space="preserve"> норм </w:t>
            </w:r>
            <w:proofErr w:type="spellStart"/>
            <w:r w:rsidR="00ED1C59" w:rsidRPr="006B27C4">
              <w:rPr>
                <w:color w:val="333333"/>
                <w:shd w:val="clear" w:color="auto" w:fill="FFFFFF"/>
                <w:lang w:val="ru-RU"/>
              </w:rPr>
              <w:t>України</w:t>
            </w:r>
            <w:proofErr w:type="spellEnd"/>
            <w:r w:rsidR="00ED1C59" w:rsidRPr="006B27C4">
              <w:rPr>
                <w:color w:val="333333"/>
                <w:shd w:val="clear" w:color="auto" w:fill="FFFFFF"/>
                <w:lang w:val="ru-RU"/>
              </w:rPr>
              <w:t xml:space="preserve"> у </w:t>
            </w:r>
            <w:proofErr w:type="spellStart"/>
            <w:r w:rsidR="00ED1C59" w:rsidRPr="006B27C4">
              <w:rPr>
                <w:color w:val="333333"/>
                <w:shd w:val="clear" w:color="auto" w:fill="FFFFFF"/>
                <w:lang w:val="ru-RU"/>
              </w:rPr>
              <w:t>будівництві</w:t>
            </w:r>
            <w:proofErr w:type="spellEnd"/>
            <w:r w:rsidR="00ED1C59" w:rsidRPr="006B27C4">
              <w:rPr>
                <w:color w:val="333333"/>
                <w:shd w:val="clear" w:color="auto" w:fill="FFFFFF"/>
                <w:lang w:val="ru-RU"/>
              </w:rPr>
              <w:t xml:space="preserve">» </w:t>
            </w:r>
            <w:proofErr w:type="spellStart"/>
            <w:r w:rsidR="00ED1C59" w:rsidRPr="006B27C4">
              <w:rPr>
                <w:color w:val="333333"/>
                <w:shd w:val="clear" w:color="auto" w:fill="FFFFFF"/>
                <w:lang w:val="ru-RU"/>
              </w:rPr>
              <w:t>від</w:t>
            </w:r>
            <w:proofErr w:type="spellEnd"/>
            <w:r w:rsidR="00ED1C59" w:rsidRPr="006B27C4">
              <w:rPr>
                <w:color w:val="333333"/>
                <w:shd w:val="clear" w:color="auto" w:fill="FFFFFF"/>
                <w:lang w:val="ru-RU"/>
              </w:rPr>
              <w:t xml:space="preserve"> 01.11.2021 р. № 281</w:t>
            </w:r>
          </w:p>
          <w:p w:rsidR="00ED1C59" w:rsidRPr="009C3BF5" w:rsidRDefault="00ED1C59" w:rsidP="00722610">
            <w:pPr>
              <w:jc w:val="both"/>
              <w:rPr>
                <w:rFonts w:eastAsia="Times New Roman"/>
                <w:lang w:eastAsia="ru-RU"/>
              </w:rPr>
            </w:pPr>
          </w:p>
          <w:p w:rsidR="00722610" w:rsidRPr="009C3BF5" w:rsidRDefault="00722610" w:rsidP="00722610">
            <w:pPr>
              <w:jc w:val="both"/>
              <w:rPr>
                <w:rFonts w:eastAsia="Times New Roman"/>
                <w:lang w:eastAsia="ru-RU"/>
              </w:rPr>
            </w:pPr>
            <w:r w:rsidRPr="009C3BF5">
              <w:rPr>
                <w:rFonts w:eastAsia="Times New Roman"/>
                <w:lang w:eastAsia="ru-RU"/>
              </w:rPr>
              <w:t>У складі пропозиції учасник повинен надати</w:t>
            </w:r>
          </w:p>
          <w:p w:rsidR="00722610" w:rsidRPr="009C3BF5" w:rsidRDefault="00722610" w:rsidP="00722610">
            <w:pPr>
              <w:jc w:val="both"/>
              <w:rPr>
                <w:rFonts w:eastAsia="Times New Roman"/>
                <w:lang w:eastAsia="ru-RU"/>
              </w:rPr>
            </w:pPr>
            <w:r w:rsidRPr="009C3BF5">
              <w:rPr>
                <w:rFonts w:eastAsia="Times New Roman"/>
                <w:lang w:eastAsia="ru-RU"/>
              </w:rPr>
              <w:t>1. Заповнену форму пропозиції  (Додаток №1);</w:t>
            </w:r>
          </w:p>
          <w:p w:rsidR="00722610" w:rsidRPr="00ED1C59" w:rsidRDefault="00722610" w:rsidP="00722610">
            <w:pPr>
              <w:jc w:val="both"/>
              <w:rPr>
                <w:color w:val="333333"/>
                <w:shd w:val="clear" w:color="auto" w:fill="FFFFFF"/>
                <w:lang w:val="ru-RU"/>
              </w:rPr>
            </w:pPr>
            <w:r w:rsidRPr="009C3BF5">
              <w:rPr>
                <w:rFonts w:eastAsia="Times New Roman"/>
                <w:lang w:eastAsia="ru-RU"/>
              </w:rPr>
              <w:t xml:space="preserve">2. У відповідності до </w:t>
            </w:r>
            <w:r w:rsidR="00ED1C59" w:rsidRPr="00AF116E">
              <w:rPr>
                <w:color w:val="333333"/>
                <w:shd w:val="clear" w:color="auto" w:fill="FFFFFF"/>
              </w:rPr>
              <w:t xml:space="preserve">Наказу </w:t>
            </w:r>
            <w:proofErr w:type="spellStart"/>
            <w:r w:rsidR="00ED1C59" w:rsidRPr="00AF116E">
              <w:rPr>
                <w:color w:val="333333"/>
                <w:shd w:val="clear" w:color="auto" w:fill="FFFFFF"/>
              </w:rPr>
              <w:t>Мінрегіону</w:t>
            </w:r>
            <w:proofErr w:type="spellEnd"/>
            <w:r w:rsidR="00ED1C59" w:rsidRPr="00AF116E">
              <w:rPr>
                <w:color w:val="333333"/>
                <w:shd w:val="clear" w:color="auto" w:fill="FFFFFF"/>
              </w:rPr>
              <w:t xml:space="preserve"> «Про затвердження кошторисних норм України у будівництві» від 01.11.2021 р. № 281 </w:t>
            </w:r>
            <w:r w:rsidRPr="009C3BF5">
              <w:rPr>
                <w:rFonts w:eastAsia="Times New Roman"/>
                <w:lang w:eastAsia="ru-RU"/>
              </w:rPr>
              <w:t>кошторисну документацію (пропечатану та підписану Учасником і підписом та печаткою сертифікованого інженера-проектувальника) у складі:</w:t>
            </w:r>
          </w:p>
          <w:p w:rsidR="00722610" w:rsidRPr="009C3BF5" w:rsidRDefault="00722610" w:rsidP="00722610">
            <w:pPr>
              <w:jc w:val="both"/>
              <w:rPr>
                <w:rFonts w:eastAsia="Times New Roman"/>
                <w:lang w:eastAsia="ru-RU"/>
              </w:rPr>
            </w:pPr>
            <w:r w:rsidRPr="009C3BF5">
              <w:rPr>
                <w:rFonts w:eastAsia="Times New Roman"/>
                <w:lang w:eastAsia="ru-RU"/>
              </w:rPr>
              <w:lastRenderedPageBreak/>
              <w:t>- договірну ціну з пояснювальною запискою. До договірної ціни повинні бути надані підтверджуючі розрахунки за с</w:t>
            </w:r>
            <w:r>
              <w:rPr>
                <w:rFonts w:eastAsia="Times New Roman"/>
                <w:lang w:eastAsia="ru-RU"/>
              </w:rPr>
              <w:t xml:space="preserve">таттями витрат договірної ціни, </w:t>
            </w:r>
            <w:r w:rsidRPr="009C3BF5">
              <w:rPr>
                <w:rFonts w:eastAsia="Times New Roman"/>
                <w:lang w:eastAsia="ru-RU"/>
              </w:rPr>
              <w:t xml:space="preserve">договірна ціна є </w:t>
            </w:r>
            <w:r>
              <w:rPr>
                <w:rFonts w:eastAsia="Times New Roman"/>
                <w:lang w:eastAsia="ru-RU"/>
              </w:rPr>
              <w:t>динамічною.</w:t>
            </w:r>
            <w:r w:rsidRPr="009C3BF5">
              <w:rPr>
                <w:rFonts w:eastAsia="Times New Roman"/>
                <w:lang w:eastAsia="ru-RU"/>
              </w:rPr>
              <w:t xml:space="preserve"> </w:t>
            </w:r>
          </w:p>
          <w:p w:rsidR="00722610" w:rsidRPr="009C3BF5" w:rsidRDefault="00722610" w:rsidP="00722610">
            <w:pPr>
              <w:jc w:val="both"/>
              <w:rPr>
                <w:rFonts w:eastAsia="Times New Roman"/>
                <w:lang w:eastAsia="ru-RU"/>
              </w:rPr>
            </w:pPr>
            <w:r w:rsidRPr="009C3BF5">
              <w:rPr>
                <w:rFonts w:eastAsia="Times New Roman"/>
                <w:lang w:eastAsia="ru-RU"/>
              </w:rPr>
              <w:t>- зведений кошторисний розрахунок вартості ремонту з пояснювальною запискою;</w:t>
            </w:r>
          </w:p>
          <w:p w:rsidR="00722610" w:rsidRPr="009C3BF5" w:rsidRDefault="00722610" w:rsidP="00722610">
            <w:pPr>
              <w:jc w:val="both"/>
              <w:rPr>
                <w:rFonts w:eastAsia="Times New Roman"/>
                <w:lang w:eastAsia="ru-RU"/>
              </w:rPr>
            </w:pPr>
            <w:r w:rsidRPr="009C3BF5">
              <w:rPr>
                <w:rFonts w:eastAsia="Times New Roman"/>
                <w:lang w:eastAsia="ru-RU"/>
              </w:rPr>
              <w:t>- локальні кошториси, в тому числі і на устаткування  та перелік локальних кошторисів (у разі необхідності);</w:t>
            </w:r>
          </w:p>
          <w:p w:rsidR="00722610" w:rsidRPr="009C3BF5" w:rsidRDefault="00722610" w:rsidP="00722610">
            <w:pPr>
              <w:jc w:val="both"/>
              <w:rPr>
                <w:rFonts w:eastAsia="Times New Roman"/>
                <w:lang w:eastAsia="ru-RU"/>
              </w:rPr>
            </w:pPr>
            <w:r w:rsidRPr="009C3BF5">
              <w:rPr>
                <w:rFonts w:eastAsia="Times New Roman"/>
                <w:lang w:eastAsia="ru-RU"/>
              </w:rPr>
              <w:t>- відомість ресурсів;</w:t>
            </w:r>
          </w:p>
          <w:p w:rsidR="00722610" w:rsidRPr="009C3BF5" w:rsidRDefault="00722610" w:rsidP="00722610">
            <w:pPr>
              <w:jc w:val="both"/>
              <w:rPr>
                <w:rFonts w:eastAsia="Times New Roman"/>
                <w:lang w:eastAsia="ru-RU"/>
              </w:rPr>
            </w:pPr>
            <w:r w:rsidRPr="009C3BF5">
              <w:rPr>
                <w:rFonts w:eastAsia="Times New Roman"/>
                <w:lang w:eastAsia="ru-RU"/>
              </w:rPr>
              <w:t>- розрахунок показників загальновиробничих витрат;</w:t>
            </w:r>
          </w:p>
          <w:p w:rsidR="00722610" w:rsidRPr="009C3BF5" w:rsidRDefault="00722610" w:rsidP="00722610">
            <w:pPr>
              <w:jc w:val="both"/>
              <w:rPr>
                <w:rFonts w:eastAsia="Times New Roman"/>
                <w:lang w:eastAsia="ru-RU"/>
              </w:rPr>
            </w:pPr>
            <w:r w:rsidRPr="009C3BF5">
              <w:rPr>
                <w:rFonts w:eastAsia="Times New Roman"/>
                <w:lang w:eastAsia="ru-RU"/>
              </w:rPr>
              <w:t>- розрахунок ве</w:t>
            </w:r>
            <w:r>
              <w:rPr>
                <w:rFonts w:eastAsia="Times New Roman"/>
                <w:lang w:eastAsia="ru-RU"/>
              </w:rPr>
              <w:t>личини адміністративних витрат</w:t>
            </w:r>
          </w:p>
          <w:p w:rsidR="00722610" w:rsidRPr="009C3BF5" w:rsidRDefault="00722610" w:rsidP="00722610">
            <w:pPr>
              <w:jc w:val="both"/>
              <w:rPr>
                <w:rFonts w:eastAsia="Times New Roman"/>
                <w:lang w:eastAsia="ru-RU"/>
              </w:rPr>
            </w:pPr>
            <w:r w:rsidRPr="009C3BF5">
              <w:rPr>
                <w:rFonts w:eastAsia="Times New Roman"/>
                <w:lang w:eastAsia="ru-RU"/>
              </w:rPr>
              <w:t>- розрахунок прибутку</w:t>
            </w:r>
          </w:p>
          <w:p w:rsidR="00722610" w:rsidRDefault="00722610" w:rsidP="00722610">
            <w:pPr>
              <w:jc w:val="both"/>
              <w:rPr>
                <w:rFonts w:eastAsia="Times New Roman"/>
                <w:lang w:eastAsia="ru-RU"/>
              </w:rPr>
            </w:pPr>
            <w:r w:rsidRPr="009C3BF5">
              <w:rPr>
                <w:rFonts w:eastAsia="Times New Roman"/>
                <w:lang w:eastAsia="ru-RU"/>
              </w:rPr>
              <w:t>- календарний графік виконання робіт.</w:t>
            </w:r>
          </w:p>
          <w:p w:rsidR="00722610" w:rsidRPr="00450937" w:rsidRDefault="00722610" w:rsidP="00722610">
            <w:pPr>
              <w:jc w:val="both"/>
              <w:rPr>
                <w:rFonts w:eastAsia="Times New Roman"/>
                <w:lang w:eastAsia="ru-RU"/>
              </w:rPr>
            </w:pPr>
            <w:r>
              <w:rPr>
                <w:rFonts w:eastAsia="Times New Roman"/>
                <w:lang w:eastAsia="ru-RU"/>
              </w:rPr>
              <w:t>29</w:t>
            </w:r>
            <w:r w:rsidRPr="00450937">
              <w:rPr>
                <w:rFonts w:eastAsia="Times New Roman"/>
                <w:lang w:eastAsia="ru-RU"/>
              </w:rPr>
              <w:t>.</w:t>
            </w:r>
            <w:r w:rsidRPr="00450937">
              <w:t xml:space="preserve"> </w:t>
            </w:r>
            <w:r w:rsidRPr="00450937">
              <w:rPr>
                <w:rFonts w:eastAsia="Times New Roman"/>
                <w:lang w:eastAsia="ru-RU"/>
              </w:rPr>
              <w:t xml:space="preserve">Договір оренди приміщення на території </w:t>
            </w:r>
            <w:r>
              <w:rPr>
                <w:rFonts w:eastAsia="Times New Roman"/>
                <w:lang w:eastAsia="ru-RU"/>
              </w:rPr>
              <w:t xml:space="preserve">                        </w:t>
            </w:r>
            <w:r w:rsidRPr="00450937">
              <w:rPr>
                <w:rFonts w:eastAsia="Times New Roman"/>
                <w:lang w:eastAsia="ru-RU"/>
              </w:rPr>
              <w:t>м. Полтави, оскільки замовник не має наміру брати на себе зобов`язання із забезпечення  охорони та збереження матеріальних цінностей виконавця</w:t>
            </w:r>
          </w:p>
          <w:p w:rsidR="00722610" w:rsidRPr="00450937" w:rsidRDefault="00722610" w:rsidP="00722610">
            <w:pPr>
              <w:jc w:val="both"/>
              <w:rPr>
                <w:rFonts w:eastAsia="Times New Roman"/>
                <w:lang w:eastAsia="ru-RU"/>
              </w:rPr>
            </w:pPr>
            <w:r w:rsidRPr="0087512F">
              <w:rPr>
                <w:rFonts w:eastAsia="Times New Roman"/>
                <w:lang w:eastAsia="ru-RU"/>
              </w:rPr>
              <w:t xml:space="preserve">30.    </w:t>
            </w:r>
            <w:r>
              <w:rPr>
                <w:rFonts w:eastAsia="Times New Roman"/>
                <w:lang w:eastAsia="ru-RU"/>
              </w:rPr>
              <w:t xml:space="preserve">Довідка </w:t>
            </w:r>
            <w:r w:rsidRPr="00631874">
              <w:rPr>
                <w:rFonts w:eastAsia="Times New Roman"/>
                <w:lang w:eastAsia="ru-RU"/>
              </w:rPr>
              <w:t>про наявність аналогічного</w:t>
            </w:r>
            <w:r>
              <w:rPr>
                <w:rFonts w:eastAsia="Times New Roman"/>
                <w:lang w:eastAsia="ru-RU"/>
              </w:rPr>
              <w:t xml:space="preserve"> досвіду*,</w:t>
            </w:r>
            <w:r w:rsidRPr="00631874">
              <w:rPr>
                <w:rFonts w:eastAsia="Times New Roman"/>
                <w:lang w:eastAsia="ru-RU"/>
              </w:rPr>
              <w:t xml:space="preserve"> </w:t>
            </w:r>
            <w:r>
              <w:rPr>
                <w:rFonts w:eastAsia="Times New Roman"/>
                <w:lang w:eastAsia="ru-RU"/>
              </w:rPr>
              <w:t>за останні 3 роки відповідно до форми Додатку 7</w:t>
            </w:r>
            <w:r w:rsidRPr="00631874">
              <w:rPr>
                <w:rFonts w:eastAsia="Times New Roman"/>
                <w:lang w:eastAsia="ru-RU"/>
              </w:rPr>
              <w:t>, виконаного учасником</w:t>
            </w:r>
            <w:r>
              <w:rPr>
                <w:rFonts w:eastAsia="Times New Roman"/>
                <w:lang w:eastAsia="ru-RU"/>
              </w:rPr>
              <w:t xml:space="preserve">, з наданням </w:t>
            </w:r>
            <w:proofErr w:type="spellStart"/>
            <w:r>
              <w:rPr>
                <w:rFonts w:eastAsia="Times New Roman"/>
                <w:lang w:eastAsia="ru-RU"/>
              </w:rPr>
              <w:t>скан</w:t>
            </w:r>
            <w:proofErr w:type="spellEnd"/>
            <w:r>
              <w:rPr>
                <w:rFonts w:eastAsia="Times New Roman"/>
                <w:lang w:eastAsia="ru-RU"/>
              </w:rPr>
              <w:t>-копії договору(-</w:t>
            </w:r>
            <w:proofErr w:type="spellStart"/>
            <w:r>
              <w:rPr>
                <w:rFonts w:eastAsia="Times New Roman"/>
                <w:lang w:eastAsia="ru-RU"/>
              </w:rPr>
              <w:t>ів</w:t>
            </w:r>
            <w:proofErr w:type="spellEnd"/>
            <w:r>
              <w:rPr>
                <w:rFonts w:eastAsia="Times New Roman"/>
                <w:lang w:eastAsia="ru-RU"/>
              </w:rPr>
              <w:t xml:space="preserve">), Актів КБ-2, КБ-3, листа відгуку від Замовника по аналогічному договору. </w:t>
            </w:r>
          </w:p>
          <w:p w:rsidR="00722610" w:rsidRPr="009C3BF5" w:rsidRDefault="00722610" w:rsidP="00722610">
            <w:pPr>
              <w:widowControl w:val="0"/>
              <w:ind w:left="40" w:hanging="20"/>
              <w:jc w:val="both"/>
              <w:rPr>
                <w:color w:val="000000"/>
                <w:lang w:eastAsia="ru-RU"/>
              </w:rPr>
            </w:pPr>
            <w:r w:rsidRPr="009C3BF5">
              <w:rPr>
                <w:color w:val="000000"/>
                <w:lang w:eastAsia="ru-RU"/>
              </w:rPr>
              <w:t>УВАГА!!!</w:t>
            </w:r>
          </w:p>
          <w:p w:rsidR="00722610" w:rsidRPr="009C3BF5" w:rsidRDefault="00722610" w:rsidP="00722610">
            <w:pPr>
              <w:widowControl w:val="0"/>
              <w:ind w:left="40" w:hanging="20"/>
              <w:jc w:val="both"/>
              <w:rPr>
                <w:color w:val="000000"/>
                <w:lang w:eastAsia="ru-RU"/>
              </w:rPr>
            </w:pPr>
            <w:r w:rsidRPr="009C3BF5">
              <w:rPr>
                <w:color w:val="000000"/>
                <w:lang w:eastAsia="ru-RU"/>
              </w:rPr>
              <w:t xml:space="preserve">Відповідно до частини третьої статті 12 Закону під час використання електронної системи </w:t>
            </w:r>
            <w:proofErr w:type="spellStart"/>
            <w:r w:rsidRPr="009C3BF5">
              <w:rPr>
                <w:color w:val="000000"/>
                <w:lang w:eastAsia="ru-RU"/>
              </w:rPr>
              <w:t>закупівель</w:t>
            </w:r>
            <w:proofErr w:type="spellEnd"/>
            <w:r w:rsidRPr="009C3BF5">
              <w:rPr>
                <w:color w:val="000000"/>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закупівлі подають пропозиції у формі електронного документа чи </w:t>
            </w:r>
            <w:proofErr w:type="spellStart"/>
            <w:r w:rsidRPr="009C3BF5">
              <w:rPr>
                <w:color w:val="000000"/>
                <w:lang w:eastAsia="ru-RU"/>
              </w:rPr>
              <w:t>скан</w:t>
            </w:r>
            <w:proofErr w:type="spellEnd"/>
            <w:r w:rsidRPr="009C3BF5">
              <w:rPr>
                <w:color w:val="000000"/>
                <w:lang w:eastAsia="ru-RU"/>
              </w:rPr>
              <w:t xml:space="preserve">-копій через електронну систему </w:t>
            </w:r>
            <w:proofErr w:type="spellStart"/>
            <w:r w:rsidRPr="009C3BF5">
              <w:rPr>
                <w:color w:val="000000"/>
                <w:lang w:eastAsia="ru-RU"/>
              </w:rPr>
              <w:t>закупівель</w:t>
            </w:r>
            <w:proofErr w:type="spellEnd"/>
            <w:r w:rsidRPr="009C3BF5">
              <w:rPr>
                <w:color w:val="000000"/>
                <w:lang w:eastAsia="ru-RU"/>
              </w:rPr>
              <w:t xml:space="preserve">. Пропозиція учасника має відповідати ряду вимог: </w:t>
            </w:r>
          </w:p>
          <w:p w:rsidR="00722610" w:rsidRPr="009C3BF5" w:rsidRDefault="00722610" w:rsidP="00722610">
            <w:pPr>
              <w:widowControl w:val="0"/>
              <w:ind w:left="40" w:hanging="20"/>
              <w:jc w:val="both"/>
              <w:rPr>
                <w:color w:val="000000"/>
                <w:lang w:eastAsia="ru-RU"/>
              </w:rPr>
            </w:pPr>
            <w:r w:rsidRPr="009C3BF5">
              <w:rPr>
                <w:color w:val="000000"/>
                <w:lang w:eastAsia="ru-RU"/>
              </w:rPr>
              <w:t xml:space="preserve">1) документи мають бути чіткими та розбірливими для читання; </w:t>
            </w:r>
          </w:p>
          <w:p w:rsidR="00722610" w:rsidRPr="009C3BF5" w:rsidRDefault="00722610" w:rsidP="00722610">
            <w:pPr>
              <w:widowControl w:val="0"/>
              <w:ind w:left="40" w:hanging="20"/>
              <w:jc w:val="both"/>
              <w:rPr>
                <w:color w:val="000000"/>
                <w:lang w:eastAsia="ru-RU"/>
              </w:rPr>
            </w:pPr>
            <w:r w:rsidRPr="009C3BF5">
              <w:rPr>
                <w:color w:val="000000"/>
                <w:lang w:eastAsia="ru-RU"/>
              </w:rPr>
              <w:t xml:space="preserve">2) якщо у складі пропозиції є хоча б один сканований документ, потрібно накласти кваліфікований електронний підпис (КЕП) на пропозицію; </w:t>
            </w:r>
          </w:p>
          <w:p w:rsidR="00722610" w:rsidRPr="009C3BF5" w:rsidRDefault="00722610" w:rsidP="00722610">
            <w:pPr>
              <w:widowControl w:val="0"/>
              <w:ind w:left="40" w:hanging="20"/>
              <w:jc w:val="both"/>
              <w:rPr>
                <w:color w:val="000000"/>
                <w:lang w:eastAsia="ru-RU"/>
              </w:rPr>
            </w:pPr>
            <w:r w:rsidRPr="009C3BF5">
              <w:rPr>
                <w:color w:val="000000"/>
                <w:lang w:eastAsia="ru-RU"/>
              </w:rPr>
              <w:t xml:space="preserve">3) якщо ж такі документи надано у формі електронного документа,  КЕП накладають на кожен електронний документ пропозиції окремо; </w:t>
            </w:r>
          </w:p>
          <w:p w:rsidR="00722610" w:rsidRPr="009C3BF5" w:rsidRDefault="00722610" w:rsidP="00722610">
            <w:pPr>
              <w:widowControl w:val="0"/>
              <w:ind w:left="40" w:hanging="20"/>
              <w:jc w:val="both"/>
              <w:rPr>
                <w:color w:val="000000"/>
                <w:lang w:eastAsia="ru-RU"/>
              </w:rPr>
            </w:pPr>
            <w:r w:rsidRPr="009C3BF5">
              <w:rPr>
                <w:color w:val="000000"/>
                <w:lang w:eastAsia="ru-RU"/>
              </w:rPr>
              <w:t xml:space="preserve">4) якщо ж пропозиція містить і скановані, і електронні документи, потрібно накласти  КЕП на пропозицію в цілому та на кожен електронний документ окремо. </w:t>
            </w:r>
          </w:p>
          <w:p w:rsidR="00722610" w:rsidRPr="009C3BF5" w:rsidRDefault="00722610" w:rsidP="00722610">
            <w:pPr>
              <w:widowControl w:val="0"/>
              <w:ind w:left="40" w:hanging="20"/>
              <w:jc w:val="both"/>
              <w:rPr>
                <w:color w:val="000000"/>
                <w:lang w:eastAsia="ru-RU"/>
              </w:rPr>
            </w:pPr>
            <w:r w:rsidRPr="009C3BF5">
              <w:rPr>
                <w:color w:val="000000"/>
                <w:lang w:eastAsia="ru-RU"/>
              </w:rPr>
              <w:t xml:space="preserve">Виняток: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 </w:t>
            </w:r>
          </w:p>
          <w:p w:rsidR="00722610" w:rsidRPr="009C3BF5" w:rsidRDefault="00722610" w:rsidP="00722610">
            <w:pPr>
              <w:widowControl w:val="0"/>
              <w:ind w:left="40" w:hanging="20"/>
              <w:jc w:val="both"/>
              <w:rPr>
                <w:color w:val="000000"/>
                <w:lang w:eastAsia="ru-RU"/>
              </w:rPr>
            </w:pPr>
            <w:r w:rsidRPr="009C3BF5">
              <w:rPr>
                <w:color w:val="000000"/>
                <w:lang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w:t>
            </w:r>
            <w:r w:rsidRPr="009C3BF5">
              <w:rPr>
                <w:color w:val="000000"/>
                <w:lang w:eastAsia="ru-RU"/>
              </w:rPr>
              <w:lastRenderedPageBreak/>
              <w:t xml:space="preserve">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2610" w:rsidRDefault="00722610" w:rsidP="00722610">
            <w:pPr>
              <w:widowControl w:val="0"/>
              <w:ind w:left="40" w:hanging="20"/>
              <w:jc w:val="both"/>
              <w:rPr>
                <w:color w:val="000000"/>
                <w:lang w:eastAsia="ru-RU"/>
              </w:rPr>
            </w:pPr>
            <w:r w:rsidRPr="009C3BF5">
              <w:rPr>
                <w:color w:val="000000"/>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C3BF5">
              <w:rPr>
                <w:color w:val="000000"/>
                <w:lang w:eastAsia="ru-RU"/>
              </w:rPr>
              <w:t>закупівель</w:t>
            </w:r>
            <w:proofErr w:type="spellEnd"/>
            <w:r w:rsidRPr="009C3BF5">
              <w:rPr>
                <w:color w:val="000000"/>
                <w:lang w:eastAsia="ru-RU"/>
              </w:rPr>
              <w:t xml:space="preserve"> із накладанням  КЕП. Замовник перевіряє КЕП учасника на сайті центрального засвідчуваного органу за посиланням </w:t>
            </w:r>
            <w:hyperlink r:id="rId7" w:history="1">
              <w:r w:rsidRPr="009C3BF5">
                <w:rPr>
                  <w:rStyle w:val="a3"/>
                  <w:lang w:eastAsia="ru-RU"/>
                </w:rPr>
                <w:t>https://czo.gov.ua/verify</w:t>
              </w:r>
            </w:hyperlink>
            <w:r w:rsidRPr="009C3BF5">
              <w:rPr>
                <w:color w:val="000000"/>
                <w:lang w:eastAsia="ru-RU"/>
              </w:rPr>
              <w:t>.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документації учасник вважається таким, що не відповідає умовам, визначеним в оголошенні про проведення спрощеної закупівлі, та вимогам до предмета закупівлі.</w:t>
            </w:r>
          </w:p>
          <w:p w:rsidR="00722610" w:rsidRPr="00E4274D" w:rsidRDefault="00722610" w:rsidP="00722610">
            <w:pPr>
              <w:widowControl w:val="0"/>
              <w:ind w:left="40" w:hanging="20"/>
              <w:jc w:val="both"/>
              <w:rPr>
                <w:color w:val="000000"/>
                <w:sz w:val="20"/>
                <w:szCs w:val="20"/>
                <w:lang w:eastAsia="ru-RU"/>
              </w:rPr>
            </w:pPr>
            <w:r w:rsidRPr="00E4274D">
              <w:rPr>
                <w:color w:val="000000"/>
                <w:sz w:val="20"/>
                <w:szCs w:val="20"/>
                <w:lang w:eastAsia="ru-RU"/>
              </w:rPr>
              <w:t>Обов’язковим є ознайомлення Учасника з обсягом робіт</w:t>
            </w:r>
            <w:r>
              <w:rPr>
                <w:color w:val="000000"/>
                <w:sz w:val="20"/>
                <w:szCs w:val="20"/>
                <w:lang w:eastAsia="ru-RU"/>
              </w:rPr>
              <w:t>.</w:t>
            </w:r>
            <w:r w:rsidRPr="00E4274D">
              <w:rPr>
                <w:color w:val="000000"/>
                <w:sz w:val="20"/>
                <w:szCs w:val="20"/>
                <w:lang w:eastAsia="ru-RU"/>
              </w:rPr>
              <w:t xml:space="preserve"> </w:t>
            </w:r>
          </w:p>
          <w:p w:rsidR="00722610" w:rsidRDefault="00722610" w:rsidP="00722610">
            <w:pPr>
              <w:widowControl w:val="0"/>
              <w:ind w:left="40" w:hanging="20"/>
              <w:jc w:val="both"/>
              <w:rPr>
                <w:color w:val="000000"/>
                <w:sz w:val="20"/>
                <w:szCs w:val="20"/>
                <w:lang w:eastAsia="ru-RU"/>
              </w:rPr>
            </w:pPr>
            <w:r w:rsidRPr="00E4274D">
              <w:rPr>
                <w:color w:val="000000"/>
                <w:sz w:val="20"/>
                <w:szCs w:val="20"/>
                <w:lang w:eastAsia="ru-RU"/>
              </w:rPr>
              <w:t>Представник учасника, який здійснює огляд обов`язково повинен мати при собі документ, що посвідчує особу</w:t>
            </w:r>
            <w:r>
              <w:rPr>
                <w:color w:val="000000"/>
                <w:sz w:val="20"/>
                <w:szCs w:val="20"/>
                <w:lang w:eastAsia="ru-RU"/>
              </w:rPr>
              <w:t>, електронний пристрій з додатком «ДІЯ»</w:t>
            </w:r>
            <w:r w:rsidRPr="00E4274D">
              <w:rPr>
                <w:color w:val="000000"/>
                <w:sz w:val="20"/>
                <w:szCs w:val="20"/>
                <w:lang w:eastAsia="ru-RU"/>
              </w:rPr>
              <w:t xml:space="preserve"> та міжнародне свідоцтво про вакцинацію/профілактику (</w:t>
            </w:r>
            <w:proofErr w:type="spellStart"/>
            <w:r w:rsidRPr="00E4274D">
              <w:rPr>
                <w:color w:val="000000"/>
                <w:sz w:val="20"/>
                <w:szCs w:val="20"/>
                <w:lang w:eastAsia="ru-RU"/>
              </w:rPr>
              <w:t>international</w:t>
            </w:r>
            <w:proofErr w:type="spellEnd"/>
            <w:r w:rsidRPr="00E4274D">
              <w:rPr>
                <w:color w:val="000000"/>
                <w:sz w:val="20"/>
                <w:szCs w:val="20"/>
                <w:lang w:eastAsia="ru-RU"/>
              </w:rPr>
              <w:t xml:space="preserve"> </w:t>
            </w:r>
            <w:proofErr w:type="spellStart"/>
            <w:r w:rsidRPr="00E4274D">
              <w:rPr>
                <w:color w:val="000000"/>
                <w:sz w:val="20"/>
                <w:szCs w:val="20"/>
                <w:lang w:eastAsia="ru-RU"/>
              </w:rPr>
              <w:t>certificate</w:t>
            </w:r>
            <w:proofErr w:type="spellEnd"/>
            <w:r w:rsidRPr="00E4274D">
              <w:rPr>
                <w:color w:val="000000"/>
                <w:sz w:val="20"/>
                <w:szCs w:val="20"/>
                <w:lang w:eastAsia="ru-RU"/>
              </w:rPr>
              <w:t xml:space="preserve"> </w:t>
            </w:r>
            <w:proofErr w:type="spellStart"/>
            <w:r w:rsidRPr="00E4274D">
              <w:rPr>
                <w:color w:val="000000"/>
                <w:sz w:val="20"/>
                <w:szCs w:val="20"/>
                <w:lang w:eastAsia="ru-RU"/>
              </w:rPr>
              <w:t>of</w:t>
            </w:r>
            <w:proofErr w:type="spellEnd"/>
            <w:r w:rsidRPr="00E4274D">
              <w:rPr>
                <w:color w:val="000000"/>
                <w:sz w:val="20"/>
                <w:szCs w:val="20"/>
                <w:lang w:eastAsia="ru-RU"/>
              </w:rPr>
              <w:t xml:space="preserve"> </w:t>
            </w:r>
            <w:proofErr w:type="spellStart"/>
            <w:r w:rsidRPr="00E4274D">
              <w:rPr>
                <w:color w:val="000000"/>
                <w:sz w:val="20"/>
                <w:szCs w:val="20"/>
                <w:lang w:eastAsia="ru-RU"/>
              </w:rPr>
              <w:t>vaccination</w:t>
            </w:r>
            <w:proofErr w:type="spellEnd"/>
            <w:r w:rsidRPr="00E4274D">
              <w:rPr>
                <w:color w:val="000000"/>
                <w:sz w:val="20"/>
                <w:szCs w:val="20"/>
                <w:lang w:eastAsia="ru-RU"/>
              </w:rPr>
              <w:t xml:space="preserve"> </w:t>
            </w:r>
            <w:proofErr w:type="spellStart"/>
            <w:r w:rsidRPr="00E4274D">
              <w:rPr>
                <w:color w:val="000000"/>
                <w:sz w:val="20"/>
                <w:szCs w:val="20"/>
                <w:lang w:eastAsia="ru-RU"/>
              </w:rPr>
              <w:t>or</w:t>
            </w:r>
            <w:proofErr w:type="spellEnd"/>
            <w:r w:rsidRPr="00E4274D">
              <w:rPr>
                <w:color w:val="000000"/>
                <w:sz w:val="20"/>
                <w:szCs w:val="20"/>
                <w:lang w:eastAsia="ru-RU"/>
              </w:rPr>
              <w:t xml:space="preserve"> </w:t>
            </w:r>
            <w:proofErr w:type="spellStart"/>
            <w:r w:rsidRPr="00E4274D">
              <w:rPr>
                <w:color w:val="000000"/>
                <w:sz w:val="20"/>
                <w:szCs w:val="20"/>
                <w:lang w:eastAsia="ru-RU"/>
              </w:rPr>
              <w:t>prophylaxis</w:t>
            </w:r>
            <w:proofErr w:type="spellEnd"/>
            <w:r w:rsidRPr="00E4274D">
              <w:rPr>
                <w:color w:val="000000"/>
                <w:sz w:val="20"/>
                <w:szCs w:val="20"/>
                <w:lang w:eastAsia="ru-RU"/>
              </w:rPr>
              <w:t xml:space="preserve">), в якому зазначені вакцини, якими відповідна особа вакцинована, медичний заклад та печатки відповідного медичного закладу,  а також інші дані передбачені законодавством. Даний документ складається з 2 </w:t>
            </w:r>
            <w:proofErr w:type="spellStart"/>
            <w:r w:rsidRPr="00E4274D">
              <w:rPr>
                <w:color w:val="000000"/>
                <w:sz w:val="20"/>
                <w:szCs w:val="20"/>
                <w:lang w:eastAsia="ru-RU"/>
              </w:rPr>
              <w:t>строінок</w:t>
            </w:r>
            <w:proofErr w:type="spellEnd"/>
            <w:r w:rsidRPr="00E4274D">
              <w:rPr>
                <w:color w:val="000000"/>
                <w:sz w:val="20"/>
                <w:szCs w:val="20"/>
                <w:lang w:eastAsia="ru-RU"/>
              </w:rPr>
              <w:t>, викладений двома мовами (окрім української англійською чи французькою мовою).</w:t>
            </w:r>
            <w:r>
              <w:rPr>
                <w:color w:val="000000"/>
                <w:sz w:val="20"/>
                <w:szCs w:val="20"/>
                <w:lang w:eastAsia="ru-RU"/>
              </w:rPr>
              <w:t xml:space="preserve"> Вакцини, зазначені у вищезазначеному документі мають бути сертифікованими в Україні (</w:t>
            </w:r>
            <w:r>
              <w:rPr>
                <w:color w:val="000000"/>
                <w:sz w:val="20"/>
                <w:szCs w:val="20"/>
                <w:lang w:val="en-US" w:eastAsia="ru-RU"/>
              </w:rPr>
              <w:t>Pfizer</w:t>
            </w:r>
            <w:r w:rsidRPr="00F9424F">
              <w:rPr>
                <w:color w:val="000000"/>
                <w:sz w:val="20"/>
                <w:szCs w:val="20"/>
                <w:lang w:eastAsia="ru-RU"/>
              </w:rPr>
              <w:t xml:space="preserve">, </w:t>
            </w:r>
            <w:proofErr w:type="spellStart"/>
            <w:r>
              <w:rPr>
                <w:color w:val="000000"/>
                <w:sz w:val="20"/>
                <w:szCs w:val="20"/>
                <w:lang w:val="en-US" w:eastAsia="ru-RU"/>
              </w:rPr>
              <w:t>Astrazeneca</w:t>
            </w:r>
            <w:proofErr w:type="spellEnd"/>
            <w:r>
              <w:rPr>
                <w:color w:val="000000"/>
                <w:sz w:val="20"/>
                <w:szCs w:val="20"/>
                <w:lang w:eastAsia="ru-RU"/>
              </w:rPr>
              <w:t xml:space="preserve">).Наявність вакцинації представника учасника вакцинами несертифікованими в України є підставою </w:t>
            </w:r>
            <w:proofErr w:type="spellStart"/>
            <w:r>
              <w:rPr>
                <w:color w:val="000000"/>
                <w:sz w:val="20"/>
                <w:szCs w:val="20"/>
                <w:lang w:eastAsia="ru-RU"/>
              </w:rPr>
              <w:t>недопуску</w:t>
            </w:r>
            <w:proofErr w:type="spellEnd"/>
            <w:r>
              <w:rPr>
                <w:color w:val="000000"/>
                <w:sz w:val="20"/>
                <w:szCs w:val="20"/>
                <w:lang w:eastAsia="ru-RU"/>
              </w:rPr>
              <w:t xml:space="preserve"> представника до огляду. В складі тендерної пропозиції Учасник надає </w:t>
            </w:r>
            <w:proofErr w:type="spellStart"/>
            <w:r>
              <w:rPr>
                <w:color w:val="000000"/>
                <w:sz w:val="20"/>
                <w:szCs w:val="20"/>
                <w:lang w:eastAsia="ru-RU"/>
              </w:rPr>
              <w:t>скан</w:t>
            </w:r>
            <w:proofErr w:type="spellEnd"/>
            <w:r>
              <w:rPr>
                <w:color w:val="000000"/>
                <w:sz w:val="20"/>
                <w:szCs w:val="20"/>
                <w:lang w:eastAsia="ru-RU"/>
              </w:rPr>
              <w:t>-копію міжнародного свідоцтва про вакцинацію представника Учасника, який здійснив огляд ( можливо з ретушуванням персональних даних).</w:t>
            </w:r>
            <w:r w:rsidRPr="00E4274D">
              <w:rPr>
                <w:color w:val="000000"/>
                <w:sz w:val="20"/>
                <w:szCs w:val="20"/>
                <w:lang w:eastAsia="ru-RU"/>
              </w:rPr>
              <w:t xml:space="preserve"> </w:t>
            </w:r>
          </w:p>
          <w:p w:rsidR="00722610" w:rsidRPr="009C3BF5" w:rsidRDefault="00722610" w:rsidP="00722610">
            <w:pPr>
              <w:widowControl w:val="0"/>
              <w:jc w:val="both"/>
              <w:rPr>
                <w:color w:val="000000"/>
                <w:lang w:eastAsia="ru-RU"/>
              </w:rPr>
            </w:pPr>
            <w:r>
              <w:rPr>
                <w:color w:val="000000"/>
                <w:sz w:val="20"/>
                <w:szCs w:val="20"/>
                <w:lang w:eastAsia="ru-RU"/>
              </w:rPr>
              <w:t>*</w:t>
            </w:r>
            <w:r w:rsidRPr="00E4274D">
              <w:rPr>
                <w:color w:val="000000"/>
                <w:sz w:val="20"/>
                <w:szCs w:val="20"/>
                <w:lang w:eastAsia="ru-RU"/>
              </w:rPr>
              <w:t xml:space="preserve"> </w:t>
            </w:r>
            <w:r>
              <w:rPr>
                <w:color w:val="000000"/>
                <w:sz w:val="20"/>
                <w:szCs w:val="20"/>
                <w:lang w:eastAsia="ru-RU"/>
              </w:rPr>
              <w:t xml:space="preserve">Аналогічний досвід – договір за кодом </w:t>
            </w:r>
            <w:r w:rsidRPr="00DD4E55">
              <w:rPr>
                <w:color w:val="000000"/>
                <w:sz w:val="20"/>
                <w:szCs w:val="20"/>
                <w:lang w:eastAsia="ru-RU"/>
              </w:rPr>
              <w:t>ДК 021-2015 (CPV) 45310000-3 – Електромонтажні роботи</w:t>
            </w:r>
            <w:r>
              <w:rPr>
                <w:color w:val="000000"/>
                <w:sz w:val="20"/>
                <w:szCs w:val="20"/>
                <w:lang w:eastAsia="ru-RU"/>
              </w:rPr>
              <w:t xml:space="preserve">, в дошкільних навчальних закладах. </w:t>
            </w: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lastRenderedPageBreak/>
              <w:t>5</w:t>
            </w:r>
          </w:p>
        </w:tc>
        <w:tc>
          <w:tcPr>
            <w:tcW w:w="2873" w:type="dxa"/>
            <w:tcBorders>
              <w:top w:val="single" w:sz="4" w:space="0" w:color="000001"/>
              <w:left w:val="single" w:sz="4" w:space="0" w:color="000001"/>
              <w:bottom w:val="single" w:sz="4" w:space="0" w:color="000001"/>
            </w:tcBorders>
            <w:shd w:val="clear" w:color="auto" w:fill="FFFFFF"/>
          </w:tcPr>
          <w:p w:rsidR="00722610" w:rsidRPr="009C3BF5" w:rsidRDefault="00722610" w:rsidP="00722610">
            <w:pPr>
              <w:shd w:val="clear" w:color="auto" w:fill="FFFFFF"/>
              <w:rPr>
                <w:b/>
              </w:rPr>
            </w:pPr>
          </w:p>
          <w:p w:rsidR="00722610" w:rsidRPr="009C3BF5" w:rsidRDefault="00722610" w:rsidP="00722610">
            <w:pPr>
              <w:shd w:val="clear" w:color="auto" w:fill="FFFFFF"/>
              <w:rPr>
                <w:b/>
              </w:rPr>
            </w:pPr>
          </w:p>
          <w:p w:rsidR="00722610" w:rsidRPr="009C3BF5" w:rsidRDefault="00722610" w:rsidP="00722610">
            <w:pPr>
              <w:shd w:val="clear" w:color="auto" w:fill="FFFFFF"/>
              <w:rPr>
                <w:b/>
              </w:rPr>
            </w:pPr>
          </w:p>
          <w:p w:rsidR="00722610" w:rsidRPr="009C3BF5" w:rsidRDefault="00722610" w:rsidP="00722610">
            <w:pPr>
              <w:shd w:val="clear" w:color="auto" w:fill="FFFFFF"/>
              <w:rPr>
                <w:b/>
              </w:rPr>
            </w:pPr>
          </w:p>
          <w:p w:rsidR="00722610" w:rsidRPr="009C3BF5" w:rsidRDefault="00722610" w:rsidP="00722610">
            <w:pPr>
              <w:shd w:val="clear" w:color="auto" w:fill="FFFFFF"/>
              <w:jc w:val="center"/>
            </w:pPr>
            <w:r w:rsidRPr="009C3BF5">
              <w:rPr>
                <w:b/>
              </w:rPr>
              <w:t>Пропозиція (Додаток 1)</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tcPr>
          <w:p w:rsidR="00722610" w:rsidRPr="009C3BF5" w:rsidRDefault="00722610" w:rsidP="00722610">
            <w:pPr>
              <w:widowControl w:val="0"/>
              <w:tabs>
                <w:tab w:val="left" w:pos="284"/>
                <w:tab w:val="left" w:pos="851"/>
              </w:tabs>
              <w:jc w:val="both"/>
            </w:pPr>
            <w:r w:rsidRPr="009C3BF5">
              <w:t xml:space="preserve">Пропозиція Учасника, оформлена на фірмовому бланку у відповідності до вимог, подається Учасником у вигляді сканованої копії у форматі </w:t>
            </w:r>
            <w:proofErr w:type="spellStart"/>
            <w:r w:rsidRPr="009C3BF5">
              <w:t>pdf</w:t>
            </w:r>
            <w:proofErr w:type="spellEnd"/>
            <w:r w:rsidRPr="009C3BF5">
              <w:t xml:space="preserve"> або  форматі </w:t>
            </w:r>
            <w:proofErr w:type="spellStart"/>
            <w:r w:rsidRPr="009C3BF5">
              <w:t>jpeg</w:t>
            </w:r>
            <w:proofErr w:type="spellEnd"/>
            <w:r w:rsidRPr="009C3BF5">
              <w:t xml:space="preserve"> .  </w:t>
            </w:r>
          </w:p>
          <w:p w:rsidR="00722610" w:rsidRPr="009C3BF5" w:rsidRDefault="00722610" w:rsidP="00722610">
            <w:pPr>
              <w:widowControl w:val="0"/>
              <w:tabs>
                <w:tab w:val="left" w:pos="284"/>
                <w:tab w:val="left" w:pos="851"/>
              </w:tabs>
              <w:jc w:val="both"/>
            </w:pPr>
            <w:r w:rsidRPr="009C3BF5">
              <w:t>В графі «Вартість пропозиції» зазначається загальна вартість предмету закупівлі - стартова сума аукціону.</w:t>
            </w:r>
          </w:p>
          <w:p w:rsidR="00722610" w:rsidRPr="009C3BF5" w:rsidRDefault="00722610" w:rsidP="00722610">
            <w:pPr>
              <w:widowControl w:val="0"/>
              <w:tabs>
                <w:tab w:val="left" w:pos="284"/>
                <w:tab w:val="left" w:pos="851"/>
              </w:tabs>
              <w:jc w:val="both"/>
            </w:pPr>
            <w:r w:rsidRPr="009C3BF5">
              <w:t xml:space="preserve">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w:t>
            </w:r>
            <w:proofErr w:type="spellStart"/>
            <w:r w:rsidRPr="009C3BF5">
              <w:t>закупівель</w:t>
            </w:r>
            <w:proofErr w:type="spellEnd"/>
            <w:r w:rsidRPr="009C3BF5">
              <w:t xml:space="preserve"> до початку аукціону.</w:t>
            </w:r>
          </w:p>
          <w:p w:rsidR="00722610" w:rsidRPr="009C3BF5" w:rsidRDefault="00722610" w:rsidP="00722610">
            <w:pPr>
              <w:pStyle w:val="ae"/>
              <w:spacing w:after="0"/>
              <w:jc w:val="both"/>
            </w:pPr>
            <w:r w:rsidRPr="009C3BF5">
              <w:rPr>
                <w:rFonts w:ascii="Times New Roman" w:hAnsi="Times New Roman" w:cs="Times New Roman"/>
              </w:rPr>
              <w:t xml:space="preserve">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цього оголошення та доставку готової продукції Замовнику, </w:t>
            </w:r>
            <w:r w:rsidRPr="009C3BF5">
              <w:rPr>
                <w:rFonts w:ascii="Times New Roman" w:hAnsi="Times New Roman" w:cs="Times New Roman"/>
              </w:rPr>
              <w:lastRenderedPageBreak/>
              <w:t>сплату податків та інших обов’язкових платежів і зборів, що сплачуються або мають бути сплачені.)</w:t>
            </w: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lastRenderedPageBreak/>
              <w:t>6</w:t>
            </w:r>
          </w:p>
        </w:tc>
        <w:tc>
          <w:tcPr>
            <w:tcW w:w="2873" w:type="dxa"/>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t>Відхилення пропозиції Учасника</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tcPr>
          <w:p w:rsidR="00722610" w:rsidRPr="009C3BF5" w:rsidRDefault="00722610" w:rsidP="00722610">
            <w:pPr>
              <w:shd w:val="clear" w:color="auto" w:fill="FFFFFF"/>
              <w:spacing w:after="150"/>
              <w:jc w:val="both"/>
              <w:rPr>
                <w:rFonts w:eastAsia="Times New Roman"/>
                <w:color w:val="000000"/>
                <w:lang w:eastAsia="ru-RU"/>
              </w:rPr>
            </w:pPr>
            <w:r w:rsidRPr="009C3BF5">
              <w:rPr>
                <w:rFonts w:eastAsia="Times New Roman"/>
                <w:color w:val="000000"/>
                <w:lang w:eastAsia="ru-RU"/>
              </w:rPr>
              <w:t>Замовник відхиляє пропозицію в разі, якщо:</w:t>
            </w:r>
          </w:p>
          <w:p w:rsidR="00722610" w:rsidRPr="009C3BF5" w:rsidRDefault="00722610" w:rsidP="00722610">
            <w:pPr>
              <w:shd w:val="clear" w:color="auto" w:fill="FFFFFF"/>
              <w:spacing w:after="150"/>
              <w:jc w:val="both"/>
              <w:rPr>
                <w:rFonts w:eastAsia="Times New Roman"/>
                <w:color w:val="000000"/>
                <w:lang w:eastAsia="ru-RU"/>
              </w:rPr>
            </w:pPr>
            <w:bookmarkStart w:id="2" w:name="n453"/>
            <w:bookmarkEnd w:id="2"/>
            <w:r w:rsidRPr="009C3BF5">
              <w:rPr>
                <w:rFonts w:eastAsia="Times New Roman"/>
                <w:color w:val="000000"/>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722610" w:rsidRPr="009C3BF5" w:rsidRDefault="00722610" w:rsidP="00722610">
            <w:pPr>
              <w:shd w:val="clear" w:color="auto" w:fill="FFFFFF"/>
              <w:spacing w:after="150"/>
              <w:jc w:val="both"/>
              <w:rPr>
                <w:rFonts w:eastAsia="Times New Roman"/>
                <w:color w:val="000000"/>
                <w:lang w:eastAsia="ru-RU"/>
              </w:rPr>
            </w:pPr>
            <w:bookmarkStart w:id="3" w:name="n454"/>
            <w:bookmarkEnd w:id="3"/>
            <w:r w:rsidRPr="009C3BF5">
              <w:rPr>
                <w:rFonts w:eastAsia="Times New Roman"/>
                <w:color w:val="000000"/>
                <w:lang w:eastAsia="ru-RU"/>
              </w:rPr>
              <w:t>2) учасник не надав забезпечення пропозиції, якщо таке забезпечення вимагалося замовником;</w:t>
            </w:r>
          </w:p>
          <w:p w:rsidR="00722610" w:rsidRPr="009C3BF5" w:rsidRDefault="00722610" w:rsidP="00722610">
            <w:pPr>
              <w:shd w:val="clear" w:color="auto" w:fill="FFFFFF"/>
              <w:spacing w:after="150"/>
              <w:jc w:val="both"/>
              <w:rPr>
                <w:rFonts w:eastAsia="Times New Roman"/>
                <w:color w:val="000000"/>
                <w:lang w:eastAsia="ru-RU"/>
              </w:rPr>
            </w:pPr>
            <w:bookmarkStart w:id="4" w:name="n455"/>
            <w:bookmarkEnd w:id="4"/>
            <w:r w:rsidRPr="009C3BF5">
              <w:rPr>
                <w:rFonts w:eastAsia="Times New Roman"/>
                <w:color w:val="000000"/>
                <w:lang w:eastAsia="ru-RU"/>
              </w:rPr>
              <w:t>3) учасник, який визначений переможцем спрощеної закупівлі, відмовився від укладення договору про закупівлю;</w:t>
            </w:r>
          </w:p>
          <w:p w:rsidR="00722610" w:rsidRDefault="00722610" w:rsidP="00722610">
            <w:pPr>
              <w:shd w:val="clear" w:color="auto" w:fill="FFFFFF"/>
              <w:spacing w:after="150"/>
              <w:jc w:val="both"/>
            </w:pPr>
            <w:bookmarkStart w:id="5" w:name="n456"/>
            <w:bookmarkEnd w:id="5"/>
            <w:r w:rsidRPr="009C3BF5">
              <w:rPr>
                <w:rFonts w:eastAsia="Times New Roman"/>
                <w:color w:val="000000"/>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r w:rsidRPr="009C3BF5">
              <w:t xml:space="preserve"> </w:t>
            </w:r>
          </w:p>
          <w:p w:rsidR="00722610" w:rsidRDefault="00722610" w:rsidP="00722610">
            <w:pPr>
              <w:shd w:val="clear" w:color="auto" w:fill="FFFFFF"/>
              <w:spacing w:after="150"/>
              <w:jc w:val="both"/>
            </w:pPr>
            <w:r>
              <w:t>Замовник залишає за собою право не відхиляти тендерні пропозиції при виявленні формальних помилок незначного характеру, що пов’язані з оформленням тендерної пропозиції, які не впливають на зміст пропозиції, при цьому замовник гарантує дотримання всіх принципів, визначених статтею 5 Закону.</w:t>
            </w:r>
          </w:p>
          <w:p w:rsidR="00722610" w:rsidRDefault="00722610" w:rsidP="00722610">
            <w:pPr>
              <w:shd w:val="clear" w:color="auto" w:fill="FFFFFF"/>
              <w:spacing w:after="150"/>
              <w:jc w:val="both"/>
            </w:pPr>
            <w:r>
              <w:t xml:space="preserve">Опис та приклади формальних несуттєвих помилок.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Надати погодження наказом Мінекономіки від 15.04.2020 № 710 «Про затвердження Переліку формальних помилок» та на виконання пункту 19 частини 2 статті 22 Закону з описом формальних помилок. Опис формальних помилок: 1. Інформація / документ, подана учасником процедури закупівлі у складі тендерної пропозиції, містить помилку (помилки) у частині: - уживання великої літери; - уживання розділових знаків та відмінювання слів у реченні; - використання слова або </w:t>
            </w:r>
            <w:proofErr w:type="spellStart"/>
            <w:r>
              <w:t>мовного</w:t>
            </w:r>
            <w:proofErr w:type="spellEnd"/>
            <w:r>
              <w:t xml:space="preserve">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w:t>
            </w:r>
            <w:r>
              <w:lastRenderedPageBreak/>
              <w:t>повідомлення про намір укласти договір про закупівлю - помилка в цифрах; - застосування правил переносу частини слова з рядка в рядок; -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4. Окрема сторінка (сторінки) копії документа (документів) не завірена підписом та / або печаткою учасника процедури закупівлі (у разі її використання). 5. У складі тендерної пропозиції немає документа (документів), на який посилається учасник процедури</w:t>
            </w:r>
          </w:p>
          <w:p w:rsidR="00722610" w:rsidRDefault="00722610" w:rsidP="00722610">
            <w:pPr>
              <w:shd w:val="clear" w:color="auto" w:fill="FFFFFF"/>
              <w:spacing w:after="150"/>
              <w:jc w:val="both"/>
            </w:pPr>
            <w:r>
              <w:t xml:space="preserve">закупівлі у своїй тендерній пропозиції, при цьому замовником не вимагається подання такого документа в тендерній документації.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8. Подання документа учасником процедури закупівлі у складі тендерної пропозиції, що є сканованою копією оригіналу документа/електронного документа.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10.Подання документа (документів) учасником процедури закупівлі у складі тендерної пропозиції, що містить (містять) застарілу </w:t>
            </w:r>
            <w:r>
              <w:lastRenderedPageBreak/>
              <w:t xml:space="preserve">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Приклади формальних помилок: -«Інформація в довільній формі» замість «Інформація», «Лист-пояснення» замість «Лист», «довідка» замість «гарантійний лист», «інформація» замість «довідка»; - «м. </w:t>
            </w:r>
            <w:proofErr w:type="spellStart"/>
            <w:r>
              <w:t>київ</w:t>
            </w:r>
            <w:proofErr w:type="spellEnd"/>
            <w:r>
              <w:t>» замість «м. Київ»; - «поряд -</w:t>
            </w:r>
            <w:proofErr w:type="spellStart"/>
            <w:r>
              <w:t>ок</w:t>
            </w:r>
            <w:proofErr w:type="spellEnd"/>
            <w:r>
              <w:t>» замість «</w:t>
            </w:r>
            <w:proofErr w:type="spellStart"/>
            <w:r>
              <w:t>поря</w:t>
            </w:r>
            <w:proofErr w:type="spellEnd"/>
            <w:r>
              <w:t xml:space="preserve"> – док»; - «</w:t>
            </w:r>
            <w:proofErr w:type="spellStart"/>
            <w:r>
              <w:t>ненадається</w:t>
            </w:r>
            <w:proofErr w:type="spellEnd"/>
            <w:r>
              <w:t>» замість «не надається»»; -«______________№_____________» замість «14.08.2020 №320/13/14-01»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722610" w:rsidRPr="009C3BF5" w:rsidRDefault="00722610" w:rsidP="00722610">
            <w:pPr>
              <w:shd w:val="clear" w:color="auto" w:fill="FFFFFF"/>
              <w:spacing w:after="150"/>
              <w:jc w:val="both"/>
            </w:pPr>
            <w:r>
              <w:t xml:space="preserve">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w:t>
            </w:r>
            <w:proofErr w:type="spellStart"/>
            <w:r>
              <w:t>закупівель</w:t>
            </w:r>
            <w:proofErr w:type="spellEnd"/>
            <w:r>
              <w:t xml:space="preserve">. Зокрема, підтвердити відповідність своєї участі у тендері вимогам щодо етичної поведінки під час здійснення публічних </w:t>
            </w:r>
            <w:proofErr w:type="spellStart"/>
            <w:r>
              <w:t>закупівель</w:t>
            </w:r>
            <w:proofErr w:type="spellEnd"/>
            <w:r>
              <w:t xml:space="preserve"> згідно листа уповноваженого органу.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t>закупівель</w:t>
            </w:r>
            <w:proofErr w:type="spellEnd"/>
            <w: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t>закупівель</w:t>
            </w:r>
            <w:proofErr w:type="spellEnd"/>
            <w:r>
              <w:t>, а також настанови (інструкція, програма) підприємства щодо виконання вказаної політики.</w:t>
            </w: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lastRenderedPageBreak/>
              <w:t>7</w:t>
            </w:r>
          </w:p>
        </w:tc>
        <w:tc>
          <w:tcPr>
            <w:tcW w:w="2873" w:type="dxa"/>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t>Відміна спрощеної закупівлю</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tcPr>
          <w:p w:rsidR="00722610" w:rsidRPr="009C3BF5" w:rsidRDefault="00722610" w:rsidP="00722610">
            <w:pPr>
              <w:shd w:val="clear" w:color="auto" w:fill="FFFFFF"/>
              <w:jc w:val="both"/>
              <w:rPr>
                <w:rFonts w:eastAsia="Times New Roman"/>
                <w:color w:val="000000"/>
                <w:lang w:eastAsia="ru-RU"/>
              </w:rPr>
            </w:pPr>
            <w:r w:rsidRPr="009C3BF5">
              <w:rPr>
                <w:rFonts w:eastAsia="Times New Roman"/>
                <w:color w:val="000000"/>
                <w:lang w:eastAsia="ru-RU"/>
              </w:rPr>
              <w:t>Замовник відміняє спрощену закупівлю в разі:</w:t>
            </w:r>
          </w:p>
          <w:p w:rsidR="00722610" w:rsidRPr="009C3BF5" w:rsidRDefault="00722610" w:rsidP="00722610">
            <w:pPr>
              <w:shd w:val="clear" w:color="auto" w:fill="FFFFFF"/>
              <w:jc w:val="both"/>
              <w:rPr>
                <w:rFonts w:eastAsia="Times New Roman"/>
                <w:color w:val="000000"/>
                <w:lang w:eastAsia="ru-RU"/>
              </w:rPr>
            </w:pPr>
            <w:bookmarkStart w:id="6" w:name="n463"/>
            <w:bookmarkEnd w:id="6"/>
            <w:r w:rsidRPr="009C3BF5">
              <w:rPr>
                <w:rFonts w:eastAsia="Times New Roman"/>
                <w:color w:val="000000"/>
                <w:lang w:eastAsia="ru-RU"/>
              </w:rPr>
              <w:t>1) відсутності подальшої потреби в закупівлі товарів, робіт і послуг;</w:t>
            </w:r>
          </w:p>
          <w:p w:rsidR="00722610" w:rsidRPr="009C3BF5" w:rsidRDefault="00722610" w:rsidP="00722610">
            <w:pPr>
              <w:shd w:val="clear" w:color="auto" w:fill="FFFFFF"/>
              <w:jc w:val="both"/>
              <w:rPr>
                <w:rFonts w:eastAsia="Times New Roman"/>
                <w:color w:val="000000"/>
                <w:lang w:eastAsia="ru-RU"/>
              </w:rPr>
            </w:pPr>
            <w:bookmarkStart w:id="7" w:name="n464"/>
            <w:bookmarkEnd w:id="7"/>
            <w:r w:rsidRPr="009C3BF5">
              <w:rPr>
                <w:rFonts w:eastAsia="Times New Roman"/>
                <w:color w:val="000000"/>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9C3BF5">
              <w:rPr>
                <w:rFonts w:eastAsia="Times New Roman"/>
                <w:color w:val="000000"/>
                <w:lang w:eastAsia="ru-RU"/>
              </w:rPr>
              <w:t>закупівель</w:t>
            </w:r>
            <w:proofErr w:type="spellEnd"/>
            <w:r w:rsidRPr="009C3BF5">
              <w:rPr>
                <w:rFonts w:eastAsia="Times New Roman"/>
                <w:color w:val="000000"/>
                <w:lang w:eastAsia="ru-RU"/>
              </w:rPr>
              <w:t>;</w:t>
            </w:r>
          </w:p>
          <w:p w:rsidR="00722610" w:rsidRPr="009C3BF5" w:rsidRDefault="00722610" w:rsidP="00722610">
            <w:pPr>
              <w:shd w:val="clear" w:color="auto" w:fill="FFFFFF"/>
              <w:jc w:val="both"/>
            </w:pPr>
            <w:bookmarkStart w:id="8" w:name="n465"/>
            <w:bookmarkEnd w:id="8"/>
            <w:r w:rsidRPr="009C3BF5">
              <w:rPr>
                <w:rFonts w:eastAsia="Times New Roman"/>
                <w:color w:val="000000"/>
                <w:lang w:eastAsia="ru-RU"/>
              </w:rPr>
              <w:lastRenderedPageBreak/>
              <w:t>3) скорочення видатків на здійснення закупівлі товарів, робіт і послуг.</w:t>
            </w: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lastRenderedPageBreak/>
              <w:t>8</w:t>
            </w:r>
          </w:p>
        </w:tc>
        <w:tc>
          <w:tcPr>
            <w:tcW w:w="2873" w:type="dxa"/>
            <w:tcBorders>
              <w:top w:val="single" w:sz="4" w:space="0" w:color="000001"/>
              <w:left w:val="single" w:sz="4" w:space="0" w:color="000001"/>
              <w:bottom w:val="single" w:sz="4" w:space="0" w:color="000001"/>
            </w:tcBorders>
            <w:shd w:val="clear" w:color="auto" w:fill="FFFFFF"/>
            <w:vAlign w:val="center"/>
          </w:tcPr>
          <w:p w:rsidR="00722610" w:rsidRDefault="00297AD8" w:rsidP="00722610">
            <w:pPr>
              <w:shd w:val="clear" w:color="auto" w:fill="FFFFFF"/>
              <w:jc w:val="center"/>
              <w:rPr>
                <w:b/>
              </w:rPr>
            </w:pPr>
            <w:proofErr w:type="spellStart"/>
            <w:r>
              <w:rPr>
                <w:b/>
              </w:rPr>
              <w:t>Проє</w:t>
            </w:r>
            <w:r w:rsidR="00722610" w:rsidRPr="009C3BF5">
              <w:rPr>
                <w:b/>
              </w:rPr>
              <w:t>кт</w:t>
            </w:r>
            <w:proofErr w:type="spellEnd"/>
            <w:r w:rsidR="00722610" w:rsidRPr="009C3BF5">
              <w:rPr>
                <w:b/>
              </w:rPr>
              <w:t xml:space="preserve"> договору</w:t>
            </w:r>
            <w:r w:rsidR="00722610" w:rsidRPr="009C3BF5">
              <w:t xml:space="preserve"> </w:t>
            </w:r>
            <w:r w:rsidR="00722610" w:rsidRPr="009C3BF5">
              <w:rPr>
                <w:b/>
              </w:rPr>
              <w:t>Додаток № 2</w:t>
            </w:r>
          </w:p>
          <w:p w:rsidR="00722610" w:rsidRPr="009C3BF5" w:rsidRDefault="00722610" w:rsidP="00722610">
            <w:pPr>
              <w:shd w:val="clear" w:color="auto" w:fill="FFFFFF"/>
              <w:jc w:val="center"/>
            </w:pP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tcPr>
          <w:p w:rsidR="00722610" w:rsidRPr="0097070D" w:rsidRDefault="00722610" w:rsidP="00722610">
            <w:pPr>
              <w:pStyle w:val="17"/>
              <w:spacing w:line="240" w:lineRule="auto"/>
              <w:jc w:val="both"/>
              <w:rPr>
                <w:color w:val="auto"/>
                <w:lang w:val="uk-UA"/>
              </w:rPr>
            </w:pPr>
            <w:r w:rsidRPr="0097070D">
              <w:rPr>
                <w:rFonts w:ascii="Times New Roman" w:hAnsi="Times New Roman" w:cs="Times New Roman"/>
                <w:color w:val="auto"/>
                <w:szCs w:val="24"/>
                <w:lang w:val="uk-UA"/>
              </w:rPr>
              <w:t xml:space="preserve">Учаснику пропонується </w:t>
            </w:r>
            <w:proofErr w:type="spellStart"/>
            <w:r w:rsidR="00297AD8">
              <w:rPr>
                <w:rFonts w:ascii="Times New Roman" w:hAnsi="Times New Roman" w:cs="Times New Roman"/>
                <w:color w:val="auto"/>
                <w:szCs w:val="24"/>
                <w:lang w:val="uk-UA"/>
              </w:rPr>
              <w:t>проє</w:t>
            </w:r>
            <w:r w:rsidRPr="0097070D">
              <w:rPr>
                <w:rFonts w:ascii="Times New Roman" w:hAnsi="Times New Roman" w:cs="Times New Roman"/>
                <w:color w:val="auto"/>
                <w:szCs w:val="24"/>
                <w:lang w:val="uk-UA"/>
              </w:rPr>
              <w:t>кт</w:t>
            </w:r>
            <w:proofErr w:type="spellEnd"/>
            <w:r w:rsidRPr="0097070D">
              <w:rPr>
                <w:rFonts w:ascii="Times New Roman" w:hAnsi="Times New Roman" w:cs="Times New Roman"/>
                <w:color w:val="auto"/>
                <w:szCs w:val="24"/>
                <w:lang w:val="uk-UA"/>
              </w:rPr>
              <w:t xml:space="preserve"> договору, з метою досягнення згоди щодо істотних умов договору. </w:t>
            </w: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t>9</w:t>
            </w:r>
          </w:p>
        </w:tc>
        <w:tc>
          <w:tcPr>
            <w:tcW w:w="2873" w:type="dxa"/>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t>Договір про закупівлю</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tcPr>
          <w:p w:rsidR="00722610" w:rsidRPr="009C3BF5" w:rsidRDefault="00722610" w:rsidP="00722610">
            <w:pPr>
              <w:shd w:val="clear" w:color="auto" w:fill="FFFFFF"/>
              <w:spacing w:after="150"/>
              <w:jc w:val="both"/>
            </w:pPr>
            <w:r w:rsidRPr="009C3BF5">
              <w:rPr>
                <w:rFonts w:eastAsia="Times New Roman"/>
                <w:color w:val="000000"/>
                <w:lang w:eastAsia="ru-RU"/>
              </w:rPr>
              <w:t>Договір про закупівлю укладається згідно з вимогами статті 41 ЗУ «Про публічні закупівлі»</w:t>
            </w:r>
            <w:r>
              <w:rPr>
                <w:rFonts w:eastAsia="Times New Roman"/>
                <w:color w:val="000000"/>
                <w:lang w:eastAsia="ru-RU"/>
              </w:rPr>
              <w:t>, надати лист-згоду</w:t>
            </w:r>
            <w:r w:rsidRPr="009C3BF5">
              <w:rPr>
                <w:rFonts w:eastAsia="Times New Roman"/>
                <w:color w:val="000000"/>
                <w:lang w:eastAsia="ru-RU"/>
              </w:rPr>
              <w:t>.</w:t>
            </w: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t>10</w:t>
            </w:r>
          </w:p>
        </w:tc>
        <w:tc>
          <w:tcPr>
            <w:tcW w:w="2873" w:type="dxa"/>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t>Укладення договору про закупівлю з учасником</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22610" w:rsidRPr="009C3BF5" w:rsidRDefault="00722610" w:rsidP="00722610">
            <w:pPr>
              <w:shd w:val="clear" w:color="auto" w:fill="FFFFFF"/>
              <w:spacing w:after="150"/>
              <w:jc w:val="both"/>
            </w:pPr>
            <w:r w:rsidRPr="009C3BF5">
              <w:rPr>
                <w:rFonts w:eastAsia="Times New Roman"/>
                <w:color w:val="000000"/>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722610" w:rsidRPr="009C3BF5" w:rsidTr="00AF41A7">
        <w:trPr>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t>11</w:t>
            </w:r>
          </w:p>
        </w:tc>
        <w:tc>
          <w:tcPr>
            <w:tcW w:w="2873" w:type="dxa"/>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t>Звіт про результати проведення закупівлі</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22610" w:rsidRPr="009C3BF5" w:rsidRDefault="00722610" w:rsidP="00722610">
            <w:pPr>
              <w:shd w:val="clear" w:color="auto" w:fill="FFFFFF"/>
              <w:spacing w:after="150"/>
              <w:jc w:val="both"/>
            </w:pPr>
            <w:r w:rsidRPr="009C3BF5">
              <w:rPr>
                <w:rFonts w:eastAsia="Times New Roman"/>
                <w:color w:val="000000"/>
                <w:lang w:eastAsia="ru-RU"/>
              </w:rPr>
              <w:t>Звіт про результати проведення закупівлі оприлюднюється у порядку, передбаченому статтями 10 і 19  ЗУ «Про публічні закупівлі».</w:t>
            </w:r>
          </w:p>
        </w:tc>
      </w:tr>
      <w:tr w:rsidR="00722610" w:rsidRPr="009C3BF5" w:rsidTr="00AF41A7">
        <w:trPr>
          <w:trHeight w:val="70"/>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t>12</w:t>
            </w:r>
          </w:p>
        </w:tc>
        <w:tc>
          <w:tcPr>
            <w:tcW w:w="2873" w:type="dxa"/>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rPr>
                <w:b/>
              </w:rPr>
            </w:pPr>
            <w:r w:rsidRPr="009C3BF5">
              <w:rPr>
                <w:b/>
              </w:rPr>
              <w:t>Технічне завдання</w:t>
            </w:r>
          </w:p>
          <w:p w:rsidR="00722610" w:rsidRPr="009C3BF5" w:rsidRDefault="00722610" w:rsidP="00722610">
            <w:pPr>
              <w:shd w:val="clear" w:color="auto" w:fill="FFFFFF"/>
              <w:jc w:val="center"/>
            </w:pPr>
            <w:r w:rsidRPr="009C3BF5">
              <w:rPr>
                <w:b/>
              </w:rPr>
              <w:t>Додаток № 5</w:t>
            </w: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22610" w:rsidRPr="009C3BF5" w:rsidRDefault="00722610" w:rsidP="00722610">
            <w:pPr>
              <w:pStyle w:val="17"/>
              <w:spacing w:line="240" w:lineRule="auto"/>
              <w:jc w:val="both"/>
              <w:rPr>
                <w:lang w:val="uk-UA"/>
              </w:rPr>
            </w:pPr>
            <w:r w:rsidRPr="009C3BF5">
              <w:rPr>
                <w:rFonts w:ascii="Times New Roman" w:hAnsi="Times New Roman" w:cs="Times New Roman"/>
                <w:szCs w:val="24"/>
                <w:lang w:val="uk-UA"/>
              </w:rPr>
              <w:t>Технічні, якісні та інші вимоги до предмета закупівлі</w:t>
            </w:r>
          </w:p>
        </w:tc>
      </w:tr>
      <w:tr w:rsidR="00722610" w:rsidRPr="009C3BF5" w:rsidTr="00AF41A7">
        <w:trPr>
          <w:trHeight w:val="70"/>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shd w:val="clear" w:color="auto" w:fill="FFFFFF"/>
              <w:jc w:val="center"/>
            </w:pPr>
            <w:r w:rsidRPr="009C3BF5">
              <w:rPr>
                <w:b/>
              </w:rPr>
              <w:t>13</w:t>
            </w:r>
          </w:p>
        </w:tc>
        <w:tc>
          <w:tcPr>
            <w:tcW w:w="2873" w:type="dxa"/>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pStyle w:val="1a"/>
              <w:spacing w:line="276" w:lineRule="auto"/>
              <w:jc w:val="center"/>
              <w:rPr>
                <w:b/>
                <w:lang w:val="uk-UA"/>
              </w:rPr>
            </w:pPr>
            <w:r w:rsidRPr="009C3BF5">
              <w:rPr>
                <w:rFonts w:ascii="Times New Roman" w:hAnsi="Times New Roman" w:cs="Times New Roman"/>
                <w:b/>
                <w:color w:val="00000A"/>
                <w:sz w:val="24"/>
                <w:szCs w:val="24"/>
                <w:lang w:val="uk-UA"/>
              </w:rPr>
              <w:t>Збір та обробка персональних даних</w:t>
            </w:r>
          </w:p>
          <w:p w:rsidR="00722610" w:rsidRDefault="00722610" w:rsidP="00722610">
            <w:pPr>
              <w:shd w:val="clear" w:color="auto" w:fill="FFFFFF"/>
              <w:jc w:val="center"/>
              <w:rPr>
                <w:b/>
              </w:rPr>
            </w:pPr>
            <w:r w:rsidRPr="009C3BF5">
              <w:rPr>
                <w:b/>
              </w:rPr>
              <w:t>Додаток №4</w:t>
            </w:r>
          </w:p>
          <w:p w:rsidR="00722610" w:rsidRPr="009C3BF5" w:rsidRDefault="00722610" w:rsidP="00722610">
            <w:pPr>
              <w:shd w:val="clear" w:color="auto" w:fill="FFFFFF"/>
              <w:jc w:val="center"/>
            </w:pP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22610" w:rsidRPr="009C3BF5" w:rsidRDefault="00722610" w:rsidP="00722610">
            <w:pPr>
              <w:pStyle w:val="1a"/>
              <w:spacing w:line="276" w:lineRule="auto"/>
              <w:rPr>
                <w:lang w:val="uk-UA"/>
              </w:rPr>
            </w:pPr>
            <w:r w:rsidRPr="009C3BF5">
              <w:rPr>
                <w:rFonts w:ascii="Times New Roman" w:hAnsi="Times New Roman" w:cs="Times New Roman"/>
                <w:color w:val="00000A"/>
                <w:sz w:val="24"/>
                <w:szCs w:val="24"/>
                <w:lang w:val="uk-UA"/>
              </w:rPr>
              <w:t>Згода на збір та обробку персональних даних</w:t>
            </w:r>
          </w:p>
          <w:p w:rsidR="00722610" w:rsidRPr="009C3BF5" w:rsidRDefault="00722610" w:rsidP="00722610">
            <w:pPr>
              <w:pStyle w:val="1a"/>
              <w:spacing w:line="276" w:lineRule="auto"/>
              <w:rPr>
                <w:lang w:val="uk-UA"/>
              </w:rPr>
            </w:pPr>
          </w:p>
        </w:tc>
      </w:tr>
      <w:tr w:rsidR="00722610" w:rsidRPr="009C3BF5" w:rsidTr="00AF41A7">
        <w:trPr>
          <w:trHeight w:val="704"/>
          <w:jc w:val="center"/>
        </w:trPr>
        <w:tc>
          <w:tcPr>
            <w:tcW w:w="559" w:type="dxa"/>
            <w:gridSpan w:val="2"/>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jc w:val="center"/>
            </w:pPr>
            <w:r w:rsidRPr="009C3BF5">
              <w:rPr>
                <w:b/>
              </w:rPr>
              <w:t>14</w:t>
            </w:r>
          </w:p>
        </w:tc>
        <w:tc>
          <w:tcPr>
            <w:tcW w:w="2873" w:type="dxa"/>
            <w:tcBorders>
              <w:top w:val="single" w:sz="4" w:space="0" w:color="000001"/>
              <w:left w:val="single" w:sz="4" w:space="0" w:color="000001"/>
              <w:bottom w:val="single" w:sz="4" w:space="0" w:color="000001"/>
            </w:tcBorders>
            <w:shd w:val="clear" w:color="auto" w:fill="FFFFFF"/>
            <w:vAlign w:val="center"/>
          </w:tcPr>
          <w:p w:rsidR="00722610" w:rsidRPr="009C3BF5" w:rsidRDefault="00722610" w:rsidP="00722610">
            <w:pPr>
              <w:jc w:val="center"/>
              <w:rPr>
                <w:b/>
              </w:rPr>
            </w:pPr>
          </w:p>
          <w:p w:rsidR="00722610" w:rsidRPr="009C3BF5" w:rsidRDefault="00722610" w:rsidP="00722610">
            <w:pPr>
              <w:jc w:val="center"/>
              <w:rPr>
                <w:b/>
              </w:rPr>
            </w:pPr>
          </w:p>
          <w:p w:rsidR="00722610" w:rsidRPr="009C3BF5" w:rsidRDefault="00722610" w:rsidP="00722610">
            <w:pPr>
              <w:jc w:val="center"/>
              <w:rPr>
                <w:b/>
              </w:rPr>
            </w:pPr>
          </w:p>
          <w:p w:rsidR="00722610" w:rsidRPr="009C3BF5" w:rsidRDefault="00722610" w:rsidP="00722610">
            <w:pPr>
              <w:jc w:val="center"/>
              <w:rPr>
                <w:b/>
              </w:rPr>
            </w:pPr>
          </w:p>
          <w:p w:rsidR="00722610" w:rsidRPr="009C3BF5" w:rsidRDefault="00722610" w:rsidP="00722610">
            <w:pPr>
              <w:jc w:val="center"/>
            </w:pPr>
            <w:r w:rsidRPr="009C3BF5">
              <w:rPr>
                <w:b/>
              </w:rPr>
              <w:t>Інша інформація</w:t>
            </w:r>
          </w:p>
          <w:p w:rsidR="00722610" w:rsidRPr="009C3BF5" w:rsidRDefault="00722610" w:rsidP="00722610">
            <w:pPr>
              <w:jc w:val="center"/>
            </w:pPr>
          </w:p>
        </w:tc>
        <w:tc>
          <w:tcPr>
            <w:tcW w:w="5923" w:type="dxa"/>
            <w:gridSpan w:val="2"/>
            <w:tcBorders>
              <w:top w:val="single" w:sz="4" w:space="0" w:color="000001"/>
              <w:left w:val="single" w:sz="4" w:space="0" w:color="000001"/>
              <w:bottom w:val="single" w:sz="4" w:space="0" w:color="000001"/>
              <w:right w:val="single" w:sz="4" w:space="0" w:color="000001"/>
            </w:tcBorders>
            <w:shd w:val="clear" w:color="auto" w:fill="FFFFFF"/>
          </w:tcPr>
          <w:p w:rsidR="00722610" w:rsidRPr="009C3BF5" w:rsidRDefault="00722610" w:rsidP="00722610">
            <w:pPr>
              <w:widowControl w:val="0"/>
              <w:tabs>
                <w:tab w:val="left" w:pos="180"/>
                <w:tab w:val="left" w:pos="851"/>
              </w:tabs>
              <w:jc w:val="both"/>
              <w:rPr>
                <w:rFonts w:eastAsia="Times New Roman"/>
                <w:color w:val="000000"/>
                <w:lang w:eastAsia="ru-RU"/>
              </w:rPr>
            </w:pPr>
            <w:r w:rsidRPr="009C3BF5">
              <w:t>1. Замовник залишає за собою право перевірки наданої Учасником інформації, що міститься у відкритих єдиних державних реєстрах, доступ до яких є вільним.</w:t>
            </w:r>
          </w:p>
          <w:p w:rsidR="00722610" w:rsidRPr="009C3BF5" w:rsidRDefault="00722610" w:rsidP="00722610">
            <w:pPr>
              <w:shd w:val="clear" w:color="auto" w:fill="FFFFFF"/>
              <w:spacing w:after="150"/>
              <w:jc w:val="both"/>
              <w:rPr>
                <w:rFonts w:eastAsia="Times New Roman"/>
                <w:color w:val="000000"/>
                <w:lang w:eastAsia="ru-RU"/>
              </w:rPr>
            </w:pPr>
            <w:r w:rsidRPr="009C3BF5">
              <w:rPr>
                <w:rFonts w:eastAsia="Times New Roman"/>
                <w:color w:val="000000"/>
                <w:lang w:eastAsia="ru-RU"/>
              </w:rPr>
              <w:t>2. Переможець закупівлі під час укладення договору про закупівлю повинен надати:</w:t>
            </w:r>
          </w:p>
          <w:p w:rsidR="00722610" w:rsidRPr="009C3BF5" w:rsidRDefault="00722610" w:rsidP="00722610">
            <w:pPr>
              <w:shd w:val="clear" w:color="auto" w:fill="FFFFFF"/>
              <w:spacing w:after="150"/>
              <w:ind w:firstLine="450"/>
              <w:jc w:val="both"/>
              <w:rPr>
                <w:rFonts w:eastAsia="Times New Roman"/>
                <w:color w:val="000000"/>
                <w:lang w:eastAsia="ru-RU"/>
              </w:rPr>
            </w:pPr>
            <w:bookmarkStart w:id="9" w:name="n1034"/>
            <w:bookmarkEnd w:id="9"/>
            <w:r w:rsidRPr="009C3BF5">
              <w:rPr>
                <w:rFonts w:eastAsia="Times New Roman"/>
                <w:color w:val="000000"/>
                <w:lang w:eastAsia="ru-RU"/>
              </w:rPr>
              <w:t>1) відповідну інформацію про право підписання договору про закупівлю;</w:t>
            </w:r>
          </w:p>
          <w:p w:rsidR="00722610" w:rsidRPr="009C3BF5" w:rsidRDefault="00722610" w:rsidP="00722610">
            <w:pPr>
              <w:shd w:val="clear" w:color="auto" w:fill="FFFFFF"/>
              <w:spacing w:after="150"/>
              <w:ind w:firstLine="450"/>
              <w:jc w:val="both"/>
              <w:rPr>
                <w:rFonts w:eastAsia="Times New Roman"/>
                <w:color w:val="000000"/>
                <w:lang w:eastAsia="ru-RU"/>
              </w:rPr>
            </w:pPr>
            <w:bookmarkStart w:id="10" w:name="n1035"/>
            <w:bookmarkEnd w:id="10"/>
            <w:r w:rsidRPr="009C3BF5">
              <w:rPr>
                <w:rFonts w:eastAsia="Times New Roman"/>
                <w:color w:val="00000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color w:val="000000"/>
                <w:lang w:eastAsia="ru-RU"/>
              </w:rPr>
              <w:t xml:space="preserve"> Надати погодження про вищезазначене. </w:t>
            </w:r>
          </w:p>
          <w:p w:rsidR="00722610" w:rsidRPr="009C3BF5" w:rsidRDefault="00722610" w:rsidP="00722610">
            <w:pPr>
              <w:shd w:val="clear" w:color="auto" w:fill="FFFFFF"/>
              <w:spacing w:after="150"/>
              <w:ind w:firstLine="450"/>
              <w:jc w:val="both"/>
              <w:rPr>
                <w:rFonts w:eastAsia="Times New Roman"/>
                <w:color w:val="000000"/>
                <w:lang w:eastAsia="ru-RU"/>
              </w:rPr>
            </w:pPr>
            <w:r w:rsidRPr="009C3BF5">
              <w:rPr>
                <w:rFonts w:eastAsia="Times New Roman"/>
                <w:color w:val="000000"/>
                <w:lang w:eastAsia="ru-RU"/>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722610" w:rsidRPr="009C3BF5" w:rsidRDefault="00722610" w:rsidP="00722610">
            <w:pPr>
              <w:shd w:val="clear" w:color="auto" w:fill="FFFFFF"/>
              <w:spacing w:after="150"/>
              <w:jc w:val="both"/>
            </w:pPr>
            <w:r w:rsidRPr="009C3BF5">
              <w:rPr>
                <w:rFonts w:eastAsia="Times New Roman"/>
                <w:color w:val="000000"/>
                <w:lang w:eastAsia="ru-RU"/>
              </w:rPr>
              <w:t xml:space="preserve">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w:t>
            </w:r>
            <w:r>
              <w:rPr>
                <w:rFonts w:eastAsia="Times New Roman"/>
                <w:color w:val="000000"/>
                <w:lang w:eastAsia="ru-RU"/>
              </w:rPr>
              <w:t>без зменшення обсягів закупівлі, про що учасник надає згоду.</w:t>
            </w:r>
          </w:p>
        </w:tc>
      </w:tr>
    </w:tbl>
    <w:p w:rsidR="00B11CD4" w:rsidRPr="009C3BF5" w:rsidRDefault="00B11CD4"/>
    <w:p w:rsidR="00B11CD4" w:rsidRPr="009C3BF5" w:rsidRDefault="00B11CD4"/>
    <w:p w:rsidR="00AD5C72" w:rsidRPr="00154682" w:rsidRDefault="00AD5C72">
      <w:pPr>
        <w:jc w:val="right"/>
        <w:rPr>
          <w:b/>
          <w:bCs/>
        </w:rPr>
      </w:pPr>
    </w:p>
    <w:p w:rsidR="00AD5C72" w:rsidRPr="00154682" w:rsidRDefault="00AD5C72">
      <w:pPr>
        <w:jc w:val="right"/>
        <w:rPr>
          <w:b/>
          <w:bCs/>
        </w:rPr>
      </w:pPr>
    </w:p>
    <w:p w:rsidR="00AD5C72" w:rsidRPr="00154682" w:rsidRDefault="00AD5C72">
      <w:pPr>
        <w:jc w:val="right"/>
        <w:rPr>
          <w:b/>
          <w:bCs/>
        </w:rPr>
      </w:pPr>
    </w:p>
    <w:p w:rsidR="00AD5C72" w:rsidRPr="00154682" w:rsidRDefault="00333C06">
      <w:pPr>
        <w:jc w:val="right"/>
        <w:rPr>
          <w:b/>
          <w:bCs/>
        </w:rPr>
      </w:pPr>
      <w:r>
        <w:rPr>
          <w:b/>
          <w:bCs/>
        </w:rPr>
        <w:br w:type="page"/>
      </w:r>
    </w:p>
    <w:p w:rsidR="00AD5C72" w:rsidRPr="00154682" w:rsidRDefault="00AD5C72">
      <w:pPr>
        <w:jc w:val="right"/>
        <w:rPr>
          <w:b/>
          <w:bCs/>
        </w:rPr>
      </w:pPr>
    </w:p>
    <w:p w:rsidR="00AD5C72" w:rsidRPr="00154682" w:rsidRDefault="00AD5C72">
      <w:pPr>
        <w:jc w:val="right"/>
        <w:rPr>
          <w:b/>
          <w:bCs/>
        </w:rPr>
      </w:pPr>
    </w:p>
    <w:p w:rsidR="00080179" w:rsidRPr="009C3BF5" w:rsidRDefault="00080179" w:rsidP="00080179">
      <w:pPr>
        <w:rPr>
          <w:i/>
          <w:iCs/>
        </w:rPr>
      </w:pPr>
      <w:r w:rsidRPr="009C3BF5">
        <w:rPr>
          <w:i/>
        </w:rPr>
        <w:t>Пропозиція подається Учасником на фірмовому бланку.</w:t>
      </w:r>
    </w:p>
    <w:p w:rsidR="00080179" w:rsidRPr="009C3BF5" w:rsidRDefault="00080179" w:rsidP="00080179">
      <w:pPr>
        <w:rPr>
          <w:b/>
        </w:rPr>
      </w:pPr>
      <w:r w:rsidRPr="009C3BF5">
        <w:rPr>
          <w:i/>
          <w:iCs/>
        </w:rPr>
        <w:t>Учасник не повинен відступати від даної форми.</w:t>
      </w:r>
    </w:p>
    <w:p w:rsidR="00154682" w:rsidRDefault="00154682" w:rsidP="00080179">
      <w:pPr>
        <w:jc w:val="right"/>
        <w:rPr>
          <w:b/>
        </w:rPr>
      </w:pPr>
    </w:p>
    <w:p w:rsidR="00080179" w:rsidRPr="009C3BF5" w:rsidRDefault="00080179" w:rsidP="00080179">
      <w:pPr>
        <w:jc w:val="right"/>
        <w:rPr>
          <w:b/>
          <w:caps/>
        </w:rPr>
      </w:pPr>
      <w:r w:rsidRPr="009C3BF5">
        <w:rPr>
          <w:b/>
        </w:rPr>
        <w:t>Додаток 1</w:t>
      </w:r>
    </w:p>
    <w:p w:rsidR="00080179" w:rsidRPr="009C3BF5" w:rsidRDefault="00080179" w:rsidP="00080179">
      <w:pPr>
        <w:jc w:val="center"/>
      </w:pPr>
      <w:r w:rsidRPr="009C3BF5">
        <w:rPr>
          <w:b/>
          <w:caps/>
        </w:rPr>
        <w:t xml:space="preserve">  пропозиціЯ Учасника</w:t>
      </w:r>
    </w:p>
    <w:p w:rsidR="00080179" w:rsidRPr="009C3BF5" w:rsidRDefault="00080179" w:rsidP="00080179">
      <w:pPr>
        <w:jc w:val="both"/>
        <w:rPr>
          <w:iCs/>
        </w:rPr>
      </w:pPr>
      <w:r w:rsidRPr="009C3BF5">
        <w:t>________________(назва підприємства/фізичної особи), надає свою пропозицію щодо участі у закупівлі _________________________________________</w:t>
      </w:r>
      <w:r w:rsidRPr="009C3BF5">
        <w:rPr>
          <w:bCs/>
        </w:rPr>
        <w:t>.</w:t>
      </w:r>
    </w:p>
    <w:p w:rsidR="00080179" w:rsidRDefault="00080179" w:rsidP="00080179">
      <w:pPr>
        <w:rPr>
          <w:iCs/>
        </w:rPr>
      </w:pPr>
      <w:r w:rsidRPr="009C3BF5">
        <w:rPr>
          <w:iCs/>
        </w:rPr>
        <w:t xml:space="preserve">                                                (назва предмету закупівлі)</w:t>
      </w:r>
    </w:p>
    <w:p w:rsidR="00643044" w:rsidRDefault="00643044" w:rsidP="00080179">
      <w:pPr>
        <w:rPr>
          <w:iCs/>
        </w:rPr>
      </w:pPr>
    </w:p>
    <w:p w:rsidR="00643044" w:rsidRPr="009C3BF5" w:rsidRDefault="00643044" w:rsidP="00080179">
      <w:pPr>
        <w:rPr>
          <w:b/>
        </w:rPr>
      </w:pPr>
    </w:p>
    <w:tbl>
      <w:tblPr>
        <w:tblW w:w="9469" w:type="dxa"/>
        <w:tblLayout w:type="fixed"/>
        <w:tblCellMar>
          <w:left w:w="113" w:type="dxa"/>
        </w:tblCellMar>
        <w:tblLook w:val="0000" w:firstRow="0" w:lastRow="0" w:firstColumn="0" w:lastColumn="0" w:noHBand="0" w:noVBand="0"/>
      </w:tblPr>
      <w:tblGrid>
        <w:gridCol w:w="3085"/>
        <w:gridCol w:w="6384"/>
      </w:tblGrid>
      <w:tr w:rsidR="00080179" w:rsidRPr="009C3BF5" w:rsidTr="00154682">
        <w:tc>
          <w:tcPr>
            <w:tcW w:w="308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80179" w:rsidRPr="009C3BF5" w:rsidRDefault="00080179" w:rsidP="00344D14">
            <w:r w:rsidRPr="009C3BF5">
              <w:rPr>
                <w:b/>
              </w:rPr>
              <w:t>Відомості про підприємство</w:t>
            </w:r>
          </w:p>
        </w:tc>
        <w:tc>
          <w:tcPr>
            <w:tcW w:w="63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0179" w:rsidRPr="009C3BF5" w:rsidRDefault="00080179" w:rsidP="00344D14">
            <w:r w:rsidRPr="009C3BF5">
              <w:t>Повне найменування учасника – суб’єкта господарювання</w:t>
            </w:r>
          </w:p>
        </w:tc>
      </w:tr>
      <w:tr w:rsidR="00080179" w:rsidRPr="009C3BF5" w:rsidTr="00154682">
        <w:tc>
          <w:tcPr>
            <w:tcW w:w="308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80179" w:rsidRPr="009C3BF5" w:rsidRDefault="00080179" w:rsidP="00344D14"/>
        </w:tc>
        <w:tc>
          <w:tcPr>
            <w:tcW w:w="63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0179" w:rsidRPr="009C3BF5" w:rsidRDefault="00080179" w:rsidP="00344D14">
            <w:r w:rsidRPr="009C3BF5">
              <w:t>Ідентифікаційний код за ЄДРПОУ або реєстраційний номер облікової картки платника податків</w:t>
            </w:r>
          </w:p>
        </w:tc>
      </w:tr>
      <w:tr w:rsidR="00080179" w:rsidRPr="009C3BF5" w:rsidTr="00154682">
        <w:trPr>
          <w:trHeight w:val="694"/>
        </w:trPr>
        <w:tc>
          <w:tcPr>
            <w:tcW w:w="308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80179" w:rsidRPr="009C3BF5" w:rsidRDefault="00080179" w:rsidP="00344D14"/>
        </w:tc>
        <w:tc>
          <w:tcPr>
            <w:tcW w:w="63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0179" w:rsidRPr="009C3BF5" w:rsidRDefault="00080179" w:rsidP="00344D14">
            <w:r w:rsidRPr="009C3BF5">
              <w:t>Реквізити (адреса - юридична та фактична, телефон, факс, телефон для контактів, e-</w:t>
            </w:r>
            <w:proofErr w:type="spellStart"/>
            <w:r w:rsidRPr="009C3BF5">
              <w:t>mail</w:t>
            </w:r>
            <w:proofErr w:type="spellEnd"/>
            <w:r w:rsidRPr="009C3BF5">
              <w:t>)</w:t>
            </w:r>
          </w:p>
        </w:tc>
      </w:tr>
      <w:tr w:rsidR="00D81CC3" w:rsidRPr="009C3BF5" w:rsidTr="00154682">
        <w:trPr>
          <w:trHeight w:val="694"/>
        </w:trPr>
        <w:tc>
          <w:tcPr>
            <w:tcW w:w="30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CC3" w:rsidRPr="009C3BF5" w:rsidRDefault="00D81CC3" w:rsidP="00D81CC3">
            <w:r w:rsidRPr="00701AFC">
              <w:t xml:space="preserve">Керівництво </w:t>
            </w:r>
          </w:p>
        </w:tc>
        <w:tc>
          <w:tcPr>
            <w:tcW w:w="63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CC3" w:rsidRPr="009C3BF5" w:rsidRDefault="00D81CC3" w:rsidP="00344D14">
            <w:r w:rsidRPr="00701AFC">
              <w:t>(ПІБ, посада, контактні телефони)</w:t>
            </w:r>
          </w:p>
        </w:tc>
      </w:tr>
      <w:tr w:rsidR="00D81CC3" w:rsidRPr="009C3BF5" w:rsidTr="00154682">
        <w:trPr>
          <w:trHeight w:val="694"/>
        </w:trPr>
        <w:tc>
          <w:tcPr>
            <w:tcW w:w="30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CC3" w:rsidRPr="00701AFC" w:rsidRDefault="00D81CC3" w:rsidP="00D81CC3">
            <w:r w:rsidRPr="00701AFC">
              <w:t xml:space="preserve">Особа, відповідальна за участь у торгах </w:t>
            </w:r>
          </w:p>
        </w:tc>
        <w:tc>
          <w:tcPr>
            <w:tcW w:w="63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81CC3" w:rsidRPr="00701AFC" w:rsidRDefault="00D81CC3" w:rsidP="00344D14">
            <w:r w:rsidRPr="00701AFC">
              <w:t xml:space="preserve">(ПІБ, посада, контактні </w:t>
            </w:r>
            <w:proofErr w:type="spellStart"/>
            <w:r w:rsidRPr="00701AFC">
              <w:t>тел</w:t>
            </w:r>
            <w:proofErr w:type="spellEnd"/>
            <w:r w:rsidRPr="00701AFC">
              <w:t>.)</w:t>
            </w:r>
          </w:p>
        </w:tc>
      </w:tr>
      <w:tr w:rsidR="00080179" w:rsidRPr="009C3BF5" w:rsidTr="00154682">
        <w:trPr>
          <w:trHeight w:val="799"/>
        </w:trPr>
        <w:tc>
          <w:tcPr>
            <w:tcW w:w="30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0179" w:rsidRPr="009C3BF5" w:rsidRDefault="00080179" w:rsidP="00344D14">
            <w:r w:rsidRPr="009C3BF5">
              <w:t>Вартість пропозиції</w:t>
            </w:r>
          </w:p>
        </w:tc>
        <w:tc>
          <w:tcPr>
            <w:tcW w:w="63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0179" w:rsidRPr="009C3BF5" w:rsidRDefault="00080179" w:rsidP="00344D14">
            <w:r w:rsidRPr="009C3BF5">
              <w:t xml:space="preserve">Учасник вказує загальну вартість робіт </w:t>
            </w:r>
            <w:r w:rsidRPr="009C3BF5">
              <w:rPr>
                <w:b/>
              </w:rPr>
              <w:t>(стартова сума аукціону)</w:t>
            </w:r>
            <w:r w:rsidRPr="009C3BF5">
              <w:t xml:space="preserve"> в гривнях, цифрами та прописом з ПДВ та без ПДВ  </w:t>
            </w:r>
          </w:p>
        </w:tc>
      </w:tr>
      <w:tr w:rsidR="00080179" w:rsidRPr="009C3BF5" w:rsidTr="00154682">
        <w:trPr>
          <w:trHeight w:val="799"/>
        </w:trPr>
        <w:tc>
          <w:tcPr>
            <w:tcW w:w="30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0179" w:rsidRPr="009C3BF5" w:rsidRDefault="00080179" w:rsidP="00344D14">
            <w:r w:rsidRPr="009C3BF5">
              <w:t>Термін  виконання робіт</w:t>
            </w:r>
          </w:p>
        </w:tc>
        <w:tc>
          <w:tcPr>
            <w:tcW w:w="63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0179" w:rsidRPr="009C3BF5" w:rsidRDefault="00080179" w:rsidP="00344D14">
            <w:r w:rsidRPr="009C3BF5">
              <w:t>Учасник вказує термін виконання робіт</w:t>
            </w:r>
          </w:p>
        </w:tc>
      </w:tr>
      <w:tr w:rsidR="00080179" w:rsidRPr="009C3BF5" w:rsidTr="00154682">
        <w:tc>
          <w:tcPr>
            <w:tcW w:w="30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0179" w:rsidRPr="009C3BF5" w:rsidRDefault="00080179" w:rsidP="00344D14">
            <w:r w:rsidRPr="009C3BF5">
              <w:rPr>
                <w:b/>
              </w:rPr>
              <w:t>Відомості про особу (осіб), які уповноважені представляти інтереси Учасника</w:t>
            </w:r>
          </w:p>
        </w:tc>
        <w:tc>
          <w:tcPr>
            <w:tcW w:w="63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0179" w:rsidRPr="009C3BF5" w:rsidRDefault="00080179" w:rsidP="00344D14">
            <w:r w:rsidRPr="009C3BF5">
              <w:t>(Прізвище, ім’я, по батькові, посада, контактний телефон).</w:t>
            </w:r>
          </w:p>
        </w:tc>
      </w:tr>
    </w:tbl>
    <w:p w:rsidR="00080179" w:rsidRPr="009C3BF5" w:rsidRDefault="00080179" w:rsidP="00080179">
      <w:pPr>
        <w:jc w:val="center"/>
        <w:rPr>
          <w:b/>
        </w:rPr>
      </w:pPr>
    </w:p>
    <w:p w:rsidR="00080179" w:rsidRDefault="00080179" w:rsidP="00080179">
      <w:pPr>
        <w:jc w:val="both"/>
        <w:rPr>
          <w:b/>
        </w:rPr>
      </w:pPr>
    </w:p>
    <w:p w:rsidR="00643044" w:rsidRPr="009C3BF5" w:rsidRDefault="00643044" w:rsidP="00080179">
      <w:pPr>
        <w:jc w:val="both"/>
        <w:rPr>
          <w:b/>
        </w:rPr>
      </w:pPr>
    </w:p>
    <w:p w:rsidR="00080179" w:rsidRPr="009C3BF5" w:rsidRDefault="00080179" w:rsidP="00080179">
      <w:pPr>
        <w:jc w:val="both"/>
      </w:pPr>
    </w:p>
    <w:p w:rsidR="00080179" w:rsidRPr="009C3BF5" w:rsidRDefault="00080179" w:rsidP="00080179">
      <w:pPr>
        <w:jc w:val="both"/>
      </w:pPr>
      <w:r w:rsidRPr="009C3BF5">
        <w:t xml:space="preserve">Посада, </w:t>
      </w:r>
      <w:r w:rsidRPr="009C3BF5">
        <w:rPr>
          <w:rStyle w:val="grame"/>
        </w:rPr>
        <w:t>пр</w:t>
      </w:r>
      <w:r w:rsidRPr="009C3BF5">
        <w:t xml:space="preserve">ізвище, ініціали, </w:t>
      </w:r>
    </w:p>
    <w:p w:rsidR="00080179" w:rsidRPr="009C3BF5" w:rsidRDefault="00080179" w:rsidP="00080179">
      <w:pPr>
        <w:jc w:val="both"/>
      </w:pPr>
      <w:r w:rsidRPr="009C3BF5">
        <w:t xml:space="preserve">підпис уповноваженої особи </w:t>
      </w:r>
    </w:p>
    <w:p w:rsidR="00080179" w:rsidRPr="009C3BF5" w:rsidRDefault="00080179" w:rsidP="00080179">
      <w:pPr>
        <w:jc w:val="both"/>
      </w:pPr>
      <w:r w:rsidRPr="009C3BF5">
        <w:t>підприємства/фізичної особи,                                                 _____________(___________)</w:t>
      </w:r>
    </w:p>
    <w:p w:rsidR="00080179" w:rsidRDefault="00080179" w:rsidP="00080179">
      <w:pPr>
        <w:jc w:val="both"/>
      </w:pPr>
      <w:r w:rsidRPr="009C3BF5">
        <w:t xml:space="preserve">завірені печаткою.                                                                     </w:t>
      </w:r>
    </w:p>
    <w:p w:rsidR="00404DF1" w:rsidRDefault="00404DF1" w:rsidP="00080179">
      <w:pPr>
        <w:jc w:val="both"/>
      </w:pPr>
    </w:p>
    <w:p w:rsidR="00404DF1" w:rsidRDefault="00404DF1" w:rsidP="00080179">
      <w:pPr>
        <w:jc w:val="both"/>
      </w:pPr>
    </w:p>
    <w:p w:rsidR="00404DF1" w:rsidRDefault="00404DF1" w:rsidP="00080179">
      <w:pPr>
        <w:jc w:val="both"/>
      </w:pPr>
    </w:p>
    <w:p w:rsidR="00404DF1" w:rsidRPr="000F190E" w:rsidRDefault="00404DF1" w:rsidP="00404DF1">
      <w:pPr>
        <w:tabs>
          <w:tab w:val="center" w:pos="8100"/>
        </w:tabs>
        <w:jc w:val="right"/>
        <w:rPr>
          <w:b/>
        </w:rPr>
      </w:pPr>
      <w:r>
        <w:rPr>
          <w:b/>
        </w:rPr>
        <w:t xml:space="preserve">Додаток 2 </w:t>
      </w:r>
      <w:r w:rsidRPr="000F190E">
        <w:rPr>
          <w:b/>
        </w:rPr>
        <w:t xml:space="preserve"> (</w:t>
      </w:r>
      <w:proofErr w:type="spellStart"/>
      <w:r w:rsidRPr="000F190E">
        <w:rPr>
          <w:b/>
        </w:rPr>
        <w:t>проєкт</w:t>
      </w:r>
      <w:proofErr w:type="spellEnd"/>
      <w:r w:rsidRPr="000F190E">
        <w:rPr>
          <w:b/>
        </w:rPr>
        <w:t xml:space="preserve"> договору про закупівлю)</w:t>
      </w:r>
    </w:p>
    <w:p w:rsidR="00404DF1" w:rsidRPr="000F190E" w:rsidRDefault="00404DF1" w:rsidP="00404DF1">
      <w:pPr>
        <w:jc w:val="right"/>
      </w:pPr>
    </w:p>
    <w:p w:rsidR="00404DF1" w:rsidRDefault="00404DF1" w:rsidP="00404DF1">
      <w:pPr>
        <w:ind w:left="851"/>
        <w:jc w:val="right"/>
      </w:pPr>
      <w:proofErr w:type="spellStart"/>
      <w:r w:rsidRPr="000F190E">
        <w:t>Проєкт</w:t>
      </w:r>
      <w:proofErr w:type="spellEnd"/>
      <w:r w:rsidRPr="000F190E">
        <w:t xml:space="preserve"> договору про закупівлю додається в окремому файлі</w:t>
      </w:r>
    </w:p>
    <w:p w:rsidR="00404DF1" w:rsidRPr="004C56B7" w:rsidRDefault="00404DF1" w:rsidP="00404DF1">
      <w:pPr>
        <w:ind w:left="851"/>
        <w:jc w:val="right"/>
      </w:pPr>
    </w:p>
    <w:p w:rsidR="00404DF1" w:rsidRPr="009C3BF5" w:rsidRDefault="00404DF1" w:rsidP="00080179">
      <w:pPr>
        <w:jc w:val="both"/>
        <w:rPr>
          <w:b/>
          <w:bCs/>
        </w:rPr>
      </w:pPr>
    </w:p>
    <w:p w:rsidR="00080179" w:rsidRPr="009C3BF5" w:rsidRDefault="00080179" w:rsidP="00080179">
      <w:pPr>
        <w:jc w:val="right"/>
        <w:rPr>
          <w:b/>
          <w:bCs/>
        </w:rPr>
      </w:pPr>
    </w:p>
    <w:p w:rsidR="00AD5C72" w:rsidRPr="00D411DE" w:rsidRDefault="00AD5C72">
      <w:pPr>
        <w:jc w:val="right"/>
        <w:rPr>
          <w:b/>
          <w:bCs/>
        </w:rPr>
      </w:pPr>
    </w:p>
    <w:p w:rsidR="00B11CD4" w:rsidRPr="009C3BF5" w:rsidRDefault="00333C06" w:rsidP="00722610">
      <w:pPr>
        <w:jc w:val="right"/>
        <w:rPr>
          <w:b/>
          <w:bCs/>
        </w:rPr>
      </w:pPr>
      <w:r>
        <w:rPr>
          <w:b/>
          <w:bCs/>
        </w:rPr>
        <w:br w:type="page"/>
      </w:r>
    </w:p>
    <w:p w:rsidR="00B11CD4" w:rsidRPr="009C3BF5" w:rsidRDefault="00B11CD4">
      <w:pPr>
        <w:jc w:val="right"/>
        <w:rPr>
          <w:b/>
          <w:bCs/>
        </w:rPr>
      </w:pPr>
    </w:p>
    <w:p w:rsidR="00080179" w:rsidRDefault="00080179" w:rsidP="00080179">
      <w:pPr>
        <w:tabs>
          <w:tab w:val="center" w:pos="8100"/>
        </w:tabs>
        <w:jc w:val="right"/>
        <w:rPr>
          <w:b/>
        </w:rPr>
      </w:pPr>
      <w:r>
        <w:rPr>
          <w:b/>
        </w:rPr>
        <w:t>Додаток 3</w:t>
      </w:r>
    </w:p>
    <w:p w:rsidR="00080179" w:rsidRDefault="00080179" w:rsidP="00080179">
      <w:pPr>
        <w:tabs>
          <w:tab w:val="center" w:pos="8100"/>
        </w:tabs>
        <w:jc w:val="right"/>
        <w:rPr>
          <w:b/>
        </w:rPr>
      </w:pPr>
    </w:p>
    <w:p w:rsidR="00080179" w:rsidRDefault="00080179" w:rsidP="00080179">
      <w:pPr>
        <w:jc w:val="center"/>
      </w:pPr>
      <w:r>
        <w:t>ДОВІДКА</w:t>
      </w:r>
    </w:p>
    <w:p w:rsidR="00080179" w:rsidRDefault="00080179" w:rsidP="00080179">
      <w:pPr>
        <w:jc w:val="both"/>
      </w:pPr>
    </w:p>
    <w:p w:rsidR="00080179" w:rsidRDefault="00080179" w:rsidP="00080179">
      <w:pPr>
        <w:jc w:val="both"/>
      </w:pPr>
    </w:p>
    <w:p w:rsidR="00080179" w:rsidRPr="004B3262" w:rsidRDefault="00080179" w:rsidP="00080179">
      <w:pPr>
        <w:ind w:left="57" w:right="57"/>
        <w:jc w:val="both"/>
      </w:pPr>
      <w:r>
        <w:t xml:space="preserve">         </w:t>
      </w:r>
      <w:r>
        <w:rPr>
          <w:color w:val="000000"/>
        </w:rPr>
        <w:t xml:space="preserve">Видана Учаснику____________________, в тому, що він дійсно оглянув об’єкт та обсяги робіт по процедурі спрощеної закупівлі : </w:t>
      </w:r>
      <w:r w:rsidR="00D411DE">
        <w:rPr>
          <w:color w:val="000000"/>
          <w:shd w:val="clear" w:color="auto" w:fill="FDFEFD"/>
        </w:rPr>
        <w:t>___________________(предмет закупівлі,</w:t>
      </w:r>
      <w:r w:rsidR="00D411DE" w:rsidRPr="00D411DE">
        <w:t xml:space="preserve"> </w:t>
      </w:r>
      <w:r w:rsidR="00D411DE">
        <w:t>і</w:t>
      </w:r>
      <w:r w:rsidR="00D411DE" w:rsidRPr="00D411DE">
        <w:rPr>
          <w:color w:val="000000"/>
          <w:shd w:val="clear" w:color="auto" w:fill="FDFEFD"/>
        </w:rPr>
        <w:t>дентифікатор закупівлі</w:t>
      </w:r>
      <w:r w:rsidR="00A0055E">
        <w:rPr>
          <w:color w:val="000000"/>
          <w:shd w:val="clear" w:color="auto" w:fill="FDFEFD"/>
        </w:rPr>
        <w:t>, Замовник)</w:t>
      </w:r>
      <w:r w:rsidR="00D411DE">
        <w:rPr>
          <w:color w:val="000000"/>
          <w:shd w:val="clear" w:color="auto" w:fill="FDFEFD"/>
        </w:rPr>
        <w:t xml:space="preserve">  </w:t>
      </w:r>
    </w:p>
    <w:p w:rsidR="00080179" w:rsidRDefault="00080179" w:rsidP="00080179">
      <w:pPr>
        <w:tabs>
          <w:tab w:val="left" w:pos="708"/>
          <w:tab w:val="center" w:pos="4819"/>
          <w:tab w:val="right" w:pos="9639"/>
        </w:tabs>
      </w:pPr>
    </w:p>
    <w:p w:rsidR="00080179" w:rsidRDefault="00080179" w:rsidP="00080179">
      <w:pPr>
        <w:jc w:val="both"/>
        <w:rPr>
          <w:b/>
        </w:rPr>
      </w:pPr>
      <w:r>
        <w:t>«____»_______202</w:t>
      </w:r>
      <w:r w:rsidR="00A0055E">
        <w:t>2</w:t>
      </w:r>
      <w:r>
        <w:t xml:space="preserve">  року.</w:t>
      </w:r>
    </w:p>
    <w:p w:rsidR="00080179" w:rsidRDefault="00080179" w:rsidP="00080179">
      <w:pPr>
        <w:tabs>
          <w:tab w:val="center" w:pos="8100"/>
        </w:tabs>
        <w:jc w:val="right"/>
        <w:rPr>
          <w:b/>
        </w:rPr>
      </w:pPr>
      <w:r>
        <w:rPr>
          <w:b/>
        </w:rPr>
        <w:t xml:space="preserve"> </w:t>
      </w:r>
    </w:p>
    <w:p w:rsidR="00080179" w:rsidRDefault="00080179" w:rsidP="00080179">
      <w:pPr>
        <w:tabs>
          <w:tab w:val="center" w:pos="8100"/>
        </w:tabs>
        <w:jc w:val="both"/>
        <w:rPr>
          <w:b/>
        </w:rPr>
      </w:pPr>
    </w:p>
    <w:p w:rsidR="00A0055E" w:rsidRDefault="00A0055E" w:rsidP="00080179">
      <w:pPr>
        <w:tabs>
          <w:tab w:val="center" w:pos="8100"/>
        </w:tabs>
        <w:jc w:val="both"/>
        <w:rPr>
          <w:b/>
        </w:rPr>
      </w:pPr>
    </w:p>
    <w:p w:rsidR="00A0055E" w:rsidRDefault="00A0055E" w:rsidP="00080179">
      <w:pPr>
        <w:tabs>
          <w:tab w:val="center" w:pos="8100"/>
        </w:tabs>
        <w:jc w:val="both"/>
        <w:rPr>
          <w:b/>
        </w:rPr>
      </w:pPr>
    </w:p>
    <w:p w:rsidR="00A0055E" w:rsidRDefault="00A0055E" w:rsidP="00080179">
      <w:pPr>
        <w:tabs>
          <w:tab w:val="center" w:pos="8100"/>
        </w:tabs>
        <w:jc w:val="both"/>
        <w:rPr>
          <w:b/>
        </w:rPr>
      </w:pPr>
    </w:p>
    <w:p w:rsidR="00A0055E" w:rsidRDefault="00333C06" w:rsidP="00080179">
      <w:pPr>
        <w:tabs>
          <w:tab w:val="center" w:pos="8100"/>
        </w:tabs>
        <w:jc w:val="both"/>
        <w:rPr>
          <w:b/>
        </w:rPr>
      </w:pPr>
      <w:r>
        <w:rPr>
          <w:b/>
        </w:rPr>
        <w:br w:type="page"/>
      </w:r>
    </w:p>
    <w:p w:rsidR="00B11CD4" w:rsidRPr="009C3BF5" w:rsidRDefault="00B11CD4">
      <w:pPr>
        <w:jc w:val="right"/>
        <w:rPr>
          <w:b/>
          <w:bCs/>
        </w:rPr>
      </w:pPr>
    </w:p>
    <w:p w:rsidR="00080179" w:rsidRDefault="00080179" w:rsidP="00080179">
      <w:pPr>
        <w:tabs>
          <w:tab w:val="center" w:pos="8100"/>
        </w:tabs>
        <w:jc w:val="right"/>
        <w:rPr>
          <w:b/>
          <w:color w:val="00000A"/>
        </w:rPr>
      </w:pPr>
      <w:r>
        <w:rPr>
          <w:b/>
        </w:rPr>
        <w:t xml:space="preserve">Додаток 4 </w:t>
      </w:r>
    </w:p>
    <w:p w:rsidR="00080179" w:rsidRDefault="00080179" w:rsidP="00080179">
      <w:pPr>
        <w:pStyle w:val="1f"/>
        <w:spacing w:line="276" w:lineRule="auto"/>
        <w:jc w:val="center"/>
        <w:rPr>
          <w:rFonts w:ascii="Times New Roman" w:hAnsi="Times New Roman" w:cs="Times New Roman"/>
          <w:b/>
          <w:color w:val="00000A"/>
          <w:sz w:val="24"/>
          <w:szCs w:val="24"/>
          <w:lang w:val="uk-UA"/>
        </w:rPr>
      </w:pPr>
      <w:r>
        <w:rPr>
          <w:rFonts w:ascii="Times New Roman" w:hAnsi="Times New Roman" w:cs="Times New Roman"/>
          <w:b/>
          <w:color w:val="00000A"/>
          <w:sz w:val="24"/>
          <w:szCs w:val="24"/>
          <w:lang w:val="uk-UA"/>
        </w:rPr>
        <w:t>ЗГОДА</w:t>
      </w:r>
    </w:p>
    <w:p w:rsidR="00080179" w:rsidRDefault="00080179" w:rsidP="00080179">
      <w:pPr>
        <w:pStyle w:val="1f"/>
        <w:spacing w:line="276" w:lineRule="auto"/>
        <w:jc w:val="center"/>
        <w:rPr>
          <w:lang w:val="uk-UA" w:eastAsia="he-IL" w:bidi="he-IL"/>
        </w:rPr>
      </w:pPr>
      <w:r>
        <w:rPr>
          <w:rFonts w:ascii="Times New Roman" w:hAnsi="Times New Roman" w:cs="Times New Roman"/>
          <w:b/>
          <w:color w:val="00000A"/>
          <w:sz w:val="24"/>
          <w:szCs w:val="24"/>
          <w:lang w:val="uk-UA"/>
        </w:rPr>
        <w:t>на збір та обробку персональних даних</w:t>
      </w:r>
    </w:p>
    <w:p w:rsidR="00080179" w:rsidRDefault="00080179" w:rsidP="00080179">
      <w:pPr>
        <w:rPr>
          <w:lang w:eastAsia="he-IL" w:bidi="he-IL"/>
        </w:rPr>
      </w:pPr>
    </w:p>
    <w:p w:rsidR="00080179" w:rsidRDefault="00080179" w:rsidP="00080179">
      <w:pPr>
        <w:rPr>
          <w:lang w:eastAsia="he-IL" w:bidi="he-IL"/>
        </w:rPr>
      </w:pPr>
    </w:p>
    <w:p w:rsidR="00080179" w:rsidRDefault="00080179" w:rsidP="00080179">
      <w:pPr>
        <w:rPr>
          <w:lang w:eastAsia="he-IL" w:bidi="he-IL"/>
        </w:rPr>
      </w:pPr>
    </w:p>
    <w:p w:rsidR="00080179" w:rsidRDefault="00080179" w:rsidP="00080179">
      <w:pPr>
        <w:jc w:val="both"/>
      </w:pPr>
      <w:r>
        <w:t>Ми, ____________ (назва підприємства Учасника / ПІБ Фізичної особи-підприємця), в особі _________________ (ПІБ)____________ (посада), що діє на підставі _____________</w:t>
      </w:r>
      <w:r>
        <w:rPr>
          <w:i/>
          <w:iCs/>
        </w:rPr>
        <w:t>(назва документу на підставі, якого діє уповноважена особа підприємства-учасника)</w:t>
      </w:r>
      <w:r>
        <w:t xml:space="preserve"> надаємо згоду на використання персональних даних працівників підприємства, що будуть залучені до виконання зобов’язань за договором, які стали відомі в процесі проведення закупівлі, та містять інформацію, яка підпадає під дію ЗУ «Про захист персональних даних» № 2297-17.</w:t>
      </w:r>
    </w:p>
    <w:p w:rsidR="00080179" w:rsidRDefault="00080179" w:rsidP="00080179">
      <w:pPr>
        <w:jc w:val="both"/>
      </w:pPr>
    </w:p>
    <w:p w:rsidR="00080179" w:rsidRDefault="00080179" w:rsidP="00080179">
      <w:pPr>
        <w:jc w:val="both"/>
      </w:pPr>
    </w:p>
    <w:p w:rsidR="00080179" w:rsidRDefault="00080179" w:rsidP="00080179"/>
    <w:p w:rsidR="00333C06" w:rsidRDefault="00080179" w:rsidP="00080179">
      <w:pPr>
        <w:rPr>
          <w:i/>
          <w:iCs/>
        </w:rPr>
      </w:pPr>
      <w:r>
        <w:rPr>
          <w:i/>
          <w:iCs/>
        </w:rPr>
        <w:t>Посада, прізвище, ініціали, підпис уповноваженої особи учасника, завірені печаткою (за наявності).</w:t>
      </w:r>
    </w:p>
    <w:p w:rsidR="00695BA2" w:rsidRDefault="00333C06" w:rsidP="00333C06">
      <w:pPr>
        <w:jc w:val="right"/>
        <w:rPr>
          <w:rFonts w:eastAsia="Times New Roman"/>
        </w:rPr>
      </w:pPr>
      <w:r>
        <w:rPr>
          <w:i/>
          <w:iCs/>
        </w:rPr>
        <w:br w:type="page"/>
      </w:r>
      <w:r w:rsidR="00695BA2">
        <w:rPr>
          <w:rFonts w:eastAsia="Times New Roman"/>
          <w:b/>
        </w:rPr>
        <w:lastRenderedPageBreak/>
        <w:t>Додаток 5</w:t>
      </w:r>
    </w:p>
    <w:p w:rsidR="00080179" w:rsidRDefault="00080179" w:rsidP="00080179"/>
    <w:p w:rsidR="00080179" w:rsidRDefault="00080179" w:rsidP="00080179">
      <w:pPr>
        <w:tabs>
          <w:tab w:val="left" w:pos="993"/>
          <w:tab w:val="left" w:pos="3360"/>
        </w:tabs>
        <w:autoSpaceDE w:val="0"/>
        <w:autoSpaceDN w:val="0"/>
        <w:adjustRightInd w:val="0"/>
        <w:spacing w:line="276" w:lineRule="auto"/>
        <w:jc w:val="center"/>
        <w:rPr>
          <w:rFonts w:eastAsia="Times New Roman"/>
          <w:b/>
          <w:color w:val="121212"/>
          <w:sz w:val="28"/>
          <w:szCs w:val="28"/>
        </w:rPr>
      </w:pPr>
    </w:p>
    <w:p w:rsidR="00080179" w:rsidRPr="007C4427" w:rsidRDefault="00080179" w:rsidP="00080179">
      <w:pPr>
        <w:tabs>
          <w:tab w:val="left" w:pos="993"/>
          <w:tab w:val="left" w:pos="3360"/>
        </w:tabs>
        <w:autoSpaceDE w:val="0"/>
        <w:autoSpaceDN w:val="0"/>
        <w:adjustRightInd w:val="0"/>
        <w:spacing w:line="276" w:lineRule="auto"/>
        <w:jc w:val="center"/>
        <w:rPr>
          <w:rFonts w:eastAsia="Times New Roman"/>
          <w:b/>
          <w:color w:val="121212"/>
          <w:sz w:val="28"/>
          <w:szCs w:val="28"/>
        </w:rPr>
      </w:pPr>
      <w:r w:rsidRPr="007C4427">
        <w:rPr>
          <w:rFonts w:eastAsia="Times New Roman"/>
          <w:b/>
          <w:color w:val="121212"/>
          <w:sz w:val="28"/>
          <w:szCs w:val="28"/>
        </w:rPr>
        <w:t>Інформація про необхідні технічні, якісні та кількісні</w:t>
      </w:r>
    </w:p>
    <w:p w:rsidR="00080179" w:rsidRPr="007C4427" w:rsidRDefault="00080179" w:rsidP="00080179">
      <w:pPr>
        <w:tabs>
          <w:tab w:val="left" w:pos="993"/>
          <w:tab w:val="left" w:pos="3360"/>
        </w:tabs>
        <w:autoSpaceDE w:val="0"/>
        <w:autoSpaceDN w:val="0"/>
        <w:adjustRightInd w:val="0"/>
        <w:spacing w:line="276" w:lineRule="auto"/>
        <w:jc w:val="center"/>
        <w:rPr>
          <w:rFonts w:eastAsia="Times New Roman"/>
          <w:b/>
          <w:color w:val="121212"/>
          <w:sz w:val="28"/>
          <w:szCs w:val="28"/>
        </w:rPr>
      </w:pPr>
      <w:r w:rsidRPr="007C4427">
        <w:rPr>
          <w:rFonts w:eastAsia="Times New Roman"/>
          <w:b/>
          <w:color w:val="121212"/>
          <w:sz w:val="28"/>
          <w:szCs w:val="28"/>
        </w:rPr>
        <w:t>характеристики предмета закупівлі:</w:t>
      </w:r>
    </w:p>
    <w:p w:rsidR="00080179" w:rsidRPr="007C4427" w:rsidRDefault="00080179" w:rsidP="00080179">
      <w:pPr>
        <w:spacing w:after="60"/>
        <w:ind w:firstLine="709"/>
        <w:jc w:val="both"/>
        <w:rPr>
          <w:rFonts w:eastAsia="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85"/>
      </w:tblGrid>
      <w:tr w:rsidR="00080179" w:rsidRPr="004E6A21" w:rsidTr="00344D14">
        <w:trPr>
          <w:jc w:val="center"/>
        </w:trPr>
        <w:tc>
          <w:tcPr>
            <w:tcW w:w="3790" w:type="dxa"/>
            <w:shd w:val="clear" w:color="auto" w:fill="auto"/>
            <w:vAlign w:val="center"/>
          </w:tcPr>
          <w:p w:rsidR="00080179" w:rsidRPr="00BF60D2" w:rsidRDefault="00BF60D2" w:rsidP="00344D14">
            <w:pPr>
              <w:rPr>
                <w:rFonts w:eastAsia="Times New Roman"/>
              </w:rPr>
            </w:pPr>
            <w:r w:rsidRPr="00BF60D2">
              <w:rPr>
                <w:rFonts w:eastAsia="Times New Roman"/>
              </w:rPr>
              <w:t>Найменування послуг</w:t>
            </w:r>
          </w:p>
        </w:tc>
        <w:tc>
          <w:tcPr>
            <w:tcW w:w="12648" w:type="dxa"/>
            <w:shd w:val="clear" w:color="auto" w:fill="auto"/>
          </w:tcPr>
          <w:p w:rsidR="00080179" w:rsidRPr="007C4427" w:rsidRDefault="00883550" w:rsidP="00344D14">
            <w:pPr>
              <w:jc w:val="both"/>
              <w:rPr>
                <w:rFonts w:eastAsia="Times New Roman"/>
              </w:rPr>
            </w:pPr>
            <w:r w:rsidRPr="00883550">
              <w:rPr>
                <w:rFonts w:eastAsia="Times New Roman"/>
              </w:rPr>
              <w:t xml:space="preserve">45310000-3 – Послуги зі встановлення автоматичної пожежної сигналізації та системи оповіщення про пожежу в приміщеннях у Ковалівському закладі дошкільної освіти (ясла – садок) «Зірочка» Полтавської міської ради за </w:t>
            </w:r>
            <w:proofErr w:type="spellStart"/>
            <w:r w:rsidRPr="00883550">
              <w:rPr>
                <w:rFonts w:eastAsia="Times New Roman"/>
              </w:rPr>
              <w:t>адресою</w:t>
            </w:r>
            <w:proofErr w:type="spellEnd"/>
            <w:r w:rsidRPr="00883550">
              <w:rPr>
                <w:rFonts w:eastAsia="Times New Roman"/>
              </w:rPr>
              <w:t>: вул.  Садова 46-а, с. Ковалівка,  Полтавський район, Полтавська область</w:t>
            </w:r>
          </w:p>
        </w:tc>
      </w:tr>
      <w:tr w:rsidR="00080179" w:rsidRPr="007C4427" w:rsidTr="00344D14">
        <w:trPr>
          <w:jc w:val="center"/>
        </w:trPr>
        <w:tc>
          <w:tcPr>
            <w:tcW w:w="3790" w:type="dxa"/>
            <w:shd w:val="clear" w:color="auto" w:fill="auto"/>
          </w:tcPr>
          <w:p w:rsidR="00080179" w:rsidRPr="00BF60D2" w:rsidRDefault="00080179" w:rsidP="00344D14">
            <w:pPr>
              <w:rPr>
                <w:rFonts w:eastAsia="Times New Roman"/>
              </w:rPr>
            </w:pPr>
            <w:r w:rsidRPr="00BF60D2">
              <w:rPr>
                <w:rFonts w:eastAsia="Times New Roman"/>
              </w:rPr>
              <w:t>Одиниця виміру</w:t>
            </w:r>
          </w:p>
        </w:tc>
        <w:tc>
          <w:tcPr>
            <w:tcW w:w="12648" w:type="dxa"/>
            <w:shd w:val="clear" w:color="auto" w:fill="auto"/>
          </w:tcPr>
          <w:p w:rsidR="00080179" w:rsidRPr="00BF60D2" w:rsidRDefault="00BF60D2" w:rsidP="00344D14">
            <w:pPr>
              <w:rPr>
                <w:rFonts w:eastAsia="Times New Roman"/>
              </w:rPr>
            </w:pPr>
            <w:r w:rsidRPr="00BF60D2">
              <w:rPr>
                <w:rFonts w:eastAsia="Times New Roman"/>
              </w:rPr>
              <w:t>Послуга</w:t>
            </w:r>
          </w:p>
        </w:tc>
      </w:tr>
      <w:tr w:rsidR="00080179" w:rsidRPr="007C4427" w:rsidTr="00344D14">
        <w:trPr>
          <w:jc w:val="center"/>
        </w:trPr>
        <w:tc>
          <w:tcPr>
            <w:tcW w:w="3790" w:type="dxa"/>
            <w:shd w:val="clear" w:color="auto" w:fill="auto"/>
          </w:tcPr>
          <w:p w:rsidR="00080179" w:rsidRPr="00BF60D2" w:rsidRDefault="00BF60D2" w:rsidP="00344D14">
            <w:pPr>
              <w:rPr>
                <w:rFonts w:eastAsia="Times New Roman"/>
              </w:rPr>
            </w:pPr>
            <w:r w:rsidRPr="00BF60D2">
              <w:rPr>
                <w:rFonts w:eastAsia="Times New Roman"/>
                <w:bCs/>
              </w:rPr>
              <w:t>Обсяг надання послуг</w:t>
            </w:r>
          </w:p>
        </w:tc>
        <w:tc>
          <w:tcPr>
            <w:tcW w:w="12648" w:type="dxa"/>
            <w:shd w:val="clear" w:color="auto" w:fill="auto"/>
          </w:tcPr>
          <w:p w:rsidR="00080179" w:rsidRPr="00BF60D2" w:rsidRDefault="00080179" w:rsidP="00344D14">
            <w:pPr>
              <w:rPr>
                <w:rFonts w:eastAsia="Times New Roman"/>
              </w:rPr>
            </w:pPr>
            <w:r w:rsidRPr="00BF60D2">
              <w:rPr>
                <w:rFonts w:eastAsia="Times New Roman"/>
              </w:rPr>
              <w:t>1</w:t>
            </w:r>
          </w:p>
        </w:tc>
      </w:tr>
      <w:tr w:rsidR="00080179" w:rsidRPr="007C4427" w:rsidTr="00344D14">
        <w:trPr>
          <w:jc w:val="center"/>
        </w:trPr>
        <w:tc>
          <w:tcPr>
            <w:tcW w:w="3790" w:type="dxa"/>
            <w:shd w:val="clear" w:color="auto" w:fill="auto"/>
            <w:vAlign w:val="center"/>
          </w:tcPr>
          <w:p w:rsidR="00080179" w:rsidRPr="00BF60D2" w:rsidRDefault="00BF60D2" w:rsidP="00344D14">
            <w:pPr>
              <w:rPr>
                <w:rFonts w:eastAsia="Times New Roman"/>
              </w:rPr>
            </w:pPr>
            <w:r w:rsidRPr="00BF60D2">
              <w:rPr>
                <w:rFonts w:eastAsia="Times New Roman"/>
              </w:rPr>
              <w:t>Місце надання послуг</w:t>
            </w:r>
          </w:p>
        </w:tc>
        <w:tc>
          <w:tcPr>
            <w:tcW w:w="12648" w:type="dxa"/>
            <w:shd w:val="clear" w:color="auto" w:fill="auto"/>
          </w:tcPr>
          <w:p w:rsidR="00080179" w:rsidRPr="007C4427" w:rsidRDefault="00883550" w:rsidP="00344D14">
            <w:pPr>
              <w:tabs>
                <w:tab w:val="left" w:pos="1260"/>
              </w:tabs>
              <w:spacing w:line="276" w:lineRule="auto"/>
              <w:jc w:val="both"/>
              <w:rPr>
                <w:rFonts w:eastAsia="Times New Roman"/>
                <w:bCs/>
              </w:rPr>
            </w:pPr>
            <w:proofErr w:type="spellStart"/>
            <w:r>
              <w:rPr>
                <w:rFonts w:eastAsia="Times New Roman"/>
              </w:rPr>
              <w:t>Ковалівський</w:t>
            </w:r>
            <w:proofErr w:type="spellEnd"/>
            <w:r>
              <w:rPr>
                <w:rFonts w:eastAsia="Times New Roman"/>
              </w:rPr>
              <w:t xml:space="preserve"> заклад</w:t>
            </w:r>
            <w:r w:rsidRPr="00883550">
              <w:rPr>
                <w:rFonts w:eastAsia="Times New Roman"/>
              </w:rPr>
              <w:t xml:space="preserve"> дошкільної освіти (ясла – садок) «Зірочка» Полтавської міської ради за </w:t>
            </w:r>
            <w:proofErr w:type="spellStart"/>
            <w:r w:rsidRPr="00883550">
              <w:rPr>
                <w:rFonts w:eastAsia="Times New Roman"/>
              </w:rPr>
              <w:t>адресою</w:t>
            </w:r>
            <w:proofErr w:type="spellEnd"/>
            <w:r w:rsidRPr="00883550">
              <w:rPr>
                <w:rFonts w:eastAsia="Times New Roman"/>
              </w:rPr>
              <w:t>: вул.  Садова 46-а, с. Ковалівка,  Полтавський район, Полтавська область</w:t>
            </w:r>
          </w:p>
        </w:tc>
      </w:tr>
      <w:tr w:rsidR="00080179" w:rsidRPr="007C4427" w:rsidTr="00344D14">
        <w:trPr>
          <w:jc w:val="center"/>
        </w:trPr>
        <w:tc>
          <w:tcPr>
            <w:tcW w:w="3790" w:type="dxa"/>
            <w:shd w:val="clear" w:color="auto" w:fill="auto"/>
          </w:tcPr>
          <w:p w:rsidR="00080179" w:rsidRPr="00BF60D2" w:rsidRDefault="00BF60D2" w:rsidP="00344D14">
            <w:pPr>
              <w:rPr>
                <w:rFonts w:eastAsia="Times New Roman"/>
              </w:rPr>
            </w:pPr>
            <w:r w:rsidRPr="00BF60D2">
              <w:rPr>
                <w:rFonts w:eastAsia="Times New Roman"/>
              </w:rPr>
              <w:t>Строк надання послуг</w:t>
            </w:r>
          </w:p>
        </w:tc>
        <w:tc>
          <w:tcPr>
            <w:tcW w:w="12648" w:type="dxa"/>
            <w:shd w:val="clear" w:color="auto" w:fill="auto"/>
            <w:vAlign w:val="center"/>
          </w:tcPr>
          <w:p w:rsidR="00080179" w:rsidRPr="00BF60D2" w:rsidRDefault="00080179" w:rsidP="00A0055E">
            <w:pPr>
              <w:rPr>
                <w:rFonts w:eastAsia="Times New Roman"/>
              </w:rPr>
            </w:pPr>
            <w:r w:rsidRPr="00BF60D2">
              <w:rPr>
                <w:rFonts w:eastAsia="Times New Roman"/>
              </w:rPr>
              <w:t xml:space="preserve">До  </w:t>
            </w:r>
            <w:r w:rsidR="009D3353" w:rsidRPr="00BF60D2">
              <w:rPr>
                <w:rFonts w:eastAsia="Times New Roman"/>
              </w:rPr>
              <w:t>31</w:t>
            </w:r>
            <w:r w:rsidRPr="00BF60D2">
              <w:rPr>
                <w:rFonts w:eastAsia="Times New Roman"/>
              </w:rPr>
              <w:t>.12.202</w:t>
            </w:r>
            <w:r w:rsidR="00A0055E" w:rsidRPr="00BF60D2">
              <w:rPr>
                <w:rFonts w:eastAsia="Times New Roman"/>
              </w:rPr>
              <w:t>2</w:t>
            </w:r>
          </w:p>
        </w:tc>
      </w:tr>
      <w:tr w:rsidR="00080179" w:rsidRPr="007C4427" w:rsidTr="00344D14">
        <w:trPr>
          <w:jc w:val="center"/>
        </w:trPr>
        <w:tc>
          <w:tcPr>
            <w:tcW w:w="16438" w:type="dxa"/>
            <w:gridSpan w:val="2"/>
            <w:shd w:val="clear" w:color="auto" w:fill="auto"/>
          </w:tcPr>
          <w:p w:rsidR="00080179" w:rsidRPr="007C4427" w:rsidRDefault="00080179" w:rsidP="00435210">
            <w:pPr>
              <w:jc w:val="center"/>
              <w:rPr>
                <w:rFonts w:eastAsia="Times New Roman"/>
                <w:b/>
                <w:lang w:eastAsia="zh-CN"/>
              </w:rPr>
            </w:pPr>
            <w:r w:rsidRPr="007C4427">
              <w:rPr>
                <w:rFonts w:eastAsia="Times New Roman"/>
                <w:b/>
              </w:rPr>
              <w:t>Технічні (якісні) вимоги до надання послуг</w:t>
            </w:r>
          </w:p>
        </w:tc>
      </w:tr>
      <w:tr w:rsidR="00080179" w:rsidRPr="007C4427" w:rsidTr="00344D14">
        <w:trPr>
          <w:jc w:val="center"/>
        </w:trPr>
        <w:tc>
          <w:tcPr>
            <w:tcW w:w="16438" w:type="dxa"/>
            <w:gridSpan w:val="2"/>
            <w:shd w:val="clear" w:color="auto" w:fill="auto"/>
          </w:tcPr>
          <w:p w:rsidR="00080179" w:rsidRPr="007C4427" w:rsidRDefault="00080179" w:rsidP="00DC25ED">
            <w:pPr>
              <w:numPr>
                <w:ilvl w:val="0"/>
                <w:numId w:val="2"/>
              </w:numPr>
              <w:tabs>
                <w:tab w:val="clear" w:pos="454"/>
                <w:tab w:val="num" w:pos="284"/>
              </w:tabs>
              <w:ind w:left="284" w:firstLine="142"/>
              <w:jc w:val="both"/>
              <w:rPr>
                <w:rFonts w:eastAsia="Times New Roman"/>
              </w:rPr>
            </w:pPr>
            <w:r w:rsidRPr="007C4427">
              <w:rPr>
                <w:rFonts w:eastAsia="Times New Roman"/>
                <w:lang w:eastAsia="zh-CN"/>
              </w:rPr>
              <w:t>З метою одержання всієї інформації, яка може бути необхідною для підготовки пропозиції та підписання Договору, учаснику необхідно, в період уточнень, обстежити м</w:t>
            </w:r>
            <w:r w:rsidRPr="007C4427">
              <w:rPr>
                <w:rFonts w:eastAsia="Times New Roman"/>
              </w:rPr>
              <w:t>ісце надання послуг</w:t>
            </w:r>
            <w:r w:rsidRPr="007C4427">
              <w:rPr>
                <w:rFonts w:eastAsia="Times New Roman"/>
                <w:lang w:eastAsia="zh-CN"/>
              </w:rPr>
              <w:t xml:space="preserve"> (об’єкт), виконати необхідні огляди об’єкту, ознайомитися з проектною документацією та </w:t>
            </w:r>
            <w:r w:rsidRPr="007C4427">
              <w:rPr>
                <w:rFonts w:eastAsia="Times New Roman"/>
                <w:bCs/>
                <w:lang w:eastAsia="zh-CN"/>
              </w:rPr>
              <w:t>подати в складі пропозиції довідку видану Замовником про огляд об`єкту за підписом представника Замовника та датою відвідування об`єкта.</w:t>
            </w:r>
            <w:r w:rsidRPr="007C4427">
              <w:rPr>
                <w:rFonts w:eastAsia="Times New Roman"/>
                <w:lang w:eastAsia="zh-CN"/>
              </w:rPr>
              <w:t xml:space="preserve"> Витрати пов’язані з такими відвідуваннями та отриманням інформації покладаються на учасника. </w:t>
            </w:r>
          </w:p>
          <w:p w:rsidR="00080179" w:rsidRPr="007C4427" w:rsidRDefault="00080179" w:rsidP="00DC25ED">
            <w:pPr>
              <w:numPr>
                <w:ilvl w:val="0"/>
                <w:numId w:val="2"/>
              </w:numPr>
              <w:tabs>
                <w:tab w:val="clear" w:pos="454"/>
                <w:tab w:val="num" w:pos="284"/>
              </w:tabs>
              <w:ind w:left="284" w:firstLine="142"/>
              <w:contextualSpacing/>
              <w:jc w:val="both"/>
              <w:rPr>
                <w:rFonts w:eastAsia="Times New Roman"/>
                <w:bCs/>
              </w:rPr>
            </w:pPr>
            <w:r w:rsidRPr="007C4427">
              <w:rPr>
                <w:rFonts w:eastAsia="Times New Roman"/>
                <w:lang w:eastAsia="zh-CN"/>
              </w:rPr>
              <w:t xml:space="preserve">Роботи повинні проводитись на основі документів: </w:t>
            </w:r>
            <w:r w:rsidR="00CD0FFA" w:rsidRPr="00CD0FFA">
              <w:rPr>
                <w:rFonts w:eastAsia="Times New Roman"/>
              </w:rPr>
              <w:t>Проектної документації,</w:t>
            </w:r>
            <w:r w:rsidR="00CD0FFA">
              <w:rPr>
                <w:rFonts w:eastAsia="Times New Roman"/>
                <w:b/>
              </w:rPr>
              <w:t xml:space="preserve"> </w:t>
            </w:r>
            <w:r w:rsidRPr="007C4427">
              <w:rPr>
                <w:rFonts w:eastAsia="Times New Roman"/>
              </w:rPr>
              <w:t>м</w:t>
            </w:r>
            <w:r w:rsidRPr="007C4427">
              <w:rPr>
                <w:rFonts w:eastAsia="Times New Roman"/>
                <w:bCs/>
              </w:rPr>
              <w:t xml:space="preserve">ожливість використання аналогічного обладнання та матеріалів які будуть використовуватися при встановленні системи пожежної сигналізації, системи оповіщення про пожежу та управління евакуації людей без узгодження з розробником проекту – </w:t>
            </w:r>
            <w:r w:rsidR="00CD0FFA" w:rsidRPr="007C4427">
              <w:rPr>
                <w:rFonts w:eastAsia="Times New Roman"/>
                <w:bCs/>
              </w:rPr>
              <w:t>заборонено</w:t>
            </w:r>
            <w:r w:rsidRPr="007C4427">
              <w:rPr>
                <w:rFonts w:eastAsia="Times New Roman"/>
                <w:bCs/>
              </w:rPr>
              <w:t>.</w:t>
            </w:r>
          </w:p>
          <w:p w:rsidR="00080179" w:rsidRPr="007C4427" w:rsidRDefault="00080179" w:rsidP="00DC25ED">
            <w:pPr>
              <w:numPr>
                <w:ilvl w:val="0"/>
                <w:numId w:val="2"/>
              </w:numPr>
              <w:tabs>
                <w:tab w:val="clear" w:pos="454"/>
                <w:tab w:val="num" w:pos="284"/>
              </w:tabs>
              <w:ind w:left="284" w:firstLine="142"/>
              <w:jc w:val="both"/>
              <w:rPr>
                <w:rFonts w:eastAsia="Times New Roman"/>
              </w:rPr>
            </w:pPr>
            <w:r>
              <w:rPr>
                <w:rFonts w:eastAsia="Times New Roman"/>
              </w:rPr>
              <w:t>До складу робіт</w:t>
            </w:r>
            <w:r w:rsidRPr="007C4427">
              <w:rPr>
                <w:rFonts w:eastAsia="Times New Roman"/>
              </w:rPr>
              <w:t xml:space="preserve">, що закуповується, входять поставка обладнання силами Виконавця та монтаж на місці безпосередньої експлуатації, також пусконалагоджувальні послуги, після монтажу та підключення обладнання. В вартість пропозиції повинні бути включені всі необхідні для монтажу матеріали. </w:t>
            </w:r>
          </w:p>
          <w:p w:rsidR="00080179" w:rsidRPr="007C4427" w:rsidRDefault="00080179" w:rsidP="00DC25ED">
            <w:pPr>
              <w:numPr>
                <w:ilvl w:val="0"/>
                <w:numId w:val="2"/>
              </w:numPr>
              <w:tabs>
                <w:tab w:val="clear" w:pos="454"/>
                <w:tab w:val="num" w:pos="284"/>
              </w:tabs>
              <w:ind w:left="284" w:firstLine="142"/>
              <w:jc w:val="both"/>
              <w:rPr>
                <w:rFonts w:eastAsia="Times New Roman"/>
              </w:rPr>
            </w:pPr>
            <w:r>
              <w:rPr>
                <w:rFonts w:eastAsia="Times New Roman"/>
                <w:lang w:eastAsia="zh-CN"/>
              </w:rPr>
              <w:t>Роботи</w:t>
            </w:r>
            <w:r w:rsidRPr="007C4427">
              <w:rPr>
                <w:rFonts w:eastAsia="Times New Roman"/>
                <w:lang w:eastAsia="zh-CN"/>
              </w:rPr>
              <w:t>, що є предметом даної закупівлі, надаються обладнанням та матеріалами учасника. Обладнання яке буде встановлене, та матеріали, які використовуються при наданні послуг, повинні бути новими та якісними і відповідати технічним умовам, стандартам, нормам, передбаченим законодавством, та нормативно-правовим актам України, про що учасник в складі своєї тендерної пропозиції надає (у довільній формі) лист-гарантію.</w:t>
            </w:r>
          </w:p>
          <w:p w:rsidR="00080179" w:rsidRPr="007C4427" w:rsidRDefault="00080179" w:rsidP="00DC25ED">
            <w:pPr>
              <w:numPr>
                <w:ilvl w:val="0"/>
                <w:numId w:val="2"/>
              </w:numPr>
              <w:tabs>
                <w:tab w:val="clear" w:pos="454"/>
                <w:tab w:val="num" w:pos="284"/>
              </w:tabs>
              <w:ind w:left="284" w:firstLine="142"/>
              <w:jc w:val="both"/>
              <w:rPr>
                <w:rFonts w:eastAsia="Times New Roman"/>
                <w:bCs/>
              </w:rPr>
            </w:pPr>
            <w:r w:rsidRPr="007C4427">
              <w:rPr>
                <w:rFonts w:eastAsia="Times New Roman"/>
              </w:rPr>
              <w:t>Строк гарантії на обладнання – відповідно до гарантійного строку заводу-виробника (але не менше 12 місяців),</w:t>
            </w:r>
            <w:r w:rsidR="00690D0A">
              <w:rPr>
                <w:rFonts w:eastAsia="Times New Roman"/>
                <w:b/>
                <w:lang w:eastAsia="zh-CN"/>
              </w:rPr>
              <w:t xml:space="preserve"> </w:t>
            </w:r>
            <w:r w:rsidRPr="007C4427">
              <w:rPr>
                <w:rFonts w:eastAsia="Times New Roman"/>
                <w:bCs/>
                <w:lang w:eastAsia="zh-CN"/>
              </w:rPr>
              <w:t>про що учасник в складі своєї тендерної пропозиції надає (у довільній формі) лист-гарантію.</w:t>
            </w:r>
          </w:p>
          <w:p w:rsidR="00080179" w:rsidRPr="007C4427" w:rsidRDefault="00080179" w:rsidP="00DC25ED">
            <w:pPr>
              <w:numPr>
                <w:ilvl w:val="0"/>
                <w:numId w:val="2"/>
              </w:numPr>
              <w:tabs>
                <w:tab w:val="clear" w:pos="454"/>
                <w:tab w:val="num" w:pos="284"/>
              </w:tabs>
              <w:ind w:left="284" w:firstLine="142"/>
              <w:jc w:val="both"/>
              <w:rPr>
                <w:rFonts w:eastAsia="Times New Roman"/>
              </w:rPr>
            </w:pPr>
            <w:r w:rsidRPr="007C4427">
              <w:rPr>
                <w:rFonts w:eastAsia="Times New Roman"/>
              </w:rPr>
              <w:t>Строк гара</w:t>
            </w:r>
            <w:r>
              <w:rPr>
                <w:rFonts w:eastAsia="Times New Roman"/>
              </w:rPr>
              <w:t>нтії на результат наданих робіт</w:t>
            </w:r>
            <w:r w:rsidRPr="007C4427">
              <w:rPr>
                <w:rFonts w:eastAsia="Times New Roman"/>
              </w:rPr>
              <w:t xml:space="preserve"> – від </w:t>
            </w:r>
            <w:r w:rsidR="0096703E">
              <w:rPr>
                <w:rFonts w:eastAsia="Times New Roman"/>
              </w:rPr>
              <w:t>1</w:t>
            </w:r>
            <w:r w:rsidRPr="007C4427">
              <w:rPr>
                <w:rFonts w:eastAsia="Times New Roman"/>
              </w:rPr>
              <w:t xml:space="preserve"> рок</w:t>
            </w:r>
            <w:r w:rsidR="0096703E">
              <w:rPr>
                <w:rFonts w:eastAsia="Times New Roman"/>
              </w:rPr>
              <w:t>у</w:t>
            </w:r>
            <w:r w:rsidRPr="007C4427">
              <w:rPr>
                <w:rFonts w:eastAsia="Times New Roman"/>
              </w:rPr>
              <w:t>,</w:t>
            </w:r>
            <w:r w:rsidRPr="007C4427">
              <w:rPr>
                <w:rFonts w:eastAsia="Times New Roman"/>
                <w:lang w:eastAsia="zh-CN"/>
              </w:rPr>
              <w:t xml:space="preserve"> про що учасник в складі своєї тендерної пропозиції надає (у довільній формі) лист-гарантію.</w:t>
            </w:r>
          </w:p>
          <w:p w:rsidR="00080179" w:rsidRPr="007C4427" w:rsidRDefault="00080179" w:rsidP="00DC25ED">
            <w:pPr>
              <w:tabs>
                <w:tab w:val="num" w:pos="284"/>
              </w:tabs>
              <w:ind w:left="284" w:firstLine="142"/>
              <w:jc w:val="both"/>
              <w:rPr>
                <w:rFonts w:eastAsia="Times New Roman"/>
              </w:rPr>
            </w:pPr>
            <w:r w:rsidRPr="007C4427">
              <w:rPr>
                <w:rFonts w:eastAsia="Times New Roman"/>
              </w:rPr>
              <w:t>Примітка:</w:t>
            </w:r>
          </w:p>
          <w:p w:rsidR="00080179" w:rsidRPr="007C4427" w:rsidRDefault="00080179" w:rsidP="00A0055E">
            <w:pPr>
              <w:tabs>
                <w:tab w:val="num" w:pos="284"/>
              </w:tabs>
              <w:spacing w:line="276" w:lineRule="auto"/>
              <w:ind w:left="284" w:firstLine="142"/>
              <w:jc w:val="both"/>
              <w:rPr>
                <w:rFonts w:eastAsia="Times New Roman"/>
                <w:b/>
              </w:rPr>
            </w:pPr>
            <w:r w:rsidRPr="007C4427">
              <w:rPr>
                <w:rFonts w:eastAsia="Times New Roman"/>
              </w:rPr>
              <w:t>На разі відсутності будь якого з документів, що вимагається Замовником, учасник подає обґрунтоване письмове пояснення щодо причин відсутності документів.</w:t>
            </w:r>
          </w:p>
        </w:tc>
      </w:tr>
      <w:tr w:rsidR="00080179" w:rsidRPr="007C4427" w:rsidTr="00344D14">
        <w:trPr>
          <w:jc w:val="center"/>
        </w:trPr>
        <w:tc>
          <w:tcPr>
            <w:tcW w:w="16438" w:type="dxa"/>
            <w:gridSpan w:val="2"/>
            <w:shd w:val="clear" w:color="auto" w:fill="auto"/>
          </w:tcPr>
          <w:p w:rsidR="00080179" w:rsidRPr="007C4427" w:rsidRDefault="00080179" w:rsidP="00A67DDF">
            <w:pPr>
              <w:numPr>
                <w:ilvl w:val="0"/>
                <w:numId w:val="2"/>
              </w:numPr>
              <w:tabs>
                <w:tab w:val="clear" w:pos="454"/>
              </w:tabs>
              <w:spacing w:before="60" w:after="60" w:line="276" w:lineRule="auto"/>
              <w:ind w:left="284" w:firstLine="142"/>
              <w:jc w:val="both"/>
              <w:rPr>
                <w:rFonts w:eastAsia="Times New Roman"/>
              </w:rPr>
            </w:pPr>
            <w:r w:rsidRPr="007C4427">
              <w:rPr>
                <w:rFonts w:eastAsia="Times New Roman"/>
              </w:rPr>
              <w:lastRenderedPageBreak/>
              <w:t>Ціна тендерної пропозиції визначається виходячи з обсягів робіт на підставі нормативної потреби в трудових та матеріально-технічних ресурсах, необхідних для здійснення послуг з виконання робіт, що є предметом закупівлі з урахуванням поточних цін на них та розрахунку загальновиробничих та адміністративних витрат.</w:t>
            </w:r>
          </w:p>
          <w:p w:rsidR="00080179" w:rsidRPr="007C4427" w:rsidRDefault="00080179" w:rsidP="00A67DDF">
            <w:pPr>
              <w:numPr>
                <w:ilvl w:val="0"/>
                <w:numId w:val="2"/>
              </w:numPr>
              <w:tabs>
                <w:tab w:val="clear" w:pos="454"/>
              </w:tabs>
              <w:spacing w:before="60" w:after="60" w:line="276" w:lineRule="auto"/>
              <w:ind w:left="284" w:firstLine="142"/>
              <w:jc w:val="both"/>
              <w:rPr>
                <w:rFonts w:eastAsia="Times New Roman"/>
              </w:rPr>
            </w:pPr>
            <w:r w:rsidRPr="007C4427">
              <w:rPr>
                <w:rFonts w:eastAsia="Times New Roman"/>
              </w:rPr>
              <w:t>Ціни на матеріально-технічні ресурси, що зазначаються в пропозиції учасника не повинні перевищувати середньо-ринкових, що встановилися на дату подання пропозиції</w:t>
            </w:r>
            <w:r w:rsidR="00A67DDF">
              <w:rPr>
                <w:rFonts w:eastAsia="Times New Roman"/>
              </w:rPr>
              <w:t>, учасник надає підтвердження вище зазначеному</w:t>
            </w:r>
            <w:r w:rsidRPr="007C4427">
              <w:rPr>
                <w:rFonts w:eastAsia="Times New Roman"/>
              </w:rPr>
              <w:t>.</w:t>
            </w:r>
          </w:p>
          <w:p w:rsidR="00080179" w:rsidRPr="007C4427" w:rsidRDefault="00080179" w:rsidP="00080179">
            <w:pPr>
              <w:numPr>
                <w:ilvl w:val="0"/>
                <w:numId w:val="2"/>
              </w:numPr>
              <w:tabs>
                <w:tab w:val="clear" w:pos="454"/>
                <w:tab w:val="num" w:pos="462"/>
              </w:tabs>
              <w:spacing w:before="60" w:after="60" w:line="276" w:lineRule="auto"/>
              <w:ind w:left="462" w:hanging="285"/>
              <w:jc w:val="both"/>
              <w:rPr>
                <w:rFonts w:eastAsia="Times New Roman"/>
                <w:b/>
                <w:u w:val="single"/>
              </w:rPr>
            </w:pPr>
            <w:bookmarkStart w:id="11" w:name="n1278"/>
            <w:bookmarkEnd w:id="11"/>
            <w:r w:rsidRPr="007C4427">
              <w:rPr>
                <w:rFonts w:eastAsia="Times New Roman"/>
                <w:b/>
                <w:u w:val="single"/>
                <w:lang w:eastAsia="ar-SA"/>
              </w:rPr>
              <w:t>Учасник у складі тендерної пропозиції повинен надати наступні документи:</w:t>
            </w:r>
          </w:p>
          <w:p w:rsidR="00080179" w:rsidRPr="007C4427" w:rsidRDefault="00080179" w:rsidP="001261B0">
            <w:pPr>
              <w:numPr>
                <w:ilvl w:val="0"/>
                <w:numId w:val="3"/>
              </w:numPr>
              <w:tabs>
                <w:tab w:val="left" w:pos="851"/>
              </w:tabs>
              <w:ind w:left="0" w:firstLine="283"/>
              <w:contextualSpacing/>
              <w:jc w:val="both"/>
              <w:rPr>
                <w:rFonts w:eastAsia="Times New Roman"/>
                <w:lang w:eastAsia="ar-SA"/>
              </w:rPr>
            </w:pPr>
            <w:r w:rsidRPr="007C4427">
              <w:rPr>
                <w:rFonts w:eastAsia="Times New Roman"/>
                <w:lang w:eastAsia="ar-SA"/>
              </w:rPr>
              <w:t xml:space="preserve">Кошторисну документація, яка повинна бути складена відповідно до </w:t>
            </w:r>
            <w:r w:rsidR="00450B28" w:rsidRPr="00450B28">
              <w:rPr>
                <w:color w:val="333333"/>
                <w:shd w:val="clear" w:color="auto" w:fill="FFFFFF"/>
              </w:rPr>
              <w:t>Наказ</w:t>
            </w:r>
            <w:r w:rsidR="00E95F65">
              <w:rPr>
                <w:color w:val="333333"/>
                <w:shd w:val="clear" w:color="auto" w:fill="FFFFFF"/>
              </w:rPr>
              <w:t>у</w:t>
            </w:r>
            <w:r w:rsidR="00450B28" w:rsidRPr="00450B28">
              <w:rPr>
                <w:color w:val="333333"/>
                <w:shd w:val="clear" w:color="auto" w:fill="FFFFFF"/>
              </w:rPr>
              <w:t xml:space="preserve"> </w:t>
            </w:r>
            <w:proofErr w:type="spellStart"/>
            <w:r w:rsidR="00450B28" w:rsidRPr="00450B28">
              <w:rPr>
                <w:color w:val="333333"/>
                <w:shd w:val="clear" w:color="auto" w:fill="FFFFFF"/>
              </w:rPr>
              <w:t>Мінрегіону</w:t>
            </w:r>
            <w:proofErr w:type="spellEnd"/>
            <w:r w:rsidR="00450B28" w:rsidRPr="00450B28">
              <w:rPr>
                <w:color w:val="333333"/>
                <w:shd w:val="clear" w:color="auto" w:fill="FFFFFF"/>
              </w:rPr>
              <w:t xml:space="preserve"> «Про затвердження кошторисних норм України у будівництві» від 01.11.2021 р. № 281.</w:t>
            </w:r>
            <w:r w:rsidRPr="007C4427">
              <w:rPr>
                <w:rFonts w:eastAsia="Times New Roman"/>
                <w:lang w:eastAsia="ar-SA"/>
              </w:rPr>
              <w:t xml:space="preserve"> та додатково в електронному вигляді в форматі інформаційного блоку </w:t>
            </w:r>
            <w:proofErr w:type="spellStart"/>
            <w:r w:rsidRPr="007C4427">
              <w:rPr>
                <w:rFonts w:eastAsia="Times New Roman"/>
                <w:lang w:val="en-US" w:eastAsia="ar-SA"/>
              </w:rPr>
              <w:t>imd</w:t>
            </w:r>
            <w:proofErr w:type="spellEnd"/>
            <w:r w:rsidRPr="007C4427">
              <w:rPr>
                <w:rFonts w:eastAsia="Times New Roman"/>
                <w:lang w:eastAsia="ar-SA"/>
              </w:rPr>
              <w:t xml:space="preserve"> або </w:t>
            </w:r>
            <w:proofErr w:type="spellStart"/>
            <w:r w:rsidRPr="007C4427">
              <w:rPr>
                <w:rFonts w:eastAsia="Times New Roman"/>
                <w:lang w:val="en-US" w:eastAsia="ar-SA"/>
              </w:rPr>
              <w:t>bdsu</w:t>
            </w:r>
            <w:proofErr w:type="spellEnd"/>
            <w:r w:rsidRPr="007C4427">
              <w:rPr>
                <w:rFonts w:eastAsia="Times New Roman"/>
                <w:lang w:eastAsia="ar-SA"/>
              </w:rPr>
              <w:t xml:space="preserve">, повинна бути підписана та завірена належним чином. </w:t>
            </w:r>
          </w:p>
          <w:p w:rsidR="00080179" w:rsidRPr="007C4427" w:rsidRDefault="00080179" w:rsidP="001261B0">
            <w:pPr>
              <w:ind w:firstLine="284"/>
              <w:jc w:val="both"/>
              <w:rPr>
                <w:rFonts w:eastAsia="Times New Roman"/>
                <w:lang w:eastAsia="ar-SA"/>
              </w:rPr>
            </w:pPr>
            <w:r w:rsidRPr="007C4427">
              <w:rPr>
                <w:rFonts w:eastAsia="Times New Roman"/>
                <w:lang w:eastAsia="ar-SA"/>
              </w:rPr>
              <w:tab/>
              <w:t xml:space="preserve">Вартість матеріальних ресурсів і машино-годин прийнято за регіональними поточними цінами станом на дату складання  документації та за усередненими даними Держбуду України. </w:t>
            </w:r>
          </w:p>
          <w:p w:rsidR="00080179" w:rsidRPr="007C4427" w:rsidRDefault="00080179" w:rsidP="00344D14">
            <w:pPr>
              <w:ind w:firstLine="284"/>
              <w:jc w:val="both"/>
              <w:rPr>
                <w:rFonts w:eastAsia="Times New Roman"/>
                <w:lang w:eastAsia="ar-SA"/>
              </w:rPr>
            </w:pPr>
            <w:r w:rsidRPr="007C4427">
              <w:rPr>
                <w:rFonts w:eastAsia="Times New Roman"/>
                <w:lang w:eastAsia="ar-SA"/>
              </w:rPr>
              <w:tab/>
              <w:t>Для розгляду надаються у сканованому вигляді підписані та завірені "мокрою печаткою" підприємства  такі види кошторисної документації:</w:t>
            </w:r>
          </w:p>
          <w:p w:rsidR="00080179" w:rsidRPr="007C4427" w:rsidRDefault="00080179" w:rsidP="00344D14">
            <w:pPr>
              <w:ind w:firstLine="567"/>
              <w:jc w:val="both"/>
              <w:rPr>
                <w:rFonts w:eastAsia="Times New Roman"/>
                <w:lang w:eastAsia="ar-SA"/>
              </w:rPr>
            </w:pPr>
            <w:r w:rsidRPr="007C4427">
              <w:rPr>
                <w:rFonts w:eastAsia="Times New Roman"/>
                <w:lang w:eastAsia="ar-SA"/>
              </w:rPr>
              <w:t>- Договірна ціна з пояснювальною запискою;</w:t>
            </w:r>
          </w:p>
          <w:p w:rsidR="00080179" w:rsidRPr="007C4427" w:rsidRDefault="00080179" w:rsidP="00344D14">
            <w:pPr>
              <w:ind w:firstLine="567"/>
              <w:jc w:val="both"/>
              <w:rPr>
                <w:rFonts w:eastAsia="Times New Roman"/>
                <w:lang w:eastAsia="ar-SA"/>
              </w:rPr>
            </w:pPr>
            <w:r w:rsidRPr="007C4427">
              <w:rPr>
                <w:rFonts w:eastAsia="Times New Roman"/>
                <w:lang w:eastAsia="ar-SA"/>
              </w:rPr>
              <w:t>- Локальні кошториси;</w:t>
            </w:r>
          </w:p>
          <w:p w:rsidR="00080179" w:rsidRPr="007C4427" w:rsidRDefault="00080179" w:rsidP="00344D14">
            <w:pPr>
              <w:ind w:firstLine="567"/>
              <w:jc w:val="both"/>
              <w:rPr>
                <w:rFonts w:eastAsia="Times New Roman"/>
                <w:lang w:eastAsia="ar-SA"/>
              </w:rPr>
            </w:pPr>
            <w:r w:rsidRPr="007C4427">
              <w:rPr>
                <w:rFonts w:eastAsia="Times New Roman"/>
                <w:lang w:eastAsia="ar-SA"/>
              </w:rPr>
              <w:t>- Зведений кошторис;</w:t>
            </w:r>
          </w:p>
          <w:p w:rsidR="00080179" w:rsidRPr="007C4427" w:rsidRDefault="00080179" w:rsidP="00344D14">
            <w:pPr>
              <w:ind w:firstLine="567"/>
              <w:jc w:val="both"/>
              <w:rPr>
                <w:rFonts w:eastAsia="Times New Roman"/>
                <w:lang w:eastAsia="ar-SA"/>
              </w:rPr>
            </w:pPr>
            <w:r w:rsidRPr="007C4427">
              <w:rPr>
                <w:rFonts w:eastAsia="Times New Roman"/>
                <w:lang w:eastAsia="ar-SA"/>
              </w:rPr>
              <w:t>- Відомість ресурсів до зведеного кошторисного розрахунку з обґрунтуванням ціни;</w:t>
            </w:r>
          </w:p>
          <w:p w:rsidR="00080179" w:rsidRPr="007C4427" w:rsidRDefault="00080179" w:rsidP="00344D14">
            <w:pPr>
              <w:ind w:firstLine="567"/>
              <w:jc w:val="both"/>
              <w:rPr>
                <w:rFonts w:eastAsia="Times New Roman"/>
                <w:lang w:eastAsia="ar-SA"/>
              </w:rPr>
            </w:pPr>
            <w:r w:rsidRPr="007C4427">
              <w:rPr>
                <w:rFonts w:eastAsia="Times New Roman"/>
                <w:lang w:eastAsia="ar-SA"/>
              </w:rPr>
              <w:t>- Дефектний акт.</w:t>
            </w:r>
          </w:p>
          <w:p w:rsidR="00080179" w:rsidRPr="007C4427" w:rsidRDefault="00080179" w:rsidP="00344D14">
            <w:pPr>
              <w:ind w:firstLine="708"/>
              <w:contextualSpacing/>
              <w:jc w:val="both"/>
              <w:rPr>
                <w:rFonts w:eastAsia="Times New Roman"/>
                <w:shd w:val="clear" w:color="auto" w:fill="FFFFFF"/>
              </w:rPr>
            </w:pPr>
            <w:r w:rsidRPr="007C4427">
              <w:rPr>
                <w:rFonts w:eastAsia="Times New Roman"/>
                <w:shd w:val="clear" w:color="auto" w:fill="FFFFFF"/>
              </w:rPr>
              <w:t>Учасник аукціону проводить уточнюючі виміри приміщень замовника та надає письмове підтвердження про ознайомлення та подальше проведення робіт згідно з Проектом проведення робіт, наданим замовником.</w:t>
            </w:r>
          </w:p>
          <w:p w:rsidR="00080179" w:rsidRPr="007C4427" w:rsidRDefault="00080179" w:rsidP="00344D14">
            <w:pPr>
              <w:ind w:left="1068"/>
              <w:contextualSpacing/>
              <w:jc w:val="both"/>
              <w:rPr>
                <w:rFonts w:eastAsia="Times New Roman"/>
                <w:shd w:val="clear" w:color="auto" w:fill="FFFFFF"/>
              </w:rPr>
            </w:pPr>
          </w:p>
          <w:p w:rsidR="00080179" w:rsidRPr="007C4427" w:rsidRDefault="00080179" w:rsidP="00344D14">
            <w:pPr>
              <w:ind w:firstLine="567"/>
              <w:jc w:val="both"/>
              <w:rPr>
                <w:rFonts w:eastAsia="Times New Roman"/>
                <w:lang w:eastAsia="ar-SA"/>
              </w:rPr>
            </w:pPr>
          </w:p>
          <w:p w:rsidR="00080179" w:rsidRPr="007C4427" w:rsidRDefault="00080179" w:rsidP="00344D14">
            <w:pPr>
              <w:ind w:firstLine="567"/>
              <w:jc w:val="both"/>
              <w:rPr>
                <w:rFonts w:eastAsia="Times New Roman"/>
                <w:bCs/>
                <w:lang w:eastAsia="ar-SA"/>
              </w:rPr>
            </w:pPr>
          </w:p>
        </w:tc>
      </w:tr>
    </w:tbl>
    <w:p w:rsidR="00080179" w:rsidRDefault="00080179" w:rsidP="00080179">
      <w:pPr>
        <w:spacing w:line="1" w:lineRule="exact"/>
        <w:rPr>
          <w:sz w:val="2"/>
          <w:szCs w:val="2"/>
        </w:rPr>
      </w:pPr>
    </w:p>
    <w:p w:rsidR="00080179" w:rsidRDefault="00080179" w:rsidP="00080179">
      <w:pPr>
        <w:spacing w:after="60"/>
        <w:ind w:firstLine="709"/>
        <w:jc w:val="both"/>
      </w:pPr>
    </w:p>
    <w:p w:rsidR="00080179" w:rsidRPr="003C0D7B" w:rsidRDefault="00DC25ED" w:rsidP="00DC25ED">
      <w:pPr>
        <w:spacing w:after="60"/>
        <w:ind w:firstLine="709"/>
        <w:rPr>
          <w:b/>
          <w:sz w:val="28"/>
          <w:szCs w:val="28"/>
        </w:rPr>
      </w:pPr>
      <w:r>
        <w:rPr>
          <w:b/>
          <w:sz w:val="28"/>
          <w:szCs w:val="28"/>
        </w:rPr>
        <w:t xml:space="preserve">                                     ОБЄМ РОБІТ, </w:t>
      </w:r>
      <w:r w:rsidR="003C0D7B" w:rsidRPr="00DC25ED">
        <w:rPr>
          <w:b/>
          <w:sz w:val="28"/>
          <w:szCs w:val="28"/>
        </w:rPr>
        <w:t>С</w:t>
      </w:r>
      <w:r w:rsidRPr="00DC25ED">
        <w:rPr>
          <w:b/>
          <w:sz w:val="28"/>
          <w:szCs w:val="28"/>
        </w:rPr>
        <w:t>ПЕЦИФІКАЦІЯ</w:t>
      </w:r>
    </w:p>
    <w:p w:rsidR="003C0D7B" w:rsidRDefault="003C0D7B" w:rsidP="00080179">
      <w:pPr>
        <w:spacing w:after="6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5913"/>
        <w:gridCol w:w="670"/>
        <w:gridCol w:w="2254"/>
      </w:tblGrid>
      <w:tr w:rsidR="00CF03EA" w:rsidRPr="009B676B" w:rsidTr="00446F9B">
        <w:tc>
          <w:tcPr>
            <w:tcW w:w="509" w:type="dxa"/>
            <w:shd w:val="clear" w:color="auto" w:fill="auto"/>
            <w:vAlign w:val="center"/>
          </w:tcPr>
          <w:p w:rsidR="00CF03EA" w:rsidRPr="009B676B" w:rsidRDefault="00CF03EA" w:rsidP="00446F9B">
            <w:pPr>
              <w:spacing w:after="60"/>
              <w:jc w:val="center"/>
            </w:pPr>
            <w:r w:rsidRPr="009B676B">
              <w:t>№</w:t>
            </w:r>
          </w:p>
        </w:tc>
        <w:tc>
          <w:tcPr>
            <w:tcW w:w="5978" w:type="dxa"/>
            <w:shd w:val="clear" w:color="auto" w:fill="auto"/>
            <w:vAlign w:val="center"/>
          </w:tcPr>
          <w:p w:rsidR="00CF03EA" w:rsidRPr="009B676B" w:rsidRDefault="00CF03EA" w:rsidP="00446F9B">
            <w:pPr>
              <w:spacing w:after="60"/>
              <w:jc w:val="center"/>
            </w:pPr>
            <w:r w:rsidRPr="009B676B">
              <w:t>Найменування</w:t>
            </w:r>
          </w:p>
        </w:tc>
        <w:tc>
          <w:tcPr>
            <w:tcW w:w="280" w:type="dxa"/>
            <w:shd w:val="clear" w:color="auto" w:fill="auto"/>
            <w:vAlign w:val="center"/>
          </w:tcPr>
          <w:p w:rsidR="00CF03EA" w:rsidRPr="009B676B" w:rsidRDefault="00CF03EA" w:rsidP="00446F9B">
            <w:pPr>
              <w:spacing w:after="60"/>
              <w:jc w:val="center"/>
            </w:pPr>
            <w:r w:rsidRPr="009B676B">
              <w:t xml:space="preserve">Од. </w:t>
            </w:r>
            <w:proofErr w:type="spellStart"/>
            <w:r w:rsidRPr="009B676B">
              <w:t>вим</w:t>
            </w:r>
            <w:proofErr w:type="spellEnd"/>
            <w:r w:rsidRPr="009B676B">
              <w:t>.</w:t>
            </w:r>
          </w:p>
        </w:tc>
        <w:tc>
          <w:tcPr>
            <w:tcW w:w="2272" w:type="dxa"/>
            <w:shd w:val="clear" w:color="auto" w:fill="auto"/>
            <w:vAlign w:val="center"/>
          </w:tcPr>
          <w:p w:rsidR="00CF03EA" w:rsidRPr="009B676B" w:rsidRDefault="00CF03EA" w:rsidP="00446F9B">
            <w:pPr>
              <w:spacing w:after="60"/>
              <w:jc w:val="center"/>
            </w:pPr>
            <w:r w:rsidRPr="009B676B">
              <w:t>Кількість</w:t>
            </w:r>
          </w:p>
        </w:tc>
      </w:tr>
      <w:tr w:rsidR="00CF03EA" w:rsidRPr="009B676B" w:rsidTr="00446F9B">
        <w:tc>
          <w:tcPr>
            <w:tcW w:w="509" w:type="dxa"/>
            <w:shd w:val="clear" w:color="auto" w:fill="auto"/>
          </w:tcPr>
          <w:p w:rsidR="00CF03EA" w:rsidRPr="009B676B" w:rsidRDefault="00CF03EA" w:rsidP="00446F9B">
            <w:pPr>
              <w:spacing w:after="60"/>
              <w:jc w:val="both"/>
            </w:pPr>
            <w:r w:rsidRPr="009B676B">
              <w:t>1</w:t>
            </w:r>
          </w:p>
        </w:tc>
        <w:tc>
          <w:tcPr>
            <w:tcW w:w="5978" w:type="dxa"/>
            <w:shd w:val="clear" w:color="auto" w:fill="auto"/>
          </w:tcPr>
          <w:p w:rsidR="00CF03EA" w:rsidRPr="009B676B" w:rsidRDefault="00CF03EA" w:rsidP="00446F9B">
            <w:pPr>
              <w:spacing w:after="60"/>
              <w:jc w:val="both"/>
            </w:pPr>
            <w:r w:rsidRPr="009B676B">
              <w:t xml:space="preserve">Світильник аварійного освітлення </w:t>
            </w:r>
          </w:p>
        </w:tc>
        <w:tc>
          <w:tcPr>
            <w:tcW w:w="280" w:type="dxa"/>
            <w:shd w:val="clear" w:color="auto" w:fill="auto"/>
          </w:tcPr>
          <w:p w:rsidR="00CF03EA" w:rsidRPr="009B676B" w:rsidRDefault="00CF03EA" w:rsidP="00446F9B">
            <w:pPr>
              <w:spacing w:after="60"/>
              <w:jc w:val="both"/>
            </w:pPr>
            <w:r w:rsidRPr="009B676B">
              <w:t>шт.</w:t>
            </w:r>
          </w:p>
        </w:tc>
        <w:tc>
          <w:tcPr>
            <w:tcW w:w="2272" w:type="dxa"/>
            <w:shd w:val="clear" w:color="auto" w:fill="auto"/>
            <w:vAlign w:val="center"/>
          </w:tcPr>
          <w:p w:rsidR="00CF03EA" w:rsidRPr="009B676B" w:rsidRDefault="00CF03EA" w:rsidP="00446F9B">
            <w:pPr>
              <w:spacing w:after="60"/>
              <w:jc w:val="center"/>
            </w:pPr>
            <w:r w:rsidRPr="009B676B">
              <w:t>1</w:t>
            </w:r>
          </w:p>
        </w:tc>
      </w:tr>
      <w:tr w:rsidR="00CF03EA" w:rsidRPr="009B676B" w:rsidTr="00446F9B">
        <w:tc>
          <w:tcPr>
            <w:tcW w:w="509" w:type="dxa"/>
            <w:shd w:val="clear" w:color="auto" w:fill="auto"/>
          </w:tcPr>
          <w:p w:rsidR="00CF03EA" w:rsidRPr="009B676B" w:rsidRDefault="00CF03EA" w:rsidP="00446F9B">
            <w:pPr>
              <w:spacing w:after="60"/>
              <w:jc w:val="both"/>
            </w:pPr>
            <w:r w:rsidRPr="009B676B">
              <w:t>2</w:t>
            </w:r>
          </w:p>
        </w:tc>
        <w:tc>
          <w:tcPr>
            <w:tcW w:w="5978" w:type="dxa"/>
            <w:shd w:val="clear" w:color="auto" w:fill="auto"/>
          </w:tcPr>
          <w:p w:rsidR="00CF03EA" w:rsidRPr="009B676B" w:rsidRDefault="00CF03EA" w:rsidP="00446F9B">
            <w:pPr>
              <w:spacing w:after="60"/>
              <w:jc w:val="both"/>
            </w:pPr>
            <w:r w:rsidRPr="009B676B">
              <w:t>ППКП «ТІРАС- 8П.1» (ТОВ «ТІРАС-12»)</w:t>
            </w:r>
            <w:r>
              <w:t xml:space="preserve"> </w:t>
            </w:r>
            <w:r w:rsidRPr="009B676B">
              <w:t>з модулем МЦА-</w:t>
            </w:r>
            <w:r w:rsidRPr="00CB2670">
              <w:rPr>
                <w:lang w:val="en-US"/>
              </w:rPr>
              <w:t>GSM</w:t>
            </w:r>
            <w:r w:rsidRPr="00CB2670">
              <w:rPr>
                <w:lang w:val="ru-RU"/>
              </w:rPr>
              <w:t xml:space="preserve"> </w:t>
            </w:r>
            <w:r w:rsidRPr="009B676B">
              <w:t>у складі</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1</w:t>
            </w:r>
          </w:p>
        </w:tc>
      </w:tr>
      <w:tr w:rsidR="00CF03EA" w:rsidRPr="009B676B" w:rsidTr="00446F9B">
        <w:tc>
          <w:tcPr>
            <w:tcW w:w="509" w:type="dxa"/>
            <w:shd w:val="clear" w:color="auto" w:fill="auto"/>
          </w:tcPr>
          <w:p w:rsidR="00CF03EA" w:rsidRPr="009B676B" w:rsidRDefault="00CF03EA" w:rsidP="00446F9B">
            <w:pPr>
              <w:spacing w:after="60"/>
              <w:jc w:val="both"/>
            </w:pPr>
            <w:r w:rsidRPr="009B676B">
              <w:t>3</w:t>
            </w:r>
          </w:p>
        </w:tc>
        <w:tc>
          <w:tcPr>
            <w:tcW w:w="5978" w:type="dxa"/>
            <w:shd w:val="clear" w:color="auto" w:fill="auto"/>
          </w:tcPr>
          <w:p w:rsidR="00CF03EA" w:rsidRPr="009B676B" w:rsidRDefault="00CF03EA" w:rsidP="00446F9B">
            <w:pPr>
              <w:spacing w:after="60"/>
              <w:jc w:val="both"/>
            </w:pPr>
            <w:r w:rsidRPr="009B676B">
              <w:t>АКБ 12В 7 А/Г</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1</w:t>
            </w:r>
          </w:p>
        </w:tc>
      </w:tr>
      <w:tr w:rsidR="00CF03EA" w:rsidRPr="009B676B" w:rsidTr="00446F9B">
        <w:tc>
          <w:tcPr>
            <w:tcW w:w="509" w:type="dxa"/>
            <w:shd w:val="clear" w:color="auto" w:fill="auto"/>
          </w:tcPr>
          <w:p w:rsidR="00CF03EA" w:rsidRPr="009B676B" w:rsidRDefault="00CF03EA" w:rsidP="00446F9B">
            <w:pPr>
              <w:spacing w:after="60"/>
              <w:jc w:val="both"/>
            </w:pPr>
            <w:r w:rsidRPr="009B676B">
              <w:t>4</w:t>
            </w:r>
          </w:p>
        </w:tc>
        <w:tc>
          <w:tcPr>
            <w:tcW w:w="5978" w:type="dxa"/>
            <w:shd w:val="clear" w:color="auto" w:fill="auto"/>
          </w:tcPr>
          <w:p w:rsidR="00CF03EA" w:rsidRPr="009B676B" w:rsidRDefault="00CF03EA" w:rsidP="00446F9B">
            <w:pPr>
              <w:spacing w:after="60"/>
              <w:jc w:val="both"/>
            </w:pPr>
            <w:r w:rsidRPr="009B676B">
              <w:t>ОСЗ-2 «Пожежа» 12В (ТОВ «ТІРАС-12»)</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1</w:t>
            </w:r>
          </w:p>
        </w:tc>
      </w:tr>
      <w:tr w:rsidR="00CF03EA" w:rsidRPr="009B676B" w:rsidTr="00446F9B">
        <w:tc>
          <w:tcPr>
            <w:tcW w:w="509" w:type="dxa"/>
            <w:shd w:val="clear" w:color="auto" w:fill="auto"/>
          </w:tcPr>
          <w:p w:rsidR="00CF03EA" w:rsidRPr="009B676B" w:rsidRDefault="00CF03EA" w:rsidP="00446F9B">
            <w:pPr>
              <w:spacing w:after="60"/>
              <w:jc w:val="both"/>
            </w:pPr>
            <w:r w:rsidRPr="009B676B">
              <w:t>5</w:t>
            </w:r>
          </w:p>
        </w:tc>
        <w:tc>
          <w:tcPr>
            <w:tcW w:w="5978" w:type="dxa"/>
            <w:shd w:val="clear" w:color="auto" w:fill="auto"/>
          </w:tcPr>
          <w:p w:rsidR="00CF03EA" w:rsidRPr="009B676B" w:rsidRDefault="00CF03EA" w:rsidP="00446F9B">
            <w:pPr>
              <w:spacing w:after="60"/>
              <w:jc w:val="both"/>
            </w:pPr>
            <w:r w:rsidRPr="009B676B">
              <w:t>ОСЗ-12 «Вихід» 12В (ТОВ «ТІРАС-12»)</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4</w:t>
            </w:r>
          </w:p>
        </w:tc>
      </w:tr>
      <w:tr w:rsidR="00CF03EA" w:rsidRPr="009B676B" w:rsidTr="00446F9B">
        <w:tc>
          <w:tcPr>
            <w:tcW w:w="509" w:type="dxa"/>
            <w:shd w:val="clear" w:color="auto" w:fill="auto"/>
          </w:tcPr>
          <w:p w:rsidR="00CF03EA" w:rsidRPr="009B676B" w:rsidRDefault="00CF03EA" w:rsidP="00446F9B">
            <w:pPr>
              <w:spacing w:after="60"/>
              <w:jc w:val="both"/>
            </w:pPr>
            <w:r w:rsidRPr="009B676B">
              <w:t>6</w:t>
            </w:r>
          </w:p>
        </w:tc>
        <w:tc>
          <w:tcPr>
            <w:tcW w:w="5978" w:type="dxa"/>
            <w:shd w:val="clear" w:color="auto" w:fill="auto"/>
          </w:tcPr>
          <w:p w:rsidR="00CF03EA" w:rsidRPr="009B676B" w:rsidRDefault="00CF03EA" w:rsidP="00446F9B">
            <w:pPr>
              <w:spacing w:after="60"/>
              <w:jc w:val="both"/>
            </w:pPr>
            <w:r w:rsidRPr="009B676B">
              <w:t>ОСЗ зовнішній « ДЖМІЛЬ» 12В (ТОВ «ТІРАС-12»)</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1</w:t>
            </w:r>
          </w:p>
        </w:tc>
      </w:tr>
      <w:tr w:rsidR="00CF03EA" w:rsidRPr="009B676B" w:rsidTr="00446F9B">
        <w:tc>
          <w:tcPr>
            <w:tcW w:w="509" w:type="dxa"/>
            <w:shd w:val="clear" w:color="auto" w:fill="auto"/>
          </w:tcPr>
          <w:p w:rsidR="00CF03EA" w:rsidRPr="009B676B" w:rsidRDefault="00CF03EA" w:rsidP="00446F9B">
            <w:pPr>
              <w:spacing w:after="60"/>
              <w:jc w:val="both"/>
            </w:pPr>
            <w:r w:rsidRPr="009B676B">
              <w:t>7</w:t>
            </w:r>
          </w:p>
        </w:tc>
        <w:tc>
          <w:tcPr>
            <w:tcW w:w="5978" w:type="dxa"/>
            <w:shd w:val="clear" w:color="auto" w:fill="auto"/>
          </w:tcPr>
          <w:p w:rsidR="00CF03EA" w:rsidRPr="009B676B" w:rsidRDefault="00CF03EA" w:rsidP="00446F9B">
            <w:pPr>
              <w:spacing w:after="60"/>
              <w:jc w:val="both"/>
            </w:pPr>
            <w:r w:rsidRPr="009B676B">
              <w:t>Сповіщувач ручний ІПР-1 («Електронмаш»)</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5</w:t>
            </w:r>
          </w:p>
        </w:tc>
      </w:tr>
      <w:tr w:rsidR="00CF03EA" w:rsidRPr="009B676B" w:rsidTr="00446F9B">
        <w:tc>
          <w:tcPr>
            <w:tcW w:w="509" w:type="dxa"/>
            <w:shd w:val="clear" w:color="auto" w:fill="auto"/>
          </w:tcPr>
          <w:p w:rsidR="00CF03EA" w:rsidRPr="009B676B" w:rsidRDefault="00CF03EA" w:rsidP="00446F9B">
            <w:pPr>
              <w:spacing w:after="60"/>
              <w:jc w:val="both"/>
            </w:pPr>
            <w:r w:rsidRPr="009B676B">
              <w:t>8</w:t>
            </w:r>
          </w:p>
        </w:tc>
        <w:tc>
          <w:tcPr>
            <w:tcW w:w="5978" w:type="dxa"/>
            <w:shd w:val="clear" w:color="auto" w:fill="auto"/>
          </w:tcPr>
          <w:p w:rsidR="00CF03EA" w:rsidRPr="009B676B" w:rsidRDefault="00CF03EA" w:rsidP="00446F9B">
            <w:pPr>
              <w:spacing w:after="60"/>
              <w:jc w:val="both"/>
            </w:pPr>
            <w:r w:rsidRPr="009B676B">
              <w:t>Сповіщувач димовий СПД-3 (ПП «АРТОН»)</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13</w:t>
            </w:r>
          </w:p>
        </w:tc>
      </w:tr>
      <w:tr w:rsidR="00CF03EA" w:rsidRPr="009B676B" w:rsidTr="00446F9B">
        <w:tc>
          <w:tcPr>
            <w:tcW w:w="509" w:type="dxa"/>
            <w:shd w:val="clear" w:color="auto" w:fill="auto"/>
          </w:tcPr>
          <w:p w:rsidR="00CF03EA" w:rsidRPr="009B676B" w:rsidRDefault="00CF03EA" w:rsidP="00446F9B">
            <w:pPr>
              <w:spacing w:after="60"/>
              <w:jc w:val="both"/>
            </w:pPr>
            <w:r w:rsidRPr="009B676B">
              <w:t>9</w:t>
            </w:r>
          </w:p>
        </w:tc>
        <w:tc>
          <w:tcPr>
            <w:tcW w:w="5978" w:type="dxa"/>
            <w:shd w:val="clear" w:color="auto" w:fill="auto"/>
          </w:tcPr>
          <w:p w:rsidR="00CF03EA" w:rsidRPr="009B676B" w:rsidRDefault="00CF03EA" w:rsidP="00446F9B">
            <w:pPr>
              <w:spacing w:after="60"/>
              <w:jc w:val="both"/>
            </w:pPr>
            <w:r w:rsidRPr="009B676B">
              <w:t>Сповіщувач тепловий ТПТ-3 (ПП «АРТОН»)</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2</w:t>
            </w:r>
          </w:p>
        </w:tc>
      </w:tr>
      <w:tr w:rsidR="00CF03EA" w:rsidRPr="009B676B" w:rsidTr="00446F9B">
        <w:tc>
          <w:tcPr>
            <w:tcW w:w="509" w:type="dxa"/>
            <w:shd w:val="clear" w:color="auto" w:fill="auto"/>
          </w:tcPr>
          <w:p w:rsidR="00CF03EA" w:rsidRPr="009B676B" w:rsidRDefault="00CF03EA" w:rsidP="00446F9B">
            <w:pPr>
              <w:spacing w:after="60"/>
              <w:jc w:val="both"/>
            </w:pPr>
            <w:r w:rsidRPr="009B676B">
              <w:t>10</w:t>
            </w:r>
          </w:p>
        </w:tc>
        <w:tc>
          <w:tcPr>
            <w:tcW w:w="5978" w:type="dxa"/>
            <w:shd w:val="clear" w:color="auto" w:fill="auto"/>
          </w:tcPr>
          <w:p w:rsidR="00CF03EA" w:rsidRPr="009B676B" w:rsidRDefault="00CF03EA" w:rsidP="00446F9B">
            <w:pPr>
              <w:spacing w:after="60"/>
              <w:jc w:val="both"/>
            </w:pPr>
            <w:r w:rsidRPr="009B676B">
              <w:t>Сповіщувач СП-2.1 (ПП «АРТОН»)</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3</w:t>
            </w:r>
          </w:p>
        </w:tc>
      </w:tr>
      <w:tr w:rsidR="00CF03EA" w:rsidRPr="009B676B" w:rsidTr="00446F9B">
        <w:tc>
          <w:tcPr>
            <w:tcW w:w="509" w:type="dxa"/>
            <w:shd w:val="clear" w:color="auto" w:fill="auto"/>
          </w:tcPr>
          <w:p w:rsidR="00CF03EA" w:rsidRPr="009B676B" w:rsidRDefault="00CF03EA" w:rsidP="00446F9B">
            <w:pPr>
              <w:spacing w:after="60"/>
              <w:jc w:val="both"/>
            </w:pPr>
            <w:r w:rsidRPr="009B676B">
              <w:t>11</w:t>
            </w:r>
          </w:p>
        </w:tc>
        <w:tc>
          <w:tcPr>
            <w:tcW w:w="5978" w:type="dxa"/>
            <w:shd w:val="clear" w:color="auto" w:fill="auto"/>
          </w:tcPr>
          <w:p w:rsidR="00CF03EA" w:rsidRPr="009B676B" w:rsidRDefault="00CF03EA" w:rsidP="00446F9B">
            <w:pPr>
              <w:spacing w:after="60"/>
              <w:jc w:val="both"/>
            </w:pPr>
            <w:r w:rsidRPr="009B676B">
              <w:t>Сповіщувач СПД-3.5 (ПП «АРТОН»)</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3</w:t>
            </w:r>
          </w:p>
        </w:tc>
      </w:tr>
      <w:tr w:rsidR="00CF03EA" w:rsidRPr="009B676B" w:rsidTr="00446F9B">
        <w:tc>
          <w:tcPr>
            <w:tcW w:w="509" w:type="dxa"/>
            <w:shd w:val="clear" w:color="auto" w:fill="auto"/>
          </w:tcPr>
          <w:p w:rsidR="00CF03EA" w:rsidRPr="009B676B" w:rsidRDefault="00CF03EA" w:rsidP="00446F9B">
            <w:pPr>
              <w:spacing w:after="60"/>
              <w:jc w:val="both"/>
            </w:pPr>
            <w:r w:rsidRPr="009B676B">
              <w:t>12</w:t>
            </w:r>
          </w:p>
        </w:tc>
        <w:tc>
          <w:tcPr>
            <w:tcW w:w="5978" w:type="dxa"/>
            <w:shd w:val="clear" w:color="auto" w:fill="auto"/>
          </w:tcPr>
          <w:p w:rsidR="00CF03EA" w:rsidRPr="009B676B" w:rsidRDefault="00CF03EA" w:rsidP="00446F9B">
            <w:pPr>
              <w:spacing w:after="60"/>
              <w:jc w:val="both"/>
            </w:pPr>
            <w:r w:rsidRPr="009B676B">
              <w:t>Кабель СКВВ-6х0,4</w:t>
            </w:r>
          </w:p>
        </w:tc>
        <w:tc>
          <w:tcPr>
            <w:tcW w:w="280" w:type="dxa"/>
            <w:shd w:val="clear" w:color="auto" w:fill="auto"/>
          </w:tcPr>
          <w:p w:rsidR="00CF03EA" w:rsidRPr="009B676B" w:rsidRDefault="00CF03EA" w:rsidP="00446F9B">
            <w:r w:rsidRPr="009B676B">
              <w:t>м</w:t>
            </w:r>
          </w:p>
        </w:tc>
        <w:tc>
          <w:tcPr>
            <w:tcW w:w="2272" w:type="dxa"/>
            <w:shd w:val="clear" w:color="auto" w:fill="auto"/>
            <w:vAlign w:val="center"/>
          </w:tcPr>
          <w:p w:rsidR="00CF03EA" w:rsidRPr="009B676B" w:rsidRDefault="00CF03EA" w:rsidP="00446F9B">
            <w:pPr>
              <w:spacing w:after="60"/>
              <w:jc w:val="center"/>
            </w:pPr>
            <w:r w:rsidRPr="009B676B">
              <w:t>400</w:t>
            </w:r>
          </w:p>
        </w:tc>
      </w:tr>
      <w:tr w:rsidR="00CF03EA" w:rsidRPr="009B676B" w:rsidTr="00446F9B">
        <w:tc>
          <w:tcPr>
            <w:tcW w:w="509" w:type="dxa"/>
            <w:shd w:val="clear" w:color="auto" w:fill="auto"/>
          </w:tcPr>
          <w:p w:rsidR="00CF03EA" w:rsidRPr="009B676B" w:rsidRDefault="00CF03EA" w:rsidP="00446F9B">
            <w:pPr>
              <w:spacing w:after="60"/>
              <w:jc w:val="both"/>
            </w:pPr>
            <w:r w:rsidRPr="009B676B">
              <w:lastRenderedPageBreak/>
              <w:t>13</w:t>
            </w:r>
          </w:p>
        </w:tc>
        <w:tc>
          <w:tcPr>
            <w:tcW w:w="5978" w:type="dxa"/>
            <w:shd w:val="clear" w:color="auto" w:fill="auto"/>
          </w:tcPr>
          <w:p w:rsidR="00CF03EA" w:rsidRPr="00CB2670" w:rsidRDefault="00CF03EA" w:rsidP="00446F9B">
            <w:pPr>
              <w:spacing w:after="60"/>
              <w:jc w:val="both"/>
              <w:rPr>
                <w:lang w:val="en-US"/>
              </w:rPr>
            </w:pPr>
            <w:r w:rsidRPr="009B676B">
              <w:t>Кабель В</w:t>
            </w:r>
            <w:r w:rsidRPr="00CB2670">
              <w:rPr>
                <w:lang w:val="en-US"/>
              </w:rPr>
              <w:t>D FE 180/E30-2*2*0.8</w:t>
            </w:r>
          </w:p>
        </w:tc>
        <w:tc>
          <w:tcPr>
            <w:tcW w:w="280" w:type="dxa"/>
            <w:shd w:val="clear" w:color="auto" w:fill="auto"/>
          </w:tcPr>
          <w:p w:rsidR="00CF03EA" w:rsidRPr="009B676B" w:rsidRDefault="00CF03EA" w:rsidP="00446F9B">
            <w:r w:rsidRPr="009B676B">
              <w:t>м</w:t>
            </w:r>
          </w:p>
        </w:tc>
        <w:tc>
          <w:tcPr>
            <w:tcW w:w="2272" w:type="dxa"/>
            <w:shd w:val="clear" w:color="auto" w:fill="auto"/>
            <w:vAlign w:val="center"/>
          </w:tcPr>
          <w:p w:rsidR="00CF03EA" w:rsidRPr="009B676B" w:rsidRDefault="00CF03EA" w:rsidP="00446F9B">
            <w:pPr>
              <w:spacing w:after="60"/>
              <w:jc w:val="center"/>
            </w:pPr>
            <w:r w:rsidRPr="009B676B">
              <w:t>110</w:t>
            </w:r>
          </w:p>
        </w:tc>
      </w:tr>
      <w:tr w:rsidR="00CF03EA" w:rsidRPr="009B676B" w:rsidTr="00446F9B">
        <w:tc>
          <w:tcPr>
            <w:tcW w:w="509" w:type="dxa"/>
            <w:shd w:val="clear" w:color="auto" w:fill="auto"/>
          </w:tcPr>
          <w:p w:rsidR="00CF03EA" w:rsidRPr="009B676B" w:rsidRDefault="00CF03EA" w:rsidP="00446F9B">
            <w:pPr>
              <w:spacing w:after="60"/>
              <w:jc w:val="both"/>
            </w:pPr>
            <w:r w:rsidRPr="009B676B">
              <w:t>14</w:t>
            </w:r>
          </w:p>
        </w:tc>
        <w:tc>
          <w:tcPr>
            <w:tcW w:w="5978" w:type="dxa"/>
            <w:shd w:val="clear" w:color="auto" w:fill="auto"/>
          </w:tcPr>
          <w:p w:rsidR="00CF03EA" w:rsidRPr="00CB2670" w:rsidRDefault="00CF03EA" w:rsidP="00446F9B">
            <w:pPr>
              <w:spacing w:after="60"/>
              <w:jc w:val="both"/>
              <w:rPr>
                <w:lang w:val="ru-RU"/>
              </w:rPr>
            </w:pPr>
            <w:r w:rsidRPr="009B676B">
              <w:t>Кабель силовий (</w:t>
            </w:r>
            <w:r w:rsidRPr="00CB2670">
              <w:rPr>
                <w:lang w:val="en-US"/>
              </w:rPr>
              <w:t>N</w:t>
            </w:r>
            <w:r w:rsidRPr="00CB2670">
              <w:rPr>
                <w:lang w:val="ru-RU"/>
              </w:rPr>
              <w:t xml:space="preserve">) </w:t>
            </w:r>
            <w:r w:rsidRPr="00CB2670">
              <w:rPr>
                <w:lang w:val="en-US"/>
              </w:rPr>
              <w:t>HXH</w:t>
            </w:r>
            <w:r w:rsidRPr="00CB2670">
              <w:rPr>
                <w:lang w:val="ru-RU"/>
              </w:rPr>
              <w:t xml:space="preserve"> </w:t>
            </w:r>
            <w:r w:rsidRPr="00CB2670">
              <w:rPr>
                <w:lang w:val="en-US"/>
              </w:rPr>
              <w:t>FE</w:t>
            </w:r>
            <w:r w:rsidRPr="00CB2670">
              <w:rPr>
                <w:lang w:val="ru-RU"/>
              </w:rPr>
              <w:t xml:space="preserve"> 180/</w:t>
            </w:r>
            <w:r w:rsidRPr="00CB2670">
              <w:rPr>
                <w:lang w:val="en-US"/>
              </w:rPr>
              <w:t>E</w:t>
            </w:r>
            <w:r w:rsidRPr="00CB2670">
              <w:rPr>
                <w:lang w:val="ru-RU"/>
              </w:rPr>
              <w:t>30-3</w:t>
            </w:r>
            <w:r w:rsidRPr="00CB2670">
              <w:rPr>
                <w:lang w:val="en-US"/>
              </w:rPr>
              <w:t>x</w:t>
            </w:r>
            <w:r w:rsidRPr="00CB2670">
              <w:rPr>
                <w:lang w:val="ru-RU"/>
              </w:rPr>
              <w:t>1.5</w:t>
            </w:r>
          </w:p>
        </w:tc>
        <w:tc>
          <w:tcPr>
            <w:tcW w:w="280" w:type="dxa"/>
            <w:shd w:val="clear" w:color="auto" w:fill="auto"/>
          </w:tcPr>
          <w:p w:rsidR="00CF03EA" w:rsidRPr="009B676B" w:rsidRDefault="00CF03EA" w:rsidP="00446F9B">
            <w:r w:rsidRPr="009B676B">
              <w:t>м</w:t>
            </w:r>
          </w:p>
        </w:tc>
        <w:tc>
          <w:tcPr>
            <w:tcW w:w="2272" w:type="dxa"/>
            <w:shd w:val="clear" w:color="auto" w:fill="auto"/>
            <w:vAlign w:val="center"/>
          </w:tcPr>
          <w:p w:rsidR="00CF03EA" w:rsidRPr="009B676B" w:rsidRDefault="00CF03EA" w:rsidP="00446F9B">
            <w:pPr>
              <w:spacing w:after="60"/>
              <w:jc w:val="center"/>
            </w:pPr>
            <w:r w:rsidRPr="009B676B">
              <w:t>30</w:t>
            </w:r>
          </w:p>
        </w:tc>
      </w:tr>
      <w:tr w:rsidR="00CF03EA" w:rsidRPr="009B676B" w:rsidTr="00446F9B">
        <w:tc>
          <w:tcPr>
            <w:tcW w:w="509" w:type="dxa"/>
            <w:shd w:val="clear" w:color="auto" w:fill="auto"/>
          </w:tcPr>
          <w:p w:rsidR="00CF03EA" w:rsidRPr="009B676B" w:rsidRDefault="00CF03EA" w:rsidP="00446F9B">
            <w:pPr>
              <w:spacing w:after="60"/>
              <w:jc w:val="both"/>
            </w:pPr>
            <w:r w:rsidRPr="009B676B">
              <w:t>15</w:t>
            </w:r>
          </w:p>
        </w:tc>
        <w:tc>
          <w:tcPr>
            <w:tcW w:w="5978" w:type="dxa"/>
            <w:shd w:val="clear" w:color="auto" w:fill="auto"/>
          </w:tcPr>
          <w:p w:rsidR="00CF03EA" w:rsidRPr="009B676B" w:rsidRDefault="00CF03EA" w:rsidP="00446F9B">
            <w:pPr>
              <w:spacing w:after="60"/>
              <w:jc w:val="both"/>
            </w:pPr>
            <w:r w:rsidRPr="009B676B">
              <w:t>Пристрій кінцевий (КМЗ 1-4, резистор)</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6</w:t>
            </w:r>
          </w:p>
        </w:tc>
      </w:tr>
      <w:tr w:rsidR="00CF03EA" w:rsidRPr="009B676B" w:rsidTr="00446F9B">
        <w:tc>
          <w:tcPr>
            <w:tcW w:w="509" w:type="dxa"/>
            <w:shd w:val="clear" w:color="auto" w:fill="auto"/>
          </w:tcPr>
          <w:p w:rsidR="00CF03EA" w:rsidRPr="009B676B" w:rsidRDefault="00CF03EA" w:rsidP="00446F9B">
            <w:pPr>
              <w:spacing w:after="60"/>
              <w:jc w:val="both"/>
            </w:pPr>
            <w:r w:rsidRPr="009B676B">
              <w:t>16</w:t>
            </w:r>
          </w:p>
        </w:tc>
        <w:tc>
          <w:tcPr>
            <w:tcW w:w="5978" w:type="dxa"/>
            <w:shd w:val="clear" w:color="auto" w:fill="auto"/>
          </w:tcPr>
          <w:p w:rsidR="00CF03EA" w:rsidRPr="009B676B" w:rsidRDefault="00CF03EA" w:rsidP="00446F9B">
            <w:pPr>
              <w:spacing w:after="60"/>
              <w:jc w:val="both"/>
            </w:pPr>
            <w:r w:rsidRPr="009B676B">
              <w:t>Кільце декоративне</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2</w:t>
            </w:r>
          </w:p>
        </w:tc>
      </w:tr>
      <w:tr w:rsidR="00CF03EA" w:rsidRPr="009B676B" w:rsidTr="00446F9B">
        <w:tc>
          <w:tcPr>
            <w:tcW w:w="509" w:type="dxa"/>
            <w:shd w:val="clear" w:color="auto" w:fill="auto"/>
          </w:tcPr>
          <w:p w:rsidR="00CF03EA" w:rsidRPr="009B676B" w:rsidRDefault="00CF03EA" w:rsidP="00446F9B">
            <w:pPr>
              <w:spacing w:after="60"/>
              <w:jc w:val="both"/>
            </w:pPr>
            <w:r w:rsidRPr="009B676B">
              <w:t>17</w:t>
            </w:r>
          </w:p>
        </w:tc>
        <w:tc>
          <w:tcPr>
            <w:tcW w:w="5978" w:type="dxa"/>
            <w:shd w:val="clear" w:color="auto" w:fill="auto"/>
          </w:tcPr>
          <w:p w:rsidR="00CF03EA" w:rsidRPr="009B676B" w:rsidRDefault="00CF03EA" w:rsidP="00446F9B">
            <w:pPr>
              <w:spacing w:after="60"/>
              <w:jc w:val="both"/>
            </w:pPr>
            <w:proofErr w:type="spellStart"/>
            <w:r w:rsidRPr="009B676B">
              <w:t>Показчик</w:t>
            </w:r>
            <w:proofErr w:type="spellEnd"/>
            <w:r w:rsidRPr="009B676B">
              <w:t xml:space="preserve"> пристрою ручного вмикання</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4</w:t>
            </w:r>
          </w:p>
        </w:tc>
      </w:tr>
      <w:tr w:rsidR="00CF03EA" w:rsidRPr="009B676B" w:rsidTr="00446F9B">
        <w:tc>
          <w:tcPr>
            <w:tcW w:w="509" w:type="dxa"/>
            <w:shd w:val="clear" w:color="auto" w:fill="auto"/>
          </w:tcPr>
          <w:p w:rsidR="00CF03EA" w:rsidRPr="009B676B" w:rsidRDefault="00CF03EA" w:rsidP="00446F9B">
            <w:pPr>
              <w:spacing w:after="60"/>
              <w:jc w:val="both"/>
            </w:pPr>
            <w:r w:rsidRPr="009B676B">
              <w:t>18</w:t>
            </w:r>
          </w:p>
        </w:tc>
        <w:tc>
          <w:tcPr>
            <w:tcW w:w="5978" w:type="dxa"/>
            <w:shd w:val="clear" w:color="auto" w:fill="auto"/>
          </w:tcPr>
          <w:p w:rsidR="00CF03EA" w:rsidRPr="00CB2670" w:rsidRDefault="00CF03EA" w:rsidP="00446F9B">
            <w:pPr>
              <w:spacing w:after="60"/>
              <w:jc w:val="both"/>
              <w:rPr>
                <w:lang w:val="en-US"/>
              </w:rPr>
            </w:pPr>
            <w:r w:rsidRPr="009B676B">
              <w:t xml:space="preserve">Автоматичний вимикач </w:t>
            </w:r>
            <w:r w:rsidRPr="00CB2670">
              <w:rPr>
                <w:lang w:val="en-US"/>
              </w:rPr>
              <w:t>IEK 2/10 A</w:t>
            </w:r>
          </w:p>
        </w:tc>
        <w:tc>
          <w:tcPr>
            <w:tcW w:w="280" w:type="dxa"/>
            <w:shd w:val="clear" w:color="auto" w:fill="auto"/>
          </w:tcPr>
          <w:p w:rsidR="00CF03EA" w:rsidRPr="009B676B" w:rsidRDefault="00CF03EA" w:rsidP="00446F9B">
            <w:r w:rsidRPr="009B676B">
              <w:t>шт.</w:t>
            </w:r>
          </w:p>
        </w:tc>
        <w:tc>
          <w:tcPr>
            <w:tcW w:w="2272" w:type="dxa"/>
            <w:shd w:val="clear" w:color="auto" w:fill="auto"/>
            <w:vAlign w:val="center"/>
          </w:tcPr>
          <w:p w:rsidR="00CF03EA" w:rsidRPr="009B676B" w:rsidRDefault="00CF03EA" w:rsidP="00446F9B">
            <w:pPr>
              <w:spacing w:after="60"/>
              <w:jc w:val="center"/>
            </w:pPr>
            <w:r w:rsidRPr="009B676B">
              <w:t>1</w:t>
            </w:r>
          </w:p>
        </w:tc>
      </w:tr>
      <w:tr w:rsidR="00CF03EA" w:rsidRPr="009B676B" w:rsidTr="00446F9B">
        <w:tc>
          <w:tcPr>
            <w:tcW w:w="509" w:type="dxa"/>
            <w:shd w:val="clear" w:color="auto" w:fill="auto"/>
          </w:tcPr>
          <w:p w:rsidR="00CF03EA" w:rsidRPr="00CB2670" w:rsidRDefault="00CF03EA" w:rsidP="00446F9B">
            <w:pPr>
              <w:spacing w:after="60"/>
              <w:jc w:val="both"/>
              <w:rPr>
                <w:lang w:val="en-US"/>
              </w:rPr>
            </w:pPr>
            <w:r w:rsidRPr="00CB2670">
              <w:rPr>
                <w:lang w:val="en-US"/>
              </w:rPr>
              <w:t>19</w:t>
            </w:r>
          </w:p>
        </w:tc>
        <w:tc>
          <w:tcPr>
            <w:tcW w:w="5978" w:type="dxa"/>
            <w:shd w:val="clear" w:color="auto" w:fill="auto"/>
          </w:tcPr>
          <w:p w:rsidR="00CF03EA" w:rsidRPr="009B676B" w:rsidRDefault="00CF03EA" w:rsidP="00446F9B">
            <w:pPr>
              <w:spacing w:after="60"/>
              <w:jc w:val="both"/>
            </w:pPr>
            <w:r w:rsidRPr="009B676B">
              <w:t>Короб пластиковий</w:t>
            </w:r>
          </w:p>
        </w:tc>
        <w:tc>
          <w:tcPr>
            <w:tcW w:w="280" w:type="dxa"/>
            <w:shd w:val="clear" w:color="auto" w:fill="auto"/>
          </w:tcPr>
          <w:p w:rsidR="00CF03EA" w:rsidRPr="009B676B" w:rsidRDefault="00CF03EA" w:rsidP="00446F9B">
            <w:r w:rsidRPr="009B676B">
              <w:t>м</w:t>
            </w:r>
          </w:p>
        </w:tc>
        <w:tc>
          <w:tcPr>
            <w:tcW w:w="2272" w:type="dxa"/>
            <w:shd w:val="clear" w:color="auto" w:fill="auto"/>
            <w:vAlign w:val="center"/>
          </w:tcPr>
          <w:p w:rsidR="00CF03EA" w:rsidRPr="009B676B" w:rsidRDefault="00CF03EA" w:rsidP="00446F9B">
            <w:pPr>
              <w:spacing w:after="60"/>
              <w:jc w:val="center"/>
            </w:pPr>
            <w:r w:rsidRPr="009B676B">
              <w:t>300</w:t>
            </w:r>
          </w:p>
        </w:tc>
      </w:tr>
    </w:tbl>
    <w:p w:rsidR="003C0D7B" w:rsidRDefault="003C0D7B" w:rsidP="00D32167">
      <w:pPr>
        <w:spacing w:after="60"/>
        <w:ind w:firstLine="709"/>
        <w:jc w:val="both"/>
      </w:pPr>
    </w:p>
    <w:p w:rsidR="003C0D7B" w:rsidRDefault="003C0D7B" w:rsidP="00080179">
      <w:pPr>
        <w:spacing w:after="60"/>
        <w:ind w:firstLine="709"/>
        <w:jc w:val="both"/>
      </w:pPr>
    </w:p>
    <w:p w:rsidR="003C0D7B" w:rsidRDefault="003C0D7B" w:rsidP="00080179">
      <w:pPr>
        <w:spacing w:after="60"/>
        <w:ind w:firstLine="709"/>
        <w:jc w:val="both"/>
      </w:pPr>
    </w:p>
    <w:p w:rsidR="003C0D7B" w:rsidRDefault="003C0D7B" w:rsidP="00080179">
      <w:pPr>
        <w:spacing w:after="60"/>
        <w:ind w:firstLine="709"/>
        <w:jc w:val="both"/>
      </w:pPr>
    </w:p>
    <w:p w:rsidR="003C0D7B" w:rsidRPr="007C4427" w:rsidRDefault="003C0D7B" w:rsidP="003C0D7B">
      <w:pPr>
        <w:spacing w:after="60"/>
        <w:ind w:right="279" w:firstLine="709"/>
        <w:jc w:val="both"/>
        <w:rPr>
          <w:rFonts w:eastAsia="Times New Roman"/>
          <w:bCs/>
        </w:rPr>
      </w:pPr>
      <w:r w:rsidRPr="007C4427">
        <w:rPr>
          <w:rFonts w:eastAsia="Times New Roman"/>
          <w:bCs/>
        </w:rPr>
        <w:t xml:space="preserve">Ми, </w:t>
      </w:r>
      <w:r w:rsidRPr="007C4427">
        <w:rPr>
          <w:rFonts w:eastAsia="Times New Roman"/>
          <w:bCs/>
        </w:rPr>
        <w:tab/>
      </w:r>
      <w:r w:rsidRPr="007C4427">
        <w:rPr>
          <w:rFonts w:eastAsia="Times New Roman"/>
          <w:iCs/>
          <w:u w:val="single"/>
        </w:rPr>
        <w:tab/>
      </w:r>
      <w:r w:rsidRPr="007C4427">
        <w:rPr>
          <w:rFonts w:eastAsia="Times New Roman"/>
          <w:iCs/>
          <w:u w:val="single"/>
        </w:rPr>
        <w:tab/>
      </w:r>
      <w:r w:rsidRPr="007C4427">
        <w:rPr>
          <w:rFonts w:eastAsia="Times New Roman"/>
          <w:iCs/>
          <w:u w:val="single"/>
        </w:rPr>
        <w:tab/>
      </w:r>
      <w:r w:rsidRPr="007C4427">
        <w:rPr>
          <w:rFonts w:eastAsia="Times New Roman"/>
          <w:i/>
          <w:iCs/>
          <w:u w:val="single"/>
        </w:rPr>
        <w:t>(назва Учасника)</w:t>
      </w:r>
      <w:r w:rsidRPr="007C4427">
        <w:rPr>
          <w:rFonts w:eastAsia="Times New Roman"/>
          <w:iCs/>
          <w:u w:val="single"/>
        </w:rPr>
        <w:tab/>
      </w:r>
      <w:r w:rsidRPr="007C4427">
        <w:rPr>
          <w:rFonts w:eastAsia="Times New Roman"/>
          <w:bCs/>
        </w:rPr>
        <w:t>підтверджуємо свою можливість і готовність виконувати усі Технічні вимоги Замовника, зазначені у цьому технічному завданні.</w:t>
      </w:r>
    </w:p>
    <w:p w:rsidR="003C0D7B" w:rsidRDefault="003C0D7B" w:rsidP="003C0D7B">
      <w:pPr>
        <w:jc w:val="center"/>
        <w:rPr>
          <w:rFonts w:eastAsia="Times New Roman"/>
        </w:rPr>
      </w:pPr>
    </w:p>
    <w:p w:rsidR="003C0D7B" w:rsidRDefault="003C0D7B" w:rsidP="003C0D7B">
      <w:pPr>
        <w:jc w:val="center"/>
        <w:rPr>
          <w:rFonts w:eastAsia="Times New Roman"/>
        </w:rPr>
      </w:pPr>
    </w:p>
    <w:p w:rsidR="003C0D7B" w:rsidRDefault="003C0D7B" w:rsidP="003C0D7B">
      <w:pPr>
        <w:rPr>
          <w:rFonts w:eastAsia="Times New Roman"/>
        </w:rPr>
      </w:pPr>
      <w:r w:rsidRPr="007C4427">
        <w:rPr>
          <w:rFonts w:eastAsia="Times New Roman"/>
        </w:rPr>
        <w:t>Керівник Учасника процедури закупівлі</w:t>
      </w:r>
    </w:p>
    <w:p w:rsidR="003C0D7B" w:rsidRPr="007C4427" w:rsidRDefault="003C0D7B" w:rsidP="003C0D7B">
      <w:pPr>
        <w:jc w:val="center"/>
        <w:rPr>
          <w:rFonts w:eastAsia="Times New Roman"/>
        </w:rPr>
      </w:pPr>
      <w:r w:rsidRPr="007C4427">
        <w:rPr>
          <w:rFonts w:eastAsia="Times New Roman"/>
        </w:rPr>
        <w:t>___________________ / ___________________/</w:t>
      </w:r>
    </w:p>
    <w:p w:rsidR="003C0D7B" w:rsidRDefault="003C0D7B" w:rsidP="003C0D7B">
      <w:pPr>
        <w:rPr>
          <w:rFonts w:eastAsia="Times New Roman"/>
          <w:sz w:val="20"/>
          <w:szCs w:val="20"/>
        </w:rPr>
      </w:pPr>
      <w:r>
        <w:rPr>
          <w:rFonts w:eastAsia="Times New Roman"/>
          <w:sz w:val="20"/>
          <w:szCs w:val="20"/>
        </w:rPr>
        <w:t xml:space="preserve">                                                                                                                                    </w:t>
      </w:r>
      <w:r w:rsidRPr="007C4427">
        <w:rPr>
          <w:rFonts w:eastAsia="Times New Roman"/>
          <w:sz w:val="20"/>
          <w:szCs w:val="20"/>
        </w:rPr>
        <w:t>(підпис)    прізвище, ініціали</w:t>
      </w:r>
    </w:p>
    <w:p w:rsidR="00B11CD4" w:rsidRPr="009C3BF5" w:rsidRDefault="00B11CD4">
      <w:pPr>
        <w:jc w:val="right"/>
        <w:rPr>
          <w:b/>
          <w:bCs/>
        </w:rPr>
      </w:pPr>
    </w:p>
    <w:p w:rsidR="005A2F50" w:rsidRDefault="005A2F50" w:rsidP="00646244">
      <w:pPr>
        <w:tabs>
          <w:tab w:val="left" w:pos="720"/>
          <w:tab w:val="left" w:pos="1440"/>
        </w:tabs>
        <w:spacing w:line="276" w:lineRule="auto"/>
        <w:jc w:val="right"/>
        <w:rPr>
          <w:rFonts w:eastAsia="Times New Roman"/>
          <w:b/>
        </w:rPr>
      </w:pPr>
    </w:p>
    <w:p w:rsidR="005A2F50" w:rsidRDefault="005A2F50" w:rsidP="00646244">
      <w:pPr>
        <w:tabs>
          <w:tab w:val="left" w:pos="720"/>
          <w:tab w:val="left" w:pos="1440"/>
        </w:tabs>
        <w:spacing w:line="276" w:lineRule="auto"/>
        <w:jc w:val="right"/>
        <w:rPr>
          <w:rFonts w:eastAsia="Times New Roman"/>
          <w:b/>
        </w:rPr>
      </w:pPr>
    </w:p>
    <w:p w:rsidR="00646244" w:rsidRDefault="00C2456B" w:rsidP="00646244">
      <w:pPr>
        <w:tabs>
          <w:tab w:val="left" w:pos="720"/>
          <w:tab w:val="left" w:pos="1440"/>
        </w:tabs>
        <w:spacing w:line="276" w:lineRule="auto"/>
        <w:jc w:val="right"/>
        <w:rPr>
          <w:rFonts w:eastAsia="Times New Roman"/>
        </w:rPr>
      </w:pPr>
      <w:r>
        <w:rPr>
          <w:rFonts w:eastAsia="Times New Roman"/>
          <w:b/>
        </w:rPr>
        <w:br w:type="page"/>
      </w:r>
      <w:r w:rsidR="00646244">
        <w:rPr>
          <w:rFonts w:eastAsia="Times New Roman"/>
          <w:b/>
        </w:rPr>
        <w:lastRenderedPageBreak/>
        <w:t>Додаток 6</w:t>
      </w:r>
    </w:p>
    <w:p w:rsidR="00AA03B7" w:rsidRDefault="00AA03B7" w:rsidP="005C493F">
      <w:pPr>
        <w:tabs>
          <w:tab w:val="center" w:pos="8100"/>
        </w:tabs>
        <w:rPr>
          <w:b/>
          <w:lang w:val="ru-RU"/>
        </w:rPr>
      </w:pPr>
    </w:p>
    <w:p w:rsidR="00C93436" w:rsidRDefault="00C93436" w:rsidP="005C493F">
      <w:pPr>
        <w:tabs>
          <w:tab w:val="center" w:pos="8100"/>
        </w:tabs>
        <w:rPr>
          <w:b/>
          <w:lang w:val="ru-RU"/>
        </w:rPr>
      </w:pPr>
    </w:p>
    <w:tbl>
      <w:tblPr>
        <w:tblW w:w="0" w:type="auto"/>
        <w:tblInd w:w="-421"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1E0" w:firstRow="1" w:lastRow="1" w:firstColumn="1" w:lastColumn="1" w:noHBand="0" w:noVBand="0"/>
      </w:tblPr>
      <w:tblGrid>
        <w:gridCol w:w="9573"/>
      </w:tblGrid>
      <w:tr w:rsidR="00C93436" w:rsidRPr="005B13B7" w:rsidTr="00C93436">
        <w:trPr>
          <w:trHeight w:val="4376"/>
        </w:trPr>
        <w:tc>
          <w:tcPr>
            <w:tcW w:w="9573" w:type="dxa"/>
            <w:shd w:val="clear" w:color="auto" w:fill="auto"/>
          </w:tcPr>
          <w:p w:rsidR="00C93436" w:rsidRDefault="00C93436" w:rsidP="00DC1127">
            <w:pPr>
              <w:pStyle w:val="TableParagraph"/>
              <w:tabs>
                <w:tab w:val="left" w:pos="9406"/>
                <w:tab w:val="left" w:pos="9461"/>
              </w:tabs>
              <w:spacing w:line="237" w:lineRule="auto"/>
              <w:ind w:right="99"/>
              <w:jc w:val="center"/>
              <w:rPr>
                <w:rFonts w:ascii="Times New Roman" w:hAnsi="Times New Roman" w:cs="Times New Roman"/>
                <w:b/>
              </w:rPr>
            </w:pPr>
            <w:r w:rsidRPr="005B13B7">
              <w:rPr>
                <w:rFonts w:ascii="Times New Roman" w:hAnsi="Times New Roman" w:cs="Times New Roman"/>
                <w:b/>
              </w:rPr>
              <w:t>Довідка,</w:t>
            </w:r>
            <w:r w:rsidR="00AB4318">
              <w:rPr>
                <w:rFonts w:ascii="Times New Roman" w:hAnsi="Times New Roman" w:cs="Times New Roman"/>
                <w:b/>
                <w:spacing w:val="-1"/>
              </w:rPr>
              <w:t xml:space="preserve"> що містить </w:t>
            </w:r>
            <w:r w:rsidRPr="005B13B7">
              <w:rPr>
                <w:rFonts w:ascii="Times New Roman" w:hAnsi="Times New Roman" w:cs="Times New Roman"/>
                <w:b/>
              </w:rPr>
              <w:t>відомості</w:t>
            </w:r>
            <w:r w:rsidRPr="005B13B7">
              <w:rPr>
                <w:rFonts w:ascii="Times New Roman" w:hAnsi="Times New Roman" w:cs="Times New Roman"/>
                <w:b/>
                <w:spacing w:val="3"/>
              </w:rPr>
              <w:t xml:space="preserve"> </w:t>
            </w:r>
            <w:r w:rsidRPr="005B13B7">
              <w:rPr>
                <w:rFonts w:ascii="Times New Roman" w:hAnsi="Times New Roman" w:cs="Times New Roman"/>
                <w:b/>
              </w:rPr>
              <w:t>про підприємство.</w:t>
            </w:r>
          </w:p>
          <w:p w:rsidR="00C93436" w:rsidRPr="005B13B7" w:rsidRDefault="00C93436" w:rsidP="00344D14">
            <w:pPr>
              <w:pStyle w:val="TableParagraph"/>
              <w:tabs>
                <w:tab w:val="left" w:pos="9406"/>
                <w:tab w:val="left" w:pos="9461"/>
              </w:tabs>
              <w:spacing w:line="237" w:lineRule="auto"/>
              <w:ind w:right="99"/>
              <w:rPr>
                <w:rFonts w:ascii="Times New Roman" w:hAnsi="Times New Roman" w:cs="Times New Roman"/>
                <w:b/>
              </w:rPr>
            </w:pPr>
          </w:p>
          <w:p w:rsidR="00C93436" w:rsidRPr="005B13B7" w:rsidRDefault="00C93436" w:rsidP="00344D14">
            <w:pPr>
              <w:pStyle w:val="TableParagraph"/>
              <w:tabs>
                <w:tab w:val="left" w:pos="9406"/>
                <w:tab w:val="left" w:pos="9461"/>
              </w:tabs>
              <w:spacing w:line="237" w:lineRule="auto"/>
              <w:ind w:right="99"/>
              <w:rPr>
                <w:rFonts w:ascii="Times New Roman" w:hAnsi="Times New Roman" w:cs="Times New Roman"/>
                <w:sz w:val="24"/>
              </w:rPr>
            </w:pPr>
            <w:r w:rsidRPr="005B13B7">
              <w:rPr>
                <w:rFonts w:ascii="Times New Roman" w:hAnsi="Times New Roman" w:cs="Times New Roman"/>
                <w:sz w:val="24"/>
              </w:rPr>
              <w:t>Повна</w:t>
            </w:r>
            <w:r w:rsidRPr="005B13B7">
              <w:rPr>
                <w:rFonts w:ascii="Times New Roman" w:hAnsi="Times New Roman" w:cs="Times New Roman"/>
                <w:spacing w:val="-8"/>
                <w:sz w:val="24"/>
              </w:rPr>
              <w:t xml:space="preserve"> </w:t>
            </w:r>
            <w:r w:rsidRPr="005B13B7">
              <w:rPr>
                <w:rFonts w:ascii="Times New Roman" w:hAnsi="Times New Roman" w:cs="Times New Roman"/>
                <w:sz w:val="24"/>
              </w:rPr>
              <w:t xml:space="preserve">назва: </w:t>
            </w:r>
            <w:r w:rsidRPr="005B13B7">
              <w:rPr>
                <w:rFonts w:ascii="Times New Roman" w:hAnsi="Times New Roman" w:cs="Times New Roman"/>
                <w:sz w:val="24"/>
                <w:u w:val="single"/>
              </w:rPr>
              <w:t xml:space="preserve"> </w:t>
            </w:r>
            <w:r w:rsidRPr="005B13B7">
              <w:rPr>
                <w:rFonts w:ascii="Times New Roman" w:hAnsi="Times New Roman" w:cs="Times New Roman"/>
                <w:sz w:val="24"/>
                <w:u w:val="single"/>
              </w:rPr>
              <w:tab/>
            </w:r>
            <w:r w:rsidRPr="005B13B7">
              <w:rPr>
                <w:rFonts w:ascii="Times New Roman" w:hAnsi="Times New Roman" w:cs="Times New Roman"/>
                <w:sz w:val="24"/>
              </w:rPr>
              <w:t xml:space="preserve"> Код</w:t>
            </w:r>
            <w:r w:rsidRPr="005B13B7">
              <w:rPr>
                <w:rFonts w:ascii="Times New Roman" w:hAnsi="Times New Roman" w:cs="Times New Roman"/>
                <w:spacing w:val="-4"/>
                <w:sz w:val="24"/>
              </w:rPr>
              <w:t xml:space="preserve"> </w:t>
            </w:r>
            <w:r w:rsidRPr="005B13B7">
              <w:rPr>
                <w:rFonts w:ascii="Times New Roman" w:hAnsi="Times New Roman" w:cs="Times New Roman"/>
                <w:sz w:val="24"/>
              </w:rPr>
              <w:t xml:space="preserve">ЄДРПОУ: </w:t>
            </w:r>
            <w:r w:rsidRPr="005B13B7">
              <w:rPr>
                <w:rFonts w:ascii="Times New Roman" w:hAnsi="Times New Roman" w:cs="Times New Roman"/>
                <w:sz w:val="24"/>
                <w:u w:val="single"/>
              </w:rPr>
              <w:t xml:space="preserve"> </w:t>
            </w:r>
            <w:r w:rsidRPr="005B13B7">
              <w:rPr>
                <w:rFonts w:ascii="Times New Roman" w:hAnsi="Times New Roman" w:cs="Times New Roman"/>
                <w:sz w:val="24"/>
                <w:u w:val="single"/>
              </w:rPr>
              <w:tab/>
            </w:r>
          </w:p>
          <w:p w:rsidR="00C93436" w:rsidRPr="005B13B7" w:rsidRDefault="00C93436" w:rsidP="00344D14">
            <w:pPr>
              <w:pStyle w:val="TableParagraph"/>
              <w:tabs>
                <w:tab w:val="left" w:pos="9407"/>
                <w:tab w:val="left" w:pos="9437"/>
                <w:tab w:val="left" w:pos="9487"/>
              </w:tabs>
              <w:spacing w:before="2"/>
              <w:ind w:right="53"/>
              <w:rPr>
                <w:rFonts w:ascii="Times New Roman" w:hAnsi="Times New Roman" w:cs="Times New Roman"/>
                <w:sz w:val="24"/>
              </w:rPr>
            </w:pPr>
            <w:r w:rsidRPr="005B13B7">
              <w:rPr>
                <w:rFonts w:ascii="Times New Roman" w:hAnsi="Times New Roman" w:cs="Times New Roman"/>
                <w:sz w:val="24"/>
              </w:rPr>
              <w:t>Юридична</w:t>
            </w:r>
            <w:r w:rsidRPr="005B13B7">
              <w:rPr>
                <w:rFonts w:ascii="Times New Roman" w:hAnsi="Times New Roman" w:cs="Times New Roman"/>
                <w:spacing w:val="-4"/>
                <w:sz w:val="24"/>
              </w:rPr>
              <w:t xml:space="preserve"> </w:t>
            </w:r>
            <w:r w:rsidRPr="005B13B7">
              <w:rPr>
                <w:rFonts w:ascii="Times New Roman" w:hAnsi="Times New Roman" w:cs="Times New Roman"/>
                <w:sz w:val="24"/>
              </w:rPr>
              <w:t xml:space="preserve">адреса: </w:t>
            </w:r>
            <w:r w:rsidRPr="005B13B7">
              <w:rPr>
                <w:rFonts w:ascii="Times New Roman" w:hAnsi="Times New Roman" w:cs="Times New Roman"/>
                <w:sz w:val="24"/>
                <w:u w:val="single"/>
              </w:rPr>
              <w:t xml:space="preserve"> </w:t>
            </w:r>
            <w:r w:rsidRPr="005B13B7">
              <w:rPr>
                <w:rFonts w:ascii="Times New Roman" w:hAnsi="Times New Roman" w:cs="Times New Roman"/>
                <w:sz w:val="24"/>
                <w:u w:val="single"/>
              </w:rPr>
              <w:tab/>
            </w:r>
            <w:r w:rsidRPr="005B13B7">
              <w:rPr>
                <w:rFonts w:ascii="Times New Roman" w:hAnsi="Times New Roman" w:cs="Times New Roman"/>
                <w:sz w:val="24"/>
                <w:u w:val="single"/>
              </w:rPr>
              <w:tab/>
            </w:r>
            <w:r w:rsidRPr="005B13B7">
              <w:rPr>
                <w:rFonts w:ascii="Times New Roman" w:hAnsi="Times New Roman" w:cs="Times New Roman"/>
                <w:w w:val="5"/>
                <w:sz w:val="24"/>
                <w:u w:val="single"/>
              </w:rPr>
              <w:t xml:space="preserve"> </w:t>
            </w:r>
            <w:r w:rsidRPr="005B13B7">
              <w:rPr>
                <w:rFonts w:ascii="Times New Roman" w:hAnsi="Times New Roman" w:cs="Times New Roman"/>
                <w:sz w:val="24"/>
              </w:rPr>
              <w:t xml:space="preserve"> Поштова</w:t>
            </w:r>
            <w:r w:rsidRPr="005B13B7">
              <w:rPr>
                <w:rFonts w:ascii="Times New Roman" w:hAnsi="Times New Roman" w:cs="Times New Roman"/>
                <w:spacing w:val="-10"/>
                <w:sz w:val="24"/>
              </w:rPr>
              <w:t xml:space="preserve"> </w:t>
            </w:r>
            <w:r w:rsidRPr="005B13B7">
              <w:rPr>
                <w:rFonts w:ascii="Times New Roman" w:hAnsi="Times New Roman" w:cs="Times New Roman"/>
                <w:sz w:val="24"/>
              </w:rPr>
              <w:t xml:space="preserve">адреса: </w:t>
            </w:r>
            <w:r w:rsidRPr="005B13B7">
              <w:rPr>
                <w:rFonts w:ascii="Times New Roman" w:hAnsi="Times New Roman" w:cs="Times New Roman"/>
                <w:sz w:val="24"/>
                <w:u w:val="single"/>
              </w:rPr>
              <w:t xml:space="preserve"> </w:t>
            </w:r>
            <w:r w:rsidRPr="005B13B7">
              <w:rPr>
                <w:rFonts w:ascii="Times New Roman" w:hAnsi="Times New Roman" w:cs="Times New Roman"/>
                <w:sz w:val="24"/>
                <w:u w:val="single"/>
              </w:rPr>
              <w:tab/>
            </w:r>
            <w:r w:rsidRPr="005B13B7">
              <w:rPr>
                <w:rFonts w:ascii="Times New Roman" w:hAnsi="Times New Roman" w:cs="Times New Roman"/>
                <w:sz w:val="24"/>
                <w:u w:val="single"/>
              </w:rPr>
              <w:tab/>
            </w:r>
            <w:r w:rsidRPr="005B13B7">
              <w:rPr>
                <w:rFonts w:ascii="Times New Roman" w:hAnsi="Times New Roman" w:cs="Times New Roman"/>
                <w:sz w:val="24"/>
                <w:u w:val="single"/>
              </w:rPr>
              <w:tab/>
            </w:r>
            <w:r w:rsidRPr="005B13B7">
              <w:rPr>
                <w:rFonts w:ascii="Times New Roman" w:hAnsi="Times New Roman" w:cs="Times New Roman"/>
                <w:w w:val="25"/>
                <w:sz w:val="24"/>
                <w:u w:val="single"/>
              </w:rPr>
              <w:t xml:space="preserve"> </w:t>
            </w:r>
            <w:r w:rsidRPr="005B13B7">
              <w:rPr>
                <w:rFonts w:ascii="Times New Roman" w:hAnsi="Times New Roman" w:cs="Times New Roman"/>
                <w:sz w:val="24"/>
              </w:rPr>
              <w:t xml:space="preserve"> Телефон:</w:t>
            </w:r>
            <w:r w:rsidRPr="005B13B7">
              <w:rPr>
                <w:rFonts w:ascii="Times New Roman" w:hAnsi="Times New Roman" w:cs="Times New Roman"/>
                <w:sz w:val="24"/>
                <w:u w:val="single"/>
              </w:rPr>
              <w:tab/>
            </w:r>
            <w:r w:rsidRPr="005B13B7">
              <w:rPr>
                <w:rFonts w:ascii="Times New Roman" w:hAnsi="Times New Roman" w:cs="Times New Roman"/>
                <w:sz w:val="24"/>
                <w:u w:val="single"/>
              </w:rPr>
              <w:tab/>
            </w:r>
            <w:r w:rsidRPr="005B13B7">
              <w:rPr>
                <w:rFonts w:ascii="Times New Roman" w:hAnsi="Times New Roman" w:cs="Times New Roman"/>
                <w:sz w:val="24"/>
                <w:u w:val="single"/>
              </w:rPr>
              <w:tab/>
            </w:r>
            <w:r w:rsidRPr="005B13B7">
              <w:rPr>
                <w:rFonts w:ascii="Times New Roman" w:hAnsi="Times New Roman" w:cs="Times New Roman"/>
                <w:sz w:val="24"/>
              </w:rPr>
              <w:t xml:space="preserve"> Факс</w:t>
            </w:r>
            <w:r w:rsidRPr="005B13B7">
              <w:rPr>
                <w:rFonts w:ascii="Times New Roman" w:hAnsi="Times New Roman" w:cs="Times New Roman"/>
                <w:sz w:val="24"/>
                <w:u w:val="single"/>
              </w:rPr>
              <w:tab/>
            </w:r>
            <w:r w:rsidRPr="005B13B7">
              <w:rPr>
                <w:rFonts w:ascii="Times New Roman" w:hAnsi="Times New Roman" w:cs="Times New Roman"/>
                <w:sz w:val="24"/>
                <w:u w:val="single"/>
              </w:rPr>
              <w:tab/>
            </w:r>
            <w:r w:rsidRPr="005B13B7">
              <w:rPr>
                <w:rFonts w:ascii="Times New Roman" w:hAnsi="Times New Roman" w:cs="Times New Roman"/>
                <w:sz w:val="24"/>
                <w:u w:val="single"/>
              </w:rPr>
              <w:tab/>
            </w:r>
            <w:r w:rsidRPr="005B13B7">
              <w:rPr>
                <w:rFonts w:ascii="Times New Roman" w:hAnsi="Times New Roman" w:cs="Times New Roman"/>
                <w:sz w:val="24"/>
              </w:rPr>
              <w:t xml:space="preserve"> E-</w:t>
            </w:r>
            <w:proofErr w:type="spellStart"/>
            <w:r w:rsidRPr="005B13B7">
              <w:rPr>
                <w:rFonts w:ascii="Times New Roman" w:hAnsi="Times New Roman" w:cs="Times New Roman"/>
                <w:sz w:val="24"/>
              </w:rPr>
              <w:t>mail</w:t>
            </w:r>
            <w:proofErr w:type="spellEnd"/>
            <w:r w:rsidRPr="005B13B7">
              <w:rPr>
                <w:rFonts w:ascii="Times New Roman" w:hAnsi="Times New Roman" w:cs="Times New Roman"/>
                <w:sz w:val="24"/>
              </w:rPr>
              <w:t xml:space="preserve"> (надати</w:t>
            </w:r>
            <w:r w:rsidRPr="005B13B7">
              <w:rPr>
                <w:rFonts w:ascii="Times New Roman" w:hAnsi="Times New Roman" w:cs="Times New Roman"/>
                <w:spacing w:val="1"/>
                <w:sz w:val="24"/>
              </w:rPr>
              <w:t xml:space="preserve"> </w:t>
            </w:r>
            <w:r w:rsidRPr="005B13B7">
              <w:rPr>
                <w:rFonts w:ascii="Times New Roman" w:hAnsi="Times New Roman" w:cs="Times New Roman"/>
                <w:sz w:val="24"/>
              </w:rPr>
              <w:t>робочу</w:t>
            </w:r>
            <w:r w:rsidRPr="005B13B7">
              <w:rPr>
                <w:rFonts w:ascii="Times New Roman" w:hAnsi="Times New Roman" w:cs="Times New Roman"/>
                <w:spacing w:val="-5"/>
                <w:sz w:val="24"/>
              </w:rPr>
              <w:t xml:space="preserve"> </w:t>
            </w:r>
            <w:r w:rsidRPr="005B13B7">
              <w:rPr>
                <w:rFonts w:ascii="Times New Roman" w:hAnsi="Times New Roman" w:cs="Times New Roman"/>
                <w:sz w:val="24"/>
              </w:rPr>
              <w:t>адресу</w:t>
            </w:r>
            <w:r w:rsidRPr="005B13B7">
              <w:rPr>
                <w:rFonts w:ascii="Times New Roman" w:hAnsi="Times New Roman" w:cs="Times New Roman"/>
                <w:spacing w:val="-5"/>
                <w:sz w:val="24"/>
              </w:rPr>
              <w:t xml:space="preserve"> </w:t>
            </w:r>
            <w:r w:rsidRPr="005B13B7">
              <w:rPr>
                <w:rFonts w:ascii="Times New Roman" w:hAnsi="Times New Roman" w:cs="Times New Roman"/>
                <w:sz w:val="24"/>
              </w:rPr>
              <w:t>електронної</w:t>
            </w:r>
            <w:r w:rsidRPr="005B13B7">
              <w:rPr>
                <w:rFonts w:ascii="Times New Roman" w:hAnsi="Times New Roman" w:cs="Times New Roman"/>
                <w:spacing w:val="1"/>
                <w:sz w:val="24"/>
              </w:rPr>
              <w:t xml:space="preserve"> </w:t>
            </w:r>
            <w:r w:rsidRPr="005B13B7">
              <w:rPr>
                <w:rFonts w:ascii="Times New Roman" w:hAnsi="Times New Roman" w:cs="Times New Roman"/>
                <w:sz w:val="24"/>
              </w:rPr>
              <w:t xml:space="preserve">пошти): </w:t>
            </w:r>
            <w:r w:rsidRPr="005B13B7">
              <w:rPr>
                <w:rFonts w:ascii="Times New Roman" w:hAnsi="Times New Roman" w:cs="Times New Roman"/>
                <w:sz w:val="24"/>
                <w:u w:val="single"/>
              </w:rPr>
              <w:t xml:space="preserve"> </w:t>
            </w:r>
            <w:r w:rsidRPr="005B13B7">
              <w:rPr>
                <w:rFonts w:ascii="Times New Roman" w:hAnsi="Times New Roman" w:cs="Times New Roman"/>
                <w:sz w:val="24"/>
                <w:u w:val="single"/>
              </w:rPr>
              <w:tab/>
            </w:r>
            <w:r w:rsidRPr="005B13B7">
              <w:rPr>
                <w:rFonts w:ascii="Times New Roman" w:hAnsi="Times New Roman" w:cs="Times New Roman"/>
                <w:sz w:val="24"/>
                <w:u w:val="single"/>
              </w:rPr>
              <w:tab/>
            </w:r>
            <w:r w:rsidRPr="005B13B7">
              <w:rPr>
                <w:rFonts w:ascii="Times New Roman" w:hAnsi="Times New Roman" w:cs="Times New Roman"/>
                <w:sz w:val="24"/>
              </w:rPr>
              <w:t xml:space="preserve"> Найменування</w:t>
            </w:r>
            <w:r w:rsidRPr="005B13B7">
              <w:rPr>
                <w:rFonts w:ascii="Times New Roman" w:hAnsi="Times New Roman" w:cs="Times New Roman"/>
                <w:spacing w:val="-5"/>
                <w:sz w:val="24"/>
              </w:rPr>
              <w:t xml:space="preserve"> </w:t>
            </w:r>
            <w:r w:rsidRPr="005B13B7">
              <w:rPr>
                <w:rFonts w:ascii="Times New Roman" w:hAnsi="Times New Roman" w:cs="Times New Roman"/>
                <w:sz w:val="24"/>
              </w:rPr>
              <w:t>банку,</w:t>
            </w:r>
            <w:r w:rsidRPr="005B13B7">
              <w:rPr>
                <w:rFonts w:ascii="Times New Roman" w:hAnsi="Times New Roman" w:cs="Times New Roman"/>
                <w:spacing w:val="-3"/>
                <w:sz w:val="24"/>
              </w:rPr>
              <w:t xml:space="preserve"> </w:t>
            </w:r>
            <w:r w:rsidRPr="005B13B7">
              <w:rPr>
                <w:rFonts w:ascii="Times New Roman" w:hAnsi="Times New Roman" w:cs="Times New Roman"/>
                <w:sz w:val="24"/>
              </w:rPr>
              <w:t>що</w:t>
            </w:r>
            <w:r w:rsidRPr="005B13B7">
              <w:rPr>
                <w:rFonts w:ascii="Times New Roman" w:hAnsi="Times New Roman" w:cs="Times New Roman"/>
                <w:spacing w:val="-5"/>
                <w:sz w:val="24"/>
              </w:rPr>
              <w:t xml:space="preserve"> </w:t>
            </w:r>
            <w:r w:rsidRPr="005B13B7">
              <w:rPr>
                <w:rFonts w:ascii="Times New Roman" w:hAnsi="Times New Roman" w:cs="Times New Roman"/>
                <w:sz w:val="24"/>
              </w:rPr>
              <w:t>обслуговує</w:t>
            </w:r>
            <w:r w:rsidRPr="005B13B7">
              <w:rPr>
                <w:rFonts w:ascii="Times New Roman" w:hAnsi="Times New Roman" w:cs="Times New Roman"/>
                <w:spacing w:val="-5"/>
                <w:sz w:val="24"/>
              </w:rPr>
              <w:t xml:space="preserve"> </w:t>
            </w:r>
            <w:r w:rsidRPr="005B13B7">
              <w:rPr>
                <w:rFonts w:ascii="Times New Roman" w:hAnsi="Times New Roman" w:cs="Times New Roman"/>
                <w:sz w:val="24"/>
              </w:rPr>
              <w:t xml:space="preserve">Учасника: </w:t>
            </w:r>
            <w:r w:rsidRPr="005B13B7">
              <w:rPr>
                <w:rFonts w:ascii="Times New Roman" w:hAnsi="Times New Roman" w:cs="Times New Roman"/>
                <w:sz w:val="24"/>
                <w:u w:val="single"/>
              </w:rPr>
              <w:t xml:space="preserve"> </w:t>
            </w:r>
            <w:r w:rsidRPr="005B13B7">
              <w:rPr>
                <w:rFonts w:ascii="Times New Roman" w:hAnsi="Times New Roman" w:cs="Times New Roman"/>
                <w:sz w:val="24"/>
                <w:u w:val="single"/>
              </w:rPr>
              <w:tab/>
            </w:r>
            <w:r w:rsidRPr="005B13B7">
              <w:rPr>
                <w:rFonts w:ascii="Times New Roman" w:hAnsi="Times New Roman" w:cs="Times New Roman"/>
                <w:sz w:val="24"/>
                <w:u w:val="single"/>
              </w:rPr>
              <w:tab/>
            </w:r>
            <w:r w:rsidRPr="005B13B7">
              <w:rPr>
                <w:rFonts w:ascii="Times New Roman" w:hAnsi="Times New Roman" w:cs="Times New Roman"/>
                <w:sz w:val="24"/>
              </w:rPr>
              <w:t xml:space="preserve"> Поточний</w:t>
            </w:r>
            <w:r w:rsidRPr="005B13B7">
              <w:rPr>
                <w:rFonts w:ascii="Times New Roman" w:hAnsi="Times New Roman" w:cs="Times New Roman"/>
                <w:spacing w:val="-13"/>
                <w:sz w:val="24"/>
              </w:rPr>
              <w:t xml:space="preserve"> </w:t>
            </w:r>
            <w:r w:rsidRPr="005B13B7">
              <w:rPr>
                <w:rFonts w:ascii="Times New Roman" w:hAnsi="Times New Roman" w:cs="Times New Roman"/>
                <w:sz w:val="24"/>
              </w:rPr>
              <w:t xml:space="preserve">рахунок: </w:t>
            </w:r>
            <w:r w:rsidRPr="005B13B7">
              <w:rPr>
                <w:rFonts w:ascii="Times New Roman" w:hAnsi="Times New Roman" w:cs="Times New Roman"/>
                <w:sz w:val="24"/>
                <w:u w:val="single"/>
              </w:rPr>
              <w:t xml:space="preserve"> </w:t>
            </w:r>
            <w:r w:rsidRPr="005B13B7">
              <w:rPr>
                <w:rFonts w:ascii="Times New Roman" w:hAnsi="Times New Roman" w:cs="Times New Roman"/>
                <w:sz w:val="24"/>
                <w:u w:val="single"/>
              </w:rPr>
              <w:tab/>
            </w:r>
            <w:r w:rsidRPr="005B13B7">
              <w:rPr>
                <w:rFonts w:ascii="Times New Roman" w:hAnsi="Times New Roman" w:cs="Times New Roman"/>
                <w:sz w:val="24"/>
              </w:rPr>
              <w:t xml:space="preserve"> МФО:</w:t>
            </w:r>
            <w:r w:rsidRPr="005B13B7">
              <w:rPr>
                <w:rFonts w:ascii="Times New Roman" w:hAnsi="Times New Roman" w:cs="Times New Roman"/>
                <w:spacing w:val="-1"/>
                <w:sz w:val="24"/>
              </w:rPr>
              <w:t xml:space="preserve"> </w:t>
            </w:r>
            <w:r w:rsidRPr="005B13B7">
              <w:rPr>
                <w:rFonts w:ascii="Times New Roman" w:hAnsi="Times New Roman" w:cs="Times New Roman"/>
                <w:sz w:val="24"/>
                <w:u w:val="single"/>
              </w:rPr>
              <w:t xml:space="preserve"> </w:t>
            </w:r>
            <w:r w:rsidRPr="005B13B7">
              <w:rPr>
                <w:rFonts w:ascii="Times New Roman" w:hAnsi="Times New Roman" w:cs="Times New Roman"/>
                <w:sz w:val="24"/>
                <w:u w:val="single"/>
              </w:rPr>
              <w:tab/>
            </w:r>
            <w:r w:rsidRPr="005B13B7">
              <w:rPr>
                <w:rFonts w:ascii="Times New Roman" w:hAnsi="Times New Roman" w:cs="Times New Roman"/>
                <w:sz w:val="24"/>
                <w:u w:val="single"/>
              </w:rPr>
              <w:tab/>
            </w:r>
            <w:r w:rsidRPr="005B13B7">
              <w:rPr>
                <w:rFonts w:ascii="Times New Roman" w:hAnsi="Times New Roman" w:cs="Times New Roman"/>
                <w:sz w:val="24"/>
                <w:u w:val="single"/>
              </w:rPr>
              <w:tab/>
            </w:r>
            <w:r w:rsidRPr="005B13B7">
              <w:rPr>
                <w:rFonts w:ascii="Times New Roman" w:hAnsi="Times New Roman" w:cs="Times New Roman"/>
                <w:w w:val="5"/>
                <w:sz w:val="24"/>
                <w:u w:val="single"/>
              </w:rPr>
              <w:t xml:space="preserve"> </w:t>
            </w:r>
          </w:p>
          <w:p w:rsidR="00956AE0" w:rsidRDefault="00C93436" w:rsidP="00956AE0">
            <w:pPr>
              <w:pStyle w:val="TableParagraph"/>
              <w:tabs>
                <w:tab w:val="left" w:pos="9409"/>
                <w:tab w:val="left" w:pos="9485"/>
              </w:tabs>
              <w:ind w:right="75"/>
              <w:rPr>
                <w:rFonts w:ascii="Times New Roman" w:hAnsi="Times New Roman" w:cs="Times New Roman"/>
                <w:sz w:val="24"/>
              </w:rPr>
            </w:pPr>
            <w:r w:rsidRPr="005B13B7">
              <w:rPr>
                <w:rFonts w:ascii="Times New Roman" w:hAnsi="Times New Roman" w:cs="Times New Roman"/>
                <w:sz w:val="24"/>
              </w:rPr>
              <w:t>Юридичний</w:t>
            </w:r>
            <w:r w:rsidRPr="005B13B7">
              <w:rPr>
                <w:rFonts w:ascii="Times New Roman" w:hAnsi="Times New Roman" w:cs="Times New Roman"/>
                <w:spacing w:val="-7"/>
                <w:sz w:val="24"/>
              </w:rPr>
              <w:t xml:space="preserve"> </w:t>
            </w:r>
            <w:r w:rsidRPr="005B13B7">
              <w:rPr>
                <w:rFonts w:ascii="Times New Roman" w:hAnsi="Times New Roman" w:cs="Times New Roman"/>
                <w:sz w:val="24"/>
              </w:rPr>
              <w:t>статус</w:t>
            </w:r>
            <w:r w:rsidRPr="005B13B7">
              <w:rPr>
                <w:rFonts w:ascii="Times New Roman" w:hAnsi="Times New Roman" w:cs="Times New Roman"/>
                <w:spacing w:val="-3"/>
                <w:sz w:val="24"/>
              </w:rPr>
              <w:t xml:space="preserve"> </w:t>
            </w:r>
            <w:r w:rsidRPr="005B13B7">
              <w:rPr>
                <w:rFonts w:ascii="Times New Roman" w:hAnsi="Times New Roman" w:cs="Times New Roman"/>
                <w:sz w:val="24"/>
              </w:rPr>
              <w:t>учасника:</w:t>
            </w:r>
            <w:r w:rsidRPr="005B13B7">
              <w:rPr>
                <w:rFonts w:ascii="Times New Roman" w:hAnsi="Times New Roman" w:cs="Times New Roman"/>
                <w:sz w:val="24"/>
                <w:u w:val="single"/>
              </w:rPr>
              <w:tab/>
            </w:r>
            <w:r w:rsidRPr="005B13B7">
              <w:rPr>
                <w:rFonts w:ascii="Times New Roman" w:hAnsi="Times New Roman" w:cs="Times New Roman"/>
                <w:sz w:val="24"/>
                <w:u w:val="single"/>
              </w:rPr>
              <w:tab/>
            </w:r>
            <w:r w:rsidRPr="005B13B7">
              <w:rPr>
                <w:rFonts w:ascii="Times New Roman" w:hAnsi="Times New Roman" w:cs="Times New Roman"/>
                <w:sz w:val="24"/>
              </w:rPr>
              <w:t xml:space="preserve"> Прізвище,</w:t>
            </w:r>
            <w:r w:rsidRPr="005B13B7">
              <w:rPr>
                <w:rFonts w:ascii="Times New Roman" w:hAnsi="Times New Roman" w:cs="Times New Roman"/>
                <w:spacing w:val="-3"/>
                <w:sz w:val="24"/>
              </w:rPr>
              <w:t xml:space="preserve"> </w:t>
            </w:r>
            <w:r w:rsidRPr="005B13B7">
              <w:rPr>
                <w:rFonts w:ascii="Times New Roman" w:hAnsi="Times New Roman" w:cs="Times New Roman"/>
                <w:sz w:val="24"/>
              </w:rPr>
              <w:t>ім’я,</w:t>
            </w:r>
            <w:r w:rsidRPr="005B13B7">
              <w:rPr>
                <w:rFonts w:ascii="Times New Roman" w:hAnsi="Times New Roman" w:cs="Times New Roman"/>
                <w:spacing w:val="-3"/>
                <w:sz w:val="24"/>
              </w:rPr>
              <w:t xml:space="preserve"> </w:t>
            </w:r>
            <w:r w:rsidRPr="005B13B7">
              <w:rPr>
                <w:rFonts w:ascii="Times New Roman" w:hAnsi="Times New Roman" w:cs="Times New Roman"/>
                <w:sz w:val="24"/>
              </w:rPr>
              <w:t>по</w:t>
            </w:r>
            <w:r w:rsidRPr="005B13B7">
              <w:rPr>
                <w:rFonts w:ascii="Times New Roman" w:hAnsi="Times New Roman" w:cs="Times New Roman"/>
                <w:spacing w:val="-3"/>
                <w:sz w:val="24"/>
              </w:rPr>
              <w:t xml:space="preserve"> </w:t>
            </w:r>
            <w:r w:rsidRPr="005B13B7">
              <w:rPr>
                <w:rFonts w:ascii="Times New Roman" w:hAnsi="Times New Roman" w:cs="Times New Roman"/>
                <w:sz w:val="24"/>
              </w:rPr>
              <w:t>батькові</w:t>
            </w:r>
            <w:r w:rsidRPr="005B13B7">
              <w:rPr>
                <w:rFonts w:ascii="Times New Roman" w:hAnsi="Times New Roman" w:cs="Times New Roman"/>
                <w:spacing w:val="-3"/>
                <w:sz w:val="24"/>
              </w:rPr>
              <w:t xml:space="preserve"> </w:t>
            </w:r>
            <w:r w:rsidRPr="005B13B7">
              <w:rPr>
                <w:rFonts w:ascii="Times New Roman" w:hAnsi="Times New Roman" w:cs="Times New Roman"/>
                <w:sz w:val="24"/>
              </w:rPr>
              <w:t xml:space="preserve">керівника: </w:t>
            </w:r>
            <w:r w:rsidRPr="005B13B7">
              <w:rPr>
                <w:rFonts w:ascii="Times New Roman" w:hAnsi="Times New Roman" w:cs="Times New Roman"/>
                <w:sz w:val="24"/>
                <w:u w:val="single"/>
              </w:rPr>
              <w:t xml:space="preserve"> </w:t>
            </w:r>
            <w:r w:rsidRPr="005B13B7">
              <w:rPr>
                <w:rFonts w:ascii="Times New Roman" w:hAnsi="Times New Roman" w:cs="Times New Roman"/>
                <w:sz w:val="24"/>
                <w:u w:val="single"/>
              </w:rPr>
              <w:tab/>
            </w:r>
            <w:r w:rsidRPr="005B13B7">
              <w:rPr>
                <w:rFonts w:ascii="Times New Roman" w:hAnsi="Times New Roman" w:cs="Times New Roman"/>
                <w:w w:val="48"/>
                <w:sz w:val="24"/>
                <w:u w:val="single"/>
              </w:rPr>
              <w:t xml:space="preserve"> </w:t>
            </w:r>
            <w:r w:rsidRPr="005B13B7">
              <w:rPr>
                <w:rFonts w:ascii="Times New Roman" w:hAnsi="Times New Roman" w:cs="Times New Roman"/>
                <w:sz w:val="24"/>
              </w:rPr>
              <w:t xml:space="preserve"> Посада</w:t>
            </w:r>
            <w:r w:rsidRPr="005B13B7">
              <w:rPr>
                <w:rFonts w:ascii="Times New Roman" w:hAnsi="Times New Roman" w:cs="Times New Roman"/>
                <w:spacing w:val="-8"/>
                <w:sz w:val="24"/>
              </w:rPr>
              <w:t xml:space="preserve"> </w:t>
            </w:r>
            <w:r w:rsidRPr="005B13B7">
              <w:rPr>
                <w:rFonts w:ascii="Times New Roman" w:hAnsi="Times New Roman" w:cs="Times New Roman"/>
                <w:sz w:val="24"/>
              </w:rPr>
              <w:t xml:space="preserve">керівника: </w:t>
            </w:r>
            <w:r w:rsidRPr="005B13B7">
              <w:rPr>
                <w:rFonts w:ascii="Times New Roman" w:hAnsi="Times New Roman" w:cs="Times New Roman"/>
                <w:sz w:val="24"/>
                <w:u w:val="single"/>
              </w:rPr>
              <w:t xml:space="preserve"> </w:t>
            </w:r>
            <w:r w:rsidRPr="005B13B7">
              <w:rPr>
                <w:rFonts w:ascii="Times New Roman" w:hAnsi="Times New Roman" w:cs="Times New Roman"/>
                <w:sz w:val="24"/>
                <w:u w:val="single"/>
              </w:rPr>
              <w:tab/>
            </w:r>
            <w:r w:rsidRPr="005B13B7">
              <w:rPr>
                <w:rFonts w:ascii="Times New Roman" w:hAnsi="Times New Roman" w:cs="Times New Roman"/>
                <w:sz w:val="24"/>
              </w:rPr>
              <w:t xml:space="preserve"> Уповноважена</w:t>
            </w:r>
            <w:r w:rsidRPr="005B13B7">
              <w:rPr>
                <w:rFonts w:ascii="Times New Roman" w:hAnsi="Times New Roman" w:cs="Times New Roman"/>
                <w:spacing w:val="-2"/>
                <w:sz w:val="24"/>
              </w:rPr>
              <w:t xml:space="preserve"> </w:t>
            </w:r>
            <w:r w:rsidRPr="005B13B7">
              <w:rPr>
                <w:rFonts w:ascii="Times New Roman" w:hAnsi="Times New Roman" w:cs="Times New Roman"/>
                <w:sz w:val="24"/>
              </w:rPr>
              <w:t>особа</w:t>
            </w:r>
            <w:r w:rsidRPr="005B13B7">
              <w:rPr>
                <w:rFonts w:ascii="Times New Roman" w:hAnsi="Times New Roman" w:cs="Times New Roman"/>
                <w:spacing w:val="-1"/>
                <w:sz w:val="24"/>
              </w:rPr>
              <w:t xml:space="preserve"> </w:t>
            </w:r>
            <w:r w:rsidRPr="005B13B7">
              <w:rPr>
                <w:rFonts w:ascii="Times New Roman" w:hAnsi="Times New Roman" w:cs="Times New Roman"/>
                <w:sz w:val="24"/>
              </w:rPr>
              <w:t>на підписання договору</w:t>
            </w:r>
            <w:r w:rsidR="006179A7">
              <w:rPr>
                <w:rFonts w:ascii="Times New Roman" w:hAnsi="Times New Roman" w:cs="Times New Roman"/>
                <w:sz w:val="24"/>
              </w:rPr>
              <w:t>, посада, документ на підставі якого надано право підписувати, посилання на пункт документу, зразок підпису,</w:t>
            </w:r>
            <w:r w:rsidR="00612F7B">
              <w:rPr>
                <w:rFonts w:ascii="Times New Roman" w:hAnsi="Times New Roman" w:cs="Times New Roman"/>
                <w:sz w:val="24"/>
              </w:rPr>
              <w:t xml:space="preserve"> персональні дані (ім’я, прізвище, по-батькові), контактний телефон</w:t>
            </w:r>
            <w:r w:rsidR="00A108DE">
              <w:rPr>
                <w:rFonts w:ascii="Times New Roman" w:hAnsi="Times New Roman" w:cs="Times New Roman"/>
                <w:sz w:val="24"/>
              </w:rPr>
              <w:t>, адреса</w:t>
            </w:r>
            <w:r w:rsidR="00A108DE" w:rsidRPr="00A108DE">
              <w:rPr>
                <w:rFonts w:ascii="Times New Roman" w:hAnsi="Times New Roman" w:cs="Times New Roman"/>
                <w:sz w:val="24"/>
              </w:rPr>
              <w:t xml:space="preserve"> електронної пошти</w:t>
            </w:r>
            <w:r w:rsidR="00A108DE">
              <w:rPr>
                <w:rFonts w:ascii="Times New Roman" w:hAnsi="Times New Roman" w:cs="Times New Roman"/>
                <w:sz w:val="24"/>
              </w:rPr>
              <w:t>, громадянство</w:t>
            </w:r>
            <w:r w:rsidR="00956AE0">
              <w:rPr>
                <w:rFonts w:ascii="Times New Roman" w:hAnsi="Times New Roman" w:cs="Times New Roman"/>
                <w:sz w:val="24"/>
              </w:rPr>
              <w:t>:_____________________________________</w:t>
            </w:r>
            <w:r w:rsidR="00A108DE">
              <w:rPr>
                <w:rFonts w:ascii="Times New Roman" w:hAnsi="Times New Roman" w:cs="Times New Roman"/>
                <w:sz w:val="24"/>
              </w:rPr>
              <w:t>___________________________</w:t>
            </w:r>
          </w:p>
          <w:p w:rsidR="00C93436" w:rsidRDefault="00C93436" w:rsidP="00956AE0">
            <w:pPr>
              <w:pStyle w:val="TableParagraph"/>
              <w:tabs>
                <w:tab w:val="left" w:pos="9409"/>
                <w:tab w:val="left" w:pos="9485"/>
              </w:tabs>
              <w:ind w:right="75"/>
              <w:rPr>
                <w:rFonts w:ascii="Times New Roman" w:hAnsi="Times New Roman" w:cs="Times New Roman"/>
                <w:sz w:val="24"/>
              </w:rPr>
            </w:pPr>
            <w:r w:rsidRPr="005B13B7">
              <w:rPr>
                <w:rFonts w:ascii="Times New Roman" w:hAnsi="Times New Roman" w:cs="Times New Roman"/>
                <w:sz w:val="24"/>
              </w:rPr>
              <w:t>Контактна</w:t>
            </w:r>
            <w:r w:rsidRPr="005B13B7">
              <w:rPr>
                <w:rFonts w:ascii="Times New Roman" w:hAnsi="Times New Roman" w:cs="Times New Roman"/>
                <w:spacing w:val="-2"/>
                <w:sz w:val="24"/>
              </w:rPr>
              <w:t xml:space="preserve"> </w:t>
            </w:r>
            <w:r w:rsidRPr="005B13B7">
              <w:rPr>
                <w:rFonts w:ascii="Times New Roman" w:hAnsi="Times New Roman" w:cs="Times New Roman"/>
                <w:sz w:val="24"/>
              </w:rPr>
              <w:t xml:space="preserve">особа </w:t>
            </w:r>
            <w:r w:rsidR="00956AE0">
              <w:rPr>
                <w:rFonts w:ascii="Times New Roman" w:hAnsi="Times New Roman" w:cs="Times New Roman"/>
                <w:sz w:val="24"/>
              </w:rPr>
              <w:t>: _____________________________________________________________</w:t>
            </w:r>
          </w:p>
          <w:p w:rsidR="00956AE0" w:rsidRPr="005B13B7" w:rsidRDefault="00956AE0" w:rsidP="00956AE0">
            <w:pPr>
              <w:pStyle w:val="TableParagraph"/>
              <w:tabs>
                <w:tab w:val="left" w:pos="9409"/>
                <w:tab w:val="left" w:pos="9485"/>
              </w:tabs>
              <w:ind w:right="75"/>
              <w:rPr>
                <w:rFonts w:ascii="Times New Roman" w:hAnsi="Times New Roman" w:cs="Times New Roman"/>
                <w:sz w:val="24"/>
              </w:rPr>
            </w:pPr>
          </w:p>
        </w:tc>
      </w:tr>
    </w:tbl>
    <w:p w:rsidR="00C93436" w:rsidRDefault="00C93436" w:rsidP="005C493F">
      <w:pPr>
        <w:tabs>
          <w:tab w:val="center" w:pos="8100"/>
        </w:tabs>
        <w:rPr>
          <w:b/>
          <w:lang w:val="ru-RU"/>
        </w:rPr>
      </w:pPr>
    </w:p>
    <w:p w:rsidR="009773F9" w:rsidRDefault="009773F9" w:rsidP="005C493F">
      <w:pPr>
        <w:tabs>
          <w:tab w:val="center" w:pos="8100"/>
        </w:tabs>
        <w:rPr>
          <w:b/>
          <w:lang w:val="ru-RU"/>
        </w:rPr>
      </w:pPr>
    </w:p>
    <w:p w:rsidR="00E370D2" w:rsidRDefault="00E370D2" w:rsidP="00E370D2">
      <w:pPr>
        <w:tabs>
          <w:tab w:val="left" w:pos="7410"/>
        </w:tabs>
        <w:rPr>
          <w:b/>
          <w:lang w:val="ru-RU"/>
        </w:rPr>
      </w:pPr>
      <w:r>
        <w:rPr>
          <w:b/>
          <w:lang w:val="ru-RU"/>
        </w:rPr>
        <w:tab/>
      </w:r>
    </w:p>
    <w:p w:rsidR="009773F9" w:rsidRDefault="00E370D2" w:rsidP="00E370D2">
      <w:pPr>
        <w:tabs>
          <w:tab w:val="left" w:pos="7410"/>
        </w:tabs>
        <w:rPr>
          <w:b/>
          <w:lang w:val="ru-RU"/>
        </w:rPr>
      </w:pPr>
      <w:r>
        <w:rPr>
          <w:b/>
          <w:lang w:val="ru-RU"/>
        </w:rPr>
        <w:br w:type="page"/>
      </w:r>
    </w:p>
    <w:p w:rsidR="009773F9" w:rsidRDefault="009773F9" w:rsidP="005C493F">
      <w:pPr>
        <w:tabs>
          <w:tab w:val="center" w:pos="8100"/>
        </w:tabs>
        <w:rPr>
          <w:b/>
          <w:lang w:val="ru-RU"/>
        </w:rPr>
      </w:pPr>
    </w:p>
    <w:p w:rsidR="009773F9" w:rsidRDefault="009773F9" w:rsidP="009773F9">
      <w:pPr>
        <w:tabs>
          <w:tab w:val="left" w:pos="720"/>
          <w:tab w:val="left" w:pos="1440"/>
        </w:tabs>
        <w:spacing w:line="276" w:lineRule="auto"/>
        <w:jc w:val="right"/>
        <w:rPr>
          <w:rFonts w:eastAsia="Times New Roman"/>
        </w:rPr>
      </w:pPr>
      <w:r>
        <w:rPr>
          <w:rFonts w:eastAsia="Times New Roman"/>
          <w:b/>
        </w:rPr>
        <w:t>Додаток 7</w:t>
      </w:r>
    </w:p>
    <w:p w:rsidR="009773F9" w:rsidRDefault="009773F9" w:rsidP="009773F9">
      <w:pPr>
        <w:jc w:val="center"/>
        <w:rPr>
          <w:rFonts w:eastAsia="Times New Roman"/>
          <w:color w:val="000000"/>
        </w:rPr>
      </w:pPr>
    </w:p>
    <w:p w:rsidR="009773F9" w:rsidRPr="00EE7343" w:rsidRDefault="009773F9" w:rsidP="009773F9">
      <w:pPr>
        <w:jc w:val="center"/>
        <w:rPr>
          <w:rFonts w:eastAsia="Times New Roman"/>
          <w:lang w:eastAsia="ru-RU"/>
        </w:rPr>
      </w:pPr>
      <w:r w:rsidRPr="00EE7343">
        <w:rPr>
          <w:rFonts w:eastAsia="Times New Roman"/>
          <w:color w:val="000000"/>
        </w:rPr>
        <w:t>Довідка</w:t>
      </w:r>
    </w:p>
    <w:p w:rsidR="009773F9" w:rsidRDefault="009773F9" w:rsidP="009773F9">
      <w:pPr>
        <w:jc w:val="center"/>
        <w:rPr>
          <w:rFonts w:eastAsia="Times New Roman"/>
          <w:color w:val="000000"/>
        </w:rPr>
      </w:pPr>
      <w:r w:rsidRPr="00EE7343">
        <w:rPr>
          <w:rFonts w:eastAsia="Times New Roman"/>
          <w:color w:val="000000"/>
        </w:rPr>
        <w:t>про наявність аналогічного договору, виконаного учасником</w:t>
      </w:r>
    </w:p>
    <w:p w:rsidR="00280F5B" w:rsidRPr="00EE7343" w:rsidRDefault="00280F5B" w:rsidP="009773F9">
      <w:pPr>
        <w:jc w:val="center"/>
        <w:rPr>
          <w:rFonts w:eastAsia="Times New Roman"/>
          <w:lang w:eastAsia="ru-RU"/>
        </w:rPr>
      </w:pPr>
    </w:p>
    <w:p w:rsidR="009773F9" w:rsidRDefault="009773F9" w:rsidP="00280F5B">
      <w:pPr>
        <w:jc w:val="both"/>
        <w:rPr>
          <w:rFonts w:eastAsia="Times New Roman"/>
          <w:color w:val="000000"/>
        </w:rPr>
      </w:pPr>
      <w:r>
        <w:rPr>
          <w:rFonts w:eastAsia="Times New Roman"/>
          <w:color w:val="000000"/>
        </w:rPr>
        <w:t>________________</w:t>
      </w:r>
      <w:r w:rsidR="00280F5B">
        <w:rPr>
          <w:rFonts w:eastAsia="Times New Roman"/>
          <w:color w:val="000000"/>
        </w:rPr>
        <w:t>(повна назва Учасника)</w:t>
      </w:r>
      <w:r w:rsidRPr="00EE7343">
        <w:rPr>
          <w:rFonts w:eastAsia="Times New Roman"/>
          <w:color w:val="000000"/>
        </w:rPr>
        <w:t xml:space="preserve"> володіє успішним досвідом виконання договорів аналогічного з</w:t>
      </w:r>
      <w:r w:rsidR="00280F5B">
        <w:rPr>
          <w:rFonts w:eastAsia="Times New Roman"/>
          <w:color w:val="000000"/>
        </w:rPr>
        <w:t>а</w:t>
      </w:r>
      <w:r w:rsidRPr="00EE7343">
        <w:rPr>
          <w:rFonts w:eastAsia="Times New Roman"/>
          <w:color w:val="000000"/>
        </w:rPr>
        <w:t xml:space="preserve"> предметом закупівлі, в тому числі, має документально підтверджений досвід повного їх виконання.</w:t>
      </w:r>
    </w:p>
    <w:p w:rsidR="009773F9" w:rsidRPr="00EE7343" w:rsidRDefault="009773F9" w:rsidP="009773F9">
      <w:pPr>
        <w:rPr>
          <w:rFonts w:eastAsia="Times New Roman"/>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189"/>
        <w:gridCol w:w="2937"/>
        <w:gridCol w:w="2831"/>
      </w:tblGrid>
      <w:tr w:rsidR="009773F9" w:rsidRPr="003D3A1C" w:rsidTr="00333C06">
        <w:tc>
          <w:tcPr>
            <w:tcW w:w="506" w:type="dxa"/>
            <w:shd w:val="clear" w:color="auto" w:fill="auto"/>
          </w:tcPr>
          <w:p w:rsidR="009773F9" w:rsidRPr="003D3A1C" w:rsidRDefault="009773F9" w:rsidP="00344D14">
            <w:r w:rsidRPr="003D3A1C">
              <w:t>№ з/п</w:t>
            </w:r>
          </w:p>
        </w:tc>
        <w:tc>
          <w:tcPr>
            <w:tcW w:w="3189" w:type="dxa"/>
            <w:shd w:val="clear" w:color="auto" w:fill="auto"/>
          </w:tcPr>
          <w:p w:rsidR="009773F9" w:rsidRPr="003D3A1C" w:rsidRDefault="009773F9" w:rsidP="00344D14">
            <w:r w:rsidRPr="003D3A1C">
              <w:t>Предмет договору</w:t>
            </w:r>
            <w:r w:rsidR="00280F5B">
              <w:t xml:space="preserve"> </w:t>
            </w:r>
          </w:p>
        </w:tc>
        <w:tc>
          <w:tcPr>
            <w:tcW w:w="2937" w:type="dxa"/>
            <w:shd w:val="clear" w:color="auto" w:fill="auto"/>
          </w:tcPr>
          <w:p w:rsidR="009773F9" w:rsidRPr="003D3A1C" w:rsidRDefault="009773F9" w:rsidP="00344D14">
            <w:r w:rsidRPr="003D3A1C">
              <w:t>№ та дата договору</w:t>
            </w:r>
          </w:p>
        </w:tc>
        <w:tc>
          <w:tcPr>
            <w:tcW w:w="2831" w:type="dxa"/>
            <w:shd w:val="clear" w:color="auto" w:fill="auto"/>
          </w:tcPr>
          <w:p w:rsidR="009773F9" w:rsidRDefault="009773F9" w:rsidP="00344D14">
            <w:r w:rsidRPr="003D3A1C">
              <w:t>Замовник за договором</w:t>
            </w:r>
            <w:r w:rsidR="00333C06">
              <w:t>,</w:t>
            </w:r>
          </w:p>
          <w:p w:rsidR="00333C06" w:rsidRDefault="00333C06" w:rsidP="00344D14">
            <w:r>
              <w:t>Код ЄДРПОУ,</w:t>
            </w:r>
          </w:p>
          <w:p w:rsidR="00333C06" w:rsidRDefault="00333C06" w:rsidP="00344D14">
            <w:r>
              <w:t>Юридична адреса,</w:t>
            </w:r>
          </w:p>
          <w:p w:rsidR="00333C06" w:rsidRDefault="00333C06" w:rsidP="00344D14">
            <w:r>
              <w:t>Контактна особа,</w:t>
            </w:r>
          </w:p>
          <w:p w:rsidR="00333C06" w:rsidRPr="003D3A1C" w:rsidRDefault="00333C06" w:rsidP="00344D14">
            <w:r>
              <w:t>Контактний телефон, факс, адреса</w:t>
            </w:r>
            <w:r w:rsidRPr="005B13B7">
              <w:rPr>
                <w:spacing w:val="-5"/>
              </w:rPr>
              <w:t xml:space="preserve"> </w:t>
            </w:r>
            <w:r w:rsidRPr="005B13B7">
              <w:t>електронної</w:t>
            </w:r>
            <w:r w:rsidRPr="005B13B7">
              <w:rPr>
                <w:spacing w:val="1"/>
              </w:rPr>
              <w:t xml:space="preserve"> </w:t>
            </w:r>
            <w:r w:rsidRPr="005B13B7">
              <w:t>пошти</w:t>
            </w:r>
          </w:p>
        </w:tc>
      </w:tr>
      <w:tr w:rsidR="009773F9" w:rsidRPr="003D3A1C" w:rsidTr="00333C06">
        <w:tc>
          <w:tcPr>
            <w:tcW w:w="506" w:type="dxa"/>
            <w:shd w:val="clear" w:color="auto" w:fill="auto"/>
          </w:tcPr>
          <w:p w:rsidR="009773F9" w:rsidRPr="003D3A1C" w:rsidRDefault="009773F9" w:rsidP="00344D14"/>
        </w:tc>
        <w:tc>
          <w:tcPr>
            <w:tcW w:w="3189" w:type="dxa"/>
            <w:shd w:val="clear" w:color="auto" w:fill="auto"/>
          </w:tcPr>
          <w:p w:rsidR="009773F9" w:rsidRPr="003D3A1C" w:rsidRDefault="009773F9" w:rsidP="00280F5B"/>
        </w:tc>
        <w:tc>
          <w:tcPr>
            <w:tcW w:w="2937" w:type="dxa"/>
            <w:shd w:val="clear" w:color="auto" w:fill="auto"/>
          </w:tcPr>
          <w:p w:rsidR="009773F9" w:rsidRPr="003D3A1C" w:rsidRDefault="009773F9" w:rsidP="00344D14"/>
        </w:tc>
        <w:tc>
          <w:tcPr>
            <w:tcW w:w="2831" w:type="dxa"/>
            <w:shd w:val="clear" w:color="auto" w:fill="auto"/>
          </w:tcPr>
          <w:p w:rsidR="009773F9" w:rsidRPr="003D3A1C" w:rsidRDefault="009773F9" w:rsidP="00344D14"/>
        </w:tc>
      </w:tr>
    </w:tbl>
    <w:p w:rsidR="009773F9" w:rsidRDefault="009773F9" w:rsidP="009773F9">
      <w:pPr>
        <w:shd w:val="clear" w:color="auto" w:fill="FFFFFF"/>
        <w:ind w:right="-2"/>
        <w:jc w:val="right"/>
        <w:rPr>
          <w:rFonts w:eastAsia="Times New Roman"/>
        </w:rPr>
      </w:pPr>
    </w:p>
    <w:p w:rsidR="009773F9" w:rsidRDefault="009773F9" w:rsidP="009773F9">
      <w:pPr>
        <w:tabs>
          <w:tab w:val="center" w:pos="8100"/>
        </w:tabs>
        <w:rPr>
          <w:b/>
          <w:lang w:val="ru-RU"/>
        </w:rPr>
      </w:pPr>
    </w:p>
    <w:p w:rsidR="009773F9" w:rsidRPr="005C493F" w:rsidRDefault="009773F9" w:rsidP="005C493F">
      <w:pPr>
        <w:tabs>
          <w:tab w:val="center" w:pos="8100"/>
        </w:tabs>
        <w:rPr>
          <w:b/>
          <w:lang w:val="ru-RU"/>
        </w:rPr>
      </w:pPr>
    </w:p>
    <w:sectPr w:rsidR="009773F9" w:rsidRPr="005C493F" w:rsidSect="00C54A6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D8" w:rsidRDefault="00712DD8" w:rsidP="006219A1">
      <w:r>
        <w:separator/>
      </w:r>
    </w:p>
  </w:endnote>
  <w:endnote w:type="continuationSeparator" w:id="0">
    <w:p w:rsidR="00712DD8" w:rsidRDefault="00712DD8" w:rsidP="0062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font361">
    <w:altName w:val="Times New Roman"/>
    <w:charset w:val="01"/>
    <w:family w:val="auto"/>
    <w:pitch w:val="variable"/>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14" w:rsidRDefault="00344D14">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14" w:rsidRDefault="00344D14">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14" w:rsidRDefault="00344D1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D8" w:rsidRDefault="00712DD8" w:rsidP="006219A1">
      <w:r>
        <w:separator/>
      </w:r>
    </w:p>
  </w:footnote>
  <w:footnote w:type="continuationSeparator" w:id="0">
    <w:p w:rsidR="00712DD8" w:rsidRDefault="00712DD8" w:rsidP="00621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14" w:rsidRDefault="00344D1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14" w:rsidRDefault="00344D1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14" w:rsidRDefault="00344D1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0057"/>
    <w:multiLevelType w:val="hybridMultilevel"/>
    <w:tmpl w:val="6B924EBE"/>
    <w:lvl w:ilvl="0" w:tplc="38EE80B6">
      <w:start w:val="1"/>
      <w:numFmt w:val="decimal"/>
      <w:lvlText w:val="%1."/>
      <w:lvlJc w:val="left"/>
      <w:pPr>
        <w:ind w:left="720" w:hanging="360"/>
      </w:pPr>
      <w:rPr>
        <w:rFonts w:ascii="Times New Roman" w:eastAsia="Times New Roman" w:hAnsi="Times New Roman" w:cs="Times New Roman"/>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53EB2811"/>
    <w:multiLevelType w:val="hybridMultilevel"/>
    <w:tmpl w:val="5C1AE2C8"/>
    <w:lvl w:ilvl="0" w:tplc="FD869E4C">
      <w:start w:val="30"/>
      <w:numFmt w:val="bullet"/>
      <w:lvlText w:val=""/>
      <w:lvlJc w:val="left"/>
      <w:pPr>
        <w:ind w:left="720" w:hanging="360"/>
      </w:pPr>
      <w:rPr>
        <w:rFonts w:ascii="Symbol" w:eastAsia="SimSu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041EF"/>
    <w:multiLevelType w:val="hybridMultilevel"/>
    <w:tmpl w:val="CC5C6AC6"/>
    <w:lvl w:ilvl="0" w:tplc="E9E4963A">
      <w:start w:val="30"/>
      <w:numFmt w:val="bullet"/>
      <w:lvlText w:val=""/>
      <w:lvlJc w:val="left"/>
      <w:pPr>
        <w:ind w:left="380" w:hanging="360"/>
      </w:pPr>
      <w:rPr>
        <w:rFonts w:ascii="Symbol" w:eastAsia="SimSun" w:hAnsi="Symbol" w:cs="Times New Roman" w:hint="default"/>
        <w:sz w:val="20"/>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3" w15:restartNumberingAfterBreak="0">
    <w:nsid w:val="740E13F0"/>
    <w:multiLevelType w:val="hybridMultilevel"/>
    <w:tmpl w:val="27788F3A"/>
    <w:lvl w:ilvl="0" w:tplc="97B0C8D8">
      <w:start w:val="1"/>
      <w:numFmt w:val="bullet"/>
      <w:lvlText w:val=""/>
      <w:lvlJc w:val="left"/>
      <w:pPr>
        <w:tabs>
          <w:tab w:val="num" w:pos="454"/>
        </w:tabs>
        <w:ind w:left="454" w:hanging="312"/>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7AF905DA"/>
    <w:multiLevelType w:val="hybridMultilevel"/>
    <w:tmpl w:val="59EC31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77"/>
    <w:rsid w:val="000011DF"/>
    <w:rsid w:val="000012F2"/>
    <w:rsid w:val="00002844"/>
    <w:rsid w:val="00005463"/>
    <w:rsid w:val="0003762E"/>
    <w:rsid w:val="000509D0"/>
    <w:rsid w:val="00071EA7"/>
    <w:rsid w:val="00075567"/>
    <w:rsid w:val="00080179"/>
    <w:rsid w:val="0008111E"/>
    <w:rsid w:val="0008577D"/>
    <w:rsid w:val="000C3134"/>
    <w:rsid w:val="000C42E1"/>
    <w:rsid w:val="000D42F6"/>
    <w:rsid w:val="000E618A"/>
    <w:rsid w:val="000E6BD0"/>
    <w:rsid w:val="001261B0"/>
    <w:rsid w:val="0015277D"/>
    <w:rsid w:val="00154682"/>
    <w:rsid w:val="0016158A"/>
    <w:rsid w:val="00182076"/>
    <w:rsid w:val="001848C6"/>
    <w:rsid w:val="001B6327"/>
    <w:rsid w:val="001D0F84"/>
    <w:rsid w:val="001F4F49"/>
    <w:rsid w:val="002071EB"/>
    <w:rsid w:val="0021503A"/>
    <w:rsid w:val="00245F89"/>
    <w:rsid w:val="00257301"/>
    <w:rsid w:val="00260902"/>
    <w:rsid w:val="0026211A"/>
    <w:rsid w:val="0026270D"/>
    <w:rsid w:val="00263E79"/>
    <w:rsid w:val="00265EC2"/>
    <w:rsid w:val="002671A2"/>
    <w:rsid w:val="00272D25"/>
    <w:rsid w:val="00276912"/>
    <w:rsid w:val="00280F5B"/>
    <w:rsid w:val="00282FBB"/>
    <w:rsid w:val="00283EC5"/>
    <w:rsid w:val="00290184"/>
    <w:rsid w:val="00291118"/>
    <w:rsid w:val="00297AD8"/>
    <w:rsid w:val="002A078B"/>
    <w:rsid w:val="002A282E"/>
    <w:rsid w:val="002B270E"/>
    <w:rsid w:val="002B7223"/>
    <w:rsid w:val="002C27E9"/>
    <w:rsid w:val="002C3D65"/>
    <w:rsid w:val="002D793C"/>
    <w:rsid w:val="00300B5F"/>
    <w:rsid w:val="00301D5F"/>
    <w:rsid w:val="00302450"/>
    <w:rsid w:val="003115A0"/>
    <w:rsid w:val="00315014"/>
    <w:rsid w:val="00322D12"/>
    <w:rsid w:val="00325C2D"/>
    <w:rsid w:val="00333617"/>
    <w:rsid w:val="00333C06"/>
    <w:rsid w:val="00340601"/>
    <w:rsid w:val="00344D14"/>
    <w:rsid w:val="00345673"/>
    <w:rsid w:val="003472E7"/>
    <w:rsid w:val="00363940"/>
    <w:rsid w:val="003662D6"/>
    <w:rsid w:val="00382548"/>
    <w:rsid w:val="003C0D7B"/>
    <w:rsid w:val="003D033A"/>
    <w:rsid w:val="003F36DD"/>
    <w:rsid w:val="00404DF1"/>
    <w:rsid w:val="004225C5"/>
    <w:rsid w:val="00431AA8"/>
    <w:rsid w:val="00433DAF"/>
    <w:rsid w:val="00435210"/>
    <w:rsid w:val="00446F9B"/>
    <w:rsid w:val="00450937"/>
    <w:rsid w:val="00450B28"/>
    <w:rsid w:val="004527F4"/>
    <w:rsid w:val="00465CD3"/>
    <w:rsid w:val="00471242"/>
    <w:rsid w:val="004858DF"/>
    <w:rsid w:val="004B65CD"/>
    <w:rsid w:val="004C22CC"/>
    <w:rsid w:val="004C2394"/>
    <w:rsid w:val="004C6E4E"/>
    <w:rsid w:val="004C73EB"/>
    <w:rsid w:val="004F00A3"/>
    <w:rsid w:val="004F6492"/>
    <w:rsid w:val="004F6DAB"/>
    <w:rsid w:val="005060AC"/>
    <w:rsid w:val="005207CD"/>
    <w:rsid w:val="005631D4"/>
    <w:rsid w:val="00587075"/>
    <w:rsid w:val="005A2F50"/>
    <w:rsid w:val="005A7657"/>
    <w:rsid w:val="005C493F"/>
    <w:rsid w:val="005C7124"/>
    <w:rsid w:val="005E3B06"/>
    <w:rsid w:val="005F466B"/>
    <w:rsid w:val="00612F7B"/>
    <w:rsid w:val="006179A7"/>
    <w:rsid w:val="006219A1"/>
    <w:rsid w:val="00631874"/>
    <w:rsid w:val="00634F77"/>
    <w:rsid w:val="00640095"/>
    <w:rsid w:val="00643044"/>
    <w:rsid w:val="00645051"/>
    <w:rsid w:val="00646244"/>
    <w:rsid w:val="00647A87"/>
    <w:rsid w:val="0065512A"/>
    <w:rsid w:val="00673D82"/>
    <w:rsid w:val="00690D0A"/>
    <w:rsid w:val="006938A8"/>
    <w:rsid w:val="00695BA2"/>
    <w:rsid w:val="006A7703"/>
    <w:rsid w:val="006B751E"/>
    <w:rsid w:val="006D0449"/>
    <w:rsid w:val="006E4506"/>
    <w:rsid w:val="006E5899"/>
    <w:rsid w:val="006F68BE"/>
    <w:rsid w:val="0071178C"/>
    <w:rsid w:val="00712DD8"/>
    <w:rsid w:val="00722610"/>
    <w:rsid w:val="00731526"/>
    <w:rsid w:val="00733080"/>
    <w:rsid w:val="00741536"/>
    <w:rsid w:val="007440ED"/>
    <w:rsid w:val="00744E06"/>
    <w:rsid w:val="007502AF"/>
    <w:rsid w:val="0076665A"/>
    <w:rsid w:val="007835A3"/>
    <w:rsid w:val="007A4B09"/>
    <w:rsid w:val="007B1C6E"/>
    <w:rsid w:val="007B4F0E"/>
    <w:rsid w:val="007B7089"/>
    <w:rsid w:val="007F30A1"/>
    <w:rsid w:val="00813096"/>
    <w:rsid w:val="00816A96"/>
    <w:rsid w:val="00831308"/>
    <w:rsid w:val="00835876"/>
    <w:rsid w:val="008410E5"/>
    <w:rsid w:val="00843C17"/>
    <w:rsid w:val="00845893"/>
    <w:rsid w:val="0084637B"/>
    <w:rsid w:val="00862284"/>
    <w:rsid w:val="00863DE8"/>
    <w:rsid w:val="0087252D"/>
    <w:rsid w:val="0087512F"/>
    <w:rsid w:val="00883550"/>
    <w:rsid w:val="00886896"/>
    <w:rsid w:val="00892371"/>
    <w:rsid w:val="00896DD6"/>
    <w:rsid w:val="008A090A"/>
    <w:rsid w:val="008A3136"/>
    <w:rsid w:val="008B4CCB"/>
    <w:rsid w:val="008B720E"/>
    <w:rsid w:val="008D1FA1"/>
    <w:rsid w:val="008D3587"/>
    <w:rsid w:val="008E2752"/>
    <w:rsid w:val="008F7AC7"/>
    <w:rsid w:val="0090097A"/>
    <w:rsid w:val="0090746C"/>
    <w:rsid w:val="009209F4"/>
    <w:rsid w:val="00936ECD"/>
    <w:rsid w:val="00944EB1"/>
    <w:rsid w:val="0094648F"/>
    <w:rsid w:val="009536E9"/>
    <w:rsid w:val="00956AE0"/>
    <w:rsid w:val="00962736"/>
    <w:rsid w:val="00964140"/>
    <w:rsid w:val="00964BD7"/>
    <w:rsid w:val="0096703E"/>
    <w:rsid w:val="0097070D"/>
    <w:rsid w:val="009773F9"/>
    <w:rsid w:val="00985C1A"/>
    <w:rsid w:val="00986712"/>
    <w:rsid w:val="009910A7"/>
    <w:rsid w:val="00994DC4"/>
    <w:rsid w:val="00995058"/>
    <w:rsid w:val="009A110E"/>
    <w:rsid w:val="009A5BC4"/>
    <w:rsid w:val="009B676B"/>
    <w:rsid w:val="009B7943"/>
    <w:rsid w:val="009C0980"/>
    <w:rsid w:val="009C3BF5"/>
    <w:rsid w:val="009C5E94"/>
    <w:rsid w:val="009D3353"/>
    <w:rsid w:val="009E24A3"/>
    <w:rsid w:val="009E26A6"/>
    <w:rsid w:val="009F1268"/>
    <w:rsid w:val="009F14BE"/>
    <w:rsid w:val="00A0055E"/>
    <w:rsid w:val="00A03076"/>
    <w:rsid w:val="00A0419F"/>
    <w:rsid w:val="00A074AB"/>
    <w:rsid w:val="00A108DE"/>
    <w:rsid w:val="00A3262A"/>
    <w:rsid w:val="00A40540"/>
    <w:rsid w:val="00A47F64"/>
    <w:rsid w:val="00A56426"/>
    <w:rsid w:val="00A56A7A"/>
    <w:rsid w:val="00A64813"/>
    <w:rsid w:val="00A67DDF"/>
    <w:rsid w:val="00A67FD1"/>
    <w:rsid w:val="00A71FC5"/>
    <w:rsid w:val="00A7273C"/>
    <w:rsid w:val="00A866C5"/>
    <w:rsid w:val="00AA03B7"/>
    <w:rsid w:val="00AA56DC"/>
    <w:rsid w:val="00AB3885"/>
    <w:rsid w:val="00AB4318"/>
    <w:rsid w:val="00AC5425"/>
    <w:rsid w:val="00AD5C72"/>
    <w:rsid w:val="00AF116E"/>
    <w:rsid w:val="00AF41A7"/>
    <w:rsid w:val="00AF49B9"/>
    <w:rsid w:val="00B040FE"/>
    <w:rsid w:val="00B05BC8"/>
    <w:rsid w:val="00B11CD4"/>
    <w:rsid w:val="00B136F9"/>
    <w:rsid w:val="00B42767"/>
    <w:rsid w:val="00B71AD4"/>
    <w:rsid w:val="00B71E3D"/>
    <w:rsid w:val="00B72FBF"/>
    <w:rsid w:val="00BA1B40"/>
    <w:rsid w:val="00BC5A5F"/>
    <w:rsid w:val="00BC6A03"/>
    <w:rsid w:val="00BD702B"/>
    <w:rsid w:val="00BE30C9"/>
    <w:rsid w:val="00BE4E1C"/>
    <w:rsid w:val="00BF60D2"/>
    <w:rsid w:val="00C15F92"/>
    <w:rsid w:val="00C2456B"/>
    <w:rsid w:val="00C26D5F"/>
    <w:rsid w:val="00C2775B"/>
    <w:rsid w:val="00C3126F"/>
    <w:rsid w:val="00C42766"/>
    <w:rsid w:val="00C5351C"/>
    <w:rsid w:val="00C54A67"/>
    <w:rsid w:val="00C62BEA"/>
    <w:rsid w:val="00C76FA2"/>
    <w:rsid w:val="00C80F4D"/>
    <w:rsid w:val="00C82325"/>
    <w:rsid w:val="00C86AB9"/>
    <w:rsid w:val="00C93436"/>
    <w:rsid w:val="00C94173"/>
    <w:rsid w:val="00CA123B"/>
    <w:rsid w:val="00CA3645"/>
    <w:rsid w:val="00CB766B"/>
    <w:rsid w:val="00CD0FFA"/>
    <w:rsid w:val="00CD3ED2"/>
    <w:rsid w:val="00CF03EA"/>
    <w:rsid w:val="00D3167C"/>
    <w:rsid w:val="00D32167"/>
    <w:rsid w:val="00D34F3F"/>
    <w:rsid w:val="00D3532A"/>
    <w:rsid w:val="00D411DE"/>
    <w:rsid w:val="00D44235"/>
    <w:rsid w:val="00D65E44"/>
    <w:rsid w:val="00D70203"/>
    <w:rsid w:val="00D81CC3"/>
    <w:rsid w:val="00D95AA1"/>
    <w:rsid w:val="00D97ABA"/>
    <w:rsid w:val="00DA123E"/>
    <w:rsid w:val="00DB25FD"/>
    <w:rsid w:val="00DB7C82"/>
    <w:rsid w:val="00DC1127"/>
    <w:rsid w:val="00DC1D8B"/>
    <w:rsid w:val="00DC25ED"/>
    <w:rsid w:val="00DD3AA0"/>
    <w:rsid w:val="00DD4E55"/>
    <w:rsid w:val="00DD544D"/>
    <w:rsid w:val="00DE2B7B"/>
    <w:rsid w:val="00DE3CF2"/>
    <w:rsid w:val="00E01435"/>
    <w:rsid w:val="00E05552"/>
    <w:rsid w:val="00E076E9"/>
    <w:rsid w:val="00E27EA2"/>
    <w:rsid w:val="00E34C83"/>
    <w:rsid w:val="00E366F4"/>
    <w:rsid w:val="00E370D2"/>
    <w:rsid w:val="00E400B8"/>
    <w:rsid w:val="00E4274D"/>
    <w:rsid w:val="00E50B40"/>
    <w:rsid w:val="00E57988"/>
    <w:rsid w:val="00E750C0"/>
    <w:rsid w:val="00E803C0"/>
    <w:rsid w:val="00E80D42"/>
    <w:rsid w:val="00E81097"/>
    <w:rsid w:val="00E847F2"/>
    <w:rsid w:val="00E84AF2"/>
    <w:rsid w:val="00E8660E"/>
    <w:rsid w:val="00E93EF0"/>
    <w:rsid w:val="00E95F65"/>
    <w:rsid w:val="00E9716B"/>
    <w:rsid w:val="00EB17A1"/>
    <w:rsid w:val="00EB5B1D"/>
    <w:rsid w:val="00EC5A24"/>
    <w:rsid w:val="00EC664E"/>
    <w:rsid w:val="00ED1C59"/>
    <w:rsid w:val="00EF2198"/>
    <w:rsid w:val="00EF705F"/>
    <w:rsid w:val="00F01403"/>
    <w:rsid w:val="00F0460B"/>
    <w:rsid w:val="00F11CEE"/>
    <w:rsid w:val="00F26892"/>
    <w:rsid w:val="00F45690"/>
    <w:rsid w:val="00F45F83"/>
    <w:rsid w:val="00F749E7"/>
    <w:rsid w:val="00F856F2"/>
    <w:rsid w:val="00F90EE6"/>
    <w:rsid w:val="00F9424F"/>
    <w:rsid w:val="00FA096A"/>
    <w:rsid w:val="00FB14B3"/>
    <w:rsid w:val="00FB562A"/>
    <w:rsid w:val="00FC05D2"/>
    <w:rsid w:val="00FF2C52"/>
    <w:rsid w:val="00FF5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7A85F7"/>
  <w15:chartTrackingRefBased/>
  <w15:docId w15:val="{046490B7-C1B6-4F21-8C65-CC315CDC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SimSun"/>
      <w:kern w:val="1"/>
      <w:sz w:val="24"/>
      <w:szCs w:val="24"/>
      <w:lang w:val="uk-UA" w:eastAsia="uk-UA"/>
    </w:rPr>
  </w:style>
  <w:style w:type="paragraph" w:styleId="1">
    <w:name w:val="heading 1"/>
    <w:basedOn w:val="a"/>
    <w:qFormat/>
    <w:pPr>
      <w:keepNext/>
      <w:spacing w:before="240" w:after="60"/>
      <w:outlineLvl w:val="0"/>
    </w:pPr>
    <w:rPr>
      <w:rFonts w:ascii="Cambria" w:eastAsia="Times New Roman" w:hAnsi="Cambria"/>
      <w:b/>
      <w:bCs/>
      <w:sz w:val="32"/>
      <w:szCs w:val="32"/>
    </w:rPr>
  </w:style>
  <w:style w:type="paragraph" w:styleId="3">
    <w:name w:val="heading 3"/>
    <w:basedOn w:val="a"/>
    <w:qFormat/>
    <w:pPr>
      <w:keepNext/>
      <w:spacing w:before="240" w:after="60"/>
      <w:outlineLvl w:val="2"/>
    </w:pPr>
    <w:rPr>
      <w:rFonts w:ascii="Cambria" w:hAnsi="Cambria"/>
      <w:b/>
      <w:bCs/>
      <w:sz w:val="26"/>
      <w:szCs w:val="26"/>
    </w:rPr>
  </w:style>
  <w:style w:type="paragraph" w:styleId="7">
    <w:name w:val="heading 7"/>
    <w:basedOn w:val="a"/>
    <w:qFormat/>
    <w:pPr>
      <w:keepNext/>
      <w:keepLines/>
      <w:spacing w:before="200"/>
      <w:outlineLvl w:val="6"/>
    </w:pPr>
    <w:rPr>
      <w:rFonts w:ascii="Calibri Light" w:eastAsia="font361" w:hAnsi="Calibri Light" w:cs="font361"/>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Шрифт абзацу за промовчанням1"/>
  </w:style>
  <w:style w:type="character" w:customStyle="1" w:styleId="30">
    <w:name w:val="Заголовок 3 Знак"/>
    <w:rPr>
      <w:rFonts w:ascii="Cambria" w:eastAsia="SimSun" w:hAnsi="Cambria" w:cs="Times New Roman"/>
      <w:b/>
      <w:bCs/>
      <w:sz w:val="26"/>
      <w:szCs w:val="26"/>
      <w:lang w:val="uk-UA" w:eastAsia="uk-UA"/>
    </w:rPr>
  </w:style>
  <w:style w:type="character" w:styleId="a3">
    <w:name w:val="Hyperlink"/>
    <w:rPr>
      <w:color w:val="0000FF"/>
      <w:u w:val="single"/>
    </w:rPr>
  </w:style>
  <w:style w:type="character" w:customStyle="1" w:styleId="HTML">
    <w:name w:val="Стандартный HTML Знак"/>
    <w:rPr>
      <w:rFonts w:ascii="Courier New" w:hAnsi="Courier New" w:cs="Courier New"/>
      <w:color w:val="000000"/>
      <w:sz w:val="18"/>
      <w:szCs w:val="18"/>
    </w:rPr>
  </w:style>
  <w:style w:type="character" w:customStyle="1" w:styleId="HTML1">
    <w:name w:val="Стандартный HTML Знак1"/>
    <w:rPr>
      <w:rFonts w:ascii="Consolas" w:eastAsia="SimSun" w:hAnsi="Consolas" w:cs="Times New Roman"/>
      <w:sz w:val="20"/>
      <w:szCs w:val="20"/>
      <w:lang w:val="uk-UA" w:eastAsia="uk-UA"/>
    </w:rPr>
  </w:style>
  <w:style w:type="character" w:customStyle="1" w:styleId="a4">
    <w:name w:val="Без интервала Знак"/>
    <w:rPr>
      <w:rFonts w:ascii="Calibri" w:eastAsia="Calibri" w:hAnsi="Calibri"/>
    </w:rPr>
  </w:style>
  <w:style w:type="character" w:customStyle="1" w:styleId="grame">
    <w:name w:val="grame"/>
    <w:basedOn w:val="10"/>
  </w:style>
  <w:style w:type="character" w:customStyle="1" w:styleId="a5">
    <w:name w:val="Основной текст Знак"/>
    <w:rPr>
      <w:sz w:val="24"/>
      <w:szCs w:val="24"/>
      <w:lang w:val="uk-UA" w:eastAsia="uk-UA"/>
    </w:rPr>
  </w:style>
  <w:style w:type="character" w:customStyle="1" w:styleId="11">
    <w:name w:val="Основной текст Знак1"/>
    <w:rPr>
      <w:rFonts w:ascii="Times New Roman" w:eastAsia="SimSun" w:hAnsi="Times New Roman" w:cs="Times New Roman"/>
      <w:sz w:val="24"/>
      <w:szCs w:val="24"/>
      <w:lang w:val="uk-UA" w:eastAsia="uk-UA"/>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rPr>
      <w:rFonts w:ascii="Helvetica" w:eastAsia="Lucida Sans Unicode" w:hAnsi="Helvetica" w:cs="Helvetica"/>
      <w:color w:val="000044"/>
      <w:lang w:bidi="en-US"/>
    </w:rPr>
  </w:style>
  <w:style w:type="character" w:customStyle="1" w:styleId="WW8Num5z0">
    <w:name w:val="WW8Num5z0"/>
    <w:rPr>
      <w:rFonts w:ascii="Times New Roman" w:eastAsia="Times New Roman" w:hAnsi="Times New Roman" w:cs="Times New Roman"/>
      <w:b/>
    </w:rPr>
  </w:style>
  <w:style w:type="character" w:customStyle="1" w:styleId="a8">
    <w:name w:val="Текст выноски Знак"/>
    <w:rPr>
      <w:rFonts w:ascii="Segoe UI" w:eastAsia="SimSun" w:hAnsi="Segoe UI" w:cs="Segoe UI"/>
      <w:sz w:val="18"/>
      <w:szCs w:val="18"/>
      <w:lang w:val="uk-UA" w:eastAsia="uk-UA"/>
    </w:rPr>
  </w:style>
  <w:style w:type="character" w:customStyle="1" w:styleId="12">
    <w:name w:val="Упомянуть1"/>
    <w:rPr>
      <w:color w:val="2B579A"/>
      <w:shd w:val="clear" w:color="auto" w:fill="E6E6E6"/>
    </w:rPr>
  </w:style>
  <w:style w:type="character" w:customStyle="1" w:styleId="13">
    <w:name w:val="Заголовок 1 Знак"/>
    <w:rPr>
      <w:rFonts w:ascii="Cambria" w:eastAsia="Times New Roman" w:hAnsi="Cambria" w:cs="Times New Roman"/>
      <w:b/>
      <w:bCs/>
      <w:kern w:val="1"/>
      <w:sz w:val="32"/>
      <w:szCs w:val="32"/>
      <w:lang w:val="uk-UA" w:eastAsia="uk-UA"/>
    </w:rPr>
  </w:style>
  <w:style w:type="character" w:customStyle="1" w:styleId="2">
    <w:name w:val="Основной текст с отступом 2 Знак"/>
    <w:rPr>
      <w:rFonts w:ascii="Times New Roman" w:eastAsia="SimSun" w:hAnsi="Times New Roman" w:cs="Times New Roman"/>
      <w:sz w:val="24"/>
      <w:szCs w:val="24"/>
      <w:lang w:val="uk-UA" w:eastAsia="uk-UA"/>
    </w:rPr>
  </w:style>
  <w:style w:type="character" w:customStyle="1" w:styleId="a9">
    <w:name w:val="Абзац списка Знак"/>
    <w:rPr>
      <w:rFonts w:ascii="Calibri" w:eastAsia="Calibri" w:hAnsi="Calibri" w:cs="Times New Roman"/>
      <w:lang w:eastAsia="zh-CN"/>
    </w:rPr>
  </w:style>
  <w:style w:type="character" w:customStyle="1" w:styleId="14">
    <w:name w:val="Строгий1"/>
    <w:rPr>
      <w:b/>
      <w:bCs/>
    </w:rPr>
  </w:style>
  <w:style w:type="character" w:customStyle="1" w:styleId="ng-star-inserted">
    <w:name w:val="ng-star-inserted"/>
    <w:basedOn w:val="10"/>
  </w:style>
  <w:style w:type="character" w:customStyle="1" w:styleId="feature-value-inner">
    <w:name w:val="feature-value-inner"/>
    <w:basedOn w:val="10"/>
  </w:style>
  <w:style w:type="character" w:customStyle="1" w:styleId="70">
    <w:name w:val="Заголовок 7 Знак"/>
    <w:rPr>
      <w:rFonts w:ascii="Calibri Light" w:eastAsia="font361" w:hAnsi="Calibri Light" w:cs="font361"/>
      <w:i/>
      <w:iCs/>
      <w:color w:val="404040"/>
      <w:sz w:val="24"/>
      <w:szCs w:val="24"/>
      <w:lang w:val="uk-UA" w:eastAsia="uk-UA"/>
    </w:rPr>
  </w:style>
  <w:style w:type="character" w:customStyle="1" w:styleId="31">
    <w:name w:val="Основной текст 3 Знак"/>
    <w:rPr>
      <w:rFonts w:ascii="Times New Roman" w:eastAsia="SimSun" w:hAnsi="Times New Roman" w:cs="Times New Roman"/>
      <w:sz w:val="16"/>
      <w:szCs w:val="16"/>
      <w:lang w:val="uk-UA" w:eastAsia="uk-UA"/>
    </w:rPr>
  </w:style>
  <w:style w:type="character" w:customStyle="1" w:styleId="aa">
    <w:name w:val="Текст Знак"/>
    <w:rPr>
      <w:rFonts w:ascii="Courier New" w:eastAsia="Times New Roman" w:hAnsi="Courier New" w:cs="Times New Roman"/>
      <w:sz w:val="20"/>
      <w:szCs w:val="20"/>
      <w:lang w:eastAsia="ru-RU"/>
    </w:rPr>
  </w:style>
  <w:style w:type="character" w:customStyle="1" w:styleId="tlid-translation">
    <w:name w:val="tlid-translation"/>
    <w:basedOn w:val="10"/>
  </w:style>
  <w:style w:type="character" w:customStyle="1" w:styleId="ab">
    <w:name w:val="Текст сноски Знак"/>
    <w:rPr>
      <w:rFonts w:ascii="Times New Roman" w:eastAsia="Times New Roman" w:hAnsi="Times New Roman" w:cs="Times New Roman"/>
      <w:color w:val="00000A"/>
      <w:kern w:val="1"/>
      <w:sz w:val="20"/>
      <w:szCs w:val="20"/>
      <w:lang w:eastAsia="zh-CN" w:bidi="hi-IN"/>
    </w:rPr>
  </w:style>
  <w:style w:type="character" w:customStyle="1" w:styleId="translation-chunk">
    <w:name w:val="translation-chunk"/>
  </w:style>
  <w:style w:type="character" w:customStyle="1" w:styleId="thms">
    <w:name w:val="thms"/>
  </w:style>
  <w:style w:type="character" w:customStyle="1" w:styleId="kwrd">
    <w:name w:val="kwrd"/>
  </w:style>
  <w:style w:type="character" w:customStyle="1" w:styleId="FontStyle15">
    <w:name w:val="Font Style15"/>
    <w:rPr>
      <w:rFonts w:ascii="Times New Roman" w:hAnsi="Times New Roman"/>
      <w:b/>
      <w:sz w:val="20"/>
    </w:rPr>
  </w:style>
  <w:style w:type="character" w:customStyle="1" w:styleId="ListLabel1">
    <w:name w:val="ListLabel 1"/>
    <w:rPr>
      <w:rFonts w:eastAsia="Times New Roman" w:cs="Times New Roman"/>
      <w:b/>
    </w:rPr>
  </w:style>
  <w:style w:type="character" w:customStyle="1" w:styleId="ListLabel2">
    <w:name w:val="ListLabel 2"/>
    <w:rPr>
      <w:b w:val="0"/>
      <w:i w:val="0"/>
    </w:rPr>
  </w:style>
  <w:style w:type="character" w:customStyle="1" w:styleId="ListLabel3">
    <w:name w:val="ListLabel 3"/>
    <w:rPr>
      <w:rFonts w:eastAsia="Times New Roman"/>
      <w:sz w:val="24"/>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b/>
      <w:sz w:val="28"/>
    </w:rPr>
  </w:style>
  <w:style w:type="character" w:customStyle="1" w:styleId="ListLabel7">
    <w:name w:val="ListLabel 7"/>
    <w:rPr>
      <w:rFonts w:cs="Times New Roman"/>
      <w:b/>
      <w:i/>
      <w:color w:val="595959"/>
      <w:sz w:val="28"/>
      <w:szCs w:val="28"/>
    </w:rPr>
  </w:style>
  <w:style w:type="character" w:customStyle="1" w:styleId="ListLabel8">
    <w:name w:val="ListLabel 8"/>
    <w:rPr>
      <w:sz w:val="20"/>
    </w:rPr>
  </w:style>
  <w:style w:type="character" w:customStyle="1" w:styleId="ListLabel9">
    <w:name w:val="ListLabel 9"/>
    <w:rPr>
      <w:rFonts w:cs="Times New Roman"/>
    </w:rPr>
  </w:style>
  <w:style w:type="character" w:styleId="ac">
    <w:name w:val="Strong"/>
    <w:qFormat/>
    <w:rPr>
      <w:b/>
      <w:bCs/>
    </w:rPr>
  </w:style>
  <w:style w:type="paragraph" w:styleId="ad">
    <w:name w:val="Title"/>
    <w:basedOn w:val="a"/>
    <w:next w:val="ae"/>
    <w:pPr>
      <w:keepNext/>
      <w:spacing w:before="240" w:after="120"/>
    </w:pPr>
    <w:rPr>
      <w:rFonts w:ascii="Liberation Sans" w:eastAsia="Droid Sans Fallback" w:hAnsi="Liberation Sans" w:cs="FreeSans"/>
      <w:sz w:val="28"/>
      <w:szCs w:val="28"/>
    </w:rPr>
  </w:style>
  <w:style w:type="paragraph" w:styleId="ae">
    <w:name w:val="Body Text"/>
    <w:basedOn w:val="a"/>
    <w:pPr>
      <w:spacing w:after="120"/>
    </w:pPr>
    <w:rPr>
      <w:rFonts w:ascii="Calibri" w:eastAsia="Calibri" w:hAnsi="Calibri" w:cs="font361"/>
    </w:rPr>
  </w:style>
  <w:style w:type="paragraph" w:styleId="af">
    <w:name w:val="List"/>
    <w:basedOn w:val="ae"/>
    <w:rPr>
      <w:rFonts w:cs="FreeSans"/>
    </w:rPr>
  </w:style>
  <w:style w:type="paragraph" w:styleId="af0">
    <w:name w:val="caption"/>
    <w:basedOn w:val="a"/>
    <w:qFormat/>
    <w:pPr>
      <w:suppressLineNumbers/>
      <w:spacing w:before="120" w:after="120"/>
    </w:pPr>
    <w:rPr>
      <w:rFonts w:cs="FreeSans"/>
      <w:i/>
      <w:iCs/>
    </w:rPr>
  </w:style>
  <w:style w:type="paragraph" w:customStyle="1" w:styleId="15">
    <w:name w:val="Указатель1"/>
    <w:basedOn w:val="a"/>
    <w:pPr>
      <w:suppressLineNumbers/>
    </w:pPr>
    <w:rPr>
      <w:rFonts w:cs="FreeSans"/>
    </w:rPr>
  </w:style>
  <w:style w:type="paragraph" w:customStyle="1" w:styleId="HTML10">
    <w:name w:val="Стандартни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8"/>
      <w:szCs w:val="18"/>
      <w:lang w:val="ru-RU" w:eastAsia="en-US"/>
    </w:rPr>
  </w:style>
  <w:style w:type="paragraph" w:customStyle="1" w:styleId="16">
    <w:name w:val="Абзац списку1"/>
    <w:basedOn w:val="a"/>
    <w:pPr>
      <w:spacing w:after="200" w:line="276" w:lineRule="auto"/>
      <w:ind w:left="720"/>
      <w:contextualSpacing/>
    </w:pPr>
    <w:rPr>
      <w:rFonts w:ascii="Calibri" w:eastAsia="Calibri" w:hAnsi="Calibri"/>
      <w:sz w:val="22"/>
      <w:szCs w:val="22"/>
      <w:lang w:val="ru-RU" w:eastAsia="zh-CN"/>
    </w:rPr>
  </w:style>
  <w:style w:type="paragraph" w:customStyle="1" w:styleId="rvps2">
    <w:name w:val="rvps2"/>
    <w:basedOn w:val="a"/>
    <w:pPr>
      <w:spacing w:before="280" w:after="280"/>
    </w:pPr>
    <w:rPr>
      <w:rFonts w:eastAsia="Times New Roman"/>
      <w:lang w:eastAsia="zh-CN"/>
    </w:rPr>
  </w:style>
  <w:style w:type="paragraph" w:customStyle="1" w:styleId="17">
    <w:name w:val="Обычный1"/>
    <w:pPr>
      <w:suppressAutoHyphens/>
      <w:spacing w:line="276" w:lineRule="auto"/>
    </w:pPr>
    <w:rPr>
      <w:rFonts w:ascii="Arial" w:hAnsi="Arial" w:cs="Arial"/>
      <w:color w:val="000000"/>
      <w:kern w:val="1"/>
      <w:sz w:val="24"/>
    </w:rPr>
  </w:style>
  <w:style w:type="paragraph" w:customStyle="1" w:styleId="18">
    <w:name w:val="Без інтервалів1"/>
    <w:pPr>
      <w:suppressAutoHyphens/>
    </w:pPr>
    <w:rPr>
      <w:rFonts w:ascii="Calibri" w:eastAsia="Calibri" w:hAnsi="Calibri" w:cs="font361"/>
      <w:kern w:val="1"/>
      <w:sz w:val="24"/>
      <w:szCs w:val="22"/>
      <w:lang w:eastAsia="en-US"/>
    </w:rPr>
  </w:style>
  <w:style w:type="paragraph" w:customStyle="1" w:styleId="19">
    <w:name w:val="Без интервала1"/>
    <w:pPr>
      <w:suppressAutoHyphens/>
    </w:pPr>
    <w:rPr>
      <w:rFonts w:ascii="Calibri" w:hAnsi="Calibri"/>
      <w:kern w:val="1"/>
      <w:sz w:val="24"/>
      <w:szCs w:val="22"/>
      <w:lang w:val="uk-UA" w:eastAsia="en-US"/>
    </w:rPr>
  </w:style>
  <w:style w:type="paragraph" w:customStyle="1" w:styleId="1a">
    <w:name w:val="Звичайний (веб)1"/>
    <w:basedOn w:val="a"/>
    <w:pPr>
      <w:widowControl w:val="0"/>
      <w:spacing w:before="150"/>
      <w:jc w:val="both"/>
    </w:pPr>
    <w:rPr>
      <w:rFonts w:ascii="Helvetica" w:eastAsia="Lucida Sans Unicode" w:hAnsi="Helvetica" w:cs="Helvetica"/>
      <w:color w:val="000044"/>
      <w:sz w:val="22"/>
      <w:szCs w:val="22"/>
      <w:lang w:val="ru-RU" w:eastAsia="en-US" w:bidi="en-US"/>
    </w:rPr>
  </w:style>
  <w:style w:type="paragraph" w:customStyle="1" w:styleId="ng-binding">
    <w:name w:val="ng-binding"/>
    <w:basedOn w:val="a"/>
    <w:pPr>
      <w:spacing w:before="280" w:after="280"/>
    </w:pPr>
    <w:rPr>
      <w:rFonts w:eastAsia="Times New Roman"/>
      <w:lang w:val="ru-RU" w:eastAsia="ru-RU"/>
    </w:rPr>
  </w:style>
  <w:style w:type="paragraph" w:customStyle="1" w:styleId="Normal">
    <w:name w:val="[Normal]"/>
    <w:pPr>
      <w:widowControl w:val="0"/>
      <w:suppressAutoHyphens/>
    </w:pPr>
    <w:rPr>
      <w:rFonts w:ascii="Arial" w:hAnsi="Arial" w:cs="Arial"/>
      <w:kern w:val="1"/>
      <w:sz w:val="24"/>
      <w:szCs w:val="24"/>
    </w:rPr>
  </w:style>
  <w:style w:type="paragraph" w:customStyle="1" w:styleId="1b">
    <w:name w:val="Текст у виносці1"/>
    <w:basedOn w:val="a"/>
    <w:rPr>
      <w:rFonts w:ascii="Segoe UI" w:hAnsi="Segoe UI" w:cs="Segoe UI"/>
      <w:sz w:val="18"/>
      <w:szCs w:val="18"/>
    </w:rPr>
  </w:style>
  <w:style w:type="paragraph" w:customStyle="1" w:styleId="af1">
    <w:name w:val="Содержимое таблицы"/>
    <w:basedOn w:val="a"/>
    <w:pPr>
      <w:suppressLineNumbers/>
      <w:tabs>
        <w:tab w:val="left" w:pos="708"/>
      </w:tabs>
      <w:spacing w:after="200" w:line="276" w:lineRule="auto"/>
    </w:pPr>
    <w:rPr>
      <w:rFonts w:ascii="Calibri" w:eastAsia="Lucida Sans Unicode" w:hAnsi="Calibri" w:cs="Calibri"/>
      <w:sz w:val="22"/>
      <w:szCs w:val="22"/>
      <w:lang w:val="ru-RU" w:eastAsia="en-US"/>
    </w:rPr>
  </w:style>
  <w:style w:type="paragraph" w:customStyle="1" w:styleId="21">
    <w:name w:val="Основний текст з відступом 21"/>
    <w:basedOn w:val="a"/>
    <w:pPr>
      <w:spacing w:after="120" w:line="480" w:lineRule="auto"/>
      <w:ind w:left="283"/>
    </w:pPr>
  </w:style>
  <w:style w:type="paragraph" w:customStyle="1" w:styleId="ng-binding1">
    <w:name w:val="ng-binding1"/>
    <w:basedOn w:val="a"/>
    <w:pPr>
      <w:spacing w:before="280" w:after="280"/>
    </w:pPr>
    <w:rPr>
      <w:rFonts w:eastAsia="Times New Roman"/>
      <w:lang w:val="ru-RU" w:eastAsia="ru-RU"/>
    </w:rPr>
  </w:style>
  <w:style w:type="paragraph" w:customStyle="1" w:styleId="western">
    <w:name w:val="western"/>
    <w:basedOn w:val="a"/>
    <w:pPr>
      <w:spacing w:before="280" w:after="119"/>
    </w:pPr>
    <w:rPr>
      <w:rFonts w:eastAsia="Times New Roman"/>
    </w:rPr>
  </w:style>
  <w:style w:type="paragraph" w:customStyle="1" w:styleId="20">
    <w:name w:val="Обычный2"/>
    <w:pPr>
      <w:suppressAutoHyphens/>
      <w:spacing w:line="276" w:lineRule="auto"/>
    </w:pPr>
    <w:rPr>
      <w:rFonts w:ascii="Arial" w:hAnsi="Arial" w:cs="Arial"/>
      <w:color w:val="000000"/>
      <w:kern w:val="1"/>
      <w:sz w:val="24"/>
    </w:rPr>
  </w:style>
  <w:style w:type="paragraph" w:customStyle="1" w:styleId="22">
    <w:name w:val="2Заголовок"/>
    <w:basedOn w:val="a"/>
    <w:pPr>
      <w:tabs>
        <w:tab w:val="left" w:pos="1220"/>
      </w:tabs>
      <w:spacing w:after="120"/>
      <w:ind w:left="710"/>
      <w:jc w:val="both"/>
    </w:pPr>
    <w:rPr>
      <w:rFonts w:eastAsia="Calibri"/>
      <w:lang w:eastAsia="ar-SA"/>
    </w:rPr>
  </w:style>
  <w:style w:type="paragraph" w:customStyle="1" w:styleId="xfmc1">
    <w:name w:val="xfmc1"/>
    <w:basedOn w:val="a"/>
    <w:pPr>
      <w:spacing w:before="280" w:after="280"/>
    </w:pPr>
    <w:rPr>
      <w:rFonts w:eastAsia="Calibri"/>
      <w:lang w:eastAsia="ru-RU"/>
    </w:rPr>
  </w:style>
  <w:style w:type="paragraph" w:customStyle="1" w:styleId="310">
    <w:name w:val="Основний текст 31"/>
    <w:basedOn w:val="a"/>
    <w:pPr>
      <w:spacing w:after="120"/>
    </w:pPr>
    <w:rPr>
      <w:sz w:val="16"/>
      <w:szCs w:val="16"/>
    </w:rPr>
  </w:style>
  <w:style w:type="paragraph" w:customStyle="1" w:styleId="1c">
    <w:name w:val="Текст1"/>
    <w:basedOn w:val="a"/>
    <w:rPr>
      <w:rFonts w:ascii="Courier New" w:eastAsia="Times New Roman" w:hAnsi="Courier New"/>
      <w:sz w:val="20"/>
      <w:szCs w:val="20"/>
      <w:lang w:val="ru-RU" w:eastAsia="ru-RU"/>
    </w:rPr>
  </w:style>
  <w:style w:type="paragraph" w:customStyle="1" w:styleId="1d">
    <w:name w:val="Текст виноски1"/>
    <w:basedOn w:val="a"/>
    <w:pPr>
      <w:spacing w:after="60"/>
      <w:jc w:val="both"/>
      <w:textAlignment w:val="baseline"/>
    </w:pPr>
    <w:rPr>
      <w:rFonts w:eastAsia="Times New Roman"/>
      <w:color w:val="00000A"/>
      <w:sz w:val="20"/>
      <w:szCs w:val="20"/>
      <w:lang w:val="ru-RU" w:eastAsia="zh-CN" w:bidi="hi-IN"/>
    </w:rPr>
  </w:style>
  <w:style w:type="paragraph" w:customStyle="1" w:styleId="71">
    <w:name w:val="Заголовок №7"/>
    <w:basedOn w:val="a"/>
    <w:pPr>
      <w:shd w:val="clear" w:color="auto" w:fill="FFFFFF"/>
      <w:spacing w:after="300" w:line="240" w:lineRule="atLeast"/>
      <w:ind w:hanging="620"/>
    </w:pPr>
    <w:rPr>
      <w:rFonts w:eastAsia="Times New Roman"/>
      <w:b/>
      <w:bCs/>
      <w:color w:val="00000A"/>
      <w:sz w:val="25"/>
      <w:szCs w:val="25"/>
      <w:lang w:val="en-US" w:eastAsia="en-US"/>
    </w:rPr>
  </w:style>
  <w:style w:type="paragraph" w:customStyle="1" w:styleId="Normal1">
    <w:name w:val="Normal1"/>
    <w:pPr>
      <w:tabs>
        <w:tab w:val="left" w:pos="708"/>
      </w:tabs>
      <w:suppressAutoHyphens/>
      <w:spacing w:after="200" w:line="276" w:lineRule="auto"/>
    </w:pPr>
    <w:rPr>
      <w:kern w:val="1"/>
      <w:sz w:val="24"/>
      <w:szCs w:val="24"/>
    </w:rPr>
  </w:style>
  <w:style w:type="paragraph" w:customStyle="1" w:styleId="af2">
    <w:name w:val="Òåêñò"/>
    <w:pPr>
      <w:widowControl w:val="0"/>
      <w:suppressAutoHyphens/>
      <w:spacing w:line="210" w:lineRule="atLeast"/>
      <w:ind w:firstLine="454"/>
      <w:jc w:val="both"/>
    </w:pPr>
    <w:rPr>
      <w:rFonts w:eastAsia="Calibri"/>
      <w:color w:val="000000"/>
      <w:kern w:val="1"/>
      <w:lang w:val="en-US"/>
    </w:rPr>
  </w:style>
  <w:style w:type="paragraph" w:styleId="af3">
    <w:name w:val="header"/>
    <w:basedOn w:val="a"/>
    <w:link w:val="af4"/>
    <w:uiPriority w:val="99"/>
    <w:unhideWhenUsed/>
    <w:rsid w:val="006219A1"/>
    <w:pPr>
      <w:tabs>
        <w:tab w:val="center" w:pos="4513"/>
        <w:tab w:val="right" w:pos="9026"/>
      </w:tabs>
    </w:pPr>
  </w:style>
  <w:style w:type="character" w:customStyle="1" w:styleId="af4">
    <w:name w:val="Верхній колонтитул Знак"/>
    <w:link w:val="af3"/>
    <w:uiPriority w:val="99"/>
    <w:rsid w:val="006219A1"/>
    <w:rPr>
      <w:rFonts w:eastAsia="SimSun"/>
      <w:kern w:val="1"/>
      <w:sz w:val="24"/>
      <w:szCs w:val="24"/>
      <w:lang w:val="uk-UA" w:eastAsia="uk-UA"/>
    </w:rPr>
  </w:style>
  <w:style w:type="paragraph" w:styleId="af5">
    <w:name w:val="footer"/>
    <w:basedOn w:val="a"/>
    <w:link w:val="af6"/>
    <w:uiPriority w:val="99"/>
    <w:unhideWhenUsed/>
    <w:rsid w:val="006219A1"/>
    <w:pPr>
      <w:tabs>
        <w:tab w:val="center" w:pos="4513"/>
        <w:tab w:val="right" w:pos="9026"/>
      </w:tabs>
    </w:pPr>
  </w:style>
  <w:style w:type="character" w:customStyle="1" w:styleId="af6">
    <w:name w:val="Нижній колонтитул Знак"/>
    <w:link w:val="af5"/>
    <w:uiPriority w:val="99"/>
    <w:rsid w:val="006219A1"/>
    <w:rPr>
      <w:rFonts w:eastAsia="SimSun"/>
      <w:kern w:val="1"/>
      <w:sz w:val="24"/>
      <w:szCs w:val="24"/>
      <w:lang w:val="uk-UA" w:eastAsia="uk-UA"/>
    </w:rPr>
  </w:style>
  <w:style w:type="character" w:styleId="af7">
    <w:name w:val="annotation reference"/>
    <w:uiPriority w:val="99"/>
    <w:semiHidden/>
    <w:unhideWhenUsed/>
    <w:rsid w:val="006219A1"/>
    <w:rPr>
      <w:sz w:val="16"/>
      <w:szCs w:val="16"/>
    </w:rPr>
  </w:style>
  <w:style w:type="paragraph" w:styleId="af8">
    <w:name w:val="annotation text"/>
    <w:basedOn w:val="a"/>
    <w:link w:val="af9"/>
    <w:uiPriority w:val="99"/>
    <w:semiHidden/>
    <w:unhideWhenUsed/>
    <w:rsid w:val="006219A1"/>
    <w:rPr>
      <w:sz w:val="20"/>
      <w:szCs w:val="20"/>
    </w:rPr>
  </w:style>
  <w:style w:type="character" w:customStyle="1" w:styleId="af9">
    <w:name w:val="Текст примітки Знак"/>
    <w:link w:val="af8"/>
    <w:uiPriority w:val="99"/>
    <w:semiHidden/>
    <w:rsid w:val="006219A1"/>
    <w:rPr>
      <w:rFonts w:eastAsia="SimSun"/>
      <w:kern w:val="1"/>
      <w:lang w:val="uk-UA" w:eastAsia="uk-UA"/>
    </w:rPr>
  </w:style>
  <w:style w:type="paragraph" w:styleId="afa">
    <w:name w:val="annotation subject"/>
    <w:basedOn w:val="af8"/>
    <w:next w:val="af8"/>
    <w:link w:val="afb"/>
    <w:uiPriority w:val="99"/>
    <w:semiHidden/>
    <w:unhideWhenUsed/>
    <w:rsid w:val="006219A1"/>
    <w:rPr>
      <w:b/>
      <w:bCs/>
    </w:rPr>
  </w:style>
  <w:style w:type="character" w:customStyle="1" w:styleId="afb">
    <w:name w:val="Тема примітки Знак"/>
    <w:link w:val="afa"/>
    <w:uiPriority w:val="99"/>
    <w:semiHidden/>
    <w:rsid w:val="006219A1"/>
    <w:rPr>
      <w:rFonts w:eastAsia="SimSun"/>
      <w:b/>
      <w:bCs/>
      <w:kern w:val="1"/>
      <w:lang w:val="uk-UA" w:eastAsia="uk-UA"/>
    </w:rPr>
  </w:style>
  <w:style w:type="table" w:styleId="afc">
    <w:name w:val="Table Grid"/>
    <w:basedOn w:val="a1"/>
    <w:uiPriority w:val="59"/>
    <w:rsid w:val="00AA03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AA03B7"/>
    <w:pPr>
      <w:suppressAutoHyphens w:val="0"/>
      <w:spacing w:after="200" w:line="276" w:lineRule="auto"/>
      <w:ind w:left="720"/>
      <w:contextualSpacing/>
    </w:pPr>
    <w:rPr>
      <w:rFonts w:ascii="Calibri" w:eastAsia="Calibri" w:hAnsi="Calibri"/>
      <w:kern w:val="0"/>
      <w:sz w:val="22"/>
      <w:szCs w:val="22"/>
      <w:lang w:val="ru-RU" w:eastAsia="en-US"/>
    </w:rPr>
  </w:style>
  <w:style w:type="character" w:customStyle="1" w:styleId="afe">
    <w:name w:val="Другое_"/>
    <w:link w:val="aff"/>
    <w:rsid w:val="00AA03B7"/>
    <w:rPr>
      <w:rFonts w:ascii="Calibri" w:eastAsia="Calibri" w:hAnsi="Calibri" w:cs="Calibri"/>
      <w:sz w:val="12"/>
      <w:szCs w:val="12"/>
    </w:rPr>
  </w:style>
  <w:style w:type="paragraph" w:customStyle="1" w:styleId="aff">
    <w:name w:val="Другое"/>
    <w:basedOn w:val="a"/>
    <w:link w:val="afe"/>
    <w:rsid w:val="00AA03B7"/>
    <w:pPr>
      <w:widowControl w:val="0"/>
      <w:suppressAutoHyphens w:val="0"/>
    </w:pPr>
    <w:rPr>
      <w:rFonts w:ascii="Calibri" w:eastAsia="Calibri" w:hAnsi="Calibri" w:cs="Calibri"/>
      <w:kern w:val="0"/>
      <w:sz w:val="12"/>
      <w:szCs w:val="12"/>
    </w:rPr>
  </w:style>
  <w:style w:type="paragraph" w:styleId="HTML0">
    <w:name w:val="HTML Preformatted"/>
    <w:aliases w:val=" Знак, Знак Знак Знак,Знак,Знак Знак Знак,Знак4,Знак1,Знак Знак1,Знак Знак Знак Знак1,Знак Знак Знак Знак1 Знак,Знак Знак Знак Знак Знак Знак Знак Знак Знак Знак Знак Зн Знак Знак,Знак1 Знак1,Знак1 Знак Знак"/>
    <w:basedOn w:val="a"/>
    <w:link w:val="HTML2"/>
    <w:rsid w:val="00AA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kern w:val="0"/>
      <w:sz w:val="20"/>
      <w:szCs w:val="20"/>
      <w:lang w:val="x-none" w:eastAsia="ar-SA"/>
    </w:rPr>
  </w:style>
  <w:style w:type="character" w:customStyle="1" w:styleId="HTML2">
    <w:name w:val="Стандартний HTML Знак"/>
    <w:aliases w:val=" Знак Знак, Знак Знак Знак Знак,Знак Знак,Знак Знак Знак Знак,Знак4 Знак,Знак1 Знак,Знак Знак1 Знак,Знак Знак Знак Знак1 Знак1,Знак Знак Знак Знак1 Знак Знак,Знак Знак Знак Знак Знак Знак Знак Знак Знак Знак Знак Зн Знак Знак Знак"/>
    <w:link w:val="HTML0"/>
    <w:rsid w:val="00AA03B7"/>
    <w:rPr>
      <w:rFonts w:ascii="Courier New" w:hAnsi="Courier New"/>
      <w:lang w:val="x-none" w:eastAsia="ar-SA"/>
    </w:rPr>
  </w:style>
  <w:style w:type="paragraph" w:customStyle="1" w:styleId="1e">
    <w:name w:val="Основний текст1"/>
    <w:basedOn w:val="a"/>
    <w:rsid w:val="00AA03B7"/>
    <w:pPr>
      <w:widowControl w:val="0"/>
      <w:suppressAutoHyphens w:val="0"/>
    </w:pPr>
    <w:rPr>
      <w:rFonts w:ascii="Arial" w:eastAsia="Times New Roman" w:hAnsi="Arial"/>
      <w:snapToGrid w:val="0"/>
      <w:kern w:val="0"/>
      <w:szCs w:val="20"/>
      <w:lang w:val="ru-RU"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basedOn w:val="a"/>
    <w:link w:val="a6"/>
    <w:unhideWhenUsed/>
    <w:qFormat/>
    <w:rsid w:val="00EF705F"/>
    <w:pPr>
      <w:suppressAutoHyphens w:val="0"/>
      <w:spacing w:before="100" w:beforeAutospacing="1" w:after="100" w:afterAutospacing="1"/>
    </w:pPr>
    <w:rPr>
      <w:rFonts w:ascii="Helvetica" w:eastAsia="Lucida Sans Unicode" w:hAnsi="Helvetica" w:cs="Helvetica"/>
      <w:color w:val="000044"/>
      <w:kern w:val="0"/>
      <w:sz w:val="20"/>
      <w:szCs w:val="20"/>
      <w:lang w:val="ru-RU" w:eastAsia="ru-RU" w:bidi="en-US"/>
    </w:rPr>
  </w:style>
  <w:style w:type="paragraph" w:styleId="aff0">
    <w:name w:val="Balloon Text"/>
    <w:basedOn w:val="a"/>
    <w:link w:val="aff1"/>
    <w:uiPriority w:val="99"/>
    <w:semiHidden/>
    <w:unhideWhenUsed/>
    <w:rsid w:val="009536E9"/>
    <w:rPr>
      <w:rFonts w:ascii="Segoe UI" w:hAnsi="Segoe UI" w:cs="Segoe UI"/>
      <w:sz w:val="18"/>
      <w:szCs w:val="18"/>
    </w:rPr>
  </w:style>
  <w:style w:type="character" w:customStyle="1" w:styleId="aff1">
    <w:name w:val="Текст у виносці Знак"/>
    <w:link w:val="aff0"/>
    <w:uiPriority w:val="99"/>
    <w:semiHidden/>
    <w:rsid w:val="009536E9"/>
    <w:rPr>
      <w:rFonts w:ascii="Segoe UI" w:eastAsia="SimSun" w:hAnsi="Segoe UI" w:cs="Segoe UI"/>
      <w:kern w:val="1"/>
      <w:sz w:val="18"/>
      <w:szCs w:val="18"/>
    </w:rPr>
  </w:style>
  <w:style w:type="paragraph" w:customStyle="1" w:styleId="1f">
    <w:name w:val="Обычный (веб)1"/>
    <w:basedOn w:val="a"/>
    <w:rsid w:val="00080179"/>
    <w:pPr>
      <w:widowControl w:val="0"/>
      <w:spacing w:before="150"/>
      <w:jc w:val="both"/>
    </w:pPr>
    <w:rPr>
      <w:rFonts w:ascii="Helvetica" w:eastAsia="Lucida Sans Unicode" w:hAnsi="Helvetica" w:cs="Helvetica"/>
      <w:color w:val="000044"/>
      <w:kern w:val="2"/>
      <w:sz w:val="22"/>
      <w:szCs w:val="22"/>
      <w:lang w:val="ru-RU" w:eastAsia="en-US" w:bidi="en-US"/>
    </w:rPr>
  </w:style>
  <w:style w:type="paragraph" w:customStyle="1" w:styleId="TableParagraph">
    <w:name w:val="Table Paragraph"/>
    <w:basedOn w:val="a"/>
    <w:uiPriority w:val="1"/>
    <w:qFormat/>
    <w:rsid w:val="00C93436"/>
    <w:pPr>
      <w:widowControl w:val="0"/>
      <w:suppressAutoHyphens w:val="0"/>
      <w:autoSpaceDE w:val="0"/>
      <w:autoSpaceDN w:val="0"/>
      <w:ind w:left="107"/>
    </w:pPr>
    <w:rPr>
      <w:rFonts w:ascii="Arial" w:eastAsia="Arial" w:hAnsi="Arial" w:cs="Arial"/>
      <w:kern w:val="0"/>
      <w:sz w:val="22"/>
      <w:szCs w:val="2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20953">
      <w:bodyDiv w:val="1"/>
      <w:marLeft w:val="0"/>
      <w:marRight w:val="0"/>
      <w:marTop w:val="0"/>
      <w:marBottom w:val="0"/>
      <w:divBdr>
        <w:top w:val="none" w:sz="0" w:space="0" w:color="auto"/>
        <w:left w:val="none" w:sz="0" w:space="0" w:color="auto"/>
        <w:bottom w:val="none" w:sz="0" w:space="0" w:color="auto"/>
        <w:right w:val="none" w:sz="0" w:space="0" w:color="auto"/>
      </w:divBdr>
    </w:div>
    <w:div w:id="15325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6280</Words>
  <Characters>35800</Characters>
  <Application>Microsoft Office Word</Application>
  <DocSecurity>0</DocSecurity>
  <Lines>298</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41997</CharactersWithSpaces>
  <SharedDoc>false</SharedDoc>
  <HLinks>
    <vt:vector size="6" baseType="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cp:lastModifiedBy>
  <cp:revision>12</cp:revision>
  <cp:lastPrinted>2021-06-17T13:31:00Z</cp:lastPrinted>
  <dcterms:created xsi:type="dcterms:W3CDTF">2022-07-07T08:07:00Z</dcterms:created>
  <dcterms:modified xsi:type="dcterms:W3CDTF">2022-07-08T09:44:00Z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