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0"/>
      </w:tblGrid>
      <w:tr w:rsidR="00E07395" w:rsidRPr="009B69D7" w14:paraId="2E9173E7" w14:textId="77777777" w:rsidTr="00D23CC0">
        <w:trPr>
          <w:trHeight w:val="507"/>
        </w:trPr>
        <w:tc>
          <w:tcPr>
            <w:tcW w:w="10670" w:type="dxa"/>
            <w:tcBorders>
              <w:top w:val="nil"/>
              <w:left w:val="nil"/>
              <w:bottom w:val="nil"/>
              <w:right w:val="nil"/>
            </w:tcBorders>
          </w:tcPr>
          <w:p w14:paraId="1943D949" w14:textId="6D6D69AF" w:rsidR="00676AC1" w:rsidRPr="009B69D7" w:rsidRDefault="000A792E" w:rsidP="00676AC1">
            <w:pPr>
              <w:pStyle w:val="af"/>
              <w:spacing w:before="0" w:after="0"/>
              <w:jc w:val="center"/>
              <w:rPr>
                <w:rFonts w:eastAsia="Calibri"/>
                <w:b/>
                <w:bCs/>
                <w:lang w:val="uk-UA" w:eastAsia="uk-UA"/>
              </w:rPr>
            </w:pPr>
            <w:r w:rsidRPr="009B69D7">
              <w:rPr>
                <w:rFonts w:eastAsia="Calibri"/>
                <w:b/>
                <w:bCs/>
                <w:lang w:val="uk-UA" w:eastAsia="uk-UA"/>
              </w:rPr>
              <w:t>БЛАГОДАТНЕНСЬКА СІЛЬСЬКА РАДА</w:t>
            </w:r>
          </w:p>
          <w:p w14:paraId="197C4E72" w14:textId="77777777" w:rsidR="000A792E" w:rsidRPr="009B69D7" w:rsidRDefault="000A792E" w:rsidP="00676AC1">
            <w:pPr>
              <w:pStyle w:val="af"/>
              <w:spacing w:before="0" w:after="0"/>
              <w:jc w:val="center"/>
              <w:rPr>
                <w:b/>
                <w:shd w:val="clear" w:color="auto" w:fill="FFFFFF"/>
                <w:lang w:val="uk-UA"/>
              </w:rPr>
            </w:pPr>
          </w:p>
          <w:p w14:paraId="64F44A80" w14:textId="77777777" w:rsidR="00A61F18" w:rsidRPr="009B69D7" w:rsidRDefault="00A61F18" w:rsidP="00A61F18">
            <w:pPr>
              <w:ind w:left="6593" w:right="-5532"/>
              <w:jc w:val="both"/>
              <w:rPr>
                <w:rFonts w:ascii="Times New Roman" w:hAnsi="Times New Roman" w:cs="Times New Roman"/>
                <w:lang w:val="uk-UA"/>
              </w:rPr>
            </w:pPr>
            <w:r w:rsidRPr="009B69D7">
              <w:rPr>
                <w:rFonts w:ascii="Times New Roman" w:hAnsi="Times New Roman" w:cs="Times New Roman"/>
                <w:lang w:val="uk-UA"/>
              </w:rPr>
              <w:t>ЗАТВЕРДЖЕНО:</w:t>
            </w:r>
          </w:p>
          <w:p w14:paraId="0ADAEB18" w14:textId="77777777" w:rsidR="00A61F18" w:rsidRPr="009B69D7" w:rsidRDefault="00A61F18" w:rsidP="00A61F18">
            <w:pPr>
              <w:ind w:left="6593" w:right="-5532"/>
              <w:jc w:val="both"/>
              <w:rPr>
                <w:rFonts w:ascii="Times New Roman" w:hAnsi="Times New Roman" w:cs="Times New Roman"/>
                <w:lang w:val="uk-UA"/>
              </w:rPr>
            </w:pPr>
            <w:r w:rsidRPr="009B69D7">
              <w:rPr>
                <w:rFonts w:ascii="Times New Roman" w:hAnsi="Times New Roman" w:cs="Times New Roman"/>
                <w:lang w:val="uk-UA"/>
              </w:rPr>
              <w:t>Рішення</w:t>
            </w:r>
            <w:r w:rsidRPr="009B69D7">
              <w:rPr>
                <w:rFonts w:ascii="Times New Roman" w:hAnsi="Times New Roman" w:cs="Times New Roman"/>
                <w:i/>
                <w:lang w:val="uk-UA"/>
              </w:rPr>
              <w:t xml:space="preserve"> </w:t>
            </w:r>
            <w:r w:rsidRPr="009B69D7">
              <w:rPr>
                <w:rFonts w:ascii="Times New Roman" w:hAnsi="Times New Roman" w:cs="Times New Roman"/>
                <w:lang w:val="uk-UA"/>
              </w:rPr>
              <w:t>уповноваженої особи</w:t>
            </w:r>
          </w:p>
          <w:p w14:paraId="0B799BFD" w14:textId="66BCEA09" w:rsidR="00A61F18" w:rsidRPr="009B69D7" w:rsidRDefault="00A61F18" w:rsidP="00A61F18">
            <w:pPr>
              <w:ind w:left="6593" w:right="-5532"/>
              <w:jc w:val="both"/>
              <w:rPr>
                <w:rFonts w:ascii="Times New Roman" w:hAnsi="Times New Roman" w:cs="Times New Roman"/>
                <w:lang w:val="uk-UA"/>
              </w:rPr>
            </w:pPr>
            <w:r w:rsidRPr="00C02C0E">
              <w:rPr>
                <w:rFonts w:ascii="Times New Roman" w:hAnsi="Times New Roman" w:cs="Times New Roman"/>
                <w:lang w:val="uk-UA"/>
              </w:rPr>
              <w:t xml:space="preserve">№ </w:t>
            </w:r>
            <w:r w:rsidR="00846C18">
              <w:rPr>
                <w:rFonts w:ascii="Times New Roman" w:hAnsi="Times New Roman" w:cs="Times New Roman"/>
                <w:lang w:val="uk-UA"/>
              </w:rPr>
              <w:t>38</w:t>
            </w:r>
            <w:r w:rsidR="00C02C0E">
              <w:rPr>
                <w:rFonts w:ascii="Times New Roman" w:hAnsi="Times New Roman" w:cs="Times New Roman"/>
                <w:lang w:val="uk-UA"/>
              </w:rPr>
              <w:t xml:space="preserve"> </w:t>
            </w:r>
            <w:r w:rsidRPr="00C02C0E">
              <w:rPr>
                <w:rFonts w:ascii="Times New Roman" w:hAnsi="Times New Roman" w:cs="Times New Roman"/>
                <w:lang w:val="uk-UA"/>
              </w:rPr>
              <w:t xml:space="preserve">від </w:t>
            </w:r>
            <w:r w:rsidR="00846C18">
              <w:rPr>
                <w:rFonts w:ascii="Times New Roman" w:hAnsi="Times New Roman" w:cs="Times New Roman"/>
                <w:lang w:val="uk-UA"/>
              </w:rPr>
              <w:t>14.</w:t>
            </w:r>
            <w:bookmarkStart w:id="0" w:name="_GoBack"/>
            <w:bookmarkEnd w:id="0"/>
            <w:r w:rsidR="00C02C0E" w:rsidRPr="00C02C0E">
              <w:rPr>
                <w:rFonts w:ascii="Times New Roman" w:hAnsi="Times New Roman" w:cs="Times New Roman"/>
                <w:lang w:val="uk-UA"/>
              </w:rPr>
              <w:t xml:space="preserve">10. </w:t>
            </w:r>
            <w:r w:rsidR="000A792E" w:rsidRPr="00C02C0E">
              <w:rPr>
                <w:rFonts w:ascii="Times New Roman" w:hAnsi="Times New Roman" w:cs="Times New Roman"/>
                <w:lang w:val="uk-UA"/>
              </w:rPr>
              <w:t>2022</w:t>
            </w:r>
            <w:r w:rsidRPr="00C02C0E">
              <w:rPr>
                <w:rFonts w:ascii="Times New Roman" w:hAnsi="Times New Roman" w:cs="Times New Roman"/>
                <w:lang w:val="uk-UA"/>
              </w:rPr>
              <w:t xml:space="preserve"> року</w:t>
            </w:r>
            <w:r w:rsidRPr="009B69D7">
              <w:rPr>
                <w:rFonts w:ascii="Times New Roman" w:hAnsi="Times New Roman" w:cs="Times New Roman"/>
                <w:lang w:val="uk-UA"/>
              </w:rPr>
              <w:t xml:space="preserve">                                           </w:t>
            </w:r>
          </w:p>
          <w:p w14:paraId="5361E917" w14:textId="201102A9" w:rsidR="00A61F18" w:rsidRPr="009B69D7" w:rsidRDefault="00A61F18" w:rsidP="00A61F18">
            <w:pPr>
              <w:ind w:left="6593" w:right="-5532"/>
              <w:jc w:val="both"/>
              <w:rPr>
                <w:rFonts w:ascii="Times New Roman" w:hAnsi="Times New Roman" w:cs="Times New Roman"/>
                <w:lang w:val="uk-UA"/>
              </w:rPr>
            </w:pPr>
            <w:r w:rsidRPr="009B69D7">
              <w:rPr>
                <w:rFonts w:ascii="Times New Roman" w:hAnsi="Times New Roman" w:cs="Times New Roman"/>
                <w:lang w:val="uk-UA"/>
              </w:rPr>
              <w:t>Уповноважена особа</w:t>
            </w:r>
          </w:p>
          <w:p w14:paraId="6E37E953" w14:textId="77777777" w:rsidR="00A61F18" w:rsidRPr="009B69D7" w:rsidRDefault="00A61F18" w:rsidP="00A61F18">
            <w:pPr>
              <w:ind w:left="6593" w:right="-5532"/>
              <w:jc w:val="both"/>
              <w:rPr>
                <w:rFonts w:ascii="Times New Roman" w:hAnsi="Times New Roman" w:cs="Times New Roman"/>
                <w:lang w:val="uk-UA"/>
              </w:rPr>
            </w:pPr>
          </w:p>
          <w:p w14:paraId="71FF0A6A" w14:textId="5000DA81" w:rsidR="00A61F18" w:rsidRPr="009B69D7" w:rsidRDefault="00A61F18" w:rsidP="00A61F18">
            <w:pPr>
              <w:ind w:left="6593" w:right="-5532"/>
              <w:jc w:val="both"/>
              <w:rPr>
                <w:rFonts w:ascii="Times New Roman" w:hAnsi="Times New Roman" w:cs="Times New Roman"/>
                <w:lang w:val="uk-UA"/>
              </w:rPr>
            </w:pPr>
            <w:r w:rsidRPr="009B69D7">
              <w:rPr>
                <w:rFonts w:ascii="Times New Roman" w:hAnsi="Times New Roman" w:cs="Times New Roman"/>
                <w:lang w:val="uk-UA"/>
              </w:rPr>
              <w:t xml:space="preserve">________________       </w:t>
            </w:r>
            <w:r w:rsidR="000A792E" w:rsidRPr="009B69D7">
              <w:rPr>
                <w:rFonts w:ascii="Times New Roman" w:hAnsi="Times New Roman" w:cs="Times New Roman"/>
                <w:lang w:val="uk-UA"/>
              </w:rPr>
              <w:t>Скуртова Ю.О.</w:t>
            </w:r>
          </w:p>
          <w:p w14:paraId="603F68AF" w14:textId="685EA5ED" w:rsidR="00A61F18" w:rsidRPr="009B69D7" w:rsidRDefault="00A61F18" w:rsidP="00DC4F38">
            <w:pPr>
              <w:jc w:val="right"/>
              <w:rPr>
                <w:rFonts w:ascii="Times New Roman" w:hAnsi="Times New Roman" w:cs="Times New Roman"/>
                <w:lang w:val="uk-UA"/>
              </w:rPr>
            </w:pPr>
            <w:r w:rsidRPr="009B69D7">
              <w:rPr>
                <w:rFonts w:ascii="Times New Roman" w:hAnsi="Times New Roman" w:cs="Times New Roman"/>
                <w:lang w:val="uk-UA"/>
              </w:rPr>
              <w:t xml:space="preserve">                                                                                                                    </w:t>
            </w:r>
            <w:r w:rsidR="00D97AE0" w:rsidRPr="009B69D7">
              <w:rPr>
                <w:rFonts w:ascii="Times New Roman" w:hAnsi="Times New Roman" w:cs="Times New Roman"/>
                <w:lang w:val="uk-UA"/>
              </w:rPr>
              <w:t xml:space="preserve">                                               </w:t>
            </w:r>
            <w:r w:rsidRPr="009B69D7">
              <w:rPr>
                <w:rFonts w:ascii="Times New Roman" w:hAnsi="Times New Roman" w:cs="Times New Roman"/>
                <w:lang w:val="uk-UA"/>
              </w:rPr>
              <w:t xml:space="preserve"> </w:t>
            </w:r>
            <w:r w:rsidR="00DC4F38">
              <w:rPr>
                <w:rFonts w:ascii="Times New Roman" w:hAnsi="Times New Roman" w:cs="Times New Roman"/>
                <w:lang w:val="uk-UA"/>
              </w:rPr>
              <w:t xml:space="preserve">              (підпис)            </w:t>
            </w:r>
            <w:r w:rsidRPr="009B69D7">
              <w:rPr>
                <w:rFonts w:ascii="Times New Roman" w:hAnsi="Times New Roman" w:cs="Times New Roman"/>
                <w:lang w:val="uk-UA"/>
              </w:rPr>
              <w:t xml:space="preserve">           </w:t>
            </w:r>
            <w:r w:rsidR="00DC4F38">
              <w:rPr>
                <w:rFonts w:ascii="Times New Roman" w:hAnsi="Times New Roman" w:cs="Times New Roman"/>
                <w:lang w:val="uk-UA"/>
              </w:rPr>
              <w:t xml:space="preserve">    </w:t>
            </w:r>
            <w:r w:rsidRPr="009B69D7">
              <w:rPr>
                <w:rFonts w:ascii="Times New Roman" w:hAnsi="Times New Roman" w:cs="Times New Roman"/>
                <w:lang w:val="uk-UA"/>
              </w:rPr>
              <w:t xml:space="preserve">   (ПІБ)</w:t>
            </w:r>
          </w:p>
          <w:p w14:paraId="3ECE8A05" w14:textId="2EC8B5D4" w:rsidR="00D23CC0" w:rsidRPr="009B69D7" w:rsidRDefault="00D23CC0" w:rsidP="00D23CC0">
            <w:pPr>
              <w:pStyle w:val="LO-normal0"/>
              <w:spacing w:line="240" w:lineRule="auto"/>
              <w:ind w:firstLine="3969"/>
              <w:rPr>
                <w:rFonts w:ascii="Times New Roman" w:hAnsi="Times New Roman" w:cs="Times New Roman"/>
                <w:b/>
                <w:bCs/>
                <w:color w:val="00000A"/>
                <w:sz w:val="24"/>
                <w:szCs w:val="24"/>
                <w:lang w:val="uk-UA"/>
              </w:rPr>
            </w:pPr>
            <w:r w:rsidRPr="009B69D7">
              <w:rPr>
                <w:rFonts w:ascii="Times New Roman" w:hAnsi="Times New Roman" w:cs="Times New Roman"/>
                <w:b/>
                <w:bCs/>
                <w:color w:val="00000A"/>
                <w:sz w:val="24"/>
                <w:szCs w:val="24"/>
                <w:lang w:val="uk-UA"/>
              </w:rPr>
              <w:tab/>
            </w:r>
          </w:p>
          <w:p w14:paraId="3266D8A1" w14:textId="77777777" w:rsidR="00E07395" w:rsidRPr="009B69D7" w:rsidRDefault="00E07395" w:rsidP="00D23CC0">
            <w:pPr>
              <w:widowControl/>
              <w:suppressAutoHyphens w:val="0"/>
              <w:autoSpaceDE/>
              <w:rPr>
                <w:rFonts w:ascii="Times New Roman" w:hAnsi="Times New Roman" w:cs="Times New Roman"/>
                <w:b/>
                <w:lang w:val="uk-UA"/>
              </w:rPr>
            </w:pPr>
          </w:p>
        </w:tc>
      </w:tr>
      <w:tr w:rsidR="00E07395" w:rsidRPr="009B69D7" w14:paraId="43E20488" w14:textId="77777777" w:rsidTr="00D23CC0">
        <w:trPr>
          <w:trHeight w:val="507"/>
        </w:trPr>
        <w:tc>
          <w:tcPr>
            <w:tcW w:w="10670" w:type="dxa"/>
            <w:tcBorders>
              <w:top w:val="nil"/>
              <w:left w:val="nil"/>
              <w:bottom w:val="nil"/>
              <w:right w:val="nil"/>
            </w:tcBorders>
          </w:tcPr>
          <w:p w14:paraId="1D182F79" w14:textId="77777777" w:rsidR="00E07395" w:rsidRPr="009B69D7" w:rsidRDefault="00E07395" w:rsidP="00E07395">
            <w:pPr>
              <w:jc w:val="right"/>
              <w:rPr>
                <w:rFonts w:ascii="Times New Roman" w:hAnsi="Times New Roman" w:cs="Times New Roman"/>
                <w:b/>
                <w:lang w:val="uk-UA"/>
              </w:rPr>
            </w:pPr>
          </w:p>
        </w:tc>
      </w:tr>
    </w:tbl>
    <w:p w14:paraId="50D4AB80" w14:textId="77777777" w:rsidR="001F0C8F" w:rsidRPr="009B69D7" w:rsidRDefault="001F0C8F" w:rsidP="001F0C8F">
      <w:pPr>
        <w:pStyle w:val="26"/>
        <w:rPr>
          <w:sz w:val="24"/>
          <w:szCs w:val="24"/>
          <w:lang w:eastAsia="ru-RU"/>
        </w:rPr>
      </w:pPr>
    </w:p>
    <w:p w14:paraId="09C41C07" w14:textId="77777777" w:rsidR="001F0C8F" w:rsidRPr="009B69D7" w:rsidRDefault="001F0C8F" w:rsidP="001F0C8F">
      <w:pPr>
        <w:pStyle w:val="26"/>
        <w:rPr>
          <w:sz w:val="24"/>
          <w:szCs w:val="24"/>
        </w:rPr>
      </w:pPr>
    </w:p>
    <w:p w14:paraId="534335B1" w14:textId="77777777" w:rsidR="001F0C8F" w:rsidRPr="009B69D7" w:rsidRDefault="001F0C8F" w:rsidP="00D23CC0">
      <w:pPr>
        <w:rPr>
          <w:rFonts w:ascii="Times New Roman" w:hAnsi="Times New Roman" w:cs="Times New Roman"/>
          <w:b/>
          <w:lang w:val="uk-UA"/>
        </w:rPr>
      </w:pPr>
    </w:p>
    <w:p w14:paraId="546FA9AE" w14:textId="57ED7534" w:rsidR="001F0C8F" w:rsidRDefault="001F0C8F" w:rsidP="001F0C8F">
      <w:pPr>
        <w:autoSpaceDN w:val="0"/>
        <w:adjustRightInd w:val="0"/>
        <w:jc w:val="center"/>
        <w:rPr>
          <w:rFonts w:ascii="Times New Roman" w:eastAsia="Calibri" w:hAnsi="Times New Roman" w:cs="Times New Roman"/>
          <w:b/>
          <w:bCs/>
          <w:lang w:val="uk-UA" w:eastAsia="en-US"/>
        </w:rPr>
      </w:pPr>
      <w:r w:rsidRPr="009B69D7">
        <w:rPr>
          <w:rFonts w:ascii="Times New Roman" w:eastAsia="Calibri" w:hAnsi="Times New Roman" w:cs="Times New Roman"/>
          <w:b/>
          <w:bCs/>
          <w:lang w:val="uk-UA" w:eastAsia="en-US"/>
        </w:rPr>
        <w:t xml:space="preserve">ТЕНДЕРНА ДОКУМЕНТАЦІЯ </w:t>
      </w:r>
    </w:p>
    <w:p w14:paraId="4BB61E16" w14:textId="5EA26B6D" w:rsidR="00BA00C3" w:rsidRPr="009B69D7" w:rsidRDefault="00BA00C3" w:rsidP="001F0C8F">
      <w:pPr>
        <w:autoSpaceDN w:val="0"/>
        <w:adjustRightInd w:val="0"/>
        <w:jc w:val="center"/>
        <w:rPr>
          <w:rFonts w:ascii="Times New Roman" w:eastAsia="Calibri" w:hAnsi="Times New Roman" w:cs="Times New Roman"/>
          <w:b/>
          <w:bCs/>
          <w:lang w:val="uk-UA" w:eastAsia="en-US"/>
        </w:rPr>
      </w:pPr>
      <w:r>
        <w:rPr>
          <w:rFonts w:ascii="Times New Roman" w:eastAsia="Calibri" w:hAnsi="Times New Roman" w:cs="Times New Roman"/>
          <w:b/>
          <w:bCs/>
          <w:lang w:val="uk-UA" w:eastAsia="en-US"/>
        </w:rPr>
        <w:t>(нова редакція)</w:t>
      </w:r>
    </w:p>
    <w:p w14:paraId="745ED846" w14:textId="77777777" w:rsidR="00FA323B" w:rsidRPr="009B69D7" w:rsidRDefault="001F0C8F" w:rsidP="00FA323B">
      <w:pPr>
        <w:autoSpaceDN w:val="0"/>
        <w:adjustRightInd w:val="0"/>
        <w:jc w:val="center"/>
        <w:rPr>
          <w:rFonts w:ascii="Times New Roman" w:eastAsia="Calibri" w:hAnsi="Times New Roman" w:cs="Times New Roman"/>
          <w:b/>
          <w:bCs/>
          <w:lang w:val="uk-UA" w:eastAsia="en-US"/>
        </w:rPr>
      </w:pPr>
      <w:r w:rsidRPr="009B69D7">
        <w:rPr>
          <w:rFonts w:ascii="Times New Roman" w:hAnsi="Times New Roman" w:cs="Times New Roman"/>
          <w:b/>
          <w:lang w:val="uk-UA"/>
        </w:rPr>
        <w:t xml:space="preserve">на </w:t>
      </w:r>
      <w:r w:rsidRPr="009B69D7">
        <w:rPr>
          <w:rFonts w:ascii="Times New Roman" w:eastAsia="Calibri" w:hAnsi="Times New Roman" w:cs="Times New Roman"/>
          <w:b/>
          <w:bCs/>
          <w:lang w:val="uk-UA" w:eastAsia="en-US"/>
        </w:rPr>
        <w:t>закупівлю:</w:t>
      </w:r>
      <w:r w:rsidR="00FA323B" w:rsidRPr="009B69D7">
        <w:rPr>
          <w:rFonts w:ascii="Times New Roman" w:eastAsia="Calibri" w:hAnsi="Times New Roman" w:cs="Times New Roman"/>
          <w:b/>
          <w:bCs/>
          <w:lang w:val="uk-UA" w:eastAsia="en-US"/>
        </w:rPr>
        <w:t xml:space="preserve"> </w:t>
      </w:r>
    </w:p>
    <w:p w14:paraId="424AF95D" w14:textId="20E5F8C4" w:rsidR="00B5519A" w:rsidRPr="009B69D7" w:rsidRDefault="00B5519A" w:rsidP="000A792E">
      <w:pPr>
        <w:autoSpaceDN w:val="0"/>
        <w:adjustRightInd w:val="0"/>
        <w:ind w:left="567"/>
        <w:jc w:val="center"/>
        <w:rPr>
          <w:rFonts w:ascii="Times New Roman" w:hAnsi="Times New Roman" w:cs="Times New Roman"/>
          <w:b/>
          <w:bCs/>
          <w:highlight w:val="yellow"/>
          <w:lang w:val="uk-UA"/>
        </w:rPr>
      </w:pPr>
      <w:r w:rsidRPr="009B69D7">
        <w:rPr>
          <w:rFonts w:ascii="Times New Roman" w:hAnsi="Times New Roman" w:cs="Times New Roman"/>
          <w:b/>
          <w:bCs/>
          <w:lang w:val="uk-UA"/>
        </w:rPr>
        <w:t>Послуги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1:500 та масштабу 1:10000 території Благодатненської сільської територіальної громади Миколаївської області</w:t>
      </w:r>
    </w:p>
    <w:p w14:paraId="6B0C5EAA" w14:textId="34A1E7EB" w:rsidR="001F0C8F" w:rsidRPr="009B69D7" w:rsidRDefault="001F0C8F" w:rsidP="000A792E">
      <w:pPr>
        <w:autoSpaceDN w:val="0"/>
        <w:adjustRightInd w:val="0"/>
        <w:ind w:left="567"/>
        <w:jc w:val="center"/>
        <w:rPr>
          <w:rFonts w:ascii="Times New Roman" w:eastAsia="Calibri" w:hAnsi="Times New Roman" w:cs="Times New Roman"/>
          <w:b/>
          <w:bCs/>
          <w:lang w:val="uk-UA"/>
        </w:rPr>
      </w:pPr>
      <w:r w:rsidRPr="001F2D97">
        <w:rPr>
          <w:rFonts w:ascii="Times New Roman" w:hAnsi="Times New Roman" w:cs="Times New Roman"/>
          <w:b/>
          <w:bCs/>
          <w:lang w:val="uk-UA"/>
        </w:rPr>
        <w:t>(ДК 021:2015 – 71250000-5 Архітектурні, інженерні та геодезичні послуги)</w:t>
      </w:r>
    </w:p>
    <w:p w14:paraId="5498965E" w14:textId="7E494FD6" w:rsidR="001F0C8F" w:rsidRPr="009B69D7" w:rsidRDefault="001F0C8F" w:rsidP="009B67A4">
      <w:pPr>
        <w:pStyle w:val="211"/>
        <w:tabs>
          <w:tab w:val="left" w:pos="4499"/>
        </w:tabs>
        <w:spacing w:line="240" w:lineRule="auto"/>
        <w:ind w:left="567" w:right="260"/>
        <w:rPr>
          <w:rFonts w:ascii="Times New Roman" w:hAnsi="Times New Roman"/>
          <w:lang w:val="uk-UA"/>
        </w:rPr>
      </w:pPr>
    </w:p>
    <w:p w14:paraId="7CCD82AA" w14:textId="77777777" w:rsidR="001F0C8F" w:rsidRPr="009B69D7" w:rsidRDefault="001F0C8F" w:rsidP="009B67A4">
      <w:pPr>
        <w:autoSpaceDN w:val="0"/>
        <w:adjustRightInd w:val="0"/>
        <w:ind w:left="567"/>
        <w:jc w:val="center"/>
        <w:rPr>
          <w:rFonts w:ascii="Times New Roman" w:hAnsi="Times New Roman" w:cs="Times New Roman"/>
          <w:b/>
          <w:bCs/>
          <w:lang w:val="uk-UA"/>
        </w:rPr>
      </w:pPr>
      <w:r w:rsidRPr="009B69D7">
        <w:rPr>
          <w:rFonts w:ascii="Times New Roman" w:hAnsi="Times New Roman" w:cs="Times New Roman"/>
          <w:lang w:val="uk-UA" w:eastAsia="uk-UA"/>
        </w:rPr>
        <w:t>Процедура закупівлі – відкриті торги</w:t>
      </w:r>
    </w:p>
    <w:p w14:paraId="731AB0E3" w14:textId="77777777" w:rsidR="000C1B91" w:rsidRPr="009B69D7" w:rsidRDefault="000C1B91" w:rsidP="009B67A4">
      <w:pPr>
        <w:pStyle w:val="LO-normal0"/>
        <w:widowControl w:val="0"/>
        <w:spacing w:line="240" w:lineRule="auto"/>
        <w:ind w:left="567"/>
        <w:jc w:val="center"/>
        <w:rPr>
          <w:rFonts w:ascii="Times New Roman" w:hAnsi="Times New Roman" w:cs="Times New Roman"/>
          <w:b/>
          <w:bCs/>
          <w:color w:val="00000A"/>
          <w:sz w:val="24"/>
          <w:szCs w:val="24"/>
          <w:lang w:val="uk-UA"/>
        </w:rPr>
      </w:pPr>
    </w:p>
    <w:p w14:paraId="6200DB7D" w14:textId="77777777" w:rsidR="000C1B91" w:rsidRPr="009B69D7" w:rsidRDefault="000C1B91" w:rsidP="000C1B91">
      <w:pPr>
        <w:pStyle w:val="LO-normal0"/>
        <w:widowControl w:val="0"/>
        <w:spacing w:line="240" w:lineRule="auto"/>
        <w:jc w:val="center"/>
        <w:rPr>
          <w:rFonts w:ascii="Times New Roman" w:hAnsi="Times New Roman" w:cs="Times New Roman"/>
          <w:b/>
          <w:bCs/>
          <w:color w:val="00000A"/>
          <w:sz w:val="24"/>
          <w:szCs w:val="24"/>
          <w:lang w:val="uk-UA"/>
        </w:rPr>
      </w:pPr>
    </w:p>
    <w:p w14:paraId="55F14152" w14:textId="77777777" w:rsidR="000C1B91" w:rsidRPr="009B69D7" w:rsidRDefault="000C1B91" w:rsidP="000C1B91">
      <w:pPr>
        <w:pStyle w:val="LO-normal0"/>
        <w:widowControl w:val="0"/>
        <w:spacing w:line="240" w:lineRule="auto"/>
        <w:jc w:val="center"/>
        <w:rPr>
          <w:rFonts w:ascii="Times New Roman" w:hAnsi="Times New Roman" w:cs="Times New Roman"/>
          <w:b/>
          <w:bCs/>
          <w:color w:val="00000A"/>
          <w:sz w:val="24"/>
          <w:szCs w:val="24"/>
          <w:lang w:val="uk-UA"/>
        </w:rPr>
      </w:pPr>
    </w:p>
    <w:p w14:paraId="2363CABF" w14:textId="77777777" w:rsidR="000C1B91" w:rsidRPr="009B69D7" w:rsidRDefault="000C1B91" w:rsidP="000C1B91">
      <w:pPr>
        <w:pStyle w:val="LO-normal0"/>
        <w:widowControl w:val="0"/>
        <w:spacing w:line="240" w:lineRule="auto"/>
        <w:jc w:val="center"/>
        <w:rPr>
          <w:rFonts w:ascii="Times New Roman" w:hAnsi="Times New Roman" w:cs="Times New Roman"/>
          <w:b/>
          <w:bCs/>
          <w:color w:val="00000A"/>
          <w:sz w:val="24"/>
          <w:szCs w:val="24"/>
          <w:lang w:val="uk-UA"/>
        </w:rPr>
      </w:pPr>
    </w:p>
    <w:p w14:paraId="4665C0B3" w14:textId="77777777" w:rsidR="000C1B91" w:rsidRPr="009B69D7" w:rsidRDefault="000C1B91" w:rsidP="000C1B91">
      <w:pPr>
        <w:pStyle w:val="LO-normal0"/>
        <w:widowControl w:val="0"/>
        <w:spacing w:line="240" w:lineRule="auto"/>
        <w:jc w:val="center"/>
        <w:rPr>
          <w:rFonts w:ascii="Times New Roman" w:hAnsi="Times New Roman" w:cs="Times New Roman"/>
          <w:b/>
          <w:bCs/>
          <w:color w:val="00000A"/>
          <w:sz w:val="24"/>
          <w:szCs w:val="24"/>
          <w:lang w:val="uk-UA"/>
        </w:rPr>
      </w:pPr>
    </w:p>
    <w:p w14:paraId="489E7F86" w14:textId="77777777" w:rsidR="000C1B91" w:rsidRPr="009B69D7" w:rsidRDefault="000C1B91" w:rsidP="000C1B91">
      <w:pPr>
        <w:pStyle w:val="LO-normal0"/>
        <w:widowControl w:val="0"/>
        <w:spacing w:line="240" w:lineRule="auto"/>
        <w:jc w:val="center"/>
        <w:rPr>
          <w:rFonts w:ascii="Times New Roman" w:hAnsi="Times New Roman" w:cs="Times New Roman"/>
          <w:b/>
          <w:bCs/>
          <w:color w:val="00000A"/>
          <w:sz w:val="24"/>
          <w:szCs w:val="24"/>
          <w:lang w:val="uk-UA"/>
        </w:rPr>
      </w:pPr>
    </w:p>
    <w:p w14:paraId="22B6EBF5" w14:textId="77777777" w:rsidR="000C1B91" w:rsidRPr="009B69D7" w:rsidRDefault="000C1B91" w:rsidP="00D23CC0">
      <w:pPr>
        <w:pStyle w:val="LO-normal0"/>
        <w:widowControl w:val="0"/>
        <w:spacing w:line="240" w:lineRule="auto"/>
        <w:rPr>
          <w:rFonts w:ascii="Times New Roman" w:hAnsi="Times New Roman" w:cs="Times New Roman"/>
          <w:b/>
          <w:bCs/>
          <w:color w:val="00000A"/>
          <w:sz w:val="24"/>
          <w:szCs w:val="24"/>
          <w:lang w:val="uk-UA"/>
        </w:rPr>
      </w:pPr>
    </w:p>
    <w:p w14:paraId="5E86CE6C" w14:textId="77777777" w:rsidR="000C1B91" w:rsidRPr="009B69D7" w:rsidRDefault="000C1B91" w:rsidP="001F0C8F">
      <w:pPr>
        <w:pStyle w:val="LO-normal0"/>
        <w:widowControl w:val="0"/>
        <w:spacing w:line="240" w:lineRule="auto"/>
        <w:rPr>
          <w:rFonts w:ascii="Times New Roman" w:hAnsi="Times New Roman" w:cs="Times New Roman"/>
          <w:b/>
          <w:bCs/>
          <w:color w:val="00000A"/>
          <w:sz w:val="24"/>
          <w:szCs w:val="24"/>
          <w:lang w:val="uk-UA"/>
        </w:rPr>
      </w:pPr>
    </w:p>
    <w:p w14:paraId="74A9FCD1"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3854DA3C"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2A44F076"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5A3D7FA7"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045715CB"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1BEBC458"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3ED83544"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319C0EE8" w14:textId="4AF4B0F9" w:rsidR="00FA323B" w:rsidRPr="009B69D7" w:rsidRDefault="00FA323B" w:rsidP="001F0C8F">
      <w:pPr>
        <w:pStyle w:val="LO-normal0"/>
        <w:widowControl w:val="0"/>
        <w:spacing w:line="240" w:lineRule="auto"/>
        <w:rPr>
          <w:rFonts w:ascii="Times New Roman" w:hAnsi="Times New Roman" w:cs="Times New Roman"/>
          <w:b/>
          <w:bCs/>
          <w:color w:val="00000A"/>
          <w:sz w:val="24"/>
          <w:szCs w:val="24"/>
          <w:lang w:val="uk-UA"/>
        </w:rPr>
      </w:pPr>
    </w:p>
    <w:p w14:paraId="2836205E" w14:textId="3F847CCE" w:rsidR="00FA323B" w:rsidRPr="009B69D7" w:rsidRDefault="00FA323B" w:rsidP="001F0C8F">
      <w:pPr>
        <w:pStyle w:val="LO-normal0"/>
        <w:widowControl w:val="0"/>
        <w:spacing w:line="240" w:lineRule="auto"/>
        <w:rPr>
          <w:rFonts w:ascii="Times New Roman" w:hAnsi="Times New Roman" w:cs="Times New Roman"/>
          <w:b/>
          <w:bCs/>
          <w:color w:val="00000A"/>
          <w:sz w:val="24"/>
          <w:szCs w:val="24"/>
          <w:lang w:val="uk-UA"/>
        </w:rPr>
      </w:pPr>
    </w:p>
    <w:p w14:paraId="61787FA2" w14:textId="66C548C9" w:rsidR="00FA323B" w:rsidRPr="009B69D7" w:rsidRDefault="00FA323B" w:rsidP="001F0C8F">
      <w:pPr>
        <w:pStyle w:val="LO-normal0"/>
        <w:widowControl w:val="0"/>
        <w:spacing w:line="240" w:lineRule="auto"/>
        <w:rPr>
          <w:rFonts w:ascii="Times New Roman" w:hAnsi="Times New Roman" w:cs="Times New Roman"/>
          <w:b/>
          <w:bCs/>
          <w:color w:val="00000A"/>
          <w:sz w:val="24"/>
          <w:szCs w:val="24"/>
          <w:lang w:val="uk-UA"/>
        </w:rPr>
      </w:pPr>
    </w:p>
    <w:p w14:paraId="6054BFDD"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2E517187" w14:textId="77777777"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2D19664F" w14:textId="7B8A47D6" w:rsidR="00E57F37" w:rsidRPr="009B69D7" w:rsidRDefault="00E57F37" w:rsidP="001F0C8F">
      <w:pPr>
        <w:pStyle w:val="LO-normal0"/>
        <w:widowControl w:val="0"/>
        <w:spacing w:line="240" w:lineRule="auto"/>
        <w:rPr>
          <w:rFonts w:ascii="Times New Roman" w:hAnsi="Times New Roman" w:cs="Times New Roman"/>
          <w:b/>
          <w:bCs/>
          <w:color w:val="00000A"/>
          <w:sz w:val="24"/>
          <w:szCs w:val="24"/>
          <w:lang w:val="uk-UA"/>
        </w:rPr>
      </w:pPr>
    </w:p>
    <w:p w14:paraId="782997FB" w14:textId="6EB86966" w:rsidR="00BB2D60" w:rsidRPr="009B69D7" w:rsidRDefault="00BB2D60" w:rsidP="001F0C8F">
      <w:pPr>
        <w:pStyle w:val="LO-normal0"/>
        <w:widowControl w:val="0"/>
        <w:spacing w:line="240" w:lineRule="auto"/>
        <w:rPr>
          <w:rFonts w:ascii="Times New Roman" w:hAnsi="Times New Roman" w:cs="Times New Roman"/>
          <w:b/>
          <w:bCs/>
          <w:color w:val="00000A"/>
          <w:sz w:val="24"/>
          <w:szCs w:val="24"/>
          <w:lang w:val="uk-UA"/>
        </w:rPr>
      </w:pPr>
    </w:p>
    <w:p w14:paraId="4276AFDA" w14:textId="77777777" w:rsidR="000C1B91" w:rsidRPr="009B69D7" w:rsidRDefault="000C1B91" w:rsidP="001F0C8F">
      <w:pPr>
        <w:pStyle w:val="LO-normal0"/>
        <w:widowControl w:val="0"/>
        <w:spacing w:line="240" w:lineRule="auto"/>
        <w:rPr>
          <w:rFonts w:ascii="Times New Roman" w:hAnsi="Times New Roman" w:cs="Times New Roman"/>
          <w:b/>
          <w:bCs/>
          <w:color w:val="00000A"/>
          <w:sz w:val="24"/>
          <w:szCs w:val="24"/>
          <w:lang w:val="uk-UA"/>
        </w:rPr>
      </w:pPr>
    </w:p>
    <w:p w14:paraId="64AB5C8D" w14:textId="0CDF439B" w:rsidR="000C1B91" w:rsidRPr="009B69D7" w:rsidRDefault="00676AC1" w:rsidP="00BB2D60">
      <w:pPr>
        <w:pStyle w:val="LO-normal0"/>
        <w:widowControl w:val="0"/>
        <w:spacing w:line="240" w:lineRule="auto"/>
        <w:jc w:val="center"/>
        <w:rPr>
          <w:rFonts w:ascii="Times New Roman" w:hAnsi="Times New Roman" w:cs="Times New Roman"/>
          <w:b/>
          <w:bCs/>
          <w:color w:val="00000A"/>
          <w:sz w:val="24"/>
          <w:szCs w:val="24"/>
          <w:lang w:val="uk-UA"/>
        </w:rPr>
      </w:pPr>
      <w:r w:rsidRPr="009B69D7">
        <w:rPr>
          <w:rFonts w:ascii="Times New Roman" w:hAnsi="Times New Roman" w:cs="Times New Roman"/>
          <w:b/>
          <w:bCs/>
          <w:color w:val="00000A"/>
          <w:sz w:val="24"/>
          <w:szCs w:val="24"/>
          <w:lang w:val="uk-UA"/>
        </w:rPr>
        <w:t>с</w:t>
      </w:r>
      <w:r w:rsidR="002F6A89" w:rsidRPr="009B69D7">
        <w:rPr>
          <w:rFonts w:ascii="Times New Roman" w:hAnsi="Times New Roman" w:cs="Times New Roman"/>
          <w:b/>
          <w:bCs/>
          <w:color w:val="00000A"/>
          <w:sz w:val="24"/>
          <w:szCs w:val="24"/>
          <w:lang w:val="uk-UA"/>
        </w:rPr>
        <w:t xml:space="preserve">. </w:t>
      </w:r>
      <w:r w:rsidR="000A792E" w:rsidRPr="009B69D7">
        <w:rPr>
          <w:rFonts w:ascii="Times New Roman" w:hAnsi="Times New Roman" w:cs="Times New Roman"/>
          <w:b/>
          <w:bCs/>
          <w:color w:val="00000A"/>
          <w:sz w:val="24"/>
          <w:szCs w:val="24"/>
          <w:lang w:val="uk-UA"/>
        </w:rPr>
        <w:t>Благодатне</w:t>
      </w:r>
      <w:r w:rsidR="00A61F18" w:rsidRPr="009B69D7">
        <w:rPr>
          <w:rFonts w:ascii="Times New Roman" w:hAnsi="Times New Roman" w:cs="Times New Roman"/>
          <w:b/>
          <w:bCs/>
          <w:color w:val="00000A"/>
          <w:sz w:val="24"/>
          <w:szCs w:val="24"/>
          <w:lang w:val="uk-UA"/>
        </w:rPr>
        <w:t xml:space="preserve"> - </w:t>
      </w:r>
      <w:r w:rsidR="000C1B91" w:rsidRPr="009B69D7">
        <w:rPr>
          <w:rFonts w:ascii="Times New Roman" w:hAnsi="Times New Roman" w:cs="Times New Roman"/>
          <w:b/>
          <w:bCs/>
          <w:color w:val="00000A"/>
          <w:sz w:val="24"/>
          <w:szCs w:val="24"/>
          <w:lang w:val="uk-UA"/>
        </w:rPr>
        <w:t>20</w:t>
      </w:r>
      <w:r w:rsidR="002F6A89" w:rsidRPr="009B69D7">
        <w:rPr>
          <w:rFonts w:ascii="Times New Roman" w:hAnsi="Times New Roman" w:cs="Times New Roman"/>
          <w:b/>
          <w:bCs/>
          <w:color w:val="00000A"/>
          <w:sz w:val="24"/>
          <w:szCs w:val="24"/>
          <w:lang w:val="uk-UA"/>
        </w:rPr>
        <w:t>2</w:t>
      </w:r>
      <w:r w:rsidR="000A792E" w:rsidRPr="009B69D7">
        <w:rPr>
          <w:rFonts w:ascii="Times New Roman" w:hAnsi="Times New Roman" w:cs="Times New Roman"/>
          <w:b/>
          <w:bCs/>
          <w:color w:val="00000A"/>
          <w:sz w:val="24"/>
          <w:szCs w:val="24"/>
          <w:lang w:val="uk-UA"/>
        </w:rPr>
        <w:t>2</w:t>
      </w:r>
      <w:r w:rsidR="002F6A89" w:rsidRPr="009B69D7">
        <w:rPr>
          <w:rFonts w:ascii="Times New Roman" w:hAnsi="Times New Roman" w:cs="Times New Roman"/>
          <w:b/>
          <w:bCs/>
          <w:color w:val="00000A"/>
          <w:sz w:val="24"/>
          <w:szCs w:val="24"/>
          <w:lang w:val="uk-UA"/>
        </w:rPr>
        <w:t xml:space="preserve"> р.</w:t>
      </w:r>
    </w:p>
    <w:p w14:paraId="1D0A7F0B" w14:textId="616549F8" w:rsidR="00544E74" w:rsidRPr="009B69D7" w:rsidRDefault="000C1B91" w:rsidP="000C1B91">
      <w:pPr>
        <w:pageBreakBefore/>
        <w:spacing w:line="264" w:lineRule="auto"/>
        <w:jc w:val="center"/>
        <w:rPr>
          <w:rFonts w:ascii="Times New Roman" w:hAnsi="Times New Roman" w:cs="Times New Roman"/>
          <w:bCs/>
          <w:lang w:val="uk-UA"/>
        </w:rPr>
      </w:pPr>
      <w:r w:rsidRPr="009B69D7">
        <w:rPr>
          <w:rFonts w:ascii="Times New Roman" w:hAnsi="Times New Roman" w:cs="Times New Roman"/>
          <w:bCs/>
          <w:lang w:val="uk-UA"/>
        </w:rPr>
        <w:lastRenderedPageBreak/>
        <w:t>Т</w:t>
      </w:r>
      <w:r w:rsidR="00D113D0" w:rsidRPr="009B69D7">
        <w:rPr>
          <w:rFonts w:ascii="Times New Roman" w:hAnsi="Times New Roman" w:cs="Times New Roman"/>
          <w:bCs/>
          <w:lang w:val="uk-UA"/>
        </w:rPr>
        <w:t>ендерна документація</w:t>
      </w:r>
    </w:p>
    <w:p w14:paraId="36B8791A" w14:textId="442ADF15" w:rsidR="00544E74" w:rsidRDefault="00D113D0" w:rsidP="00AB6D5D">
      <w:pPr>
        <w:pStyle w:val="af"/>
        <w:spacing w:before="0" w:after="0" w:line="264" w:lineRule="auto"/>
        <w:jc w:val="center"/>
        <w:rPr>
          <w:bCs/>
          <w:lang w:val="uk-UA"/>
        </w:rPr>
      </w:pPr>
      <w:r w:rsidRPr="009B69D7">
        <w:rPr>
          <w:bCs/>
          <w:lang w:val="uk-UA"/>
        </w:rPr>
        <w:t>для процедури закупівлі «В</w:t>
      </w:r>
      <w:r w:rsidR="00544E74" w:rsidRPr="009B69D7">
        <w:rPr>
          <w:bCs/>
          <w:lang w:val="uk-UA"/>
        </w:rPr>
        <w:t>ідкриті торги</w:t>
      </w:r>
      <w:r w:rsidRPr="009B69D7">
        <w:rPr>
          <w:bCs/>
          <w:lang w:val="uk-UA"/>
        </w:rPr>
        <w:t>»</w:t>
      </w:r>
    </w:p>
    <w:p w14:paraId="3BBCF1AF" w14:textId="070FFEC9" w:rsidR="00BA00C3" w:rsidRPr="009B69D7" w:rsidRDefault="00BA00C3" w:rsidP="00AB6D5D">
      <w:pPr>
        <w:pStyle w:val="af"/>
        <w:spacing w:before="0" w:after="0" w:line="264" w:lineRule="auto"/>
        <w:jc w:val="center"/>
        <w:rPr>
          <w:bCs/>
          <w:lang w:val="uk-UA"/>
        </w:rPr>
      </w:pPr>
      <w:r>
        <w:rPr>
          <w:bCs/>
          <w:lang w:val="uk-UA"/>
        </w:rPr>
        <w:t>(нова редакція)</w:t>
      </w:r>
    </w:p>
    <w:p w14:paraId="5E0AA572" w14:textId="77777777" w:rsidR="00B20646" w:rsidRPr="009B69D7" w:rsidRDefault="00B20646" w:rsidP="00AB6D5D">
      <w:pPr>
        <w:pStyle w:val="af"/>
        <w:spacing w:before="0" w:after="0" w:line="264" w:lineRule="auto"/>
        <w:jc w:val="center"/>
        <w:rPr>
          <w:bCs/>
          <w:lang w:val="uk-UA"/>
        </w:rPr>
      </w:pPr>
    </w:p>
    <w:tbl>
      <w:tblPr>
        <w:tblW w:w="1006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52"/>
        <w:gridCol w:w="67"/>
        <w:gridCol w:w="7445"/>
      </w:tblGrid>
      <w:tr w:rsidR="00544E74" w:rsidRPr="009B69D7" w14:paraId="385718D7" w14:textId="77777777" w:rsidTr="009B67A4">
        <w:tc>
          <w:tcPr>
            <w:tcW w:w="10064" w:type="dxa"/>
            <w:gridSpan w:val="3"/>
            <w:shd w:val="clear" w:color="auto" w:fill="auto"/>
            <w:vAlign w:val="center"/>
          </w:tcPr>
          <w:p w14:paraId="5979FFCC" w14:textId="77777777" w:rsidR="00544E74" w:rsidRPr="009B69D7" w:rsidRDefault="00AA23BF" w:rsidP="00A6488E">
            <w:pPr>
              <w:pStyle w:val="af"/>
              <w:spacing w:before="0" w:after="0"/>
              <w:ind w:left="127" w:firstLine="127"/>
              <w:rPr>
                <w:bCs/>
                <w:lang w:val="uk-UA"/>
              </w:rPr>
            </w:pPr>
            <w:r w:rsidRPr="009B69D7">
              <w:rPr>
                <w:bCs/>
                <w:lang w:val="uk-UA"/>
              </w:rPr>
              <w:t>Розділ</w:t>
            </w:r>
            <w:r w:rsidR="00544E74" w:rsidRPr="009B69D7">
              <w:rPr>
                <w:bCs/>
                <w:lang w:val="uk-UA"/>
              </w:rPr>
              <w:t> I. Загальні положення </w:t>
            </w:r>
          </w:p>
        </w:tc>
      </w:tr>
      <w:tr w:rsidR="00544E74" w:rsidRPr="009B69D7" w14:paraId="5D30B91D" w14:textId="77777777" w:rsidTr="009B67A4">
        <w:tblPrEx>
          <w:tblCellMar>
            <w:top w:w="0" w:type="dxa"/>
            <w:left w:w="0" w:type="dxa"/>
            <w:bottom w:w="0" w:type="dxa"/>
            <w:right w:w="0" w:type="dxa"/>
          </w:tblCellMar>
        </w:tblPrEx>
        <w:tc>
          <w:tcPr>
            <w:tcW w:w="2552" w:type="dxa"/>
            <w:shd w:val="clear" w:color="auto" w:fill="auto"/>
            <w:vAlign w:val="center"/>
          </w:tcPr>
          <w:p w14:paraId="0060C0E2" w14:textId="77777777" w:rsidR="00544E74" w:rsidRPr="009B69D7" w:rsidRDefault="00544E74" w:rsidP="003C64DC">
            <w:pPr>
              <w:pStyle w:val="af"/>
              <w:spacing w:before="0" w:after="0"/>
              <w:ind w:left="116" w:right="151" w:firstLine="15"/>
              <w:jc w:val="both"/>
              <w:rPr>
                <w:bCs/>
                <w:lang w:val="uk-UA"/>
              </w:rPr>
            </w:pPr>
            <w:r w:rsidRPr="009B69D7">
              <w:rPr>
                <w:bCs/>
                <w:lang w:val="uk-UA"/>
              </w:rPr>
              <w:t xml:space="preserve">1. Терміни, які вживаються в </w:t>
            </w:r>
            <w:r w:rsidR="00302F10" w:rsidRPr="009B69D7">
              <w:rPr>
                <w:bCs/>
                <w:lang w:val="uk-UA"/>
              </w:rPr>
              <w:t xml:space="preserve">тендерній </w:t>
            </w:r>
            <w:r w:rsidRPr="009B69D7">
              <w:rPr>
                <w:bCs/>
                <w:lang w:val="uk-UA"/>
              </w:rPr>
              <w:t>документації</w:t>
            </w:r>
          </w:p>
        </w:tc>
        <w:tc>
          <w:tcPr>
            <w:tcW w:w="7512" w:type="dxa"/>
            <w:gridSpan w:val="2"/>
            <w:shd w:val="clear" w:color="auto" w:fill="auto"/>
            <w:vAlign w:val="center"/>
          </w:tcPr>
          <w:p w14:paraId="1AD44A3D" w14:textId="77E3BA67" w:rsidR="009F34C3" w:rsidRPr="009B69D7" w:rsidRDefault="001F0C8F" w:rsidP="003C64DC">
            <w:pPr>
              <w:pStyle w:val="af"/>
              <w:spacing w:before="0" w:after="0"/>
              <w:ind w:left="118"/>
              <w:jc w:val="both"/>
              <w:rPr>
                <w:bCs/>
                <w:lang w:val="uk-UA"/>
              </w:rPr>
            </w:pPr>
            <w:r w:rsidRPr="009B69D7">
              <w:rPr>
                <w:bCs/>
                <w:lang w:val="uk-UA"/>
              </w:rPr>
              <w:t xml:space="preserve">1.1.1. </w:t>
            </w:r>
            <w:r w:rsidR="00D113D0" w:rsidRPr="009B69D7">
              <w:rPr>
                <w:bCs/>
                <w:lang w:val="uk-UA"/>
              </w:rPr>
              <w:t>Тендерна д</w:t>
            </w:r>
            <w:r w:rsidR="00544E74" w:rsidRPr="009B69D7">
              <w:rPr>
                <w:bCs/>
                <w:lang w:val="uk-UA"/>
              </w:rPr>
              <w:t xml:space="preserve">окументація </w:t>
            </w:r>
            <w:r w:rsidR="003C64DC" w:rsidRPr="009B69D7">
              <w:rPr>
                <w:bCs/>
                <w:lang w:val="uk-UA"/>
              </w:rPr>
              <w:t xml:space="preserve">(далі – ТД) </w:t>
            </w:r>
            <w:r w:rsidR="00544E74" w:rsidRPr="009B69D7">
              <w:rPr>
                <w:bCs/>
                <w:lang w:val="uk-UA"/>
              </w:rPr>
              <w:t xml:space="preserve">розроблена на виконання вимог Закону України «Про </w:t>
            </w:r>
            <w:r w:rsidR="00302F10" w:rsidRPr="009B69D7">
              <w:rPr>
                <w:bCs/>
                <w:lang w:val="uk-UA"/>
              </w:rPr>
              <w:t>публічні закупівлі</w:t>
            </w:r>
            <w:r w:rsidR="00544E74" w:rsidRPr="009B69D7">
              <w:rPr>
                <w:bCs/>
                <w:lang w:val="uk-UA"/>
              </w:rPr>
              <w:t>» №</w:t>
            </w:r>
            <w:r w:rsidR="00A7382E" w:rsidRPr="009B69D7">
              <w:rPr>
                <w:bCs/>
                <w:lang w:val="uk-UA"/>
              </w:rPr>
              <w:t xml:space="preserve"> </w:t>
            </w:r>
            <w:r w:rsidR="00302F10" w:rsidRPr="009B69D7">
              <w:rPr>
                <w:bCs/>
                <w:lang w:val="uk-UA"/>
              </w:rPr>
              <w:t>922</w:t>
            </w:r>
            <w:r w:rsidR="00544E74" w:rsidRPr="009B69D7">
              <w:rPr>
                <w:bCs/>
                <w:lang w:val="uk-UA"/>
              </w:rPr>
              <w:t>-VІ</w:t>
            </w:r>
            <w:r w:rsidR="00302F10" w:rsidRPr="009B69D7">
              <w:rPr>
                <w:bCs/>
                <w:lang w:val="uk-UA"/>
              </w:rPr>
              <w:t>І</w:t>
            </w:r>
            <w:r w:rsidR="00544E74" w:rsidRPr="009B69D7">
              <w:rPr>
                <w:bCs/>
                <w:lang w:val="uk-UA"/>
              </w:rPr>
              <w:t xml:space="preserve">І від </w:t>
            </w:r>
            <w:r w:rsidR="00302F10" w:rsidRPr="009B69D7">
              <w:rPr>
                <w:bCs/>
                <w:lang w:val="uk-UA"/>
              </w:rPr>
              <w:t>25</w:t>
            </w:r>
            <w:r w:rsidR="00544E74" w:rsidRPr="009B69D7">
              <w:rPr>
                <w:bCs/>
                <w:lang w:val="uk-UA"/>
              </w:rPr>
              <w:t>.</w:t>
            </w:r>
            <w:r w:rsidR="00302F10" w:rsidRPr="009B69D7">
              <w:rPr>
                <w:bCs/>
                <w:lang w:val="uk-UA"/>
              </w:rPr>
              <w:t>12</w:t>
            </w:r>
            <w:r w:rsidR="00544E74" w:rsidRPr="009B69D7">
              <w:rPr>
                <w:bCs/>
                <w:lang w:val="uk-UA"/>
              </w:rPr>
              <w:t>.201</w:t>
            </w:r>
            <w:r w:rsidR="00302F10" w:rsidRPr="009B69D7">
              <w:rPr>
                <w:bCs/>
                <w:lang w:val="uk-UA"/>
              </w:rPr>
              <w:t>5</w:t>
            </w:r>
            <w:r w:rsidR="00544E74" w:rsidRPr="009B69D7">
              <w:rPr>
                <w:bCs/>
                <w:lang w:val="uk-UA"/>
              </w:rPr>
              <w:t xml:space="preserve"> року</w:t>
            </w:r>
            <w:r w:rsidR="000744DA" w:rsidRPr="009B69D7">
              <w:rPr>
                <w:bCs/>
                <w:lang w:val="uk-UA"/>
              </w:rPr>
              <w:t xml:space="preserve"> (зі змінами та доповненнями</w:t>
            </w:r>
            <w:r w:rsidR="008E66C2" w:rsidRPr="009B69D7">
              <w:rPr>
                <w:bCs/>
                <w:lang w:val="uk-UA"/>
              </w:rPr>
              <w:t xml:space="preserve">) </w:t>
            </w:r>
            <w:r w:rsidR="00544E74" w:rsidRPr="009B69D7">
              <w:rPr>
                <w:bCs/>
                <w:lang w:val="uk-UA"/>
              </w:rPr>
              <w:t xml:space="preserve">(далі Закон). Терміни, які використовуються в цій </w:t>
            </w:r>
            <w:r w:rsidR="00302F10" w:rsidRPr="009B69D7">
              <w:rPr>
                <w:bCs/>
                <w:lang w:val="uk-UA"/>
              </w:rPr>
              <w:t xml:space="preserve">тендерній </w:t>
            </w:r>
            <w:r w:rsidR="00544E74" w:rsidRPr="009B69D7">
              <w:rPr>
                <w:bCs/>
                <w:lang w:val="uk-UA"/>
              </w:rPr>
              <w:t xml:space="preserve">документації, вживаються </w:t>
            </w:r>
            <w:r w:rsidR="00C17866" w:rsidRPr="009B69D7">
              <w:rPr>
                <w:bCs/>
                <w:lang w:val="uk-UA"/>
              </w:rPr>
              <w:t>у</w:t>
            </w:r>
            <w:r w:rsidR="00544E74" w:rsidRPr="009B69D7">
              <w:rPr>
                <w:bCs/>
                <w:lang w:val="uk-UA"/>
              </w:rPr>
              <w:t xml:space="preserve"> значенн</w:t>
            </w:r>
            <w:r w:rsidR="00C17866" w:rsidRPr="009B69D7">
              <w:rPr>
                <w:bCs/>
                <w:lang w:val="uk-UA"/>
              </w:rPr>
              <w:t>і</w:t>
            </w:r>
            <w:r w:rsidR="00544E74" w:rsidRPr="009B69D7">
              <w:rPr>
                <w:bCs/>
                <w:lang w:val="uk-UA"/>
              </w:rPr>
              <w:t xml:space="preserve">, </w:t>
            </w:r>
            <w:r w:rsidR="00C17866" w:rsidRPr="009B69D7">
              <w:rPr>
                <w:bCs/>
                <w:lang w:val="uk-UA"/>
              </w:rPr>
              <w:t>наведеному у</w:t>
            </w:r>
            <w:r w:rsidR="00544E74" w:rsidRPr="009B69D7">
              <w:rPr>
                <w:bCs/>
                <w:lang w:val="uk-UA"/>
              </w:rPr>
              <w:t xml:space="preserve"> Закон</w:t>
            </w:r>
            <w:r w:rsidR="00C17866" w:rsidRPr="009B69D7">
              <w:rPr>
                <w:bCs/>
                <w:lang w:val="uk-UA"/>
              </w:rPr>
              <w:t>і</w:t>
            </w:r>
            <w:r w:rsidR="009F34C3" w:rsidRPr="009B69D7">
              <w:rPr>
                <w:bCs/>
                <w:lang w:val="uk-UA"/>
              </w:rPr>
              <w:t>.</w:t>
            </w:r>
          </w:p>
        </w:tc>
      </w:tr>
      <w:tr w:rsidR="00A6488E" w:rsidRPr="009B69D7" w14:paraId="7C3A6D5E" w14:textId="77777777" w:rsidTr="009B67A4">
        <w:tblPrEx>
          <w:tblCellMar>
            <w:top w:w="0" w:type="dxa"/>
            <w:left w:w="0" w:type="dxa"/>
            <w:bottom w:w="0" w:type="dxa"/>
            <w:right w:w="0" w:type="dxa"/>
          </w:tblCellMar>
        </w:tblPrEx>
        <w:tc>
          <w:tcPr>
            <w:tcW w:w="10064" w:type="dxa"/>
            <w:gridSpan w:val="3"/>
            <w:shd w:val="clear" w:color="auto" w:fill="auto"/>
            <w:vAlign w:val="center"/>
          </w:tcPr>
          <w:p w14:paraId="27FBA6CA" w14:textId="50C30D95" w:rsidR="00A6488E" w:rsidRPr="009B69D7" w:rsidRDefault="00A6488E" w:rsidP="003C64DC">
            <w:pPr>
              <w:pStyle w:val="af"/>
              <w:spacing w:before="0" w:after="0"/>
              <w:ind w:left="116" w:right="151" w:firstLine="15"/>
              <w:jc w:val="both"/>
              <w:rPr>
                <w:b/>
                <w:bCs/>
                <w:lang w:val="uk-UA"/>
              </w:rPr>
            </w:pPr>
            <w:r w:rsidRPr="009B69D7">
              <w:rPr>
                <w:bCs/>
                <w:lang w:val="uk-UA"/>
              </w:rPr>
              <w:t>2. Інформація про замовника торгів</w:t>
            </w:r>
            <w:r w:rsidRPr="009B69D7">
              <w:rPr>
                <w:b/>
                <w:bCs/>
                <w:lang w:val="uk-UA"/>
              </w:rPr>
              <w:t>  </w:t>
            </w:r>
          </w:p>
        </w:tc>
      </w:tr>
      <w:tr w:rsidR="000C1B91" w:rsidRPr="009B69D7" w14:paraId="2139861F" w14:textId="77777777" w:rsidTr="009B67A4">
        <w:tblPrEx>
          <w:tblCellMar>
            <w:top w:w="0" w:type="dxa"/>
            <w:left w:w="0" w:type="dxa"/>
            <w:bottom w:w="0" w:type="dxa"/>
            <w:right w:w="0" w:type="dxa"/>
          </w:tblCellMar>
        </w:tblPrEx>
        <w:tc>
          <w:tcPr>
            <w:tcW w:w="2552" w:type="dxa"/>
            <w:shd w:val="clear" w:color="auto" w:fill="auto"/>
            <w:vAlign w:val="center"/>
          </w:tcPr>
          <w:p w14:paraId="6882B51E" w14:textId="77777777" w:rsidR="000C1B91" w:rsidRPr="009B69D7" w:rsidRDefault="000C1B91" w:rsidP="003C64DC">
            <w:pPr>
              <w:pStyle w:val="af"/>
              <w:spacing w:before="0" w:after="0"/>
              <w:ind w:left="116" w:right="151" w:firstLine="15"/>
              <w:jc w:val="both"/>
              <w:rPr>
                <w:bCs/>
                <w:lang w:val="uk-UA"/>
              </w:rPr>
            </w:pPr>
            <w:r w:rsidRPr="009B69D7">
              <w:rPr>
                <w:bCs/>
                <w:lang w:val="uk-UA"/>
              </w:rPr>
              <w:t>2.1.</w:t>
            </w:r>
            <w:r w:rsidR="001F0C8F" w:rsidRPr="009B69D7">
              <w:rPr>
                <w:bCs/>
                <w:lang w:val="uk-UA"/>
              </w:rPr>
              <w:t xml:space="preserve"> </w:t>
            </w:r>
            <w:r w:rsidRPr="009B69D7">
              <w:rPr>
                <w:bCs/>
                <w:lang w:val="uk-UA"/>
              </w:rPr>
              <w:t>повне найменування</w:t>
            </w:r>
          </w:p>
        </w:tc>
        <w:tc>
          <w:tcPr>
            <w:tcW w:w="7512" w:type="dxa"/>
            <w:gridSpan w:val="2"/>
            <w:shd w:val="clear" w:color="auto" w:fill="FFFFFF"/>
          </w:tcPr>
          <w:p w14:paraId="796B3768" w14:textId="45C88A62" w:rsidR="000C1B91" w:rsidRPr="009B69D7" w:rsidRDefault="00F3700F" w:rsidP="003C64DC">
            <w:pPr>
              <w:pStyle w:val="LO-normal0"/>
              <w:widowControl w:val="0"/>
              <w:spacing w:line="240" w:lineRule="auto"/>
              <w:ind w:left="118"/>
              <w:jc w:val="both"/>
              <w:rPr>
                <w:rFonts w:ascii="Times New Roman" w:hAnsi="Times New Roman" w:cs="Times New Roman"/>
                <w:bCs/>
                <w:color w:val="00000A"/>
                <w:sz w:val="24"/>
                <w:szCs w:val="24"/>
                <w:lang w:val="uk-UA"/>
              </w:rPr>
            </w:pPr>
            <w:r w:rsidRPr="009B69D7">
              <w:rPr>
                <w:rFonts w:ascii="Times New Roman" w:hAnsi="Times New Roman" w:cs="Times New Roman"/>
                <w:bCs/>
                <w:sz w:val="24"/>
                <w:szCs w:val="24"/>
                <w:lang w:val="uk-UA"/>
              </w:rPr>
              <w:t xml:space="preserve"> </w:t>
            </w:r>
            <w:r w:rsidR="000A792E" w:rsidRPr="009B69D7">
              <w:rPr>
                <w:rFonts w:ascii="Times New Roman" w:hAnsi="Times New Roman" w:cs="Times New Roman"/>
                <w:bCs/>
                <w:sz w:val="24"/>
                <w:szCs w:val="24"/>
                <w:lang w:val="uk-UA"/>
              </w:rPr>
              <w:t>БЛАГОДАТНЕНСЬКА СІЛЬСЬКА РАДА</w:t>
            </w:r>
          </w:p>
        </w:tc>
      </w:tr>
      <w:tr w:rsidR="00A6488E" w:rsidRPr="009B69D7" w14:paraId="0FE423E4" w14:textId="77777777" w:rsidTr="009B67A4">
        <w:tblPrEx>
          <w:tblCellMar>
            <w:top w:w="0" w:type="dxa"/>
            <w:left w:w="0" w:type="dxa"/>
            <w:bottom w:w="0" w:type="dxa"/>
            <w:right w:w="0" w:type="dxa"/>
          </w:tblCellMar>
        </w:tblPrEx>
        <w:tc>
          <w:tcPr>
            <w:tcW w:w="2552" w:type="dxa"/>
            <w:shd w:val="clear" w:color="auto" w:fill="auto"/>
          </w:tcPr>
          <w:p w14:paraId="2DFF14EF" w14:textId="385942A3" w:rsidR="00A6488E" w:rsidRPr="009B69D7" w:rsidRDefault="00A6488E" w:rsidP="003C64DC">
            <w:pPr>
              <w:pStyle w:val="af"/>
              <w:spacing w:before="0" w:after="0"/>
              <w:ind w:left="116" w:right="151" w:firstLine="15"/>
              <w:jc w:val="both"/>
              <w:rPr>
                <w:bCs/>
                <w:lang w:val="uk-UA"/>
              </w:rPr>
            </w:pPr>
            <w:r w:rsidRPr="009B69D7">
              <w:rPr>
                <w:lang w:val="uk-UA"/>
              </w:rPr>
              <w:t>2.2. Категорія замовника</w:t>
            </w:r>
          </w:p>
        </w:tc>
        <w:tc>
          <w:tcPr>
            <w:tcW w:w="7512" w:type="dxa"/>
            <w:gridSpan w:val="2"/>
            <w:shd w:val="clear" w:color="auto" w:fill="FFFFFF"/>
          </w:tcPr>
          <w:p w14:paraId="2DD2ED3E" w14:textId="104168AC" w:rsidR="00A6488E" w:rsidRPr="009B69D7" w:rsidRDefault="00A6488E" w:rsidP="003C64DC">
            <w:pPr>
              <w:pStyle w:val="LO-normal0"/>
              <w:widowControl w:val="0"/>
              <w:spacing w:line="240" w:lineRule="auto"/>
              <w:ind w:left="118"/>
              <w:jc w:val="both"/>
              <w:rPr>
                <w:rFonts w:ascii="Times New Roman" w:hAnsi="Times New Roman" w:cs="Times New Roman"/>
                <w:bCs/>
                <w:sz w:val="24"/>
                <w:szCs w:val="24"/>
                <w:lang w:val="uk-UA"/>
              </w:rPr>
            </w:pPr>
            <w:r w:rsidRPr="009B69D7">
              <w:rPr>
                <w:rFonts w:ascii="Times New Roman" w:hAnsi="Times New Roman" w:cs="Times New Roman"/>
                <w:sz w:val="24"/>
                <w:szCs w:val="24"/>
                <w:lang w:val="uk-UA"/>
              </w:rPr>
              <w:t>орган державної влади та орган місцевого самоврядування, об’єднання територіальних громад</w:t>
            </w:r>
          </w:p>
        </w:tc>
      </w:tr>
      <w:tr w:rsidR="000C1B91" w:rsidRPr="009B69D7" w14:paraId="439956E7" w14:textId="77777777" w:rsidTr="009B67A4">
        <w:tblPrEx>
          <w:tblCellMar>
            <w:top w:w="0" w:type="dxa"/>
            <w:left w:w="0" w:type="dxa"/>
            <w:bottom w:w="0" w:type="dxa"/>
            <w:right w:w="0" w:type="dxa"/>
          </w:tblCellMar>
        </w:tblPrEx>
        <w:tc>
          <w:tcPr>
            <w:tcW w:w="2552" w:type="dxa"/>
            <w:shd w:val="clear" w:color="auto" w:fill="auto"/>
            <w:vAlign w:val="center"/>
          </w:tcPr>
          <w:p w14:paraId="36DB181F" w14:textId="2EE4873B" w:rsidR="000C1B91" w:rsidRPr="009B69D7" w:rsidRDefault="00A6488E" w:rsidP="003C64DC">
            <w:pPr>
              <w:pStyle w:val="af"/>
              <w:spacing w:before="0" w:after="0"/>
              <w:ind w:left="116" w:right="151" w:firstLine="15"/>
              <w:jc w:val="both"/>
              <w:rPr>
                <w:bCs/>
                <w:lang w:val="uk-UA"/>
              </w:rPr>
            </w:pPr>
            <w:r w:rsidRPr="009B69D7">
              <w:rPr>
                <w:bCs/>
                <w:lang w:val="uk-UA"/>
              </w:rPr>
              <w:t>2.3</w:t>
            </w:r>
            <w:r w:rsidR="000C1B91" w:rsidRPr="009B69D7">
              <w:rPr>
                <w:bCs/>
                <w:lang w:val="uk-UA"/>
              </w:rPr>
              <w:t>. місцезнаходження</w:t>
            </w:r>
          </w:p>
        </w:tc>
        <w:tc>
          <w:tcPr>
            <w:tcW w:w="7512" w:type="dxa"/>
            <w:gridSpan w:val="2"/>
            <w:shd w:val="clear" w:color="auto" w:fill="FFFFFF"/>
          </w:tcPr>
          <w:p w14:paraId="0E393455" w14:textId="3213EB76" w:rsidR="000C1B91" w:rsidRPr="009B69D7" w:rsidRDefault="000A792E" w:rsidP="00EC7A11">
            <w:pPr>
              <w:pStyle w:val="LO-normal0"/>
              <w:widowControl w:val="0"/>
              <w:spacing w:line="240" w:lineRule="auto"/>
              <w:ind w:left="118"/>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 xml:space="preserve">Україна, 55325, Миколаївська область, </w:t>
            </w:r>
            <w:r w:rsidR="00EC7A11">
              <w:rPr>
                <w:rFonts w:ascii="Times New Roman" w:hAnsi="Times New Roman" w:cs="Times New Roman"/>
                <w:bCs/>
                <w:color w:val="00000A"/>
                <w:sz w:val="24"/>
                <w:szCs w:val="24"/>
                <w:lang w:val="uk-UA"/>
              </w:rPr>
              <w:t>Первомайський</w:t>
            </w:r>
            <w:r w:rsidRPr="009B69D7">
              <w:rPr>
                <w:rFonts w:ascii="Times New Roman" w:hAnsi="Times New Roman" w:cs="Times New Roman"/>
                <w:bCs/>
                <w:color w:val="00000A"/>
                <w:sz w:val="24"/>
                <w:szCs w:val="24"/>
                <w:lang w:val="uk-UA"/>
              </w:rPr>
              <w:t xml:space="preserve"> район c.Благодатне, вул.Ювілейна,16</w:t>
            </w:r>
          </w:p>
        </w:tc>
      </w:tr>
      <w:tr w:rsidR="000C1B91" w:rsidRPr="009B69D7" w14:paraId="2D36A059" w14:textId="77777777" w:rsidTr="009B67A4">
        <w:tblPrEx>
          <w:tblCellMar>
            <w:top w:w="0" w:type="dxa"/>
            <w:left w:w="0" w:type="dxa"/>
            <w:bottom w:w="0" w:type="dxa"/>
            <w:right w:w="0" w:type="dxa"/>
          </w:tblCellMar>
        </w:tblPrEx>
        <w:tc>
          <w:tcPr>
            <w:tcW w:w="2552" w:type="dxa"/>
            <w:shd w:val="clear" w:color="auto" w:fill="auto"/>
            <w:vAlign w:val="center"/>
          </w:tcPr>
          <w:p w14:paraId="6CA7B455" w14:textId="77777777" w:rsidR="000C1B91" w:rsidRPr="009B69D7" w:rsidRDefault="000C1B91" w:rsidP="003C64DC">
            <w:pPr>
              <w:pStyle w:val="af"/>
              <w:spacing w:before="0" w:after="0"/>
              <w:ind w:left="116" w:right="151" w:firstLine="15"/>
              <w:jc w:val="both"/>
              <w:rPr>
                <w:bCs/>
                <w:lang w:val="uk-UA"/>
              </w:rPr>
            </w:pPr>
            <w:r w:rsidRPr="009B69D7">
              <w:rPr>
                <w:bCs/>
                <w:lang w:val="uk-UA"/>
              </w:rPr>
              <w:t>2.3. посадова особа замовника, уповноважена здійснювати зв'язок з учасниками</w:t>
            </w:r>
          </w:p>
        </w:tc>
        <w:tc>
          <w:tcPr>
            <w:tcW w:w="7512" w:type="dxa"/>
            <w:gridSpan w:val="2"/>
            <w:shd w:val="clear" w:color="auto" w:fill="FFFFFF"/>
          </w:tcPr>
          <w:p w14:paraId="3EC286F1" w14:textId="3798792D" w:rsidR="000A792E" w:rsidRPr="009B69D7" w:rsidRDefault="000A792E" w:rsidP="003C64DC">
            <w:pPr>
              <w:ind w:left="118"/>
              <w:jc w:val="both"/>
              <w:rPr>
                <w:rFonts w:ascii="Times New Roman" w:hAnsi="Times New Roman" w:cs="Times New Roman"/>
                <w:lang w:val="uk-UA"/>
              </w:rPr>
            </w:pPr>
            <w:r w:rsidRPr="009B69D7">
              <w:rPr>
                <w:rFonts w:ascii="Times New Roman" w:hAnsi="Times New Roman" w:cs="Times New Roman"/>
                <w:lang w:val="uk-UA"/>
              </w:rPr>
              <w:t>Скуртова Юлія Олегівна</w:t>
            </w:r>
          </w:p>
          <w:p w14:paraId="47BFA756" w14:textId="77777777" w:rsidR="000A792E" w:rsidRPr="009B69D7" w:rsidRDefault="000A792E" w:rsidP="003C64DC">
            <w:pPr>
              <w:ind w:left="118"/>
              <w:jc w:val="both"/>
              <w:rPr>
                <w:rFonts w:ascii="Times New Roman" w:hAnsi="Times New Roman" w:cs="Times New Roman"/>
                <w:lang w:val="uk-UA"/>
              </w:rPr>
            </w:pPr>
            <w:r w:rsidRPr="009B69D7">
              <w:rPr>
                <w:rFonts w:ascii="Times New Roman" w:hAnsi="Times New Roman" w:cs="Times New Roman"/>
                <w:lang w:val="uk-UA"/>
              </w:rPr>
              <w:t>телефон 0682475876</w:t>
            </w:r>
          </w:p>
          <w:p w14:paraId="78BE079A" w14:textId="1C1D86C4" w:rsidR="000C1B91" w:rsidRPr="009B69D7" w:rsidRDefault="000A792E" w:rsidP="003C64DC">
            <w:pPr>
              <w:pStyle w:val="LO-normal0"/>
              <w:widowControl w:val="0"/>
              <w:spacing w:line="240" w:lineRule="auto"/>
              <w:ind w:left="118"/>
              <w:contextualSpacing/>
              <w:jc w:val="both"/>
              <w:rPr>
                <w:rFonts w:ascii="Times New Roman" w:hAnsi="Times New Roman" w:cs="Times New Roman"/>
                <w:bCs/>
                <w:color w:val="00000A"/>
                <w:sz w:val="24"/>
                <w:szCs w:val="24"/>
                <w:lang w:val="uk-UA"/>
              </w:rPr>
            </w:pPr>
            <w:r w:rsidRPr="009B69D7">
              <w:rPr>
                <w:rFonts w:ascii="Times New Roman" w:hAnsi="Times New Roman" w:cs="Times New Roman"/>
                <w:sz w:val="24"/>
                <w:szCs w:val="24"/>
                <w:lang w:val="uk-UA"/>
              </w:rPr>
              <w:t xml:space="preserve">e-mail: blagodatne_arb@ukr.net </w:t>
            </w:r>
          </w:p>
        </w:tc>
      </w:tr>
      <w:tr w:rsidR="00C17866" w:rsidRPr="009B69D7" w14:paraId="7BF17479" w14:textId="77777777" w:rsidTr="009B67A4">
        <w:tblPrEx>
          <w:tblCellMar>
            <w:top w:w="0" w:type="dxa"/>
            <w:left w:w="0" w:type="dxa"/>
            <w:bottom w:w="0" w:type="dxa"/>
            <w:right w:w="0" w:type="dxa"/>
          </w:tblCellMar>
        </w:tblPrEx>
        <w:tc>
          <w:tcPr>
            <w:tcW w:w="2552" w:type="dxa"/>
            <w:shd w:val="clear" w:color="auto" w:fill="auto"/>
            <w:vAlign w:val="center"/>
          </w:tcPr>
          <w:p w14:paraId="23B2447C" w14:textId="77777777" w:rsidR="00C17866" w:rsidRPr="009B69D7" w:rsidRDefault="00C17866" w:rsidP="003C64DC">
            <w:pPr>
              <w:pStyle w:val="af"/>
              <w:spacing w:before="0" w:after="0"/>
              <w:ind w:left="116" w:firstLine="15"/>
              <w:rPr>
                <w:bCs/>
                <w:lang w:val="uk-UA"/>
              </w:rPr>
            </w:pPr>
            <w:r w:rsidRPr="009B69D7">
              <w:rPr>
                <w:bCs/>
                <w:lang w:val="uk-UA"/>
              </w:rPr>
              <w:t>3. Процедура закупівлі </w:t>
            </w:r>
          </w:p>
        </w:tc>
        <w:tc>
          <w:tcPr>
            <w:tcW w:w="7512" w:type="dxa"/>
            <w:gridSpan w:val="2"/>
            <w:shd w:val="clear" w:color="auto" w:fill="auto"/>
            <w:vAlign w:val="center"/>
          </w:tcPr>
          <w:p w14:paraId="08FA0DD6" w14:textId="77777777" w:rsidR="00C17866" w:rsidRPr="009B69D7" w:rsidRDefault="00C17866" w:rsidP="003C64DC">
            <w:pPr>
              <w:pStyle w:val="af"/>
              <w:spacing w:before="0" w:after="0"/>
              <w:ind w:left="118"/>
              <w:jc w:val="both"/>
              <w:rPr>
                <w:bCs/>
                <w:lang w:val="uk-UA"/>
              </w:rPr>
            </w:pPr>
            <w:r w:rsidRPr="009B69D7">
              <w:rPr>
                <w:bCs/>
                <w:lang w:val="uk-UA"/>
              </w:rPr>
              <w:t>Відкриті торги </w:t>
            </w:r>
          </w:p>
        </w:tc>
      </w:tr>
      <w:tr w:rsidR="00A6488E" w:rsidRPr="009B69D7" w14:paraId="67E7B868" w14:textId="77777777" w:rsidTr="009B67A4">
        <w:tblPrEx>
          <w:tblCellMar>
            <w:top w:w="0" w:type="dxa"/>
            <w:left w:w="0" w:type="dxa"/>
            <w:bottom w:w="0" w:type="dxa"/>
            <w:right w:w="0" w:type="dxa"/>
          </w:tblCellMar>
        </w:tblPrEx>
        <w:tc>
          <w:tcPr>
            <w:tcW w:w="10064" w:type="dxa"/>
            <w:gridSpan w:val="3"/>
            <w:shd w:val="clear" w:color="auto" w:fill="auto"/>
            <w:vAlign w:val="center"/>
          </w:tcPr>
          <w:p w14:paraId="34A6390F" w14:textId="35AC9ED9" w:rsidR="00A6488E" w:rsidRPr="009B69D7" w:rsidRDefault="00A6488E" w:rsidP="003C64DC">
            <w:pPr>
              <w:pStyle w:val="af"/>
              <w:snapToGrid w:val="0"/>
              <w:spacing w:before="0" w:after="0"/>
              <w:ind w:left="118"/>
              <w:jc w:val="both"/>
              <w:rPr>
                <w:bCs/>
                <w:lang w:val="uk-UA"/>
              </w:rPr>
            </w:pPr>
            <w:r w:rsidRPr="009B69D7">
              <w:rPr>
                <w:bCs/>
                <w:lang w:val="uk-UA"/>
              </w:rPr>
              <w:t>4. Інформація про предмет закупівлі </w:t>
            </w:r>
          </w:p>
        </w:tc>
      </w:tr>
      <w:tr w:rsidR="00544E74" w:rsidRPr="009B69D7" w14:paraId="32D097D7" w14:textId="77777777" w:rsidTr="000A792E">
        <w:tblPrEx>
          <w:tblCellMar>
            <w:top w:w="0" w:type="dxa"/>
            <w:left w:w="0" w:type="dxa"/>
            <w:bottom w:w="0" w:type="dxa"/>
            <w:right w:w="0" w:type="dxa"/>
          </w:tblCellMar>
        </w:tblPrEx>
        <w:trPr>
          <w:trHeight w:val="1971"/>
        </w:trPr>
        <w:tc>
          <w:tcPr>
            <w:tcW w:w="2552" w:type="dxa"/>
            <w:shd w:val="clear" w:color="auto" w:fill="auto"/>
            <w:vAlign w:val="center"/>
          </w:tcPr>
          <w:p w14:paraId="3F9A6451" w14:textId="77777777" w:rsidR="00544E74" w:rsidRPr="009B69D7" w:rsidRDefault="00C17866" w:rsidP="003C64DC">
            <w:pPr>
              <w:pStyle w:val="af"/>
              <w:spacing w:before="0" w:after="0"/>
              <w:ind w:left="116" w:right="151" w:firstLine="15"/>
              <w:jc w:val="both"/>
              <w:rPr>
                <w:bCs/>
                <w:lang w:val="uk-UA"/>
              </w:rPr>
            </w:pPr>
            <w:r w:rsidRPr="009B69D7">
              <w:rPr>
                <w:bCs/>
                <w:lang w:val="uk-UA"/>
              </w:rPr>
              <w:t>4.1. назва предмета закупівлі</w:t>
            </w:r>
          </w:p>
        </w:tc>
        <w:tc>
          <w:tcPr>
            <w:tcW w:w="7512" w:type="dxa"/>
            <w:gridSpan w:val="2"/>
            <w:shd w:val="clear" w:color="auto" w:fill="auto"/>
            <w:vAlign w:val="center"/>
          </w:tcPr>
          <w:p w14:paraId="21075EE7" w14:textId="2E2DA1EB" w:rsidR="00544E74" w:rsidRPr="009B69D7" w:rsidRDefault="00B5519A" w:rsidP="003C64DC">
            <w:pPr>
              <w:pStyle w:val="af"/>
              <w:spacing w:before="0" w:after="0"/>
              <w:ind w:left="118"/>
              <w:jc w:val="both"/>
              <w:rPr>
                <w:bCs/>
                <w:lang w:val="uk-UA"/>
              </w:rPr>
            </w:pPr>
            <w:r w:rsidRPr="009B69D7">
              <w:rPr>
                <w:bCs/>
                <w:lang w:val="uk-UA"/>
              </w:rPr>
              <w:t>Послуги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1:500 та масштабу 1:10000 території Благодатненської сільської територіальної громади Миколаївської області (ДК 021:2015 – 71250000-5 Архітектурні, інженерні та геодезичні послуги).</w:t>
            </w:r>
          </w:p>
        </w:tc>
      </w:tr>
      <w:tr w:rsidR="00544E74" w:rsidRPr="009B69D7" w14:paraId="49BBB1EE" w14:textId="77777777" w:rsidTr="009B67A4">
        <w:tblPrEx>
          <w:tblCellMar>
            <w:top w:w="0" w:type="dxa"/>
            <w:left w:w="0" w:type="dxa"/>
            <w:bottom w:w="0" w:type="dxa"/>
            <w:right w:w="0" w:type="dxa"/>
          </w:tblCellMar>
        </w:tblPrEx>
        <w:tc>
          <w:tcPr>
            <w:tcW w:w="2552" w:type="dxa"/>
            <w:shd w:val="clear" w:color="auto" w:fill="auto"/>
            <w:vAlign w:val="center"/>
          </w:tcPr>
          <w:p w14:paraId="075DD75E" w14:textId="77777777" w:rsidR="00544E74" w:rsidRPr="009B69D7" w:rsidRDefault="00C17866" w:rsidP="003C64DC">
            <w:pPr>
              <w:pStyle w:val="af"/>
              <w:spacing w:before="0" w:after="0"/>
              <w:ind w:left="116" w:right="151" w:firstLine="15"/>
              <w:jc w:val="both"/>
              <w:rPr>
                <w:bCs/>
                <w:lang w:val="uk-UA"/>
              </w:rPr>
            </w:pPr>
            <w:r w:rsidRPr="009B69D7">
              <w:rPr>
                <w:bCs/>
                <w:lang w:val="uk-UA"/>
              </w:rPr>
              <w:t>4.2. опис окремої частини (частин) предмета закупівлі (лота), щодо якої можуть бути подані тендерні пропозиції</w:t>
            </w:r>
          </w:p>
        </w:tc>
        <w:tc>
          <w:tcPr>
            <w:tcW w:w="7512" w:type="dxa"/>
            <w:gridSpan w:val="2"/>
            <w:shd w:val="clear" w:color="auto" w:fill="auto"/>
            <w:vAlign w:val="center"/>
          </w:tcPr>
          <w:p w14:paraId="361BF6D5" w14:textId="77777777" w:rsidR="00544E74" w:rsidRPr="009B69D7" w:rsidRDefault="006338C6" w:rsidP="003C64DC">
            <w:pPr>
              <w:pStyle w:val="af"/>
              <w:snapToGrid w:val="0"/>
              <w:spacing w:before="0" w:after="0"/>
              <w:ind w:left="118"/>
              <w:jc w:val="both"/>
              <w:rPr>
                <w:bCs/>
                <w:lang w:val="uk-UA"/>
              </w:rPr>
            </w:pPr>
            <w:r w:rsidRPr="009B69D7">
              <w:rPr>
                <w:bCs/>
                <w:lang w:val="uk-UA"/>
              </w:rPr>
              <w:t>Поділ предмету закупівлі на лоти не передбачено</w:t>
            </w:r>
            <w:r w:rsidR="0046156B" w:rsidRPr="009B69D7">
              <w:rPr>
                <w:bCs/>
                <w:lang w:val="uk-UA"/>
              </w:rPr>
              <w:t>.</w:t>
            </w:r>
          </w:p>
          <w:p w14:paraId="69D9205E" w14:textId="77777777" w:rsidR="0046156B" w:rsidRPr="009B69D7" w:rsidRDefault="0046156B" w:rsidP="003C64DC">
            <w:pPr>
              <w:pStyle w:val="af"/>
              <w:snapToGrid w:val="0"/>
              <w:spacing w:before="0" w:after="0"/>
              <w:ind w:left="118"/>
              <w:jc w:val="both"/>
              <w:rPr>
                <w:bCs/>
                <w:strike/>
                <w:lang w:val="uk-UA"/>
              </w:rPr>
            </w:pPr>
            <w:r w:rsidRPr="009B69D7">
              <w:rPr>
                <w:bCs/>
                <w:lang w:val="uk-UA"/>
              </w:rPr>
              <w:t>Учасник подає тендерну пропозицію до предмета закупівлі в цілому</w:t>
            </w:r>
            <w:r w:rsidR="000744DA" w:rsidRPr="009B69D7">
              <w:rPr>
                <w:bCs/>
                <w:lang w:val="uk-UA"/>
              </w:rPr>
              <w:t>.</w:t>
            </w:r>
          </w:p>
        </w:tc>
      </w:tr>
      <w:tr w:rsidR="00544E74" w:rsidRPr="009B69D7" w14:paraId="3A20C168" w14:textId="77777777" w:rsidTr="009B67A4">
        <w:tblPrEx>
          <w:tblCellMar>
            <w:top w:w="0" w:type="dxa"/>
            <w:left w:w="0" w:type="dxa"/>
            <w:bottom w:w="0" w:type="dxa"/>
            <w:right w:w="0" w:type="dxa"/>
          </w:tblCellMar>
        </w:tblPrEx>
        <w:tc>
          <w:tcPr>
            <w:tcW w:w="2552" w:type="dxa"/>
            <w:shd w:val="clear" w:color="auto" w:fill="auto"/>
            <w:vAlign w:val="center"/>
          </w:tcPr>
          <w:p w14:paraId="40A5D3FF" w14:textId="77777777" w:rsidR="00074F05" w:rsidRPr="009B69D7" w:rsidRDefault="00C17866" w:rsidP="003C64DC">
            <w:pPr>
              <w:pStyle w:val="af"/>
              <w:spacing w:before="0" w:after="0"/>
              <w:ind w:left="116" w:right="151" w:firstLine="15"/>
              <w:jc w:val="both"/>
              <w:rPr>
                <w:bCs/>
                <w:lang w:val="uk-UA"/>
              </w:rPr>
            </w:pPr>
            <w:r w:rsidRPr="009B69D7">
              <w:rPr>
                <w:bCs/>
                <w:lang w:val="uk-UA"/>
              </w:rPr>
              <w:t xml:space="preserve">4.3. </w:t>
            </w:r>
            <w:r w:rsidR="00544E74" w:rsidRPr="009B69D7">
              <w:rPr>
                <w:bCs/>
                <w:lang w:val="uk-UA"/>
              </w:rPr>
              <w:t>місце, кількість, обсяг поставки товарів (надання послуг, виконання робіт) </w:t>
            </w:r>
          </w:p>
        </w:tc>
        <w:tc>
          <w:tcPr>
            <w:tcW w:w="7512" w:type="dxa"/>
            <w:gridSpan w:val="2"/>
            <w:shd w:val="clear" w:color="auto" w:fill="auto"/>
            <w:vAlign w:val="center"/>
          </w:tcPr>
          <w:p w14:paraId="48D2561B" w14:textId="54A6A98F" w:rsidR="00676AC1" w:rsidRPr="009B69D7" w:rsidRDefault="00A6488E" w:rsidP="003C64DC">
            <w:pPr>
              <w:pStyle w:val="af"/>
              <w:snapToGrid w:val="0"/>
              <w:spacing w:before="0" w:after="0"/>
              <w:ind w:left="118"/>
              <w:rPr>
                <w:bCs/>
                <w:lang w:val="uk-UA"/>
              </w:rPr>
            </w:pPr>
            <w:r w:rsidRPr="009B69D7">
              <w:rPr>
                <w:bCs/>
                <w:lang w:val="uk-UA"/>
              </w:rPr>
              <w:t>Місце надання послуг:</w:t>
            </w:r>
            <w:r w:rsidR="00676AC1" w:rsidRPr="009B69D7">
              <w:rPr>
                <w:bCs/>
                <w:color w:val="00000A"/>
                <w:lang w:val="uk-UA"/>
              </w:rPr>
              <w:t xml:space="preserve"> </w:t>
            </w:r>
            <w:r w:rsidR="000A792E" w:rsidRPr="009B69D7">
              <w:rPr>
                <w:bCs/>
                <w:lang w:val="uk-UA"/>
              </w:rPr>
              <w:t xml:space="preserve">Благодатненська сільська територіальна громада </w:t>
            </w:r>
            <w:r w:rsidR="00EC7A11">
              <w:rPr>
                <w:bCs/>
                <w:lang w:val="uk-UA"/>
              </w:rPr>
              <w:t>Первомайського</w:t>
            </w:r>
            <w:r w:rsidR="000A792E" w:rsidRPr="009B69D7">
              <w:rPr>
                <w:bCs/>
                <w:lang w:val="uk-UA"/>
              </w:rPr>
              <w:t xml:space="preserve"> району Миколаївської області</w:t>
            </w:r>
          </w:p>
          <w:p w14:paraId="6DE2CE28" w14:textId="2888D35F" w:rsidR="000A792E" w:rsidRPr="009B69D7" w:rsidRDefault="000A792E" w:rsidP="003C64DC">
            <w:pPr>
              <w:pStyle w:val="af"/>
              <w:snapToGrid w:val="0"/>
              <w:spacing w:before="0" w:after="0"/>
              <w:ind w:left="118"/>
              <w:rPr>
                <w:bCs/>
                <w:color w:val="00000A"/>
                <w:lang w:val="uk-UA"/>
              </w:rPr>
            </w:pPr>
            <w:r w:rsidRPr="009B69D7">
              <w:rPr>
                <w:bCs/>
                <w:lang w:val="uk-UA"/>
              </w:rPr>
              <w:t xml:space="preserve">Місце приймання-передачі послуг: </w:t>
            </w:r>
            <w:r w:rsidRPr="009B69D7">
              <w:rPr>
                <w:bCs/>
                <w:color w:val="00000A"/>
                <w:lang w:val="uk-UA"/>
              </w:rPr>
              <w:t xml:space="preserve">Україна, 55325, Миколаївська область, </w:t>
            </w:r>
            <w:r w:rsidR="00EC7A11">
              <w:rPr>
                <w:bCs/>
                <w:color w:val="00000A"/>
                <w:lang w:val="uk-UA"/>
              </w:rPr>
              <w:t xml:space="preserve">Первомайський </w:t>
            </w:r>
            <w:r w:rsidRPr="009B69D7">
              <w:rPr>
                <w:bCs/>
                <w:color w:val="00000A"/>
                <w:lang w:val="uk-UA"/>
              </w:rPr>
              <w:t xml:space="preserve"> район c.Благодатне, вул.Ювілейна,16</w:t>
            </w:r>
          </w:p>
          <w:p w14:paraId="2EE59F65" w14:textId="4A84197B" w:rsidR="00544E74" w:rsidRPr="009B69D7" w:rsidRDefault="000C1B91" w:rsidP="003C64DC">
            <w:pPr>
              <w:pStyle w:val="af"/>
              <w:snapToGrid w:val="0"/>
              <w:spacing w:before="0" w:after="0"/>
              <w:ind w:left="118"/>
              <w:rPr>
                <w:bCs/>
                <w:color w:val="00000A"/>
                <w:lang w:val="uk-UA"/>
              </w:rPr>
            </w:pPr>
            <w:r w:rsidRPr="009B69D7">
              <w:rPr>
                <w:bCs/>
                <w:lang w:val="uk-UA"/>
              </w:rPr>
              <w:t>Обсяг постачання: 1 (послуга)</w:t>
            </w:r>
          </w:p>
        </w:tc>
      </w:tr>
      <w:tr w:rsidR="00544E74" w:rsidRPr="009B69D7" w14:paraId="5CD56D07" w14:textId="77777777" w:rsidTr="009B67A4">
        <w:tblPrEx>
          <w:tblCellMar>
            <w:top w:w="0" w:type="dxa"/>
            <w:left w:w="0" w:type="dxa"/>
            <w:bottom w:w="0" w:type="dxa"/>
            <w:right w:w="0" w:type="dxa"/>
          </w:tblCellMar>
        </w:tblPrEx>
        <w:trPr>
          <w:trHeight w:val="828"/>
        </w:trPr>
        <w:tc>
          <w:tcPr>
            <w:tcW w:w="2552" w:type="dxa"/>
            <w:shd w:val="clear" w:color="auto" w:fill="auto"/>
            <w:vAlign w:val="center"/>
          </w:tcPr>
          <w:p w14:paraId="15A872D9" w14:textId="77777777" w:rsidR="00544E74" w:rsidRPr="009B69D7" w:rsidRDefault="00C17866" w:rsidP="003C64DC">
            <w:pPr>
              <w:pStyle w:val="af"/>
              <w:spacing w:before="0" w:after="0"/>
              <w:ind w:left="116" w:right="151" w:firstLine="15"/>
              <w:jc w:val="both"/>
              <w:rPr>
                <w:bCs/>
                <w:lang w:val="uk-UA"/>
              </w:rPr>
            </w:pPr>
            <w:r w:rsidRPr="009B69D7">
              <w:rPr>
                <w:bCs/>
                <w:lang w:val="uk-UA"/>
              </w:rPr>
              <w:t xml:space="preserve">4.4. </w:t>
            </w:r>
            <w:r w:rsidR="00544E74" w:rsidRPr="009B69D7">
              <w:rPr>
                <w:bCs/>
                <w:lang w:val="uk-UA"/>
              </w:rPr>
              <w:t>строк поставки товарів (надання послуг, виконання робіт) </w:t>
            </w:r>
          </w:p>
        </w:tc>
        <w:tc>
          <w:tcPr>
            <w:tcW w:w="7512" w:type="dxa"/>
            <w:gridSpan w:val="2"/>
            <w:shd w:val="clear" w:color="auto" w:fill="auto"/>
            <w:vAlign w:val="center"/>
          </w:tcPr>
          <w:p w14:paraId="7A4AADEB" w14:textId="75EB4431" w:rsidR="004601F4" w:rsidRPr="009B69D7" w:rsidRDefault="000744DA" w:rsidP="003C64DC">
            <w:pPr>
              <w:pStyle w:val="af"/>
              <w:snapToGrid w:val="0"/>
              <w:spacing w:before="0" w:after="0"/>
              <w:ind w:left="118"/>
              <w:rPr>
                <w:bCs/>
                <w:lang w:val="uk-UA"/>
              </w:rPr>
            </w:pPr>
            <w:r w:rsidRPr="009B69D7">
              <w:rPr>
                <w:bCs/>
                <w:lang w:val="uk-UA"/>
              </w:rPr>
              <w:t xml:space="preserve">З дати укладання договору </w:t>
            </w:r>
            <w:r w:rsidR="00302F10" w:rsidRPr="009B69D7">
              <w:rPr>
                <w:bCs/>
                <w:lang w:val="uk-UA"/>
              </w:rPr>
              <w:t xml:space="preserve">до </w:t>
            </w:r>
            <w:r w:rsidR="00B5519A" w:rsidRPr="009B69D7">
              <w:rPr>
                <w:bCs/>
                <w:lang w:val="uk-UA"/>
              </w:rPr>
              <w:t>31</w:t>
            </w:r>
            <w:r w:rsidR="009B21CF" w:rsidRPr="009B69D7">
              <w:rPr>
                <w:bCs/>
                <w:lang w:val="uk-UA"/>
              </w:rPr>
              <w:t xml:space="preserve"> грудня </w:t>
            </w:r>
            <w:r w:rsidR="00340F79" w:rsidRPr="009B69D7">
              <w:rPr>
                <w:bCs/>
                <w:lang w:val="uk-UA"/>
              </w:rPr>
              <w:t>20</w:t>
            </w:r>
            <w:r w:rsidR="002F6A89" w:rsidRPr="009B69D7">
              <w:rPr>
                <w:bCs/>
                <w:lang w:val="uk-UA"/>
              </w:rPr>
              <w:t>2</w:t>
            </w:r>
            <w:r w:rsidR="00F60D8A" w:rsidRPr="009B69D7">
              <w:rPr>
                <w:bCs/>
                <w:lang w:val="uk-UA"/>
              </w:rPr>
              <w:t>2</w:t>
            </w:r>
            <w:r w:rsidRPr="009B69D7">
              <w:rPr>
                <w:bCs/>
                <w:lang w:val="uk-UA"/>
              </w:rPr>
              <w:t xml:space="preserve"> року</w:t>
            </w:r>
          </w:p>
          <w:p w14:paraId="1DFF0E54" w14:textId="77777777" w:rsidR="004601F4" w:rsidRPr="009B69D7" w:rsidRDefault="004601F4" w:rsidP="003C64DC">
            <w:pPr>
              <w:pStyle w:val="af"/>
              <w:snapToGrid w:val="0"/>
              <w:spacing w:before="0" w:after="0"/>
              <w:ind w:left="118"/>
              <w:rPr>
                <w:bCs/>
                <w:lang w:val="uk-UA"/>
              </w:rPr>
            </w:pPr>
          </w:p>
        </w:tc>
      </w:tr>
      <w:tr w:rsidR="00BB2D60" w:rsidRPr="009B69D7" w14:paraId="0CEB6071" w14:textId="77777777" w:rsidTr="009B67A4">
        <w:tblPrEx>
          <w:tblCellMar>
            <w:top w:w="0" w:type="dxa"/>
            <w:left w:w="0" w:type="dxa"/>
            <w:bottom w:w="0" w:type="dxa"/>
            <w:right w:w="0" w:type="dxa"/>
          </w:tblCellMar>
        </w:tblPrEx>
        <w:trPr>
          <w:trHeight w:val="828"/>
        </w:trPr>
        <w:tc>
          <w:tcPr>
            <w:tcW w:w="2552" w:type="dxa"/>
            <w:shd w:val="clear" w:color="auto" w:fill="auto"/>
            <w:vAlign w:val="center"/>
          </w:tcPr>
          <w:p w14:paraId="4DC6E2BB" w14:textId="4FF1BBFA" w:rsidR="00BB2D60" w:rsidRPr="009B69D7" w:rsidRDefault="00BB2D60" w:rsidP="003C64DC">
            <w:pPr>
              <w:pStyle w:val="af"/>
              <w:spacing w:before="0" w:after="0"/>
              <w:ind w:left="116" w:right="151" w:firstLine="15"/>
              <w:jc w:val="both"/>
              <w:rPr>
                <w:bCs/>
                <w:lang w:val="uk-UA"/>
              </w:rPr>
            </w:pPr>
            <w:r w:rsidRPr="009B69D7">
              <w:rPr>
                <w:bCs/>
                <w:lang w:val="uk-UA"/>
              </w:rPr>
              <w:t>4.5. очікувана вартість предмету закупівлі</w:t>
            </w:r>
          </w:p>
        </w:tc>
        <w:tc>
          <w:tcPr>
            <w:tcW w:w="7512" w:type="dxa"/>
            <w:gridSpan w:val="2"/>
            <w:shd w:val="clear" w:color="auto" w:fill="auto"/>
            <w:vAlign w:val="center"/>
          </w:tcPr>
          <w:p w14:paraId="61F4F1C1" w14:textId="7B10AA28" w:rsidR="00BB2D60" w:rsidRPr="009B69D7" w:rsidRDefault="00BB2D60" w:rsidP="003C64DC">
            <w:pPr>
              <w:pStyle w:val="af"/>
              <w:snapToGrid w:val="0"/>
              <w:spacing w:before="0" w:after="0"/>
              <w:ind w:left="118"/>
              <w:rPr>
                <w:bCs/>
                <w:highlight w:val="yellow"/>
                <w:lang w:val="uk-UA"/>
              </w:rPr>
            </w:pPr>
            <w:r w:rsidRPr="009B69D7">
              <w:rPr>
                <w:bCs/>
                <w:lang w:val="uk-UA"/>
              </w:rPr>
              <w:t>1 </w:t>
            </w:r>
            <w:r w:rsidR="00B5519A" w:rsidRPr="009B69D7">
              <w:rPr>
                <w:bCs/>
                <w:lang w:val="uk-UA"/>
              </w:rPr>
              <w:t>3</w:t>
            </w:r>
            <w:r w:rsidRPr="009B69D7">
              <w:rPr>
                <w:bCs/>
                <w:lang w:val="uk-UA"/>
              </w:rPr>
              <w:t xml:space="preserve">00 000,00 грн. (один мільйон </w:t>
            </w:r>
            <w:r w:rsidR="00B5519A" w:rsidRPr="009B69D7">
              <w:rPr>
                <w:bCs/>
                <w:lang w:val="uk-UA"/>
              </w:rPr>
              <w:t>триста</w:t>
            </w:r>
            <w:r w:rsidRPr="009B69D7">
              <w:rPr>
                <w:bCs/>
                <w:lang w:val="uk-UA"/>
              </w:rPr>
              <w:t xml:space="preserve"> тисяч гривень</w:t>
            </w:r>
            <w:r w:rsidR="007D6833" w:rsidRPr="009B69D7">
              <w:rPr>
                <w:bCs/>
                <w:lang w:val="uk-UA"/>
              </w:rPr>
              <w:t xml:space="preserve"> 00 коп.</w:t>
            </w:r>
            <w:r w:rsidRPr="009B69D7">
              <w:rPr>
                <w:bCs/>
                <w:lang w:val="uk-UA"/>
              </w:rPr>
              <w:t>)</w:t>
            </w:r>
            <w:r w:rsidR="006F2E6E" w:rsidRPr="009B69D7">
              <w:rPr>
                <w:bCs/>
                <w:lang w:val="uk-UA"/>
              </w:rPr>
              <w:t xml:space="preserve"> з ПДВ.</w:t>
            </w:r>
          </w:p>
        </w:tc>
      </w:tr>
      <w:tr w:rsidR="003A0843" w:rsidRPr="009B69D7" w14:paraId="61CB5A6E" w14:textId="77777777" w:rsidTr="009B67A4">
        <w:tblPrEx>
          <w:tblCellMar>
            <w:top w:w="0" w:type="dxa"/>
            <w:left w:w="0" w:type="dxa"/>
            <w:bottom w:w="0" w:type="dxa"/>
            <w:right w:w="0" w:type="dxa"/>
          </w:tblCellMar>
        </w:tblPrEx>
        <w:trPr>
          <w:trHeight w:val="828"/>
        </w:trPr>
        <w:tc>
          <w:tcPr>
            <w:tcW w:w="2552" w:type="dxa"/>
            <w:shd w:val="clear" w:color="auto" w:fill="auto"/>
          </w:tcPr>
          <w:p w14:paraId="1566EC8E" w14:textId="49051739" w:rsidR="003A0843" w:rsidRPr="009B69D7" w:rsidRDefault="003A0843" w:rsidP="003C64DC">
            <w:pPr>
              <w:pStyle w:val="af"/>
              <w:spacing w:before="0" w:after="0"/>
              <w:ind w:left="116" w:right="151" w:firstLine="15"/>
              <w:jc w:val="both"/>
              <w:rPr>
                <w:bCs/>
                <w:lang w:val="uk-UA"/>
              </w:rPr>
            </w:pPr>
            <w:r w:rsidRPr="009B69D7">
              <w:rPr>
                <w:lang w:val="uk-UA"/>
              </w:rPr>
              <w:t>Розмір мінімального кроку пониження ціни</w:t>
            </w:r>
          </w:p>
        </w:tc>
        <w:tc>
          <w:tcPr>
            <w:tcW w:w="7512" w:type="dxa"/>
            <w:gridSpan w:val="2"/>
            <w:shd w:val="clear" w:color="auto" w:fill="auto"/>
          </w:tcPr>
          <w:p w14:paraId="288DC500" w14:textId="3B08EB1E" w:rsidR="003A0843" w:rsidRPr="009B69D7" w:rsidRDefault="003A0843" w:rsidP="003C64DC">
            <w:pPr>
              <w:pStyle w:val="af"/>
              <w:snapToGrid w:val="0"/>
              <w:spacing w:before="0" w:after="0"/>
              <w:ind w:left="118"/>
              <w:rPr>
                <w:bCs/>
                <w:lang w:val="uk-UA"/>
              </w:rPr>
            </w:pPr>
            <w:r w:rsidRPr="009B69D7">
              <w:rPr>
                <w:lang w:val="uk-UA"/>
              </w:rPr>
              <w:t xml:space="preserve">Розмір мінімального кроку пониження ціни під час електронного аукціону складає: 0,5 % очікуваної вартості закупівлі, а саме: </w:t>
            </w:r>
            <w:r w:rsidR="00B5519A" w:rsidRPr="009B69D7">
              <w:rPr>
                <w:lang w:val="uk-UA"/>
              </w:rPr>
              <w:t>6500</w:t>
            </w:r>
            <w:r w:rsidRPr="009B69D7">
              <w:rPr>
                <w:lang w:val="uk-UA"/>
              </w:rPr>
              <w:t xml:space="preserve"> грн. 00 коп. (</w:t>
            </w:r>
            <w:r w:rsidR="00B5519A" w:rsidRPr="009B69D7">
              <w:rPr>
                <w:lang w:val="uk-UA"/>
              </w:rPr>
              <w:t>шість</w:t>
            </w:r>
            <w:r w:rsidRPr="009B69D7">
              <w:rPr>
                <w:lang w:val="uk-UA"/>
              </w:rPr>
              <w:t xml:space="preserve"> тисяч </w:t>
            </w:r>
            <w:r w:rsidR="00B5519A" w:rsidRPr="009B69D7">
              <w:rPr>
                <w:lang w:val="uk-UA"/>
              </w:rPr>
              <w:t xml:space="preserve">п’ятсот </w:t>
            </w:r>
            <w:r w:rsidRPr="009B69D7">
              <w:rPr>
                <w:lang w:val="uk-UA"/>
              </w:rPr>
              <w:t>грн. 00 коп.)</w:t>
            </w:r>
          </w:p>
        </w:tc>
      </w:tr>
      <w:tr w:rsidR="00544E74" w:rsidRPr="009B69D7" w14:paraId="39A5D704" w14:textId="77777777" w:rsidTr="009B67A4">
        <w:tblPrEx>
          <w:tblCellMar>
            <w:top w:w="0" w:type="dxa"/>
            <w:left w:w="0" w:type="dxa"/>
            <w:bottom w:w="0" w:type="dxa"/>
            <w:right w:w="0" w:type="dxa"/>
          </w:tblCellMar>
        </w:tblPrEx>
        <w:tc>
          <w:tcPr>
            <w:tcW w:w="2552" w:type="dxa"/>
            <w:shd w:val="clear" w:color="auto" w:fill="auto"/>
            <w:vAlign w:val="center"/>
          </w:tcPr>
          <w:p w14:paraId="14395847" w14:textId="77777777" w:rsidR="00544E74" w:rsidRPr="009B69D7" w:rsidRDefault="00544E74" w:rsidP="00DB09CF">
            <w:pPr>
              <w:pStyle w:val="af"/>
              <w:spacing w:before="0" w:after="0"/>
              <w:ind w:left="127" w:right="142"/>
              <w:jc w:val="both"/>
              <w:rPr>
                <w:bCs/>
                <w:lang w:val="uk-UA"/>
              </w:rPr>
            </w:pPr>
            <w:r w:rsidRPr="009B69D7">
              <w:rPr>
                <w:bCs/>
                <w:lang w:val="uk-UA"/>
              </w:rPr>
              <w:lastRenderedPageBreak/>
              <w:t>5. Недискримінація учасників </w:t>
            </w:r>
          </w:p>
        </w:tc>
        <w:tc>
          <w:tcPr>
            <w:tcW w:w="7512" w:type="dxa"/>
            <w:gridSpan w:val="2"/>
            <w:shd w:val="clear" w:color="auto" w:fill="auto"/>
            <w:vAlign w:val="center"/>
          </w:tcPr>
          <w:p w14:paraId="76FC4D2B" w14:textId="77777777" w:rsidR="00544E74" w:rsidRPr="009B69D7" w:rsidRDefault="00B3765F" w:rsidP="003C64DC">
            <w:pPr>
              <w:pStyle w:val="af"/>
              <w:spacing w:before="0" w:after="0"/>
              <w:ind w:left="118" w:right="142"/>
              <w:jc w:val="both"/>
              <w:rPr>
                <w:bCs/>
                <w:lang w:val="uk-UA"/>
              </w:rPr>
            </w:pPr>
            <w:r w:rsidRPr="009B69D7">
              <w:rPr>
                <w:bCs/>
                <w:lang w:val="uk-UA"/>
              </w:rPr>
              <w:t>1.</w:t>
            </w:r>
            <w:r w:rsidR="001D03C8" w:rsidRPr="009B69D7">
              <w:rPr>
                <w:bCs/>
                <w:lang w:val="uk-UA"/>
              </w:rPr>
              <w:t xml:space="preserve">5.1. </w:t>
            </w:r>
            <w:r w:rsidR="00544E74" w:rsidRPr="009B69D7">
              <w:rPr>
                <w:bCs/>
                <w:lang w:val="uk-UA"/>
              </w:rPr>
              <w:t>Вітчизняні та іноземні учасники</w:t>
            </w:r>
            <w:r w:rsidR="006001DC" w:rsidRPr="009B69D7">
              <w:rPr>
                <w:bCs/>
                <w:lang w:val="uk-UA"/>
              </w:rPr>
              <w:t xml:space="preserve"> всіх форм власності та організаційно-правових форм</w:t>
            </w:r>
            <w:r w:rsidR="00544E74" w:rsidRPr="009B69D7">
              <w:rPr>
                <w:bCs/>
                <w:lang w:val="uk-UA"/>
              </w:rPr>
              <w:t xml:space="preserve"> беруть участь у проце</w:t>
            </w:r>
            <w:r w:rsidR="006001DC" w:rsidRPr="009B69D7">
              <w:rPr>
                <w:bCs/>
                <w:lang w:val="uk-UA"/>
              </w:rPr>
              <w:t>дурі закупівлі на рівних умовах.</w:t>
            </w:r>
          </w:p>
          <w:p w14:paraId="48295F5C" w14:textId="77777777" w:rsidR="00E36238" w:rsidRPr="009B69D7" w:rsidRDefault="00E36238" w:rsidP="003C64DC">
            <w:pPr>
              <w:pStyle w:val="af"/>
              <w:spacing w:before="0" w:after="0"/>
              <w:ind w:left="118" w:right="142"/>
              <w:jc w:val="both"/>
              <w:rPr>
                <w:bCs/>
                <w:lang w:val="uk-UA"/>
              </w:rPr>
            </w:pPr>
            <w:r w:rsidRPr="009B69D7">
              <w:rPr>
                <w:bCs/>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63C2642" w14:textId="77777777" w:rsidR="00E36238" w:rsidRPr="009B69D7" w:rsidRDefault="00E36238" w:rsidP="003C64DC">
            <w:pPr>
              <w:pStyle w:val="af"/>
              <w:spacing w:before="0" w:after="0"/>
              <w:ind w:left="118" w:right="142"/>
              <w:jc w:val="both"/>
              <w:rPr>
                <w:bCs/>
                <w:lang w:val="uk-UA"/>
              </w:rPr>
            </w:pPr>
            <w:r w:rsidRPr="009B69D7">
              <w:rPr>
                <w:bCs/>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7C94AA02" w14:textId="77777777" w:rsidR="00E36238" w:rsidRPr="009B69D7" w:rsidRDefault="00E36238" w:rsidP="003C64DC">
            <w:pPr>
              <w:pStyle w:val="af"/>
              <w:spacing w:before="0" w:after="0"/>
              <w:ind w:left="118" w:right="142"/>
              <w:jc w:val="both"/>
              <w:rPr>
                <w:bCs/>
                <w:lang w:val="uk-UA"/>
              </w:rPr>
            </w:pPr>
            <w:r w:rsidRPr="009B69D7">
              <w:rPr>
                <w:bCs/>
                <w:lang w:val="uk-UA"/>
              </w:rPr>
              <w:t>до об’єднання учасників належать:</w:t>
            </w:r>
          </w:p>
          <w:p w14:paraId="6E4B0EA0" w14:textId="77777777" w:rsidR="00E36238" w:rsidRPr="009B69D7" w:rsidRDefault="00E36238" w:rsidP="003C64DC">
            <w:pPr>
              <w:pStyle w:val="af"/>
              <w:spacing w:before="0" w:after="0"/>
              <w:ind w:left="118" w:right="142"/>
              <w:jc w:val="both"/>
              <w:rPr>
                <w:bCs/>
                <w:lang w:val="uk-UA"/>
              </w:rPr>
            </w:pPr>
            <w:r w:rsidRPr="009B69D7">
              <w:rPr>
                <w:bCs/>
                <w:lang w:val="uk-UA"/>
              </w:rPr>
              <w:t>окрема юридична особа, створена шляхом об’єднання юридичних осіб - резидентів;</w:t>
            </w:r>
          </w:p>
          <w:p w14:paraId="507D12B9" w14:textId="77777777" w:rsidR="00E36238" w:rsidRPr="009B69D7" w:rsidRDefault="00E36238" w:rsidP="003C64DC">
            <w:pPr>
              <w:pStyle w:val="af"/>
              <w:spacing w:before="0" w:after="0"/>
              <w:ind w:left="118" w:right="142"/>
              <w:jc w:val="both"/>
              <w:rPr>
                <w:bCs/>
                <w:lang w:val="uk-UA"/>
              </w:rPr>
            </w:pPr>
            <w:r w:rsidRPr="009B69D7">
              <w:rPr>
                <w:bCs/>
                <w:lang w:val="uk-UA"/>
              </w:rPr>
              <w:t>окрема юридична особа, створена шляхом об’єднання юридичних осіб (резидентів та нерезидентів);</w:t>
            </w:r>
          </w:p>
          <w:p w14:paraId="6944341F" w14:textId="77777777" w:rsidR="00E36238" w:rsidRPr="009B69D7" w:rsidRDefault="00E36238" w:rsidP="003C64DC">
            <w:pPr>
              <w:pStyle w:val="af"/>
              <w:spacing w:before="0" w:after="0"/>
              <w:ind w:left="118"/>
              <w:jc w:val="both"/>
              <w:rPr>
                <w:bCs/>
                <w:lang w:val="uk-UA"/>
              </w:rPr>
            </w:pPr>
            <w:r w:rsidRPr="009B69D7">
              <w:rPr>
                <w:bCs/>
                <w:lang w:val="uk-UA"/>
              </w:rPr>
              <w:t>об’єднання юридичних осіб - нерезидентів із створенням або без створення окремої юридичної особи;</w:t>
            </w:r>
          </w:p>
          <w:p w14:paraId="78907F32" w14:textId="77777777" w:rsidR="00E36238" w:rsidRPr="009B69D7" w:rsidRDefault="00E36238" w:rsidP="003C64DC">
            <w:pPr>
              <w:pStyle w:val="af"/>
              <w:spacing w:before="0" w:after="0"/>
              <w:ind w:left="118"/>
              <w:jc w:val="both"/>
              <w:rPr>
                <w:bCs/>
                <w:lang w:val="uk-UA"/>
              </w:rPr>
            </w:pPr>
            <w:r w:rsidRPr="009B69D7">
              <w:rPr>
                <w:bCs/>
                <w:lang w:val="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Тендерна пропозиція повинна бути надана від імені фізичної особи/фізичної особи-підприємця/юридичної особи резидента або нерезидента.</w:t>
            </w:r>
          </w:p>
          <w:p w14:paraId="5A6C9D9E" w14:textId="5B923820" w:rsidR="00E36238" w:rsidRPr="009B69D7" w:rsidRDefault="00E36238" w:rsidP="003C64DC">
            <w:pPr>
              <w:pStyle w:val="af"/>
              <w:spacing w:before="0" w:after="0"/>
              <w:ind w:left="118"/>
              <w:jc w:val="both"/>
              <w:rPr>
                <w:bCs/>
                <w:lang w:val="uk-UA"/>
              </w:rPr>
            </w:pPr>
            <w:r w:rsidRPr="009B69D7">
              <w:rPr>
                <w:bCs/>
                <w:lang w:val="uk-UA"/>
              </w:rPr>
              <w:t>В іншому випадку пропозиція підлягає відхиленню як така, що не відповідає</w:t>
            </w:r>
            <w:r w:rsidR="0012197A" w:rsidRPr="009B69D7">
              <w:rPr>
                <w:bCs/>
                <w:lang w:val="uk-UA"/>
              </w:rPr>
              <w:t xml:space="preserve"> умовам </w:t>
            </w:r>
            <w:r w:rsidR="009161E3">
              <w:rPr>
                <w:bCs/>
                <w:lang w:val="uk-UA"/>
              </w:rPr>
              <w:t>ТД</w:t>
            </w:r>
            <w:r w:rsidR="0012197A" w:rsidRPr="009B69D7">
              <w:rPr>
                <w:bCs/>
                <w:lang w:val="uk-UA"/>
              </w:rPr>
              <w:t>.</w:t>
            </w:r>
          </w:p>
          <w:p w14:paraId="13E7AB5D" w14:textId="77777777" w:rsidR="00E36238" w:rsidRPr="009B69D7" w:rsidRDefault="006A7C78" w:rsidP="003C64DC">
            <w:pPr>
              <w:suppressAutoHyphens w:val="0"/>
              <w:autoSpaceDN w:val="0"/>
              <w:ind w:left="118"/>
              <w:jc w:val="both"/>
              <w:rPr>
                <w:rFonts w:ascii="Times New Roman" w:hAnsi="Times New Roman" w:cs="Times New Roman"/>
                <w:bCs/>
                <w:lang w:val="uk-UA" w:eastAsia="ru-RU"/>
              </w:rPr>
            </w:pPr>
            <w:r w:rsidRPr="009B69D7">
              <w:rPr>
                <w:rFonts w:ascii="Times New Roman" w:hAnsi="Times New Roman" w:cs="Times New Roman"/>
                <w:bCs/>
                <w:lang w:val="uk-UA" w:eastAsia="ru-RU"/>
              </w:rPr>
              <w:t xml:space="preserve">1.5.2. </w:t>
            </w:r>
            <w:r w:rsidR="006001DC" w:rsidRPr="009B69D7">
              <w:rPr>
                <w:rFonts w:ascii="Times New Roman" w:hAnsi="Times New Roman" w:cs="Times New Roman"/>
                <w:bCs/>
                <w:lang w:val="uk-UA" w:eastAsia="ru-RU"/>
              </w:rPr>
              <w:t xml:space="preserve">Відповідно до частини першої статті 4 </w:t>
            </w:r>
            <w:r w:rsidR="006001DC" w:rsidRPr="009B69D7">
              <w:rPr>
                <w:rFonts w:ascii="Times New Roman" w:hAnsi="Times New Roman" w:cs="Times New Roman"/>
                <w:bCs/>
                <w:color w:val="000000"/>
                <w:shd w:val="clear" w:color="auto" w:fill="FFFFFF"/>
                <w:lang w:val="uk-UA" w:eastAsia="ru-RU"/>
              </w:rPr>
              <w:t> Закону України «Про санкції»,</w:t>
            </w:r>
            <w:r w:rsidR="006001DC" w:rsidRPr="009B69D7">
              <w:rPr>
                <w:rFonts w:ascii="Times New Roman" w:hAnsi="Times New Roman" w:cs="Times New Roman"/>
                <w:bCs/>
                <w:lang w:val="uk-UA" w:eastAsia="ru-RU"/>
              </w:rPr>
              <w:t xml:space="preserve"> </w:t>
            </w:r>
            <w:r w:rsidRPr="009B69D7">
              <w:rPr>
                <w:rFonts w:ascii="Times New Roman" w:hAnsi="Times New Roman" w:cs="Times New Roman"/>
                <w:bCs/>
                <w:lang w:val="uk-UA" w:eastAsia="ru-RU"/>
              </w:rPr>
              <w:t xml:space="preserve">Указу </w:t>
            </w:r>
            <w:r w:rsidR="006001DC" w:rsidRPr="009B69D7">
              <w:rPr>
                <w:rFonts w:ascii="Times New Roman" w:hAnsi="Times New Roman" w:cs="Times New Roman"/>
                <w:bCs/>
                <w:lang w:val="uk-UA" w:eastAsia="ru-RU"/>
              </w:rPr>
              <w:t>Президента України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6001DC" w:rsidRPr="009B69D7">
              <w:rPr>
                <w:rFonts w:ascii="Times New Roman" w:hAnsi="Times New Roman" w:cs="Times New Roman"/>
                <w:bCs/>
                <w:color w:val="000000"/>
                <w:shd w:val="clear" w:color="auto" w:fill="FFFFFF"/>
                <w:lang w:val="uk-UA" w:eastAsia="ru-RU"/>
              </w:rPr>
              <w:t xml:space="preserve">» від 19.03.2019 № 82/2019, </w:t>
            </w:r>
            <w:r w:rsidR="006001DC" w:rsidRPr="009B69D7">
              <w:rPr>
                <w:rFonts w:ascii="Times New Roman" w:hAnsi="Times New Roman" w:cs="Times New Roman"/>
                <w:bCs/>
                <w:lang w:val="uk-UA" w:eastAsia="ru-RU"/>
              </w:rPr>
              <w:t xml:space="preserve">Указу Президента України «Про </w:t>
            </w:r>
            <w:r w:rsidR="006001DC" w:rsidRPr="009B69D7">
              <w:rPr>
                <w:rFonts w:ascii="Times New Roman" w:hAnsi="Times New Roman" w:cs="Times New Roman"/>
                <w:bCs/>
                <w:color w:val="000000"/>
                <w:shd w:val="clear" w:color="auto" w:fill="FFFFFF"/>
                <w:lang w:val="uk-UA" w:eastAsia="ru-RU"/>
              </w:rPr>
              <w:t xml:space="preserve">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14.05.2018 № 126/2018, </w:t>
            </w:r>
            <w:r w:rsidR="006001DC" w:rsidRPr="009B69D7">
              <w:rPr>
                <w:rFonts w:ascii="Times New Roman" w:hAnsi="Times New Roman" w:cs="Times New Roman"/>
                <w:bCs/>
                <w:lang w:val="uk-UA" w:eastAsia="ru-RU"/>
              </w:rPr>
              <w:t xml:space="preserve">Указу Президента України «Про </w:t>
            </w:r>
            <w:r w:rsidR="006001DC" w:rsidRPr="009B69D7">
              <w:rPr>
                <w:rFonts w:ascii="Times New Roman" w:hAnsi="Times New Roman" w:cs="Times New Roman"/>
                <w:bCs/>
                <w:color w:val="000000"/>
                <w:shd w:val="clear" w:color="auto" w:fill="FFFFFF"/>
                <w:lang w:val="uk-UA" w:eastAsia="ru-RU"/>
              </w:rPr>
              <w:t>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закупівля</w:t>
            </w:r>
            <w:r w:rsidR="006001DC" w:rsidRPr="009B69D7">
              <w:rPr>
                <w:rFonts w:ascii="Times New Roman" w:hAnsi="Times New Roman" w:cs="Times New Roman"/>
                <w:bCs/>
                <w:lang w:val="uk-UA" w:eastAsia="ru-RU"/>
              </w:rPr>
              <w:t xml:space="preserve"> товарів, робіт і послуг не буде здійснюватися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у інших суб’єктів господарювання, що здійснюють продаж товарів, робіт і послуг походженням з іноземної держави, та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w:t>
            </w:r>
            <w:r w:rsidR="00E36238" w:rsidRPr="009B69D7">
              <w:rPr>
                <w:rFonts w:ascii="Times New Roman" w:hAnsi="Times New Roman" w:cs="Times New Roman"/>
                <w:bCs/>
                <w:lang w:val="uk-UA"/>
              </w:rPr>
              <w:t xml:space="preserve"> </w:t>
            </w:r>
            <w:r w:rsidR="00E36238" w:rsidRPr="009B69D7">
              <w:rPr>
                <w:rFonts w:ascii="Times New Roman" w:hAnsi="Times New Roman" w:cs="Times New Roman"/>
                <w:bCs/>
                <w:lang w:val="uk-UA" w:eastAsia="ru-RU"/>
              </w:rPr>
              <w:t>Документальне підтвердження даного погодження повинне міститись серед документів тендерної пропозиції учасників.</w:t>
            </w:r>
          </w:p>
        </w:tc>
      </w:tr>
      <w:tr w:rsidR="00544E74" w:rsidRPr="009B69D7" w14:paraId="025E16F4" w14:textId="77777777" w:rsidTr="009B67A4">
        <w:tblPrEx>
          <w:tblCellMar>
            <w:top w:w="0" w:type="dxa"/>
            <w:left w:w="0" w:type="dxa"/>
            <w:bottom w:w="0" w:type="dxa"/>
            <w:right w:w="0" w:type="dxa"/>
          </w:tblCellMar>
        </w:tblPrEx>
        <w:tc>
          <w:tcPr>
            <w:tcW w:w="2552" w:type="dxa"/>
            <w:shd w:val="clear" w:color="auto" w:fill="auto"/>
            <w:vAlign w:val="center"/>
          </w:tcPr>
          <w:p w14:paraId="2A369231" w14:textId="77777777" w:rsidR="00544E74" w:rsidRPr="009B69D7" w:rsidRDefault="00544E74" w:rsidP="00DB09CF">
            <w:pPr>
              <w:pStyle w:val="af"/>
              <w:spacing w:before="0" w:after="0"/>
              <w:ind w:left="127" w:right="142"/>
              <w:jc w:val="both"/>
              <w:rPr>
                <w:bCs/>
                <w:lang w:val="uk-UA"/>
              </w:rPr>
            </w:pPr>
            <w:r w:rsidRPr="009B69D7">
              <w:rPr>
                <w:bCs/>
                <w:lang w:val="uk-UA"/>
              </w:rPr>
              <w:t xml:space="preserve">6. Інформація про валюту (валюти), у якій (яких) повинна бути розрахована і </w:t>
            </w:r>
            <w:r w:rsidRPr="009B69D7">
              <w:rPr>
                <w:bCs/>
                <w:lang w:val="uk-UA"/>
              </w:rPr>
              <w:lastRenderedPageBreak/>
              <w:t xml:space="preserve">зазначена ціна </w:t>
            </w:r>
            <w:r w:rsidR="00B976B9" w:rsidRPr="009B69D7">
              <w:rPr>
                <w:bCs/>
                <w:lang w:val="uk-UA"/>
              </w:rPr>
              <w:t xml:space="preserve">тендерної </w:t>
            </w:r>
            <w:r w:rsidRPr="009B69D7">
              <w:rPr>
                <w:bCs/>
                <w:lang w:val="uk-UA"/>
              </w:rPr>
              <w:t>пропозиції</w:t>
            </w:r>
          </w:p>
        </w:tc>
        <w:tc>
          <w:tcPr>
            <w:tcW w:w="7512" w:type="dxa"/>
            <w:gridSpan w:val="2"/>
            <w:shd w:val="clear" w:color="auto" w:fill="auto"/>
            <w:vAlign w:val="center"/>
          </w:tcPr>
          <w:p w14:paraId="0A931E32" w14:textId="77777777" w:rsidR="00544E74" w:rsidRPr="009B69D7" w:rsidRDefault="00B3765F" w:rsidP="003C64DC">
            <w:pPr>
              <w:pStyle w:val="af"/>
              <w:spacing w:before="0" w:after="0"/>
              <w:ind w:left="118" w:right="142"/>
              <w:jc w:val="both"/>
              <w:rPr>
                <w:bCs/>
                <w:lang w:val="uk-UA"/>
              </w:rPr>
            </w:pPr>
            <w:r w:rsidRPr="009B69D7">
              <w:rPr>
                <w:bCs/>
                <w:lang w:val="uk-UA"/>
              </w:rPr>
              <w:lastRenderedPageBreak/>
              <w:t>1.</w:t>
            </w:r>
            <w:r w:rsidR="001D03C8" w:rsidRPr="009B69D7">
              <w:rPr>
                <w:bCs/>
                <w:lang w:val="uk-UA"/>
              </w:rPr>
              <w:t xml:space="preserve">6.1. </w:t>
            </w:r>
            <w:r w:rsidR="00544E74" w:rsidRPr="009B69D7">
              <w:rPr>
                <w:bCs/>
                <w:lang w:val="uk-UA"/>
              </w:rPr>
              <w:t xml:space="preserve">Валютою </w:t>
            </w:r>
            <w:r w:rsidR="00302F10" w:rsidRPr="009B69D7">
              <w:rPr>
                <w:bCs/>
                <w:lang w:val="uk-UA"/>
              </w:rPr>
              <w:t xml:space="preserve">тендерної </w:t>
            </w:r>
            <w:r w:rsidR="00544E74" w:rsidRPr="009B69D7">
              <w:rPr>
                <w:bCs/>
                <w:lang w:val="uk-UA"/>
              </w:rPr>
              <w:t>пропозиції є гривня.</w:t>
            </w:r>
          </w:p>
          <w:p w14:paraId="48FA2713" w14:textId="77777777" w:rsidR="00C17866" w:rsidRPr="009B69D7" w:rsidRDefault="00B3765F" w:rsidP="003C64DC">
            <w:pPr>
              <w:pStyle w:val="af"/>
              <w:spacing w:before="0" w:after="0"/>
              <w:ind w:left="118" w:right="142"/>
              <w:jc w:val="both"/>
              <w:rPr>
                <w:bCs/>
                <w:lang w:val="uk-UA"/>
              </w:rPr>
            </w:pPr>
            <w:r w:rsidRPr="009B69D7">
              <w:rPr>
                <w:bCs/>
                <w:lang w:val="uk-UA"/>
              </w:rPr>
              <w:t>1.</w:t>
            </w:r>
            <w:r w:rsidR="00634B73" w:rsidRPr="009B69D7">
              <w:rPr>
                <w:bCs/>
                <w:lang w:val="uk-UA"/>
              </w:rPr>
              <w:t>6.2.</w:t>
            </w:r>
            <w:r w:rsidR="001D03C8" w:rsidRPr="009B69D7">
              <w:rPr>
                <w:bCs/>
                <w:lang w:val="uk-UA"/>
              </w:rPr>
              <w:t xml:space="preserve"> </w:t>
            </w:r>
            <w:r w:rsidR="00544E74" w:rsidRPr="009B69D7">
              <w:rPr>
                <w:bCs/>
                <w:lang w:val="uk-UA"/>
              </w:rPr>
              <w:t xml:space="preserve">У разі, коли учасником процедури закупівлі є нерезидент, </w:t>
            </w:r>
            <w:r w:rsidR="00C17866" w:rsidRPr="009B69D7">
              <w:rPr>
                <w:bCs/>
                <w:lang w:val="uk-UA"/>
              </w:rPr>
              <w:t>замовник має право встановити, що такий учасник може зазначити ціну тендерної пропозиції у</w:t>
            </w:r>
            <w:r w:rsidR="00B976B9" w:rsidRPr="009B69D7">
              <w:rPr>
                <w:bCs/>
                <w:lang w:val="uk-UA"/>
              </w:rPr>
              <w:t xml:space="preserve"> </w:t>
            </w:r>
            <w:r w:rsidR="00544E74" w:rsidRPr="009B69D7">
              <w:rPr>
                <w:bCs/>
                <w:lang w:val="uk-UA"/>
              </w:rPr>
              <w:t xml:space="preserve"> доларах США, або </w:t>
            </w:r>
            <w:r w:rsidR="00634B73" w:rsidRPr="009B69D7">
              <w:rPr>
                <w:bCs/>
                <w:lang w:val="uk-UA"/>
              </w:rPr>
              <w:t>Євро</w:t>
            </w:r>
            <w:r w:rsidR="00544E74" w:rsidRPr="009B69D7">
              <w:rPr>
                <w:bCs/>
                <w:lang w:val="uk-UA"/>
              </w:rPr>
              <w:t xml:space="preserve">. </w:t>
            </w:r>
          </w:p>
          <w:p w14:paraId="0E021EA3" w14:textId="00AFB6F4" w:rsidR="00544E74" w:rsidRPr="009B69D7" w:rsidRDefault="00B3765F" w:rsidP="003C64DC">
            <w:pPr>
              <w:pStyle w:val="af"/>
              <w:spacing w:before="0" w:after="0"/>
              <w:ind w:left="118" w:right="142"/>
              <w:jc w:val="both"/>
              <w:rPr>
                <w:bCs/>
                <w:lang w:val="uk-UA"/>
              </w:rPr>
            </w:pPr>
            <w:r w:rsidRPr="009B69D7">
              <w:rPr>
                <w:bCs/>
                <w:lang w:val="uk-UA"/>
              </w:rPr>
              <w:lastRenderedPageBreak/>
              <w:t>1.</w:t>
            </w:r>
            <w:r w:rsidR="00C17866" w:rsidRPr="009B69D7">
              <w:rPr>
                <w:bCs/>
                <w:lang w:val="uk-UA"/>
              </w:rPr>
              <w:t xml:space="preserve">6.3. </w:t>
            </w:r>
            <w:r w:rsidR="00544E74" w:rsidRPr="009B69D7">
              <w:rPr>
                <w:bCs/>
                <w:lang w:val="uk-UA"/>
              </w:rPr>
              <w:t xml:space="preserve">При розкритті </w:t>
            </w:r>
            <w:r w:rsidR="00945779" w:rsidRPr="009B69D7">
              <w:rPr>
                <w:bCs/>
                <w:lang w:val="uk-UA"/>
              </w:rPr>
              <w:t xml:space="preserve">тендерних </w:t>
            </w:r>
            <w:r w:rsidR="00544E74" w:rsidRPr="009B69D7">
              <w:rPr>
                <w:bCs/>
                <w:lang w:val="uk-UA"/>
              </w:rPr>
              <w:t xml:space="preserve">пропозицій ціна такої </w:t>
            </w:r>
            <w:r w:rsidR="00B976B9" w:rsidRPr="009B69D7">
              <w:rPr>
                <w:bCs/>
                <w:lang w:val="uk-UA"/>
              </w:rPr>
              <w:t>тендерної пропозиції</w:t>
            </w:r>
            <w:r w:rsidR="00544E74" w:rsidRPr="009B69D7">
              <w:rPr>
                <w:bCs/>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9B69D7">
              <w:rPr>
                <w:bCs/>
                <w:lang w:val="uk-UA"/>
              </w:rPr>
              <w:t>тендерних пропозицій</w:t>
            </w:r>
            <w:r w:rsidR="00544E74" w:rsidRPr="009B69D7">
              <w:rPr>
                <w:bCs/>
                <w:lang w:val="uk-UA"/>
              </w:rPr>
              <w:t xml:space="preserve">, про що зазначається у протоколі розкриття </w:t>
            </w:r>
            <w:r w:rsidR="00945779" w:rsidRPr="009B69D7">
              <w:rPr>
                <w:bCs/>
                <w:lang w:val="uk-UA"/>
              </w:rPr>
              <w:t>тендерних пропозицій</w:t>
            </w:r>
            <w:r w:rsidR="00676AC1" w:rsidRPr="009B69D7">
              <w:rPr>
                <w:bCs/>
                <w:lang w:val="uk-UA"/>
              </w:rPr>
              <w:t>.</w:t>
            </w:r>
          </w:p>
        </w:tc>
      </w:tr>
      <w:tr w:rsidR="00544E74" w:rsidRPr="009B69D7" w14:paraId="1ECDDF81" w14:textId="77777777" w:rsidTr="009B67A4">
        <w:tblPrEx>
          <w:tblCellMar>
            <w:top w:w="0" w:type="dxa"/>
            <w:left w:w="0" w:type="dxa"/>
            <w:bottom w:w="0" w:type="dxa"/>
            <w:right w:w="0" w:type="dxa"/>
          </w:tblCellMar>
        </w:tblPrEx>
        <w:tc>
          <w:tcPr>
            <w:tcW w:w="2552" w:type="dxa"/>
            <w:shd w:val="clear" w:color="auto" w:fill="auto"/>
            <w:vAlign w:val="center"/>
          </w:tcPr>
          <w:p w14:paraId="6EA349E8" w14:textId="77777777" w:rsidR="00544E74" w:rsidRPr="009B69D7" w:rsidRDefault="00C17866" w:rsidP="00DB09CF">
            <w:pPr>
              <w:pStyle w:val="af"/>
              <w:spacing w:before="0" w:after="0"/>
              <w:ind w:left="127" w:right="142"/>
              <w:jc w:val="both"/>
              <w:rPr>
                <w:bCs/>
                <w:lang w:val="uk-UA"/>
              </w:rPr>
            </w:pPr>
            <w:r w:rsidRPr="009B69D7">
              <w:rPr>
                <w:bCs/>
                <w:lang w:val="uk-UA"/>
              </w:rPr>
              <w:lastRenderedPageBreak/>
              <w:t xml:space="preserve">7. Інформація про мову (мови), якою (якими) повинно бути складено тендерні пропозиції </w:t>
            </w:r>
          </w:p>
        </w:tc>
        <w:tc>
          <w:tcPr>
            <w:tcW w:w="7512" w:type="dxa"/>
            <w:gridSpan w:val="2"/>
            <w:shd w:val="clear" w:color="auto" w:fill="auto"/>
          </w:tcPr>
          <w:p w14:paraId="09573D20" w14:textId="77777777" w:rsidR="00F95F63" w:rsidRPr="009B69D7" w:rsidRDefault="00B3765F" w:rsidP="003C64DC">
            <w:pPr>
              <w:ind w:left="118" w:right="142"/>
              <w:jc w:val="both"/>
              <w:rPr>
                <w:rFonts w:ascii="Times New Roman" w:hAnsi="Times New Roman" w:cs="Times New Roman"/>
                <w:bCs/>
                <w:lang w:val="uk-UA"/>
              </w:rPr>
            </w:pPr>
            <w:r w:rsidRPr="009B69D7">
              <w:rPr>
                <w:rFonts w:ascii="Times New Roman" w:hAnsi="Times New Roman" w:cs="Times New Roman"/>
                <w:bCs/>
                <w:lang w:val="uk-UA"/>
              </w:rPr>
              <w:t>1.</w:t>
            </w:r>
            <w:r w:rsidR="001D03C8" w:rsidRPr="009B69D7">
              <w:rPr>
                <w:rFonts w:ascii="Times New Roman" w:hAnsi="Times New Roman" w:cs="Times New Roman"/>
                <w:bCs/>
                <w:lang w:val="uk-UA"/>
              </w:rPr>
              <w:t xml:space="preserve">7.1. </w:t>
            </w:r>
            <w:r w:rsidR="00F95F63" w:rsidRPr="009B69D7">
              <w:rPr>
                <w:rFonts w:ascii="Times New Roman" w:hAnsi="Times New Roman" w:cs="Times New Roman"/>
                <w:bCs/>
                <w:lang w:val="uk-UA"/>
              </w:rPr>
              <w:t xml:space="preserve">Мова тендерної пропозиції – українська. </w:t>
            </w:r>
            <w:r w:rsidR="00544E74" w:rsidRPr="009B69D7">
              <w:rPr>
                <w:rFonts w:ascii="Times New Roman" w:hAnsi="Times New Roman" w:cs="Times New Roman"/>
                <w:bCs/>
                <w:lang w:val="uk-UA"/>
              </w:rPr>
              <w:t>Під час про</w:t>
            </w:r>
            <w:r w:rsidR="00945779" w:rsidRPr="009B69D7">
              <w:rPr>
                <w:rFonts w:ascii="Times New Roman" w:hAnsi="Times New Roman" w:cs="Times New Roman"/>
                <w:bCs/>
                <w:lang w:val="uk-UA"/>
              </w:rPr>
              <w:t>ведення процедур закупівель усі</w:t>
            </w:r>
            <w:r w:rsidR="00544E74" w:rsidRPr="009B69D7">
              <w:rPr>
                <w:rFonts w:ascii="Times New Roman" w:hAnsi="Times New Roman" w:cs="Times New Roman"/>
                <w:bCs/>
                <w:lang w:val="uk-UA"/>
              </w:rPr>
              <w:t xml:space="preserve"> документи, що готуються замовником, викладаються українською мовою. </w:t>
            </w:r>
          </w:p>
          <w:p w14:paraId="72D0B822" w14:textId="77777777" w:rsidR="00544E74" w:rsidRPr="009B69D7" w:rsidRDefault="00B3765F" w:rsidP="003C64DC">
            <w:pPr>
              <w:ind w:left="118" w:right="142"/>
              <w:jc w:val="both"/>
              <w:rPr>
                <w:rFonts w:ascii="Times New Roman" w:hAnsi="Times New Roman" w:cs="Times New Roman"/>
                <w:bCs/>
                <w:lang w:val="uk-UA"/>
              </w:rPr>
            </w:pPr>
            <w:r w:rsidRPr="009B69D7">
              <w:rPr>
                <w:rFonts w:ascii="Times New Roman" w:hAnsi="Times New Roman" w:cs="Times New Roman"/>
                <w:bCs/>
                <w:lang w:val="uk-UA"/>
              </w:rPr>
              <w:t>1.</w:t>
            </w:r>
            <w:r w:rsidR="001D03C8" w:rsidRPr="009B69D7">
              <w:rPr>
                <w:rFonts w:ascii="Times New Roman" w:hAnsi="Times New Roman" w:cs="Times New Roman"/>
                <w:bCs/>
                <w:lang w:val="uk-UA"/>
              </w:rPr>
              <w:t xml:space="preserve">7.2. </w:t>
            </w:r>
            <w:r w:rsidR="00544E74" w:rsidRPr="009B69D7">
              <w:rPr>
                <w:rFonts w:ascii="Times New Roman" w:hAnsi="Times New Roman" w:cs="Times New Roman"/>
                <w:bCs/>
                <w:lang w:val="uk-UA"/>
              </w:rPr>
              <w:t xml:space="preserve">Усі документи, що мають відношення до </w:t>
            </w:r>
            <w:r w:rsidR="00B976B9" w:rsidRPr="009B69D7">
              <w:rPr>
                <w:rFonts w:ascii="Times New Roman" w:hAnsi="Times New Roman" w:cs="Times New Roman"/>
                <w:bCs/>
                <w:lang w:val="uk-UA"/>
              </w:rPr>
              <w:t>тендерної пропозиції</w:t>
            </w:r>
            <w:r w:rsidR="00544E74" w:rsidRPr="009B69D7">
              <w:rPr>
                <w:rFonts w:ascii="Times New Roman" w:hAnsi="Times New Roman" w:cs="Times New Roman"/>
                <w:bCs/>
                <w:lang w:val="uk-UA"/>
              </w:rPr>
              <w:t xml:space="preserve">, та підготовлені безпосередньо учасником, повинні бути складені українською </w:t>
            </w:r>
            <w:r w:rsidR="008E3A34" w:rsidRPr="009B69D7">
              <w:rPr>
                <w:rFonts w:ascii="Times New Roman" w:hAnsi="Times New Roman" w:cs="Times New Roman"/>
                <w:bCs/>
                <w:lang w:val="uk-UA"/>
              </w:rPr>
              <w:t>мовою</w:t>
            </w:r>
            <w:r w:rsidR="00544E74" w:rsidRPr="009B69D7">
              <w:rPr>
                <w:rFonts w:ascii="Times New Roman" w:hAnsi="Times New Roman" w:cs="Times New Roman"/>
                <w:bCs/>
                <w:lang w:val="uk-UA"/>
              </w:rPr>
              <w:t xml:space="preserve">.  </w:t>
            </w:r>
          </w:p>
          <w:p w14:paraId="4C34E371" w14:textId="4D576918" w:rsidR="006338C6" w:rsidRPr="009B69D7" w:rsidRDefault="00B3765F" w:rsidP="003C64DC">
            <w:pPr>
              <w:ind w:left="118" w:right="142"/>
              <w:jc w:val="both"/>
              <w:rPr>
                <w:rFonts w:ascii="Times New Roman" w:hAnsi="Times New Roman" w:cs="Times New Roman"/>
                <w:bCs/>
                <w:snapToGrid w:val="0"/>
                <w:lang w:val="uk-UA" w:eastAsia="ru-RU"/>
              </w:rPr>
            </w:pPr>
            <w:r w:rsidRPr="009B69D7">
              <w:rPr>
                <w:rFonts w:ascii="Times New Roman" w:hAnsi="Times New Roman" w:cs="Times New Roman"/>
                <w:bCs/>
                <w:lang w:val="uk-UA"/>
              </w:rPr>
              <w:t>1.</w:t>
            </w:r>
            <w:r w:rsidR="001D03C8" w:rsidRPr="009B69D7">
              <w:rPr>
                <w:rFonts w:ascii="Times New Roman" w:hAnsi="Times New Roman" w:cs="Times New Roman"/>
                <w:bCs/>
                <w:lang w:val="uk-UA"/>
              </w:rPr>
              <w:t xml:space="preserve">7.3. </w:t>
            </w:r>
            <w:r w:rsidR="00544E74" w:rsidRPr="009B69D7">
              <w:rPr>
                <w:rFonts w:ascii="Times New Roman" w:hAnsi="Times New Roman" w:cs="Times New Roman"/>
                <w:bCs/>
                <w:lang w:val="uk-UA"/>
              </w:rPr>
              <w:t xml:space="preserve">У разі неможливості надання документів українською </w:t>
            </w:r>
            <w:r w:rsidR="00B56B18" w:rsidRPr="009B69D7">
              <w:rPr>
                <w:rFonts w:ascii="Times New Roman" w:hAnsi="Times New Roman" w:cs="Times New Roman"/>
                <w:bCs/>
                <w:lang w:val="uk-UA"/>
              </w:rPr>
              <w:t xml:space="preserve">мовою </w:t>
            </w:r>
            <w:r w:rsidR="00544E74" w:rsidRPr="009B69D7">
              <w:rPr>
                <w:rFonts w:ascii="Times New Roman" w:hAnsi="Times New Roman" w:cs="Times New Roman"/>
                <w:bCs/>
                <w:lang w:val="uk-UA"/>
              </w:rPr>
              <w:t xml:space="preserve">вони можуть бути надані іноземною мовою, </w:t>
            </w:r>
            <w:r w:rsidR="001F0C8F" w:rsidRPr="009B69D7">
              <w:rPr>
                <w:rFonts w:ascii="Times New Roman" w:hAnsi="Times New Roman" w:cs="Times New Roman"/>
                <w:bCs/>
                <w:lang w:val="uk-UA"/>
              </w:rPr>
              <w:t>при цьому</w:t>
            </w:r>
            <w:r w:rsidR="00544E74" w:rsidRPr="009B69D7">
              <w:rPr>
                <w:rFonts w:ascii="Times New Roman" w:hAnsi="Times New Roman" w:cs="Times New Roman"/>
                <w:bCs/>
                <w:lang w:val="uk-UA"/>
              </w:rPr>
              <w:t xml:space="preserve"> надається переклад </w:t>
            </w:r>
            <w:r w:rsidR="001F0C8F" w:rsidRPr="009B69D7">
              <w:rPr>
                <w:rFonts w:ascii="Times New Roman" w:hAnsi="Times New Roman" w:cs="Times New Roman"/>
                <w:bCs/>
                <w:lang w:val="uk-UA"/>
              </w:rPr>
              <w:t xml:space="preserve">такого документу </w:t>
            </w:r>
            <w:r w:rsidR="00544E74" w:rsidRPr="009B69D7">
              <w:rPr>
                <w:rFonts w:ascii="Times New Roman" w:hAnsi="Times New Roman" w:cs="Times New Roman"/>
                <w:bCs/>
                <w:lang w:val="uk-UA"/>
              </w:rPr>
              <w:t>на українську</w:t>
            </w:r>
            <w:r w:rsidR="001F0C8F" w:rsidRPr="009B69D7">
              <w:rPr>
                <w:rFonts w:ascii="Times New Roman" w:hAnsi="Times New Roman" w:cs="Times New Roman"/>
                <w:bCs/>
                <w:lang w:val="uk-UA"/>
              </w:rPr>
              <w:t xml:space="preserve"> мову</w:t>
            </w:r>
            <w:r w:rsidR="00544E74" w:rsidRPr="009B69D7">
              <w:rPr>
                <w:rFonts w:ascii="Times New Roman" w:hAnsi="Times New Roman" w:cs="Times New Roman"/>
                <w:bCs/>
                <w:lang w:val="uk-UA"/>
              </w:rPr>
              <w:t xml:space="preserve">. </w:t>
            </w:r>
            <w:r w:rsidR="00174352" w:rsidRPr="009B69D7">
              <w:rPr>
                <w:rFonts w:ascii="Times New Roman" w:hAnsi="Times New Roman" w:cs="Times New Roman"/>
                <w:bCs/>
                <w:lang w:val="uk-UA"/>
              </w:rPr>
              <w:t>Такий п</w:t>
            </w:r>
            <w:r w:rsidR="006338C6" w:rsidRPr="009B69D7">
              <w:rPr>
                <w:rFonts w:ascii="Times New Roman" w:hAnsi="Times New Roman" w:cs="Times New Roman"/>
                <w:bCs/>
                <w:snapToGrid w:val="0"/>
                <w:color w:val="000000"/>
                <w:lang w:val="uk-UA" w:eastAsia="ru-RU"/>
              </w:rPr>
              <w:t>ереклад документа має бути посвідчений підписом перекладача разом з його печаткою (у випадку використання</w:t>
            </w:r>
            <w:r w:rsidR="00174352" w:rsidRPr="009B69D7">
              <w:rPr>
                <w:rFonts w:ascii="Times New Roman" w:hAnsi="Times New Roman" w:cs="Times New Roman"/>
                <w:bCs/>
                <w:snapToGrid w:val="0"/>
                <w:color w:val="000000"/>
                <w:lang w:val="uk-UA" w:eastAsia="ru-RU"/>
              </w:rPr>
              <w:t xml:space="preserve"> печатки</w:t>
            </w:r>
            <w:r w:rsidR="006338C6" w:rsidRPr="009B69D7">
              <w:rPr>
                <w:rFonts w:ascii="Times New Roman" w:hAnsi="Times New Roman" w:cs="Times New Roman"/>
                <w:bCs/>
                <w:snapToGrid w:val="0"/>
                <w:color w:val="000000"/>
                <w:lang w:val="uk-UA" w:eastAsia="ru-RU"/>
              </w:rPr>
              <w:t>) та підписом</w:t>
            </w:r>
            <w:r w:rsidR="00676AC1" w:rsidRPr="009B69D7">
              <w:rPr>
                <w:rFonts w:ascii="Times New Roman" w:hAnsi="Times New Roman" w:cs="Times New Roman"/>
                <w:bCs/>
                <w:snapToGrid w:val="0"/>
                <w:color w:val="000000"/>
                <w:lang w:val="uk-UA" w:eastAsia="ru-RU"/>
              </w:rPr>
              <w:t xml:space="preserve"> та печаткою (за наяності)</w:t>
            </w:r>
            <w:r w:rsidR="006338C6" w:rsidRPr="009B69D7">
              <w:rPr>
                <w:rFonts w:ascii="Times New Roman" w:hAnsi="Times New Roman" w:cs="Times New Roman"/>
                <w:bCs/>
                <w:snapToGrid w:val="0"/>
                <w:color w:val="000000"/>
                <w:lang w:val="uk-UA" w:eastAsia="ru-RU"/>
              </w:rPr>
              <w:t xml:space="preserve"> Учасника</w:t>
            </w:r>
            <w:r w:rsidR="00174352" w:rsidRPr="009B69D7">
              <w:rPr>
                <w:rFonts w:ascii="Times New Roman" w:hAnsi="Times New Roman" w:cs="Times New Roman"/>
                <w:bCs/>
                <w:snapToGrid w:val="0"/>
                <w:color w:val="000000"/>
                <w:lang w:val="uk-UA" w:eastAsia="ru-RU"/>
              </w:rPr>
              <w:t xml:space="preserve">, </w:t>
            </w:r>
            <w:r w:rsidR="006338C6" w:rsidRPr="009B69D7">
              <w:rPr>
                <w:rFonts w:ascii="Times New Roman" w:hAnsi="Times New Roman" w:cs="Times New Roman"/>
                <w:bCs/>
                <w:snapToGrid w:val="0"/>
                <w:color w:val="000000"/>
                <w:lang w:val="uk-UA" w:eastAsia="ru-RU"/>
              </w:rPr>
              <w:t xml:space="preserve">або ж </w:t>
            </w:r>
            <w:r w:rsidR="006338C6" w:rsidRPr="009B69D7">
              <w:rPr>
                <w:rFonts w:ascii="Times New Roman" w:hAnsi="Times New Roman" w:cs="Times New Roman"/>
                <w:bCs/>
                <w:snapToGrid w:val="0"/>
                <w:lang w:val="uk-UA" w:eastAsia="ru-RU"/>
              </w:rPr>
              <w:t xml:space="preserve">посвідчений нотаріально (на розсуд Учасника). </w:t>
            </w:r>
          </w:p>
          <w:p w14:paraId="24063FE4" w14:textId="77777777" w:rsidR="00FD71A8" w:rsidRPr="009B69D7" w:rsidRDefault="00544E74" w:rsidP="003C64DC">
            <w:pPr>
              <w:ind w:left="118" w:right="142"/>
              <w:jc w:val="both"/>
              <w:rPr>
                <w:rFonts w:ascii="Times New Roman" w:hAnsi="Times New Roman" w:cs="Times New Roman"/>
                <w:bCs/>
                <w:lang w:val="uk-UA"/>
              </w:rPr>
            </w:pPr>
            <w:r w:rsidRPr="009B69D7">
              <w:rPr>
                <w:rFonts w:ascii="Times New Roman" w:hAnsi="Times New Roman" w:cs="Times New Roman"/>
                <w:bCs/>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544E74" w:rsidRPr="009B69D7" w14:paraId="45229B0E" w14:textId="77777777" w:rsidTr="009B67A4">
        <w:tc>
          <w:tcPr>
            <w:tcW w:w="10064" w:type="dxa"/>
            <w:gridSpan w:val="3"/>
            <w:shd w:val="clear" w:color="auto" w:fill="auto"/>
            <w:vAlign w:val="center"/>
          </w:tcPr>
          <w:p w14:paraId="5B040AE3" w14:textId="2D0646E3" w:rsidR="00544E74" w:rsidRPr="009B69D7" w:rsidRDefault="00AA23BF" w:rsidP="009161E3">
            <w:pPr>
              <w:pStyle w:val="af"/>
              <w:spacing w:before="0" w:after="0"/>
              <w:ind w:left="65" w:right="142"/>
              <w:rPr>
                <w:bCs/>
                <w:lang w:val="uk-UA"/>
              </w:rPr>
            </w:pPr>
            <w:r w:rsidRPr="009B69D7">
              <w:rPr>
                <w:bCs/>
                <w:lang w:val="uk-UA"/>
              </w:rPr>
              <w:t xml:space="preserve">Розділ </w:t>
            </w:r>
            <w:r w:rsidR="00544E74" w:rsidRPr="009B69D7">
              <w:rPr>
                <w:bCs/>
                <w:lang w:val="uk-UA"/>
              </w:rPr>
              <w:t xml:space="preserve">II. Порядок </w:t>
            </w:r>
            <w:r w:rsidR="00C17866" w:rsidRPr="009B69D7">
              <w:rPr>
                <w:bCs/>
                <w:lang w:val="uk-UA"/>
              </w:rPr>
              <w:t>у</w:t>
            </w:r>
            <w:r w:rsidR="00544E74" w:rsidRPr="009B69D7">
              <w:rPr>
                <w:bCs/>
                <w:lang w:val="uk-UA"/>
              </w:rPr>
              <w:t xml:space="preserve">несення змін та надання роз'яснень до </w:t>
            </w:r>
            <w:r w:rsidR="009161E3">
              <w:rPr>
                <w:bCs/>
                <w:lang w:val="uk-UA"/>
              </w:rPr>
              <w:t>ТД</w:t>
            </w:r>
          </w:p>
        </w:tc>
      </w:tr>
      <w:tr w:rsidR="00544E74" w:rsidRPr="009B69D7" w14:paraId="68E6E700" w14:textId="77777777" w:rsidTr="009B67A4">
        <w:tblPrEx>
          <w:tblCellMar>
            <w:top w:w="0" w:type="dxa"/>
            <w:left w:w="0" w:type="dxa"/>
            <w:bottom w:w="0" w:type="dxa"/>
            <w:right w:w="0" w:type="dxa"/>
          </w:tblCellMar>
        </w:tblPrEx>
        <w:tc>
          <w:tcPr>
            <w:tcW w:w="2619" w:type="dxa"/>
            <w:gridSpan w:val="2"/>
            <w:shd w:val="clear" w:color="auto" w:fill="auto"/>
            <w:vAlign w:val="center"/>
          </w:tcPr>
          <w:p w14:paraId="5BA333D6" w14:textId="61F296D7" w:rsidR="00544E74" w:rsidRPr="009B69D7" w:rsidRDefault="00544E74" w:rsidP="009161E3">
            <w:pPr>
              <w:pStyle w:val="af"/>
              <w:tabs>
                <w:tab w:val="left" w:pos="237"/>
              </w:tabs>
              <w:spacing w:before="0" w:after="0"/>
              <w:ind w:left="65" w:right="142"/>
              <w:jc w:val="both"/>
              <w:rPr>
                <w:bCs/>
                <w:lang w:val="uk-UA"/>
              </w:rPr>
            </w:pPr>
            <w:r w:rsidRPr="009B69D7">
              <w:rPr>
                <w:bCs/>
                <w:lang w:val="uk-UA"/>
              </w:rPr>
              <w:t xml:space="preserve">1. Процедура надання роз'яснень щодо </w:t>
            </w:r>
            <w:r w:rsidR="00F06F78" w:rsidRPr="009B69D7">
              <w:rPr>
                <w:bCs/>
                <w:lang w:val="uk-UA"/>
              </w:rPr>
              <w:t xml:space="preserve"> </w:t>
            </w:r>
            <w:r w:rsidR="009161E3">
              <w:rPr>
                <w:bCs/>
                <w:lang w:val="uk-UA"/>
              </w:rPr>
              <w:t>ТД</w:t>
            </w:r>
            <w:r w:rsidR="00F06F78" w:rsidRPr="009B69D7">
              <w:rPr>
                <w:bCs/>
                <w:lang w:val="uk-UA"/>
              </w:rPr>
              <w:t> </w:t>
            </w:r>
            <w:r w:rsidRPr="009B69D7">
              <w:rPr>
                <w:bCs/>
                <w:lang w:val="uk-UA"/>
              </w:rPr>
              <w:t> </w:t>
            </w:r>
          </w:p>
        </w:tc>
        <w:tc>
          <w:tcPr>
            <w:tcW w:w="7445" w:type="dxa"/>
            <w:shd w:val="clear" w:color="auto" w:fill="auto"/>
            <w:vAlign w:val="center"/>
          </w:tcPr>
          <w:p w14:paraId="1F088B16" w14:textId="48F2B961" w:rsidR="00483F07" w:rsidRPr="009B69D7" w:rsidRDefault="00A51D2C" w:rsidP="00DB09CF">
            <w:pPr>
              <w:shd w:val="clear" w:color="auto" w:fill="FFFFFF"/>
              <w:ind w:left="65" w:right="142"/>
              <w:jc w:val="both"/>
              <w:rPr>
                <w:rFonts w:ascii="Times New Roman" w:hAnsi="Times New Roman" w:cs="Times New Roman"/>
                <w:bCs/>
                <w:color w:val="000000"/>
                <w:shd w:val="clear" w:color="auto" w:fill="FFFFFF"/>
                <w:lang w:val="uk-UA"/>
              </w:rPr>
            </w:pPr>
            <w:r w:rsidRPr="009B69D7">
              <w:rPr>
                <w:rFonts w:ascii="Times New Roman" w:hAnsi="Times New Roman" w:cs="Times New Roman"/>
                <w:bCs/>
                <w:snapToGrid w:val="0"/>
                <w:color w:val="000000"/>
                <w:lang w:val="uk-UA" w:eastAsia="ru-RU"/>
              </w:rPr>
              <w:t xml:space="preserve">2.1.1 </w:t>
            </w:r>
            <w:r w:rsidR="00483F07" w:rsidRPr="009B69D7">
              <w:rPr>
                <w:rFonts w:ascii="Times New Roman" w:hAnsi="Times New Roman" w:cs="Times New Roman"/>
                <w:bCs/>
                <w:color w:val="000000"/>
                <w:shd w:val="clear" w:color="auto" w:fill="FFFFFF"/>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w:t>
            </w:r>
            <w:r w:rsidR="009161E3">
              <w:rPr>
                <w:rFonts w:ascii="Times New Roman" w:hAnsi="Times New Roman" w:cs="Times New Roman"/>
                <w:bCs/>
                <w:color w:val="000000"/>
                <w:shd w:val="clear" w:color="auto" w:fill="FFFFFF"/>
                <w:lang w:val="uk-UA"/>
              </w:rPr>
              <w:t>ТД</w:t>
            </w:r>
            <w:r w:rsidR="00483F07" w:rsidRPr="009B69D7">
              <w:rPr>
                <w:rFonts w:ascii="Times New Roman" w:hAnsi="Times New Roman" w:cs="Times New Roman"/>
                <w:bCs/>
                <w:color w:val="000000"/>
                <w:shd w:val="clear" w:color="auto" w:fill="FFFFFF"/>
                <w:lang w:val="uk-UA"/>
              </w:rPr>
              <w:t xml:space="preserve">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00483F07" w:rsidRPr="009B69D7">
                <w:rPr>
                  <w:rFonts w:ascii="Times New Roman" w:hAnsi="Times New Roman" w:cs="Times New Roman"/>
                  <w:bCs/>
                  <w:shd w:val="clear" w:color="auto" w:fill="FFFFFF"/>
                  <w:lang w:val="uk-UA"/>
                </w:rPr>
                <w:t>статті 10</w:t>
              </w:r>
            </w:hyperlink>
            <w:r w:rsidR="00483F07" w:rsidRPr="009B69D7">
              <w:rPr>
                <w:rFonts w:ascii="Times New Roman" w:hAnsi="Times New Roman" w:cs="Times New Roman"/>
                <w:bCs/>
                <w:color w:val="000000"/>
                <w:shd w:val="clear" w:color="auto" w:fill="FFFFFF"/>
                <w:lang w:val="uk-UA"/>
              </w:rPr>
              <w:t>  Закону.</w:t>
            </w:r>
          </w:p>
          <w:p w14:paraId="25CC8583" w14:textId="49AE6CB9" w:rsidR="00A51D2C" w:rsidRPr="009B69D7" w:rsidRDefault="00A51D2C" w:rsidP="00DB09CF">
            <w:pPr>
              <w:shd w:val="clear" w:color="auto" w:fill="FFFFFF"/>
              <w:ind w:left="65" w:right="142"/>
              <w:jc w:val="both"/>
              <w:rPr>
                <w:rFonts w:ascii="Times New Roman" w:hAnsi="Times New Roman" w:cs="Times New Roman"/>
                <w:bCs/>
                <w:snapToGrid w:val="0"/>
                <w:color w:val="000000"/>
                <w:lang w:val="uk-UA" w:eastAsia="ru-RU"/>
              </w:rPr>
            </w:pPr>
            <w:r w:rsidRPr="009B69D7">
              <w:rPr>
                <w:rFonts w:ascii="Times New Roman" w:hAnsi="Times New Roman" w:cs="Times New Roman"/>
                <w:bCs/>
                <w:snapToGrid w:val="0"/>
                <w:color w:val="000000"/>
                <w:lang w:val="uk-UA" w:eastAsia="ru-RU"/>
              </w:rPr>
              <w:t xml:space="preserve">2.1.2 У разі несвоєчасного надання замовником роз’яснень щодо змісту </w:t>
            </w:r>
            <w:r w:rsidR="009161E3">
              <w:rPr>
                <w:rFonts w:ascii="Times New Roman" w:hAnsi="Times New Roman" w:cs="Times New Roman"/>
                <w:bCs/>
                <w:snapToGrid w:val="0"/>
                <w:color w:val="000000"/>
                <w:lang w:val="uk-UA" w:eastAsia="ru-RU"/>
              </w:rPr>
              <w:t>ТД</w:t>
            </w:r>
            <w:r w:rsidRPr="009B69D7">
              <w:rPr>
                <w:rFonts w:ascii="Times New Roman" w:hAnsi="Times New Roman" w:cs="Times New Roman"/>
                <w:bCs/>
                <w:snapToGrid w:val="0"/>
                <w:color w:val="000000"/>
                <w:lang w:val="uk-UA" w:eastAsia="ru-RU"/>
              </w:rPr>
              <w:t xml:space="preserve"> електронна система закупівель автоматично призупиняє перебіг тендеру.</w:t>
            </w:r>
            <w:bookmarkStart w:id="1" w:name="n713"/>
            <w:bookmarkEnd w:id="1"/>
            <w:r w:rsidR="002E4B32" w:rsidRPr="009B69D7">
              <w:rPr>
                <w:rFonts w:ascii="Times New Roman" w:hAnsi="Times New Roman" w:cs="Times New Roman"/>
                <w:bCs/>
                <w:snapToGrid w:val="0"/>
                <w:color w:val="000000"/>
                <w:lang w:val="uk-UA" w:eastAsia="ru-RU"/>
              </w:rPr>
              <w:t xml:space="preserve"> </w:t>
            </w:r>
            <w:r w:rsidRPr="009B69D7">
              <w:rPr>
                <w:rFonts w:ascii="Times New Roman" w:hAnsi="Times New Roman" w:cs="Times New Roman"/>
                <w:bCs/>
                <w:snapToGrid w:val="0"/>
                <w:color w:val="000000"/>
                <w:lang w:val="uk-UA" w:eastAsia="ru-RU"/>
              </w:rPr>
              <w:t xml:space="preserve">Для поновлення перебігу тендеру замовник повинен розмістити роз’яснення щодо змісту </w:t>
            </w:r>
            <w:r w:rsidR="009161E3">
              <w:rPr>
                <w:rFonts w:ascii="Times New Roman" w:hAnsi="Times New Roman" w:cs="Times New Roman"/>
                <w:bCs/>
                <w:snapToGrid w:val="0"/>
                <w:color w:val="000000"/>
                <w:lang w:val="uk-UA" w:eastAsia="ru-RU"/>
              </w:rPr>
              <w:t>ТД</w:t>
            </w:r>
            <w:r w:rsidRPr="009B69D7">
              <w:rPr>
                <w:rFonts w:ascii="Times New Roman" w:hAnsi="Times New Roman" w:cs="Times New Roman"/>
                <w:bCs/>
                <w:snapToGrid w:val="0"/>
                <w:color w:val="000000"/>
                <w:lang w:val="uk-UA" w:eastAsia="ru-RU"/>
              </w:rPr>
              <w:t xml:space="preserve"> в електронній системі закупівель з одночасним продовженням строку подання тендерних пропозицій не менш як на сім днів.</w:t>
            </w:r>
          </w:p>
          <w:p w14:paraId="322AC71C" w14:textId="77777777" w:rsidR="00D64FED" w:rsidRPr="009B69D7" w:rsidRDefault="008928D3" w:rsidP="00DB09CF">
            <w:pPr>
              <w:pStyle w:val="rvps2"/>
              <w:shd w:val="clear" w:color="auto" w:fill="FFFFFF"/>
              <w:spacing w:before="0" w:after="0"/>
              <w:ind w:left="65" w:right="142"/>
              <w:jc w:val="both"/>
              <w:rPr>
                <w:bCs/>
                <w:snapToGrid w:val="0"/>
                <w:color w:val="000000"/>
                <w:lang w:val="uk-UA" w:eastAsia="ru-RU"/>
              </w:rPr>
            </w:pPr>
            <w:r w:rsidRPr="009B69D7">
              <w:rPr>
                <w:bCs/>
                <w:snapToGrid w:val="0"/>
                <w:color w:val="000000"/>
                <w:lang w:val="uk-UA" w:eastAsia="ru-RU"/>
              </w:rPr>
              <w:t xml:space="preserve">2.1.3 </w:t>
            </w:r>
            <w:r w:rsidR="00A51D2C" w:rsidRPr="009B69D7">
              <w:rPr>
                <w:bCs/>
                <w:snapToGrid w:val="0"/>
                <w:color w:val="000000"/>
                <w:lang w:val="uk-UA" w:eastAsia="ru-RU"/>
              </w:rPr>
              <w:t>Зазначена у цій частині інформація оприлюднюється замовником відповідно до статті 10 Закону.</w:t>
            </w:r>
          </w:p>
          <w:p w14:paraId="2E2552D1" w14:textId="2DB403DB" w:rsidR="00E36238" w:rsidRPr="009B69D7" w:rsidRDefault="00E36238" w:rsidP="009161E3">
            <w:pPr>
              <w:pStyle w:val="rvps2"/>
              <w:shd w:val="clear" w:color="auto" w:fill="FFFFFF"/>
              <w:spacing w:before="0" w:after="0"/>
              <w:ind w:left="65" w:right="142"/>
              <w:jc w:val="both"/>
              <w:rPr>
                <w:bCs/>
                <w:lang w:val="uk-UA"/>
              </w:rPr>
            </w:pPr>
            <w:r w:rsidRPr="009B69D7">
              <w:rPr>
                <w:bCs/>
                <w:snapToGrid w:val="0"/>
                <w:color w:val="000000"/>
                <w:lang w:val="uk-UA" w:eastAsia="ru-RU"/>
              </w:rPr>
              <w:t xml:space="preserve">2.1.4. Відсутність будь-яких запитань або уточнень стосовно змісту та викладення вимог </w:t>
            </w:r>
            <w:r w:rsidR="009161E3">
              <w:rPr>
                <w:bCs/>
                <w:snapToGrid w:val="0"/>
                <w:color w:val="000000"/>
                <w:lang w:val="uk-UA" w:eastAsia="ru-RU"/>
              </w:rPr>
              <w:t>ТД</w:t>
            </w:r>
            <w:r w:rsidRPr="009B69D7">
              <w:rPr>
                <w:bCs/>
                <w:snapToGrid w:val="0"/>
                <w:color w:val="000000"/>
                <w:lang w:val="uk-UA" w:eastAsia="ru-RU"/>
              </w:rPr>
              <w:t xml:space="preserve"> з боку учасників процедури закупівлі протягом терміну, передбаченого частини першої статті 24 Закону, означатиме, що учасники процедури закупівлі, що беруть участь в цих торгах, повністю усвідомлюють зміст цієї </w:t>
            </w:r>
            <w:r w:rsidR="009161E3">
              <w:rPr>
                <w:bCs/>
                <w:snapToGrid w:val="0"/>
                <w:color w:val="000000"/>
                <w:lang w:val="uk-UA" w:eastAsia="ru-RU"/>
              </w:rPr>
              <w:t>ТД</w:t>
            </w:r>
            <w:r w:rsidRPr="009B69D7">
              <w:rPr>
                <w:bCs/>
                <w:snapToGrid w:val="0"/>
                <w:color w:val="000000"/>
                <w:lang w:val="uk-UA" w:eastAsia="ru-RU"/>
              </w:rPr>
              <w:t xml:space="preserve"> та вимоги, викладені Замовником при підготовці цієї закупівлі. Невиконання вимоги, передбачених цією тендерною документацією буде підставою для відхилення пропозиції Учасника на підставі пункту другого частини першої статті 31 Закону. Документальне підтвердження даного погодження повинне міститись серед документів тендерної пропозиції учасників.</w:t>
            </w:r>
          </w:p>
        </w:tc>
      </w:tr>
      <w:tr w:rsidR="00544E74" w:rsidRPr="009B69D7" w14:paraId="302FEEE4" w14:textId="77777777" w:rsidTr="009B67A4">
        <w:tblPrEx>
          <w:tblCellMar>
            <w:top w:w="0" w:type="dxa"/>
            <w:left w:w="0" w:type="dxa"/>
            <w:bottom w:w="0" w:type="dxa"/>
            <w:right w:w="0" w:type="dxa"/>
          </w:tblCellMar>
        </w:tblPrEx>
        <w:tc>
          <w:tcPr>
            <w:tcW w:w="2619" w:type="dxa"/>
            <w:gridSpan w:val="2"/>
            <w:shd w:val="clear" w:color="auto" w:fill="auto"/>
            <w:vAlign w:val="center"/>
          </w:tcPr>
          <w:p w14:paraId="7D38EB59" w14:textId="69813E2B" w:rsidR="00544E74" w:rsidRPr="009B69D7" w:rsidRDefault="00544E74" w:rsidP="009161E3">
            <w:pPr>
              <w:pStyle w:val="af"/>
              <w:spacing w:before="0" w:after="0"/>
              <w:ind w:left="65" w:right="142"/>
              <w:rPr>
                <w:bCs/>
                <w:lang w:val="uk-UA"/>
              </w:rPr>
            </w:pPr>
            <w:r w:rsidRPr="009B69D7">
              <w:rPr>
                <w:bCs/>
                <w:lang w:val="uk-UA"/>
              </w:rPr>
              <w:t xml:space="preserve">2. </w:t>
            </w:r>
            <w:r w:rsidR="00D64FED" w:rsidRPr="009B69D7">
              <w:rPr>
                <w:bCs/>
                <w:lang w:val="uk-UA"/>
              </w:rPr>
              <w:t xml:space="preserve">Унесення змін до </w:t>
            </w:r>
            <w:r w:rsidR="009161E3">
              <w:rPr>
                <w:bCs/>
                <w:lang w:val="uk-UA"/>
              </w:rPr>
              <w:lastRenderedPageBreak/>
              <w:t>ТД</w:t>
            </w:r>
            <w:r w:rsidRPr="009B69D7">
              <w:rPr>
                <w:bCs/>
                <w:lang w:val="uk-UA"/>
              </w:rPr>
              <w:t> </w:t>
            </w:r>
          </w:p>
        </w:tc>
        <w:tc>
          <w:tcPr>
            <w:tcW w:w="7445" w:type="dxa"/>
            <w:shd w:val="clear" w:color="auto" w:fill="auto"/>
            <w:vAlign w:val="center"/>
          </w:tcPr>
          <w:p w14:paraId="0BA9BB4F" w14:textId="331BC063" w:rsidR="00B56B18" w:rsidRPr="009B69D7" w:rsidRDefault="00B3765F" w:rsidP="00DB09CF">
            <w:pPr>
              <w:pStyle w:val="rvps2"/>
              <w:shd w:val="clear" w:color="auto" w:fill="FFFFFF"/>
              <w:spacing w:before="0" w:after="0"/>
              <w:ind w:left="65" w:right="142"/>
              <w:jc w:val="both"/>
              <w:rPr>
                <w:bCs/>
                <w:lang w:val="uk-UA"/>
              </w:rPr>
            </w:pPr>
            <w:r w:rsidRPr="009B69D7">
              <w:rPr>
                <w:bCs/>
                <w:lang w:val="uk-UA"/>
              </w:rPr>
              <w:lastRenderedPageBreak/>
              <w:t>2.</w:t>
            </w:r>
            <w:r w:rsidR="00D64FED" w:rsidRPr="009B69D7">
              <w:rPr>
                <w:bCs/>
                <w:lang w:val="uk-UA"/>
              </w:rPr>
              <w:t xml:space="preserve">2.1. </w:t>
            </w:r>
            <w:r w:rsidR="00483F07" w:rsidRPr="009B69D7">
              <w:rPr>
                <w:bCs/>
                <w:color w:val="000000"/>
                <w:shd w:val="clear" w:color="auto" w:fill="FFFFFF"/>
                <w:lang w:val="uk-UA"/>
              </w:rPr>
              <w:t xml:space="preserve">Замовник має право з власної ініціативи або у разі усунення </w:t>
            </w:r>
            <w:r w:rsidR="00483F07" w:rsidRPr="009B69D7">
              <w:rPr>
                <w:bCs/>
                <w:color w:val="000000"/>
                <w:shd w:val="clear" w:color="auto" w:fill="FFFFFF"/>
                <w:lang w:val="uk-UA"/>
              </w:rPr>
              <w:lastRenderedPageBreak/>
              <w:t xml:space="preserve">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9161E3">
              <w:rPr>
                <w:bCs/>
                <w:color w:val="000000"/>
                <w:shd w:val="clear" w:color="auto" w:fill="FFFFFF"/>
                <w:lang w:val="uk-UA"/>
              </w:rPr>
              <w:t>ТД</w:t>
            </w:r>
            <w:r w:rsidR="00483F07" w:rsidRPr="009B69D7">
              <w:rPr>
                <w:bCs/>
                <w:color w:val="000000"/>
                <w:shd w:val="clear" w:color="auto" w:fill="FFFFFF"/>
                <w:lang w:val="uk-UA"/>
              </w:rPr>
              <w:t xml:space="preserve">. У разі внесення змін до </w:t>
            </w:r>
            <w:r w:rsidR="009161E3">
              <w:rPr>
                <w:bCs/>
                <w:color w:val="000000"/>
                <w:shd w:val="clear" w:color="auto" w:fill="FFFFFF"/>
                <w:lang w:val="uk-UA"/>
              </w:rPr>
              <w:t>ТД</w:t>
            </w:r>
            <w:r w:rsidR="00483F07" w:rsidRPr="009B69D7">
              <w:rPr>
                <w:bCs/>
                <w:color w:val="000000"/>
                <w:shd w:val="clear" w:color="auto" w:fill="FFFFFF"/>
                <w:lang w:val="uk-UA"/>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w:t>
            </w:r>
            <w:r w:rsidR="009161E3">
              <w:rPr>
                <w:bCs/>
                <w:color w:val="000000"/>
                <w:shd w:val="clear" w:color="auto" w:fill="FFFFFF"/>
                <w:lang w:val="uk-UA"/>
              </w:rPr>
              <w:t>ТД</w:t>
            </w:r>
            <w:r w:rsidR="00483F07" w:rsidRPr="009B69D7">
              <w:rPr>
                <w:bCs/>
                <w:color w:val="000000"/>
                <w:shd w:val="clear" w:color="auto" w:fill="FFFFFF"/>
                <w:lang w:val="uk-UA"/>
              </w:rPr>
              <w:t xml:space="preserve"> до закінчення кінцевого строку подання тендерних пропозицій залишалося не менше семи днів.</w:t>
            </w:r>
          </w:p>
          <w:p w14:paraId="0983707D" w14:textId="5C8BFC97" w:rsidR="00D64FED" w:rsidRPr="009B69D7" w:rsidRDefault="00B3765F" w:rsidP="00DB09CF">
            <w:pPr>
              <w:pStyle w:val="rvps2"/>
              <w:shd w:val="clear" w:color="auto" w:fill="FFFFFF"/>
              <w:spacing w:before="0" w:after="0"/>
              <w:ind w:left="65" w:right="142"/>
              <w:jc w:val="both"/>
              <w:rPr>
                <w:bCs/>
                <w:shd w:val="clear" w:color="auto" w:fill="FFFFFF"/>
                <w:lang w:val="uk-UA"/>
              </w:rPr>
            </w:pPr>
            <w:r w:rsidRPr="009B69D7">
              <w:rPr>
                <w:bCs/>
                <w:shd w:val="clear" w:color="auto" w:fill="FFFFFF"/>
                <w:lang w:val="uk-UA"/>
              </w:rPr>
              <w:t>2.</w:t>
            </w:r>
            <w:r w:rsidR="00D64FED" w:rsidRPr="009B69D7">
              <w:rPr>
                <w:bCs/>
                <w:shd w:val="clear" w:color="auto" w:fill="FFFFFF"/>
                <w:lang w:val="uk-UA"/>
              </w:rPr>
              <w:t xml:space="preserve">2.2. Зміни, що вносяться замовником до </w:t>
            </w:r>
            <w:r w:rsidR="009161E3">
              <w:rPr>
                <w:bCs/>
                <w:shd w:val="clear" w:color="auto" w:fill="FFFFFF"/>
                <w:lang w:val="uk-UA"/>
              </w:rPr>
              <w:t>ТД</w:t>
            </w:r>
            <w:r w:rsidR="00D64FED" w:rsidRPr="009B69D7">
              <w:rPr>
                <w:bCs/>
                <w:shd w:val="clear" w:color="auto" w:fill="FFFFFF"/>
                <w:lang w:val="uk-UA"/>
              </w:rPr>
              <w:t xml:space="preserve">, розміщуються та відображаються в електронній системі закупівель у вигляді нової редакції </w:t>
            </w:r>
            <w:r w:rsidR="009161E3">
              <w:rPr>
                <w:bCs/>
                <w:shd w:val="clear" w:color="auto" w:fill="FFFFFF"/>
                <w:lang w:val="uk-UA"/>
              </w:rPr>
              <w:t>ТД</w:t>
            </w:r>
            <w:r w:rsidR="00D64FED" w:rsidRPr="009B69D7">
              <w:rPr>
                <w:bCs/>
                <w:shd w:val="clear" w:color="auto" w:fill="FFFFFF"/>
                <w:lang w:val="uk-UA"/>
              </w:rPr>
              <w:t xml:space="preserve"> додатково до початкової редакції </w:t>
            </w:r>
            <w:r w:rsidR="009161E3">
              <w:rPr>
                <w:bCs/>
                <w:shd w:val="clear" w:color="auto" w:fill="FFFFFF"/>
                <w:lang w:val="uk-UA"/>
              </w:rPr>
              <w:t>ТД</w:t>
            </w:r>
            <w:r w:rsidR="00D64FED" w:rsidRPr="009B69D7">
              <w:rPr>
                <w:bCs/>
                <w:shd w:val="clear" w:color="auto" w:fill="FFFFFF"/>
                <w:lang w:val="uk-UA"/>
              </w:rPr>
              <w:t xml:space="preserve">. Замовник разом із змінами до </w:t>
            </w:r>
            <w:r w:rsidR="009161E3">
              <w:rPr>
                <w:bCs/>
                <w:shd w:val="clear" w:color="auto" w:fill="FFFFFF"/>
                <w:lang w:val="uk-UA"/>
              </w:rPr>
              <w:t>ТД</w:t>
            </w:r>
            <w:r w:rsidR="00D64FED" w:rsidRPr="009B69D7">
              <w:rPr>
                <w:bCs/>
                <w:shd w:val="clear" w:color="auto" w:fill="FFFFFF"/>
                <w:lang w:val="uk-UA"/>
              </w:rPr>
              <w:t xml:space="preserve"> в окремому документі оприлюднює перелік змін, що вносяться.</w:t>
            </w:r>
          </w:p>
          <w:p w14:paraId="127F1406" w14:textId="3FE77066" w:rsidR="00544E74" w:rsidRPr="009B69D7" w:rsidRDefault="00D64FED" w:rsidP="009161E3">
            <w:pPr>
              <w:pStyle w:val="rvps2"/>
              <w:shd w:val="clear" w:color="auto" w:fill="FFFFFF"/>
              <w:spacing w:before="0" w:after="0"/>
              <w:ind w:left="65" w:right="142"/>
              <w:jc w:val="both"/>
              <w:rPr>
                <w:bCs/>
                <w:lang w:val="uk-UA"/>
              </w:rPr>
            </w:pPr>
            <w:r w:rsidRPr="009B69D7">
              <w:rPr>
                <w:bCs/>
                <w:shd w:val="clear" w:color="auto" w:fill="FFFFFF"/>
                <w:lang w:val="uk-UA"/>
              </w:rPr>
              <w:t xml:space="preserve">Положення </w:t>
            </w:r>
            <w:r w:rsidR="009161E3">
              <w:rPr>
                <w:bCs/>
                <w:shd w:val="clear" w:color="auto" w:fill="FFFFFF"/>
                <w:lang w:val="uk-UA"/>
              </w:rPr>
              <w:t>ТД</w:t>
            </w:r>
            <w:r w:rsidRPr="009B69D7">
              <w:rPr>
                <w:bCs/>
                <w:shd w:val="clear" w:color="auto" w:fill="FFFFFF"/>
                <w:lang w:val="uk-UA"/>
              </w:rPr>
              <w:t xml:space="preserve">, до яких вносяться зміни, відображаються у вигляді закреслених даних та повинні бути доступними для перегляду після внесення змін до </w:t>
            </w:r>
            <w:r w:rsidR="009161E3">
              <w:rPr>
                <w:bCs/>
                <w:shd w:val="clear" w:color="auto" w:fill="FFFFFF"/>
                <w:lang w:val="uk-UA"/>
              </w:rPr>
              <w:t>ТД</w:t>
            </w:r>
            <w:r w:rsidRPr="009B69D7">
              <w:rPr>
                <w:bCs/>
                <w:shd w:val="clear" w:color="auto" w:fill="FFFFFF"/>
                <w:lang w:val="uk-UA"/>
              </w:rPr>
              <w:t>.</w:t>
            </w:r>
            <w:bookmarkStart w:id="2" w:name="n426"/>
            <w:bookmarkStart w:id="3" w:name="n427"/>
            <w:bookmarkStart w:id="4" w:name="n428"/>
            <w:bookmarkEnd w:id="2"/>
            <w:bookmarkEnd w:id="3"/>
            <w:bookmarkEnd w:id="4"/>
          </w:p>
        </w:tc>
      </w:tr>
      <w:tr w:rsidR="00544E74" w:rsidRPr="009B69D7" w14:paraId="3DA9C0A2" w14:textId="77777777" w:rsidTr="009B67A4">
        <w:tc>
          <w:tcPr>
            <w:tcW w:w="10064" w:type="dxa"/>
            <w:gridSpan w:val="3"/>
            <w:shd w:val="clear" w:color="auto" w:fill="auto"/>
            <w:vAlign w:val="center"/>
          </w:tcPr>
          <w:p w14:paraId="39EC69F5" w14:textId="77777777" w:rsidR="00544E74" w:rsidRPr="009B69D7" w:rsidRDefault="00AA23BF" w:rsidP="00A6488E">
            <w:pPr>
              <w:pStyle w:val="af"/>
              <w:spacing w:before="0" w:after="0"/>
              <w:ind w:left="65" w:right="142"/>
              <w:rPr>
                <w:bCs/>
                <w:lang w:val="uk-UA"/>
              </w:rPr>
            </w:pPr>
            <w:r w:rsidRPr="009B69D7">
              <w:rPr>
                <w:bCs/>
                <w:lang w:val="uk-UA"/>
              </w:rPr>
              <w:lastRenderedPageBreak/>
              <w:t xml:space="preserve">Розділ </w:t>
            </w:r>
            <w:r w:rsidR="00544E74" w:rsidRPr="009B69D7">
              <w:rPr>
                <w:bCs/>
                <w:lang w:val="uk-UA"/>
              </w:rPr>
              <w:t xml:space="preserve">III. </w:t>
            </w:r>
            <w:r w:rsidR="00B3765F" w:rsidRPr="009B69D7">
              <w:rPr>
                <w:bCs/>
                <w:lang w:val="uk-UA"/>
              </w:rPr>
              <w:t>Інструкція з підготовки тендерної пропозиції</w:t>
            </w:r>
          </w:p>
        </w:tc>
      </w:tr>
      <w:tr w:rsidR="00544E74" w:rsidRPr="009B69D7" w14:paraId="74247F67" w14:textId="77777777" w:rsidTr="009B67A4">
        <w:tc>
          <w:tcPr>
            <w:tcW w:w="2552" w:type="dxa"/>
            <w:shd w:val="clear" w:color="auto" w:fill="auto"/>
            <w:vAlign w:val="center"/>
          </w:tcPr>
          <w:p w14:paraId="344FDE85" w14:textId="77777777" w:rsidR="00544E74" w:rsidRPr="009B69D7" w:rsidRDefault="00544E74" w:rsidP="00DB09CF">
            <w:pPr>
              <w:pStyle w:val="af"/>
              <w:spacing w:before="0" w:after="0"/>
              <w:ind w:left="127" w:right="142"/>
              <w:jc w:val="both"/>
              <w:rPr>
                <w:bCs/>
                <w:color w:val="FF0000"/>
                <w:lang w:val="uk-UA"/>
              </w:rPr>
            </w:pPr>
            <w:r w:rsidRPr="009B69D7">
              <w:rPr>
                <w:bCs/>
                <w:color w:val="000000"/>
                <w:lang w:val="uk-UA"/>
              </w:rPr>
              <w:t xml:space="preserve">1. </w:t>
            </w:r>
            <w:r w:rsidR="00B3765F" w:rsidRPr="009B69D7">
              <w:rPr>
                <w:bCs/>
                <w:color w:val="000000"/>
                <w:lang w:val="uk-UA"/>
              </w:rPr>
              <w:t>Зміст</w:t>
            </w:r>
            <w:r w:rsidR="00B3765F" w:rsidRPr="009B69D7">
              <w:rPr>
                <w:bCs/>
                <w:lang w:val="uk-UA"/>
              </w:rPr>
              <w:t xml:space="preserve"> і спосіб подання тендерної пропозиції</w:t>
            </w:r>
          </w:p>
        </w:tc>
        <w:tc>
          <w:tcPr>
            <w:tcW w:w="7512" w:type="dxa"/>
            <w:gridSpan w:val="2"/>
            <w:shd w:val="clear" w:color="auto" w:fill="auto"/>
            <w:vAlign w:val="center"/>
          </w:tcPr>
          <w:p w14:paraId="77185BB8" w14:textId="77777777" w:rsidR="00D329EF" w:rsidRPr="009B69D7" w:rsidRDefault="005A2415" w:rsidP="00DB09CF">
            <w:pPr>
              <w:pStyle w:val="16"/>
              <w:widowControl w:val="0"/>
              <w:tabs>
                <w:tab w:val="left" w:pos="273"/>
              </w:tabs>
              <w:spacing w:line="240" w:lineRule="auto"/>
              <w:ind w:left="65" w:right="142"/>
              <w:jc w:val="both"/>
              <w:rPr>
                <w:rFonts w:ascii="Times New Roman" w:eastAsia="Times New Roman" w:hAnsi="Times New Roman" w:cs="Times New Roman"/>
                <w:bCs/>
                <w:color w:val="auto"/>
                <w:sz w:val="24"/>
                <w:szCs w:val="24"/>
                <w:lang w:val="uk-UA"/>
              </w:rPr>
            </w:pPr>
            <w:r w:rsidRPr="009B69D7">
              <w:rPr>
                <w:rFonts w:ascii="Times New Roman" w:hAnsi="Times New Roman" w:cs="Times New Roman"/>
                <w:bCs/>
                <w:sz w:val="24"/>
                <w:szCs w:val="24"/>
                <w:shd w:val="clear" w:color="auto" w:fill="FFFFFF"/>
                <w:lang w:val="uk-UA"/>
              </w:rPr>
              <w:t xml:space="preserve">3.1.1. Тендерна  пропозиція подається в електронному вигляді </w:t>
            </w:r>
            <w:r w:rsidR="00283289" w:rsidRPr="009B69D7">
              <w:rPr>
                <w:rFonts w:ascii="Times New Roman" w:hAnsi="Times New Roman" w:cs="Times New Roman"/>
                <w:bCs/>
                <w:sz w:val="24"/>
                <w:szCs w:val="24"/>
                <w:shd w:val="clear" w:color="auto" w:fill="FFFFFF"/>
                <w:lang w:val="uk-UA"/>
              </w:rPr>
              <w:t xml:space="preserve">через електронну систему закупівель </w:t>
            </w:r>
            <w:r w:rsidRPr="009B69D7">
              <w:rPr>
                <w:rFonts w:ascii="Times New Roman" w:hAnsi="Times New Roman" w:cs="Times New Roman"/>
                <w:bCs/>
                <w:sz w:val="24"/>
                <w:szCs w:val="24"/>
                <w:shd w:val="clear" w:color="auto" w:fill="FFFFFF"/>
                <w:lang w:val="uk-UA"/>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sidR="00687DDC" w:rsidRPr="009B69D7">
              <w:rPr>
                <w:rFonts w:ascii="Times New Roman" w:hAnsi="Times New Roman" w:cs="Times New Roman"/>
                <w:bCs/>
                <w:sz w:val="24"/>
                <w:szCs w:val="24"/>
                <w:shd w:val="clear" w:color="auto" w:fill="FFFFFF"/>
                <w:lang w:val="uk-UA"/>
              </w:rPr>
              <w:t>,</w:t>
            </w:r>
            <w:r w:rsidRPr="009B69D7">
              <w:rPr>
                <w:rFonts w:ascii="Times New Roman" w:hAnsi="Times New Roman" w:cs="Times New Roman"/>
                <w:bCs/>
                <w:sz w:val="24"/>
                <w:szCs w:val="24"/>
                <w:shd w:val="clear" w:color="auto" w:fill="FFFFFF"/>
                <w:lang w:val="uk-UA"/>
              </w:rPr>
              <w:t xml:space="preserve"> </w:t>
            </w:r>
            <w:r w:rsidR="00283289" w:rsidRPr="009B69D7">
              <w:rPr>
                <w:rFonts w:ascii="Times New Roman" w:hAnsi="Times New Roman" w:cs="Times New Roman"/>
                <w:bCs/>
                <w:sz w:val="24"/>
                <w:szCs w:val="24"/>
                <w:shd w:val="clear" w:color="auto" w:fill="FFFFFF"/>
                <w:lang w:val="uk-UA"/>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D329EF" w:rsidRPr="009B69D7">
              <w:rPr>
                <w:rFonts w:ascii="Times New Roman" w:hAnsi="Times New Roman" w:cs="Times New Roman"/>
                <w:bCs/>
                <w:sz w:val="24"/>
                <w:szCs w:val="24"/>
                <w:shd w:val="clear" w:color="auto" w:fill="FFFFFF"/>
                <w:lang w:val="uk-UA"/>
              </w:rPr>
              <w:t>, а саме:</w:t>
            </w:r>
            <w:r w:rsidR="00D329EF" w:rsidRPr="009B69D7">
              <w:rPr>
                <w:rFonts w:ascii="Times New Roman" w:hAnsi="Times New Roman" w:cs="Times New Roman"/>
                <w:bCs/>
                <w:color w:val="auto"/>
                <w:sz w:val="24"/>
                <w:szCs w:val="24"/>
                <w:lang w:val="uk-UA"/>
              </w:rPr>
              <w:t xml:space="preserve"> </w:t>
            </w:r>
          </w:p>
          <w:p w14:paraId="7C83A604" w14:textId="77777777" w:rsidR="00D329EF"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hAnsi="Times New Roman" w:cs="Times New Roman"/>
                <w:bCs/>
                <w:color w:val="auto"/>
                <w:sz w:val="24"/>
                <w:szCs w:val="24"/>
                <w:lang w:val="uk-UA"/>
              </w:rPr>
              <w:t>форма "ТЕНДЕРНА ПРОПОЗИЦІЯ", згідно Додатку № 1</w:t>
            </w:r>
            <w:r w:rsidR="00C07767" w:rsidRPr="009B69D7">
              <w:rPr>
                <w:rFonts w:ascii="Times New Roman" w:hAnsi="Times New Roman" w:cs="Times New Roman"/>
                <w:bCs/>
                <w:color w:val="auto"/>
                <w:sz w:val="24"/>
                <w:szCs w:val="24"/>
                <w:lang w:val="uk-UA"/>
              </w:rPr>
              <w:t xml:space="preserve"> </w:t>
            </w:r>
            <w:r w:rsidR="00C07767" w:rsidRPr="009B69D7">
              <w:rPr>
                <w:rFonts w:ascii="Times New Roman" w:eastAsia="Times New Roman" w:hAnsi="Times New Roman" w:cs="Times New Roman"/>
                <w:bCs/>
                <w:color w:val="auto"/>
                <w:sz w:val="24"/>
                <w:szCs w:val="24"/>
                <w:lang w:val="uk-UA"/>
              </w:rPr>
              <w:t>до ТД</w:t>
            </w:r>
            <w:r w:rsidRPr="009B69D7">
              <w:rPr>
                <w:rFonts w:ascii="Times New Roman" w:hAnsi="Times New Roman" w:cs="Times New Roman"/>
                <w:bCs/>
                <w:color w:val="auto"/>
                <w:sz w:val="24"/>
                <w:szCs w:val="24"/>
                <w:lang w:val="uk-UA"/>
              </w:rPr>
              <w:t>;</w:t>
            </w:r>
          </w:p>
          <w:p w14:paraId="6184D12D" w14:textId="2A75033C" w:rsidR="00D329EF"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інформацією та документами, що підтверджують відповідність учасника кваліфікаційним критеріям</w:t>
            </w:r>
            <w:r w:rsidR="00961BEC" w:rsidRPr="009B69D7">
              <w:rPr>
                <w:rFonts w:ascii="Times New Roman" w:eastAsia="Times New Roman" w:hAnsi="Times New Roman" w:cs="Times New Roman"/>
                <w:bCs/>
                <w:color w:val="auto"/>
                <w:sz w:val="24"/>
                <w:szCs w:val="24"/>
                <w:lang w:val="uk-UA"/>
              </w:rPr>
              <w:t xml:space="preserve"> згідно п. 5 р. ІІІ </w:t>
            </w:r>
            <w:r w:rsidRPr="009B69D7">
              <w:rPr>
                <w:rFonts w:ascii="Times New Roman" w:eastAsia="Times New Roman" w:hAnsi="Times New Roman" w:cs="Times New Roman"/>
                <w:bCs/>
                <w:color w:val="auto"/>
                <w:sz w:val="24"/>
                <w:szCs w:val="24"/>
                <w:lang w:val="uk-UA"/>
              </w:rPr>
              <w:t xml:space="preserve"> ТД; </w:t>
            </w:r>
          </w:p>
          <w:p w14:paraId="3F599093" w14:textId="1F3BEE4F" w:rsidR="00D329EF"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інформацією щодо відповідності учасника вимогам, визначеним у статті 17 Закону</w:t>
            </w:r>
            <w:r w:rsidR="0078637D" w:rsidRPr="009B69D7">
              <w:rPr>
                <w:rFonts w:ascii="Times New Roman" w:eastAsia="Times New Roman" w:hAnsi="Times New Roman" w:cs="Times New Roman"/>
                <w:bCs/>
                <w:color w:val="auto"/>
                <w:sz w:val="24"/>
                <w:szCs w:val="24"/>
                <w:lang w:val="uk-UA"/>
              </w:rPr>
              <w:t xml:space="preserve"> згідно пп. 3.5.</w:t>
            </w:r>
            <w:r w:rsidR="009161E3">
              <w:rPr>
                <w:rFonts w:ascii="Times New Roman" w:eastAsia="Times New Roman" w:hAnsi="Times New Roman" w:cs="Times New Roman"/>
                <w:bCs/>
                <w:color w:val="auto"/>
                <w:sz w:val="24"/>
                <w:szCs w:val="24"/>
                <w:lang w:val="uk-UA"/>
              </w:rPr>
              <w:t>4</w:t>
            </w:r>
            <w:r w:rsidR="0078637D" w:rsidRPr="009B69D7">
              <w:rPr>
                <w:rFonts w:ascii="Times New Roman" w:eastAsia="Times New Roman" w:hAnsi="Times New Roman" w:cs="Times New Roman"/>
                <w:bCs/>
                <w:color w:val="auto"/>
                <w:sz w:val="24"/>
                <w:szCs w:val="24"/>
                <w:lang w:val="uk-UA"/>
              </w:rPr>
              <w:t xml:space="preserve"> п.5</w:t>
            </w:r>
            <w:r w:rsidR="0062327C" w:rsidRPr="009B69D7">
              <w:rPr>
                <w:rFonts w:ascii="Times New Roman" w:eastAsia="Times New Roman" w:hAnsi="Times New Roman" w:cs="Times New Roman"/>
                <w:bCs/>
                <w:color w:val="auto"/>
                <w:sz w:val="24"/>
                <w:szCs w:val="24"/>
                <w:lang w:val="uk-UA"/>
              </w:rPr>
              <w:t xml:space="preserve"> р. ІІІ</w:t>
            </w:r>
            <w:r w:rsidR="009161E3">
              <w:rPr>
                <w:rFonts w:ascii="Times New Roman" w:eastAsia="Times New Roman" w:hAnsi="Times New Roman" w:cs="Times New Roman"/>
                <w:bCs/>
                <w:color w:val="auto"/>
                <w:sz w:val="24"/>
                <w:szCs w:val="24"/>
                <w:lang w:val="uk-UA"/>
              </w:rPr>
              <w:t xml:space="preserve"> ТД</w:t>
            </w:r>
            <w:r w:rsidR="0062327C" w:rsidRPr="009B69D7">
              <w:rPr>
                <w:rFonts w:ascii="Times New Roman" w:eastAsia="Times New Roman" w:hAnsi="Times New Roman" w:cs="Times New Roman"/>
                <w:bCs/>
                <w:color w:val="auto"/>
                <w:sz w:val="24"/>
                <w:szCs w:val="24"/>
                <w:lang w:val="uk-UA"/>
              </w:rPr>
              <w:t>.</w:t>
            </w:r>
          </w:p>
          <w:p w14:paraId="6A0C4073" w14:textId="5A723A00" w:rsidR="00D329EF"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E36238" w:rsidRPr="009B69D7">
              <w:rPr>
                <w:rFonts w:ascii="Times New Roman" w:eastAsia="Times New Roman" w:hAnsi="Times New Roman" w:cs="Times New Roman"/>
                <w:bCs/>
                <w:color w:val="auto"/>
                <w:sz w:val="24"/>
                <w:szCs w:val="24"/>
                <w:lang w:val="uk-UA"/>
              </w:rPr>
              <w:t xml:space="preserve"> відповідно до Додатку № </w:t>
            </w:r>
            <w:r w:rsidR="00511F15" w:rsidRPr="009B69D7">
              <w:rPr>
                <w:rFonts w:ascii="Times New Roman" w:eastAsia="Times New Roman" w:hAnsi="Times New Roman" w:cs="Times New Roman"/>
                <w:bCs/>
                <w:color w:val="auto"/>
                <w:sz w:val="24"/>
                <w:szCs w:val="24"/>
                <w:lang w:val="uk-UA"/>
              </w:rPr>
              <w:t>2 та №3</w:t>
            </w:r>
            <w:r w:rsidR="00C07767" w:rsidRPr="009B69D7">
              <w:rPr>
                <w:rFonts w:ascii="Times New Roman" w:eastAsia="Times New Roman" w:hAnsi="Times New Roman" w:cs="Times New Roman"/>
                <w:bCs/>
                <w:color w:val="auto"/>
                <w:sz w:val="24"/>
                <w:szCs w:val="24"/>
                <w:lang w:val="uk-UA"/>
              </w:rPr>
              <w:t xml:space="preserve"> до ТД;</w:t>
            </w:r>
          </w:p>
          <w:p w14:paraId="73116EF0" w14:textId="77777777" w:rsidR="0078637D"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9E5BFF" w:rsidRPr="009B69D7">
              <w:rPr>
                <w:rFonts w:ascii="Times New Roman" w:eastAsia="Times New Roman" w:hAnsi="Times New Roman" w:cs="Times New Roman"/>
                <w:bCs/>
                <w:color w:val="auto"/>
                <w:sz w:val="24"/>
                <w:szCs w:val="24"/>
                <w:lang w:val="uk-UA"/>
              </w:rPr>
              <w:t xml:space="preserve"> та договору </w:t>
            </w:r>
            <w:r w:rsidR="0078637D" w:rsidRPr="009B69D7">
              <w:rPr>
                <w:rFonts w:ascii="Times New Roman" w:eastAsia="Times New Roman" w:hAnsi="Times New Roman" w:cs="Times New Roman"/>
                <w:bCs/>
                <w:color w:val="auto"/>
                <w:sz w:val="24"/>
                <w:szCs w:val="24"/>
                <w:lang w:val="uk-UA"/>
              </w:rPr>
              <w:t>:</w:t>
            </w:r>
          </w:p>
          <w:p w14:paraId="7ED9F45B" w14:textId="77777777" w:rsidR="0078637D" w:rsidRPr="009B69D7" w:rsidRDefault="0078637D" w:rsidP="00DB09CF">
            <w:pPr>
              <w:pStyle w:val="16"/>
              <w:tabs>
                <w:tab w:val="left" w:pos="273"/>
              </w:tabs>
              <w:ind w:left="65" w:right="142"/>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i/>
                <w:color w:val="auto"/>
                <w:sz w:val="24"/>
                <w:szCs w:val="24"/>
                <w:lang w:val="uk-UA"/>
              </w:rPr>
              <w:t>для керівника учасника</w:t>
            </w:r>
            <w:r w:rsidRPr="009B69D7">
              <w:rPr>
                <w:rFonts w:ascii="Times New Roman" w:eastAsia="Times New Roman" w:hAnsi="Times New Roman" w:cs="Times New Roman"/>
                <w:bCs/>
                <w:color w:val="auto"/>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14:paraId="0A803AFA" w14:textId="77777777" w:rsidR="00D329EF" w:rsidRPr="009B69D7" w:rsidRDefault="0078637D" w:rsidP="00DB09CF">
            <w:pPr>
              <w:pStyle w:val="16"/>
              <w:widowControl w:val="0"/>
              <w:tabs>
                <w:tab w:val="left" w:pos="273"/>
              </w:tabs>
              <w:spacing w:line="240" w:lineRule="auto"/>
              <w:ind w:left="65" w:right="142"/>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i/>
                <w:color w:val="auto"/>
                <w:sz w:val="24"/>
                <w:szCs w:val="24"/>
                <w:lang w:val="uk-UA"/>
              </w:rPr>
              <w:t>для іншої посадової особи учасника</w:t>
            </w:r>
            <w:r w:rsidRPr="009B69D7">
              <w:rPr>
                <w:rFonts w:ascii="Times New Roman" w:eastAsia="Times New Roman" w:hAnsi="Times New Roman" w:cs="Times New Roman"/>
                <w:bCs/>
                <w:color w:val="auto"/>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74633C4B" w14:textId="77777777" w:rsidR="0078637D"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hAnsi="Times New Roman" w:cs="Times New Roman"/>
                <w:bCs/>
                <w:color w:val="auto"/>
                <w:sz w:val="24"/>
                <w:szCs w:val="24"/>
                <w:lang w:val="uk-UA"/>
              </w:rPr>
              <w:t>довідка у довільній формі щодо строку дії тендерної пропозиції;</w:t>
            </w:r>
          </w:p>
          <w:p w14:paraId="1E0D0149" w14:textId="77777777" w:rsidR="00F42D98" w:rsidRPr="009B69D7" w:rsidRDefault="00D329EF"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 xml:space="preserve">документом, що підтверджує надання учасником забезпечення тендерної пропозиції (якщо таке забезпечення передбачено </w:t>
            </w:r>
            <w:r w:rsidRPr="009B69D7">
              <w:rPr>
                <w:rFonts w:ascii="Times New Roman" w:eastAsia="Times New Roman" w:hAnsi="Times New Roman" w:cs="Times New Roman"/>
                <w:bCs/>
                <w:color w:val="auto"/>
                <w:sz w:val="24"/>
                <w:szCs w:val="24"/>
                <w:lang w:val="uk-UA"/>
              </w:rPr>
              <w:lastRenderedPageBreak/>
              <w:t xml:space="preserve">оголошенням про </w:t>
            </w:r>
            <w:r w:rsidR="0078637D" w:rsidRPr="009B69D7">
              <w:rPr>
                <w:rFonts w:ascii="Times New Roman" w:eastAsia="Times New Roman" w:hAnsi="Times New Roman" w:cs="Times New Roman"/>
                <w:bCs/>
                <w:color w:val="auto"/>
                <w:sz w:val="24"/>
                <w:szCs w:val="24"/>
                <w:lang w:val="uk-UA"/>
              </w:rPr>
              <w:t>проведення процедури закупівлі);</w:t>
            </w:r>
          </w:p>
          <w:p w14:paraId="73F700B1" w14:textId="6F757C63" w:rsidR="00F42D98" w:rsidRPr="009B69D7" w:rsidRDefault="0078637D"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письмова згода на обробку наявних персональних даних за формою згідно з  Додатком №</w:t>
            </w:r>
            <w:r w:rsidR="00511F15" w:rsidRPr="009B69D7">
              <w:rPr>
                <w:rFonts w:ascii="Times New Roman" w:eastAsia="Times New Roman" w:hAnsi="Times New Roman" w:cs="Times New Roman"/>
                <w:bCs/>
                <w:color w:val="auto"/>
                <w:sz w:val="24"/>
                <w:szCs w:val="24"/>
                <w:lang w:val="uk-UA"/>
              </w:rPr>
              <w:t>4</w:t>
            </w:r>
            <w:r w:rsidRPr="009B69D7">
              <w:rPr>
                <w:rFonts w:ascii="Times New Roman" w:eastAsia="Times New Roman" w:hAnsi="Times New Roman" w:cs="Times New Roman"/>
                <w:bCs/>
                <w:color w:val="auto"/>
                <w:sz w:val="24"/>
                <w:szCs w:val="24"/>
                <w:lang w:val="uk-UA"/>
              </w:rPr>
              <w:t xml:space="preserve"> до ТД</w:t>
            </w:r>
            <w:r w:rsidR="00F42D98" w:rsidRPr="009B69D7">
              <w:rPr>
                <w:rFonts w:ascii="Times New Roman" w:eastAsia="Times New Roman" w:hAnsi="Times New Roman" w:cs="Times New Roman"/>
                <w:bCs/>
                <w:color w:val="auto"/>
                <w:sz w:val="24"/>
                <w:szCs w:val="24"/>
                <w:lang w:val="uk-UA"/>
              </w:rPr>
              <w:t>;</w:t>
            </w:r>
          </w:p>
          <w:p w14:paraId="65E288D3" w14:textId="77777777" w:rsidR="00F42D98" w:rsidRPr="009B69D7" w:rsidRDefault="00F42D98" w:rsidP="00DB09CF">
            <w:pPr>
              <w:pStyle w:val="16"/>
              <w:widowControl w:val="0"/>
              <w:numPr>
                <w:ilvl w:val="0"/>
                <w:numId w:val="7"/>
              </w:numPr>
              <w:tabs>
                <w:tab w:val="left" w:pos="273"/>
              </w:tabs>
              <w:spacing w:line="240" w:lineRule="auto"/>
              <w:ind w:left="65" w:right="142" w:firstLine="0"/>
              <w:jc w:val="both"/>
              <w:rPr>
                <w:rFonts w:ascii="Times New Roman" w:eastAsia="Times New Roman" w:hAnsi="Times New Roman" w:cs="Times New Roman"/>
                <w:bCs/>
                <w:color w:val="auto"/>
                <w:sz w:val="24"/>
                <w:szCs w:val="24"/>
                <w:lang w:val="uk-UA"/>
              </w:rPr>
            </w:pPr>
            <w:r w:rsidRPr="009B69D7">
              <w:rPr>
                <w:rFonts w:ascii="Times New Roman" w:eastAsia="Times New Roman" w:hAnsi="Times New Roman" w:cs="Times New Roman"/>
                <w:bCs/>
                <w:color w:val="auto"/>
                <w:sz w:val="24"/>
                <w:szCs w:val="24"/>
                <w:lang w:val="uk-UA"/>
              </w:rPr>
              <w:t>інших документів, передбачених умовами ТД.</w:t>
            </w:r>
          </w:p>
          <w:p w14:paraId="3EA7F0AD" w14:textId="77777777" w:rsidR="005A2415" w:rsidRPr="009B69D7" w:rsidRDefault="0030419F" w:rsidP="00DB09CF">
            <w:pPr>
              <w:pStyle w:val="af"/>
              <w:tabs>
                <w:tab w:val="left" w:pos="273"/>
              </w:tabs>
              <w:spacing w:before="0" w:after="0"/>
              <w:ind w:left="65" w:right="142"/>
              <w:jc w:val="both"/>
              <w:rPr>
                <w:bCs/>
                <w:shd w:val="clear" w:color="auto" w:fill="FFFFFF"/>
                <w:lang w:val="uk-UA"/>
              </w:rPr>
            </w:pPr>
            <w:r w:rsidRPr="009B69D7">
              <w:rPr>
                <w:bCs/>
                <w:shd w:val="clear" w:color="auto" w:fill="FFFFFF"/>
                <w:lang w:val="uk-UA"/>
              </w:rPr>
              <w:t>В</w:t>
            </w:r>
            <w:r w:rsidR="005A2415" w:rsidRPr="009B69D7">
              <w:rPr>
                <w:bCs/>
                <w:shd w:val="clear" w:color="auto" w:fill="FFFFFF"/>
                <w:lang w:val="uk-UA"/>
              </w:rPr>
              <w:t>сі документи, сторінки (що містять текст) тендерної пропозиції та вимагаються цією ТД, завантажуються Учасником в електронній системі закупівель (далі – Система) до кінцевого строку подання тендерних пропозицій, в сканованому кольоровому форматі PDF (скановані документи повинні бути викладені в повному обсязі з належним рівнем зображення та доступні до перегляду, а саме: мати чіткий вигляд повного (завершеного) документу, печатки, підпису і т. ін.) за власноручним підписом уповноваженої посадової особи Учасника процедури закупівлі (із зазначенням прізвища, ініціалів та посади особи):</w:t>
            </w:r>
          </w:p>
          <w:p w14:paraId="4BC8F783" w14:textId="77777777" w:rsidR="005A2415" w:rsidRPr="009B69D7" w:rsidRDefault="005A2415" w:rsidP="00DB09CF">
            <w:pPr>
              <w:pStyle w:val="af"/>
              <w:numPr>
                <w:ilvl w:val="0"/>
                <w:numId w:val="8"/>
              </w:numPr>
              <w:tabs>
                <w:tab w:val="left" w:pos="273"/>
              </w:tabs>
              <w:spacing w:before="0" w:after="0"/>
              <w:ind w:left="65" w:right="142" w:firstLine="0"/>
              <w:jc w:val="both"/>
              <w:rPr>
                <w:bCs/>
                <w:shd w:val="clear" w:color="auto" w:fill="FFFFFF"/>
                <w:lang w:val="uk-UA"/>
              </w:rPr>
            </w:pPr>
            <w:r w:rsidRPr="009B69D7">
              <w:rPr>
                <w:bCs/>
                <w:shd w:val="clear" w:color="auto" w:fill="FFFFFF"/>
                <w:lang w:val="uk-UA"/>
              </w:rPr>
              <w:t>якщо у складі тендерної пропозиції наявна вимога Замовника надання оригіналу документа чи нотаріально завірених документів, виданих Учаснику іншими організаціями (підприємствами, установами), то Учасник надає лише сканований оригінал документа;</w:t>
            </w:r>
          </w:p>
          <w:p w14:paraId="77CC2E2F" w14:textId="77777777" w:rsidR="005A2415" w:rsidRPr="009B69D7" w:rsidRDefault="005A2415" w:rsidP="00DB09CF">
            <w:pPr>
              <w:pStyle w:val="af"/>
              <w:numPr>
                <w:ilvl w:val="0"/>
                <w:numId w:val="8"/>
              </w:numPr>
              <w:tabs>
                <w:tab w:val="left" w:pos="273"/>
              </w:tabs>
              <w:spacing w:before="0" w:after="0"/>
              <w:ind w:left="65" w:right="142" w:firstLine="0"/>
              <w:jc w:val="both"/>
              <w:rPr>
                <w:bCs/>
                <w:shd w:val="clear" w:color="auto" w:fill="FFFFFF"/>
                <w:lang w:val="uk-UA"/>
              </w:rPr>
            </w:pPr>
            <w:r w:rsidRPr="009B69D7">
              <w:rPr>
                <w:bCs/>
                <w:shd w:val="clear" w:color="auto" w:fill="FFFFFF"/>
                <w:lang w:val="uk-UA"/>
              </w:rPr>
              <w:t>якщо у складі тендерної пропозиції наявна вимога Замовника надання копії документа або належним чином засвідченої копії документу, то учасник надає лише скановану копію зазначеного документа, завіряє його наступним написом: «Згідно з оригіналом» дата, власноручний підпис, посада, прізвище, ініціали уповноваженої особи Учасника процедури закупівлі на підписання тендерної пропозиції та печаткою (у разі її використання).</w:t>
            </w:r>
          </w:p>
          <w:p w14:paraId="6F14B9DB" w14:textId="77777777" w:rsidR="005A2415" w:rsidRPr="009B69D7" w:rsidRDefault="005A2415" w:rsidP="00DB09CF">
            <w:pPr>
              <w:tabs>
                <w:tab w:val="left" w:pos="273"/>
                <w:tab w:val="left" w:pos="4253"/>
              </w:tabs>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Відповідальність за недостовірну інформацію, надану у складі тендерної пропозиції, несе Учасник.</w:t>
            </w:r>
            <w:r w:rsidR="00E36238" w:rsidRPr="009B69D7">
              <w:rPr>
                <w:rFonts w:ascii="Times New Roman" w:hAnsi="Times New Roman" w:cs="Times New Roman"/>
                <w:bCs/>
                <w:shd w:val="clear" w:color="auto" w:fill="FFFFFF"/>
                <w:lang w:val="uk-UA"/>
              </w:rPr>
              <w:t xml:space="preserve"> Документальне підтвердження даного погодження повинне міститись серед документів тендерної пропозиції учасників.</w:t>
            </w:r>
          </w:p>
          <w:p w14:paraId="139955C9" w14:textId="3A751F36" w:rsidR="000C1B91" w:rsidRPr="009B69D7" w:rsidRDefault="00961BEC" w:rsidP="009F0EC8">
            <w:pPr>
              <w:pStyle w:val="18"/>
              <w:tabs>
                <w:tab w:val="left" w:pos="273"/>
              </w:tabs>
              <w:spacing w:line="240" w:lineRule="auto"/>
              <w:ind w:left="65" w:right="142" w:firstLine="0"/>
              <w:jc w:val="both"/>
              <w:rPr>
                <w:bCs/>
                <w:sz w:val="24"/>
                <w:szCs w:val="24"/>
                <w:shd w:val="clear" w:color="auto" w:fill="FFFFFF"/>
              </w:rPr>
            </w:pPr>
            <w:r w:rsidRPr="009B69D7">
              <w:rPr>
                <w:bCs/>
                <w:sz w:val="24"/>
                <w:szCs w:val="24"/>
                <w:shd w:val="clear" w:color="auto" w:fill="FFFFFF"/>
              </w:rPr>
              <w:t xml:space="preserve">3.1.2 </w:t>
            </w:r>
            <w:r w:rsidR="000C1B91" w:rsidRPr="009B69D7">
              <w:rPr>
                <w:bCs/>
                <w:color w:val="00000A"/>
                <w:sz w:val="24"/>
                <w:szCs w:val="24"/>
              </w:rPr>
              <w:t>Замовником передбачено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зазначені у Переліку формальних помилок, затвердженого Наказом Міністерства розвитку економіки, торгівлі та сільського господарства України від 15.04.2020 № 710 та зареєстрованого в Міністерстві юстиції України 29.07.2020 № 715/34998:</w:t>
            </w:r>
          </w:p>
          <w:p w14:paraId="7C7CCB05"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A857833"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уживання великої літери;</w:t>
            </w:r>
          </w:p>
          <w:p w14:paraId="4D612042"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уживання розділових знаків та відмінювання слів у реченні;</w:t>
            </w:r>
          </w:p>
          <w:p w14:paraId="221F54C0"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використання слова або мовного звороту, запозичених з іншої мови;</w:t>
            </w:r>
          </w:p>
          <w:p w14:paraId="27031C3F"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5F7634"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застосування правил переносу частини слова з рядка в рядок;</w:t>
            </w:r>
          </w:p>
          <w:p w14:paraId="12467027"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написання слів разом та/або окремо, та/або через дефіс;</w:t>
            </w:r>
          </w:p>
          <w:p w14:paraId="334931AE"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9B69D7">
              <w:rPr>
                <w:rFonts w:ascii="Times New Roman" w:hAnsi="Times New Roman" w:cs="Times New Roman"/>
                <w:bCs/>
                <w:color w:val="00000A"/>
                <w:sz w:val="24"/>
                <w:szCs w:val="24"/>
                <w:lang w:val="uk-UA"/>
              </w:rPr>
              <w:lastRenderedPageBreak/>
              <w:t>сторінок/аркушів не відповідає переліку, зазначеному в документі).</w:t>
            </w:r>
          </w:p>
          <w:p w14:paraId="1A03ABD1"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9E32EF8"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8DA2DB"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AD7F54"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FA9633"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6116D1"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B5262B"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861C16"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F03104"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9522B1"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0E201"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CB03F2" w14:textId="77777777" w:rsidR="000C1B91" w:rsidRPr="009B69D7" w:rsidRDefault="000C1B91" w:rsidP="00DB09CF">
            <w:pPr>
              <w:pStyle w:val="LO-normal0"/>
              <w:widowControl w:val="0"/>
              <w:tabs>
                <w:tab w:val="left" w:pos="273"/>
              </w:tabs>
              <w:spacing w:line="240" w:lineRule="auto"/>
              <w:ind w:left="65" w:right="142"/>
              <w:jc w:val="both"/>
              <w:rPr>
                <w:rFonts w:ascii="Times New Roman" w:hAnsi="Times New Roman" w:cs="Times New Roman"/>
                <w:bCs/>
                <w:color w:val="00000A"/>
                <w:sz w:val="24"/>
                <w:szCs w:val="24"/>
                <w:lang w:val="uk-UA"/>
              </w:rPr>
            </w:pPr>
            <w:r w:rsidRPr="009B69D7">
              <w:rPr>
                <w:rFonts w:ascii="Times New Roman" w:hAnsi="Times New Roman" w:cs="Times New Roman"/>
                <w:bCs/>
                <w:color w:val="00000A"/>
                <w:sz w:val="24"/>
                <w:szCs w:val="24"/>
                <w:lang w:val="uk-UA" w:eastAsia="uk-UA"/>
              </w:rPr>
              <w:t xml:space="preserve">Рішення про віднесення помилки до формальної (несуттєвої) приймається </w:t>
            </w:r>
            <w:r w:rsidRPr="009B69D7">
              <w:rPr>
                <w:rFonts w:ascii="Times New Roman" w:hAnsi="Times New Roman" w:cs="Times New Roman"/>
                <w:bCs/>
                <w:sz w:val="24"/>
                <w:szCs w:val="24"/>
                <w:lang w:val="uk-UA"/>
              </w:rPr>
              <w:t>колегіально</w:t>
            </w:r>
            <w:r w:rsidRPr="009B69D7">
              <w:rPr>
                <w:rFonts w:ascii="Times New Roman" w:hAnsi="Times New Roman" w:cs="Times New Roman"/>
                <w:bCs/>
                <w:color w:val="00000A"/>
                <w:sz w:val="24"/>
                <w:szCs w:val="24"/>
                <w:lang w:val="uk-UA" w:eastAsia="uk-UA"/>
              </w:rPr>
              <w:t xml:space="preserve"> на засіданні тендерного комітету</w:t>
            </w:r>
            <w:r w:rsidR="007B187B" w:rsidRPr="009B69D7">
              <w:rPr>
                <w:rFonts w:ascii="Times New Roman" w:hAnsi="Times New Roman" w:cs="Times New Roman"/>
                <w:bCs/>
                <w:color w:val="00000A"/>
                <w:sz w:val="24"/>
                <w:szCs w:val="24"/>
                <w:lang w:val="uk-UA" w:eastAsia="uk-UA"/>
              </w:rPr>
              <w:t xml:space="preserve"> Замовника</w:t>
            </w:r>
            <w:r w:rsidRPr="009B69D7">
              <w:rPr>
                <w:rFonts w:ascii="Times New Roman" w:hAnsi="Times New Roman" w:cs="Times New Roman"/>
                <w:bCs/>
                <w:color w:val="00000A"/>
                <w:sz w:val="24"/>
                <w:szCs w:val="24"/>
                <w:lang w:val="uk-UA" w:eastAsia="uk-UA"/>
              </w:rPr>
              <w:t>.</w:t>
            </w:r>
            <w:r w:rsidRPr="009B69D7">
              <w:rPr>
                <w:rFonts w:ascii="Times New Roman" w:hAnsi="Times New Roman" w:cs="Times New Roman"/>
                <w:bCs/>
                <w:color w:val="00000A"/>
                <w:sz w:val="24"/>
                <w:szCs w:val="24"/>
                <w:lang w:val="uk-UA"/>
              </w:rPr>
              <w:t xml:space="preserve"> </w:t>
            </w:r>
          </w:p>
          <w:p w14:paraId="31924C6D" w14:textId="77777777" w:rsidR="003C64DC" w:rsidRPr="009B69D7" w:rsidRDefault="003C64DC" w:rsidP="003C64DC">
            <w:pPr>
              <w:ind w:right="140" w:firstLine="456"/>
              <w:contextualSpacing/>
              <w:jc w:val="both"/>
              <w:rPr>
                <w:rFonts w:ascii="Times New Roman" w:hAnsi="Times New Roman" w:cs="Times New Roman"/>
                <w:lang w:val="uk-UA"/>
              </w:rPr>
            </w:pPr>
            <w:r w:rsidRPr="009B69D7">
              <w:rPr>
                <w:rFonts w:ascii="Times New Roman" w:hAnsi="Times New Roman" w:cs="Times New Roman"/>
                <w:lang w:val="uk-UA"/>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48ABC73" w14:textId="77777777" w:rsidR="003C64DC" w:rsidRPr="009B69D7" w:rsidRDefault="003C64DC" w:rsidP="003C64DC">
            <w:pPr>
              <w:ind w:right="140" w:firstLine="456"/>
              <w:jc w:val="both"/>
              <w:rPr>
                <w:rFonts w:ascii="Times New Roman" w:hAnsi="Times New Roman" w:cs="Times New Roman"/>
                <w:lang w:val="uk-UA"/>
              </w:rPr>
            </w:pPr>
            <w:r w:rsidRPr="009B69D7">
              <w:rPr>
                <w:rFonts w:ascii="Times New Roman" w:hAnsi="Times New Roman" w:cs="Times New Roman"/>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696C7339" w14:textId="77777777" w:rsidR="003C64DC" w:rsidRPr="009B69D7" w:rsidRDefault="003C64DC" w:rsidP="003C64DC">
            <w:pPr>
              <w:ind w:right="140" w:firstLine="456"/>
              <w:jc w:val="both"/>
              <w:rPr>
                <w:rFonts w:ascii="Times New Roman" w:hAnsi="Times New Roman" w:cs="Times New Roman"/>
                <w:lang w:val="uk-UA" w:eastAsia="uk-UA"/>
              </w:rPr>
            </w:pPr>
            <w:r w:rsidRPr="009B69D7">
              <w:rPr>
                <w:rFonts w:ascii="Times New Roman" w:hAnsi="Times New Roman" w:cs="Times New Roman"/>
                <w:lang w:val="uk-UA" w:eastAsia="uk-UA"/>
              </w:rPr>
              <w:t>1) документи мають бути чіткими та розбірливими для читання;</w:t>
            </w:r>
          </w:p>
          <w:p w14:paraId="008D3DAF" w14:textId="77777777" w:rsidR="003C64DC" w:rsidRPr="009B69D7" w:rsidRDefault="003C64DC" w:rsidP="003C64DC">
            <w:pPr>
              <w:ind w:right="140" w:firstLine="456"/>
              <w:jc w:val="both"/>
              <w:rPr>
                <w:rFonts w:ascii="Times New Roman" w:hAnsi="Times New Roman" w:cs="Times New Roman"/>
                <w:lang w:val="uk-UA" w:eastAsia="uk-UA"/>
              </w:rPr>
            </w:pPr>
            <w:r w:rsidRPr="009B69D7">
              <w:rPr>
                <w:rFonts w:ascii="Times New Roman" w:hAnsi="Times New Roman" w:cs="Times New Roman"/>
                <w:lang w:val="uk-UA" w:eastAsia="uk-UA"/>
              </w:rPr>
              <w:t xml:space="preserve">2) якщо у складі тендерної пропозиції є хоча б один сканований документ, потрібно накласти  </w:t>
            </w:r>
            <w:r w:rsidRPr="009B69D7">
              <w:rPr>
                <w:rFonts w:ascii="Times New Roman" w:hAnsi="Times New Roman" w:cs="Times New Roman"/>
                <w:b/>
                <w:bCs/>
                <w:lang w:val="uk-UA" w:eastAsia="uk-UA"/>
              </w:rPr>
              <w:t>кваліфікований електронний підпис (КЕП) на тендерну пропозицію;</w:t>
            </w:r>
          </w:p>
          <w:p w14:paraId="45840C3C" w14:textId="77777777" w:rsidR="003C64DC" w:rsidRPr="009B69D7" w:rsidRDefault="003C64DC" w:rsidP="003C64DC">
            <w:pPr>
              <w:ind w:right="140" w:firstLine="456"/>
              <w:jc w:val="both"/>
              <w:rPr>
                <w:rFonts w:ascii="Times New Roman" w:hAnsi="Times New Roman" w:cs="Times New Roman"/>
                <w:lang w:val="uk-UA" w:eastAsia="uk-UA"/>
              </w:rPr>
            </w:pPr>
            <w:r w:rsidRPr="009B69D7">
              <w:rPr>
                <w:rFonts w:ascii="Times New Roman" w:hAnsi="Times New Roman" w:cs="Times New Roman"/>
                <w:lang w:val="uk-UA" w:eastAsia="uk-UA"/>
              </w:rPr>
              <w:t>3) якщо ж такі документи надано у формі електронного документа, КЕП накладають на кожен електронний документ тендерної пропозиції окремо;</w:t>
            </w:r>
          </w:p>
          <w:p w14:paraId="75D63356" w14:textId="77777777" w:rsidR="003C64DC" w:rsidRPr="009B69D7" w:rsidRDefault="003C64DC" w:rsidP="003C64DC">
            <w:pPr>
              <w:ind w:right="140" w:firstLine="456"/>
              <w:jc w:val="both"/>
              <w:rPr>
                <w:rFonts w:ascii="Times New Roman" w:hAnsi="Times New Roman" w:cs="Times New Roman"/>
                <w:lang w:val="uk-UA" w:eastAsia="uk-UA"/>
              </w:rPr>
            </w:pPr>
            <w:r w:rsidRPr="009B69D7">
              <w:rPr>
                <w:rFonts w:ascii="Times New Roman" w:hAnsi="Times New Roman" w:cs="Times New Roman"/>
                <w:lang w:val="uk-UA" w:eastAsia="uk-UA"/>
              </w:rPr>
              <w:t>4) якщо ж пропозиція містить і скановані, і електронні документи, потрібно накласти КЕП на тендерну пропозицію в цілому або на кожен електронний документ окремо.</w:t>
            </w:r>
          </w:p>
          <w:p w14:paraId="357C51DE" w14:textId="77777777" w:rsidR="003C64DC" w:rsidRPr="009B69D7" w:rsidRDefault="003C64DC" w:rsidP="003C64DC">
            <w:pPr>
              <w:ind w:right="140" w:firstLine="456"/>
              <w:jc w:val="both"/>
              <w:rPr>
                <w:rFonts w:ascii="Times New Roman" w:hAnsi="Times New Roman" w:cs="Times New Roman"/>
                <w:lang w:val="uk-UA" w:eastAsia="uk-UA"/>
              </w:rPr>
            </w:pPr>
            <w:r w:rsidRPr="009B69D7">
              <w:rPr>
                <w:rFonts w:ascii="Times New Roman" w:hAnsi="Times New Roman" w:cs="Times New Roman"/>
                <w:b/>
                <w:bCs/>
                <w:lang w:val="uk-UA" w:eastAsia="uk-UA"/>
              </w:rPr>
              <w:t>Виняток:</w:t>
            </w:r>
            <w:r w:rsidRPr="009B69D7">
              <w:rPr>
                <w:rFonts w:ascii="Times New Roman" w:hAnsi="Times New Roman" w:cs="Times New Roman"/>
                <w:lang w:val="uk-UA" w:eastAsia="uk-UA"/>
              </w:rPr>
              <w:t>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них свій КЕП.</w:t>
            </w:r>
          </w:p>
          <w:p w14:paraId="3D18BE07" w14:textId="22CF4638" w:rsidR="003C64DC" w:rsidRPr="009B69D7" w:rsidRDefault="003C64DC" w:rsidP="009B69D7">
            <w:pPr>
              <w:ind w:right="140" w:firstLine="456"/>
              <w:jc w:val="both"/>
              <w:rPr>
                <w:rFonts w:ascii="Times New Roman" w:hAnsi="Times New Roman" w:cs="Times New Roman"/>
                <w:lang w:val="uk-UA" w:eastAsia="uk-UA"/>
              </w:rPr>
            </w:pPr>
            <w:r w:rsidRPr="009B69D7">
              <w:rPr>
                <w:rFonts w:ascii="Times New Roman" w:hAnsi="Times New Roman" w:cs="Times New Roman"/>
                <w:b/>
                <w:bCs/>
                <w:lang w:val="uk-UA" w:eastAsia="uk-UA"/>
              </w:rPr>
              <w:t>Зверніть увагу:</w:t>
            </w:r>
            <w:r w:rsidR="009B69D7" w:rsidRPr="009B69D7">
              <w:rPr>
                <w:rFonts w:ascii="Times New Roman" w:hAnsi="Times New Roman" w:cs="Times New Roman"/>
                <w:lang w:val="uk-UA" w:eastAsia="uk-UA"/>
              </w:rPr>
              <w:t> </w:t>
            </w:r>
            <w:r w:rsidRPr="009B69D7">
              <w:rPr>
                <w:rFonts w:ascii="Times New Roman" w:hAnsi="Times New Roman" w:cs="Times New Roman"/>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КЕП відповідно до умов </w:t>
            </w:r>
            <w:r w:rsidR="009161E3">
              <w:rPr>
                <w:rFonts w:ascii="Times New Roman" w:hAnsi="Times New Roman" w:cs="Times New Roman"/>
                <w:lang w:val="uk-UA" w:eastAsia="uk-UA"/>
              </w:rPr>
              <w:t>ТД</w:t>
            </w:r>
            <w:r w:rsidRPr="009B69D7">
              <w:rPr>
                <w:rFonts w:ascii="Times New Roman" w:hAnsi="Times New Roman" w:cs="Times New Roman"/>
                <w:lang w:val="uk-UA" w:eastAsia="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6DC2C73" w14:textId="2B5A2A62" w:rsidR="00961BEC" w:rsidRPr="009B69D7" w:rsidRDefault="00961BEC" w:rsidP="00DB09CF">
            <w:pPr>
              <w:tabs>
                <w:tab w:val="left" w:pos="273"/>
                <w:tab w:val="left" w:pos="1080"/>
              </w:tabs>
              <w:ind w:left="65" w:right="142"/>
              <w:jc w:val="both"/>
              <w:rPr>
                <w:rFonts w:ascii="Times New Roman" w:hAnsi="Times New Roman" w:cs="Times New Roman"/>
                <w:bCs/>
                <w:lang w:val="uk-UA"/>
              </w:rPr>
            </w:pPr>
            <w:r w:rsidRPr="009B69D7">
              <w:rPr>
                <w:rFonts w:ascii="Times New Roman" w:hAnsi="Times New Roman" w:cs="Times New Roman"/>
                <w:bCs/>
                <w:color w:val="000000"/>
                <w:lang w:val="uk-UA"/>
              </w:rPr>
              <w:t>3.1.3.</w:t>
            </w:r>
            <w:r w:rsidRPr="009B69D7">
              <w:rPr>
                <w:rFonts w:ascii="Times New Roman" w:hAnsi="Times New Roman" w:cs="Times New Roman"/>
                <w:bCs/>
                <w:lang w:val="uk-UA"/>
              </w:rPr>
              <w:t xml:space="preserve"> Всі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відтвореного (роздрукованого) електронного документу, такі довідки повинні містити обов’язкові атрибути (QR-код та/або №документа, запиту тощо), за допомогою яких можна перевірити автентичність цих документів. </w:t>
            </w:r>
          </w:p>
          <w:p w14:paraId="57A21822" w14:textId="77777777" w:rsidR="00961BEC" w:rsidRPr="009B69D7" w:rsidRDefault="00961BEC" w:rsidP="00DB09CF">
            <w:pPr>
              <w:tabs>
                <w:tab w:val="left" w:pos="273"/>
              </w:tabs>
              <w:ind w:left="65" w:right="142"/>
              <w:jc w:val="both"/>
              <w:textAlignment w:val="baseline"/>
              <w:rPr>
                <w:rFonts w:ascii="Times New Roman" w:hAnsi="Times New Roman" w:cs="Times New Roman"/>
                <w:bCs/>
                <w:iCs/>
                <w:lang w:val="uk-UA"/>
              </w:rPr>
            </w:pPr>
            <w:r w:rsidRPr="009B69D7">
              <w:rPr>
                <w:rFonts w:ascii="Times New Roman" w:hAnsi="Times New Roman" w:cs="Times New Roman"/>
                <w:bCs/>
                <w:iCs/>
                <w:lang w:val="uk-UA"/>
              </w:rPr>
              <w:t>У разі якщо учасник або переможець відповідно до норм чинного законодавства (у разі подання пропозиції учасником-</w:t>
            </w:r>
            <w:r w:rsidRPr="009B69D7">
              <w:rPr>
                <w:rFonts w:ascii="Times New Roman" w:hAnsi="Times New Roman" w:cs="Times New Roman"/>
                <w:bCs/>
                <w:iCs/>
                <w:lang w:val="uk-UA"/>
              </w:rPr>
              <w:lastRenderedPageBreak/>
              <w:t>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0084C0D3" w14:textId="77777777" w:rsidR="00961BEC" w:rsidRPr="009B69D7" w:rsidRDefault="00961BEC" w:rsidP="00DB09CF">
            <w:pPr>
              <w:tabs>
                <w:tab w:val="left" w:pos="273"/>
              </w:tabs>
              <w:ind w:left="65" w:right="142"/>
              <w:jc w:val="both"/>
              <w:rPr>
                <w:rFonts w:ascii="Times New Roman" w:hAnsi="Times New Roman" w:cs="Times New Roman"/>
                <w:bCs/>
                <w:i/>
                <w:iCs/>
                <w:lang w:val="uk-UA"/>
              </w:rPr>
            </w:pPr>
            <w:r w:rsidRPr="009B69D7">
              <w:rPr>
                <w:rFonts w:ascii="Times New Roman" w:hAnsi="Times New Roman" w:cs="Times New Roman"/>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r w:rsidRPr="009B69D7">
              <w:rPr>
                <w:rFonts w:ascii="Times New Roman" w:hAnsi="Times New Roman" w:cs="Times New Roman"/>
                <w:bCs/>
                <w:i/>
                <w:iCs/>
                <w:lang w:val="uk-UA"/>
              </w:rPr>
              <w:t>.</w:t>
            </w:r>
          </w:p>
          <w:p w14:paraId="7FE6046A" w14:textId="77777777" w:rsidR="005A2415" w:rsidRPr="009B69D7" w:rsidRDefault="00961BEC" w:rsidP="00DB09CF">
            <w:pPr>
              <w:pStyle w:val="af"/>
              <w:tabs>
                <w:tab w:val="left" w:pos="273"/>
              </w:tabs>
              <w:spacing w:before="0" w:after="0"/>
              <w:ind w:left="65" w:right="142"/>
              <w:jc w:val="both"/>
              <w:rPr>
                <w:bCs/>
                <w:shd w:val="clear" w:color="auto" w:fill="FFFFFF"/>
                <w:lang w:val="uk-UA"/>
              </w:rPr>
            </w:pPr>
            <w:r w:rsidRPr="009B69D7">
              <w:rPr>
                <w:bCs/>
                <w:shd w:val="clear" w:color="auto" w:fill="FFFFFF"/>
                <w:lang w:val="uk-UA"/>
              </w:rPr>
              <w:t>3.1.4</w:t>
            </w:r>
            <w:r w:rsidR="005A2415" w:rsidRPr="009B69D7">
              <w:rPr>
                <w:bCs/>
                <w:shd w:val="clear" w:color="auto" w:fill="FFFFFF"/>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6444554" w14:textId="52771E45" w:rsidR="00B5519A" w:rsidRPr="009B69D7" w:rsidRDefault="005A2415" w:rsidP="009161E3">
            <w:pPr>
              <w:pStyle w:val="af"/>
              <w:tabs>
                <w:tab w:val="left" w:pos="273"/>
              </w:tabs>
              <w:spacing w:before="0" w:after="0"/>
              <w:ind w:left="65" w:right="142"/>
              <w:jc w:val="both"/>
              <w:rPr>
                <w:bCs/>
                <w:shd w:val="clear" w:color="auto" w:fill="FFFFFF"/>
                <w:lang w:val="uk-UA"/>
              </w:rPr>
            </w:pPr>
            <w:r w:rsidRPr="009B69D7">
              <w:rPr>
                <w:bCs/>
                <w:shd w:val="clear" w:color="auto" w:fill="FFFFFF"/>
                <w:lang w:val="uk-UA"/>
              </w:rPr>
              <w:t>3.1.</w:t>
            </w:r>
            <w:r w:rsidR="00961BEC" w:rsidRPr="009B69D7">
              <w:rPr>
                <w:bCs/>
                <w:shd w:val="clear" w:color="auto" w:fill="FFFFFF"/>
                <w:lang w:val="uk-UA"/>
              </w:rPr>
              <w:t>5</w:t>
            </w:r>
            <w:r w:rsidRPr="009B69D7">
              <w:rPr>
                <w:bCs/>
                <w:shd w:val="clear" w:color="auto" w:fill="FFFFFF"/>
                <w:lang w:val="uk-UA"/>
              </w:rPr>
              <w:t xml:space="preserve">. На вимогу Закону України «Про захист персональних даних» Учасник повинен надати в складі пропозиції лист-згоду на обробку персональних даних </w:t>
            </w:r>
            <w:r w:rsidR="009E5BFF" w:rsidRPr="009B69D7">
              <w:rPr>
                <w:bCs/>
                <w:shd w:val="clear" w:color="auto" w:fill="FFFFFF"/>
                <w:lang w:val="uk-UA"/>
              </w:rPr>
              <w:t xml:space="preserve">за формою наведеною в Додатку </w:t>
            </w:r>
            <w:r w:rsidR="00511F15" w:rsidRPr="009B69D7">
              <w:rPr>
                <w:bCs/>
                <w:shd w:val="clear" w:color="auto" w:fill="FFFFFF"/>
                <w:lang w:val="uk-UA"/>
              </w:rPr>
              <w:t>№ 4</w:t>
            </w:r>
            <w:r w:rsidR="009E5BFF" w:rsidRPr="009B69D7">
              <w:rPr>
                <w:bCs/>
                <w:shd w:val="clear" w:color="auto" w:fill="FFFFFF"/>
                <w:lang w:val="uk-UA"/>
              </w:rPr>
              <w:t xml:space="preserve"> д</w:t>
            </w:r>
            <w:r w:rsidR="004150B9" w:rsidRPr="009B69D7">
              <w:rPr>
                <w:bCs/>
                <w:shd w:val="clear" w:color="auto" w:fill="FFFFFF"/>
                <w:lang w:val="uk-UA"/>
              </w:rPr>
              <w:t>о</w:t>
            </w:r>
            <w:r w:rsidR="009E5BFF" w:rsidRPr="009B69D7">
              <w:rPr>
                <w:bCs/>
                <w:shd w:val="clear" w:color="auto" w:fill="FFFFFF"/>
                <w:lang w:val="uk-UA"/>
              </w:rPr>
              <w:t xml:space="preserve"> </w:t>
            </w:r>
            <w:r w:rsidR="009161E3">
              <w:rPr>
                <w:bCs/>
                <w:shd w:val="clear" w:color="auto" w:fill="FFFFFF"/>
                <w:lang w:val="uk-UA"/>
              </w:rPr>
              <w:t xml:space="preserve">ТД </w:t>
            </w:r>
            <w:r w:rsidRPr="009B69D7">
              <w:rPr>
                <w:bCs/>
                <w:shd w:val="clear" w:color="auto" w:fill="FFFFFF"/>
                <w:lang w:val="uk-UA"/>
              </w:rPr>
              <w:t xml:space="preserve"> посадової особи уповноваженої на підписання документів пропозиції та лист-згоду на обробку персональних даних від працівників, персональні дані яких надані Учасником у складі пропозиції</w:t>
            </w:r>
            <w:r w:rsidR="009E5BFF" w:rsidRPr="009B69D7">
              <w:rPr>
                <w:bCs/>
                <w:shd w:val="clear" w:color="auto" w:fill="FFFFFF"/>
                <w:lang w:val="uk-UA"/>
              </w:rPr>
              <w:t>.</w:t>
            </w:r>
          </w:p>
        </w:tc>
      </w:tr>
      <w:tr w:rsidR="00A17AA6" w:rsidRPr="009B69D7" w14:paraId="2C33B51B" w14:textId="77777777" w:rsidTr="009B67A4">
        <w:tc>
          <w:tcPr>
            <w:tcW w:w="2552" w:type="dxa"/>
            <w:shd w:val="clear" w:color="auto" w:fill="auto"/>
            <w:vAlign w:val="center"/>
          </w:tcPr>
          <w:p w14:paraId="37389518" w14:textId="77777777" w:rsidR="00A17AA6" w:rsidRPr="009B69D7" w:rsidRDefault="00A17AA6" w:rsidP="00A17AA6">
            <w:pPr>
              <w:pStyle w:val="af3"/>
              <w:spacing w:before="0"/>
              <w:ind w:left="127" w:right="142" w:firstLine="0"/>
              <w:rPr>
                <w:bCs/>
                <w:sz w:val="24"/>
              </w:rPr>
            </w:pPr>
            <w:r w:rsidRPr="009B69D7">
              <w:rPr>
                <w:bCs/>
                <w:sz w:val="24"/>
              </w:rPr>
              <w:lastRenderedPageBreak/>
              <w:t>2.Забезпечення тендерної пропозиції</w:t>
            </w:r>
          </w:p>
        </w:tc>
        <w:tc>
          <w:tcPr>
            <w:tcW w:w="7512" w:type="dxa"/>
            <w:gridSpan w:val="2"/>
            <w:shd w:val="clear" w:color="auto" w:fill="auto"/>
          </w:tcPr>
          <w:p w14:paraId="6534056C"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 xml:space="preserve">Учасник закупівлі має надати забезпечення тендерної пропозиції у формі: електронної банківської гарантії . </w:t>
            </w:r>
          </w:p>
          <w:p w14:paraId="17C0FC05" w14:textId="23808756"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 xml:space="preserve">Розмір забезпечення тендерної пропозиції складає – </w:t>
            </w:r>
            <w:r w:rsidRPr="009B69D7">
              <w:rPr>
                <w:rFonts w:ascii="Times New Roman" w:hAnsi="Times New Roman" w:cs="Times New Roman"/>
                <w:b/>
                <w:lang w:val="uk-UA"/>
              </w:rPr>
              <w:t xml:space="preserve"> </w:t>
            </w:r>
            <w:r w:rsidR="00B5519A" w:rsidRPr="009B69D7">
              <w:rPr>
                <w:rFonts w:ascii="Times New Roman" w:hAnsi="Times New Roman" w:cs="Times New Roman"/>
                <w:b/>
                <w:lang w:val="uk-UA"/>
              </w:rPr>
              <w:t>39</w:t>
            </w:r>
            <w:r w:rsidR="00BB2D60" w:rsidRPr="009B69D7">
              <w:rPr>
                <w:rFonts w:ascii="Times New Roman" w:hAnsi="Times New Roman" w:cs="Times New Roman"/>
                <w:b/>
                <w:lang w:val="uk-UA"/>
              </w:rPr>
              <w:t> 000,00 грн.</w:t>
            </w:r>
          </w:p>
          <w:p w14:paraId="619101FD"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 xml:space="preserve">Термін дії банківської гарантії: не менше 120 днів </w:t>
            </w:r>
            <w:r w:rsidRPr="009B69D7">
              <w:rPr>
                <w:rFonts w:ascii="Times New Roman" w:hAnsi="Times New Roman" w:cs="Times New Roman"/>
                <w:shd w:val="clear" w:color="auto" w:fill="FFFFFF"/>
                <w:lang w:val="uk-UA"/>
              </w:rPr>
              <w:t>із дати кінцевого строку подання тендерних пропозицій</w:t>
            </w:r>
            <w:r w:rsidRPr="009B69D7">
              <w:rPr>
                <w:rFonts w:ascii="Times New Roman" w:hAnsi="Times New Roman" w:cs="Times New Roman"/>
                <w:lang w:val="uk-UA"/>
              </w:rPr>
              <w:t xml:space="preserve"> .</w:t>
            </w:r>
          </w:p>
          <w:p w14:paraId="13062D44"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У тексті (або колонтитулах) банківської гарантії має бути вказано посилання на програмний комплекс, яким накладено кваліфікованого електронного підпису (КЕП). При цьому зазначений у тексті банківської гарантії підписант має співпадати з підписантом, який наклав кваліфікованого електронного підпису (КЕП).</w:t>
            </w:r>
          </w:p>
          <w:p w14:paraId="6F0341D2"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забезпечення тендерної пропозиції повинно відповідати вимогам до забезпечення тендерної пропозиції / пропозиції, затверджених Наказом Міністерства розвитку економіки, торгівлі та сільського господарства України 14 грудня 2020 року № 2628 та зареєстрованого в Міністерстві юстиції України 03 березня 2021 р. за № 275/35897.Банківська гарантія має бути безвідкличною та безумовною.</w:t>
            </w:r>
          </w:p>
          <w:p w14:paraId="6B01175D"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Банківська гарантія подається учасниками у складі тендерної пропозиції через електронну систему закупівель.</w:t>
            </w:r>
          </w:p>
          <w:p w14:paraId="23EA3137"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 xml:space="preserve">При цьому учасник надає у тендерній пропозиції: </w:t>
            </w:r>
          </w:p>
          <w:p w14:paraId="6A6ECA25"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сканований оригінал або копію ліцензії НБУ на право здійснення банківських операцій банком, що надає банківську гарантію Учаснику.</w:t>
            </w:r>
          </w:p>
          <w:p w14:paraId="68123B84"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 (про що надається відповідний гарантійний лист у складі тендерної пропозиції).</w:t>
            </w:r>
          </w:p>
          <w:p w14:paraId="1E821CC8"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 xml:space="preserve">Тендерна 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w:t>
            </w:r>
            <w:r w:rsidRPr="009B69D7">
              <w:rPr>
                <w:rFonts w:ascii="Times New Roman" w:hAnsi="Times New Roman" w:cs="Times New Roman"/>
                <w:lang w:val="uk-UA"/>
              </w:rPr>
              <w:lastRenderedPageBreak/>
              <w:t>гарантією, на якій цифровий підпис відсутній або не може бути перевірений, - замовником не розглядається та відхиляється як невідповідна умовам.</w:t>
            </w:r>
          </w:p>
          <w:p w14:paraId="0096F8BB" w14:textId="62267AEF"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 xml:space="preserve">Електронна банківська гарантія вважається не наданою у разі якщо така гарантія не відповідає всім вимогам даної частини </w:t>
            </w:r>
            <w:r w:rsidR="009161E3">
              <w:rPr>
                <w:rFonts w:ascii="Times New Roman" w:hAnsi="Times New Roman" w:cs="Times New Roman"/>
                <w:lang w:val="uk-UA"/>
              </w:rPr>
              <w:t>ТД</w:t>
            </w:r>
            <w:r w:rsidRPr="009B69D7">
              <w:rPr>
                <w:rFonts w:ascii="Times New Roman" w:hAnsi="Times New Roman" w:cs="Times New Roman"/>
                <w:lang w:val="uk-UA"/>
              </w:rPr>
              <w:t>. Пропозиції, що не супроводжуються документальним підтвердженням надання забезпечення тендерної пропозиції, відхиляються Замовником відповідно до Закону.</w:t>
            </w:r>
          </w:p>
          <w:p w14:paraId="3AD0C9C4"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Усі витрати, пов’язані з наданням забезпечення тендерної пропозиції, здійснюються за рахунок учасника.</w:t>
            </w:r>
          </w:p>
          <w:p w14:paraId="76D94801" w14:textId="77777777" w:rsidR="00A17AA6" w:rsidRPr="009B69D7" w:rsidRDefault="00A17AA6" w:rsidP="00A17AA6">
            <w:pPr>
              <w:pBdr>
                <w:top w:val="nil"/>
                <w:left w:val="nil"/>
                <w:bottom w:val="nil"/>
                <w:right w:val="nil"/>
                <w:between w:val="nil"/>
              </w:pBdr>
              <w:jc w:val="both"/>
              <w:rPr>
                <w:rFonts w:ascii="Times New Roman" w:hAnsi="Times New Roman" w:cs="Times New Roman"/>
                <w:lang w:val="uk-UA"/>
              </w:rPr>
            </w:pPr>
            <w:r w:rsidRPr="009B69D7">
              <w:rPr>
                <w:rFonts w:ascii="Times New Roman" w:hAnsi="Times New Roman" w:cs="Times New Roman"/>
                <w:lang w:val="uk-UA"/>
              </w:rPr>
              <w:t>Ненадання учасником будь-якого документу, який передбачений вимогами цього пункту документації, або надання його у вигляді, що не відповідає його умовам, буде розцінене Замовником як «ненадання тендерного забезпечення» та «невідповідність пропозиції учасника - вимогам  документації», що призведе до відхилення тендерної пропозиції такого учасника.</w:t>
            </w:r>
          </w:p>
          <w:p w14:paraId="08AC57EF" w14:textId="77777777" w:rsidR="00A17AA6" w:rsidRPr="009B69D7" w:rsidRDefault="00A17AA6" w:rsidP="00A17AA6">
            <w:pPr>
              <w:snapToGrid w:val="0"/>
              <w:ind w:left="65" w:right="142"/>
              <w:jc w:val="both"/>
              <w:rPr>
                <w:rFonts w:ascii="Times New Roman" w:hAnsi="Times New Roman" w:cs="Times New Roman"/>
                <w:lang w:val="uk-UA"/>
              </w:rPr>
            </w:pPr>
            <w:r w:rsidRPr="009B69D7">
              <w:rPr>
                <w:rFonts w:ascii="Times New Roman" w:hAnsi="Times New Roman" w:cs="Times New Roman"/>
                <w:lang w:val="uk-UA"/>
              </w:rPr>
              <w:t>В гарантії обов’язково повинні бути зазначені початковий та кінцевий термін її дії.</w:t>
            </w:r>
          </w:p>
          <w:p w14:paraId="56B6322E" w14:textId="77777777" w:rsidR="00A17AA6" w:rsidRPr="009B69D7" w:rsidRDefault="00A17AA6" w:rsidP="00A17AA6">
            <w:pPr>
              <w:snapToGrid w:val="0"/>
              <w:ind w:left="65" w:right="142"/>
              <w:jc w:val="both"/>
              <w:rPr>
                <w:rFonts w:ascii="Times New Roman" w:hAnsi="Times New Roman" w:cs="Times New Roman"/>
                <w:lang w:val="uk-UA"/>
              </w:rPr>
            </w:pPr>
            <w:r w:rsidRPr="009B69D7">
              <w:rPr>
                <w:rFonts w:ascii="Times New Roman" w:hAnsi="Times New Roman" w:cs="Times New Roman"/>
                <w:lang w:val="uk-UA"/>
              </w:rPr>
              <w:t>Усі витрати, пов’язані з наданням забезпечення тендерної пропозиції, здійснюються за рахунок учасника процедури закупівлі (надати лист-згоду учасника).</w:t>
            </w:r>
          </w:p>
          <w:p w14:paraId="26AFFE0E" w14:textId="77777777" w:rsidR="00A17AA6" w:rsidRPr="009B69D7" w:rsidRDefault="00A17AA6" w:rsidP="00A17AA6">
            <w:pPr>
              <w:snapToGrid w:val="0"/>
              <w:ind w:left="65" w:right="142"/>
              <w:jc w:val="both"/>
              <w:rPr>
                <w:rFonts w:ascii="Times New Roman" w:hAnsi="Times New Roman" w:cs="Times New Roman"/>
                <w:lang w:val="uk-UA"/>
              </w:rPr>
            </w:pPr>
            <w:r w:rsidRPr="009B69D7">
              <w:rPr>
                <w:rFonts w:ascii="Times New Roman" w:hAnsi="Times New Roman" w:cs="Times New Roman"/>
                <w:lang w:val="uk-UA"/>
              </w:rPr>
              <w:t>Реквізити Замовника для оформлення банківської гарантії:</w:t>
            </w:r>
          </w:p>
          <w:p w14:paraId="36632387" w14:textId="744EEAB0" w:rsidR="00F60D8A" w:rsidRPr="009B69D7" w:rsidRDefault="004E24AD" w:rsidP="00A17AA6">
            <w:pPr>
              <w:snapToGrid w:val="0"/>
              <w:ind w:left="65" w:right="142"/>
              <w:rPr>
                <w:rFonts w:ascii="Times New Roman" w:hAnsi="Times New Roman" w:cs="Times New Roman"/>
                <w:bCs/>
                <w:lang w:val="uk-UA"/>
              </w:rPr>
            </w:pPr>
            <w:r w:rsidRPr="009B69D7">
              <w:rPr>
                <w:rFonts w:ascii="Times New Roman" w:hAnsi="Times New Roman" w:cs="Times New Roman"/>
                <w:bCs/>
                <w:lang w:val="uk-UA"/>
              </w:rPr>
              <w:t>Благодатненська</w:t>
            </w:r>
            <w:r w:rsidR="00F60D8A" w:rsidRPr="009B69D7">
              <w:rPr>
                <w:rFonts w:ascii="Times New Roman" w:hAnsi="Times New Roman" w:cs="Times New Roman"/>
                <w:bCs/>
                <w:lang w:val="uk-UA"/>
              </w:rPr>
              <w:t xml:space="preserve"> сільська рада </w:t>
            </w:r>
          </w:p>
          <w:p w14:paraId="3DF22FE2" w14:textId="02914C18" w:rsidR="004E24AD" w:rsidRPr="009B69D7" w:rsidRDefault="004E24AD" w:rsidP="009B69D7">
            <w:pPr>
              <w:pBdr>
                <w:top w:val="nil"/>
                <w:left w:val="nil"/>
                <w:bottom w:val="nil"/>
                <w:right w:val="nil"/>
                <w:between w:val="nil"/>
              </w:pBdr>
              <w:ind w:right="154"/>
              <w:jc w:val="both"/>
              <w:rPr>
                <w:rFonts w:ascii="Times New Roman" w:hAnsi="Times New Roman" w:cs="Times New Roman"/>
                <w:bCs/>
                <w:lang w:val="uk-UA"/>
              </w:rPr>
            </w:pPr>
            <w:r w:rsidRPr="009B69D7">
              <w:rPr>
                <w:rFonts w:ascii="Times New Roman" w:hAnsi="Times New Roman" w:cs="Times New Roman"/>
                <w:bCs/>
                <w:lang w:val="uk-UA"/>
              </w:rPr>
              <w:t xml:space="preserve">Україна, 55325, Миколаївська область, </w:t>
            </w:r>
            <w:r w:rsidR="00213B83">
              <w:rPr>
                <w:rFonts w:ascii="Times New Roman" w:hAnsi="Times New Roman" w:cs="Times New Roman"/>
                <w:bCs/>
                <w:lang w:val="uk-UA"/>
              </w:rPr>
              <w:t>Первомайський</w:t>
            </w:r>
            <w:r w:rsidRPr="009B69D7">
              <w:rPr>
                <w:rFonts w:ascii="Times New Roman" w:hAnsi="Times New Roman" w:cs="Times New Roman"/>
                <w:bCs/>
                <w:lang w:val="uk-UA"/>
              </w:rPr>
              <w:t xml:space="preserve"> район c.Благодатне, вул.Ювілейна,16</w:t>
            </w:r>
          </w:p>
          <w:p w14:paraId="2D1D446D" w14:textId="77777777" w:rsidR="0038470B" w:rsidRDefault="00A17AA6" w:rsidP="0038470B">
            <w:pPr>
              <w:pBdr>
                <w:top w:val="nil"/>
                <w:left w:val="nil"/>
                <w:bottom w:val="nil"/>
                <w:right w:val="nil"/>
                <w:between w:val="nil"/>
              </w:pBdr>
              <w:jc w:val="both"/>
              <w:rPr>
                <w:rFonts w:ascii="Times New Roman" w:hAnsi="Times New Roman" w:cs="Times New Roman"/>
                <w:bCs/>
                <w:lang w:val="uk-UA"/>
              </w:rPr>
            </w:pPr>
            <w:r w:rsidRPr="009B69D7">
              <w:rPr>
                <w:rFonts w:ascii="Times New Roman" w:hAnsi="Times New Roman" w:cs="Times New Roman"/>
                <w:bCs/>
                <w:lang w:val="uk-UA"/>
              </w:rPr>
              <w:t xml:space="preserve">Код ЄДРПОУ </w:t>
            </w:r>
            <w:r w:rsidR="004E24AD" w:rsidRPr="009B69D7">
              <w:rPr>
                <w:rFonts w:ascii="Times New Roman" w:hAnsi="Times New Roman" w:cs="Times New Roman"/>
                <w:bCs/>
                <w:lang w:val="uk-UA"/>
              </w:rPr>
              <w:t>04376668</w:t>
            </w:r>
          </w:p>
          <w:p w14:paraId="70662171" w14:textId="77777777" w:rsidR="000C7231" w:rsidRDefault="000C7231" w:rsidP="0038470B">
            <w:pPr>
              <w:pBdr>
                <w:top w:val="nil"/>
                <w:left w:val="nil"/>
                <w:bottom w:val="nil"/>
                <w:right w:val="nil"/>
                <w:between w:val="nil"/>
              </w:pBdr>
              <w:jc w:val="both"/>
              <w:rPr>
                <w:color w:val="0D0D0D" w:themeColor="text1" w:themeTint="F2"/>
                <w:lang w:eastAsia="en-US"/>
              </w:rPr>
            </w:pPr>
            <w:r>
              <w:rPr>
                <w:color w:val="0D0D0D" w:themeColor="text1" w:themeTint="F2"/>
                <w:lang w:eastAsia="en-US"/>
              </w:rPr>
              <w:t>МФО 820172 ЄДРПОУ 04376668</w:t>
            </w:r>
          </w:p>
          <w:p w14:paraId="10BC8B2B" w14:textId="191DDFD1" w:rsidR="00213B83" w:rsidRPr="009B69D7" w:rsidRDefault="000C7231" w:rsidP="0038470B">
            <w:pPr>
              <w:pBdr>
                <w:top w:val="nil"/>
                <w:left w:val="nil"/>
                <w:bottom w:val="nil"/>
                <w:right w:val="nil"/>
                <w:between w:val="nil"/>
              </w:pBdr>
              <w:jc w:val="both"/>
              <w:rPr>
                <w:rFonts w:ascii="Times New Roman" w:hAnsi="Times New Roman" w:cs="Times New Roman"/>
                <w:bCs/>
                <w:lang w:val="uk-UA"/>
              </w:rPr>
            </w:pPr>
            <w:r>
              <w:rPr>
                <w:color w:val="0D0D0D" w:themeColor="text1" w:themeTint="F2"/>
                <w:lang w:eastAsia="en-US"/>
              </w:rPr>
              <w:t xml:space="preserve"> р/р </w:t>
            </w:r>
            <w:r>
              <w:rPr>
                <w:color w:val="0D0D0D" w:themeColor="text1" w:themeTint="F2"/>
                <w:lang w:val="en-US" w:eastAsia="en-US"/>
              </w:rPr>
              <w:t>UA</w:t>
            </w:r>
            <w:r>
              <w:rPr>
                <w:color w:val="0D0D0D" w:themeColor="text1" w:themeTint="F2"/>
                <w:lang w:eastAsia="en-US"/>
              </w:rPr>
              <w:t xml:space="preserve"> 348201720000324170000014368</w:t>
            </w:r>
          </w:p>
        </w:tc>
      </w:tr>
      <w:tr w:rsidR="00A17AA6" w:rsidRPr="009B69D7" w14:paraId="64A9161D" w14:textId="77777777" w:rsidTr="009B67A4">
        <w:tc>
          <w:tcPr>
            <w:tcW w:w="2552" w:type="dxa"/>
            <w:shd w:val="clear" w:color="auto" w:fill="auto"/>
            <w:vAlign w:val="center"/>
          </w:tcPr>
          <w:p w14:paraId="56B7A765" w14:textId="77777777" w:rsidR="00A17AA6" w:rsidRPr="009B69D7" w:rsidRDefault="00A17AA6" w:rsidP="00A17AA6">
            <w:pPr>
              <w:pStyle w:val="ab"/>
              <w:spacing w:after="0"/>
              <w:ind w:left="127" w:right="142"/>
              <w:jc w:val="both"/>
              <w:rPr>
                <w:rFonts w:ascii="Times New Roman" w:hAnsi="Times New Roman" w:cs="Times New Roman"/>
                <w:bCs/>
                <w:lang w:val="uk-UA"/>
              </w:rPr>
            </w:pPr>
            <w:r w:rsidRPr="009B69D7">
              <w:rPr>
                <w:rFonts w:ascii="Times New Roman" w:hAnsi="Times New Roman" w:cs="Times New Roman"/>
                <w:bCs/>
                <w:lang w:val="uk-UA"/>
              </w:rPr>
              <w:lastRenderedPageBreak/>
              <w:t>3.Умови повернення чи неповернення забезпечення тендерної пропозиції</w:t>
            </w:r>
          </w:p>
        </w:tc>
        <w:tc>
          <w:tcPr>
            <w:tcW w:w="7512" w:type="dxa"/>
            <w:gridSpan w:val="2"/>
            <w:shd w:val="clear" w:color="auto" w:fill="auto"/>
          </w:tcPr>
          <w:p w14:paraId="647BAD8F" w14:textId="77777777" w:rsidR="00A17AA6" w:rsidRPr="009B69D7" w:rsidRDefault="00A17AA6" w:rsidP="00A17AA6">
            <w:pPr>
              <w:shd w:val="clear" w:color="auto" w:fill="FFFFFF"/>
              <w:spacing w:before="60"/>
              <w:jc w:val="both"/>
              <w:rPr>
                <w:rFonts w:ascii="Times New Roman" w:hAnsi="Times New Roman" w:cs="Times New Roman"/>
                <w:lang w:val="uk-UA"/>
              </w:rPr>
            </w:pPr>
            <w:r w:rsidRPr="009B69D7">
              <w:rPr>
                <w:rFonts w:ascii="Times New Roman" w:hAnsi="Times New Roman" w:cs="Times New Roman"/>
                <w:b/>
                <w:lang w:val="uk-UA" w:eastAsia="uk-UA"/>
              </w:rPr>
              <w:t>Забезпечення тендерної пропозиції повертається</w:t>
            </w:r>
            <w:r w:rsidRPr="009B69D7">
              <w:rPr>
                <w:rFonts w:ascii="Times New Roman" w:hAnsi="Times New Roman" w:cs="Times New Roman"/>
                <w:lang w:val="uk-UA" w:eastAsia="uk-UA"/>
              </w:rPr>
              <w:t xml:space="preserve"> учаснику протягом п’яти банківських днів та з дня настання підстави для повернення забезпечення тендерної пропозиції в разі:</w:t>
            </w:r>
          </w:p>
          <w:p w14:paraId="77BE3205" w14:textId="77777777" w:rsidR="00A17AA6" w:rsidRPr="009B69D7" w:rsidRDefault="00A17AA6" w:rsidP="009B69D7">
            <w:pPr>
              <w:shd w:val="clear" w:color="auto" w:fill="FFFFFF"/>
              <w:ind w:right="154" w:firstLine="450"/>
              <w:jc w:val="both"/>
              <w:rPr>
                <w:rFonts w:ascii="Times New Roman" w:hAnsi="Times New Roman" w:cs="Times New Roman"/>
                <w:lang w:val="uk-UA"/>
              </w:rPr>
            </w:pPr>
            <w:r w:rsidRPr="009B69D7">
              <w:rPr>
                <w:rFonts w:ascii="Times New Roman" w:hAnsi="Times New Roman" w:cs="Times New Roman"/>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5691D94F" w14:textId="77777777" w:rsidR="00A17AA6" w:rsidRPr="009B69D7" w:rsidRDefault="00A17AA6" w:rsidP="009B69D7">
            <w:pPr>
              <w:shd w:val="clear" w:color="auto" w:fill="FFFFFF"/>
              <w:ind w:right="154" w:firstLine="450"/>
              <w:jc w:val="both"/>
              <w:rPr>
                <w:rFonts w:ascii="Times New Roman" w:hAnsi="Times New Roman" w:cs="Times New Roman"/>
                <w:lang w:val="uk-UA"/>
              </w:rPr>
            </w:pPr>
            <w:bookmarkStart w:id="5" w:name="n1456"/>
            <w:bookmarkEnd w:id="5"/>
            <w:r w:rsidRPr="009B69D7">
              <w:rPr>
                <w:rFonts w:ascii="Times New Roman" w:hAnsi="Times New Roman" w:cs="Times New Roman"/>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44A9054" w14:textId="77777777" w:rsidR="00A17AA6" w:rsidRPr="009B69D7" w:rsidRDefault="00A17AA6" w:rsidP="009B69D7">
            <w:pPr>
              <w:shd w:val="clear" w:color="auto" w:fill="FFFFFF"/>
              <w:ind w:right="154" w:firstLine="450"/>
              <w:jc w:val="both"/>
              <w:rPr>
                <w:rFonts w:ascii="Times New Roman" w:hAnsi="Times New Roman" w:cs="Times New Roman"/>
                <w:lang w:val="uk-UA"/>
              </w:rPr>
            </w:pPr>
            <w:bookmarkStart w:id="6" w:name="n1457"/>
            <w:bookmarkEnd w:id="6"/>
            <w:r w:rsidRPr="009B69D7">
              <w:rPr>
                <w:rFonts w:ascii="Times New Roman" w:hAnsi="Times New Roman" w:cs="Times New Roman"/>
                <w:lang w:val="uk-UA"/>
              </w:rPr>
              <w:t>3) відкликання тендерної пропозиції/пропозиції до закінчення строку її подання;</w:t>
            </w:r>
          </w:p>
          <w:p w14:paraId="2B8FBE2F" w14:textId="77777777" w:rsidR="00A17AA6" w:rsidRPr="009B69D7" w:rsidRDefault="00A17AA6" w:rsidP="009B69D7">
            <w:pPr>
              <w:shd w:val="clear" w:color="auto" w:fill="FFFFFF"/>
              <w:ind w:right="154" w:firstLine="450"/>
              <w:jc w:val="both"/>
              <w:rPr>
                <w:rFonts w:ascii="Times New Roman" w:hAnsi="Times New Roman" w:cs="Times New Roman"/>
                <w:lang w:val="uk-UA"/>
              </w:rPr>
            </w:pPr>
            <w:bookmarkStart w:id="7" w:name="n1458"/>
            <w:bookmarkEnd w:id="7"/>
            <w:r w:rsidRPr="009B69D7">
              <w:rPr>
                <w:rFonts w:ascii="Times New Roman" w:hAnsi="Times New Roman" w:cs="Times New Roman"/>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447FD87B" w14:textId="77777777" w:rsidR="00A17AA6" w:rsidRPr="009B69D7" w:rsidRDefault="00A17AA6" w:rsidP="009B69D7">
            <w:pPr>
              <w:shd w:val="clear" w:color="auto" w:fill="FFFFFF"/>
              <w:spacing w:before="60"/>
              <w:ind w:right="154"/>
              <w:jc w:val="both"/>
              <w:rPr>
                <w:rFonts w:ascii="Times New Roman" w:hAnsi="Times New Roman" w:cs="Times New Roman"/>
                <w:lang w:val="uk-UA"/>
              </w:rPr>
            </w:pPr>
            <w:r w:rsidRPr="009B69D7">
              <w:rPr>
                <w:rFonts w:ascii="Times New Roman" w:hAnsi="Times New Roman" w:cs="Times New Roman"/>
                <w:b/>
                <w:lang w:val="uk-UA" w:eastAsia="uk-UA"/>
              </w:rPr>
              <w:t>Забезпечення тендерної пропозиції не повертається в разі</w:t>
            </w:r>
            <w:r w:rsidRPr="009B69D7">
              <w:rPr>
                <w:rFonts w:ascii="Times New Roman" w:hAnsi="Times New Roman" w:cs="Times New Roman"/>
                <w:lang w:val="uk-UA" w:eastAsia="uk-UA"/>
              </w:rPr>
              <w:t>:</w:t>
            </w:r>
          </w:p>
          <w:p w14:paraId="77A0C47E" w14:textId="77777777" w:rsidR="00A17AA6" w:rsidRPr="009B69D7" w:rsidRDefault="00A17AA6" w:rsidP="009B69D7">
            <w:pPr>
              <w:shd w:val="clear" w:color="auto" w:fill="FFFFFF"/>
              <w:ind w:right="154" w:firstLine="450"/>
              <w:jc w:val="both"/>
              <w:rPr>
                <w:rFonts w:ascii="Times New Roman" w:hAnsi="Times New Roman" w:cs="Times New Roman"/>
                <w:lang w:val="uk-UA"/>
              </w:rPr>
            </w:pPr>
            <w:r w:rsidRPr="009B69D7">
              <w:rPr>
                <w:rFonts w:ascii="Times New Roman" w:hAnsi="Times New Roman" w:cs="Times New Roman"/>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D9EFF7F" w14:textId="77777777" w:rsidR="00A17AA6" w:rsidRPr="009B69D7" w:rsidRDefault="00A17AA6" w:rsidP="009B69D7">
            <w:pPr>
              <w:shd w:val="clear" w:color="auto" w:fill="FFFFFF"/>
              <w:ind w:right="154" w:firstLine="450"/>
              <w:jc w:val="both"/>
              <w:rPr>
                <w:rFonts w:ascii="Times New Roman" w:hAnsi="Times New Roman" w:cs="Times New Roman"/>
                <w:lang w:val="uk-UA"/>
              </w:rPr>
            </w:pPr>
            <w:bookmarkStart w:id="8" w:name="n1451"/>
            <w:bookmarkEnd w:id="8"/>
            <w:r w:rsidRPr="009B69D7">
              <w:rPr>
                <w:rFonts w:ascii="Times New Roman" w:hAnsi="Times New Roman" w:cs="Times New Roman"/>
                <w:lang w:val="uk-UA"/>
              </w:rPr>
              <w:t>2) непідписання договору про закупівлю учасником, який став переможцем тендеру/спрощеної закупівлі;</w:t>
            </w:r>
          </w:p>
          <w:p w14:paraId="07BC905E" w14:textId="77777777" w:rsidR="00A17AA6" w:rsidRPr="009B69D7" w:rsidRDefault="00A17AA6" w:rsidP="009B69D7">
            <w:pPr>
              <w:shd w:val="clear" w:color="auto" w:fill="FFFFFF"/>
              <w:ind w:right="154" w:firstLine="450"/>
              <w:jc w:val="both"/>
              <w:rPr>
                <w:rFonts w:ascii="Times New Roman" w:hAnsi="Times New Roman" w:cs="Times New Roman"/>
                <w:lang w:val="uk-UA"/>
              </w:rPr>
            </w:pPr>
            <w:bookmarkStart w:id="9" w:name="n1452"/>
            <w:bookmarkEnd w:id="9"/>
            <w:r w:rsidRPr="009B69D7">
              <w:rPr>
                <w:rFonts w:ascii="Times New Roman" w:hAnsi="Times New Roman" w:cs="Times New Roman"/>
                <w:lang w:val="uk-UA"/>
              </w:rPr>
              <w:t>3) ненадання переможцем процедури закупівлі (крім переговорної процедури закупівлі) у строк, визначений </w:t>
            </w:r>
            <w:hyperlink r:id="rId9" w:anchor="n1282" w:history="1">
              <w:r w:rsidRPr="009B69D7">
                <w:rPr>
                  <w:rFonts w:ascii="Times New Roman" w:hAnsi="Times New Roman" w:cs="Times New Roman"/>
                  <w:u w:val="single"/>
                  <w:lang w:val="uk-UA"/>
                </w:rPr>
                <w:t>частиною шостою</w:t>
              </w:r>
            </w:hyperlink>
            <w:r w:rsidRPr="009B69D7">
              <w:rPr>
                <w:rFonts w:ascii="Times New Roman" w:hAnsi="Times New Roman" w:cs="Times New Roman"/>
                <w:lang w:val="uk-UA"/>
              </w:rPr>
              <w:t> статті 17 цього Закону, документів, що підтверджують відсутність підстав, установлених </w:t>
            </w:r>
            <w:hyperlink r:id="rId10" w:anchor="n1261" w:history="1">
              <w:r w:rsidRPr="009B69D7">
                <w:rPr>
                  <w:rFonts w:ascii="Times New Roman" w:hAnsi="Times New Roman" w:cs="Times New Roman"/>
                  <w:u w:val="single"/>
                  <w:lang w:val="uk-UA"/>
                </w:rPr>
                <w:t>статтею 17</w:t>
              </w:r>
            </w:hyperlink>
            <w:r w:rsidRPr="009B69D7">
              <w:rPr>
                <w:rFonts w:ascii="Times New Roman" w:hAnsi="Times New Roman" w:cs="Times New Roman"/>
                <w:lang w:val="uk-UA"/>
              </w:rPr>
              <w:t> цього Закону;</w:t>
            </w:r>
          </w:p>
          <w:p w14:paraId="5E9DBEAF" w14:textId="67FB28E8" w:rsidR="00A17AA6" w:rsidRPr="009B69D7" w:rsidRDefault="00A17AA6" w:rsidP="00A17AA6">
            <w:pPr>
              <w:pStyle w:val="27"/>
              <w:ind w:left="65" w:right="142" w:firstLine="0"/>
              <w:jc w:val="both"/>
              <w:rPr>
                <w:bCs/>
                <w:sz w:val="24"/>
                <w:szCs w:val="24"/>
                <w:lang w:val="uk-UA"/>
              </w:rPr>
            </w:pPr>
            <w:bookmarkStart w:id="10" w:name="n1453"/>
            <w:bookmarkEnd w:id="10"/>
            <w:r w:rsidRPr="009B69D7">
              <w:rPr>
                <w:sz w:val="24"/>
                <w:szCs w:val="24"/>
                <w:lang w:val="uk-UA"/>
              </w:rPr>
              <w:t xml:space="preserve">4) ненадання переможцем процедури закупівлі (крім переговорної </w:t>
            </w:r>
            <w:r w:rsidRPr="009B69D7">
              <w:rPr>
                <w:sz w:val="24"/>
                <w:szCs w:val="24"/>
                <w:lang w:val="uk-UA"/>
              </w:rPr>
              <w:lastRenderedPageBreak/>
              <w:t>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544E74" w:rsidRPr="009B69D7" w14:paraId="65BA90DA" w14:textId="77777777" w:rsidTr="009B67A4">
        <w:tc>
          <w:tcPr>
            <w:tcW w:w="2552" w:type="dxa"/>
            <w:shd w:val="clear" w:color="auto" w:fill="auto"/>
            <w:vAlign w:val="center"/>
          </w:tcPr>
          <w:p w14:paraId="45C24EDF" w14:textId="77777777" w:rsidR="00544E74" w:rsidRPr="009B69D7" w:rsidRDefault="00465A9F" w:rsidP="00DB09CF">
            <w:pPr>
              <w:pStyle w:val="ab"/>
              <w:spacing w:after="0"/>
              <w:ind w:left="127" w:right="142" w:hanging="2"/>
              <w:jc w:val="both"/>
              <w:rPr>
                <w:rFonts w:ascii="Times New Roman" w:hAnsi="Times New Roman" w:cs="Times New Roman"/>
                <w:bCs/>
                <w:lang w:val="uk-UA"/>
              </w:rPr>
            </w:pPr>
            <w:r w:rsidRPr="009B69D7">
              <w:rPr>
                <w:rFonts w:ascii="Times New Roman" w:hAnsi="Times New Roman" w:cs="Times New Roman"/>
                <w:bCs/>
                <w:lang w:val="uk-UA"/>
              </w:rPr>
              <w:lastRenderedPageBreak/>
              <w:t>4</w:t>
            </w:r>
            <w:r w:rsidR="00544E74" w:rsidRPr="009B69D7">
              <w:rPr>
                <w:rFonts w:ascii="Times New Roman" w:hAnsi="Times New Roman" w:cs="Times New Roman"/>
                <w:bCs/>
                <w:lang w:val="uk-UA"/>
              </w:rPr>
              <w:t xml:space="preserve">. </w:t>
            </w:r>
            <w:r w:rsidRPr="009B69D7">
              <w:rPr>
                <w:rFonts w:ascii="Times New Roman" w:hAnsi="Times New Roman" w:cs="Times New Roman"/>
                <w:bCs/>
                <w:lang w:val="uk-UA"/>
              </w:rPr>
              <w:t>Строк, протягом якого тендерні пропозиції є дійсними</w:t>
            </w:r>
          </w:p>
        </w:tc>
        <w:tc>
          <w:tcPr>
            <w:tcW w:w="7512" w:type="dxa"/>
            <w:gridSpan w:val="2"/>
            <w:shd w:val="clear" w:color="auto" w:fill="auto"/>
          </w:tcPr>
          <w:p w14:paraId="4A588FE9" w14:textId="77777777" w:rsidR="00DF2A03" w:rsidRPr="009B69D7" w:rsidRDefault="00465A9F" w:rsidP="00DB09CF">
            <w:pPr>
              <w:pStyle w:val="27"/>
              <w:tabs>
                <w:tab w:val="left" w:pos="415"/>
              </w:tabs>
              <w:ind w:left="65" w:right="142" w:firstLine="0"/>
              <w:jc w:val="both"/>
              <w:rPr>
                <w:bCs/>
                <w:sz w:val="24"/>
                <w:szCs w:val="24"/>
                <w:lang w:val="uk-UA"/>
              </w:rPr>
            </w:pPr>
            <w:r w:rsidRPr="009B69D7">
              <w:rPr>
                <w:bCs/>
                <w:sz w:val="24"/>
                <w:szCs w:val="24"/>
                <w:lang w:val="uk-UA"/>
              </w:rPr>
              <w:t xml:space="preserve">3.4.1. </w:t>
            </w:r>
            <w:r w:rsidR="00B976B9" w:rsidRPr="009B69D7">
              <w:rPr>
                <w:bCs/>
                <w:sz w:val="24"/>
                <w:szCs w:val="24"/>
                <w:lang w:val="uk-UA"/>
              </w:rPr>
              <w:t xml:space="preserve">Тендерні пропозиції </w:t>
            </w:r>
            <w:r w:rsidR="00544E74" w:rsidRPr="009B69D7">
              <w:rPr>
                <w:bCs/>
                <w:sz w:val="24"/>
                <w:szCs w:val="24"/>
                <w:lang w:val="uk-UA"/>
              </w:rPr>
              <w:t xml:space="preserve">вважаються дійсними протягом </w:t>
            </w:r>
            <w:r w:rsidR="00EE0604" w:rsidRPr="009B69D7">
              <w:rPr>
                <w:bCs/>
                <w:sz w:val="24"/>
                <w:szCs w:val="24"/>
                <w:lang w:val="uk-UA"/>
              </w:rPr>
              <w:t>не менше</w:t>
            </w:r>
            <w:r w:rsidR="00A55184" w:rsidRPr="009B69D7">
              <w:rPr>
                <w:bCs/>
                <w:sz w:val="24"/>
                <w:szCs w:val="24"/>
                <w:lang w:val="uk-UA"/>
              </w:rPr>
              <w:t xml:space="preserve"> </w:t>
            </w:r>
            <w:r w:rsidR="00012E3B" w:rsidRPr="009B69D7">
              <w:rPr>
                <w:bCs/>
                <w:sz w:val="24"/>
                <w:szCs w:val="24"/>
                <w:lang w:val="uk-UA"/>
              </w:rPr>
              <w:t>120</w:t>
            </w:r>
            <w:r w:rsidR="00EE0604" w:rsidRPr="009B69D7">
              <w:rPr>
                <w:bCs/>
                <w:sz w:val="24"/>
                <w:szCs w:val="24"/>
                <w:lang w:val="uk-UA"/>
              </w:rPr>
              <w:t xml:space="preserve"> </w:t>
            </w:r>
            <w:r w:rsidR="00BF2823" w:rsidRPr="009B69D7">
              <w:rPr>
                <w:bCs/>
                <w:sz w:val="24"/>
                <w:szCs w:val="24"/>
                <w:lang w:val="uk-UA"/>
              </w:rPr>
              <w:t>календарних</w:t>
            </w:r>
            <w:r w:rsidR="00544E74" w:rsidRPr="009B69D7">
              <w:rPr>
                <w:bCs/>
                <w:sz w:val="24"/>
                <w:szCs w:val="24"/>
                <w:lang w:val="uk-UA"/>
              </w:rPr>
              <w:t xml:space="preserve"> днів </w:t>
            </w:r>
            <w:r w:rsidR="00BD3E65" w:rsidRPr="009B69D7">
              <w:rPr>
                <w:bCs/>
                <w:sz w:val="24"/>
                <w:szCs w:val="24"/>
                <w:lang w:val="uk-UA"/>
              </w:rPr>
              <w:t>із дати кінцевого строку подання тендерних пропозицій.</w:t>
            </w:r>
          </w:p>
          <w:p w14:paraId="4295C1C0" w14:textId="77777777" w:rsidR="00465A9F" w:rsidRPr="009B69D7" w:rsidRDefault="00465A9F" w:rsidP="00DB09CF">
            <w:pPr>
              <w:pStyle w:val="27"/>
              <w:tabs>
                <w:tab w:val="left" w:pos="415"/>
              </w:tabs>
              <w:ind w:left="65" w:right="142" w:firstLine="0"/>
              <w:jc w:val="both"/>
              <w:rPr>
                <w:bCs/>
                <w:sz w:val="24"/>
                <w:szCs w:val="24"/>
                <w:lang w:val="uk-UA"/>
              </w:rPr>
            </w:pPr>
            <w:r w:rsidRPr="009B69D7">
              <w:rPr>
                <w:bCs/>
                <w:sz w:val="24"/>
                <w:szCs w:val="24"/>
                <w:lang w:val="uk-UA"/>
              </w:rPr>
              <w:t xml:space="preserve">3.4.2. </w:t>
            </w:r>
            <w:r w:rsidR="00544E74" w:rsidRPr="009B69D7">
              <w:rPr>
                <w:bCs/>
                <w:sz w:val="24"/>
                <w:szCs w:val="24"/>
                <w:lang w:val="uk-UA"/>
              </w:rPr>
              <w:t xml:space="preserve">До закінчення цього строку замовник має право вимагати від учасників продовження строку дії </w:t>
            </w:r>
            <w:r w:rsidR="005619C1" w:rsidRPr="009B69D7">
              <w:rPr>
                <w:bCs/>
                <w:sz w:val="24"/>
                <w:szCs w:val="24"/>
                <w:lang w:val="uk-UA"/>
              </w:rPr>
              <w:t xml:space="preserve">тендерної </w:t>
            </w:r>
            <w:r w:rsidR="00544E74" w:rsidRPr="009B69D7">
              <w:rPr>
                <w:bCs/>
                <w:sz w:val="24"/>
                <w:szCs w:val="24"/>
                <w:lang w:val="uk-UA"/>
              </w:rPr>
              <w:t>пропозицій</w:t>
            </w:r>
            <w:r w:rsidR="00E36238" w:rsidRPr="009B69D7">
              <w:rPr>
                <w:bCs/>
                <w:sz w:val="24"/>
                <w:szCs w:val="24"/>
                <w:lang w:val="uk-UA"/>
              </w:rPr>
              <w:t>, повідомлення про ознайомлення учасника з зазначеною умовою повинно бути підтверджено відповідним листом у складі тендерної пропозиції</w:t>
            </w:r>
            <w:r w:rsidR="00544E74" w:rsidRPr="009B69D7">
              <w:rPr>
                <w:bCs/>
                <w:sz w:val="24"/>
                <w:szCs w:val="24"/>
                <w:lang w:val="uk-UA"/>
              </w:rPr>
              <w:t xml:space="preserve">. </w:t>
            </w:r>
          </w:p>
          <w:p w14:paraId="0636B001" w14:textId="77777777" w:rsidR="005619C1" w:rsidRPr="009B69D7" w:rsidRDefault="00465A9F" w:rsidP="00DB09CF">
            <w:pPr>
              <w:pStyle w:val="27"/>
              <w:tabs>
                <w:tab w:val="left" w:pos="415"/>
              </w:tabs>
              <w:ind w:left="65" w:right="142" w:firstLine="0"/>
              <w:jc w:val="both"/>
              <w:rPr>
                <w:bCs/>
                <w:sz w:val="24"/>
                <w:szCs w:val="24"/>
                <w:lang w:val="uk-UA"/>
              </w:rPr>
            </w:pPr>
            <w:r w:rsidRPr="009B69D7">
              <w:rPr>
                <w:bCs/>
                <w:sz w:val="24"/>
                <w:szCs w:val="24"/>
                <w:lang w:val="uk-UA"/>
              </w:rPr>
              <w:t xml:space="preserve">3.4.3. </w:t>
            </w:r>
            <w:r w:rsidR="00544E74" w:rsidRPr="009B69D7">
              <w:rPr>
                <w:bCs/>
                <w:sz w:val="24"/>
                <w:szCs w:val="24"/>
                <w:lang w:val="uk-UA"/>
              </w:rPr>
              <w:t xml:space="preserve">Учасник має право: </w:t>
            </w:r>
          </w:p>
          <w:p w14:paraId="7B0AD440" w14:textId="77777777" w:rsidR="005619C1" w:rsidRPr="009B69D7" w:rsidRDefault="00544E74" w:rsidP="00DB09CF">
            <w:pPr>
              <w:pStyle w:val="27"/>
              <w:numPr>
                <w:ilvl w:val="0"/>
                <w:numId w:val="8"/>
              </w:numPr>
              <w:tabs>
                <w:tab w:val="left" w:pos="415"/>
              </w:tabs>
              <w:ind w:left="65" w:right="142" w:firstLine="0"/>
              <w:jc w:val="both"/>
              <w:rPr>
                <w:bCs/>
                <w:sz w:val="24"/>
                <w:szCs w:val="24"/>
                <w:lang w:val="uk-UA"/>
              </w:rPr>
            </w:pPr>
            <w:r w:rsidRPr="009B69D7">
              <w:rPr>
                <w:bCs/>
                <w:sz w:val="24"/>
                <w:szCs w:val="24"/>
                <w:lang w:val="uk-UA"/>
              </w:rPr>
              <w:t xml:space="preserve">відхилити таку вимогу, не втрачаючи при цьому наданого ним забезпечення </w:t>
            </w:r>
            <w:r w:rsidR="00B976B9" w:rsidRPr="009B69D7">
              <w:rPr>
                <w:bCs/>
                <w:sz w:val="24"/>
                <w:szCs w:val="24"/>
                <w:lang w:val="uk-UA"/>
              </w:rPr>
              <w:t xml:space="preserve">тендерної пропозиції </w:t>
            </w:r>
            <w:r w:rsidRPr="009B69D7">
              <w:rPr>
                <w:bCs/>
                <w:sz w:val="24"/>
                <w:szCs w:val="24"/>
                <w:lang w:val="uk-UA"/>
              </w:rPr>
              <w:t xml:space="preserve">(якщо таке вимагалось); </w:t>
            </w:r>
          </w:p>
          <w:p w14:paraId="697D9CCC" w14:textId="77777777" w:rsidR="00544E74" w:rsidRPr="009B69D7" w:rsidRDefault="00544E74" w:rsidP="00DB09CF">
            <w:pPr>
              <w:pStyle w:val="27"/>
              <w:numPr>
                <w:ilvl w:val="0"/>
                <w:numId w:val="8"/>
              </w:numPr>
              <w:tabs>
                <w:tab w:val="left" w:pos="415"/>
              </w:tabs>
              <w:ind w:left="65" w:right="142" w:firstLine="0"/>
              <w:jc w:val="both"/>
              <w:rPr>
                <w:bCs/>
                <w:sz w:val="24"/>
                <w:szCs w:val="24"/>
                <w:lang w:val="uk-UA"/>
              </w:rPr>
            </w:pPr>
            <w:r w:rsidRPr="009B69D7">
              <w:rPr>
                <w:bCs/>
                <w:sz w:val="24"/>
                <w:szCs w:val="24"/>
                <w:lang w:val="uk-UA"/>
              </w:rPr>
              <w:t xml:space="preserve">погодитися з вимогою та продовжити строк дії поданої ним </w:t>
            </w:r>
            <w:r w:rsidR="00B976B9" w:rsidRPr="009B69D7">
              <w:rPr>
                <w:bCs/>
                <w:sz w:val="24"/>
                <w:szCs w:val="24"/>
                <w:lang w:val="uk-UA"/>
              </w:rPr>
              <w:t xml:space="preserve">тендерної пропозиції </w:t>
            </w:r>
            <w:r w:rsidRPr="009B69D7">
              <w:rPr>
                <w:bCs/>
                <w:sz w:val="24"/>
                <w:szCs w:val="24"/>
                <w:lang w:val="uk-UA"/>
              </w:rPr>
              <w:t xml:space="preserve">та наданого забезпечення </w:t>
            </w:r>
            <w:r w:rsidR="00B976B9" w:rsidRPr="009B69D7">
              <w:rPr>
                <w:bCs/>
                <w:sz w:val="24"/>
                <w:szCs w:val="24"/>
                <w:lang w:val="uk-UA"/>
              </w:rPr>
              <w:t xml:space="preserve">тендерної пропозиції </w:t>
            </w:r>
            <w:r w:rsidRPr="009B69D7">
              <w:rPr>
                <w:bCs/>
                <w:sz w:val="24"/>
                <w:szCs w:val="24"/>
                <w:lang w:val="uk-UA"/>
              </w:rPr>
              <w:t xml:space="preserve">(якщо таке вимагалось). </w:t>
            </w:r>
          </w:p>
          <w:p w14:paraId="12F54090" w14:textId="77777777" w:rsidR="00544E74" w:rsidRPr="009B69D7" w:rsidRDefault="00465A9F" w:rsidP="00DB09CF">
            <w:pPr>
              <w:pStyle w:val="27"/>
              <w:tabs>
                <w:tab w:val="left" w:pos="415"/>
              </w:tabs>
              <w:ind w:left="65" w:right="142" w:firstLine="0"/>
              <w:jc w:val="both"/>
              <w:rPr>
                <w:bCs/>
                <w:sz w:val="24"/>
                <w:szCs w:val="24"/>
                <w:lang w:val="uk-UA"/>
              </w:rPr>
            </w:pPr>
            <w:r w:rsidRPr="009B69D7">
              <w:rPr>
                <w:bCs/>
                <w:sz w:val="24"/>
                <w:szCs w:val="24"/>
                <w:lang w:val="uk-UA"/>
              </w:rPr>
              <w:t xml:space="preserve">3.4.4. </w:t>
            </w:r>
            <w:r w:rsidR="00544E74" w:rsidRPr="009B69D7">
              <w:rPr>
                <w:bCs/>
                <w:sz w:val="24"/>
                <w:szCs w:val="24"/>
                <w:lang w:val="uk-UA"/>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544E74" w:rsidRPr="009B69D7" w14:paraId="13E1FEBA" w14:textId="77777777" w:rsidTr="009B67A4">
        <w:trPr>
          <w:trHeight w:val="266"/>
        </w:trPr>
        <w:tc>
          <w:tcPr>
            <w:tcW w:w="2552" w:type="dxa"/>
            <w:shd w:val="clear" w:color="auto" w:fill="auto"/>
            <w:vAlign w:val="center"/>
          </w:tcPr>
          <w:p w14:paraId="4153F268" w14:textId="77777777" w:rsidR="00544E74" w:rsidRPr="009B69D7" w:rsidRDefault="00544E74" w:rsidP="00DB09CF">
            <w:pPr>
              <w:pStyle w:val="ab"/>
              <w:spacing w:after="0"/>
              <w:ind w:left="127" w:right="142" w:hanging="2"/>
              <w:jc w:val="both"/>
              <w:rPr>
                <w:rFonts w:ascii="Times New Roman" w:hAnsi="Times New Roman" w:cs="Times New Roman"/>
                <w:bCs/>
                <w:lang w:val="uk-UA"/>
              </w:rPr>
            </w:pPr>
            <w:r w:rsidRPr="009B69D7">
              <w:rPr>
                <w:rFonts w:ascii="Times New Roman" w:hAnsi="Times New Roman" w:cs="Times New Roman"/>
                <w:bCs/>
                <w:lang w:val="uk-UA"/>
              </w:rPr>
              <w:t> </w:t>
            </w:r>
            <w:r w:rsidR="00465A9F" w:rsidRPr="009B69D7">
              <w:rPr>
                <w:rFonts w:ascii="Times New Roman" w:hAnsi="Times New Roman" w:cs="Times New Roman"/>
                <w:bCs/>
                <w:lang w:val="uk-UA"/>
              </w:rPr>
              <w:t>5</w:t>
            </w:r>
            <w:r w:rsidRPr="009B69D7">
              <w:rPr>
                <w:rFonts w:ascii="Times New Roman" w:hAnsi="Times New Roman" w:cs="Times New Roman"/>
                <w:bCs/>
                <w:lang w:val="uk-UA"/>
              </w:rPr>
              <w:t xml:space="preserve">. </w:t>
            </w:r>
            <w:r w:rsidR="00465A9F" w:rsidRPr="009B69D7">
              <w:rPr>
                <w:rFonts w:ascii="Times New Roman" w:hAnsi="Times New Roman" w:cs="Times New Roman"/>
                <w:bCs/>
                <w:lang w:val="uk-UA"/>
              </w:rPr>
              <w:t>Кваліфікаційні критерії до учасників та вимоги, установлені статтею 17 Закону</w:t>
            </w:r>
            <w:r w:rsidR="00B21CDA" w:rsidRPr="009B69D7">
              <w:rPr>
                <w:rFonts w:ascii="Times New Roman" w:hAnsi="Times New Roman" w:cs="Times New Roman"/>
                <w:bCs/>
                <w:lang w:val="uk-UA"/>
              </w:rPr>
              <w:t> </w:t>
            </w:r>
          </w:p>
        </w:tc>
        <w:tc>
          <w:tcPr>
            <w:tcW w:w="7512" w:type="dxa"/>
            <w:gridSpan w:val="2"/>
            <w:shd w:val="clear" w:color="auto" w:fill="auto"/>
          </w:tcPr>
          <w:p w14:paraId="4C87593F" w14:textId="6350767F" w:rsidR="008511C8" w:rsidRPr="009B69D7" w:rsidRDefault="008511C8" w:rsidP="00DB09CF">
            <w:pPr>
              <w:pStyle w:val="210"/>
              <w:spacing w:after="0" w:line="240" w:lineRule="auto"/>
              <w:ind w:left="65" w:right="142"/>
              <w:jc w:val="both"/>
              <w:rPr>
                <w:rFonts w:ascii="Times New Roman" w:hAnsi="Times New Roman"/>
                <w:bCs/>
                <w:sz w:val="24"/>
                <w:szCs w:val="24"/>
                <w:lang w:val="uk-UA"/>
              </w:rPr>
            </w:pPr>
            <w:r w:rsidRPr="009B69D7">
              <w:rPr>
                <w:rFonts w:ascii="Times New Roman" w:hAnsi="Times New Roman"/>
                <w:bCs/>
                <w:sz w:val="24"/>
                <w:szCs w:val="24"/>
                <w:lang w:val="uk-UA"/>
              </w:rPr>
              <w:t>3.5.1. Учасники повинні відповідати кваліфікаційним (кваліфікаційному) критеріям, визначеним ст. 16 Закону.</w:t>
            </w:r>
          </w:p>
          <w:p w14:paraId="20DEDD33" w14:textId="79D27A8F" w:rsidR="00A17AA6" w:rsidRPr="009B69D7" w:rsidRDefault="00A17AA6" w:rsidP="00A17AA6">
            <w:pPr>
              <w:contextualSpacing/>
              <w:jc w:val="both"/>
              <w:textAlignment w:val="baseline"/>
              <w:rPr>
                <w:rFonts w:ascii="Times New Roman" w:hAnsi="Times New Roman" w:cs="Times New Roman"/>
                <w:i/>
                <w:lang w:val="uk-UA"/>
              </w:rPr>
            </w:pPr>
            <w:r w:rsidRPr="009B69D7">
              <w:rPr>
                <w:rFonts w:ascii="Times New Roman" w:hAnsi="Times New Roman" w:cs="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779B14" w14:textId="77777777" w:rsidR="008511C8" w:rsidRPr="009B69D7" w:rsidRDefault="008511C8" w:rsidP="00DB09CF">
            <w:pPr>
              <w:pStyle w:val="210"/>
              <w:spacing w:after="0" w:line="240" w:lineRule="auto"/>
              <w:ind w:left="65" w:right="142"/>
              <w:jc w:val="both"/>
              <w:rPr>
                <w:rFonts w:ascii="Times New Roman" w:hAnsi="Times New Roman"/>
                <w:bCs/>
                <w:sz w:val="24"/>
                <w:szCs w:val="24"/>
                <w:lang w:val="uk-UA"/>
              </w:rPr>
            </w:pPr>
            <w:r w:rsidRPr="009B69D7">
              <w:rPr>
                <w:rFonts w:ascii="Times New Roman" w:hAnsi="Times New Roman"/>
                <w:bCs/>
                <w:sz w:val="24"/>
                <w:szCs w:val="24"/>
                <w:lang w:val="uk-UA"/>
              </w:rPr>
              <w:t>3.5.2. Учасники повинні бути зареєстрованими, як суб’єкти підприємницької діяльності або юридичні особи, у всіх органах, передбачених чинним законодавством України.</w:t>
            </w:r>
          </w:p>
          <w:p w14:paraId="2A853C43" w14:textId="77777777" w:rsidR="008511C8" w:rsidRPr="009B69D7" w:rsidRDefault="008511C8" w:rsidP="00DB09CF">
            <w:pPr>
              <w:pStyle w:val="210"/>
              <w:spacing w:after="0" w:line="240" w:lineRule="auto"/>
              <w:ind w:left="65" w:right="142"/>
              <w:jc w:val="both"/>
              <w:rPr>
                <w:rFonts w:ascii="Times New Roman" w:hAnsi="Times New Roman"/>
                <w:bCs/>
                <w:sz w:val="24"/>
                <w:szCs w:val="24"/>
                <w:lang w:val="uk-UA"/>
              </w:rPr>
            </w:pPr>
            <w:r w:rsidRPr="009B69D7">
              <w:rPr>
                <w:rFonts w:ascii="Times New Roman" w:hAnsi="Times New Roman"/>
                <w:bCs/>
                <w:sz w:val="24"/>
                <w:szCs w:val="24"/>
                <w:lang w:val="uk-UA"/>
              </w:rPr>
              <w:t>3.5.3.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5465A2B1" w14:textId="77777777" w:rsidR="00527032" w:rsidRPr="009B69D7" w:rsidRDefault="00527032" w:rsidP="00DB09CF">
            <w:pPr>
              <w:pStyle w:val="210"/>
              <w:spacing w:after="0" w:line="240" w:lineRule="auto"/>
              <w:ind w:left="65" w:right="142"/>
              <w:jc w:val="both"/>
              <w:rPr>
                <w:rFonts w:ascii="Times New Roman" w:hAnsi="Times New Roman"/>
                <w:bCs/>
                <w:sz w:val="24"/>
                <w:szCs w:val="24"/>
                <w:lang w:val="uk-UA"/>
              </w:rPr>
            </w:pPr>
          </w:p>
          <w:tbl>
            <w:tblPr>
              <w:tblW w:w="8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5953"/>
            </w:tblGrid>
            <w:tr w:rsidR="005619C1" w:rsidRPr="009B69D7" w14:paraId="7A0F37FF" w14:textId="77777777" w:rsidTr="00854311">
              <w:trPr>
                <w:trHeight w:val="20"/>
              </w:trPr>
              <w:tc>
                <w:tcPr>
                  <w:tcW w:w="2181" w:type="dxa"/>
                </w:tcPr>
                <w:p w14:paraId="5A1F3DA9" w14:textId="77777777" w:rsidR="005619C1" w:rsidRPr="009B69D7" w:rsidRDefault="005619C1" w:rsidP="00DB09CF">
                  <w:pPr>
                    <w:pStyle w:val="23"/>
                    <w:spacing w:after="0" w:line="240" w:lineRule="auto"/>
                    <w:ind w:left="65" w:right="142"/>
                    <w:jc w:val="center"/>
                    <w:rPr>
                      <w:rFonts w:ascii="Times New Roman" w:hAnsi="Times New Roman" w:cs="Times New Roman"/>
                      <w:bCs/>
                      <w:i/>
                      <w:sz w:val="24"/>
                      <w:szCs w:val="24"/>
                      <w:lang w:val="uk-UA"/>
                    </w:rPr>
                  </w:pPr>
                  <w:r w:rsidRPr="009B69D7">
                    <w:rPr>
                      <w:rFonts w:ascii="Times New Roman" w:hAnsi="Times New Roman" w:cs="Times New Roman"/>
                      <w:bCs/>
                      <w:i/>
                      <w:sz w:val="24"/>
                      <w:szCs w:val="24"/>
                      <w:lang w:val="uk-UA"/>
                    </w:rPr>
                    <w:t>Кваліфікаційний критерій</w:t>
                  </w:r>
                </w:p>
              </w:tc>
              <w:tc>
                <w:tcPr>
                  <w:tcW w:w="5953" w:type="dxa"/>
                </w:tcPr>
                <w:p w14:paraId="7B8D62AB" w14:textId="77777777" w:rsidR="005619C1" w:rsidRPr="009B69D7" w:rsidRDefault="005619C1" w:rsidP="00DB09CF">
                  <w:pPr>
                    <w:pStyle w:val="23"/>
                    <w:spacing w:after="0" w:line="240" w:lineRule="auto"/>
                    <w:ind w:left="65" w:right="142"/>
                    <w:jc w:val="center"/>
                    <w:rPr>
                      <w:rFonts w:ascii="Times New Roman" w:hAnsi="Times New Roman" w:cs="Times New Roman"/>
                      <w:bCs/>
                      <w:i/>
                      <w:sz w:val="24"/>
                      <w:szCs w:val="24"/>
                      <w:lang w:val="uk-UA"/>
                    </w:rPr>
                  </w:pPr>
                  <w:r w:rsidRPr="009B69D7">
                    <w:rPr>
                      <w:rFonts w:ascii="Times New Roman" w:hAnsi="Times New Roman" w:cs="Times New Roman"/>
                      <w:bCs/>
                      <w:i/>
                      <w:sz w:val="24"/>
                      <w:szCs w:val="24"/>
                      <w:lang w:val="uk-UA"/>
                    </w:rPr>
                    <w:t>Документальне підтвердження</w:t>
                  </w:r>
                </w:p>
              </w:tc>
            </w:tr>
            <w:tr w:rsidR="0044100A" w:rsidRPr="009B69D7" w14:paraId="5022D098" w14:textId="77777777" w:rsidTr="00854311">
              <w:trPr>
                <w:trHeight w:val="20"/>
              </w:trPr>
              <w:tc>
                <w:tcPr>
                  <w:tcW w:w="2181" w:type="dxa"/>
                  <w:vAlign w:val="center"/>
                </w:tcPr>
                <w:p w14:paraId="34E437D6" w14:textId="77777777" w:rsidR="00003572" w:rsidRPr="009B69D7" w:rsidRDefault="00003572" w:rsidP="00DB09CF">
                  <w:pPr>
                    <w:numPr>
                      <w:ilvl w:val="0"/>
                      <w:numId w:val="9"/>
                    </w:numPr>
                    <w:snapToGrid w:val="0"/>
                    <w:ind w:left="65" w:right="142" w:firstLine="0"/>
                    <w:rPr>
                      <w:rFonts w:ascii="Times New Roman" w:hAnsi="Times New Roman" w:cs="Times New Roman"/>
                      <w:bCs/>
                      <w:i/>
                      <w:color w:val="000000"/>
                      <w:lang w:val="uk-UA"/>
                    </w:rPr>
                  </w:pPr>
                  <w:r w:rsidRPr="009B69D7">
                    <w:rPr>
                      <w:rFonts w:ascii="Times New Roman" w:hAnsi="Times New Roman" w:cs="Times New Roman"/>
                      <w:bCs/>
                      <w:i/>
                      <w:color w:val="000000"/>
                      <w:lang w:val="uk-UA"/>
                    </w:rPr>
                    <w:t xml:space="preserve">Наявність обладнання та матеріально-технічної бази </w:t>
                  </w:r>
                </w:p>
                <w:p w14:paraId="323ECC82" w14:textId="77777777" w:rsidR="00012E3B" w:rsidRPr="009B69D7" w:rsidRDefault="00012E3B" w:rsidP="00DB09CF">
                  <w:pPr>
                    <w:snapToGrid w:val="0"/>
                    <w:ind w:left="65" w:right="142"/>
                    <w:rPr>
                      <w:rFonts w:ascii="Times New Roman" w:hAnsi="Times New Roman" w:cs="Times New Roman"/>
                      <w:bCs/>
                      <w:i/>
                      <w:color w:val="000000"/>
                      <w:lang w:val="uk-UA"/>
                    </w:rPr>
                  </w:pPr>
                </w:p>
                <w:p w14:paraId="2E3860CF" w14:textId="77777777" w:rsidR="00012E3B" w:rsidRPr="009B69D7" w:rsidRDefault="00012E3B" w:rsidP="00DB09CF">
                  <w:pPr>
                    <w:snapToGrid w:val="0"/>
                    <w:ind w:left="65" w:right="142"/>
                    <w:rPr>
                      <w:rFonts w:ascii="Times New Roman" w:hAnsi="Times New Roman" w:cs="Times New Roman"/>
                      <w:bCs/>
                      <w:i/>
                      <w:color w:val="000000"/>
                      <w:lang w:val="uk-UA"/>
                    </w:rPr>
                  </w:pPr>
                </w:p>
                <w:p w14:paraId="43E6A6E9" w14:textId="6E9D840B" w:rsidR="00012E3B" w:rsidRPr="009B69D7" w:rsidRDefault="00012E3B" w:rsidP="00383D95">
                  <w:pPr>
                    <w:snapToGrid w:val="0"/>
                    <w:ind w:left="65" w:right="142"/>
                    <w:rPr>
                      <w:rFonts w:ascii="Times New Roman" w:hAnsi="Times New Roman" w:cs="Times New Roman"/>
                      <w:bCs/>
                      <w:i/>
                      <w:color w:val="000000"/>
                      <w:lang w:val="uk-UA"/>
                    </w:rPr>
                  </w:pPr>
                  <w:r w:rsidRPr="009B69D7">
                    <w:rPr>
                      <w:rFonts w:ascii="Times New Roman" w:hAnsi="Times New Roman" w:cs="Times New Roman"/>
                      <w:bCs/>
                      <w:i/>
                      <w:color w:val="000000"/>
                      <w:lang w:val="uk-UA"/>
                    </w:rPr>
                    <w:t>*</w:t>
                  </w:r>
                  <w:r w:rsidRPr="009B69D7">
                    <w:rPr>
                      <w:rFonts w:ascii="Times New Roman" w:hAnsi="Times New Roman" w:cs="Times New Roman"/>
                      <w:bCs/>
                      <w:lang w:val="uk-UA"/>
                    </w:rPr>
                    <w:t xml:space="preserve"> </w:t>
                  </w:r>
                  <w:r w:rsidRPr="009B69D7">
                    <w:rPr>
                      <w:rFonts w:ascii="Times New Roman" w:hAnsi="Times New Roman" w:cs="Times New Roman"/>
                      <w:bCs/>
                      <w:i/>
                      <w:color w:val="000000"/>
                      <w:lang w:val="uk-UA"/>
                    </w:rPr>
                    <w:t xml:space="preserve">Наявність в учасника залученого обладнання та матеріально-технічної бази підтверджується копіями документів, які дають учаснику </w:t>
                  </w:r>
                  <w:r w:rsidRPr="009B69D7">
                    <w:rPr>
                      <w:rFonts w:ascii="Times New Roman" w:hAnsi="Times New Roman" w:cs="Times New Roman"/>
                      <w:bCs/>
                      <w:i/>
                      <w:color w:val="000000"/>
                      <w:lang w:val="uk-UA"/>
                    </w:rPr>
                    <w:lastRenderedPageBreak/>
                    <w:t xml:space="preserve">право користування ним до </w:t>
                  </w:r>
                  <w:r w:rsidR="00383D95" w:rsidRPr="009B69D7">
                    <w:rPr>
                      <w:rFonts w:ascii="Times New Roman" w:hAnsi="Times New Roman" w:cs="Times New Roman"/>
                      <w:bCs/>
                      <w:i/>
                      <w:color w:val="000000"/>
                      <w:lang w:val="uk-UA"/>
                    </w:rPr>
                    <w:t>31</w:t>
                  </w:r>
                  <w:r w:rsidR="008E185F" w:rsidRPr="009B69D7">
                    <w:rPr>
                      <w:rFonts w:ascii="Times New Roman" w:hAnsi="Times New Roman" w:cs="Times New Roman"/>
                      <w:bCs/>
                      <w:i/>
                      <w:color w:val="000000"/>
                      <w:lang w:val="uk-UA"/>
                    </w:rPr>
                    <w:t>.12</w:t>
                  </w:r>
                  <w:r w:rsidRPr="009B69D7">
                    <w:rPr>
                      <w:rFonts w:ascii="Times New Roman" w:hAnsi="Times New Roman" w:cs="Times New Roman"/>
                      <w:bCs/>
                      <w:i/>
                      <w:color w:val="000000"/>
                      <w:lang w:val="uk-UA"/>
                    </w:rPr>
                    <w:t>.</w:t>
                  </w:r>
                  <w:r w:rsidR="00A17AA6" w:rsidRPr="009B69D7">
                    <w:rPr>
                      <w:rFonts w:ascii="Times New Roman" w:hAnsi="Times New Roman" w:cs="Times New Roman"/>
                      <w:bCs/>
                      <w:i/>
                      <w:color w:val="000000"/>
                      <w:lang w:val="uk-UA"/>
                    </w:rPr>
                    <w:t>202</w:t>
                  </w:r>
                  <w:r w:rsidR="00BB2D60" w:rsidRPr="009B69D7">
                    <w:rPr>
                      <w:rFonts w:ascii="Times New Roman" w:hAnsi="Times New Roman" w:cs="Times New Roman"/>
                      <w:bCs/>
                      <w:i/>
                      <w:color w:val="000000"/>
                      <w:lang w:val="uk-UA"/>
                    </w:rPr>
                    <w:t>2</w:t>
                  </w:r>
                  <w:r w:rsidRPr="009B69D7">
                    <w:rPr>
                      <w:rFonts w:ascii="Times New Roman" w:hAnsi="Times New Roman" w:cs="Times New Roman"/>
                      <w:bCs/>
                      <w:i/>
                      <w:color w:val="000000"/>
                      <w:lang w:val="uk-UA"/>
                    </w:rPr>
                    <w:t xml:space="preserve"> року або пізніше.</w:t>
                  </w:r>
                </w:p>
              </w:tc>
              <w:tc>
                <w:tcPr>
                  <w:tcW w:w="5953" w:type="dxa"/>
                </w:tcPr>
                <w:p w14:paraId="029E1DF4" w14:textId="77777777" w:rsidR="00E36238" w:rsidRPr="009B69D7" w:rsidRDefault="009B21CF"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lastRenderedPageBreak/>
                    <w:t xml:space="preserve">1.1. </w:t>
                  </w:r>
                  <w:r w:rsidR="00E36238" w:rsidRPr="009B69D7">
                    <w:rPr>
                      <w:rFonts w:ascii="Times New Roman" w:hAnsi="Times New Roman"/>
                      <w:bCs/>
                      <w:color w:val="000000"/>
                      <w:sz w:val="24"/>
                      <w:szCs w:val="24"/>
                      <w:lang w:val="uk-UA"/>
                    </w:rPr>
                    <w:t>довідку,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наступного обладнання:</w:t>
                  </w:r>
                </w:p>
                <w:p w14:paraId="06EFBCF0" w14:textId="4CE247BC"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літальний апарат, оснащений двочастотним GPS/GNSS-приймачем, цифровою фотокамерою для отримання якісної інформації  про рельєф та місцевість, для виконання аерофотознімальних р</w:t>
                  </w:r>
                  <w:r w:rsidR="00CC2950" w:rsidRPr="009B69D7">
                    <w:rPr>
                      <w:rFonts w:ascii="Times New Roman" w:hAnsi="Times New Roman"/>
                      <w:bCs/>
                      <w:color w:val="000000"/>
                      <w:sz w:val="24"/>
                      <w:szCs w:val="24"/>
                      <w:lang w:val="uk-UA"/>
                    </w:rPr>
                    <w:t xml:space="preserve">обіт (аерознімання) – не менше </w:t>
                  </w:r>
                  <w:r w:rsidR="00B5519A" w:rsidRPr="009B69D7">
                    <w:rPr>
                      <w:rFonts w:ascii="Times New Roman" w:hAnsi="Times New Roman"/>
                      <w:bCs/>
                      <w:color w:val="000000"/>
                      <w:sz w:val="24"/>
                      <w:szCs w:val="24"/>
                      <w:lang w:val="uk-UA"/>
                    </w:rPr>
                    <w:t>2-ох</w:t>
                  </w:r>
                  <w:r w:rsidR="00CC2950" w:rsidRPr="009B69D7">
                    <w:rPr>
                      <w:rFonts w:ascii="Times New Roman" w:hAnsi="Times New Roman"/>
                      <w:bCs/>
                      <w:color w:val="000000"/>
                      <w:sz w:val="24"/>
                      <w:szCs w:val="24"/>
                      <w:lang w:val="uk-UA"/>
                    </w:rPr>
                    <w:t xml:space="preserve"> одиниць</w:t>
                  </w:r>
                  <w:r w:rsidRPr="009B69D7">
                    <w:rPr>
                      <w:rFonts w:ascii="Times New Roman" w:hAnsi="Times New Roman"/>
                      <w:bCs/>
                      <w:color w:val="000000"/>
                      <w:sz w:val="24"/>
                      <w:szCs w:val="24"/>
                      <w:lang w:val="uk-UA"/>
                    </w:rPr>
                    <w:t>;</w:t>
                  </w:r>
                </w:p>
                <w:p w14:paraId="362FE582" w14:textId="1B811F9B"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 двочастотних GPS-приймачів - не менше </w:t>
                  </w:r>
                  <w:r w:rsidR="00B5519A" w:rsidRPr="009B69D7">
                    <w:rPr>
                      <w:rFonts w:ascii="Times New Roman" w:hAnsi="Times New Roman"/>
                      <w:bCs/>
                      <w:color w:val="000000"/>
                      <w:sz w:val="24"/>
                      <w:szCs w:val="24"/>
                      <w:lang w:val="uk-UA"/>
                    </w:rPr>
                    <w:t>1-єї</w:t>
                  </w:r>
                  <w:r w:rsidRPr="009B69D7">
                    <w:rPr>
                      <w:rFonts w:ascii="Times New Roman" w:hAnsi="Times New Roman"/>
                      <w:bCs/>
                      <w:color w:val="000000"/>
                      <w:sz w:val="24"/>
                      <w:szCs w:val="24"/>
                      <w:lang w:val="uk-UA"/>
                    </w:rPr>
                    <w:t xml:space="preserve"> одиниц</w:t>
                  </w:r>
                  <w:r w:rsidR="00B5519A" w:rsidRPr="009B69D7">
                    <w:rPr>
                      <w:rFonts w:ascii="Times New Roman" w:hAnsi="Times New Roman"/>
                      <w:bCs/>
                      <w:color w:val="000000"/>
                      <w:sz w:val="24"/>
                      <w:szCs w:val="24"/>
                      <w:lang w:val="uk-UA"/>
                    </w:rPr>
                    <w:t>і</w:t>
                  </w:r>
                  <w:r w:rsidRPr="009B69D7">
                    <w:rPr>
                      <w:rFonts w:ascii="Times New Roman" w:hAnsi="Times New Roman"/>
                      <w:bCs/>
                      <w:color w:val="000000"/>
                      <w:sz w:val="24"/>
                      <w:szCs w:val="24"/>
                      <w:lang w:val="uk-UA"/>
                    </w:rPr>
                    <w:t>;</w:t>
                  </w:r>
                </w:p>
                <w:p w14:paraId="66847E09" w14:textId="345C4C23"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 електронні тахеометри - не менше </w:t>
                  </w:r>
                  <w:r w:rsidR="00B5519A" w:rsidRPr="009B69D7">
                    <w:rPr>
                      <w:rFonts w:ascii="Times New Roman" w:hAnsi="Times New Roman"/>
                      <w:bCs/>
                      <w:color w:val="000000"/>
                      <w:sz w:val="24"/>
                      <w:szCs w:val="24"/>
                      <w:lang w:val="uk-UA"/>
                    </w:rPr>
                    <w:t>1-єї одиниці;</w:t>
                  </w:r>
                </w:p>
                <w:p w14:paraId="03E41DAD" w14:textId="77777777"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 транспортні засоби (наявність підтверджується </w:t>
                  </w:r>
                  <w:r w:rsidRPr="009B69D7">
                    <w:rPr>
                      <w:rFonts w:ascii="Times New Roman" w:hAnsi="Times New Roman"/>
                      <w:bCs/>
                      <w:color w:val="000000"/>
                      <w:sz w:val="24"/>
                      <w:szCs w:val="24"/>
                      <w:lang w:val="uk-UA"/>
                    </w:rPr>
                    <w:lastRenderedPageBreak/>
                    <w:t>відповідними свідоцтвами про реєстрацію, іншими правовстановлюючими документами згідно законодавства про майнові права) - не менше 1-єї одиниці;</w:t>
                  </w:r>
                </w:p>
                <w:p w14:paraId="615339BB" w14:textId="77777777"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широкоформатні принтери формату А0 (плотери або аналоги) - не менше 1-єї одиниці;</w:t>
                  </w:r>
                </w:p>
                <w:p w14:paraId="50DAAA80" w14:textId="77777777"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комп’ютерів – не менше 8 одиниць;</w:t>
                  </w:r>
                </w:p>
                <w:p w14:paraId="6FCBDC18" w14:textId="77777777" w:rsidR="00E36238" w:rsidRPr="009B69D7" w:rsidRDefault="00E36238" w:rsidP="00B5519A">
                  <w:pPr>
                    <w:pStyle w:val="210"/>
                    <w:tabs>
                      <w:tab w:val="left" w:pos="5038"/>
                    </w:tabs>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 відповідне ліцензійне програмне забезпечення, що дозволяє створити топографічну/картографічну основу у цифровій формі (для підтвердження надаються відповідні свідоцтва або інші передбачені законодавством документи) - з зазначенням серійних номерів ліцензій у кількості не менше ніж на 8 робочих місць. Додатково для підтвердження надати </w:t>
                  </w:r>
                  <w:bookmarkStart w:id="11" w:name="_Hlk36199878"/>
                  <w:r w:rsidRPr="009B69D7">
                    <w:rPr>
                      <w:rFonts w:ascii="Times New Roman" w:hAnsi="Times New Roman"/>
                      <w:bCs/>
                      <w:color w:val="000000"/>
                      <w:sz w:val="24"/>
                      <w:szCs w:val="24"/>
                      <w:lang w:val="uk-UA"/>
                    </w:rPr>
                    <w:t>довідку у довільній формі</w:t>
                  </w:r>
                  <w:bookmarkEnd w:id="11"/>
                  <w:r w:rsidRPr="009B69D7">
                    <w:rPr>
                      <w:rFonts w:ascii="Times New Roman" w:hAnsi="Times New Roman"/>
                      <w:bCs/>
                      <w:color w:val="000000"/>
                      <w:sz w:val="24"/>
                      <w:szCs w:val="24"/>
                      <w:lang w:val="uk-UA"/>
                    </w:rPr>
                    <w:t>, щодо наявності у програмному забезпеченні Учасника функціоналу створення топографічної/картографічної основи у цифровій формі, а також щодо правових підстав володіння/користування Учасника таким програмним забезпеченням.</w:t>
                  </w:r>
                </w:p>
                <w:p w14:paraId="7AC77EA0" w14:textId="294FEF85" w:rsidR="00E36238" w:rsidRPr="009B69D7" w:rsidRDefault="00E36238" w:rsidP="00B5519A">
                  <w:pPr>
                    <w:pStyle w:val="210"/>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•відповідне ліцензійне програмне забезпечення, що дозволяє обробляти та створювати файли у форматах геоінформаційних систем (ГІС) (для підтвердження надаються відповідні </w:t>
                  </w:r>
                  <w:r w:rsidR="009B69D7">
                    <w:rPr>
                      <w:rFonts w:ascii="Times New Roman" w:hAnsi="Times New Roman"/>
                      <w:bCs/>
                      <w:color w:val="000000"/>
                      <w:sz w:val="24"/>
                      <w:szCs w:val="24"/>
                      <w:lang w:val="uk-UA"/>
                    </w:rPr>
                    <w:t>ліцензії</w:t>
                  </w:r>
                  <w:r w:rsidRPr="009B69D7">
                    <w:rPr>
                      <w:rFonts w:ascii="Times New Roman" w:hAnsi="Times New Roman"/>
                      <w:bCs/>
                      <w:color w:val="000000"/>
                      <w:sz w:val="24"/>
                      <w:szCs w:val="24"/>
                      <w:lang w:val="uk-UA"/>
                    </w:rPr>
                    <w:t xml:space="preserve"> або інші передбачені законодавством документи та довідка у довільній формі з підтвердженням наявності у програмному забезпеченні Учасника функціоналу оброблення та створення файлів у форматах геоінформаційних систем (ГІС), а також щодо правових підстав володіння/користування Учасника таким програмним забезпеченням) – з зазначенням серійних номерів ліцензій у кількості не менше ніж на 2 робочих місця.</w:t>
                  </w:r>
                </w:p>
                <w:p w14:paraId="534A98EE" w14:textId="77777777" w:rsidR="009B69D7" w:rsidRDefault="00E36238" w:rsidP="00B5519A">
                  <w:pPr>
                    <w:ind w:left="-41" w:right="694"/>
                    <w:jc w:val="both"/>
                    <w:rPr>
                      <w:rFonts w:ascii="Times New Roman" w:hAnsi="Times New Roman" w:cs="Times New Roman"/>
                      <w:bCs/>
                      <w:lang w:val="uk-UA"/>
                    </w:rPr>
                  </w:pPr>
                  <w:r w:rsidRPr="009B69D7">
                    <w:rPr>
                      <w:rFonts w:ascii="Times New Roman" w:hAnsi="Times New Roman" w:cs="Times New Roman"/>
                      <w:bCs/>
                      <w:lang w:val="uk-UA"/>
                    </w:rPr>
                    <w:t xml:space="preserve">• програмне забезпечення (геоінформаційна система), функціонал якого дозволяє створювати у своєму програмному середовищі файлові бази геоданих, а також здійснювати графічне відображення, систематизацію та аналіз просторових даних; </w:t>
                  </w:r>
                </w:p>
                <w:p w14:paraId="5251AE58" w14:textId="7AA4875F" w:rsidR="00E36238" w:rsidRPr="009B69D7" w:rsidRDefault="009B69D7" w:rsidP="00B5519A">
                  <w:pPr>
                    <w:ind w:left="-41" w:right="694"/>
                    <w:jc w:val="both"/>
                    <w:rPr>
                      <w:rFonts w:ascii="Times New Roman" w:hAnsi="Times New Roman" w:cs="Times New Roman"/>
                      <w:bCs/>
                      <w:lang w:val="uk-UA"/>
                    </w:rPr>
                  </w:pPr>
                  <w:r w:rsidRPr="009B69D7">
                    <w:rPr>
                      <w:rFonts w:ascii="Times New Roman" w:hAnsi="Times New Roman" w:cs="Times New Roman"/>
                      <w:bCs/>
                      <w:lang w:val="uk-UA"/>
                    </w:rPr>
                    <w:t>•</w:t>
                  </w:r>
                  <w:r>
                    <w:rPr>
                      <w:rFonts w:ascii="Times New Roman" w:hAnsi="Times New Roman" w:cs="Times New Roman"/>
                      <w:bCs/>
                      <w:lang w:val="uk-UA"/>
                    </w:rPr>
                    <w:t xml:space="preserve"> </w:t>
                  </w:r>
                  <w:r w:rsidR="00E36238" w:rsidRPr="009B69D7">
                    <w:rPr>
                      <w:rFonts w:ascii="Times New Roman" w:hAnsi="Times New Roman" w:cs="Times New Roman"/>
                      <w:bCs/>
                      <w:lang w:val="uk-UA"/>
                    </w:rPr>
                    <w:t xml:space="preserve">програмне забезпечення, функціонал якого дозволяє публікацію геоданих в мережі Інтернет, з можливістю доступу до даних декількох користувачів із організацією прав доступу. </w:t>
                  </w:r>
                </w:p>
                <w:p w14:paraId="3212CCB7" w14:textId="3DC020E4" w:rsidR="00383D95" w:rsidRPr="009B69D7" w:rsidRDefault="00383D95" w:rsidP="00B5519A">
                  <w:pPr>
                    <w:ind w:left="-41" w:right="694"/>
                    <w:jc w:val="both"/>
                    <w:rPr>
                      <w:rFonts w:ascii="Times New Roman" w:hAnsi="Times New Roman" w:cs="Times New Roman"/>
                      <w:bCs/>
                      <w:lang w:val="uk-UA"/>
                    </w:rPr>
                  </w:pPr>
                  <w:r w:rsidRPr="009B69D7">
                    <w:rPr>
                      <w:rFonts w:ascii="Times New Roman" w:hAnsi="Times New Roman" w:cs="Times New Roman"/>
                      <w:bCs/>
                      <w:lang w:val="uk-UA"/>
                    </w:rPr>
                    <w:t>• приміщення.</w:t>
                  </w:r>
                </w:p>
                <w:p w14:paraId="229A474D" w14:textId="38E41994" w:rsidR="00E36238" w:rsidRPr="009B69D7" w:rsidRDefault="00012E3B" w:rsidP="00B5519A">
                  <w:pPr>
                    <w:pStyle w:val="210"/>
                    <w:snapToGrid w:val="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1.2 </w:t>
                  </w:r>
                  <w:r w:rsidR="00003572" w:rsidRPr="009B69D7">
                    <w:rPr>
                      <w:rFonts w:ascii="Times New Roman" w:hAnsi="Times New Roman"/>
                      <w:bCs/>
                      <w:color w:val="000000"/>
                      <w:sz w:val="24"/>
                      <w:szCs w:val="24"/>
                      <w:lang w:val="uk-UA"/>
                    </w:rPr>
                    <w:t>Сканкопії з оригіналів документів, що підтверджують проведення в установленому чинним законодавством порядку терміни повірки (сертифікації) обладнання, необхідного для надання послуг (для обладнання, що потребує обов’язкової повірки, сертифікації)</w:t>
                  </w:r>
                  <w:r w:rsidR="00383D95" w:rsidRPr="009B69D7">
                    <w:rPr>
                      <w:rFonts w:ascii="Times New Roman" w:hAnsi="Times New Roman"/>
                      <w:bCs/>
                      <w:color w:val="000000"/>
                      <w:sz w:val="24"/>
                      <w:szCs w:val="24"/>
                      <w:lang w:val="uk-UA"/>
                    </w:rPr>
                    <w:t>.</w:t>
                  </w:r>
                </w:p>
                <w:p w14:paraId="13AE2CF1" w14:textId="77777777" w:rsidR="00E36238" w:rsidRPr="009B69D7" w:rsidRDefault="00E36238" w:rsidP="00B5519A">
                  <w:pPr>
                    <w:ind w:left="-41" w:right="694"/>
                    <w:jc w:val="both"/>
                    <w:rPr>
                      <w:rFonts w:ascii="Times New Roman" w:hAnsi="Times New Roman" w:cs="Times New Roman"/>
                      <w:bCs/>
                      <w:lang w:val="uk-UA"/>
                    </w:rPr>
                  </w:pPr>
                  <w:r w:rsidRPr="009B69D7">
                    <w:rPr>
                      <w:rFonts w:ascii="Times New Roman" w:hAnsi="Times New Roman" w:cs="Times New Roman"/>
                      <w:bCs/>
                      <w:color w:val="000000"/>
                      <w:lang w:val="uk-UA"/>
                    </w:rPr>
                    <w:lastRenderedPageBreak/>
                    <w:t xml:space="preserve">      1.3.</w:t>
                  </w:r>
                  <w:r w:rsidRPr="009B69D7">
                    <w:rPr>
                      <w:rFonts w:ascii="Times New Roman" w:hAnsi="Times New Roman" w:cs="Times New Roman"/>
                      <w:bCs/>
                      <w:lang w:val="uk-UA"/>
                    </w:rPr>
                    <w:t xml:space="preserve"> Оригінали або засвідчені Учасником копії ліцензійного договору/ліцензій щодо програмного забезпечення або інший документ, що підтверджує законне право Учасника на використання програмного забезпечення, зазначеного у довідці.</w:t>
                  </w:r>
                </w:p>
                <w:p w14:paraId="1BFED678" w14:textId="77777777" w:rsidR="00E36238" w:rsidRPr="009B69D7" w:rsidRDefault="00E36238" w:rsidP="00B5519A">
                  <w:pPr>
                    <w:ind w:left="-41" w:right="694"/>
                    <w:jc w:val="both"/>
                    <w:rPr>
                      <w:rFonts w:ascii="Times New Roman" w:hAnsi="Times New Roman" w:cs="Times New Roman"/>
                      <w:bCs/>
                      <w:lang w:val="uk-UA"/>
                    </w:rPr>
                  </w:pPr>
                  <w:r w:rsidRPr="009B69D7">
                    <w:rPr>
                      <w:rFonts w:ascii="Times New Roman" w:hAnsi="Times New Roman" w:cs="Times New Roman"/>
                      <w:bCs/>
                      <w:lang w:val="uk-UA"/>
                    </w:rPr>
                    <w:t>У тому випадку, якщо обладнання та/або матеріальна технічна база Учасника орендується, мають бути надані копії договорів оренди, або договір про співпрацю, або договір користування у повному обсязі.</w:t>
                  </w:r>
                </w:p>
                <w:p w14:paraId="1A7686EC" w14:textId="13CF00F0" w:rsidR="00383D95" w:rsidRPr="009B69D7" w:rsidRDefault="00E36238" w:rsidP="00BA00C3">
                  <w:pPr>
                    <w:ind w:left="-41" w:right="694"/>
                    <w:jc w:val="both"/>
                    <w:rPr>
                      <w:rFonts w:ascii="Times New Roman" w:hAnsi="Times New Roman" w:cs="Times New Roman"/>
                      <w:bCs/>
                      <w:lang w:val="uk-UA"/>
                    </w:rPr>
                  </w:pPr>
                  <w:r w:rsidRPr="009B69D7">
                    <w:rPr>
                      <w:rFonts w:ascii="Times New Roman" w:hAnsi="Times New Roman" w:cs="Times New Roman"/>
                      <w:bCs/>
                      <w:lang w:val="uk-UA"/>
                    </w:rPr>
                    <w:t>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або інвентаризаційний опис, або акт контрольної перевірки інвентаризації цінностей, або видаткові накладні, або</w:t>
                  </w:r>
                  <w:r w:rsidR="00F811A1" w:rsidRPr="009B69D7">
                    <w:rPr>
                      <w:rFonts w:ascii="Times New Roman" w:hAnsi="Times New Roman" w:cs="Times New Roman"/>
                      <w:bCs/>
                      <w:lang w:val="uk-UA"/>
                    </w:rPr>
                    <w:t xml:space="preserve"> договір купівлі-продажу.</w:t>
                  </w:r>
                </w:p>
              </w:tc>
            </w:tr>
            <w:tr w:rsidR="00003572" w:rsidRPr="009B69D7" w14:paraId="6B3666FB" w14:textId="77777777" w:rsidTr="000C1B91">
              <w:trPr>
                <w:trHeight w:val="3074"/>
              </w:trPr>
              <w:tc>
                <w:tcPr>
                  <w:tcW w:w="2181" w:type="dxa"/>
                  <w:vAlign w:val="center"/>
                </w:tcPr>
                <w:p w14:paraId="62A92E49" w14:textId="77777777" w:rsidR="00003572" w:rsidRPr="009B69D7" w:rsidRDefault="00003572" w:rsidP="00DB09CF">
                  <w:pPr>
                    <w:snapToGrid w:val="0"/>
                    <w:ind w:left="65" w:right="142"/>
                    <w:rPr>
                      <w:rFonts w:ascii="Times New Roman" w:hAnsi="Times New Roman" w:cs="Times New Roman"/>
                      <w:bCs/>
                      <w:i/>
                      <w:color w:val="000000"/>
                      <w:lang w:val="uk-UA"/>
                    </w:rPr>
                  </w:pPr>
                  <w:r w:rsidRPr="009B69D7">
                    <w:rPr>
                      <w:rFonts w:ascii="Times New Roman" w:hAnsi="Times New Roman" w:cs="Times New Roman"/>
                      <w:bCs/>
                      <w:i/>
                      <w:color w:val="000000"/>
                      <w:lang w:val="uk-UA"/>
                    </w:rPr>
                    <w:lastRenderedPageBreak/>
                    <w:t>2. Наявність працівників відповідної кваліфікації, які мають необхідні знання та досвід</w:t>
                  </w:r>
                </w:p>
              </w:tc>
              <w:tc>
                <w:tcPr>
                  <w:tcW w:w="5953" w:type="dxa"/>
                </w:tcPr>
                <w:p w14:paraId="0F6182E9" w14:textId="4849AD62" w:rsidR="00E36238" w:rsidRPr="009B69D7" w:rsidRDefault="00003572"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 xml:space="preserve">2.1. </w:t>
                  </w:r>
                  <w:r w:rsidR="00612FF0" w:rsidRPr="009B69D7">
                    <w:rPr>
                      <w:rFonts w:ascii="Times New Roman" w:hAnsi="Times New Roman" w:cs="Times New Roman"/>
                      <w:bCs/>
                      <w:color w:val="000000"/>
                      <w:lang w:val="uk-UA"/>
                    </w:rPr>
                    <w:t xml:space="preserve">Довідка довільної форми за підписом уповноваженої особи учасника та скріплена печаткою (у разі її використання) про підтвердження наявності у </w:t>
                  </w:r>
                  <w:r w:rsidR="009B69D7">
                    <w:rPr>
                      <w:rFonts w:ascii="Times New Roman" w:hAnsi="Times New Roman" w:cs="Times New Roman"/>
                      <w:bCs/>
                      <w:color w:val="000000"/>
                      <w:lang w:val="uk-UA"/>
                    </w:rPr>
                    <w:t xml:space="preserve">штаті </w:t>
                  </w:r>
                  <w:r w:rsidR="00612FF0" w:rsidRPr="009B69D7">
                    <w:rPr>
                      <w:rFonts w:ascii="Times New Roman" w:hAnsi="Times New Roman" w:cs="Times New Roman"/>
                      <w:bCs/>
                      <w:color w:val="000000"/>
                      <w:lang w:val="uk-UA"/>
                    </w:rPr>
                    <w:t xml:space="preserve">Учасника </w:t>
                  </w:r>
                  <w:r w:rsidR="009B69D7">
                    <w:rPr>
                      <w:rFonts w:ascii="Times New Roman" w:hAnsi="Times New Roman" w:cs="Times New Roman"/>
                      <w:bCs/>
                      <w:color w:val="000000"/>
                      <w:lang w:val="uk-UA"/>
                    </w:rPr>
                    <w:t xml:space="preserve">за основним місцем роботи </w:t>
                  </w:r>
                  <w:r w:rsidR="00612FF0" w:rsidRPr="009B69D7">
                    <w:rPr>
                      <w:rFonts w:ascii="Times New Roman" w:hAnsi="Times New Roman" w:cs="Times New Roman"/>
                      <w:bCs/>
                      <w:color w:val="000000"/>
                      <w:lang w:val="uk-UA"/>
                    </w:rPr>
                    <w:t>працівників відповідної кваліфікації, які мають необхідні знання та досвід</w:t>
                  </w:r>
                  <w:r w:rsidR="0060248F" w:rsidRPr="009B69D7">
                    <w:rPr>
                      <w:rFonts w:ascii="Times New Roman" w:hAnsi="Times New Roman" w:cs="Times New Roman"/>
                      <w:bCs/>
                      <w:color w:val="000000"/>
                      <w:lang w:val="uk-UA"/>
                    </w:rPr>
                    <w:t xml:space="preserve"> </w:t>
                  </w:r>
                  <w:r w:rsidR="00612FF0" w:rsidRPr="009B69D7">
                    <w:rPr>
                      <w:rFonts w:ascii="Times New Roman" w:hAnsi="Times New Roman" w:cs="Times New Roman"/>
                      <w:bCs/>
                      <w:color w:val="000000"/>
                      <w:lang w:val="uk-UA"/>
                    </w:rPr>
                    <w:t>з надання п</w:t>
                  </w:r>
                  <w:r w:rsidR="00E36238" w:rsidRPr="009B69D7">
                    <w:rPr>
                      <w:rFonts w:ascii="Times New Roman" w:hAnsi="Times New Roman" w:cs="Times New Roman"/>
                      <w:bCs/>
                      <w:color w:val="000000"/>
                      <w:lang w:val="uk-UA"/>
                    </w:rPr>
                    <w:t>ослуг, що є предметом закупівлі, в тому числі наявність</w:t>
                  </w:r>
                  <w:r w:rsidR="00EC07CE" w:rsidRPr="009B69D7">
                    <w:rPr>
                      <w:rFonts w:ascii="Times New Roman" w:hAnsi="Times New Roman" w:cs="Times New Roman"/>
                      <w:bCs/>
                      <w:color w:val="000000"/>
                      <w:lang w:val="uk-UA"/>
                    </w:rPr>
                    <w:t xml:space="preserve"> </w:t>
                  </w:r>
                  <w:r w:rsidR="0038470B" w:rsidRPr="009B69D7">
                    <w:rPr>
                      <w:rFonts w:ascii="Times New Roman" w:hAnsi="Times New Roman" w:cs="Times New Roman"/>
                      <w:bCs/>
                      <w:color w:val="000000"/>
                      <w:lang w:val="uk-UA"/>
                    </w:rPr>
                    <w:t xml:space="preserve"> </w:t>
                  </w:r>
                  <w:r w:rsidR="00E36238" w:rsidRPr="009B69D7">
                    <w:rPr>
                      <w:rFonts w:ascii="Times New Roman" w:hAnsi="Times New Roman" w:cs="Times New Roman"/>
                      <w:bCs/>
                      <w:color w:val="000000"/>
                      <w:lang w:val="uk-UA"/>
                    </w:rPr>
                    <w:t>:</w:t>
                  </w:r>
                </w:p>
                <w:p w14:paraId="2AE7D6B3" w14:textId="77777777" w:rsidR="00E36238" w:rsidRPr="009B69D7" w:rsidRDefault="00E36238"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1.</w:t>
                  </w:r>
                  <w:r w:rsidR="00CC2950" w:rsidRPr="009B69D7">
                    <w:rPr>
                      <w:rFonts w:ascii="Times New Roman" w:hAnsi="Times New Roman" w:cs="Times New Roman"/>
                      <w:bCs/>
                      <w:color w:val="000000"/>
                      <w:lang w:val="uk-UA"/>
                    </w:rPr>
                    <w:t xml:space="preserve"> </w:t>
                  </w:r>
                  <w:r w:rsidRPr="009B69D7">
                    <w:rPr>
                      <w:rFonts w:ascii="Times New Roman" w:hAnsi="Times New Roman" w:cs="Times New Roman"/>
                      <w:bCs/>
                      <w:color w:val="000000"/>
                      <w:lang w:val="uk-UA"/>
                    </w:rPr>
                    <w:t xml:space="preserve">Сертифікованих інженерів-геодезистів, в кількості не менше 2-х працівників. </w:t>
                  </w:r>
                </w:p>
                <w:p w14:paraId="1B245165" w14:textId="77777777" w:rsidR="00E36238" w:rsidRPr="009B69D7" w:rsidRDefault="00E36238"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2.  фахівці із геодезичною та/або землевпорядною освітою – не менше 4-х осіб;</w:t>
                  </w:r>
                </w:p>
                <w:p w14:paraId="5B53444A" w14:textId="77777777" w:rsidR="00E36238" w:rsidRPr="009B69D7" w:rsidRDefault="00E36238"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3. інженер-геоінформатик / інженер з комп’ютерних систем – не менше 1-ї особи.</w:t>
                  </w:r>
                </w:p>
                <w:p w14:paraId="246FB85B" w14:textId="77777777" w:rsidR="00E36238" w:rsidRPr="009B69D7" w:rsidRDefault="00E36238"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4. інженер-фотограмметрист / фотограмметрист – не менше 1-ї особи.</w:t>
                  </w:r>
                </w:p>
                <w:p w14:paraId="6D003CFE" w14:textId="77777777" w:rsidR="00E36238" w:rsidRPr="009B69D7" w:rsidRDefault="00E36238"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2.2.Оригінал або завірена учасником копія кваліфікаційного сертифікату інженерів-геодезистів та документ щодо підвищення кваліфікації в установлений законодавством строк.</w:t>
                  </w:r>
                </w:p>
                <w:p w14:paraId="3D30D67B" w14:textId="77777777" w:rsidR="0012197A" w:rsidRPr="009B69D7" w:rsidRDefault="00CC2950"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2.3</w:t>
                  </w:r>
                  <w:r w:rsidR="00E36238" w:rsidRPr="009B69D7">
                    <w:rPr>
                      <w:rFonts w:ascii="Times New Roman" w:hAnsi="Times New Roman" w:cs="Times New Roman"/>
                      <w:bCs/>
                      <w:color w:val="000000"/>
                      <w:lang w:val="uk-UA"/>
                    </w:rPr>
                    <w:t>. Документи про освіту по кожному з перелічених працівників у Довідці, які підтверджують кваліфікацію та спец</w:t>
                  </w:r>
                  <w:r w:rsidR="00FE4747" w:rsidRPr="009B69D7">
                    <w:rPr>
                      <w:rFonts w:ascii="Times New Roman" w:hAnsi="Times New Roman" w:cs="Times New Roman"/>
                      <w:bCs/>
                      <w:color w:val="000000"/>
                      <w:lang w:val="uk-UA"/>
                    </w:rPr>
                    <w:t>іальність відповідно до посади.</w:t>
                  </w:r>
                </w:p>
                <w:p w14:paraId="15A1106B" w14:textId="77777777" w:rsidR="00003572" w:rsidRPr="009B69D7" w:rsidRDefault="004E3346"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https://info.edbo.gov.ua/edu-documents/, учасник може надати необхідні відомості для здійснення пошуку та перевірки наданої інформації про освіту)</w:t>
                  </w:r>
                  <w:r w:rsidR="00DD35B4" w:rsidRPr="009B69D7">
                    <w:rPr>
                      <w:rFonts w:ascii="Times New Roman" w:hAnsi="Times New Roman" w:cs="Times New Roman"/>
                      <w:bCs/>
                      <w:color w:val="000000"/>
                      <w:lang w:val="uk-UA"/>
                    </w:rPr>
                    <w:t>.</w:t>
                  </w:r>
                </w:p>
                <w:p w14:paraId="5EFF8347" w14:textId="77777777" w:rsidR="00EC07CE" w:rsidRPr="009B69D7" w:rsidRDefault="00EC07CE"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lastRenderedPageBreak/>
                    <w:t>2.4. Документи, що підтверджують наявність трудових відносин із учасником (копія трудової книжки та наказу про прийняття на роботу на всіх працівників, зазначених в довідці відповідно до п. 2.1.).</w:t>
                  </w:r>
                </w:p>
                <w:p w14:paraId="0B5C33A8" w14:textId="77777777" w:rsidR="00430CAF" w:rsidRPr="009B69D7" w:rsidRDefault="00E36238" w:rsidP="00B5519A">
                  <w:pPr>
                    <w:ind w:right="694"/>
                    <w:jc w:val="both"/>
                    <w:rPr>
                      <w:rFonts w:ascii="Times New Roman" w:hAnsi="Times New Roman" w:cs="Times New Roman"/>
                      <w:bCs/>
                      <w:color w:val="000000"/>
                      <w:lang w:val="uk-UA"/>
                    </w:rPr>
                  </w:pPr>
                  <w:r w:rsidRPr="009B69D7">
                    <w:rPr>
                      <w:rFonts w:ascii="Times New Roman" w:hAnsi="Times New Roman" w:cs="Times New Roman"/>
                      <w:bCs/>
                      <w:color w:val="000000"/>
                      <w:lang w:val="uk-UA"/>
                    </w:rPr>
                    <w:t>Загальна кількість працівників, які пере</w:t>
                  </w:r>
                  <w:r w:rsidR="00CC2950" w:rsidRPr="009B69D7">
                    <w:rPr>
                      <w:rFonts w:ascii="Times New Roman" w:hAnsi="Times New Roman" w:cs="Times New Roman"/>
                      <w:bCs/>
                      <w:color w:val="000000"/>
                      <w:lang w:val="uk-UA"/>
                    </w:rPr>
                    <w:t>лічені у Довідці –</w:t>
                  </w:r>
                  <w:r w:rsidRPr="009B69D7">
                    <w:rPr>
                      <w:rFonts w:ascii="Times New Roman" w:hAnsi="Times New Roman" w:cs="Times New Roman"/>
                      <w:bCs/>
                      <w:color w:val="000000"/>
                      <w:lang w:val="uk-UA"/>
                    </w:rPr>
                    <w:t xml:space="preserve"> не менше 8 осіб.</w:t>
                  </w:r>
                </w:p>
              </w:tc>
            </w:tr>
            <w:tr w:rsidR="005619C1" w:rsidRPr="009B69D7" w14:paraId="1C7F539D" w14:textId="77777777" w:rsidTr="00854311">
              <w:trPr>
                <w:trHeight w:val="20"/>
              </w:trPr>
              <w:tc>
                <w:tcPr>
                  <w:tcW w:w="2181" w:type="dxa"/>
                  <w:vAlign w:val="center"/>
                </w:tcPr>
                <w:p w14:paraId="211998CE" w14:textId="77777777" w:rsidR="005619C1" w:rsidRPr="009B69D7" w:rsidRDefault="008F1F97" w:rsidP="00DB09CF">
                  <w:pPr>
                    <w:ind w:left="65" w:right="142"/>
                    <w:rPr>
                      <w:rFonts w:ascii="Times New Roman" w:hAnsi="Times New Roman" w:cs="Times New Roman"/>
                      <w:bCs/>
                      <w:i/>
                      <w:lang w:val="uk-UA"/>
                    </w:rPr>
                  </w:pPr>
                  <w:r w:rsidRPr="009B69D7">
                    <w:rPr>
                      <w:rFonts w:ascii="Times New Roman" w:hAnsi="Times New Roman" w:cs="Times New Roman"/>
                      <w:bCs/>
                      <w:i/>
                      <w:lang w:val="uk-UA"/>
                    </w:rPr>
                    <w:lastRenderedPageBreak/>
                    <w:t>3</w:t>
                  </w:r>
                  <w:r w:rsidR="005619C1" w:rsidRPr="009B69D7">
                    <w:rPr>
                      <w:rFonts w:ascii="Times New Roman" w:hAnsi="Times New Roman" w:cs="Times New Roman"/>
                      <w:bCs/>
                      <w:i/>
                      <w:lang w:val="uk-UA"/>
                    </w:rPr>
                    <w:t xml:space="preserve">. Наявність документально підтвердженого досвіду виконання аналогічних договорів </w:t>
                  </w:r>
                </w:p>
              </w:tc>
              <w:tc>
                <w:tcPr>
                  <w:tcW w:w="5953" w:type="dxa"/>
                </w:tcPr>
                <w:p w14:paraId="5F0C1B1A" w14:textId="16B36B87" w:rsidR="008A6E51" w:rsidRPr="009B69D7" w:rsidRDefault="00457FCA" w:rsidP="00B5519A">
                  <w:pPr>
                    <w:pStyle w:val="21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sz w:val="24"/>
                      <w:szCs w:val="24"/>
                      <w:lang w:val="uk-UA"/>
                    </w:rPr>
                    <w:t>3.</w:t>
                  </w:r>
                  <w:r w:rsidRPr="009B69D7">
                    <w:rPr>
                      <w:rFonts w:ascii="Times New Roman" w:hAnsi="Times New Roman"/>
                      <w:bCs/>
                      <w:color w:val="000000"/>
                      <w:sz w:val="24"/>
                      <w:szCs w:val="24"/>
                      <w:lang w:val="uk-UA"/>
                    </w:rPr>
                    <w:t xml:space="preserve">1. </w:t>
                  </w:r>
                  <w:r w:rsidR="008A6E51" w:rsidRPr="009B69D7">
                    <w:rPr>
                      <w:rFonts w:ascii="Times New Roman" w:hAnsi="Times New Roman"/>
                      <w:bCs/>
                      <w:color w:val="000000"/>
                      <w:sz w:val="24"/>
                      <w:szCs w:val="24"/>
                      <w:lang w:val="uk-UA"/>
                    </w:rPr>
                    <w:t xml:space="preserve"> </w:t>
                  </w:r>
                  <w:r w:rsidR="00B8333D" w:rsidRPr="009B69D7">
                    <w:rPr>
                      <w:rFonts w:ascii="Times New Roman" w:hAnsi="Times New Roman"/>
                      <w:bCs/>
                      <w:color w:val="000000"/>
                      <w:sz w:val="24"/>
                      <w:szCs w:val="24"/>
                      <w:lang w:val="uk-UA"/>
                    </w:rPr>
                    <w:t xml:space="preserve"> </w:t>
                  </w:r>
                  <w:r w:rsidR="008A6E51" w:rsidRPr="009B69D7">
                    <w:rPr>
                      <w:rFonts w:ascii="Times New Roman" w:hAnsi="Times New Roman"/>
                      <w:bCs/>
                      <w:color w:val="000000"/>
                      <w:sz w:val="24"/>
                      <w:szCs w:val="24"/>
                      <w:lang w:val="uk-UA"/>
                    </w:rPr>
                    <w:t xml:space="preserve">Учасник зобов’язаний надати щонайменше 2 (два) аналогічних договори (з усіма додатками, додатковими угодами та документами підтверджуючими виконання договору в повному обсязі (накладні/акти приймання-передачі, тощо)), що підтверджує наявність </w:t>
                  </w:r>
                  <w:r w:rsidR="00BB2D60" w:rsidRPr="009B69D7">
                    <w:rPr>
                      <w:rFonts w:ascii="Times New Roman" w:hAnsi="Times New Roman"/>
                      <w:bCs/>
                      <w:color w:val="000000"/>
                      <w:sz w:val="24"/>
                      <w:szCs w:val="24"/>
                      <w:lang w:val="uk-UA"/>
                    </w:rPr>
                    <w:t>надання послуг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w:t>
                  </w:r>
                  <w:r w:rsidR="00383D95" w:rsidRPr="009B69D7">
                    <w:rPr>
                      <w:rFonts w:ascii="Times New Roman" w:hAnsi="Times New Roman"/>
                      <w:bCs/>
                      <w:color w:val="000000"/>
                      <w:sz w:val="24"/>
                      <w:szCs w:val="24"/>
                      <w:lang w:val="uk-UA"/>
                    </w:rPr>
                    <w:t>500 та масштабу 1:10000</w:t>
                  </w:r>
                  <w:r w:rsidR="009B69D7">
                    <w:rPr>
                      <w:rFonts w:ascii="Times New Roman" w:hAnsi="Times New Roman"/>
                      <w:bCs/>
                      <w:color w:val="000000"/>
                      <w:sz w:val="24"/>
                      <w:szCs w:val="24"/>
                      <w:lang w:val="uk-UA"/>
                    </w:rPr>
                    <w:t xml:space="preserve"> (разом або окремо)</w:t>
                  </w:r>
                  <w:r w:rsidR="00383D95" w:rsidRPr="009B69D7">
                    <w:rPr>
                      <w:rFonts w:ascii="Times New Roman" w:hAnsi="Times New Roman"/>
                      <w:bCs/>
                      <w:color w:val="000000"/>
                      <w:sz w:val="24"/>
                      <w:szCs w:val="24"/>
                      <w:lang w:val="uk-UA"/>
                    </w:rPr>
                    <w:t>:</w:t>
                  </w:r>
                </w:p>
                <w:p w14:paraId="07EF0599" w14:textId="7C30E02C" w:rsidR="00383D95" w:rsidRPr="009B69D7" w:rsidRDefault="0018417F" w:rsidP="00383D95">
                  <w:pPr>
                    <w:pStyle w:val="21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3.1.1 </w:t>
                  </w:r>
                  <w:r w:rsidR="00383D95" w:rsidRPr="009B69D7">
                    <w:rPr>
                      <w:rFonts w:ascii="Times New Roman" w:hAnsi="Times New Roman"/>
                      <w:bCs/>
                      <w:color w:val="000000"/>
                      <w:sz w:val="24"/>
                      <w:szCs w:val="24"/>
                      <w:lang w:val="uk-UA"/>
                    </w:rPr>
                    <w:t xml:space="preserve">Аналогічним договором, що підтверджує наявність досвіду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1:500  є договір 2020-2021 р., предметом якого є надання послуг з топографо-геодезичного знімання, аерофотографування, виготовлення із застосуванням геоінформаційних технологій у цифровій формі топографічної основи масштабу 1:500. </w:t>
                  </w:r>
                </w:p>
                <w:p w14:paraId="4E3CCAAA" w14:textId="4CD5BC8D" w:rsidR="00383D95" w:rsidRPr="009B69D7" w:rsidRDefault="00383D95" w:rsidP="00383D95">
                  <w:pPr>
                    <w:pStyle w:val="210"/>
                    <w:spacing w:after="0" w:line="240" w:lineRule="auto"/>
                    <w:ind w:left="-41"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Додатково, Учасник в складі тендерної пропозиції повинен надати листи-відгуки від замовника про виконання учасником аналогічних договорів (договору).</w:t>
                  </w:r>
                </w:p>
                <w:p w14:paraId="6950A15B" w14:textId="54CF2EE8" w:rsidR="00C720F5" w:rsidRPr="009B69D7" w:rsidRDefault="008A6E51" w:rsidP="00383D95">
                  <w:pPr>
                    <w:pStyle w:val="210"/>
                    <w:spacing w:after="0" w:line="240" w:lineRule="auto"/>
                    <w:ind w:left="0"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3</w:t>
                  </w:r>
                  <w:r w:rsidR="0018417F" w:rsidRPr="009B69D7">
                    <w:rPr>
                      <w:rFonts w:ascii="Times New Roman" w:hAnsi="Times New Roman"/>
                      <w:bCs/>
                      <w:color w:val="000000"/>
                      <w:sz w:val="24"/>
                      <w:szCs w:val="24"/>
                      <w:lang w:val="uk-UA"/>
                    </w:rPr>
                    <w:t>.1.2</w:t>
                  </w:r>
                  <w:r w:rsidRPr="009B69D7">
                    <w:rPr>
                      <w:rFonts w:ascii="Times New Roman" w:hAnsi="Times New Roman"/>
                      <w:bCs/>
                      <w:color w:val="000000"/>
                      <w:sz w:val="24"/>
                      <w:szCs w:val="24"/>
                      <w:lang w:val="uk-UA"/>
                    </w:rPr>
                    <w:t xml:space="preserve">. Аналогічним договором, що підтверджує наявність </w:t>
                  </w:r>
                  <w:r w:rsidR="00C720F5" w:rsidRPr="009B69D7">
                    <w:rPr>
                      <w:rFonts w:ascii="Times New Roman" w:hAnsi="Times New Roman"/>
                      <w:bCs/>
                      <w:color w:val="000000"/>
                      <w:sz w:val="24"/>
                      <w:szCs w:val="24"/>
                      <w:lang w:val="uk-UA"/>
                    </w:rPr>
                    <w:t xml:space="preserve">надання послуг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1:10000 </w:t>
                  </w:r>
                  <w:r w:rsidRPr="009B69D7">
                    <w:rPr>
                      <w:rFonts w:ascii="Times New Roman" w:hAnsi="Times New Roman"/>
                      <w:bCs/>
                      <w:color w:val="000000"/>
                      <w:sz w:val="24"/>
                      <w:szCs w:val="24"/>
                      <w:lang w:val="uk-UA"/>
                    </w:rPr>
                    <w:t>є договір 20</w:t>
                  </w:r>
                  <w:r w:rsidR="00C720F5" w:rsidRPr="009B69D7">
                    <w:rPr>
                      <w:rFonts w:ascii="Times New Roman" w:hAnsi="Times New Roman"/>
                      <w:bCs/>
                      <w:color w:val="000000"/>
                      <w:sz w:val="24"/>
                      <w:szCs w:val="24"/>
                      <w:lang w:val="uk-UA"/>
                    </w:rPr>
                    <w:t>20</w:t>
                  </w:r>
                  <w:r w:rsidRPr="009B69D7">
                    <w:rPr>
                      <w:rFonts w:ascii="Times New Roman" w:hAnsi="Times New Roman"/>
                      <w:bCs/>
                      <w:color w:val="000000"/>
                      <w:sz w:val="24"/>
                      <w:szCs w:val="24"/>
                      <w:lang w:val="uk-UA"/>
                    </w:rPr>
                    <w:t>-2021 р., на створення/розроблення/виконання топографічної основи території об’єднаної територіальної громади із застосуванням геоінформаційних технологій М 1:10 000.</w:t>
                  </w:r>
                  <w:r w:rsidR="0038470B" w:rsidRPr="009B69D7">
                    <w:rPr>
                      <w:rFonts w:ascii="Times New Roman" w:hAnsi="Times New Roman"/>
                      <w:bCs/>
                      <w:color w:val="000000"/>
                      <w:sz w:val="24"/>
                      <w:szCs w:val="24"/>
                      <w:lang w:val="uk-UA"/>
                    </w:rPr>
                    <w:t xml:space="preserve"> </w:t>
                  </w:r>
                  <w:r w:rsidR="00C720F5" w:rsidRPr="009B69D7">
                    <w:rPr>
                      <w:rFonts w:ascii="Times New Roman" w:hAnsi="Times New Roman"/>
                      <w:bCs/>
                      <w:color w:val="000000"/>
                      <w:sz w:val="24"/>
                      <w:szCs w:val="24"/>
                      <w:lang w:val="uk-UA"/>
                    </w:rPr>
                    <w:t xml:space="preserve">При цьому предмет договору та/або технічне завдання такого договору має містити інформацію про аерофотознімання та </w:t>
                  </w:r>
                  <w:r w:rsidR="00C720F5" w:rsidRPr="009B69D7">
                    <w:rPr>
                      <w:rFonts w:ascii="Times New Roman" w:hAnsi="Times New Roman"/>
                      <w:bCs/>
                      <w:color w:val="000000"/>
                      <w:sz w:val="24"/>
                      <w:szCs w:val="24"/>
                      <w:lang w:val="uk-UA"/>
                    </w:rPr>
                    <w:lastRenderedPageBreak/>
                    <w:t>топографічн</w:t>
                  </w:r>
                  <w:r w:rsidR="00B138B7" w:rsidRPr="009B69D7">
                    <w:rPr>
                      <w:rFonts w:ascii="Times New Roman" w:hAnsi="Times New Roman"/>
                      <w:bCs/>
                      <w:color w:val="000000"/>
                      <w:sz w:val="24"/>
                      <w:szCs w:val="24"/>
                      <w:lang w:val="uk-UA"/>
                    </w:rPr>
                    <w:t>е</w:t>
                  </w:r>
                  <w:r w:rsidR="00C720F5" w:rsidRPr="009B69D7">
                    <w:rPr>
                      <w:rFonts w:ascii="Times New Roman" w:hAnsi="Times New Roman"/>
                      <w:bCs/>
                      <w:color w:val="000000"/>
                      <w:sz w:val="24"/>
                      <w:szCs w:val="24"/>
                      <w:lang w:val="uk-UA"/>
                    </w:rPr>
                    <w:t xml:space="preserve"> знімання території.</w:t>
                  </w:r>
                  <w:r w:rsidR="00383D95" w:rsidRPr="009B69D7">
                    <w:rPr>
                      <w:rFonts w:ascii="Times New Roman" w:hAnsi="Times New Roman"/>
                      <w:bCs/>
                      <w:color w:val="000000"/>
                      <w:sz w:val="24"/>
                      <w:szCs w:val="24"/>
                      <w:lang w:val="uk-UA"/>
                    </w:rPr>
                    <w:t xml:space="preserve"> Також надати лист-відгук за таким договором. </w:t>
                  </w:r>
                </w:p>
                <w:p w14:paraId="1C8835C8" w14:textId="2A5E9C74" w:rsidR="00383D95" w:rsidRPr="009B69D7" w:rsidRDefault="00383D95" w:rsidP="00383D95">
                  <w:pPr>
                    <w:pStyle w:val="210"/>
                    <w:spacing w:after="0" w:line="240" w:lineRule="auto"/>
                    <w:ind w:left="0"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3.2. Учасник має надати договір (договори) зі створення геоінформаційних інструментів для систематизації та управління даними – базових геопросторових даних геоінформаційної системи/розроблення геопорталу органу місцевого самоврядування, де замовником послуг виступає орган місцевого самоврядування або підрозділ, департамент, управління, виконавчий орган такого органу місцевого самоврядування (не менше ніж 1 договір за 2020-2021 роки):</w:t>
                  </w:r>
                </w:p>
                <w:p w14:paraId="3083EDBC" w14:textId="77777777" w:rsidR="00383D95" w:rsidRPr="009B69D7" w:rsidRDefault="00383D95" w:rsidP="00383D95">
                  <w:pPr>
                    <w:pStyle w:val="210"/>
                    <w:spacing w:after="0" w:line="240" w:lineRule="auto"/>
                    <w:ind w:left="0"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 скан-копії у кольоровому вигляді з оригіналу або належно завіреної копії виконаного договору (договорів), вказаного у довідці, включно зі всіма додатками/невід’ємними частинами до такого договору (договорів), актами виконаних робіт/послуг тощо; </w:t>
                  </w:r>
                </w:p>
                <w:p w14:paraId="504401FD" w14:textId="77777777" w:rsidR="00383D95" w:rsidRPr="009B69D7" w:rsidRDefault="00383D95" w:rsidP="00383D95">
                  <w:pPr>
                    <w:pStyle w:val="210"/>
                    <w:spacing w:after="0" w:line="240" w:lineRule="auto"/>
                    <w:ind w:left="0"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 скан-копії у кольоровому вигляді з оригіналу або належно завіреної копії інформаційного листа (інформаційних листів) щодо виконання такого договору (договорів) від замовника (замовників), вказаних у довідці. Вказані інформаційні листи мають містити інформацію щодо належного виконання Учасником власних зобов’язань за вказаними у довідці договорами якісно та в строки. </w:t>
                  </w:r>
                </w:p>
                <w:p w14:paraId="5CCF6C6C" w14:textId="5C0D25B1" w:rsidR="00383D95" w:rsidRPr="009B69D7" w:rsidRDefault="00383D95" w:rsidP="00383D95">
                  <w:pPr>
                    <w:pStyle w:val="210"/>
                    <w:spacing w:after="0" w:line="240" w:lineRule="auto"/>
                    <w:ind w:left="0" w:right="694"/>
                    <w:jc w:val="both"/>
                    <w:rPr>
                      <w:rFonts w:ascii="Times New Roman" w:hAnsi="Times New Roman"/>
                      <w:bCs/>
                      <w:color w:val="000000"/>
                      <w:sz w:val="24"/>
                      <w:szCs w:val="24"/>
                      <w:lang w:val="uk-UA"/>
                    </w:rPr>
                  </w:pPr>
                  <w:r w:rsidRPr="009B69D7">
                    <w:rPr>
                      <w:rFonts w:ascii="Times New Roman" w:hAnsi="Times New Roman"/>
                      <w:bCs/>
                      <w:color w:val="000000"/>
                      <w:sz w:val="24"/>
                      <w:szCs w:val="24"/>
                      <w:lang w:val="uk-UA"/>
                    </w:rPr>
                    <w:t xml:space="preserve">Технічні завдання за таким договором  (договорами) повинні передбачати:  створення базових геопросторових даних ГІС, розроблення геопорталу органу місцевого самоврядування (містобудівний кадастр) із надання доступу Замовнику до такого геопорталу.  </w:t>
                  </w:r>
                </w:p>
              </w:tc>
            </w:tr>
            <w:tr w:rsidR="00E36238" w:rsidRPr="009B69D7" w14:paraId="254A0E95" w14:textId="77777777" w:rsidTr="00B20646">
              <w:trPr>
                <w:trHeight w:val="77"/>
              </w:trPr>
              <w:tc>
                <w:tcPr>
                  <w:tcW w:w="8134" w:type="dxa"/>
                  <w:gridSpan w:val="2"/>
                  <w:vAlign w:val="center"/>
                </w:tcPr>
                <w:p w14:paraId="5BB7627C" w14:textId="77777777" w:rsidR="00E36238" w:rsidRPr="009B69D7" w:rsidRDefault="00E36238" w:rsidP="00DB09CF">
                  <w:pPr>
                    <w:pStyle w:val="210"/>
                    <w:spacing w:line="240" w:lineRule="auto"/>
                    <w:ind w:left="65" w:right="142"/>
                    <w:jc w:val="both"/>
                    <w:rPr>
                      <w:rFonts w:ascii="Times New Roman" w:hAnsi="Times New Roman"/>
                      <w:bCs/>
                      <w:sz w:val="24"/>
                      <w:szCs w:val="24"/>
                      <w:lang w:val="uk-UA"/>
                    </w:rPr>
                  </w:pPr>
                </w:p>
              </w:tc>
            </w:tr>
          </w:tbl>
          <w:p w14:paraId="41415C2C" w14:textId="77777777" w:rsidR="0062327C" w:rsidRPr="009B69D7" w:rsidRDefault="0062327C" w:rsidP="0062327C">
            <w:pPr>
              <w:ind w:right="154" w:firstLine="454"/>
              <w:jc w:val="both"/>
              <w:rPr>
                <w:rFonts w:ascii="Times New Roman" w:hAnsi="Times New Roman" w:cs="Times New Roman"/>
                <w:lang w:val="uk-UA"/>
              </w:rPr>
            </w:pPr>
            <w:r w:rsidRPr="009B69D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79E386" w14:textId="11991A27" w:rsidR="0062327C" w:rsidRPr="009B69D7" w:rsidRDefault="0062327C" w:rsidP="0062327C">
            <w:pPr>
              <w:ind w:firstLine="454"/>
              <w:jc w:val="both"/>
              <w:rPr>
                <w:rFonts w:ascii="Times New Roman" w:hAnsi="Times New Roman" w:cs="Times New Roman"/>
                <w:lang w:val="uk-UA"/>
              </w:rPr>
            </w:pPr>
            <w:r w:rsidRPr="009B69D7">
              <w:rPr>
                <w:rFonts w:ascii="Times New Roman" w:hAnsi="Times New Roman" w:cs="Times New Roman"/>
                <w:bCs/>
                <w:lang w:val="uk-UA"/>
              </w:rPr>
              <w:t>3.5.</w:t>
            </w:r>
            <w:r w:rsidR="009B69D7">
              <w:rPr>
                <w:rFonts w:ascii="Times New Roman" w:hAnsi="Times New Roman" w:cs="Times New Roman"/>
                <w:bCs/>
                <w:lang w:val="uk-UA"/>
              </w:rPr>
              <w:t>4</w:t>
            </w:r>
            <w:r w:rsidRPr="009B69D7">
              <w:rPr>
                <w:rFonts w:ascii="Times New Roman" w:hAnsi="Times New Roman" w:cs="Times New Roman"/>
                <w:bCs/>
                <w:lang w:val="uk-UA"/>
              </w:rPr>
              <w:t xml:space="preserve">. </w:t>
            </w:r>
            <w:r w:rsidRPr="009B69D7">
              <w:rPr>
                <w:rFonts w:ascii="Times New Roman" w:hAnsi="Times New Roman" w:cs="Times New Roman"/>
                <w:lang w:val="uk-UA"/>
              </w:rPr>
              <w:t>Підстави для відмови в участі у процедурі закупівлі встановлені ст. 17 Закону.</w:t>
            </w:r>
          </w:p>
          <w:p w14:paraId="761A2F7E" w14:textId="77777777" w:rsidR="0062327C" w:rsidRPr="009B69D7" w:rsidRDefault="0062327C" w:rsidP="0062327C">
            <w:pPr>
              <w:ind w:firstLine="454"/>
              <w:jc w:val="both"/>
              <w:rPr>
                <w:rFonts w:ascii="Times New Roman" w:hAnsi="Times New Roman" w:cs="Times New Roman"/>
                <w:lang w:val="uk-UA"/>
              </w:rPr>
            </w:pPr>
            <w:r w:rsidRPr="009B69D7">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59CEE3B" w14:textId="77777777" w:rsidR="0062327C" w:rsidRPr="009B69D7" w:rsidRDefault="0062327C" w:rsidP="0062327C">
            <w:pPr>
              <w:ind w:firstLine="454"/>
              <w:jc w:val="both"/>
              <w:rPr>
                <w:rFonts w:ascii="Times New Roman" w:hAnsi="Times New Roman" w:cs="Times New Roman"/>
                <w:lang w:val="uk-UA"/>
              </w:rPr>
            </w:pPr>
            <w:r w:rsidRPr="009B69D7">
              <w:rPr>
                <w:rFonts w:ascii="Times New Roman" w:hAnsi="Times New Roman" w:cs="Times New Roman"/>
                <w:lang w:val="uk-UA"/>
              </w:rPr>
              <w:t>Учасник у складі ТП подає інформацію у довільній формі про відсутність підстав, визначених у частинах першій і другій статті 17 Закону (за винятком пунктів 1 і 7 частини першої статті 17 Закону);</w:t>
            </w:r>
          </w:p>
          <w:p w14:paraId="506C3835" w14:textId="68341BBF"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Учасник-переможець надає документально підтверджену інформацію щодо відсутності підстав, визначених у статті 17 Закону, а саме: </w:t>
            </w:r>
          </w:p>
          <w:p w14:paraId="6B68F352"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Переможець процедури закупівлі у строк, що не перевищує десяти днів з дати оприлюднення в електронній системі закупівель </w:t>
            </w:r>
            <w:r w:rsidRPr="009B69D7">
              <w:rPr>
                <w:lang w:val="uk-UA"/>
              </w:rPr>
              <w:lastRenderedPageBreak/>
              <w:t>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1 та частиною 2 статті 17 Закону, а саме:</w:t>
            </w:r>
          </w:p>
          <w:p w14:paraId="344B847B"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ч.  5, 6, 12 ст. 17 Закону * - документ/витяг з інформаційно-аналітичної системи «Облік відомостей про притягнення особи до кримінальної відповідальності та наявності судимості», виданий відповідним уповноваженим державним органом, про відсутність судимості за злочин (кримінальне правопорушення), вчинений з корисливих мотивів чи не знятої або не погашеної в установленому законом порядку судимості, виданого на:</w:t>
            </w:r>
          </w:p>
          <w:p w14:paraId="5026278B"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службову (посадову) особу Учасника процедури закупівлі, яка підписала тендерну пропозицію, </w:t>
            </w:r>
          </w:p>
          <w:p w14:paraId="62C7D690"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фізичну особу, яка є Учасником процедури закупівлі (у разі участі фізичної особи);</w:t>
            </w:r>
          </w:p>
          <w:p w14:paraId="277F2EB3"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Окрім цього, надати лист-пояснення щодо неможливості надання довідки з МВС про відсутність судимості у зв’язку із введенням воєнного стану в Україні (з посиланням на відповідні нормативні документи)</w:t>
            </w:r>
          </w:p>
          <w:p w14:paraId="552F6171"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*Постановою Кабінету Міністрів України від 18.04.2012 № 303 затверджено Положення    про створення та функціонування Єдиного державного реєстру злочинів торгівлі людьми   (далі - Реєстр). Відповідно до пункту 5 Положення Держателем (володільцем) Реєстру є   МВС. Відповідно до вимог наказу Міністерства внутрішніх справ України від 29 листопада 2016 року № 1256 (зареєстрованого у Міністерстві юстиції України 10 січня 2017 року за №22/29890) відомості про відсутність судимості або обмежень, передбачених кримінально-процесуальним законодавством України, притягнення до кримінальної відповідальності підтверджується відповідною довідкою, яка формується на підставі відомостей, що обробляються в персонально-довідковому обліку єдиної інформаційної системи МВС. Така довідка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15BA12C8"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ч. 13 ст. 17 Закону * - Замовник самостійно перевіряє інформацію стосовно Переможця,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(обов’язкових платежів), контроль за якими покладено на органи Державної фіскальної служби України</w:t>
            </w:r>
          </w:p>
          <w:p w14:paraId="1E6F3742"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У разі відсутності (неможливості отримання/формування) інформації стосовно Переможця,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(обов’язкових платежів), контроль за якими покладено на органи Державної фіскальної служби України, Переможець повинен надати </w:t>
            </w:r>
            <w:r w:rsidRPr="009B69D7">
              <w:rPr>
                <w:lang w:val="uk-UA"/>
              </w:rPr>
              <w:lastRenderedPageBreak/>
              <w:t xml:space="preserve">чинну довідку з Державної фіскальної служби України про відсутність заборгованості (податкового боргу). </w:t>
            </w:r>
          </w:p>
          <w:p w14:paraId="2BA7A616"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частина 2 ст.17 Закону – довідка в довільній формі про відсутність підстав передбачених ч. 2 ст. 17 Закону. </w:t>
            </w:r>
          </w:p>
          <w:p w14:paraId="32195437" w14:textId="599B5BEE" w:rsidR="0062327C" w:rsidRPr="009B69D7" w:rsidRDefault="0062327C" w:rsidP="0062327C">
            <w:pPr>
              <w:pStyle w:val="rvps2"/>
              <w:shd w:val="clear" w:color="auto" w:fill="FFFFFF"/>
              <w:spacing w:before="0" w:after="0"/>
              <w:ind w:firstLine="454"/>
              <w:jc w:val="both"/>
              <w:rPr>
                <w:lang w:val="uk-UA"/>
              </w:rPr>
            </w:pPr>
            <w:r w:rsidRPr="009B69D7">
              <w:rPr>
                <w:lang w:val="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14:paraId="62B51CDF" w14:textId="77777777" w:rsidR="0062327C" w:rsidRPr="009B69D7" w:rsidRDefault="0062327C" w:rsidP="0062327C">
            <w:pPr>
              <w:pStyle w:val="rvps2"/>
              <w:shd w:val="clear" w:color="auto" w:fill="FFFFFF"/>
              <w:spacing w:before="0" w:after="0"/>
              <w:ind w:firstLine="454"/>
              <w:jc w:val="both"/>
              <w:rPr>
                <w:lang w:val="uk-UA"/>
              </w:rPr>
            </w:pPr>
            <w:r w:rsidRPr="009B69D7">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Операційна система на комп’ютерах, що будуть використовуватись при наданні послуг має бути ліцензованою, що повинно підтверджуватись документально (не менше двох робочих місць з ліцензованими операційними системами).</w:t>
            </w:r>
          </w:p>
          <w:p w14:paraId="59218C20" w14:textId="77777777" w:rsidR="0062327C" w:rsidRPr="009B69D7" w:rsidRDefault="0062327C" w:rsidP="0062327C">
            <w:pPr>
              <w:ind w:firstLine="456"/>
              <w:jc w:val="both"/>
              <w:rPr>
                <w:rFonts w:ascii="Times New Roman" w:hAnsi="Times New Roman" w:cs="Times New Roman"/>
                <w:lang w:val="uk-UA"/>
              </w:rPr>
            </w:pPr>
            <w:r w:rsidRPr="009B69D7">
              <w:rPr>
                <w:rFonts w:ascii="Times New Roman" w:hAnsi="Times New Roman" w:cs="Times New Roman"/>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77097DCA" w14:textId="77777777" w:rsidR="0062327C" w:rsidRPr="009B69D7" w:rsidRDefault="0062327C" w:rsidP="0062327C">
            <w:pPr>
              <w:ind w:firstLine="456"/>
              <w:jc w:val="both"/>
              <w:rPr>
                <w:rFonts w:ascii="Times New Roman" w:hAnsi="Times New Roman" w:cs="Times New Roman"/>
                <w:lang w:val="uk-UA"/>
              </w:rPr>
            </w:pPr>
            <w:r w:rsidRPr="009B69D7">
              <w:rPr>
                <w:rFonts w:ascii="Times New Roman" w:hAnsi="Times New Roman" w:cs="Times New Roman"/>
                <w:lang w:val="uk-UA"/>
              </w:rPr>
              <w:t>- Закону України «Про санкції» № 1644-VII від 14.08.2014р.;</w:t>
            </w:r>
          </w:p>
          <w:p w14:paraId="422BAA3D" w14:textId="77777777" w:rsidR="0062327C" w:rsidRPr="009B69D7" w:rsidRDefault="0062327C" w:rsidP="0062327C">
            <w:pPr>
              <w:ind w:firstLine="456"/>
              <w:jc w:val="both"/>
              <w:rPr>
                <w:rFonts w:ascii="Times New Roman" w:hAnsi="Times New Roman" w:cs="Times New Roman"/>
                <w:lang w:val="uk-UA"/>
              </w:rPr>
            </w:pPr>
            <w:r w:rsidRPr="009B69D7">
              <w:rPr>
                <w:rFonts w:ascii="Times New Roman" w:hAnsi="Times New Roman" w:cs="Times New Roman"/>
                <w:lang w:val="uk-UA"/>
              </w:rPr>
              <w:t>- Указу Президента України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 82/2019 від 19.03.2019 р.</w:t>
            </w:r>
          </w:p>
          <w:p w14:paraId="0CED5C54" w14:textId="5A802E9E" w:rsidR="0062327C" w:rsidRPr="009B69D7" w:rsidRDefault="0062327C" w:rsidP="0062327C">
            <w:pPr>
              <w:tabs>
                <w:tab w:val="left" w:pos="1080"/>
                <w:tab w:val="left" w:pos="10381"/>
              </w:tabs>
              <w:jc w:val="both"/>
              <w:rPr>
                <w:rFonts w:ascii="Times New Roman" w:hAnsi="Times New Roman" w:cs="Times New Roman"/>
                <w:iCs/>
                <w:shd w:val="clear" w:color="auto" w:fill="FFFFFF"/>
                <w:lang w:val="uk-UA"/>
              </w:rPr>
            </w:pPr>
            <w:r w:rsidRPr="009B69D7">
              <w:rPr>
                <w:rFonts w:ascii="Times New Roman" w:hAnsi="Times New Roman" w:cs="Times New Roman"/>
                <w:iCs/>
                <w:shd w:val="clear" w:color="auto" w:fill="FFFFFF"/>
                <w:lang w:val="uk-UA"/>
              </w:rPr>
              <w:t>Пропозиція учасника може містити документи з водяними знаками.</w:t>
            </w:r>
          </w:p>
          <w:p w14:paraId="51DB3B62" w14:textId="34E056CA" w:rsidR="00E36238" w:rsidRPr="009B69D7" w:rsidRDefault="0062327C"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 xml:space="preserve">3.5.3. </w:t>
            </w:r>
            <w:r w:rsidR="00E36238" w:rsidRPr="009B69D7">
              <w:rPr>
                <w:rFonts w:ascii="Times New Roman" w:hAnsi="Times New Roman" w:cs="Times New Roman"/>
                <w:bCs/>
                <w:lang w:val="uk-UA"/>
              </w:rPr>
              <w:t>Інші документи, які необхідно учаснику подати в складі тендерної пропозиції:</w:t>
            </w:r>
          </w:p>
          <w:p w14:paraId="6281F73D" w14:textId="3424D6E1" w:rsidR="00E36238" w:rsidRPr="009B69D7" w:rsidRDefault="00E36238"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 xml:space="preserve">- Лист-погодження з усіма умовами </w:t>
            </w:r>
            <w:r w:rsidR="009161E3">
              <w:rPr>
                <w:rFonts w:ascii="Times New Roman" w:hAnsi="Times New Roman" w:cs="Times New Roman"/>
                <w:bCs/>
                <w:lang w:val="uk-UA"/>
              </w:rPr>
              <w:t>ТД</w:t>
            </w:r>
            <w:r w:rsidRPr="009B69D7">
              <w:rPr>
                <w:rFonts w:ascii="Times New Roman" w:hAnsi="Times New Roman" w:cs="Times New Roman"/>
                <w:bCs/>
                <w:lang w:val="uk-UA"/>
              </w:rPr>
              <w:t xml:space="preserve">, складений в довільній формі (на фірмовому бланку учасника). </w:t>
            </w:r>
          </w:p>
          <w:p w14:paraId="2EF6DACB" w14:textId="77777777" w:rsidR="00E36238" w:rsidRPr="009B69D7" w:rsidRDefault="00E36238"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 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надання послуг, що є предметом закупівлі).</w:t>
            </w:r>
          </w:p>
          <w:p w14:paraId="4F346C58" w14:textId="77777777" w:rsidR="00E36238" w:rsidRPr="009B69D7" w:rsidRDefault="00E36238"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У разі, якщо отримання ліцензії (або іншого документу, який посвідчує ії видачу) не передбачено  законодавством, Учасник надає лист-пояснення  з посиланням на нормативні акти або  копію/ії роз'яснення/нь державних органів.</w:t>
            </w:r>
          </w:p>
          <w:p w14:paraId="292D5A91" w14:textId="77777777" w:rsidR="00E36238" w:rsidRPr="009B69D7" w:rsidRDefault="00E36238"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  Довідка (інформація) про  відсутність застосування санкцій, передбачених статтею 236 ГКУ  наступного змісту:</w:t>
            </w:r>
          </w:p>
          <w:p w14:paraId="4BF8240C" w14:textId="77777777" w:rsidR="00E36238" w:rsidRPr="009B69D7" w:rsidRDefault="00E36238"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 xml:space="preserve">«Даним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санкцію/ії, передбачену/і п.4. ч.1. ст.236 ГКУ, як відмова від встановлення господарських відносин на майбутнє не було </w:t>
            </w:r>
            <w:r w:rsidRPr="009B69D7">
              <w:rPr>
                <w:rFonts w:ascii="Times New Roman" w:hAnsi="Times New Roman" w:cs="Times New Roman"/>
                <w:bCs/>
                <w:lang w:val="uk-UA"/>
              </w:rPr>
              <w:lastRenderedPageBreak/>
              <w:t>застосовано».</w:t>
            </w:r>
          </w:p>
          <w:p w14:paraId="098BC31E" w14:textId="77777777" w:rsidR="00E36238" w:rsidRPr="009B69D7" w:rsidRDefault="00E36238" w:rsidP="0062327C">
            <w:pPr>
              <w:tabs>
                <w:tab w:val="left" w:pos="1080"/>
                <w:tab w:val="left" w:pos="10381"/>
              </w:tabs>
              <w:jc w:val="both"/>
              <w:rPr>
                <w:rFonts w:ascii="Times New Roman" w:hAnsi="Times New Roman" w:cs="Times New Roman"/>
                <w:bCs/>
                <w:lang w:val="uk-UA"/>
              </w:rPr>
            </w:pPr>
            <w:r w:rsidRPr="009B69D7">
              <w:rPr>
                <w:rFonts w:ascii="Times New Roman" w:hAnsi="Times New Roman" w:cs="Times New Roman"/>
                <w:bCs/>
                <w:lang w:val="uk-UA"/>
              </w:rPr>
              <w:t>-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14:paraId="0A4EFA3B" w14:textId="77777777" w:rsidR="00E36238" w:rsidRPr="009B69D7" w:rsidRDefault="00E36238" w:rsidP="00DB09CF">
            <w:pPr>
              <w:tabs>
                <w:tab w:val="left" w:pos="1080"/>
                <w:tab w:val="left" w:pos="10381"/>
              </w:tabs>
              <w:ind w:left="65" w:right="142"/>
              <w:jc w:val="both"/>
              <w:rPr>
                <w:rFonts w:ascii="Times New Roman" w:hAnsi="Times New Roman" w:cs="Times New Roman"/>
                <w:bCs/>
                <w:lang w:val="uk-UA"/>
              </w:rPr>
            </w:pPr>
            <w:r w:rsidRPr="009B69D7">
              <w:rPr>
                <w:rFonts w:ascii="Times New Roman" w:hAnsi="Times New Roman" w:cs="Times New Roman"/>
                <w:bCs/>
                <w:lang w:val="uk-UA"/>
              </w:rPr>
              <w:t>- Довідку, яка містить відбиток печатки учасника, складену в довільній формі, за підписом учасника або його уповноваженої особи, та яка містить інформацію про відповідність заходів захисту довкілля, що будуть застосовуватися  учасником під час надання послуг, встановленим/зареєстрованим нормативним актам діючого законодавства (державним стандартам, технічним умовам).</w:t>
            </w:r>
          </w:p>
          <w:p w14:paraId="2AC99EE8" w14:textId="5A0628DD" w:rsidR="00A17AA6" w:rsidRPr="009B69D7" w:rsidRDefault="00A17AA6" w:rsidP="00A17AA6">
            <w:pPr>
              <w:contextualSpacing/>
              <w:jc w:val="both"/>
              <w:textAlignment w:val="baseline"/>
              <w:rPr>
                <w:rFonts w:ascii="Times New Roman" w:hAnsi="Times New Roman" w:cs="Times New Roman"/>
                <w:i/>
                <w:lang w:val="uk-UA"/>
              </w:rPr>
            </w:pPr>
            <w:r w:rsidRPr="009B69D7">
              <w:rPr>
                <w:rFonts w:ascii="Times New Roman" w:hAnsi="Times New Roman" w:cs="Times New Roman"/>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7B555E" w:rsidRPr="009B69D7" w14:paraId="1E74A9BB" w14:textId="77777777" w:rsidTr="009B67A4">
        <w:tc>
          <w:tcPr>
            <w:tcW w:w="2552" w:type="dxa"/>
            <w:shd w:val="clear" w:color="auto" w:fill="auto"/>
            <w:vAlign w:val="center"/>
          </w:tcPr>
          <w:p w14:paraId="5FF5F43E" w14:textId="77777777" w:rsidR="007B555E" w:rsidRPr="009B69D7" w:rsidRDefault="007B555E" w:rsidP="00DB09CF">
            <w:pPr>
              <w:pStyle w:val="ab"/>
              <w:spacing w:after="0"/>
              <w:ind w:left="127" w:right="142" w:firstLine="127"/>
              <w:jc w:val="both"/>
              <w:rPr>
                <w:rFonts w:ascii="Times New Roman" w:hAnsi="Times New Roman" w:cs="Times New Roman"/>
                <w:bCs/>
                <w:lang w:val="uk-UA"/>
              </w:rPr>
            </w:pPr>
            <w:r w:rsidRPr="009B69D7">
              <w:rPr>
                <w:rFonts w:ascii="Times New Roman" w:hAnsi="Times New Roman" w:cs="Times New Roman"/>
                <w:bCs/>
                <w:lang w:val="uk-UA"/>
              </w:rPr>
              <w:lastRenderedPageBreak/>
              <w:t>6. Інформація про необхідні технічні, якісні та кількісні характеристики предмета закупівлі </w:t>
            </w:r>
          </w:p>
        </w:tc>
        <w:tc>
          <w:tcPr>
            <w:tcW w:w="7512" w:type="dxa"/>
            <w:gridSpan w:val="2"/>
            <w:shd w:val="clear" w:color="auto" w:fill="auto"/>
          </w:tcPr>
          <w:p w14:paraId="79A7E415" w14:textId="77777777" w:rsidR="00A662A8" w:rsidRPr="009B69D7" w:rsidRDefault="00A662A8"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 xml:space="preserve">3.6.1. </w:t>
            </w:r>
            <w:r w:rsidR="00BD3E65" w:rsidRPr="009B69D7">
              <w:rPr>
                <w:rFonts w:ascii="Times New Roman" w:hAnsi="Times New Roman" w:cs="Times New Roman"/>
                <w:bCs/>
                <w:lang w:val="uk-UA"/>
              </w:rPr>
              <w:t xml:space="preserve"> </w:t>
            </w:r>
            <w:r w:rsidRPr="009B69D7">
              <w:rPr>
                <w:rFonts w:ascii="Times New Roman" w:hAnsi="Times New Roman" w:cs="Times New Roman"/>
                <w:bCs/>
                <w:lang w:val="uk-UA"/>
              </w:rPr>
              <w:t xml:space="preserve">Учасник визначає ціни на послуги, які він надає за Договором, з урахуванням усіх своїх витрат, податків та зборів, що сплачуються або мають сплачені, усіх інших витрат. До ціни пропозиції учасником не включаються витрати, пов’язані з участю в цій процедурі закупівлі, та вони не відшкодовуються замовником за будь-яких обставин, в тому числі і в разі відміни торгів. </w:t>
            </w:r>
          </w:p>
          <w:p w14:paraId="38E5F99B" w14:textId="002155BB" w:rsidR="00B7103F" w:rsidRPr="009B69D7" w:rsidRDefault="00A662A8" w:rsidP="00DB09CF">
            <w:pPr>
              <w:snapToGrid w:val="0"/>
              <w:ind w:left="65" w:right="142"/>
              <w:jc w:val="both"/>
              <w:rPr>
                <w:rFonts w:ascii="Times New Roman" w:hAnsi="Times New Roman" w:cs="Times New Roman"/>
                <w:bCs/>
                <w:lang w:val="uk-UA"/>
              </w:rPr>
            </w:pPr>
            <w:r w:rsidRPr="009B69D7">
              <w:rPr>
                <w:rFonts w:ascii="Times New Roman" w:hAnsi="Times New Roman" w:cs="Times New Roman"/>
                <w:bCs/>
                <w:lang w:val="uk-UA"/>
              </w:rPr>
              <w:t>3.6.</w:t>
            </w:r>
            <w:r w:rsidR="00BD3E65" w:rsidRPr="009B69D7">
              <w:rPr>
                <w:rFonts w:ascii="Times New Roman" w:hAnsi="Times New Roman" w:cs="Times New Roman"/>
                <w:bCs/>
                <w:lang w:val="uk-UA"/>
              </w:rPr>
              <w:t>2</w:t>
            </w:r>
            <w:r w:rsidRPr="009B69D7">
              <w:rPr>
                <w:rFonts w:ascii="Times New Roman" w:hAnsi="Times New Roman" w:cs="Times New Roman"/>
                <w:bCs/>
                <w:lang w:val="uk-UA"/>
              </w:rPr>
              <w:t xml:space="preserve">. Інформація про необхідні технічні, якісні та кількісні характеристики предмета закупівлі викладена у Технічному завданні - Додатку </w:t>
            </w:r>
            <w:r w:rsidR="009B69D7" w:rsidRPr="009B69D7">
              <w:rPr>
                <w:rFonts w:ascii="Times New Roman" w:hAnsi="Times New Roman" w:cs="Times New Roman"/>
                <w:bCs/>
                <w:lang w:val="uk-UA"/>
              </w:rPr>
              <w:t>№2 та №3</w:t>
            </w:r>
            <w:r w:rsidRPr="009B69D7">
              <w:rPr>
                <w:rFonts w:ascii="Times New Roman" w:hAnsi="Times New Roman" w:cs="Times New Roman"/>
                <w:bCs/>
                <w:lang w:val="uk-UA"/>
              </w:rPr>
              <w:t xml:space="preserve"> до цієї </w:t>
            </w:r>
            <w:r w:rsidR="009B69D7" w:rsidRPr="009B69D7">
              <w:rPr>
                <w:rFonts w:ascii="Times New Roman" w:hAnsi="Times New Roman" w:cs="Times New Roman"/>
                <w:bCs/>
                <w:lang w:val="uk-UA"/>
              </w:rPr>
              <w:t>ТД</w:t>
            </w:r>
            <w:r w:rsidRPr="009B69D7">
              <w:rPr>
                <w:rFonts w:ascii="Times New Roman" w:hAnsi="Times New Roman" w:cs="Times New Roman"/>
                <w:bCs/>
                <w:lang w:val="uk-UA"/>
              </w:rPr>
              <w:t>.</w:t>
            </w:r>
          </w:p>
          <w:p w14:paraId="69A59270" w14:textId="77777777" w:rsidR="00102761" w:rsidRPr="009B69D7" w:rsidRDefault="00BD3E65" w:rsidP="00DB09CF">
            <w:pPr>
              <w:pStyle w:val="af5"/>
              <w:ind w:left="65" w:right="142" w:firstLine="0"/>
              <w:rPr>
                <w:bCs/>
              </w:rPr>
            </w:pPr>
            <w:r w:rsidRPr="009B69D7">
              <w:rPr>
                <w:bCs/>
              </w:rPr>
              <w:t>3.6.3.</w:t>
            </w:r>
            <w:r w:rsidR="00817CE2" w:rsidRPr="009B69D7">
              <w:rPr>
                <w:bCs/>
              </w:rPr>
              <w:t xml:space="preserve"> </w:t>
            </w:r>
            <w:r w:rsidR="00102761" w:rsidRPr="009B69D7">
              <w:rPr>
                <w:bCs/>
                <w:iCs/>
              </w:rPr>
              <w:t>Учасники</w:t>
            </w:r>
            <w:r w:rsidR="00102761" w:rsidRPr="009B69D7">
              <w:rPr>
                <w:bCs/>
              </w:rPr>
              <w:t xml:space="preserve"> процедури закупівлі повинні надати в складі тендерної пропозиції за підписом уповноваженої особи Учасника і скріплені печаткою (у разі її використання):</w:t>
            </w:r>
          </w:p>
          <w:p w14:paraId="0FEFB872" w14:textId="5387B9E0" w:rsidR="00102761" w:rsidRPr="009B69D7" w:rsidRDefault="00102761" w:rsidP="00DB09CF">
            <w:pPr>
              <w:pStyle w:val="af5"/>
              <w:ind w:left="65" w:right="142" w:firstLine="0"/>
              <w:rPr>
                <w:bCs/>
              </w:rPr>
            </w:pPr>
            <w:r w:rsidRPr="009B69D7">
              <w:rPr>
                <w:bCs/>
              </w:rPr>
              <w:t xml:space="preserve">- документ (документи) довільної форми, який (які) підтверджує(-ють) відповідність тендерної пропозиції учасника технічним, якісним та іншим вимогам до предмета закупівлі визначеним в Додатку </w:t>
            </w:r>
            <w:r w:rsidR="00511F15" w:rsidRPr="009B69D7">
              <w:rPr>
                <w:bCs/>
              </w:rPr>
              <w:t xml:space="preserve">№2 та№ </w:t>
            </w:r>
            <w:r w:rsidRPr="009B69D7">
              <w:rPr>
                <w:bCs/>
              </w:rPr>
              <w:t xml:space="preserve">3 до ТД «Технічне завдання». </w:t>
            </w:r>
          </w:p>
          <w:p w14:paraId="7A839426" w14:textId="14EC5690" w:rsidR="00E36238" w:rsidRPr="009B69D7" w:rsidRDefault="00E36238" w:rsidP="00DB09CF">
            <w:pPr>
              <w:pStyle w:val="af5"/>
              <w:ind w:left="65" w:right="142" w:firstLine="0"/>
              <w:rPr>
                <w:bCs/>
              </w:rPr>
            </w:pPr>
            <w:r w:rsidRPr="009B69D7">
              <w:rPr>
                <w:bCs/>
              </w:rPr>
              <w:t xml:space="preserve">Учасники закупівлі надають погоджені технічні, якісні та кількісні характеристики  предмета закупівлі по формі </w:t>
            </w:r>
            <w:r w:rsidR="00511F15" w:rsidRPr="009B69D7">
              <w:rPr>
                <w:bCs/>
              </w:rPr>
              <w:t>Д</w:t>
            </w:r>
            <w:r w:rsidRPr="009B69D7">
              <w:rPr>
                <w:bCs/>
              </w:rPr>
              <w:t xml:space="preserve">одатку </w:t>
            </w:r>
            <w:r w:rsidR="00511F15" w:rsidRPr="009B69D7">
              <w:rPr>
                <w:bCs/>
              </w:rPr>
              <w:t>№2 та №</w:t>
            </w:r>
            <w:r w:rsidRPr="009B69D7">
              <w:rPr>
                <w:bCs/>
              </w:rPr>
              <w:t xml:space="preserve">3 до </w:t>
            </w:r>
            <w:r w:rsidR="009161E3">
              <w:rPr>
                <w:bCs/>
              </w:rPr>
              <w:t>ТД</w:t>
            </w:r>
            <w:r w:rsidRPr="009B69D7">
              <w:rPr>
                <w:bCs/>
              </w:rPr>
              <w:t>, яким учасник підтверджує та гарантує надання послуги за предметом закупівлі в повному обсязі, належної якості та в належні строки.</w:t>
            </w:r>
          </w:p>
          <w:p w14:paraId="24D7727D" w14:textId="77777777" w:rsidR="00E36238" w:rsidRPr="009B69D7" w:rsidRDefault="00E36238" w:rsidP="00DB09CF">
            <w:pPr>
              <w:snapToGrid w:val="0"/>
              <w:ind w:left="65" w:right="142"/>
              <w:jc w:val="both"/>
              <w:rPr>
                <w:rFonts w:ascii="Times New Roman" w:hAnsi="Times New Roman" w:cs="Times New Roman"/>
                <w:bCs/>
                <w:color w:val="000000"/>
                <w:lang w:val="uk-UA"/>
              </w:rPr>
            </w:pPr>
            <w:r w:rsidRPr="009B69D7">
              <w:rPr>
                <w:rFonts w:ascii="Times New Roman" w:hAnsi="Times New Roman" w:cs="Times New Roman"/>
                <w:bCs/>
                <w:color w:val="000000"/>
                <w:lang w:val="uk-UA"/>
              </w:rPr>
              <w:t>Технічні, якісні характеристики предмета закупівлі повинні передбачати необхідність застосування заходів із захисту довкілля (зазначити які саме заходи будуть застосовуватись). ТП, що не відповідає технічним, якісним та кількісним  характеристикам предмета закупівлі буде відхилена як така, що не відповідає умовам ТД.</w:t>
            </w:r>
          </w:p>
          <w:p w14:paraId="784FE279" w14:textId="77777777" w:rsidR="00E36238" w:rsidRPr="009B69D7" w:rsidRDefault="00E36238" w:rsidP="00DB09CF">
            <w:pPr>
              <w:snapToGrid w:val="0"/>
              <w:ind w:left="65" w:right="142"/>
              <w:jc w:val="both"/>
              <w:rPr>
                <w:rFonts w:ascii="Times New Roman" w:hAnsi="Times New Roman" w:cs="Times New Roman"/>
                <w:bCs/>
                <w:color w:val="000000"/>
                <w:lang w:val="uk-UA"/>
              </w:rPr>
            </w:pPr>
            <w:r w:rsidRPr="009B69D7">
              <w:rPr>
                <w:rFonts w:ascii="Times New Roman" w:hAnsi="Times New Roman" w:cs="Times New Roman"/>
                <w:bCs/>
                <w:color w:val="000000"/>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2BB03D96" w14:textId="2245350A" w:rsidR="00102761" w:rsidRPr="009B69D7" w:rsidRDefault="00102761" w:rsidP="00DB09CF">
            <w:pPr>
              <w:snapToGrid w:val="0"/>
              <w:ind w:left="65" w:right="142"/>
              <w:jc w:val="both"/>
              <w:rPr>
                <w:rFonts w:ascii="Times New Roman" w:hAnsi="Times New Roman" w:cs="Times New Roman"/>
                <w:bCs/>
                <w:color w:val="000000"/>
                <w:lang w:val="uk-UA"/>
              </w:rPr>
            </w:pPr>
            <w:r w:rsidRPr="009B69D7">
              <w:rPr>
                <w:rFonts w:ascii="Times New Roman" w:hAnsi="Times New Roman" w:cs="Times New Roman"/>
                <w:bCs/>
                <w:color w:val="000000"/>
                <w:lang w:val="uk-UA"/>
              </w:rPr>
              <w:t>Технічні, якісні характеристики предмета закупівлі повинні відповідати чинним нормативним актам (державним стандартам, технічним умовам України тощо), які передбачають застосування заходів із захисту довкілля.</w:t>
            </w:r>
          </w:p>
          <w:p w14:paraId="541083C5" w14:textId="0996DA87" w:rsidR="00A17AA6" w:rsidRPr="009B69D7" w:rsidRDefault="00A17AA6" w:rsidP="00A17AA6">
            <w:pPr>
              <w:snapToGrid w:val="0"/>
              <w:ind w:left="65" w:right="142"/>
              <w:jc w:val="both"/>
              <w:rPr>
                <w:rFonts w:ascii="Times New Roman" w:hAnsi="Times New Roman" w:cs="Times New Roman"/>
                <w:bCs/>
                <w:color w:val="000000"/>
                <w:lang w:val="uk-UA"/>
              </w:rPr>
            </w:pPr>
            <w:r w:rsidRPr="009B69D7">
              <w:rPr>
                <w:rFonts w:ascii="Times New Roman" w:hAnsi="Times New Roman" w:cs="Times New Roman"/>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w:t>
            </w:r>
            <w:r w:rsidRPr="009B69D7">
              <w:rPr>
                <w:rFonts w:ascii="Times New Roman" w:hAnsi="Times New Roman" w:cs="Times New Roman"/>
                <w:lang w:val="uk-UA" w:eastAsia="uk-UA"/>
              </w:rPr>
              <w:lastRenderedPageBreak/>
              <w:t>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376043" w14:textId="77777777" w:rsidR="009C4E32" w:rsidRPr="009B69D7" w:rsidRDefault="009C4E32" w:rsidP="00DB09CF">
            <w:pPr>
              <w:snapToGrid w:val="0"/>
              <w:ind w:left="65" w:right="142"/>
              <w:jc w:val="both"/>
              <w:rPr>
                <w:rFonts w:ascii="Times New Roman" w:hAnsi="Times New Roman" w:cs="Times New Roman"/>
                <w:bCs/>
                <w:lang w:val="uk-UA"/>
              </w:rPr>
            </w:pPr>
            <w:r w:rsidRPr="009B69D7">
              <w:rPr>
                <w:rFonts w:ascii="Times New Roman" w:hAnsi="Times New Roman" w:cs="Times New Roman"/>
                <w:bCs/>
                <w:lang w:val="uk-UA"/>
              </w:rPr>
              <w:t>3.6.</w:t>
            </w:r>
            <w:r w:rsidR="00BD3E65" w:rsidRPr="009B69D7">
              <w:rPr>
                <w:rFonts w:ascii="Times New Roman" w:hAnsi="Times New Roman" w:cs="Times New Roman"/>
                <w:bCs/>
                <w:lang w:val="uk-UA"/>
              </w:rPr>
              <w:t>4</w:t>
            </w:r>
            <w:r w:rsidRPr="009B69D7">
              <w:rPr>
                <w:rFonts w:ascii="Times New Roman" w:hAnsi="Times New Roman" w:cs="Times New Roman"/>
                <w:bCs/>
                <w:lang w:val="uk-UA"/>
              </w:rPr>
              <w:t xml:space="preserve">. Також, на підтвердження можливості </w:t>
            </w:r>
            <w:r w:rsidR="00F143B7" w:rsidRPr="009B69D7">
              <w:rPr>
                <w:rFonts w:ascii="Times New Roman" w:hAnsi="Times New Roman" w:cs="Times New Roman"/>
                <w:bCs/>
                <w:lang w:val="uk-UA"/>
              </w:rPr>
              <w:t>надання послуг</w:t>
            </w:r>
            <w:r w:rsidRPr="009B69D7">
              <w:rPr>
                <w:rFonts w:ascii="Times New Roman" w:hAnsi="Times New Roman" w:cs="Times New Roman"/>
                <w:bCs/>
                <w:lang w:val="uk-UA"/>
              </w:rPr>
              <w:t xml:space="preserve"> за даною процедурою закупівлі, Учасник повинен надати оригінал або нотаріально завірену копію довідки з обслуговуючого банку про наявність </w:t>
            </w:r>
            <w:r w:rsidR="006B1506" w:rsidRPr="009B69D7">
              <w:rPr>
                <w:rFonts w:ascii="Times New Roman" w:hAnsi="Times New Roman" w:cs="Times New Roman"/>
                <w:bCs/>
                <w:lang w:val="uk-UA"/>
              </w:rPr>
              <w:t xml:space="preserve">відкритих </w:t>
            </w:r>
            <w:r w:rsidRPr="009B69D7">
              <w:rPr>
                <w:rFonts w:ascii="Times New Roman" w:hAnsi="Times New Roman" w:cs="Times New Roman"/>
                <w:bCs/>
                <w:lang w:val="uk-UA"/>
              </w:rPr>
              <w:t>рахунку (</w:t>
            </w:r>
            <w:r w:rsidR="006514C7" w:rsidRPr="009B69D7">
              <w:rPr>
                <w:rFonts w:ascii="Times New Roman" w:hAnsi="Times New Roman" w:cs="Times New Roman"/>
                <w:bCs/>
                <w:lang w:val="uk-UA"/>
              </w:rPr>
              <w:t>рахун</w:t>
            </w:r>
            <w:r w:rsidRPr="009B69D7">
              <w:rPr>
                <w:rFonts w:ascii="Times New Roman" w:hAnsi="Times New Roman" w:cs="Times New Roman"/>
                <w:bCs/>
                <w:lang w:val="uk-UA"/>
              </w:rPr>
              <w:t>ків) в учасника і відсутність простроченої заборгованості за кредитами</w:t>
            </w:r>
            <w:r w:rsidR="00E36238" w:rsidRPr="009B69D7">
              <w:rPr>
                <w:rFonts w:ascii="Times New Roman" w:hAnsi="Times New Roman" w:cs="Times New Roman"/>
                <w:bCs/>
                <w:lang w:val="uk-UA"/>
              </w:rPr>
              <w:t>.</w:t>
            </w:r>
          </w:p>
        </w:tc>
      </w:tr>
      <w:tr w:rsidR="007B555E" w:rsidRPr="009B69D7" w14:paraId="418E00FF" w14:textId="77777777" w:rsidTr="009B67A4">
        <w:tc>
          <w:tcPr>
            <w:tcW w:w="2552" w:type="dxa"/>
            <w:shd w:val="clear" w:color="auto" w:fill="auto"/>
            <w:vAlign w:val="center"/>
          </w:tcPr>
          <w:p w14:paraId="7CA03808" w14:textId="77777777" w:rsidR="007B555E" w:rsidRPr="009B69D7" w:rsidRDefault="007B555E" w:rsidP="000B052E">
            <w:pPr>
              <w:pStyle w:val="ab"/>
              <w:spacing w:after="0"/>
              <w:ind w:left="127" w:right="142"/>
              <w:jc w:val="both"/>
              <w:rPr>
                <w:rFonts w:ascii="Times New Roman" w:hAnsi="Times New Roman" w:cs="Times New Roman"/>
                <w:bCs/>
                <w:lang w:val="uk-UA"/>
              </w:rPr>
            </w:pPr>
            <w:r w:rsidRPr="009B69D7">
              <w:rPr>
                <w:rFonts w:ascii="Times New Roman" w:hAnsi="Times New Roman" w:cs="Times New Roman"/>
                <w:bCs/>
                <w:lang w:val="uk-UA"/>
              </w:rPr>
              <w:lastRenderedPageBreak/>
              <w:t xml:space="preserve">7. </w:t>
            </w:r>
            <w:r w:rsidR="0095007F" w:rsidRPr="009B69D7">
              <w:rPr>
                <w:rFonts w:ascii="Times New Roman" w:hAnsi="Times New Roman" w:cs="Times New Roman"/>
                <w:bCs/>
                <w:lang w:val="uk-UA"/>
              </w:rPr>
              <w:t>Інформація про субпідрядника</w:t>
            </w:r>
            <w:r w:rsidR="000B052E" w:rsidRPr="009B69D7">
              <w:rPr>
                <w:rFonts w:ascii="Times New Roman" w:hAnsi="Times New Roman" w:cs="Times New Roman"/>
                <w:bCs/>
                <w:lang w:val="uk-UA"/>
              </w:rPr>
              <w:t>/співвиконавця</w:t>
            </w:r>
          </w:p>
        </w:tc>
        <w:tc>
          <w:tcPr>
            <w:tcW w:w="7512" w:type="dxa"/>
            <w:gridSpan w:val="2"/>
            <w:shd w:val="clear" w:color="auto" w:fill="auto"/>
          </w:tcPr>
          <w:p w14:paraId="29928797" w14:textId="77777777" w:rsidR="000B052E" w:rsidRPr="009B69D7" w:rsidRDefault="000B052E" w:rsidP="000B052E">
            <w:pPr>
              <w:pStyle w:val="rvps14"/>
              <w:spacing w:before="0" w:beforeAutospacing="0" w:after="0" w:afterAutospacing="0"/>
              <w:jc w:val="both"/>
              <w:textAlignment w:val="baseline"/>
              <w:rPr>
                <w:color w:val="000000"/>
                <w:lang w:val="uk-UA"/>
              </w:rPr>
            </w:pPr>
            <w:r w:rsidRPr="009B69D7">
              <w:rPr>
                <w:color w:val="000000"/>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p>
          <w:p w14:paraId="756868EB" w14:textId="5F36561F" w:rsidR="007B555E" w:rsidRPr="009B69D7" w:rsidRDefault="00107822" w:rsidP="000B052E">
            <w:pPr>
              <w:ind w:left="65" w:right="142"/>
              <w:jc w:val="both"/>
              <w:rPr>
                <w:rFonts w:ascii="Times New Roman" w:hAnsi="Times New Roman" w:cs="Times New Roman"/>
                <w:bCs/>
                <w:lang w:val="uk-UA"/>
              </w:rPr>
            </w:pPr>
            <w:r w:rsidRPr="009B69D7">
              <w:rPr>
                <w:rFonts w:ascii="Times New Roman" w:hAnsi="Times New Roman" w:cs="Times New Roman"/>
                <w:color w:val="000000"/>
                <w:lang w:val="uk-UA"/>
              </w:rPr>
              <w:t>У разі</w:t>
            </w:r>
            <w:r w:rsidR="000B052E" w:rsidRPr="009B69D7">
              <w:rPr>
                <w:rFonts w:ascii="Times New Roman" w:hAnsi="Times New Roman" w:cs="Times New Roman"/>
                <w:color w:val="000000"/>
                <w:lang w:val="uk-UA"/>
              </w:rPr>
              <w:t>,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7B555E" w:rsidRPr="009B69D7" w14:paraId="4F8476DE" w14:textId="77777777" w:rsidTr="009B67A4">
        <w:tc>
          <w:tcPr>
            <w:tcW w:w="2552" w:type="dxa"/>
            <w:shd w:val="clear" w:color="auto" w:fill="auto"/>
            <w:vAlign w:val="center"/>
          </w:tcPr>
          <w:p w14:paraId="7FC919C3" w14:textId="77777777" w:rsidR="007B555E" w:rsidRPr="009B69D7" w:rsidRDefault="007B555E" w:rsidP="006514C7">
            <w:pPr>
              <w:pStyle w:val="ab"/>
              <w:spacing w:after="0"/>
              <w:ind w:left="127" w:right="142"/>
              <w:jc w:val="both"/>
              <w:rPr>
                <w:rFonts w:ascii="Times New Roman" w:hAnsi="Times New Roman" w:cs="Times New Roman"/>
                <w:bCs/>
                <w:lang w:val="uk-UA"/>
              </w:rPr>
            </w:pPr>
            <w:r w:rsidRPr="009B69D7">
              <w:rPr>
                <w:rFonts w:ascii="Times New Roman" w:hAnsi="Times New Roman" w:cs="Times New Roman"/>
                <w:bCs/>
                <w:lang w:val="uk-UA"/>
              </w:rPr>
              <w:t>8. Унесення змін або відкликання тендерної пропозиції учасником</w:t>
            </w:r>
          </w:p>
        </w:tc>
        <w:tc>
          <w:tcPr>
            <w:tcW w:w="7512" w:type="dxa"/>
            <w:gridSpan w:val="2"/>
            <w:shd w:val="clear" w:color="auto" w:fill="auto"/>
          </w:tcPr>
          <w:p w14:paraId="60EE59F4" w14:textId="77777777" w:rsidR="00582F18" w:rsidRPr="009B69D7" w:rsidRDefault="007B555E"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 xml:space="preserve">3.8.1. Учасник має право внести зміни або відкликати свою тендерну пропозицію </w:t>
            </w:r>
            <w:r w:rsidR="00582F18" w:rsidRPr="009B69D7">
              <w:rPr>
                <w:rFonts w:ascii="Times New Roman" w:hAnsi="Times New Roman" w:cs="Times New Roman"/>
                <w:bCs/>
                <w:lang w:val="uk-UA"/>
              </w:rPr>
              <w:t>до закінчення строку її подання.</w:t>
            </w:r>
          </w:p>
          <w:p w14:paraId="32FDD942" w14:textId="77777777" w:rsidR="00B32F13" w:rsidRPr="009B69D7" w:rsidRDefault="007B555E"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B32F13" w:rsidRPr="009B69D7">
              <w:rPr>
                <w:rFonts w:ascii="Times New Roman" w:hAnsi="Times New Roman" w:cs="Times New Roman"/>
                <w:bCs/>
                <w:lang w:val="uk-UA"/>
              </w:rPr>
              <w:t>.</w:t>
            </w:r>
          </w:p>
        </w:tc>
      </w:tr>
      <w:tr w:rsidR="007B555E" w:rsidRPr="009B69D7" w14:paraId="17A6D6C2" w14:textId="77777777" w:rsidTr="009B67A4">
        <w:tblPrEx>
          <w:tblCellMar>
            <w:top w:w="0" w:type="dxa"/>
            <w:left w:w="0" w:type="dxa"/>
            <w:bottom w:w="0" w:type="dxa"/>
            <w:right w:w="0" w:type="dxa"/>
          </w:tblCellMar>
        </w:tblPrEx>
        <w:tc>
          <w:tcPr>
            <w:tcW w:w="10064" w:type="dxa"/>
            <w:gridSpan w:val="3"/>
            <w:shd w:val="clear" w:color="auto" w:fill="auto"/>
            <w:vAlign w:val="center"/>
          </w:tcPr>
          <w:p w14:paraId="27D0FDD7" w14:textId="77777777" w:rsidR="007B555E" w:rsidRPr="00C02C0E" w:rsidRDefault="00AA23BF" w:rsidP="00DB09CF">
            <w:pPr>
              <w:pStyle w:val="af"/>
              <w:spacing w:before="0" w:after="0"/>
              <w:ind w:left="65" w:right="142"/>
              <w:jc w:val="center"/>
              <w:rPr>
                <w:bCs/>
                <w:lang w:val="uk-UA"/>
              </w:rPr>
            </w:pPr>
            <w:r w:rsidRPr="00C02C0E">
              <w:rPr>
                <w:bCs/>
                <w:lang w:val="uk-UA"/>
              </w:rPr>
              <w:t>Розділ</w:t>
            </w:r>
            <w:r w:rsidR="007B555E" w:rsidRPr="00C02C0E">
              <w:rPr>
                <w:bCs/>
                <w:lang w:val="uk-UA"/>
              </w:rPr>
              <w:t> IV. Подання та розкриття тендерних пропозицій </w:t>
            </w:r>
          </w:p>
        </w:tc>
      </w:tr>
      <w:tr w:rsidR="007B555E" w:rsidRPr="009B69D7" w14:paraId="2D323FAF" w14:textId="77777777" w:rsidTr="009B67A4">
        <w:tc>
          <w:tcPr>
            <w:tcW w:w="2619" w:type="dxa"/>
            <w:gridSpan w:val="2"/>
            <w:shd w:val="clear" w:color="auto" w:fill="auto"/>
            <w:vAlign w:val="center"/>
          </w:tcPr>
          <w:p w14:paraId="7689860C" w14:textId="77777777" w:rsidR="007B555E" w:rsidRPr="00C02C0E" w:rsidRDefault="007B555E" w:rsidP="00DB09CF">
            <w:pPr>
              <w:pStyle w:val="af"/>
              <w:spacing w:before="0" w:after="0"/>
              <w:ind w:left="65" w:right="142"/>
              <w:jc w:val="both"/>
              <w:rPr>
                <w:bCs/>
                <w:lang w:val="uk-UA"/>
              </w:rPr>
            </w:pPr>
            <w:r w:rsidRPr="00C02C0E">
              <w:rPr>
                <w:bCs/>
                <w:lang w:val="uk-UA"/>
              </w:rPr>
              <w:t>1. Кінцевий строк подання тендерної пропозиції</w:t>
            </w:r>
          </w:p>
        </w:tc>
        <w:tc>
          <w:tcPr>
            <w:tcW w:w="7445" w:type="dxa"/>
            <w:shd w:val="clear" w:color="auto" w:fill="auto"/>
            <w:vAlign w:val="center"/>
          </w:tcPr>
          <w:p w14:paraId="14E875B2" w14:textId="563491A5" w:rsidR="007B555E" w:rsidRPr="00C02C0E" w:rsidRDefault="007B555E" w:rsidP="00DB09CF">
            <w:pPr>
              <w:pStyle w:val="af"/>
              <w:spacing w:before="0" w:after="0"/>
              <w:ind w:left="65" w:right="142"/>
              <w:jc w:val="both"/>
              <w:rPr>
                <w:bCs/>
                <w:lang w:val="uk-UA"/>
              </w:rPr>
            </w:pPr>
            <w:r w:rsidRPr="00C02C0E">
              <w:rPr>
                <w:bCs/>
                <w:lang w:val="uk-UA"/>
              </w:rPr>
              <w:t xml:space="preserve">4.1.1. </w:t>
            </w:r>
            <w:r w:rsidR="00A17AA6" w:rsidRPr="00C02C0E">
              <w:rPr>
                <w:bCs/>
                <w:lang w:val="uk-UA"/>
              </w:rPr>
              <w:t>Кінцевий строк подання тендерних пропози</w:t>
            </w:r>
            <w:r w:rsidR="00A17AA6" w:rsidRPr="009C111B">
              <w:rPr>
                <w:bCs/>
                <w:lang w:val="uk-UA"/>
              </w:rPr>
              <w:t>цій – «</w:t>
            </w:r>
            <w:r w:rsidR="00BA00C3" w:rsidRPr="009C111B">
              <w:rPr>
                <w:bCs/>
                <w:lang w:val="uk-UA"/>
              </w:rPr>
              <w:t>27</w:t>
            </w:r>
            <w:r w:rsidR="00A17AA6" w:rsidRPr="009C111B">
              <w:rPr>
                <w:bCs/>
                <w:lang w:val="uk-UA"/>
              </w:rPr>
              <w:t>»</w:t>
            </w:r>
            <w:r w:rsidR="00C02C0E" w:rsidRPr="009C111B">
              <w:rPr>
                <w:bCs/>
                <w:lang w:val="uk-UA"/>
              </w:rPr>
              <w:t xml:space="preserve"> жовтня </w:t>
            </w:r>
            <w:r w:rsidR="00A17AA6" w:rsidRPr="009C111B">
              <w:rPr>
                <w:bCs/>
                <w:lang w:val="uk-UA"/>
              </w:rPr>
              <w:t>202</w:t>
            </w:r>
            <w:r w:rsidR="009F0EC8" w:rsidRPr="009C111B">
              <w:rPr>
                <w:bCs/>
                <w:lang w:val="uk-UA"/>
              </w:rPr>
              <w:t>2</w:t>
            </w:r>
            <w:r w:rsidR="00C02C0E" w:rsidRPr="009C111B">
              <w:rPr>
                <w:bCs/>
                <w:lang w:val="uk-UA"/>
              </w:rPr>
              <w:t xml:space="preserve"> </w:t>
            </w:r>
            <w:r w:rsidR="00A17AA6" w:rsidRPr="009C111B">
              <w:rPr>
                <w:bCs/>
                <w:lang w:val="uk-UA"/>
              </w:rPr>
              <w:t xml:space="preserve">року, </w:t>
            </w:r>
            <w:r w:rsidR="00C02C0E" w:rsidRPr="009C111B">
              <w:rPr>
                <w:bCs/>
                <w:lang w:val="uk-UA"/>
              </w:rPr>
              <w:t xml:space="preserve">00 </w:t>
            </w:r>
            <w:r w:rsidR="00A17AA6" w:rsidRPr="009C111B">
              <w:rPr>
                <w:bCs/>
                <w:lang w:val="uk-UA"/>
              </w:rPr>
              <w:t>годин</w:t>
            </w:r>
            <w:r w:rsidR="009F0EC8" w:rsidRPr="009C111B">
              <w:rPr>
                <w:bCs/>
                <w:lang w:val="uk-UA"/>
              </w:rPr>
              <w:t xml:space="preserve"> </w:t>
            </w:r>
            <w:r w:rsidR="00C02C0E" w:rsidRPr="009C111B">
              <w:rPr>
                <w:bCs/>
                <w:lang w:val="uk-UA"/>
              </w:rPr>
              <w:t>00</w:t>
            </w:r>
            <w:r w:rsidR="009F0EC8" w:rsidRPr="009C111B">
              <w:rPr>
                <w:bCs/>
                <w:lang w:val="uk-UA"/>
              </w:rPr>
              <w:t xml:space="preserve"> хвилин.</w:t>
            </w:r>
          </w:p>
          <w:p w14:paraId="34F7E08B" w14:textId="77777777" w:rsidR="007B555E" w:rsidRPr="00C02C0E" w:rsidRDefault="007B555E" w:rsidP="00DB09CF">
            <w:pPr>
              <w:pStyle w:val="16"/>
              <w:widowControl w:val="0"/>
              <w:spacing w:line="240" w:lineRule="auto"/>
              <w:ind w:left="65" w:right="142"/>
              <w:jc w:val="both"/>
              <w:rPr>
                <w:rFonts w:ascii="Times New Roman" w:hAnsi="Times New Roman" w:cs="Times New Roman"/>
                <w:bCs/>
                <w:color w:val="auto"/>
                <w:sz w:val="24"/>
                <w:szCs w:val="24"/>
                <w:lang w:val="uk-UA"/>
              </w:rPr>
            </w:pPr>
            <w:r w:rsidRPr="00C02C0E">
              <w:rPr>
                <w:rFonts w:ascii="Times New Roman" w:eastAsia="Times New Roman" w:hAnsi="Times New Roman" w:cs="Times New Roman"/>
                <w:bCs/>
                <w:color w:val="auto"/>
                <w:sz w:val="24"/>
                <w:szCs w:val="24"/>
                <w:lang w:val="uk-UA"/>
              </w:rPr>
              <w:t>4.1.2. Отримана тендерна пропозиція автоматично вноситься до реєстру;</w:t>
            </w:r>
          </w:p>
          <w:p w14:paraId="246DF4C9" w14:textId="77777777" w:rsidR="007B555E" w:rsidRPr="00C02C0E" w:rsidRDefault="007B555E" w:rsidP="00DB09CF">
            <w:pPr>
              <w:pStyle w:val="16"/>
              <w:widowControl w:val="0"/>
              <w:spacing w:line="240" w:lineRule="auto"/>
              <w:ind w:left="65" w:right="142"/>
              <w:jc w:val="both"/>
              <w:rPr>
                <w:rFonts w:ascii="Times New Roman" w:eastAsia="Times New Roman" w:hAnsi="Times New Roman" w:cs="Times New Roman"/>
                <w:bCs/>
                <w:color w:val="auto"/>
                <w:sz w:val="24"/>
                <w:szCs w:val="24"/>
                <w:lang w:val="uk-UA"/>
              </w:rPr>
            </w:pPr>
            <w:r w:rsidRPr="00C02C0E">
              <w:rPr>
                <w:rFonts w:ascii="Times New Roman" w:hAnsi="Times New Roman" w:cs="Times New Roman"/>
                <w:bCs/>
                <w:color w:val="auto"/>
                <w:sz w:val="24"/>
                <w:szCs w:val="24"/>
                <w:lang w:val="uk-UA"/>
              </w:rPr>
              <w:t xml:space="preserve">4.1.3. </w:t>
            </w:r>
            <w:r w:rsidRPr="00C02C0E">
              <w:rPr>
                <w:rFonts w:ascii="Times New Roman" w:eastAsia="Times New Roman" w:hAnsi="Times New Roman" w:cs="Times New Roman"/>
                <w:bCs/>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9549704" w14:textId="77777777" w:rsidR="00B32F13" w:rsidRPr="00C02C0E" w:rsidRDefault="007B555E" w:rsidP="00DB09CF">
            <w:pPr>
              <w:pStyle w:val="16"/>
              <w:widowControl w:val="0"/>
              <w:spacing w:line="240" w:lineRule="auto"/>
              <w:ind w:left="65" w:right="142"/>
              <w:jc w:val="both"/>
              <w:rPr>
                <w:rFonts w:ascii="Times New Roman" w:eastAsia="Times New Roman" w:hAnsi="Times New Roman" w:cs="Times New Roman"/>
                <w:bCs/>
                <w:color w:val="auto"/>
                <w:sz w:val="24"/>
                <w:szCs w:val="24"/>
                <w:lang w:val="uk-UA"/>
              </w:rPr>
            </w:pPr>
            <w:r w:rsidRPr="00C02C0E">
              <w:rPr>
                <w:rFonts w:ascii="Times New Roman" w:eastAsia="Times New Roman" w:hAnsi="Times New Roman" w:cs="Times New Roman"/>
                <w:bCs/>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B32F13" w:rsidRPr="00C02C0E">
              <w:rPr>
                <w:rFonts w:ascii="Times New Roman" w:eastAsia="Times New Roman" w:hAnsi="Times New Roman" w:cs="Times New Roman"/>
                <w:bCs/>
                <w:color w:val="auto"/>
                <w:sz w:val="24"/>
                <w:szCs w:val="24"/>
                <w:lang w:val="uk-UA"/>
              </w:rPr>
              <w:t>.</w:t>
            </w:r>
          </w:p>
        </w:tc>
      </w:tr>
      <w:tr w:rsidR="007B555E" w:rsidRPr="009B69D7" w14:paraId="2C1ADFDC" w14:textId="77777777" w:rsidTr="009B67A4">
        <w:tc>
          <w:tcPr>
            <w:tcW w:w="2619" w:type="dxa"/>
            <w:gridSpan w:val="2"/>
            <w:shd w:val="clear" w:color="auto" w:fill="auto"/>
            <w:vAlign w:val="center"/>
          </w:tcPr>
          <w:p w14:paraId="7BC1DE22" w14:textId="77777777" w:rsidR="007B555E" w:rsidRPr="009B69D7" w:rsidRDefault="007B555E" w:rsidP="00DB09CF">
            <w:pPr>
              <w:pStyle w:val="af"/>
              <w:spacing w:before="0" w:after="0"/>
              <w:ind w:left="65" w:right="142"/>
              <w:jc w:val="both"/>
              <w:rPr>
                <w:bCs/>
                <w:lang w:val="uk-UA"/>
              </w:rPr>
            </w:pPr>
            <w:r w:rsidRPr="009B69D7">
              <w:rPr>
                <w:bCs/>
                <w:lang w:val="uk-UA"/>
              </w:rPr>
              <w:t>2. Дата та час розкриття тендерної пропозиції</w:t>
            </w:r>
          </w:p>
        </w:tc>
        <w:tc>
          <w:tcPr>
            <w:tcW w:w="7445" w:type="dxa"/>
            <w:shd w:val="clear" w:color="auto" w:fill="auto"/>
            <w:vAlign w:val="center"/>
          </w:tcPr>
          <w:p w14:paraId="5773BC15" w14:textId="77777777" w:rsidR="007B555E" w:rsidRPr="009B69D7" w:rsidRDefault="007B555E" w:rsidP="00DB09CF">
            <w:pPr>
              <w:pStyle w:val="af"/>
              <w:spacing w:before="0" w:after="0"/>
              <w:ind w:left="65" w:right="142"/>
              <w:jc w:val="both"/>
              <w:rPr>
                <w:bCs/>
                <w:lang w:val="uk-UA"/>
              </w:rPr>
            </w:pPr>
            <w:r w:rsidRPr="009B69D7">
              <w:rPr>
                <w:bCs/>
                <w:lang w:val="uk-UA"/>
              </w:rPr>
              <w:t>4.2.1.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E0343AE" w14:textId="77777777" w:rsidR="00B32F13" w:rsidRPr="009B69D7" w:rsidRDefault="007B555E" w:rsidP="00DB09CF">
            <w:pPr>
              <w:pStyle w:val="rvps2"/>
              <w:shd w:val="clear" w:color="auto" w:fill="FFFFFF"/>
              <w:spacing w:before="0" w:after="0"/>
              <w:ind w:left="65" w:right="142"/>
              <w:jc w:val="both"/>
              <w:rPr>
                <w:bCs/>
                <w:shd w:val="clear" w:color="auto" w:fill="FFFFFF"/>
                <w:lang w:val="uk-UA"/>
              </w:rPr>
            </w:pPr>
            <w:r w:rsidRPr="009B69D7">
              <w:rPr>
                <w:bCs/>
                <w:shd w:val="clear" w:color="auto" w:fill="FFFFFF"/>
                <w:lang w:val="uk-UA"/>
              </w:rPr>
              <w:t>4.2.</w:t>
            </w:r>
            <w:r w:rsidR="00AB6D5D" w:rsidRPr="009B69D7">
              <w:rPr>
                <w:bCs/>
                <w:shd w:val="clear" w:color="auto" w:fill="FFFFFF"/>
                <w:lang w:val="uk-UA"/>
              </w:rPr>
              <w:t>2</w:t>
            </w:r>
            <w:r w:rsidRPr="009B69D7">
              <w:rPr>
                <w:bCs/>
                <w:shd w:val="clear" w:color="auto" w:fill="FFFFFF"/>
                <w:lang w:val="uk-UA"/>
              </w:rPr>
              <w:t xml:space="preserve">. </w:t>
            </w:r>
            <w:r w:rsidR="00B32F13" w:rsidRPr="009B69D7">
              <w:rPr>
                <w:bCs/>
                <w:shd w:val="clear" w:color="auto" w:fill="FFFFFF"/>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11" w:anchor="n1497" w:history="1">
              <w:r w:rsidR="00B32F13" w:rsidRPr="009B69D7">
                <w:rPr>
                  <w:bCs/>
                  <w:shd w:val="clear" w:color="auto" w:fill="FFFFFF"/>
                  <w:lang w:val="uk-UA"/>
                </w:rPr>
                <w:t>абзаці другому</w:t>
              </w:r>
            </w:hyperlink>
            <w:r w:rsidR="00B32F13" w:rsidRPr="009B69D7">
              <w:rPr>
                <w:bCs/>
                <w:shd w:val="clear" w:color="auto" w:fill="FFFFFF"/>
                <w:lang w:val="uk-UA"/>
              </w:rPr>
              <w:t xml:space="preserve"> частини 2 </w:t>
            </w:r>
            <w:r w:rsidR="0051031D" w:rsidRPr="009B69D7">
              <w:rPr>
                <w:bCs/>
                <w:shd w:val="clear" w:color="auto" w:fill="FFFFFF"/>
                <w:lang w:val="uk-UA"/>
              </w:rPr>
              <w:t xml:space="preserve">статті 28 </w:t>
            </w:r>
            <w:r w:rsidR="00B32F13" w:rsidRPr="009B69D7">
              <w:rPr>
                <w:bCs/>
                <w:shd w:val="clear" w:color="auto" w:fill="FFFFFF"/>
                <w:lang w:val="uk-UA"/>
              </w:rPr>
              <w:t>Закону, та формується список учасників у порядку від найнижчої до найвищої запропонованої ними ціни/приведеної ціни</w:t>
            </w:r>
            <w:r w:rsidR="00B32F13" w:rsidRPr="009B69D7">
              <w:rPr>
                <w:bCs/>
                <w:color w:val="000000"/>
                <w:shd w:val="clear" w:color="auto" w:fill="FFFFFF"/>
                <w:lang w:val="uk-UA"/>
              </w:rPr>
              <w:t>.</w:t>
            </w:r>
          </w:p>
          <w:p w14:paraId="2E4819B8" w14:textId="77777777" w:rsidR="007B555E" w:rsidRPr="009B69D7" w:rsidRDefault="007B555E" w:rsidP="00DB09CF">
            <w:pPr>
              <w:pStyle w:val="rvps2"/>
              <w:shd w:val="clear" w:color="auto" w:fill="FFFFFF"/>
              <w:spacing w:before="0" w:after="0"/>
              <w:ind w:left="65" w:right="142"/>
              <w:jc w:val="both"/>
              <w:rPr>
                <w:bCs/>
                <w:shd w:val="clear" w:color="auto" w:fill="FFFFFF"/>
                <w:lang w:val="uk-UA"/>
              </w:rPr>
            </w:pPr>
            <w:r w:rsidRPr="009B69D7">
              <w:rPr>
                <w:bCs/>
                <w:shd w:val="clear" w:color="auto" w:fill="FFFFFF"/>
                <w:lang w:val="uk-UA"/>
              </w:rPr>
              <w:t>4.2.</w:t>
            </w:r>
            <w:r w:rsidR="00C52F93" w:rsidRPr="009B69D7">
              <w:rPr>
                <w:bCs/>
                <w:shd w:val="clear" w:color="auto" w:fill="FFFFFF"/>
                <w:lang w:val="uk-UA"/>
              </w:rPr>
              <w:t>3</w:t>
            </w:r>
            <w:r w:rsidRPr="009B69D7">
              <w:rPr>
                <w:bCs/>
                <w:shd w:val="clear" w:color="auto" w:fill="FFFFFF"/>
                <w:lang w:val="uk-UA"/>
              </w:rPr>
              <w:t>. Під час проведення електронного аукціону в електронній системі відображаються значення ціни пропозиції учасника та приведеної ціни.</w:t>
            </w:r>
          </w:p>
          <w:p w14:paraId="1F0F6177" w14:textId="77777777" w:rsidR="007B555E" w:rsidRPr="009B69D7" w:rsidRDefault="007B555E" w:rsidP="00DB09CF">
            <w:pPr>
              <w:pStyle w:val="rvps2"/>
              <w:shd w:val="clear" w:color="auto" w:fill="FFFFFF"/>
              <w:spacing w:before="0" w:after="0"/>
              <w:ind w:left="65" w:right="142"/>
              <w:jc w:val="both"/>
              <w:rPr>
                <w:bCs/>
                <w:shd w:val="clear" w:color="auto" w:fill="FFFFFF"/>
                <w:lang w:val="uk-UA"/>
              </w:rPr>
            </w:pPr>
            <w:r w:rsidRPr="009B69D7">
              <w:rPr>
                <w:bCs/>
                <w:shd w:val="clear" w:color="auto" w:fill="FFFFFF"/>
                <w:lang w:val="uk-UA"/>
              </w:rPr>
              <w:t>4.2.</w:t>
            </w:r>
            <w:r w:rsidR="00C52F93" w:rsidRPr="009B69D7">
              <w:rPr>
                <w:bCs/>
                <w:shd w:val="clear" w:color="auto" w:fill="FFFFFF"/>
                <w:lang w:val="uk-UA"/>
              </w:rPr>
              <w:t>4</w:t>
            </w:r>
            <w:r w:rsidRPr="009B69D7">
              <w:rPr>
                <w:bCs/>
                <w:shd w:val="clear" w:color="auto" w:fill="FFFFFF"/>
                <w:lang w:val="uk-UA"/>
              </w:rPr>
              <w:t xml:space="preserve">. </w:t>
            </w:r>
            <w:r w:rsidR="007800F3" w:rsidRPr="009B69D7">
              <w:rPr>
                <w:bCs/>
                <w:shd w:val="clear" w:color="auto" w:fill="FFFFFF"/>
                <w:lang w:val="uk-UA"/>
              </w:rPr>
              <w:t xml:space="preserve">Протокол розкриття тендерних пропозицій формується та </w:t>
            </w:r>
            <w:r w:rsidR="007800F3" w:rsidRPr="009B69D7">
              <w:rPr>
                <w:bCs/>
                <w:shd w:val="clear" w:color="auto" w:fill="FFFFFF"/>
                <w:lang w:val="uk-UA"/>
              </w:rPr>
              <w:lastRenderedPageBreak/>
              <w:t>оприлюднюється електронною системою закупівель автоматично в день розкриття тендерних пропозицій.</w:t>
            </w:r>
          </w:p>
        </w:tc>
      </w:tr>
      <w:tr w:rsidR="007B555E" w:rsidRPr="009B69D7" w14:paraId="1BD9C4D5" w14:textId="77777777" w:rsidTr="009B67A4">
        <w:tblPrEx>
          <w:tblCellMar>
            <w:top w:w="0" w:type="dxa"/>
            <w:left w:w="0" w:type="dxa"/>
            <w:bottom w:w="0" w:type="dxa"/>
            <w:right w:w="0" w:type="dxa"/>
          </w:tblCellMar>
        </w:tblPrEx>
        <w:tc>
          <w:tcPr>
            <w:tcW w:w="10064" w:type="dxa"/>
            <w:gridSpan w:val="3"/>
            <w:shd w:val="clear" w:color="auto" w:fill="auto"/>
            <w:vAlign w:val="center"/>
          </w:tcPr>
          <w:p w14:paraId="1E0AB54B" w14:textId="77777777" w:rsidR="007B555E" w:rsidRPr="009B69D7" w:rsidRDefault="00AA23BF" w:rsidP="006F2E6E">
            <w:pPr>
              <w:pStyle w:val="af"/>
              <w:spacing w:before="0" w:after="0"/>
              <w:ind w:left="65" w:right="142"/>
              <w:rPr>
                <w:bCs/>
                <w:lang w:val="uk-UA"/>
              </w:rPr>
            </w:pPr>
            <w:r w:rsidRPr="009B69D7">
              <w:rPr>
                <w:bCs/>
                <w:lang w:val="uk-UA"/>
              </w:rPr>
              <w:lastRenderedPageBreak/>
              <w:t>Розділ</w:t>
            </w:r>
            <w:r w:rsidR="007B555E" w:rsidRPr="009B69D7">
              <w:rPr>
                <w:bCs/>
                <w:lang w:val="uk-UA"/>
              </w:rPr>
              <w:t> V. Оцінка тендерної пропозиції </w:t>
            </w:r>
          </w:p>
        </w:tc>
      </w:tr>
      <w:tr w:rsidR="007B555E" w:rsidRPr="009B69D7" w14:paraId="2606B526" w14:textId="77777777" w:rsidTr="009B67A4">
        <w:tc>
          <w:tcPr>
            <w:tcW w:w="2619" w:type="dxa"/>
            <w:gridSpan w:val="2"/>
            <w:shd w:val="clear" w:color="auto" w:fill="auto"/>
            <w:vAlign w:val="center"/>
          </w:tcPr>
          <w:p w14:paraId="0C60D6E7" w14:textId="77777777" w:rsidR="007B555E" w:rsidRPr="009B69D7" w:rsidRDefault="007B555E" w:rsidP="00DB09CF">
            <w:pPr>
              <w:pStyle w:val="af"/>
              <w:spacing w:before="0" w:after="0"/>
              <w:ind w:left="65" w:right="142"/>
              <w:jc w:val="both"/>
              <w:rPr>
                <w:bCs/>
                <w:lang w:val="uk-UA"/>
              </w:rPr>
            </w:pPr>
            <w:r w:rsidRPr="009B69D7">
              <w:rPr>
                <w:bCs/>
                <w:lang w:val="uk-UA"/>
              </w:rPr>
              <w:t> 1. Перелік критеріїв та методика оцінки тендерної пропозиції із зазначенням питомої ваги критерію </w:t>
            </w:r>
          </w:p>
        </w:tc>
        <w:tc>
          <w:tcPr>
            <w:tcW w:w="7445" w:type="dxa"/>
            <w:shd w:val="clear" w:color="auto" w:fill="auto"/>
            <w:vAlign w:val="center"/>
          </w:tcPr>
          <w:p w14:paraId="7A21263E" w14:textId="77777777" w:rsidR="00E53483" w:rsidRPr="009B69D7" w:rsidRDefault="00E53483" w:rsidP="00DB09CF">
            <w:pPr>
              <w:pStyle w:val="af"/>
              <w:spacing w:before="0" w:after="0"/>
              <w:ind w:left="65" w:right="142"/>
              <w:jc w:val="both"/>
              <w:rPr>
                <w:bCs/>
                <w:shd w:val="clear" w:color="auto" w:fill="FFFFFF"/>
                <w:lang w:val="uk-UA"/>
              </w:rPr>
            </w:pPr>
            <w:r w:rsidRPr="009B69D7">
              <w:rPr>
                <w:bCs/>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64C51FEB" w14:textId="77777777" w:rsidR="00E53483" w:rsidRPr="009B69D7" w:rsidRDefault="00E53483" w:rsidP="00DB09CF">
            <w:pPr>
              <w:pStyle w:val="af"/>
              <w:spacing w:before="0" w:after="0"/>
              <w:ind w:left="65" w:right="142"/>
              <w:jc w:val="both"/>
              <w:rPr>
                <w:bCs/>
                <w:shd w:val="clear" w:color="auto" w:fill="FFFFFF"/>
                <w:lang w:val="uk-UA"/>
              </w:rPr>
            </w:pPr>
            <w:r w:rsidRPr="009B69D7">
              <w:rPr>
                <w:bCs/>
                <w:shd w:val="clear" w:color="auto" w:fill="FFFFFF"/>
                <w:lang w:val="uk-UA"/>
              </w:rPr>
              <w:t>5.1.</w:t>
            </w:r>
            <w:r w:rsidR="00BF1367" w:rsidRPr="009B69D7">
              <w:rPr>
                <w:bCs/>
                <w:shd w:val="clear" w:color="auto" w:fill="FFFFFF"/>
                <w:lang w:val="uk-UA"/>
              </w:rPr>
              <w:t>2</w:t>
            </w:r>
            <w:r w:rsidRPr="009B69D7">
              <w:rPr>
                <w:bCs/>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14:paraId="79665CE6" w14:textId="77777777" w:rsidR="00E53483" w:rsidRPr="009B69D7" w:rsidRDefault="00E53483" w:rsidP="00DB09CF">
            <w:pPr>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5.1.</w:t>
            </w:r>
            <w:r w:rsidR="00BF1367" w:rsidRPr="009B69D7">
              <w:rPr>
                <w:rFonts w:ascii="Times New Roman" w:hAnsi="Times New Roman" w:cs="Times New Roman"/>
                <w:bCs/>
                <w:shd w:val="clear" w:color="auto" w:fill="FFFFFF"/>
                <w:lang w:val="uk-UA"/>
              </w:rPr>
              <w:t>3</w:t>
            </w:r>
            <w:r w:rsidRPr="009B69D7">
              <w:rPr>
                <w:rFonts w:ascii="Times New Roman" w:hAnsi="Times New Roman" w:cs="Times New Roman"/>
                <w:bCs/>
                <w:shd w:val="clear" w:color="auto" w:fill="FFFFFF"/>
                <w:lang w:val="uk-UA"/>
              </w:rPr>
              <w:t xml:space="preserve">. </w:t>
            </w:r>
            <w:r w:rsidRPr="009B69D7">
              <w:rPr>
                <w:rFonts w:ascii="Times New Roman" w:hAnsi="Times New Roman" w:cs="Times New Roman"/>
                <w:bCs/>
                <w:lang w:val="uk-UA"/>
              </w:rPr>
              <w:t>Критерії та методика оцінки:</w:t>
            </w:r>
          </w:p>
          <w:p w14:paraId="6706DE49" w14:textId="77777777" w:rsidR="00E53483" w:rsidRPr="009B69D7" w:rsidRDefault="00E53483"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Оцінка пропозицій здійснюється на основі наступних критеріїв:</w:t>
            </w:r>
          </w:p>
          <w:p w14:paraId="0D8A84BE" w14:textId="77777777" w:rsidR="00E53483" w:rsidRPr="009B69D7" w:rsidRDefault="00E53483" w:rsidP="00DB09CF">
            <w:pPr>
              <w:numPr>
                <w:ilvl w:val="0"/>
                <w:numId w:val="5"/>
              </w:numPr>
              <w:tabs>
                <w:tab w:val="clear" w:pos="720"/>
                <w:tab w:val="num" w:pos="485"/>
              </w:tabs>
              <w:ind w:left="65" w:right="142" w:firstLine="0"/>
              <w:jc w:val="both"/>
              <w:rPr>
                <w:rFonts w:ascii="Times New Roman" w:hAnsi="Times New Roman" w:cs="Times New Roman"/>
                <w:bCs/>
                <w:lang w:val="uk-UA"/>
              </w:rPr>
            </w:pPr>
            <w:r w:rsidRPr="009B69D7">
              <w:rPr>
                <w:rFonts w:ascii="Times New Roman" w:hAnsi="Times New Roman" w:cs="Times New Roman"/>
                <w:bCs/>
                <w:lang w:val="uk-UA"/>
              </w:rPr>
              <w:t xml:space="preserve">Ціна - питома вага критерію складає </w:t>
            </w:r>
            <w:r w:rsidR="00427F7E" w:rsidRPr="009B69D7">
              <w:rPr>
                <w:rFonts w:ascii="Times New Roman" w:hAnsi="Times New Roman" w:cs="Times New Roman"/>
                <w:bCs/>
                <w:lang w:val="uk-UA"/>
              </w:rPr>
              <w:t>10</w:t>
            </w:r>
            <w:r w:rsidRPr="009B69D7">
              <w:rPr>
                <w:rFonts w:ascii="Times New Roman" w:hAnsi="Times New Roman" w:cs="Times New Roman"/>
                <w:bCs/>
                <w:lang w:val="uk-UA"/>
              </w:rPr>
              <w:t>0 відсотків;</w:t>
            </w:r>
          </w:p>
          <w:p w14:paraId="161327EC" w14:textId="77777777" w:rsidR="00E53483" w:rsidRPr="009B69D7" w:rsidRDefault="00E53483"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5.1.</w:t>
            </w:r>
            <w:r w:rsidR="00BF1367" w:rsidRPr="009B69D7">
              <w:rPr>
                <w:rFonts w:ascii="Times New Roman" w:hAnsi="Times New Roman" w:cs="Times New Roman"/>
                <w:bCs/>
                <w:lang w:val="uk-UA"/>
              </w:rPr>
              <w:t>3</w:t>
            </w:r>
            <w:r w:rsidRPr="009B69D7">
              <w:rPr>
                <w:rFonts w:ascii="Times New Roman" w:hAnsi="Times New Roman" w:cs="Times New Roman"/>
                <w:bCs/>
                <w:lang w:val="uk-UA"/>
              </w:rPr>
              <w:t>.1. Ціна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14:paraId="77EF335E" w14:textId="77777777" w:rsidR="007B555E" w:rsidRPr="009B69D7" w:rsidRDefault="00E53483" w:rsidP="00DB09CF">
            <w:pPr>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5.1.</w:t>
            </w:r>
            <w:r w:rsidR="00BF1367" w:rsidRPr="009B69D7">
              <w:rPr>
                <w:rFonts w:ascii="Times New Roman" w:hAnsi="Times New Roman" w:cs="Times New Roman"/>
                <w:bCs/>
                <w:shd w:val="clear" w:color="auto" w:fill="FFFFFF"/>
                <w:lang w:val="uk-UA"/>
              </w:rPr>
              <w:t>4</w:t>
            </w:r>
            <w:r w:rsidRPr="009B69D7">
              <w:rPr>
                <w:rFonts w:ascii="Times New Roman" w:hAnsi="Times New Roman" w:cs="Times New Roman"/>
                <w:bCs/>
                <w:shd w:val="clear" w:color="auto" w:fill="FFFFFF"/>
                <w:lang w:val="uk-UA"/>
              </w:rPr>
              <w:t xml:space="preserve">. </w:t>
            </w:r>
            <w:r w:rsidRPr="009B69D7">
              <w:rPr>
                <w:rFonts w:ascii="Times New Roman" w:hAnsi="Times New Roman" w:cs="Times New Roman"/>
                <w:bCs/>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2E92848D"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5.1.5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sidR="002F3DB8" w:rsidRPr="009B69D7">
              <w:rPr>
                <w:rFonts w:ascii="Times New Roman" w:hAnsi="Times New Roman" w:cs="Times New Roman"/>
                <w:bCs/>
                <w:shd w:val="clear" w:color="auto" w:fill="FFFFFF"/>
                <w:lang w:val="uk-UA"/>
              </w:rPr>
              <w:t xml:space="preserve"> 14 Закону України “Про публічні закупівлі”</w:t>
            </w:r>
            <w:r w:rsidRPr="009B69D7">
              <w:rPr>
                <w:rFonts w:ascii="Times New Roman" w:hAnsi="Times New Roman" w:cs="Times New Roman"/>
                <w:bCs/>
                <w:shd w:val="clear" w:color="auto" w:fill="FFFFFF"/>
                <w:lang w:val="uk-UA"/>
              </w:rPr>
              <w:t>.</w:t>
            </w:r>
          </w:p>
          <w:p w14:paraId="45F3E22D"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838A0BB"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AEB3D"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Замовник розміщує повідомлення з вимогою про усунення невідповідностей в інформації та/або документах:</w:t>
            </w:r>
          </w:p>
          <w:p w14:paraId="599F8409"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1) що підтверджують відповідність учасника процедури закупівлі кваліфікаційним критеріям відповідно до статті 16 цього Закону;</w:t>
            </w:r>
          </w:p>
          <w:p w14:paraId="5799374B"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2) на підтвердження права підпису тендерної пропозиції та/або договору про закупівлю.</w:t>
            </w:r>
          </w:p>
          <w:p w14:paraId="2BEB12E9"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Повідомлення з вимогою про усунення невідповідностей повинно містити таку інформацію:</w:t>
            </w:r>
          </w:p>
          <w:p w14:paraId="7441463D"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1) перелік виявлених невідповідностей;</w:t>
            </w:r>
          </w:p>
          <w:p w14:paraId="07308AF3" w14:textId="5C1199DB"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 xml:space="preserve">2) посилання на вимогу (вимоги) </w:t>
            </w:r>
            <w:r w:rsidR="009161E3">
              <w:rPr>
                <w:rFonts w:ascii="Times New Roman" w:hAnsi="Times New Roman" w:cs="Times New Roman"/>
                <w:bCs/>
                <w:shd w:val="clear" w:color="auto" w:fill="FFFFFF"/>
                <w:lang w:val="uk-UA"/>
              </w:rPr>
              <w:t>ТД</w:t>
            </w:r>
            <w:r w:rsidRPr="009B69D7">
              <w:rPr>
                <w:rFonts w:ascii="Times New Roman" w:hAnsi="Times New Roman" w:cs="Times New Roman"/>
                <w:bCs/>
                <w:shd w:val="clear" w:color="auto" w:fill="FFFFFF"/>
                <w:lang w:val="uk-UA"/>
              </w:rPr>
              <w:t>, щодо якої (яких) виявлені невідповідності;</w:t>
            </w:r>
          </w:p>
          <w:p w14:paraId="6C4F3842"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3) перелік інформації та/або документів, які повинен подати учасник для усунення виявлених невідповідностей.</w:t>
            </w:r>
          </w:p>
          <w:p w14:paraId="362E2DB8"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49CBB7F"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У разі, якщо учасник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тендерна пропозиція такого учасника відхиляється.</w:t>
            </w:r>
          </w:p>
          <w:p w14:paraId="2BD1ADD6" w14:textId="77777777" w:rsidR="00BF1367" w:rsidRPr="009B69D7" w:rsidRDefault="00BF1367"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B555E" w:rsidRPr="009B69D7" w14:paraId="500B2278" w14:textId="77777777" w:rsidTr="009B67A4">
        <w:tc>
          <w:tcPr>
            <w:tcW w:w="2619" w:type="dxa"/>
            <w:gridSpan w:val="2"/>
            <w:shd w:val="clear" w:color="auto" w:fill="auto"/>
            <w:vAlign w:val="center"/>
          </w:tcPr>
          <w:p w14:paraId="6A603471" w14:textId="77777777" w:rsidR="007B555E" w:rsidRPr="009B69D7" w:rsidRDefault="007B555E" w:rsidP="00DB09CF">
            <w:pPr>
              <w:pStyle w:val="af"/>
              <w:spacing w:before="0" w:after="0"/>
              <w:ind w:left="65" w:right="142"/>
              <w:rPr>
                <w:bCs/>
                <w:lang w:val="uk-UA"/>
              </w:rPr>
            </w:pPr>
            <w:r w:rsidRPr="009B69D7">
              <w:rPr>
                <w:bCs/>
                <w:lang w:val="uk-UA"/>
              </w:rPr>
              <w:lastRenderedPageBreak/>
              <w:t> 2. Інша інформація </w:t>
            </w:r>
          </w:p>
        </w:tc>
        <w:tc>
          <w:tcPr>
            <w:tcW w:w="7445" w:type="dxa"/>
            <w:shd w:val="clear" w:color="auto" w:fill="auto"/>
          </w:tcPr>
          <w:p w14:paraId="07C8B164" w14:textId="77777777" w:rsidR="007B555E" w:rsidRPr="009B69D7" w:rsidRDefault="007B555E" w:rsidP="00DB09CF">
            <w:pPr>
              <w:tabs>
                <w:tab w:val="left" w:pos="1080"/>
              </w:tabs>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 xml:space="preserve">5.2.1. </w:t>
            </w:r>
            <w:r w:rsidRPr="009B69D7">
              <w:rPr>
                <w:rFonts w:ascii="Times New Roman" w:hAnsi="Times New Roman" w:cs="Times New Roman"/>
                <w:bCs/>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949F0BE" w14:textId="77777777" w:rsidR="007B555E" w:rsidRPr="009B69D7" w:rsidRDefault="007B555E" w:rsidP="00DB09CF">
            <w:pPr>
              <w:tabs>
                <w:tab w:val="left" w:pos="1080"/>
              </w:tabs>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 xml:space="preserve">5.2.2. </w:t>
            </w:r>
            <w:r w:rsidRPr="009B69D7">
              <w:rPr>
                <w:rFonts w:ascii="Times New Roman" w:hAnsi="Times New Roman" w:cs="Times New Roman"/>
                <w:bCs/>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w:t>
            </w:r>
            <w:r w:rsidR="008B5ACF" w:rsidRPr="009B69D7">
              <w:rPr>
                <w:rFonts w:ascii="Times New Roman" w:hAnsi="Times New Roman" w:cs="Times New Roman"/>
                <w:bCs/>
                <w:lang w:val="uk-UA"/>
              </w:rPr>
              <w:t>послуги</w:t>
            </w:r>
            <w:r w:rsidRPr="009B69D7">
              <w:rPr>
                <w:rFonts w:ascii="Times New Roman" w:hAnsi="Times New Roman" w:cs="Times New Roman"/>
                <w:bCs/>
                <w:lang w:val="uk-UA"/>
              </w:rPr>
              <w:t>, як</w:t>
            </w:r>
            <w:r w:rsidR="008B5ACF" w:rsidRPr="009B69D7">
              <w:rPr>
                <w:rFonts w:ascii="Times New Roman" w:hAnsi="Times New Roman" w:cs="Times New Roman"/>
                <w:bCs/>
                <w:lang w:val="uk-UA"/>
              </w:rPr>
              <w:t>і</w:t>
            </w:r>
            <w:r w:rsidRPr="009B69D7">
              <w:rPr>
                <w:rFonts w:ascii="Times New Roman" w:hAnsi="Times New Roman" w:cs="Times New Roman"/>
                <w:bCs/>
                <w:lang w:val="uk-UA"/>
              </w:rPr>
              <w:t xml:space="preserve"> </w:t>
            </w:r>
            <w:r w:rsidR="008B5ACF" w:rsidRPr="009B69D7">
              <w:rPr>
                <w:rFonts w:ascii="Times New Roman" w:hAnsi="Times New Roman" w:cs="Times New Roman"/>
                <w:bCs/>
                <w:lang w:val="uk-UA"/>
              </w:rPr>
              <w:t>будуть надаватися</w:t>
            </w:r>
            <w:r w:rsidRPr="009B69D7">
              <w:rPr>
                <w:rFonts w:ascii="Times New Roman" w:hAnsi="Times New Roman" w:cs="Times New Roman"/>
                <w:bCs/>
                <w:lang w:val="uk-UA"/>
              </w:rPr>
              <w:t xml:space="preserve"> за Договором, та інших документів, пов’язаних із поданням тендерної пропозиції та самостійно несе всі витрати на їх отримання. </w:t>
            </w:r>
          </w:p>
          <w:p w14:paraId="64A57154" w14:textId="77777777" w:rsidR="00F6068E" w:rsidRPr="009B69D7" w:rsidRDefault="00F6068E" w:rsidP="00DB09CF">
            <w:pPr>
              <w:tabs>
                <w:tab w:val="left" w:pos="1080"/>
              </w:tabs>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5.2.</w:t>
            </w:r>
            <w:r w:rsidR="00835D0F" w:rsidRPr="009B69D7">
              <w:rPr>
                <w:rFonts w:ascii="Times New Roman" w:hAnsi="Times New Roman" w:cs="Times New Roman"/>
                <w:bCs/>
                <w:shd w:val="clear" w:color="auto" w:fill="FFFFFF"/>
                <w:lang w:val="uk-UA"/>
              </w:rPr>
              <w:t>3</w:t>
            </w:r>
            <w:r w:rsidRPr="009B69D7">
              <w:rPr>
                <w:rFonts w:ascii="Times New Roman" w:hAnsi="Times New Roman" w:cs="Times New Roman"/>
                <w:bCs/>
                <w:shd w:val="clear" w:color="auto" w:fill="FFFFFF"/>
                <w:lang w:val="uk-UA"/>
              </w:rPr>
              <w:t xml:space="preserve">. </w:t>
            </w:r>
            <w:r w:rsidRPr="009B69D7">
              <w:rPr>
                <w:rFonts w:ascii="Times New Roman" w:hAnsi="Times New Roman" w:cs="Times New Roman"/>
                <w:bCs/>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39F98838" w14:textId="77777777" w:rsidR="00E36238" w:rsidRPr="009B69D7" w:rsidRDefault="00F6068E" w:rsidP="00DB09CF">
            <w:pPr>
              <w:tabs>
                <w:tab w:val="left" w:pos="1080"/>
              </w:tabs>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5.2.</w:t>
            </w:r>
            <w:r w:rsidR="00835D0F" w:rsidRPr="009B69D7">
              <w:rPr>
                <w:rFonts w:ascii="Times New Roman" w:hAnsi="Times New Roman" w:cs="Times New Roman"/>
                <w:bCs/>
                <w:shd w:val="clear" w:color="auto" w:fill="FFFFFF"/>
                <w:lang w:val="uk-UA"/>
              </w:rPr>
              <w:t>4</w:t>
            </w:r>
            <w:r w:rsidRPr="009B69D7">
              <w:rPr>
                <w:rFonts w:ascii="Times New Roman" w:hAnsi="Times New Roman" w:cs="Times New Roman"/>
                <w:bCs/>
                <w:shd w:val="clear" w:color="auto" w:fill="FFFFFF"/>
                <w:lang w:val="uk-UA"/>
              </w:rPr>
              <w:t xml:space="preserve">. </w:t>
            </w:r>
            <w:r w:rsidR="000847B8" w:rsidRPr="009B69D7">
              <w:rPr>
                <w:rFonts w:ascii="Times New Roman" w:hAnsi="Times New Roman" w:cs="Times New Roman"/>
                <w:bCs/>
                <w:lang w:val="uk-UA"/>
              </w:rPr>
              <w:t>До розрахунку ціни</w:t>
            </w:r>
            <w:r w:rsidRPr="009B69D7">
              <w:rPr>
                <w:rFonts w:ascii="Times New Roman" w:hAnsi="Times New Roman" w:cs="Times New Roman"/>
                <w:bCs/>
                <w:lang w:val="uk-UA"/>
              </w:rPr>
              <w:t xml:space="preserve"> тендерної пропозиції не включаються</w:t>
            </w:r>
            <w:r w:rsidR="000847B8" w:rsidRPr="009B69D7">
              <w:rPr>
                <w:rFonts w:ascii="Times New Roman" w:hAnsi="Times New Roman" w:cs="Times New Roman"/>
                <w:bCs/>
                <w:lang w:val="uk-UA"/>
              </w:rPr>
              <w:t xml:space="preserve"> будь-які витрати, понесені ним </w:t>
            </w:r>
            <w:r w:rsidRPr="009B69D7">
              <w:rPr>
                <w:rFonts w:ascii="Times New Roman" w:hAnsi="Times New Roman" w:cs="Times New Roman"/>
                <w:bCs/>
                <w:lang w:val="uk-UA"/>
              </w:rPr>
              <w:t>у процесі здійснення процедури закупівлі.</w:t>
            </w:r>
            <w:r w:rsidR="00E36238" w:rsidRPr="009B69D7">
              <w:rPr>
                <w:rFonts w:ascii="Times New Roman" w:hAnsi="Times New Roman" w:cs="Times New Roman"/>
                <w:bCs/>
                <w:lang w:val="uk-UA"/>
              </w:rPr>
              <w:t xml:space="preserve"> Учасник у складі тендерної пропозиції повинен надати лист, який містить згоду з умовами формування ціни тендерної пропозиції, що викладені вище.</w:t>
            </w:r>
          </w:p>
          <w:p w14:paraId="34EBAAFB" w14:textId="77777777" w:rsidR="00262454" w:rsidRPr="009B69D7" w:rsidRDefault="00262454" w:rsidP="00DB09CF">
            <w:pPr>
              <w:tabs>
                <w:tab w:val="left" w:pos="1080"/>
              </w:tabs>
              <w:ind w:left="65" w:right="142"/>
              <w:jc w:val="both"/>
              <w:rPr>
                <w:rFonts w:ascii="Times New Roman" w:hAnsi="Times New Roman" w:cs="Times New Roman"/>
                <w:bCs/>
                <w:lang w:val="uk-UA"/>
              </w:rPr>
            </w:pPr>
            <w:r w:rsidRPr="009B69D7">
              <w:rPr>
                <w:rFonts w:ascii="Times New Roman" w:hAnsi="Times New Roman" w:cs="Times New Roman"/>
                <w:bCs/>
                <w:lang w:val="uk-UA"/>
              </w:rPr>
              <w:t>5.2.</w:t>
            </w:r>
            <w:r w:rsidR="00E36238" w:rsidRPr="009B69D7">
              <w:rPr>
                <w:rFonts w:ascii="Times New Roman" w:hAnsi="Times New Roman" w:cs="Times New Roman"/>
                <w:bCs/>
                <w:lang w:val="uk-UA"/>
              </w:rPr>
              <w:t>5</w:t>
            </w:r>
            <w:r w:rsidRPr="009B69D7">
              <w:rPr>
                <w:rFonts w:ascii="Times New Roman" w:hAnsi="Times New Roman" w:cs="Times New Roman"/>
                <w:bCs/>
                <w:lang w:val="uk-UA"/>
              </w:rPr>
              <w:t>. Відповідно до частини першої статті 5 Закону України «Про санкції», доручення Прем’єр-міністра України від 24.09.2015 № 39207/1/1-15 та наказу Міністерства оборони України 29.09.2015 № 518 «Питання виконання Указу Президента України від 16.09.2015 №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w:t>
            </w:r>
            <w:r w:rsidR="008B357D" w:rsidRPr="009B69D7">
              <w:rPr>
                <w:rFonts w:ascii="Times New Roman" w:hAnsi="Times New Roman" w:cs="Times New Roman"/>
                <w:bCs/>
                <w:lang w:val="uk-UA"/>
              </w:rPr>
              <w:t>одженням з Російської Федерації.</w:t>
            </w:r>
          </w:p>
        </w:tc>
      </w:tr>
      <w:tr w:rsidR="007B555E" w:rsidRPr="009B69D7" w14:paraId="1D7BA019" w14:textId="77777777" w:rsidTr="009B67A4">
        <w:tc>
          <w:tcPr>
            <w:tcW w:w="2619" w:type="dxa"/>
            <w:gridSpan w:val="2"/>
            <w:shd w:val="clear" w:color="auto" w:fill="auto"/>
            <w:vAlign w:val="center"/>
          </w:tcPr>
          <w:p w14:paraId="563633C7" w14:textId="77777777" w:rsidR="007B555E" w:rsidRPr="009B69D7" w:rsidRDefault="007B555E" w:rsidP="00DB09CF">
            <w:pPr>
              <w:pStyle w:val="af"/>
              <w:spacing w:before="0" w:after="0"/>
              <w:ind w:left="65" w:right="142"/>
              <w:rPr>
                <w:bCs/>
                <w:lang w:val="uk-UA"/>
              </w:rPr>
            </w:pPr>
            <w:r w:rsidRPr="009B69D7">
              <w:rPr>
                <w:bCs/>
                <w:lang w:val="uk-UA"/>
              </w:rPr>
              <w:t> 3. Відхилення тендерних пропозицій</w:t>
            </w:r>
          </w:p>
        </w:tc>
        <w:tc>
          <w:tcPr>
            <w:tcW w:w="7445" w:type="dxa"/>
            <w:shd w:val="clear" w:color="auto" w:fill="auto"/>
            <w:vAlign w:val="center"/>
          </w:tcPr>
          <w:p w14:paraId="786D3F7E" w14:textId="77777777" w:rsidR="008B357D" w:rsidRPr="009B69D7" w:rsidRDefault="007B555E" w:rsidP="00DB09CF">
            <w:pPr>
              <w:pStyle w:val="af"/>
              <w:spacing w:before="0" w:after="0"/>
              <w:ind w:left="65" w:right="142"/>
              <w:jc w:val="both"/>
              <w:rPr>
                <w:bCs/>
                <w:lang w:val="uk-UA"/>
              </w:rPr>
            </w:pPr>
            <w:r w:rsidRPr="009B69D7">
              <w:rPr>
                <w:bCs/>
                <w:lang w:val="uk-UA"/>
              </w:rPr>
              <w:t xml:space="preserve">5.3.1. </w:t>
            </w:r>
            <w:r w:rsidR="008B357D" w:rsidRPr="009B69D7">
              <w:rPr>
                <w:bCs/>
                <w:lang w:val="uk-UA"/>
              </w:rPr>
              <w:t>Замовник відхиляє тендерну пропозицію із зазначенням аргументації в електронній системі закупівель у разі, якщо:</w:t>
            </w:r>
          </w:p>
          <w:p w14:paraId="1229BBB0" w14:textId="77777777" w:rsidR="008B357D" w:rsidRPr="009B69D7" w:rsidRDefault="008B357D" w:rsidP="00DB09CF">
            <w:pPr>
              <w:pStyle w:val="af"/>
              <w:spacing w:before="0" w:after="0"/>
              <w:ind w:left="65" w:right="142"/>
              <w:jc w:val="both"/>
              <w:rPr>
                <w:bCs/>
                <w:lang w:val="uk-UA"/>
              </w:rPr>
            </w:pPr>
            <w:r w:rsidRPr="009B69D7">
              <w:rPr>
                <w:bCs/>
                <w:lang w:val="uk-UA"/>
              </w:rPr>
              <w:t>1) учасник процедури закупівлі:</w:t>
            </w:r>
          </w:p>
          <w:p w14:paraId="66120C9A"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5D7A5C97"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не відповідає встановленим абзацом першим частини третьої статті 22 цього Закону вимогам до учасника відповідно до законодавства;</w:t>
            </w:r>
          </w:p>
          <w:p w14:paraId="3A3EF53B"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 xml:space="preserve">зазначив у тендерній пропозиції недостовірну інформацію, що </w:t>
            </w:r>
            <w:r w:rsidRPr="009B69D7">
              <w:rPr>
                <w:bCs/>
                <w:lang w:val="uk-UA"/>
              </w:rPr>
              <w:lastRenderedPageBreak/>
              <w:t>є суттєвою при визначенні результатів процедури закупівлі, яку замовником виявлено згідно з частиною п’ятнадцятою статті 29 цього Закону;</w:t>
            </w:r>
          </w:p>
          <w:p w14:paraId="1C52B340"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BB3576C"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2D946B"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61A3799A" w14:textId="77777777" w:rsidR="008B357D" w:rsidRPr="009B69D7" w:rsidRDefault="008B357D" w:rsidP="00DB09CF">
            <w:pPr>
              <w:pStyle w:val="af"/>
              <w:numPr>
                <w:ilvl w:val="0"/>
                <w:numId w:val="13"/>
              </w:numPr>
              <w:spacing w:before="0" w:after="0"/>
              <w:ind w:left="65" w:right="142" w:firstLine="0"/>
              <w:jc w:val="both"/>
              <w:rPr>
                <w:bCs/>
                <w:lang w:val="uk-UA"/>
              </w:rPr>
            </w:pPr>
            <w:r w:rsidRPr="009B69D7">
              <w:rPr>
                <w:bCs/>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14:paraId="577CF3A4" w14:textId="77777777" w:rsidR="008B357D" w:rsidRPr="009B69D7" w:rsidRDefault="008B357D" w:rsidP="00DB09CF">
            <w:pPr>
              <w:pStyle w:val="af"/>
              <w:spacing w:before="0" w:after="0"/>
              <w:ind w:left="65" w:right="142"/>
              <w:jc w:val="both"/>
              <w:rPr>
                <w:bCs/>
                <w:lang w:val="uk-UA"/>
              </w:rPr>
            </w:pPr>
            <w:r w:rsidRPr="009B69D7">
              <w:rPr>
                <w:bCs/>
                <w:lang w:val="uk-UA"/>
              </w:rPr>
              <w:t>2) тендерна пропозиція учасника:</w:t>
            </w:r>
          </w:p>
          <w:p w14:paraId="6F9BCD97" w14:textId="79C8E2CA" w:rsidR="008B357D" w:rsidRPr="009B69D7" w:rsidRDefault="008B357D" w:rsidP="00DB09CF">
            <w:pPr>
              <w:pStyle w:val="af"/>
              <w:numPr>
                <w:ilvl w:val="0"/>
                <w:numId w:val="14"/>
              </w:numPr>
              <w:spacing w:before="0" w:after="0"/>
              <w:ind w:left="65" w:right="142" w:firstLine="0"/>
              <w:jc w:val="both"/>
              <w:rPr>
                <w:bCs/>
                <w:lang w:val="uk-UA"/>
              </w:rPr>
            </w:pPr>
            <w:r w:rsidRPr="009B69D7">
              <w:rPr>
                <w:bCs/>
                <w:lang w:val="uk-UA"/>
              </w:rPr>
              <w:t>не відповідає умовам технічної специфікації</w:t>
            </w:r>
            <w:r w:rsidR="00641E6C" w:rsidRPr="009B69D7">
              <w:rPr>
                <w:bCs/>
                <w:lang w:val="uk-UA"/>
              </w:rPr>
              <w:t>,</w:t>
            </w:r>
            <w:r w:rsidRPr="009B69D7">
              <w:rPr>
                <w:bCs/>
                <w:lang w:val="uk-UA"/>
              </w:rPr>
              <w:t xml:space="preserve"> </w:t>
            </w:r>
            <w:r w:rsidR="00641E6C" w:rsidRPr="009B69D7">
              <w:rPr>
                <w:bCs/>
                <w:lang w:val="uk-UA"/>
              </w:rPr>
              <w:t xml:space="preserve">технічним, якісним та кількісним характеристикам предмета закупівлі </w:t>
            </w:r>
            <w:r w:rsidRPr="009B69D7">
              <w:rPr>
                <w:bCs/>
                <w:lang w:val="uk-UA"/>
              </w:rPr>
              <w:t xml:space="preserve">та іншим вимогам щодо предмета закупівлі </w:t>
            </w:r>
            <w:r w:rsidR="009161E3">
              <w:rPr>
                <w:bCs/>
                <w:lang w:val="uk-UA"/>
              </w:rPr>
              <w:t>ТД</w:t>
            </w:r>
            <w:r w:rsidRPr="009B69D7">
              <w:rPr>
                <w:bCs/>
                <w:lang w:val="uk-UA"/>
              </w:rPr>
              <w:t>;</w:t>
            </w:r>
          </w:p>
          <w:p w14:paraId="472B1317" w14:textId="77777777" w:rsidR="008B357D" w:rsidRPr="009B69D7" w:rsidRDefault="008B357D" w:rsidP="00DB09CF">
            <w:pPr>
              <w:pStyle w:val="af"/>
              <w:numPr>
                <w:ilvl w:val="0"/>
                <w:numId w:val="14"/>
              </w:numPr>
              <w:spacing w:before="0" w:after="0"/>
              <w:ind w:left="65" w:right="142" w:firstLine="0"/>
              <w:jc w:val="both"/>
              <w:rPr>
                <w:bCs/>
                <w:lang w:val="uk-UA"/>
              </w:rPr>
            </w:pPr>
            <w:r w:rsidRPr="009B69D7">
              <w:rPr>
                <w:bCs/>
                <w:lang w:val="uk-UA"/>
              </w:rPr>
              <w:t>викладена іншою мовою (мовами), аніж мова (мови), що вимагається тендерною документацією;</w:t>
            </w:r>
          </w:p>
          <w:p w14:paraId="5A882F4C" w14:textId="77777777" w:rsidR="008B357D" w:rsidRPr="009B69D7" w:rsidRDefault="008B357D" w:rsidP="00DB09CF">
            <w:pPr>
              <w:pStyle w:val="af"/>
              <w:numPr>
                <w:ilvl w:val="0"/>
                <w:numId w:val="14"/>
              </w:numPr>
              <w:spacing w:before="0" w:after="0"/>
              <w:ind w:left="65" w:right="142" w:firstLine="0"/>
              <w:jc w:val="both"/>
              <w:rPr>
                <w:bCs/>
                <w:lang w:val="uk-UA"/>
              </w:rPr>
            </w:pPr>
            <w:r w:rsidRPr="009B69D7">
              <w:rPr>
                <w:bCs/>
                <w:lang w:val="uk-UA"/>
              </w:rPr>
              <w:t>є такою, строк дії якої закінчився;</w:t>
            </w:r>
          </w:p>
          <w:p w14:paraId="358B5D90" w14:textId="77777777" w:rsidR="008B357D" w:rsidRPr="009B69D7" w:rsidRDefault="008B357D" w:rsidP="00DB09CF">
            <w:pPr>
              <w:pStyle w:val="af"/>
              <w:spacing w:before="0" w:after="0"/>
              <w:ind w:left="65" w:right="142"/>
              <w:jc w:val="both"/>
              <w:rPr>
                <w:bCs/>
                <w:lang w:val="uk-UA"/>
              </w:rPr>
            </w:pPr>
            <w:r w:rsidRPr="009B69D7">
              <w:rPr>
                <w:bCs/>
                <w:lang w:val="uk-UA"/>
              </w:rPr>
              <w:t>3) переможець процедури закупівлі:</w:t>
            </w:r>
          </w:p>
          <w:p w14:paraId="3E9126D1" w14:textId="63026A76" w:rsidR="008B357D" w:rsidRPr="009B69D7" w:rsidRDefault="008B357D" w:rsidP="00DB09CF">
            <w:pPr>
              <w:pStyle w:val="af"/>
              <w:numPr>
                <w:ilvl w:val="0"/>
                <w:numId w:val="15"/>
              </w:numPr>
              <w:spacing w:before="0" w:after="0"/>
              <w:ind w:left="65" w:right="142" w:firstLine="0"/>
              <w:jc w:val="both"/>
              <w:rPr>
                <w:bCs/>
                <w:lang w:val="uk-UA"/>
              </w:rPr>
            </w:pPr>
            <w:r w:rsidRPr="009B69D7">
              <w:rPr>
                <w:bCs/>
                <w:lang w:val="uk-UA"/>
              </w:rPr>
              <w:t xml:space="preserve">відмовився від підписання договору про закупівлю відповідно до вимог </w:t>
            </w:r>
            <w:r w:rsidR="009161E3">
              <w:rPr>
                <w:bCs/>
                <w:lang w:val="uk-UA"/>
              </w:rPr>
              <w:t xml:space="preserve">ТД </w:t>
            </w:r>
            <w:r w:rsidRPr="009B69D7">
              <w:rPr>
                <w:bCs/>
                <w:lang w:val="uk-UA"/>
              </w:rPr>
              <w:t xml:space="preserve"> або укладення договору про закупівлю;</w:t>
            </w:r>
          </w:p>
          <w:p w14:paraId="618B0108" w14:textId="77777777" w:rsidR="008B357D" w:rsidRPr="009B69D7" w:rsidRDefault="008B357D" w:rsidP="00DB09CF">
            <w:pPr>
              <w:pStyle w:val="af"/>
              <w:numPr>
                <w:ilvl w:val="0"/>
                <w:numId w:val="15"/>
              </w:numPr>
              <w:spacing w:before="0" w:after="0"/>
              <w:ind w:left="65" w:right="142" w:firstLine="0"/>
              <w:jc w:val="both"/>
              <w:rPr>
                <w:bCs/>
                <w:lang w:val="uk-UA"/>
              </w:rPr>
            </w:pPr>
            <w:r w:rsidRPr="009B69D7">
              <w:rPr>
                <w:bCs/>
                <w:lang w:val="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B37955" w14:textId="77777777" w:rsidR="008B357D" w:rsidRPr="009B69D7" w:rsidRDefault="008B357D" w:rsidP="00DB09CF">
            <w:pPr>
              <w:pStyle w:val="af"/>
              <w:numPr>
                <w:ilvl w:val="0"/>
                <w:numId w:val="15"/>
              </w:numPr>
              <w:spacing w:before="0" w:after="0"/>
              <w:ind w:left="65" w:right="142" w:firstLine="0"/>
              <w:jc w:val="both"/>
              <w:rPr>
                <w:bCs/>
                <w:lang w:val="uk-UA"/>
              </w:rPr>
            </w:pPr>
            <w:r w:rsidRPr="009B69D7">
              <w:rPr>
                <w:bCs/>
                <w:lang w:val="uk-UA"/>
              </w:rPr>
              <w:t>не надав копію ліцензії або документа дозвільного характеру (у разі їх наявності) відповідно до частини другої статті 41 цього Закону;</w:t>
            </w:r>
          </w:p>
          <w:p w14:paraId="7C427B28" w14:textId="77777777" w:rsidR="007B555E" w:rsidRPr="009B69D7" w:rsidRDefault="008B357D" w:rsidP="00DB09CF">
            <w:pPr>
              <w:pStyle w:val="af"/>
              <w:numPr>
                <w:ilvl w:val="0"/>
                <w:numId w:val="15"/>
              </w:numPr>
              <w:spacing w:before="0" w:after="0"/>
              <w:ind w:left="65" w:right="142" w:firstLine="0"/>
              <w:jc w:val="both"/>
              <w:rPr>
                <w:bCs/>
                <w:lang w:val="uk-UA"/>
              </w:rPr>
            </w:pPr>
            <w:r w:rsidRPr="009B69D7">
              <w:rPr>
                <w:bCs/>
                <w:lang w:val="uk-UA"/>
              </w:rPr>
              <w:t>не надав забезпечення виконання договору про закупівлю, якщо таке забезпечення вимагалося замовником.</w:t>
            </w:r>
          </w:p>
        </w:tc>
      </w:tr>
      <w:tr w:rsidR="007B555E" w:rsidRPr="009B69D7" w14:paraId="306B5941" w14:textId="77777777" w:rsidTr="009B67A4">
        <w:tc>
          <w:tcPr>
            <w:tcW w:w="10064" w:type="dxa"/>
            <w:gridSpan w:val="3"/>
            <w:shd w:val="clear" w:color="auto" w:fill="auto"/>
            <w:vAlign w:val="center"/>
          </w:tcPr>
          <w:p w14:paraId="2AB9AE95" w14:textId="77777777" w:rsidR="007B555E" w:rsidRPr="009B69D7" w:rsidRDefault="00AA23BF" w:rsidP="008D07F6">
            <w:pPr>
              <w:pStyle w:val="af"/>
              <w:spacing w:before="0" w:after="0"/>
              <w:ind w:left="65" w:right="142"/>
              <w:rPr>
                <w:bCs/>
                <w:lang w:val="uk-UA"/>
              </w:rPr>
            </w:pPr>
            <w:r w:rsidRPr="009B69D7">
              <w:rPr>
                <w:bCs/>
                <w:lang w:val="uk-UA"/>
              </w:rPr>
              <w:lastRenderedPageBreak/>
              <w:t xml:space="preserve">Розділ </w:t>
            </w:r>
            <w:r w:rsidR="007B555E" w:rsidRPr="009B69D7">
              <w:rPr>
                <w:bCs/>
                <w:lang w:val="uk-UA"/>
              </w:rPr>
              <w:t>VI. Результати торгів та укладання договору про закупівлю</w:t>
            </w:r>
          </w:p>
        </w:tc>
      </w:tr>
      <w:tr w:rsidR="007B555E" w:rsidRPr="009B69D7" w14:paraId="0EE781C4" w14:textId="77777777" w:rsidTr="009B67A4">
        <w:tc>
          <w:tcPr>
            <w:tcW w:w="2619" w:type="dxa"/>
            <w:gridSpan w:val="2"/>
            <w:shd w:val="clear" w:color="auto" w:fill="auto"/>
            <w:vAlign w:val="center"/>
          </w:tcPr>
          <w:p w14:paraId="214BE543" w14:textId="77777777" w:rsidR="007B555E" w:rsidRPr="009B69D7" w:rsidRDefault="007B555E" w:rsidP="00DB09CF">
            <w:pPr>
              <w:pStyle w:val="af"/>
              <w:spacing w:before="0" w:after="0"/>
              <w:ind w:left="65" w:right="142"/>
              <w:jc w:val="both"/>
              <w:rPr>
                <w:bCs/>
                <w:lang w:val="uk-UA"/>
              </w:rPr>
            </w:pPr>
            <w:r w:rsidRPr="009B69D7">
              <w:rPr>
                <w:bCs/>
                <w:lang w:val="uk-UA"/>
              </w:rPr>
              <w:t> 1. Відміна замовником торгів чи визнання їх такими, що не відбулися </w:t>
            </w:r>
          </w:p>
        </w:tc>
        <w:tc>
          <w:tcPr>
            <w:tcW w:w="7445" w:type="dxa"/>
            <w:shd w:val="clear" w:color="auto" w:fill="auto"/>
            <w:vAlign w:val="center"/>
          </w:tcPr>
          <w:p w14:paraId="77A6FC3A" w14:textId="77777777" w:rsidR="007B555E" w:rsidRPr="009B69D7" w:rsidRDefault="007B555E"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 xml:space="preserve">6.1.1. Замовник відміняє </w:t>
            </w:r>
            <w:r w:rsidR="00571699" w:rsidRPr="009B69D7">
              <w:rPr>
                <w:rFonts w:ascii="Times New Roman" w:hAnsi="Times New Roman" w:cs="Times New Roman"/>
                <w:bCs/>
                <w:lang w:val="uk-UA"/>
              </w:rPr>
              <w:t>тендер у разі</w:t>
            </w:r>
            <w:r w:rsidRPr="009B69D7">
              <w:rPr>
                <w:rFonts w:ascii="Times New Roman" w:hAnsi="Times New Roman" w:cs="Times New Roman"/>
                <w:bCs/>
                <w:lang w:val="uk-UA"/>
              </w:rPr>
              <w:t xml:space="preserve">:                                       </w:t>
            </w:r>
          </w:p>
          <w:p w14:paraId="5C272272"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1) відсутності подальшої потреби в закупівлі товарів, робіт чи послуг;</w:t>
            </w:r>
          </w:p>
          <w:p w14:paraId="64616679"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7A521DA"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Тендер автоматично відміняється електронною системою закупівель у разі:</w:t>
            </w:r>
          </w:p>
          <w:p w14:paraId="65105F44" w14:textId="77777777" w:rsidR="00571699" w:rsidRPr="009B69D7" w:rsidRDefault="00571699" w:rsidP="00DB09CF">
            <w:pPr>
              <w:pStyle w:val="rvps2"/>
              <w:numPr>
                <w:ilvl w:val="0"/>
                <w:numId w:val="2"/>
              </w:numPr>
              <w:shd w:val="clear" w:color="auto" w:fill="FFFFFF"/>
              <w:spacing w:before="0" w:after="0"/>
              <w:ind w:left="65" w:right="142" w:firstLine="0"/>
              <w:jc w:val="both"/>
              <w:textAlignment w:val="baseline"/>
              <w:rPr>
                <w:bCs/>
                <w:lang w:val="uk-UA"/>
              </w:rPr>
            </w:pPr>
            <w:r w:rsidRPr="009B69D7">
              <w:rPr>
                <w:bCs/>
                <w:lang w:val="uk-UA"/>
              </w:rPr>
              <w:t>подання для участі у відкритих торгах - менше двох тендерних пропозицій;</w:t>
            </w:r>
          </w:p>
          <w:p w14:paraId="4023A0F3" w14:textId="77777777" w:rsidR="00571699" w:rsidRPr="009B69D7" w:rsidRDefault="00571699" w:rsidP="00DB09CF">
            <w:pPr>
              <w:pStyle w:val="rvps2"/>
              <w:numPr>
                <w:ilvl w:val="0"/>
                <w:numId w:val="2"/>
              </w:numPr>
              <w:shd w:val="clear" w:color="auto" w:fill="FFFFFF"/>
              <w:spacing w:before="0" w:after="0"/>
              <w:ind w:left="65" w:right="142" w:firstLine="0"/>
              <w:jc w:val="both"/>
              <w:textAlignment w:val="baseline"/>
              <w:rPr>
                <w:bCs/>
                <w:lang w:val="uk-UA"/>
              </w:rPr>
            </w:pPr>
            <w:r w:rsidRPr="009B69D7">
              <w:rPr>
                <w:bCs/>
                <w:lang w:val="uk-UA"/>
              </w:rPr>
              <w:t>відхилення всіх тендерних пропозицій згідно з цим Законом.</w:t>
            </w:r>
          </w:p>
          <w:p w14:paraId="31E25DAC"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Замовник має право визнати тендер таким, що не відбувся, у разі:</w:t>
            </w:r>
          </w:p>
          <w:p w14:paraId="54306FB1"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1) якщо здійснення закупівлі стало неможливим внаслідок дії непереборної сили;</w:t>
            </w:r>
          </w:p>
          <w:p w14:paraId="6139BBD4"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2) скорочення видатків на здійснення закупівлі товарів, робіт чи послуг.</w:t>
            </w:r>
          </w:p>
          <w:p w14:paraId="7EE7AEBF"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 xml:space="preserve">У разі відміни тендеру замовником або визнання тендеру таким, що </w:t>
            </w:r>
            <w:r w:rsidRPr="009B69D7">
              <w:rPr>
                <w:bCs/>
                <w:lang w:val="uk-UA"/>
              </w:rPr>
              <w:lastRenderedPageBreak/>
              <w:t>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927C376" w14:textId="77777777" w:rsidR="00571699" w:rsidRPr="009B69D7" w:rsidRDefault="00571699" w:rsidP="00DB09CF">
            <w:pPr>
              <w:pStyle w:val="rvps2"/>
              <w:shd w:val="clear" w:color="auto" w:fill="FFFFFF"/>
              <w:spacing w:before="0" w:after="0"/>
              <w:ind w:left="65" w:right="142"/>
              <w:jc w:val="both"/>
              <w:textAlignment w:val="baseline"/>
              <w:rPr>
                <w:bCs/>
                <w:lang w:val="uk-UA"/>
              </w:rPr>
            </w:pPr>
            <w:r w:rsidRPr="009B69D7">
              <w:rPr>
                <w:bCs/>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p w14:paraId="258232E7" w14:textId="77777777" w:rsidR="007B555E" w:rsidRPr="009B69D7" w:rsidRDefault="007B555E" w:rsidP="00DB09CF">
            <w:pPr>
              <w:pStyle w:val="af"/>
              <w:spacing w:before="0" w:after="0"/>
              <w:ind w:left="65" w:right="142"/>
              <w:jc w:val="both"/>
              <w:rPr>
                <w:bCs/>
                <w:lang w:val="uk-UA"/>
              </w:rPr>
            </w:pPr>
          </w:p>
        </w:tc>
      </w:tr>
      <w:tr w:rsidR="007B555E" w:rsidRPr="009B69D7" w14:paraId="2A0D093E" w14:textId="77777777" w:rsidTr="009B67A4">
        <w:tc>
          <w:tcPr>
            <w:tcW w:w="2619" w:type="dxa"/>
            <w:gridSpan w:val="2"/>
            <w:shd w:val="clear" w:color="auto" w:fill="auto"/>
            <w:vAlign w:val="center"/>
          </w:tcPr>
          <w:p w14:paraId="6269F85E" w14:textId="77777777" w:rsidR="007B555E" w:rsidRPr="009B69D7" w:rsidRDefault="007B555E" w:rsidP="00DB09CF">
            <w:pPr>
              <w:pStyle w:val="af"/>
              <w:spacing w:before="0" w:after="0"/>
              <w:ind w:left="65" w:right="142"/>
              <w:jc w:val="both"/>
              <w:rPr>
                <w:bCs/>
                <w:lang w:val="uk-UA"/>
              </w:rPr>
            </w:pPr>
            <w:r w:rsidRPr="009B69D7">
              <w:rPr>
                <w:bCs/>
                <w:lang w:val="uk-UA"/>
              </w:rPr>
              <w:lastRenderedPageBreak/>
              <w:t>2. Строк укладання договору</w:t>
            </w:r>
          </w:p>
        </w:tc>
        <w:tc>
          <w:tcPr>
            <w:tcW w:w="7445" w:type="dxa"/>
            <w:shd w:val="clear" w:color="auto" w:fill="auto"/>
            <w:vAlign w:val="center"/>
          </w:tcPr>
          <w:p w14:paraId="166A28E2" w14:textId="77777777" w:rsidR="007B555E" w:rsidRPr="009B69D7" w:rsidRDefault="007B555E" w:rsidP="00DB09CF">
            <w:pPr>
              <w:ind w:left="65" w:right="142"/>
              <w:jc w:val="both"/>
              <w:rPr>
                <w:rFonts w:ascii="Times New Roman" w:hAnsi="Times New Roman" w:cs="Times New Roman"/>
                <w:bCs/>
                <w:lang w:val="uk-UA"/>
              </w:rPr>
            </w:pPr>
            <w:r w:rsidRPr="009B69D7">
              <w:rPr>
                <w:rFonts w:ascii="Times New Roman" w:hAnsi="Times New Roman" w:cs="Times New Roman"/>
                <w:bCs/>
                <w:shd w:val="clear" w:color="auto" w:fill="FFFFFF"/>
                <w:lang w:val="uk-UA"/>
              </w:rPr>
              <w:t>6.2.1.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r w:rsidRPr="009B69D7">
              <w:rPr>
                <w:rFonts w:ascii="Times New Roman" w:hAnsi="Times New Roman" w:cs="Times New Roman"/>
                <w:bCs/>
                <w:lang w:val="uk-UA"/>
              </w:rPr>
              <w:t xml:space="preserve"> </w:t>
            </w:r>
          </w:p>
          <w:p w14:paraId="01AF2DD0" w14:textId="4FC3E1AD" w:rsidR="007B555E" w:rsidRPr="009B69D7" w:rsidRDefault="007B555E" w:rsidP="00DB09CF">
            <w:pPr>
              <w:pStyle w:val="af"/>
              <w:spacing w:before="0" w:after="0"/>
              <w:ind w:left="65" w:right="142"/>
              <w:jc w:val="both"/>
              <w:rPr>
                <w:bCs/>
                <w:lang w:val="uk-UA"/>
              </w:rPr>
            </w:pPr>
            <w:r w:rsidRPr="009B69D7">
              <w:rPr>
                <w:bCs/>
                <w:shd w:val="clear" w:color="auto" w:fill="FFFFFF"/>
                <w:lang w:val="uk-UA"/>
              </w:rPr>
              <w:t xml:space="preserve">6.2.2.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w:t>
            </w:r>
            <w:r w:rsidR="009161E3">
              <w:rPr>
                <w:bCs/>
                <w:shd w:val="clear" w:color="auto" w:fill="FFFFFF"/>
                <w:lang w:val="uk-UA"/>
              </w:rPr>
              <w:t>ТД</w:t>
            </w:r>
            <w:r w:rsidRPr="009B69D7">
              <w:rPr>
                <w:bCs/>
                <w:shd w:val="clear" w:color="auto" w:fill="FFFFFF"/>
                <w:lang w:val="uk-UA"/>
              </w:rPr>
              <w:t xml:space="preserve"> та пропозиції учасника-переможця. </w:t>
            </w:r>
            <w:r w:rsidR="00571699" w:rsidRPr="009B69D7">
              <w:rPr>
                <w:bCs/>
                <w:shd w:val="clear" w:color="auto" w:fill="FFFFFF"/>
                <w:lang w:val="uk-UA"/>
              </w:rPr>
              <w:t xml:space="preserve">У випадку обґрунтованої необхідності строк для укладання договору може бути продовжений до 60 днів. </w:t>
            </w:r>
            <w:r w:rsidRPr="009B69D7">
              <w:rPr>
                <w:bCs/>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87D3185" w14:textId="59A6EEE2" w:rsidR="00A662A8" w:rsidRPr="009B69D7" w:rsidRDefault="007B555E" w:rsidP="00DB09CF">
            <w:pPr>
              <w:pStyle w:val="af"/>
              <w:spacing w:before="0" w:after="0"/>
              <w:ind w:left="65" w:right="142"/>
              <w:jc w:val="both"/>
              <w:rPr>
                <w:bCs/>
                <w:shd w:val="clear" w:color="auto" w:fill="FFFFFF"/>
                <w:lang w:val="uk-UA"/>
              </w:rPr>
            </w:pPr>
            <w:r w:rsidRPr="009B69D7">
              <w:rPr>
                <w:bCs/>
                <w:shd w:val="clear" w:color="auto" w:fill="FFFFFF"/>
                <w:lang w:val="uk-UA"/>
              </w:rPr>
              <w:t xml:space="preserve">6.2.3. У разі відмови переможця торгів від підписання договору про закупівлю відповідно до вимог </w:t>
            </w:r>
            <w:r w:rsidR="009161E3">
              <w:rPr>
                <w:bCs/>
                <w:shd w:val="clear" w:color="auto" w:fill="FFFFFF"/>
                <w:lang w:val="uk-UA"/>
              </w:rPr>
              <w:t>ТД</w:t>
            </w:r>
            <w:r w:rsidRPr="009B69D7">
              <w:rPr>
                <w:bCs/>
                <w:shd w:val="clear" w:color="auto" w:fill="FFFFFF"/>
                <w:lang w:val="uk-UA"/>
              </w:rPr>
              <w:t xml:space="preserve"> або не</w:t>
            </w:r>
            <w:r w:rsidR="00814F83" w:rsidRPr="009B69D7">
              <w:rPr>
                <w:bCs/>
                <w:shd w:val="clear" w:color="auto" w:fill="FFFFFF"/>
                <w:lang w:val="uk-UA"/>
              </w:rPr>
              <w:t xml:space="preserve"> </w:t>
            </w:r>
            <w:r w:rsidRPr="009B69D7">
              <w:rPr>
                <w:bCs/>
                <w:shd w:val="clear" w:color="auto" w:fill="FFFFFF"/>
                <w:lang w:val="uk-UA"/>
              </w:rPr>
              <w:t xml:space="preserve">укладення договору про закупівлю з вини учасника у строк, визначений цим Законом, або ненадання переможцем документів, </w:t>
            </w:r>
            <w:r w:rsidR="00571699" w:rsidRPr="009B69D7">
              <w:rPr>
                <w:bCs/>
                <w:shd w:val="clear" w:color="auto" w:fill="FFFFFF"/>
                <w:lang w:val="uk-UA"/>
              </w:rPr>
              <w:t>що підтверджують відсутність підстав, установлених статтею 17 Закону</w:t>
            </w:r>
            <w:r w:rsidRPr="009B69D7">
              <w:rPr>
                <w:bCs/>
                <w:shd w:val="clear" w:color="auto" w:fill="FFFFFF"/>
                <w:lang w:val="uk-UA"/>
              </w:rPr>
              <w:t xml:space="preserve">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35E1948F" w14:textId="77777777" w:rsidR="00B1712F" w:rsidRPr="009B69D7" w:rsidRDefault="00B1712F" w:rsidP="00DB09CF">
            <w:pPr>
              <w:pStyle w:val="af"/>
              <w:spacing w:before="0" w:after="0"/>
              <w:ind w:left="65" w:right="142"/>
              <w:jc w:val="both"/>
              <w:rPr>
                <w:bCs/>
                <w:shd w:val="clear" w:color="auto" w:fill="FFFFFF"/>
                <w:lang w:val="uk-UA"/>
              </w:rPr>
            </w:pPr>
            <w:r w:rsidRPr="009B69D7">
              <w:rPr>
                <w:bCs/>
                <w:shd w:val="clear" w:color="auto" w:fill="FFFFFF"/>
                <w:lang w:val="uk-UA"/>
              </w:rPr>
              <w:t xml:space="preserve">6.2.4. </w:t>
            </w:r>
            <w:r w:rsidRPr="009B69D7">
              <w:rPr>
                <w:bCs/>
                <w:lang w:val="uk-UA"/>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документ, що посвідчує особу, уповноваженого на підписання договору.</w:t>
            </w:r>
          </w:p>
        </w:tc>
      </w:tr>
      <w:tr w:rsidR="007B555E" w:rsidRPr="009B69D7" w14:paraId="219C9A11" w14:textId="77777777" w:rsidTr="009B67A4">
        <w:tc>
          <w:tcPr>
            <w:tcW w:w="2619" w:type="dxa"/>
            <w:gridSpan w:val="2"/>
            <w:shd w:val="clear" w:color="auto" w:fill="auto"/>
            <w:vAlign w:val="center"/>
          </w:tcPr>
          <w:p w14:paraId="51285A73" w14:textId="77777777" w:rsidR="007B555E" w:rsidRPr="009B69D7" w:rsidRDefault="007B555E"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3. Проект договору про закупівлю</w:t>
            </w:r>
          </w:p>
        </w:tc>
        <w:tc>
          <w:tcPr>
            <w:tcW w:w="7445" w:type="dxa"/>
            <w:shd w:val="clear" w:color="auto" w:fill="auto"/>
            <w:vAlign w:val="center"/>
          </w:tcPr>
          <w:p w14:paraId="1422E032" w14:textId="17E1BE70" w:rsidR="007B555E" w:rsidRPr="009B69D7" w:rsidRDefault="007B555E"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 xml:space="preserve">6.3.1. Проект договору про закупівлю передбачений у Додатку </w:t>
            </w:r>
            <w:r w:rsidR="00511F15" w:rsidRPr="009B69D7">
              <w:rPr>
                <w:rFonts w:ascii="Times New Roman" w:hAnsi="Times New Roman" w:cs="Times New Roman"/>
                <w:bCs/>
                <w:lang w:val="uk-UA"/>
              </w:rPr>
              <w:t>№ 5</w:t>
            </w:r>
            <w:r w:rsidRPr="009B69D7">
              <w:rPr>
                <w:rFonts w:ascii="Times New Roman" w:hAnsi="Times New Roman" w:cs="Times New Roman"/>
                <w:bCs/>
                <w:lang w:val="uk-UA"/>
              </w:rPr>
              <w:t>.</w:t>
            </w:r>
          </w:p>
          <w:p w14:paraId="18FF9FA7" w14:textId="77777777" w:rsidR="00B1712F" w:rsidRPr="009B69D7" w:rsidRDefault="00B1712F" w:rsidP="00DB09CF">
            <w:pPr>
              <w:ind w:left="65" w:right="142"/>
              <w:jc w:val="both"/>
              <w:rPr>
                <w:rFonts w:ascii="Times New Roman" w:hAnsi="Times New Roman" w:cs="Times New Roman"/>
                <w:bCs/>
                <w:shd w:val="clear" w:color="auto" w:fill="FFFFFF"/>
                <w:lang w:val="uk-UA"/>
              </w:rPr>
            </w:pPr>
            <w:r w:rsidRPr="009B69D7">
              <w:rPr>
                <w:rFonts w:ascii="Times New Roman" w:hAnsi="Times New Roman" w:cs="Times New Roman"/>
                <w:bCs/>
                <w:lang w:val="uk-UA"/>
              </w:rPr>
              <w:t>6.3.2. У складі тендерної пропозиції учасник повинен надати заповнений проект договору</w:t>
            </w:r>
            <w:r w:rsidR="00385148" w:rsidRPr="009B69D7">
              <w:rPr>
                <w:rFonts w:ascii="Times New Roman" w:hAnsi="Times New Roman" w:cs="Times New Roman"/>
                <w:bCs/>
                <w:lang w:val="uk-UA"/>
              </w:rPr>
              <w:t xml:space="preserve"> </w:t>
            </w:r>
            <w:r w:rsidR="00961F4F" w:rsidRPr="009B69D7">
              <w:rPr>
                <w:rFonts w:ascii="Times New Roman" w:hAnsi="Times New Roman" w:cs="Times New Roman"/>
                <w:bCs/>
                <w:lang w:val="uk-UA"/>
              </w:rPr>
              <w:t xml:space="preserve">окрім заповнення </w:t>
            </w:r>
            <w:r w:rsidR="00385148" w:rsidRPr="009B69D7">
              <w:rPr>
                <w:rFonts w:ascii="Times New Roman" w:hAnsi="Times New Roman" w:cs="Times New Roman"/>
                <w:bCs/>
                <w:lang w:val="uk-UA"/>
              </w:rPr>
              <w:t>цінових показників</w:t>
            </w:r>
            <w:r w:rsidRPr="009B69D7">
              <w:rPr>
                <w:rFonts w:ascii="Times New Roman" w:hAnsi="Times New Roman" w:cs="Times New Roman"/>
                <w:bCs/>
                <w:lang w:val="uk-UA"/>
              </w:rPr>
              <w:t>.</w:t>
            </w:r>
          </w:p>
        </w:tc>
      </w:tr>
      <w:tr w:rsidR="007B555E" w:rsidRPr="009B69D7" w14:paraId="431C9724" w14:textId="77777777" w:rsidTr="009B67A4">
        <w:tc>
          <w:tcPr>
            <w:tcW w:w="2619" w:type="dxa"/>
            <w:gridSpan w:val="2"/>
            <w:shd w:val="clear" w:color="auto" w:fill="auto"/>
            <w:vAlign w:val="center"/>
          </w:tcPr>
          <w:p w14:paraId="0FCF5432" w14:textId="77777777" w:rsidR="007B555E" w:rsidRPr="009B69D7" w:rsidRDefault="007B555E" w:rsidP="00DB09CF">
            <w:pPr>
              <w:pStyle w:val="af"/>
              <w:spacing w:before="0" w:after="0"/>
              <w:ind w:left="65" w:right="142"/>
              <w:jc w:val="both"/>
              <w:rPr>
                <w:bCs/>
                <w:lang w:val="uk-UA"/>
              </w:rPr>
            </w:pPr>
            <w:r w:rsidRPr="009B69D7">
              <w:rPr>
                <w:bCs/>
                <w:lang w:val="uk-UA"/>
              </w:rPr>
              <w:t>4. Істотні умови, що обов’язково включаються до договору про закупівлю</w:t>
            </w:r>
          </w:p>
        </w:tc>
        <w:tc>
          <w:tcPr>
            <w:tcW w:w="7445" w:type="dxa"/>
            <w:shd w:val="clear" w:color="auto" w:fill="auto"/>
            <w:vAlign w:val="center"/>
          </w:tcPr>
          <w:p w14:paraId="1FDDC9B9" w14:textId="77777777" w:rsidR="007B555E" w:rsidRPr="009B69D7" w:rsidRDefault="007B555E" w:rsidP="00DB09CF">
            <w:pPr>
              <w:pStyle w:val="-31"/>
              <w:ind w:left="65" w:right="142"/>
              <w:jc w:val="both"/>
              <w:rPr>
                <w:bCs/>
              </w:rPr>
            </w:pPr>
            <w:r w:rsidRPr="009B69D7">
              <w:rPr>
                <w:bCs/>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1A908398" w14:textId="77777777" w:rsidR="007B555E" w:rsidRPr="009B69D7" w:rsidRDefault="007B555E" w:rsidP="00DB09CF">
            <w:pPr>
              <w:pStyle w:val="-31"/>
              <w:ind w:left="65" w:right="142"/>
              <w:jc w:val="both"/>
              <w:rPr>
                <w:bCs/>
              </w:rPr>
            </w:pPr>
            <w:r w:rsidRPr="009B69D7">
              <w:rPr>
                <w:bCs/>
              </w:rPr>
              <w:t xml:space="preserve">6.4.2. Учасник – переможець процедури закупівлі під час укладення </w:t>
            </w:r>
            <w:r w:rsidRPr="009B69D7">
              <w:rPr>
                <w:bCs/>
              </w:rPr>
              <w:lastRenderedPageBreak/>
              <w:t>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5151957" w14:textId="77777777" w:rsidR="007B555E" w:rsidRPr="009B69D7" w:rsidRDefault="00961F4F" w:rsidP="00DB09CF">
            <w:pPr>
              <w:pStyle w:val="-31"/>
              <w:ind w:left="65" w:right="142"/>
              <w:jc w:val="both"/>
              <w:rPr>
                <w:bCs/>
              </w:rPr>
            </w:pPr>
            <w:bookmarkStart w:id="12" w:name="_Ref434319629"/>
            <w:r w:rsidRPr="009B69D7">
              <w:rPr>
                <w:bCs/>
              </w:rPr>
              <w:t>6.4.3</w:t>
            </w:r>
            <w:r w:rsidR="007B555E" w:rsidRPr="009B69D7">
              <w:rPr>
                <w:bC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0579DE26"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1) зменшення обсягів закупівлі, зокрема з урахуванням фактичного обсягу видатків замовника;</w:t>
            </w:r>
          </w:p>
          <w:p w14:paraId="2F4C0C7B"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38798C3"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FC2EA8"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96B741"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D00F263"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5F7529" w14:textId="77777777" w:rsidR="0047318C" w:rsidRPr="009B69D7" w:rsidRDefault="0047318C" w:rsidP="00DB09CF">
            <w:pPr>
              <w:widowControl/>
              <w:shd w:val="clear" w:color="auto" w:fill="FFFFFF"/>
              <w:suppressAutoHyphens w:val="0"/>
              <w:autoSpaceDE/>
              <w:ind w:left="65" w:right="142"/>
              <w:jc w:val="both"/>
              <w:textAlignment w:val="baseline"/>
              <w:rPr>
                <w:rFonts w:ascii="Times New Roman" w:hAnsi="Times New Roman" w:cs="Times New Roman"/>
                <w:bCs/>
                <w:lang w:val="uk-UA" w:eastAsia="ru-RU"/>
              </w:rPr>
            </w:pPr>
            <w:r w:rsidRPr="009B69D7">
              <w:rPr>
                <w:rFonts w:ascii="Times New Roman" w:hAnsi="Times New Roman" w:cs="Times New Roman"/>
                <w:bCs/>
                <w:lang w:val="uk-UA" w:eastAsia="ru-RU"/>
              </w:rPr>
              <w:t>6.4.4. Зміна істотних (основних) умов договору може здійснюватися за згодою сторін про що укладається відповідна додаткова угода, яка оприлюднюється відповідно до вимог ст.10 Закону України «Про публічні закупівлі».</w:t>
            </w:r>
          </w:p>
          <w:p w14:paraId="011EA4C1" w14:textId="77777777" w:rsidR="00715944" w:rsidRPr="009B69D7" w:rsidRDefault="00961F4F" w:rsidP="00DB09CF">
            <w:pPr>
              <w:widowControl/>
              <w:shd w:val="clear" w:color="auto" w:fill="FFFFFF"/>
              <w:suppressAutoHyphens w:val="0"/>
              <w:autoSpaceDE/>
              <w:ind w:left="65" w:right="142"/>
              <w:jc w:val="both"/>
              <w:textAlignment w:val="baseline"/>
              <w:rPr>
                <w:rFonts w:ascii="Times New Roman" w:hAnsi="Times New Roman" w:cs="Times New Roman"/>
                <w:bCs/>
                <w:lang w:val="uk-UA"/>
              </w:rPr>
            </w:pPr>
            <w:r w:rsidRPr="009B69D7">
              <w:rPr>
                <w:rFonts w:ascii="Times New Roman" w:hAnsi="Times New Roman" w:cs="Times New Roman"/>
                <w:bCs/>
                <w:lang w:val="uk-UA"/>
              </w:rPr>
              <w:t>6.4.5</w:t>
            </w:r>
            <w:r w:rsidR="00715944" w:rsidRPr="009B69D7">
              <w:rPr>
                <w:rFonts w:ascii="Times New Roman" w:hAnsi="Times New Roman" w:cs="Times New Roman"/>
                <w:bCs/>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r w:rsidR="00905EF1" w:rsidRPr="009B69D7">
              <w:rPr>
                <w:rFonts w:ascii="Times New Roman" w:hAnsi="Times New Roman" w:cs="Times New Roman"/>
                <w:bCs/>
                <w:lang w:val="uk-UA"/>
              </w:rPr>
              <w:t>що оприлюднюється</w:t>
            </w:r>
            <w:r w:rsidR="00715944" w:rsidRPr="009B69D7">
              <w:rPr>
                <w:rFonts w:ascii="Times New Roman" w:hAnsi="Times New Roman" w:cs="Times New Roman"/>
                <w:bCs/>
                <w:lang w:val="uk-UA"/>
              </w:rPr>
              <w:t xml:space="preserve"> відповідно до вимог ст.10 Закону України «Про публічні закупівлі».</w:t>
            </w:r>
          </w:p>
          <w:p w14:paraId="0FA32129" w14:textId="77777777" w:rsidR="00E36238" w:rsidRPr="009B69D7" w:rsidRDefault="00814F83" w:rsidP="00DB09CF">
            <w:pPr>
              <w:widowControl/>
              <w:shd w:val="clear" w:color="auto" w:fill="FFFFFF"/>
              <w:suppressAutoHyphens w:val="0"/>
              <w:autoSpaceDE/>
              <w:ind w:left="65" w:right="142"/>
              <w:jc w:val="both"/>
              <w:textAlignment w:val="baseline"/>
              <w:rPr>
                <w:rFonts w:ascii="Times New Roman" w:hAnsi="Times New Roman" w:cs="Times New Roman"/>
                <w:bCs/>
                <w:lang w:val="uk-UA"/>
              </w:rPr>
            </w:pPr>
            <w:r w:rsidRPr="009B69D7">
              <w:rPr>
                <w:rFonts w:ascii="Times New Roman" w:hAnsi="Times New Roman" w:cs="Times New Roman"/>
                <w:bCs/>
                <w:lang w:val="uk-UA"/>
              </w:rPr>
              <w:t>6.4.</w:t>
            </w:r>
            <w:r w:rsidR="00961F4F" w:rsidRPr="009B69D7">
              <w:rPr>
                <w:rFonts w:ascii="Times New Roman" w:hAnsi="Times New Roman" w:cs="Times New Roman"/>
                <w:bCs/>
                <w:lang w:val="uk-UA"/>
              </w:rPr>
              <w:t>6</w:t>
            </w:r>
            <w:r w:rsidRPr="009B69D7">
              <w:rPr>
                <w:rFonts w:ascii="Times New Roman" w:hAnsi="Times New Roman" w:cs="Times New Roman"/>
                <w:bCs/>
                <w:lang w:val="uk-UA"/>
              </w:rPr>
              <w:t xml:space="preserve">. Попередньої оплати не передбачається. </w:t>
            </w:r>
            <w:r w:rsidR="00F44CFC" w:rsidRPr="009B69D7">
              <w:rPr>
                <w:rFonts w:ascii="Times New Roman" w:hAnsi="Times New Roman" w:cs="Times New Roman"/>
                <w:bCs/>
                <w:lang w:val="uk-UA"/>
              </w:rPr>
              <w:t>Оплата наданих послуг здійснюється за фактом їх надання після підписання сторонами відповідного акту прийому-передачі (чи іншого документа відповідно чинного законодавства, який свідчить про надання послуг та про прийняття їх Замовником) щодо послуги в цілому згідно з календарним планом.</w:t>
            </w:r>
          </w:p>
          <w:p w14:paraId="003BD959" w14:textId="77777777" w:rsidR="00E36238" w:rsidRPr="009B69D7" w:rsidRDefault="00E36238" w:rsidP="00DB09CF">
            <w:pPr>
              <w:widowControl/>
              <w:shd w:val="clear" w:color="auto" w:fill="FFFFFF"/>
              <w:suppressAutoHyphens w:val="0"/>
              <w:autoSpaceDE/>
              <w:ind w:left="65" w:right="142"/>
              <w:jc w:val="both"/>
              <w:textAlignment w:val="baseline"/>
              <w:rPr>
                <w:rFonts w:ascii="Times New Roman" w:hAnsi="Times New Roman" w:cs="Times New Roman"/>
                <w:bCs/>
                <w:lang w:val="uk-UA"/>
              </w:rPr>
            </w:pPr>
            <w:r w:rsidRPr="009B69D7">
              <w:rPr>
                <w:rFonts w:ascii="Times New Roman" w:hAnsi="Times New Roman" w:cs="Times New Roman"/>
                <w:bCs/>
                <w:lang w:val="uk-UA"/>
              </w:rPr>
              <w:t>6.4.7. У разі зміни договору зобов'язання сторін змінюються відповідно до змінених умов щодо предмета, місця, строків виконання тощо. Після укладення договору про закупівлю за результатами цих відкритих торгів згідно статей 235-237 Господарського кодексу України Замовник має право застосувати до Виконавця у випадку порушення останнім умов договору на надання послуг наступні оперативно-господарські санкції:</w:t>
            </w:r>
          </w:p>
          <w:p w14:paraId="130DD3D5" w14:textId="77777777" w:rsidR="00E36238" w:rsidRPr="009B69D7" w:rsidRDefault="00E36238" w:rsidP="00DB09CF">
            <w:pPr>
              <w:widowControl/>
              <w:shd w:val="clear" w:color="auto" w:fill="FFFFFF"/>
              <w:suppressAutoHyphens w:val="0"/>
              <w:autoSpaceDE/>
              <w:ind w:left="65" w:right="142"/>
              <w:jc w:val="both"/>
              <w:textAlignment w:val="baseline"/>
              <w:rPr>
                <w:rFonts w:ascii="Times New Roman" w:hAnsi="Times New Roman" w:cs="Times New Roman"/>
                <w:bCs/>
                <w:lang w:val="uk-UA"/>
              </w:rPr>
            </w:pPr>
            <w:r w:rsidRPr="009B69D7">
              <w:rPr>
                <w:rFonts w:ascii="Times New Roman" w:hAnsi="Times New Roman" w:cs="Times New Roman"/>
                <w:bCs/>
                <w:lang w:val="uk-UA"/>
              </w:rPr>
              <w:lastRenderedPageBreak/>
              <w:t>1.Відмова Замовника від прийняття подальшого виконання зобов'язання, порушеного Виконавцем, а саме відмова від подальшого прийняття послуг;</w:t>
            </w:r>
          </w:p>
          <w:p w14:paraId="14845FD2" w14:textId="77777777" w:rsidR="00E36238" w:rsidRPr="009B69D7" w:rsidRDefault="00E36238" w:rsidP="00DB09CF">
            <w:pPr>
              <w:widowControl/>
              <w:shd w:val="clear" w:color="auto" w:fill="FFFFFF"/>
              <w:suppressAutoHyphens w:val="0"/>
              <w:autoSpaceDE/>
              <w:ind w:left="65" w:right="142"/>
              <w:jc w:val="both"/>
              <w:textAlignment w:val="baseline"/>
              <w:rPr>
                <w:rFonts w:ascii="Times New Roman" w:hAnsi="Times New Roman" w:cs="Times New Roman"/>
                <w:bCs/>
                <w:lang w:val="uk-UA"/>
              </w:rPr>
            </w:pPr>
            <w:r w:rsidRPr="009B69D7">
              <w:rPr>
                <w:rFonts w:ascii="Times New Roman" w:hAnsi="Times New Roman" w:cs="Times New Roman"/>
                <w:bCs/>
                <w:lang w:val="uk-UA"/>
              </w:rPr>
              <w:t>2.Відмова від встановлення на майбутнє господарських відносин з Виконавцем</w:t>
            </w:r>
          </w:p>
          <w:p w14:paraId="355CC5CA" w14:textId="77777777" w:rsidR="00E36238" w:rsidRPr="009B69D7" w:rsidRDefault="00E36238" w:rsidP="00DB09CF">
            <w:pPr>
              <w:widowControl/>
              <w:shd w:val="clear" w:color="auto" w:fill="FFFFFF"/>
              <w:suppressAutoHyphens w:val="0"/>
              <w:autoSpaceDE/>
              <w:ind w:left="65" w:right="142"/>
              <w:jc w:val="both"/>
              <w:textAlignment w:val="baseline"/>
              <w:rPr>
                <w:rFonts w:ascii="Times New Roman" w:hAnsi="Times New Roman" w:cs="Times New Roman"/>
                <w:bCs/>
                <w:lang w:val="uk-UA"/>
              </w:rPr>
            </w:pPr>
            <w:r w:rsidRPr="009B69D7">
              <w:rPr>
                <w:rFonts w:ascii="Times New Roman" w:hAnsi="Times New Roman" w:cs="Times New Roman"/>
                <w:bCs/>
                <w:lang w:val="uk-UA"/>
              </w:rPr>
              <w:t>Підставою для застосування оперативно-господарських санкцій є факт порушення зобов’язань згідно договору на надання послуг Виконавцем, а саме неякісне надання послуг (окрім випадків, якщо Виконавцем на умовах та у строки, передбачені договором на надання послуг, вжито заходів з усунення одноразово допущеного недоліку щодо якості надаваних послуг), прострочення надання послуг понад тридцять днів. Оперативно-господарські санкції застосовуються у позасудовому порядку та без попереднього пред'явлення претензії Виконавцю. Учасник надає у складі тендерної пропозиції інформацію щодо погодження з умовами застосування оперативно-господарських санкцій, визначених у даному пункті.</w:t>
            </w:r>
          </w:p>
        </w:tc>
      </w:tr>
      <w:tr w:rsidR="007B555E" w:rsidRPr="009B69D7" w14:paraId="2EC8BA5E" w14:textId="77777777" w:rsidTr="009B67A4">
        <w:tc>
          <w:tcPr>
            <w:tcW w:w="2619" w:type="dxa"/>
            <w:gridSpan w:val="2"/>
            <w:shd w:val="clear" w:color="auto" w:fill="auto"/>
            <w:vAlign w:val="center"/>
          </w:tcPr>
          <w:p w14:paraId="3ADF0FA7" w14:textId="77777777" w:rsidR="007B555E" w:rsidRPr="009B69D7" w:rsidRDefault="007B555E" w:rsidP="00DB09CF">
            <w:pPr>
              <w:pStyle w:val="af"/>
              <w:spacing w:before="0" w:after="0"/>
              <w:ind w:left="65" w:right="142"/>
              <w:rPr>
                <w:bCs/>
                <w:lang w:val="uk-UA"/>
              </w:rPr>
            </w:pPr>
            <w:r w:rsidRPr="009B69D7">
              <w:rPr>
                <w:bCs/>
                <w:lang w:val="uk-UA"/>
              </w:rPr>
              <w:lastRenderedPageBreak/>
              <w:t>5. Дії замовника при відмові переможця торгів підписати договір про закупівлю </w:t>
            </w:r>
          </w:p>
        </w:tc>
        <w:tc>
          <w:tcPr>
            <w:tcW w:w="7445" w:type="dxa"/>
            <w:shd w:val="clear" w:color="auto" w:fill="auto"/>
            <w:vAlign w:val="center"/>
          </w:tcPr>
          <w:p w14:paraId="1A684FC3" w14:textId="0C303F35" w:rsidR="007B555E" w:rsidRPr="009B69D7" w:rsidRDefault="007B555E" w:rsidP="009161E3">
            <w:pPr>
              <w:ind w:left="65" w:right="142"/>
              <w:jc w:val="both"/>
              <w:rPr>
                <w:rFonts w:ascii="Times New Roman" w:hAnsi="Times New Roman" w:cs="Times New Roman"/>
                <w:bCs/>
                <w:lang w:val="uk-UA"/>
              </w:rPr>
            </w:pPr>
            <w:r w:rsidRPr="009B69D7">
              <w:rPr>
                <w:rFonts w:ascii="Times New Roman" w:hAnsi="Times New Roman" w:cs="Times New Roman"/>
                <w:bCs/>
                <w:lang w:val="uk-UA"/>
              </w:rPr>
              <w:t>6.5.1.</w:t>
            </w:r>
            <w:r w:rsidR="00DB09CF" w:rsidRPr="009B69D7">
              <w:rPr>
                <w:rFonts w:ascii="Times New Roman" w:hAnsi="Times New Roman" w:cs="Times New Roman"/>
                <w:bCs/>
                <w:lang w:val="uk-UA"/>
              </w:rPr>
              <w:t xml:space="preserve"> </w:t>
            </w:r>
            <w:r w:rsidRPr="009B69D7">
              <w:rPr>
                <w:rFonts w:ascii="Times New Roman" w:hAnsi="Times New Roman" w:cs="Times New Roman"/>
                <w:bCs/>
                <w:lang w:val="uk-UA"/>
              </w:rPr>
              <w:t xml:space="preserve">У разі відмови переможця торгів від підписання договору про закупівлю відповідно до вимог </w:t>
            </w:r>
            <w:r w:rsidR="009161E3">
              <w:rPr>
                <w:rFonts w:ascii="Times New Roman" w:hAnsi="Times New Roman" w:cs="Times New Roman"/>
                <w:bCs/>
                <w:lang w:val="uk-UA"/>
              </w:rPr>
              <w:t>ТД</w:t>
            </w:r>
            <w:r w:rsidRPr="009B69D7">
              <w:rPr>
                <w:rFonts w:ascii="Times New Roman" w:hAnsi="Times New Roman" w:cs="Times New Roman"/>
                <w:bCs/>
                <w:lang w:val="uk-UA"/>
              </w:rPr>
              <w:t xml:space="preserve">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B555E" w:rsidRPr="009B69D7" w14:paraId="3EEFB962" w14:textId="77777777" w:rsidTr="009B67A4">
        <w:tc>
          <w:tcPr>
            <w:tcW w:w="2619" w:type="dxa"/>
            <w:gridSpan w:val="2"/>
            <w:shd w:val="clear" w:color="auto" w:fill="auto"/>
            <w:vAlign w:val="center"/>
          </w:tcPr>
          <w:p w14:paraId="65A26969" w14:textId="77777777" w:rsidR="007B555E" w:rsidRPr="009B69D7" w:rsidRDefault="007B555E" w:rsidP="00DB09CF">
            <w:pPr>
              <w:pStyle w:val="af"/>
              <w:spacing w:before="0" w:after="0"/>
              <w:ind w:left="65" w:right="142"/>
              <w:rPr>
                <w:bCs/>
                <w:lang w:val="uk-UA"/>
              </w:rPr>
            </w:pPr>
            <w:r w:rsidRPr="009B69D7">
              <w:rPr>
                <w:bCs/>
                <w:lang w:val="uk-UA"/>
              </w:rPr>
              <w:t>6. Забезпечення виконання договору про закупівлю </w:t>
            </w:r>
          </w:p>
        </w:tc>
        <w:tc>
          <w:tcPr>
            <w:tcW w:w="7445" w:type="dxa"/>
            <w:shd w:val="clear" w:color="auto" w:fill="auto"/>
          </w:tcPr>
          <w:p w14:paraId="22B2C301" w14:textId="77777777" w:rsidR="007B555E" w:rsidRPr="009B69D7" w:rsidRDefault="00E36238" w:rsidP="00DB09CF">
            <w:pPr>
              <w:ind w:left="65" w:right="142"/>
              <w:jc w:val="both"/>
              <w:rPr>
                <w:rFonts w:ascii="Times New Roman" w:hAnsi="Times New Roman" w:cs="Times New Roman"/>
                <w:bCs/>
                <w:lang w:val="uk-UA"/>
              </w:rPr>
            </w:pPr>
            <w:r w:rsidRPr="009B69D7">
              <w:rPr>
                <w:rFonts w:ascii="Times New Roman" w:hAnsi="Times New Roman" w:cs="Times New Roman"/>
                <w:bCs/>
                <w:lang w:val="uk-UA"/>
              </w:rPr>
              <w:t>Не вимагається</w:t>
            </w:r>
          </w:p>
        </w:tc>
      </w:tr>
    </w:tbl>
    <w:p w14:paraId="0DA7AB0A" w14:textId="77777777" w:rsidR="009470D1" w:rsidRPr="009B69D7" w:rsidRDefault="009470D1" w:rsidP="00AB6D5D">
      <w:pPr>
        <w:spacing w:line="264" w:lineRule="auto"/>
        <w:ind w:left="5670"/>
        <w:jc w:val="right"/>
        <w:rPr>
          <w:rFonts w:ascii="Times New Roman" w:hAnsi="Times New Roman" w:cs="Times New Roman"/>
          <w:lang w:val="uk-UA"/>
        </w:rPr>
        <w:sectPr w:rsidR="009470D1" w:rsidRPr="009B69D7" w:rsidSect="00D23CC0">
          <w:headerReference w:type="even" r:id="rId12"/>
          <w:headerReference w:type="default" r:id="rId13"/>
          <w:footerReference w:type="even" r:id="rId14"/>
          <w:footerReference w:type="default" r:id="rId15"/>
          <w:headerReference w:type="first" r:id="rId16"/>
          <w:footerReference w:type="first" r:id="rId17"/>
          <w:pgSz w:w="11906" w:h="16838"/>
          <w:pgMar w:top="426" w:right="720" w:bottom="720" w:left="720" w:header="720" w:footer="720" w:gutter="0"/>
          <w:cols w:space="720"/>
          <w:docGrid w:linePitch="326"/>
        </w:sectPr>
      </w:pPr>
      <w:bookmarkStart w:id="13" w:name="OLE_LINK31_%25D0%2594%25D0%25BE%25D0%25B"/>
    </w:p>
    <w:bookmarkEnd w:id="13"/>
    <w:p w14:paraId="74594837" w14:textId="5BD5966A" w:rsidR="00F54AF1" w:rsidRPr="009B69D7" w:rsidRDefault="00F54AF1" w:rsidP="00DB7734">
      <w:pPr>
        <w:spacing w:line="264" w:lineRule="auto"/>
        <w:ind w:left="6521"/>
        <w:jc w:val="right"/>
        <w:rPr>
          <w:rFonts w:ascii="Times New Roman" w:hAnsi="Times New Roman" w:cs="Times New Roman"/>
          <w:b/>
          <w:lang w:val="uk-UA"/>
        </w:rPr>
      </w:pPr>
      <w:r w:rsidRPr="009B69D7">
        <w:rPr>
          <w:rFonts w:ascii="Times New Roman" w:hAnsi="Times New Roman" w:cs="Times New Roman"/>
          <w:b/>
          <w:lang w:val="uk-UA"/>
        </w:rPr>
        <w:lastRenderedPageBreak/>
        <w:t xml:space="preserve">Додаток </w:t>
      </w:r>
      <w:r w:rsidR="00511F15" w:rsidRPr="009B69D7">
        <w:rPr>
          <w:rFonts w:ascii="Times New Roman" w:hAnsi="Times New Roman" w:cs="Times New Roman"/>
          <w:b/>
          <w:lang w:val="uk-UA"/>
        </w:rPr>
        <w:t xml:space="preserve">№ </w:t>
      </w:r>
      <w:r w:rsidRPr="009B69D7">
        <w:rPr>
          <w:rFonts w:ascii="Times New Roman" w:hAnsi="Times New Roman" w:cs="Times New Roman"/>
          <w:b/>
          <w:lang w:val="uk-UA"/>
        </w:rPr>
        <w:t>1</w:t>
      </w:r>
      <w:r w:rsidR="0082735C" w:rsidRPr="009B69D7">
        <w:rPr>
          <w:rFonts w:ascii="Times New Roman" w:hAnsi="Times New Roman" w:cs="Times New Roman"/>
          <w:b/>
          <w:lang w:val="uk-UA"/>
        </w:rPr>
        <w:t xml:space="preserve"> </w:t>
      </w:r>
      <w:r w:rsidR="007F3B3D" w:rsidRPr="009B69D7">
        <w:rPr>
          <w:rFonts w:ascii="Times New Roman" w:hAnsi="Times New Roman" w:cs="Times New Roman"/>
          <w:b/>
          <w:lang w:val="uk-UA"/>
        </w:rPr>
        <w:t>до Тендерної</w:t>
      </w:r>
      <w:r w:rsidR="00C174D5" w:rsidRPr="009B69D7">
        <w:rPr>
          <w:rFonts w:ascii="Times New Roman" w:hAnsi="Times New Roman" w:cs="Times New Roman"/>
          <w:b/>
          <w:lang w:val="uk-UA"/>
        </w:rPr>
        <w:t xml:space="preserve"> </w:t>
      </w:r>
      <w:r w:rsidR="007F3B3D" w:rsidRPr="009B69D7">
        <w:rPr>
          <w:rFonts w:ascii="Times New Roman" w:hAnsi="Times New Roman" w:cs="Times New Roman"/>
          <w:b/>
          <w:lang w:val="uk-UA"/>
        </w:rPr>
        <w:t>документації</w:t>
      </w:r>
    </w:p>
    <w:p w14:paraId="20345EEB" w14:textId="77777777" w:rsidR="00F54AF1" w:rsidRPr="009B69D7" w:rsidRDefault="00F54AF1" w:rsidP="00AB6D5D">
      <w:pPr>
        <w:spacing w:line="264" w:lineRule="auto"/>
        <w:ind w:left="6521"/>
        <w:rPr>
          <w:rFonts w:ascii="Times New Roman" w:hAnsi="Times New Roman" w:cs="Times New Roman"/>
          <w:b/>
          <w:lang w:val="uk-UA"/>
        </w:rPr>
      </w:pPr>
    </w:p>
    <w:p w14:paraId="142A1772" w14:textId="77777777" w:rsidR="00F54AF1" w:rsidRPr="009B69D7" w:rsidRDefault="00F54AF1" w:rsidP="00AB6D5D">
      <w:pPr>
        <w:autoSpaceDN w:val="0"/>
        <w:adjustRightInd w:val="0"/>
        <w:spacing w:line="264" w:lineRule="auto"/>
        <w:jc w:val="center"/>
        <w:rPr>
          <w:rFonts w:ascii="Times New Roman" w:hAnsi="Times New Roman" w:cs="Times New Roman"/>
          <w:b/>
          <w:bCs/>
          <w:lang w:val="uk-UA"/>
        </w:rPr>
      </w:pPr>
      <w:r w:rsidRPr="009B69D7">
        <w:rPr>
          <w:rFonts w:ascii="Times New Roman" w:hAnsi="Times New Roman" w:cs="Times New Roman"/>
          <w:b/>
          <w:bCs/>
          <w:lang w:val="uk-UA"/>
        </w:rPr>
        <w:t>ФОРМА "ТЕНДЕРНА ПРОПОЗИЦІЯ"</w:t>
      </w:r>
    </w:p>
    <w:p w14:paraId="2DD21B20" w14:textId="77777777" w:rsidR="00F54AF1" w:rsidRPr="009B69D7" w:rsidRDefault="00F54AF1" w:rsidP="00AB6D5D">
      <w:pPr>
        <w:spacing w:line="264" w:lineRule="auto"/>
        <w:jc w:val="center"/>
        <w:outlineLvl w:val="0"/>
        <w:rPr>
          <w:rFonts w:ascii="Times New Roman" w:hAnsi="Times New Roman" w:cs="Times New Roman"/>
          <w:i/>
          <w:lang w:val="uk-UA"/>
        </w:rPr>
      </w:pPr>
      <w:r w:rsidRPr="009B69D7">
        <w:rPr>
          <w:rFonts w:ascii="Times New Roman" w:hAnsi="Times New Roman" w:cs="Times New Roman"/>
          <w:i/>
          <w:lang w:val="uk-UA"/>
        </w:rPr>
        <w:t>(форма, яка подається Учасником</w:t>
      </w:r>
      <w:r w:rsidR="00BF5B68" w:rsidRPr="009B69D7">
        <w:rPr>
          <w:rFonts w:ascii="Times New Roman" w:hAnsi="Times New Roman" w:cs="Times New Roman"/>
          <w:i/>
          <w:lang w:val="uk-UA"/>
        </w:rPr>
        <w:t xml:space="preserve"> заповнена на фірмовому бланку у разі наявності</w:t>
      </w:r>
      <w:r w:rsidR="00385148" w:rsidRPr="009B69D7">
        <w:rPr>
          <w:rFonts w:ascii="Times New Roman" w:hAnsi="Times New Roman" w:cs="Times New Roman"/>
          <w:i/>
          <w:lang w:val="uk-UA"/>
        </w:rPr>
        <w:t xml:space="preserve"> </w:t>
      </w:r>
      <w:r w:rsidRPr="009B69D7">
        <w:rPr>
          <w:rFonts w:ascii="Times New Roman" w:hAnsi="Times New Roman" w:cs="Times New Roman"/>
          <w:i/>
          <w:lang w:val="uk-UA"/>
        </w:rPr>
        <w:t>)</w:t>
      </w:r>
    </w:p>
    <w:p w14:paraId="706762A1" w14:textId="77777777" w:rsidR="00E53483" w:rsidRPr="009B69D7" w:rsidRDefault="00E53483" w:rsidP="00DB7734">
      <w:pPr>
        <w:spacing w:line="264" w:lineRule="auto"/>
        <w:ind w:firstLine="708"/>
        <w:jc w:val="both"/>
        <w:outlineLvl w:val="0"/>
        <w:rPr>
          <w:rFonts w:ascii="Times New Roman" w:hAnsi="Times New Roman" w:cs="Times New Roman"/>
          <w:lang w:val="uk-UA"/>
        </w:rPr>
      </w:pPr>
    </w:p>
    <w:tbl>
      <w:tblPr>
        <w:tblW w:w="9781" w:type="dxa"/>
        <w:tblInd w:w="817" w:type="dxa"/>
        <w:tblLayout w:type="fixed"/>
        <w:tblLook w:val="0000" w:firstRow="0" w:lastRow="0" w:firstColumn="0" w:lastColumn="0" w:noHBand="0" w:noVBand="0"/>
      </w:tblPr>
      <w:tblGrid>
        <w:gridCol w:w="3970"/>
        <w:gridCol w:w="5811"/>
      </w:tblGrid>
      <w:tr w:rsidR="00292ECB" w:rsidRPr="009B69D7" w14:paraId="5C51E9AA" w14:textId="77777777" w:rsidTr="0068729D">
        <w:tc>
          <w:tcPr>
            <w:tcW w:w="3970" w:type="dxa"/>
            <w:tcBorders>
              <w:top w:val="single" w:sz="4" w:space="0" w:color="000000"/>
              <w:left w:val="single" w:sz="4" w:space="0" w:color="000000"/>
              <w:bottom w:val="single" w:sz="4" w:space="0" w:color="000000"/>
            </w:tcBorders>
            <w:shd w:val="clear" w:color="auto" w:fill="auto"/>
            <w:vAlign w:val="center"/>
          </w:tcPr>
          <w:p w14:paraId="493FA9AE" w14:textId="77777777" w:rsidR="00292ECB" w:rsidRPr="009B69D7" w:rsidRDefault="00292ECB" w:rsidP="00AB6D5D">
            <w:pPr>
              <w:pStyle w:val="af3"/>
              <w:spacing w:before="0" w:line="264" w:lineRule="auto"/>
              <w:ind w:firstLine="0"/>
              <w:jc w:val="left"/>
              <w:rPr>
                <w:b/>
                <w:sz w:val="24"/>
              </w:rPr>
            </w:pPr>
            <w:r w:rsidRPr="009B69D7">
              <w:rPr>
                <w:b/>
                <w:sz w:val="24"/>
              </w:rPr>
              <w:t>1. Повне найменування учасника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A5D6755" w14:textId="77777777" w:rsidR="00292ECB" w:rsidRPr="009B69D7" w:rsidRDefault="00292ECB" w:rsidP="00AB6D5D">
            <w:pPr>
              <w:snapToGrid w:val="0"/>
              <w:spacing w:line="264" w:lineRule="auto"/>
              <w:rPr>
                <w:rFonts w:ascii="Times New Roman" w:hAnsi="Times New Roman" w:cs="Times New Roman"/>
                <w:b/>
                <w:lang w:val="uk-UA"/>
              </w:rPr>
            </w:pPr>
          </w:p>
        </w:tc>
      </w:tr>
      <w:tr w:rsidR="00292ECB" w:rsidRPr="009B69D7" w14:paraId="1D16731C" w14:textId="77777777" w:rsidTr="0068729D">
        <w:trPr>
          <w:trHeight w:val="121"/>
        </w:trPr>
        <w:tc>
          <w:tcPr>
            <w:tcW w:w="3970" w:type="dxa"/>
            <w:tcBorders>
              <w:top w:val="single" w:sz="4" w:space="0" w:color="000000"/>
              <w:left w:val="single" w:sz="4" w:space="0" w:color="000000"/>
              <w:bottom w:val="single" w:sz="4" w:space="0" w:color="000000"/>
            </w:tcBorders>
            <w:shd w:val="clear" w:color="auto" w:fill="auto"/>
            <w:vAlign w:val="center"/>
          </w:tcPr>
          <w:p w14:paraId="4D7E0B07" w14:textId="77777777" w:rsidR="00292ECB" w:rsidRPr="009B69D7" w:rsidRDefault="00292ECB" w:rsidP="00AB6D5D">
            <w:pPr>
              <w:spacing w:line="264" w:lineRule="auto"/>
              <w:rPr>
                <w:rFonts w:ascii="Times New Roman" w:hAnsi="Times New Roman" w:cs="Times New Roman"/>
                <w:b/>
                <w:lang w:val="uk-UA"/>
              </w:rPr>
            </w:pPr>
            <w:r w:rsidRPr="009B69D7">
              <w:rPr>
                <w:rFonts w:ascii="Times New Roman" w:hAnsi="Times New Roman" w:cs="Times New Roman"/>
                <w:b/>
                <w:lang w:val="uk-UA"/>
              </w:rPr>
              <w:t>2. Юридична та фактична адреса учасника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779F770" w14:textId="77777777" w:rsidR="00292ECB" w:rsidRPr="009B69D7" w:rsidRDefault="00292ECB" w:rsidP="00AB6D5D">
            <w:pPr>
              <w:snapToGrid w:val="0"/>
              <w:spacing w:line="264" w:lineRule="auto"/>
              <w:rPr>
                <w:rFonts w:ascii="Times New Roman" w:hAnsi="Times New Roman" w:cs="Times New Roman"/>
                <w:b/>
                <w:lang w:val="uk-UA"/>
              </w:rPr>
            </w:pPr>
          </w:p>
        </w:tc>
      </w:tr>
      <w:tr w:rsidR="00292ECB" w:rsidRPr="009B69D7" w14:paraId="6F142B86" w14:textId="77777777" w:rsidTr="0068729D">
        <w:tc>
          <w:tcPr>
            <w:tcW w:w="3970" w:type="dxa"/>
            <w:tcBorders>
              <w:top w:val="single" w:sz="4" w:space="0" w:color="000000"/>
              <w:left w:val="single" w:sz="4" w:space="0" w:color="000000"/>
              <w:bottom w:val="single" w:sz="4" w:space="0" w:color="000000"/>
            </w:tcBorders>
            <w:shd w:val="clear" w:color="auto" w:fill="auto"/>
            <w:vAlign w:val="center"/>
          </w:tcPr>
          <w:p w14:paraId="014AB08C" w14:textId="77777777" w:rsidR="00292ECB" w:rsidRPr="009B69D7" w:rsidRDefault="00292ECB" w:rsidP="00AB6D5D">
            <w:pPr>
              <w:spacing w:line="264" w:lineRule="auto"/>
              <w:rPr>
                <w:rFonts w:ascii="Times New Roman" w:hAnsi="Times New Roman" w:cs="Times New Roman"/>
                <w:b/>
                <w:lang w:val="uk-UA"/>
              </w:rPr>
            </w:pPr>
            <w:r w:rsidRPr="009B69D7">
              <w:rPr>
                <w:rFonts w:ascii="Times New Roman" w:hAnsi="Times New Roman" w:cs="Times New Roman"/>
                <w:b/>
                <w:lang w:val="uk-UA"/>
              </w:rPr>
              <w:t xml:space="preserve">3. Код ЄДРПОУ учасника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963A741" w14:textId="77777777" w:rsidR="00292ECB" w:rsidRPr="009B69D7" w:rsidRDefault="00292ECB" w:rsidP="00AB6D5D">
            <w:pPr>
              <w:snapToGrid w:val="0"/>
              <w:spacing w:line="264" w:lineRule="auto"/>
              <w:rPr>
                <w:rFonts w:ascii="Times New Roman" w:hAnsi="Times New Roman" w:cs="Times New Roman"/>
                <w:b/>
                <w:lang w:val="uk-UA"/>
              </w:rPr>
            </w:pPr>
          </w:p>
        </w:tc>
      </w:tr>
      <w:tr w:rsidR="00292ECB" w:rsidRPr="009B69D7" w14:paraId="391B380C" w14:textId="77777777" w:rsidTr="0068729D">
        <w:tc>
          <w:tcPr>
            <w:tcW w:w="3970" w:type="dxa"/>
            <w:tcBorders>
              <w:top w:val="single" w:sz="4" w:space="0" w:color="000000"/>
              <w:left w:val="single" w:sz="4" w:space="0" w:color="000000"/>
              <w:bottom w:val="single" w:sz="4" w:space="0" w:color="000000"/>
            </w:tcBorders>
            <w:shd w:val="clear" w:color="auto" w:fill="auto"/>
            <w:vAlign w:val="center"/>
          </w:tcPr>
          <w:p w14:paraId="73D6A0E3" w14:textId="77777777" w:rsidR="00292ECB" w:rsidRPr="009B69D7" w:rsidRDefault="00292ECB" w:rsidP="00AB6D5D">
            <w:pPr>
              <w:spacing w:line="264" w:lineRule="auto"/>
              <w:rPr>
                <w:rFonts w:ascii="Times New Roman" w:hAnsi="Times New Roman" w:cs="Times New Roman"/>
                <w:b/>
                <w:lang w:val="uk-UA"/>
              </w:rPr>
            </w:pPr>
            <w:r w:rsidRPr="009B69D7">
              <w:rPr>
                <w:rFonts w:ascii="Times New Roman" w:hAnsi="Times New Roman" w:cs="Times New Roman"/>
                <w:b/>
                <w:lang w:val="uk-UA"/>
              </w:rPr>
              <w:t>4. Банківські реквізити обслуговуючого банку</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BE70799" w14:textId="77777777" w:rsidR="00292ECB" w:rsidRPr="009B69D7" w:rsidRDefault="00292ECB" w:rsidP="00AB6D5D">
            <w:pPr>
              <w:snapToGrid w:val="0"/>
              <w:spacing w:line="264" w:lineRule="auto"/>
              <w:rPr>
                <w:rFonts w:ascii="Times New Roman" w:hAnsi="Times New Roman" w:cs="Times New Roman"/>
                <w:b/>
                <w:lang w:val="uk-UA"/>
              </w:rPr>
            </w:pPr>
          </w:p>
        </w:tc>
      </w:tr>
      <w:tr w:rsidR="00292ECB" w:rsidRPr="009B69D7" w14:paraId="422FF056" w14:textId="77777777" w:rsidTr="0068729D">
        <w:tc>
          <w:tcPr>
            <w:tcW w:w="3970" w:type="dxa"/>
            <w:tcBorders>
              <w:top w:val="single" w:sz="4" w:space="0" w:color="000000"/>
              <w:left w:val="single" w:sz="4" w:space="0" w:color="000000"/>
              <w:bottom w:val="single" w:sz="4" w:space="0" w:color="000000"/>
            </w:tcBorders>
            <w:shd w:val="clear" w:color="auto" w:fill="auto"/>
            <w:vAlign w:val="center"/>
          </w:tcPr>
          <w:p w14:paraId="6441F86D" w14:textId="77777777" w:rsidR="00292ECB" w:rsidRPr="009B69D7" w:rsidRDefault="00292ECB" w:rsidP="00AB6D5D">
            <w:pPr>
              <w:spacing w:line="264" w:lineRule="auto"/>
              <w:rPr>
                <w:rFonts w:ascii="Times New Roman" w:hAnsi="Times New Roman" w:cs="Times New Roman"/>
                <w:b/>
                <w:lang w:val="uk-UA"/>
              </w:rPr>
            </w:pPr>
            <w:r w:rsidRPr="009B69D7">
              <w:rPr>
                <w:rFonts w:ascii="Times New Roman" w:hAnsi="Times New Roman" w:cs="Times New Roman"/>
                <w:b/>
                <w:lang w:val="uk-UA"/>
              </w:rPr>
              <w:t>5. Телефон (факс), е-mail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1E46628" w14:textId="77777777" w:rsidR="00292ECB" w:rsidRPr="009B69D7" w:rsidRDefault="00292ECB" w:rsidP="00AB6D5D">
            <w:pPr>
              <w:snapToGrid w:val="0"/>
              <w:spacing w:line="264" w:lineRule="auto"/>
              <w:rPr>
                <w:rFonts w:ascii="Times New Roman" w:hAnsi="Times New Roman" w:cs="Times New Roman"/>
                <w:b/>
                <w:lang w:val="uk-UA"/>
              </w:rPr>
            </w:pPr>
          </w:p>
        </w:tc>
      </w:tr>
      <w:tr w:rsidR="00292ECB" w:rsidRPr="009B69D7" w14:paraId="18099E6D" w14:textId="77777777" w:rsidTr="0068729D">
        <w:tc>
          <w:tcPr>
            <w:tcW w:w="3970" w:type="dxa"/>
            <w:tcBorders>
              <w:top w:val="single" w:sz="4" w:space="0" w:color="000000"/>
              <w:left w:val="single" w:sz="4" w:space="0" w:color="000000"/>
              <w:bottom w:val="single" w:sz="4" w:space="0" w:color="000000"/>
            </w:tcBorders>
            <w:shd w:val="clear" w:color="auto" w:fill="auto"/>
            <w:vAlign w:val="center"/>
          </w:tcPr>
          <w:p w14:paraId="4423EAFC" w14:textId="77777777" w:rsidR="00292ECB" w:rsidRPr="009B69D7" w:rsidRDefault="00292ECB" w:rsidP="00AB6D5D">
            <w:pPr>
              <w:spacing w:line="264" w:lineRule="auto"/>
              <w:rPr>
                <w:rFonts w:ascii="Times New Roman" w:hAnsi="Times New Roman" w:cs="Times New Roman"/>
                <w:b/>
                <w:lang w:val="uk-UA"/>
              </w:rPr>
            </w:pPr>
            <w:r w:rsidRPr="009B69D7">
              <w:rPr>
                <w:rFonts w:ascii="Times New Roman" w:hAnsi="Times New Roman" w:cs="Times New Roman"/>
                <w:b/>
                <w:lang w:val="uk-UA"/>
              </w:rPr>
              <w:t>6. Предмет закупівлі</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0FA93EC" w14:textId="77777777" w:rsidR="00292ECB" w:rsidRPr="009B69D7" w:rsidRDefault="00292ECB" w:rsidP="000C1B91">
            <w:pPr>
              <w:snapToGrid w:val="0"/>
              <w:spacing w:line="264" w:lineRule="auto"/>
              <w:jc w:val="both"/>
              <w:rPr>
                <w:rFonts w:ascii="Times New Roman" w:hAnsi="Times New Roman" w:cs="Times New Roman"/>
                <w:b/>
                <w:bCs/>
                <w:lang w:val="uk-UA"/>
              </w:rPr>
            </w:pPr>
          </w:p>
        </w:tc>
      </w:tr>
    </w:tbl>
    <w:p w14:paraId="440F7F55" w14:textId="77777777" w:rsidR="00F54AF1" w:rsidRPr="009B69D7" w:rsidRDefault="00F54AF1" w:rsidP="00AB6D5D">
      <w:pPr>
        <w:spacing w:line="264" w:lineRule="auto"/>
        <w:jc w:val="center"/>
        <w:outlineLvl w:val="0"/>
        <w:rPr>
          <w:rFonts w:ascii="Times New Roman" w:hAnsi="Times New Roman" w:cs="Times New Roman"/>
          <w:b/>
          <w:lang w:val="uk-UA"/>
        </w:rPr>
      </w:pPr>
    </w:p>
    <w:p w14:paraId="2194C183" w14:textId="77777777" w:rsidR="00F54AF1" w:rsidRPr="009B69D7" w:rsidRDefault="00292ECB" w:rsidP="0068729D">
      <w:pPr>
        <w:tabs>
          <w:tab w:val="left" w:pos="2715"/>
        </w:tabs>
        <w:spacing w:line="264" w:lineRule="auto"/>
        <w:ind w:left="709" w:firstLine="284"/>
        <w:jc w:val="both"/>
        <w:rPr>
          <w:rFonts w:ascii="Times New Roman" w:hAnsi="Times New Roman" w:cs="Times New Roman"/>
          <w:lang w:val="uk-UA"/>
        </w:rPr>
      </w:pPr>
      <w:r w:rsidRPr="009B69D7">
        <w:rPr>
          <w:rFonts w:ascii="Times New Roman" w:hAnsi="Times New Roman" w:cs="Times New Roman"/>
          <w:lang w:val="uk-UA"/>
        </w:rPr>
        <w:t xml:space="preserve">1. </w:t>
      </w:r>
      <w:r w:rsidR="00F54AF1" w:rsidRPr="009B69D7">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62D08C10" w14:textId="77777777" w:rsidR="00292ECB" w:rsidRPr="009B69D7" w:rsidRDefault="00292ECB" w:rsidP="0068729D">
      <w:pPr>
        <w:spacing w:line="264" w:lineRule="auto"/>
        <w:ind w:left="709" w:firstLine="284"/>
        <w:rPr>
          <w:rFonts w:ascii="Times New Roman" w:hAnsi="Times New Roman" w:cs="Times New Roman"/>
          <w:b/>
          <w:bCs/>
          <w:lang w:val="uk-UA"/>
        </w:rPr>
      </w:pPr>
      <w:r w:rsidRPr="009B69D7">
        <w:rPr>
          <w:rFonts w:ascii="Times New Roman" w:hAnsi="Times New Roman" w:cs="Times New Roman"/>
          <w:lang w:val="uk-UA"/>
        </w:rPr>
        <w:t>______________________________________________________________________________________________________________________________________________________________________________</w:t>
      </w:r>
    </w:p>
    <w:p w14:paraId="759A3AF8" w14:textId="77777777" w:rsidR="007C30EF" w:rsidRPr="009B69D7" w:rsidRDefault="00292ECB" w:rsidP="0068729D">
      <w:pPr>
        <w:tabs>
          <w:tab w:val="left" w:pos="2715"/>
        </w:tabs>
        <w:spacing w:line="264" w:lineRule="auto"/>
        <w:ind w:left="709" w:firstLine="284"/>
        <w:jc w:val="both"/>
        <w:rPr>
          <w:rFonts w:ascii="Times New Roman" w:hAnsi="Times New Roman" w:cs="Times New Roman"/>
          <w:lang w:val="uk-UA"/>
        </w:rPr>
      </w:pPr>
      <w:r w:rsidRPr="009B69D7">
        <w:rPr>
          <w:rFonts w:ascii="Times New Roman" w:hAnsi="Times New Roman" w:cs="Times New Roman"/>
          <w:b/>
          <w:bCs/>
          <w:lang w:val="uk-UA"/>
        </w:rPr>
        <w:t>Вартість пропозиції (цифрами та прописом словами) з ПДВ або без ПДВ (потрібно чітко вказати)</w:t>
      </w:r>
    </w:p>
    <w:p w14:paraId="38D53148" w14:textId="77777777" w:rsidR="007C30EF" w:rsidRPr="009B69D7" w:rsidRDefault="007C30EF" w:rsidP="0068729D">
      <w:pPr>
        <w:tabs>
          <w:tab w:val="left" w:pos="2715"/>
        </w:tabs>
        <w:spacing w:line="264" w:lineRule="auto"/>
        <w:ind w:left="709" w:firstLine="284"/>
        <w:jc w:val="both"/>
        <w:rPr>
          <w:rFonts w:ascii="Times New Roman" w:hAnsi="Times New Roman" w:cs="Times New Roman"/>
          <w:lang w:val="uk-UA"/>
        </w:rPr>
      </w:pPr>
    </w:p>
    <w:p w14:paraId="65D0744A" w14:textId="77777777" w:rsidR="00F54AF1" w:rsidRPr="009B69D7" w:rsidRDefault="00292ECB" w:rsidP="0068729D">
      <w:pPr>
        <w:pStyle w:val="23"/>
        <w:tabs>
          <w:tab w:val="left" w:pos="540"/>
        </w:tabs>
        <w:spacing w:after="0" w:line="264" w:lineRule="auto"/>
        <w:ind w:left="709" w:firstLine="284"/>
        <w:jc w:val="both"/>
        <w:rPr>
          <w:rFonts w:ascii="Times New Roman" w:hAnsi="Times New Roman" w:cs="Times New Roman"/>
          <w:sz w:val="24"/>
          <w:szCs w:val="24"/>
          <w:lang w:val="uk-UA"/>
        </w:rPr>
      </w:pPr>
      <w:r w:rsidRPr="009B69D7">
        <w:rPr>
          <w:rFonts w:ascii="Times New Roman" w:hAnsi="Times New Roman" w:cs="Times New Roman"/>
          <w:sz w:val="24"/>
          <w:szCs w:val="24"/>
          <w:lang w:val="uk-UA"/>
        </w:rPr>
        <w:t>2</w:t>
      </w:r>
      <w:r w:rsidR="00F54AF1" w:rsidRPr="009B69D7">
        <w:rPr>
          <w:rFonts w:ascii="Times New Roman" w:hAnsi="Times New Roman" w:cs="Times New Roman"/>
          <w:sz w:val="24"/>
          <w:szCs w:val="24"/>
          <w:lang w:val="uk-UA"/>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90A329F" w14:textId="77777777" w:rsidR="00F54AF1" w:rsidRPr="009B69D7" w:rsidRDefault="00292ECB" w:rsidP="0068729D">
      <w:pPr>
        <w:pStyle w:val="23"/>
        <w:tabs>
          <w:tab w:val="left" w:pos="540"/>
        </w:tabs>
        <w:spacing w:after="0" w:line="264" w:lineRule="auto"/>
        <w:ind w:left="709" w:firstLine="284"/>
        <w:jc w:val="both"/>
        <w:rPr>
          <w:rFonts w:ascii="Times New Roman" w:hAnsi="Times New Roman" w:cs="Times New Roman"/>
          <w:sz w:val="24"/>
          <w:szCs w:val="24"/>
          <w:lang w:val="uk-UA"/>
        </w:rPr>
      </w:pPr>
      <w:r w:rsidRPr="009B69D7">
        <w:rPr>
          <w:rFonts w:ascii="Times New Roman" w:hAnsi="Times New Roman" w:cs="Times New Roman"/>
          <w:sz w:val="24"/>
          <w:szCs w:val="24"/>
          <w:lang w:val="uk-UA"/>
        </w:rPr>
        <w:t>3</w:t>
      </w:r>
      <w:r w:rsidR="00F54AF1" w:rsidRPr="009B69D7">
        <w:rPr>
          <w:rFonts w:ascii="Times New Roman" w:hAnsi="Times New Roman" w:cs="Times New Roman"/>
          <w:sz w:val="24"/>
          <w:szCs w:val="24"/>
          <w:lang w:val="uk-UA"/>
        </w:rPr>
        <w:t xml:space="preserve">. Ми погоджуємося дотримуватися умов цієї пропозиції протягом </w:t>
      </w:r>
      <w:r w:rsidR="00B20B50" w:rsidRPr="009B69D7">
        <w:rPr>
          <w:rFonts w:ascii="Times New Roman" w:hAnsi="Times New Roman" w:cs="Times New Roman"/>
          <w:sz w:val="24"/>
          <w:szCs w:val="24"/>
          <w:lang w:val="uk-UA"/>
        </w:rPr>
        <w:t>120</w:t>
      </w:r>
      <w:r w:rsidR="00F54AF1" w:rsidRPr="009B69D7">
        <w:rPr>
          <w:rFonts w:ascii="Times New Roman" w:hAnsi="Times New Roman" w:cs="Times New Roman"/>
          <w:sz w:val="24"/>
          <w:szCs w:val="24"/>
          <w:lang w:val="uk-UA"/>
        </w:rPr>
        <w:t xml:space="preserve"> календарних днів </w:t>
      </w:r>
      <w:r w:rsidR="00C268E5" w:rsidRPr="009B69D7">
        <w:rPr>
          <w:rFonts w:ascii="Times New Roman" w:hAnsi="Times New Roman" w:cs="Times New Roman"/>
          <w:sz w:val="24"/>
          <w:szCs w:val="24"/>
          <w:lang w:val="uk-UA"/>
        </w:rPr>
        <w:t>із дати кінцевого строку подання тендерних пропозицій.</w:t>
      </w:r>
    </w:p>
    <w:p w14:paraId="6744BB47" w14:textId="77777777" w:rsidR="00F54AF1" w:rsidRPr="009B69D7" w:rsidRDefault="00292ECB" w:rsidP="0068729D">
      <w:pPr>
        <w:tabs>
          <w:tab w:val="left" w:pos="540"/>
        </w:tabs>
        <w:spacing w:line="264" w:lineRule="auto"/>
        <w:ind w:left="709" w:firstLine="284"/>
        <w:jc w:val="both"/>
        <w:rPr>
          <w:rFonts w:ascii="Times New Roman" w:hAnsi="Times New Roman" w:cs="Times New Roman"/>
          <w:lang w:val="uk-UA"/>
        </w:rPr>
      </w:pPr>
      <w:r w:rsidRPr="009B69D7">
        <w:rPr>
          <w:rFonts w:ascii="Times New Roman" w:hAnsi="Times New Roman" w:cs="Times New Roman"/>
          <w:lang w:val="uk-UA"/>
        </w:rPr>
        <w:t>4</w:t>
      </w:r>
      <w:r w:rsidR="00F54AF1" w:rsidRPr="009B69D7">
        <w:rPr>
          <w:rFonts w:ascii="Times New Roman" w:hAnsi="Times New Roman" w:cs="Times New Roman"/>
          <w:lang w:val="uk-U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D17180" w14:textId="77777777" w:rsidR="00F54AF1" w:rsidRPr="009B69D7" w:rsidRDefault="00292ECB" w:rsidP="0068729D">
      <w:pPr>
        <w:tabs>
          <w:tab w:val="left" w:pos="540"/>
        </w:tabs>
        <w:spacing w:line="264" w:lineRule="auto"/>
        <w:ind w:left="709" w:firstLine="284"/>
        <w:jc w:val="both"/>
        <w:rPr>
          <w:rFonts w:ascii="Times New Roman" w:hAnsi="Times New Roman" w:cs="Times New Roman"/>
          <w:lang w:val="uk-UA"/>
        </w:rPr>
      </w:pPr>
      <w:r w:rsidRPr="009B69D7">
        <w:rPr>
          <w:rFonts w:ascii="Times New Roman" w:hAnsi="Times New Roman" w:cs="Times New Roman"/>
          <w:lang w:val="uk-UA"/>
        </w:rPr>
        <w:t>5</w:t>
      </w:r>
      <w:r w:rsidR="00F54AF1" w:rsidRPr="009B69D7">
        <w:rPr>
          <w:rFonts w:ascii="Times New Roman" w:hAnsi="Times New Roman" w:cs="Times New Roman"/>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47FC2C1E" w14:textId="77777777" w:rsidR="00F54AF1" w:rsidRPr="009B69D7" w:rsidRDefault="00292ECB" w:rsidP="0068729D">
      <w:pPr>
        <w:tabs>
          <w:tab w:val="left" w:pos="540"/>
        </w:tabs>
        <w:spacing w:line="264" w:lineRule="auto"/>
        <w:ind w:left="709" w:firstLine="284"/>
        <w:jc w:val="both"/>
        <w:rPr>
          <w:rFonts w:ascii="Times New Roman" w:hAnsi="Times New Roman" w:cs="Times New Roman"/>
          <w:lang w:val="uk-UA"/>
        </w:rPr>
      </w:pPr>
      <w:r w:rsidRPr="009B69D7">
        <w:rPr>
          <w:rFonts w:ascii="Times New Roman" w:hAnsi="Times New Roman" w:cs="Times New Roman"/>
          <w:lang w:val="uk-UA"/>
        </w:rPr>
        <w:t>6</w:t>
      </w:r>
      <w:r w:rsidR="00F54AF1" w:rsidRPr="009B69D7">
        <w:rPr>
          <w:rFonts w:ascii="Times New Roman" w:hAnsi="Times New Roman" w:cs="Times New Roman"/>
          <w:lang w:val="uk-UA"/>
        </w:rPr>
        <w:t xml:space="preserve">. </w:t>
      </w:r>
      <w:r w:rsidR="00F54AF1" w:rsidRPr="009B69D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00F54AF1" w:rsidRPr="009B69D7">
        <w:rPr>
          <w:rFonts w:ascii="Times New Roman" w:hAnsi="Times New Roman" w:cs="Times New Roman"/>
          <w:lang w:val="uk-UA"/>
        </w:rPr>
        <w:t xml:space="preserve"> </w:t>
      </w:r>
      <w:r w:rsidR="00F54AF1" w:rsidRPr="009B69D7">
        <w:rPr>
          <w:rFonts w:ascii="Times New Roman" w:hAnsi="Times New Roman" w:cs="Times New Roman"/>
          <w:b/>
          <w:lang w:val="uk-UA"/>
        </w:rPr>
        <w:t>не пізніше ніж через 20 днів</w:t>
      </w:r>
      <w:r w:rsidR="00F54AF1" w:rsidRPr="009B69D7">
        <w:rPr>
          <w:rFonts w:ascii="Times New Roman" w:hAnsi="Times New Roman" w:cs="Times New Roman"/>
          <w:lang w:val="uk-UA"/>
        </w:rPr>
        <w:t xml:space="preserve"> </w:t>
      </w:r>
      <w:r w:rsidR="00F54AF1" w:rsidRPr="009B69D7">
        <w:rPr>
          <w:rFonts w:ascii="Times New Roman" w:hAnsi="Times New Roman" w:cs="Times New Roman"/>
          <w:b/>
          <w:lang w:val="uk-UA"/>
        </w:rPr>
        <w:t>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00F54AF1" w:rsidRPr="009B69D7">
        <w:rPr>
          <w:rFonts w:ascii="Times New Roman" w:hAnsi="Times New Roman" w:cs="Times New Roman"/>
          <w:lang w:val="uk-UA"/>
        </w:rPr>
        <w:t xml:space="preserve">. </w:t>
      </w:r>
    </w:p>
    <w:p w14:paraId="303554F7" w14:textId="77777777" w:rsidR="00F54AF1" w:rsidRPr="009B69D7" w:rsidRDefault="00292ECB" w:rsidP="0068729D">
      <w:pPr>
        <w:tabs>
          <w:tab w:val="left" w:pos="540"/>
        </w:tabs>
        <w:spacing w:line="264" w:lineRule="auto"/>
        <w:ind w:left="709" w:firstLine="284"/>
        <w:jc w:val="both"/>
        <w:rPr>
          <w:rFonts w:ascii="Times New Roman" w:hAnsi="Times New Roman" w:cs="Times New Roman"/>
          <w:lang w:val="uk-UA"/>
        </w:rPr>
      </w:pPr>
      <w:r w:rsidRPr="009B69D7">
        <w:rPr>
          <w:rFonts w:ascii="Times New Roman" w:hAnsi="Times New Roman" w:cs="Times New Roman"/>
          <w:lang w:val="uk-UA"/>
        </w:rPr>
        <w:t>7</w:t>
      </w:r>
      <w:r w:rsidR="00F54AF1" w:rsidRPr="009B69D7">
        <w:rPr>
          <w:rFonts w:ascii="Times New Roman" w:hAnsi="Times New Roman" w:cs="Times New Roman"/>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90947F3" w14:textId="77777777" w:rsidR="00F54AF1" w:rsidRPr="009B69D7" w:rsidRDefault="00F54AF1" w:rsidP="0068729D">
      <w:pPr>
        <w:tabs>
          <w:tab w:val="left" w:pos="540"/>
        </w:tabs>
        <w:spacing w:line="264" w:lineRule="auto"/>
        <w:ind w:left="709" w:firstLine="284"/>
        <w:jc w:val="both"/>
        <w:rPr>
          <w:rFonts w:ascii="Times New Roman" w:hAnsi="Times New Roman" w:cs="Times New Roman"/>
          <w:lang w:val="uk-UA"/>
        </w:rPr>
      </w:pPr>
    </w:p>
    <w:p w14:paraId="4419DBF1" w14:textId="77777777" w:rsidR="00F54AF1" w:rsidRPr="009B69D7" w:rsidRDefault="00F54AF1" w:rsidP="0068729D">
      <w:pPr>
        <w:spacing w:line="264" w:lineRule="auto"/>
        <w:ind w:left="709" w:firstLine="284"/>
        <w:jc w:val="both"/>
        <w:rPr>
          <w:rFonts w:ascii="Times New Roman" w:hAnsi="Times New Roman" w:cs="Times New Roman"/>
          <w:lang w:val="uk-UA"/>
        </w:rPr>
      </w:pPr>
      <w:r w:rsidRPr="009B69D7">
        <w:rPr>
          <w:rFonts w:ascii="Times New Roman" w:hAnsi="Times New Roman" w:cs="Times New Roman"/>
          <w:b/>
          <w:i/>
          <w:lang w:val="uk-UA"/>
        </w:rPr>
        <w:t>Посада, прізвище, ініціали, підпис уповноваженої особи Учасника, завірені печаткою</w:t>
      </w:r>
      <w:r w:rsidR="00B775F6" w:rsidRPr="009B69D7">
        <w:rPr>
          <w:rFonts w:ascii="Times New Roman" w:hAnsi="Times New Roman" w:cs="Times New Roman"/>
          <w:b/>
          <w:i/>
          <w:lang w:val="uk-UA"/>
        </w:rPr>
        <w:t xml:space="preserve"> (у разі використання)</w:t>
      </w:r>
      <w:r w:rsidRPr="009B69D7">
        <w:rPr>
          <w:rFonts w:ascii="Times New Roman" w:hAnsi="Times New Roman" w:cs="Times New Roman"/>
          <w:b/>
          <w:i/>
          <w:lang w:val="uk-UA"/>
        </w:rPr>
        <w:t xml:space="preserve">. </w:t>
      </w:r>
      <w:r w:rsidRPr="009B69D7">
        <w:rPr>
          <w:rFonts w:ascii="Times New Roman" w:hAnsi="Times New Roman" w:cs="Times New Roman"/>
          <w:b/>
          <w:lang w:val="uk-UA"/>
        </w:rPr>
        <w:t>_________________________________________________________</w:t>
      </w:r>
    </w:p>
    <w:p w14:paraId="2F177BE7" w14:textId="77777777" w:rsidR="00F54AF1" w:rsidRPr="009B69D7" w:rsidRDefault="00F54AF1" w:rsidP="0068729D">
      <w:pPr>
        <w:spacing w:line="264" w:lineRule="auto"/>
        <w:ind w:left="709" w:firstLine="284"/>
        <w:rPr>
          <w:rFonts w:ascii="Times New Roman" w:hAnsi="Times New Roman" w:cs="Times New Roman"/>
          <w:lang w:val="uk-UA"/>
        </w:rPr>
      </w:pPr>
    </w:p>
    <w:p w14:paraId="22C47E60" w14:textId="04AE3D09" w:rsidR="00C174D5" w:rsidRPr="009B69D7" w:rsidRDefault="00C174D5" w:rsidP="0062327C">
      <w:pPr>
        <w:spacing w:line="264" w:lineRule="auto"/>
        <w:ind w:left="7655"/>
        <w:jc w:val="right"/>
        <w:rPr>
          <w:rFonts w:ascii="Times New Roman" w:hAnsi="Times New Roman" w:cs="Times New Roman"/>
          <w:lang w:val="uk-UA"/>
        </w:rPr>
      </w:pPr>
      <w:r w:rsidRPr="009B69D7">
        <w:rPr>
          <w:rFonts w:ascii="Times New Roman" w:hAnsi="Times New Roman" w:cs="Times New Roman"/>
          <w:b/>
          <w:lang w:val="uk-UA"/>
        </w:rPr>
        <w:br w:type="page"/>
      </w:r>
    </w:p>
    <w:p w14:paraId="6730FD9E" w14:textId="77777777" w:rsidR="00C174D5" w:rsidRPr="009B69D7" w:rsidRDefault="00C174D5" w:rsidP="00C174D5">
      <w:pPr>
        <w:widowControl/>
        <w:suppressAutoHyphens w:val="0"/>
        <w:autoSpaceDE/>
        <w:spacing w:line="264" w:lineRule="auto"/>
        <w:rPr>
          <w:rFonts w:ascii="Times New Roman" w:hAnsi="Times New Roman" w:cs="Times New Roman"/>
          <w:lang w:val="uk-UA"/>
        </w:rPr>
        <w:sectPr w:rsidR="00C174D5" w:rsidRPr="009B69D7">
          <w:pgSz w:w="11906" w:h="16838"/>
          <w:pgMar w:top="720" w:right="720" w:bottom="567" w:left="720" w:header="720" w:footer="720" w:gutter="0"/>
          <w:cols w:space="720"/>
        </w:sectPr>
      </w:pPr>
    </w:p>
    <w:p w14:paraId="5D7E80F2" w14:textId="1EA0EB95" w:rsidR="009470D1" w:rsidRPr="009B69D7" w:rsidRDefault="009470D1" w:rsidP="00D56B00">
      <w:pPr>
        <w:spacing w:line="264" w:lineRule="auto"/>
        <w:ind w:left="6521"/>
        <w:jc w:val="right"/>
        <w:rPr>
          <w:rFonts w:ascii="Times New Roman" w:hAnsi="Times New Roman" w:cs="Times New Roman"/>
          <w:b/>
          <w:lang w:val="uk-UA"/>
        </w:rPr>
      </w:pPr>
      <w:r w:rsidRPr="009B69D7">
        <w:rPr>
          <w:rFonts w:ascii="Times New Roman" w:hAnsi="Times New Roman" w:cs="Times New Roman"/>
          <w:b/>
          <w:lang w:val="uk-UA"/>
        </w:rPr>
        <w:lastRenderedPageBreak/>
        <w:t>Додаток</w:t>
      </w:r>
      <w:r w:rsidR="00B56B18" w:rsidRPr="009B69D7">
        <w:rPr>
          <w:rFonts w:ascii="Times New Roman" w:hAnsi="Times New Roman" w:cs="Times New Roman"/>
          <w:b/>
          <w:lang w:val="uk-UA"/>
        </w:rPr>
        <w:t xml:space="preserve"> </w:t>
      </w:r>
      <w:r w:rsidR="00511F15" w:rsidRPr="009B69D7">
        <w:rPr>
          <w:rFonts w:ascii="Times New Roman" w:hAnsi="Times New Roman" w:cs="Times New Roman"/>
          <w:b/>
          <w:lang w:val="uk-UA"/>
        </w:rPr>
        <w:t xml:space="preserve">№ </w:t>
      </w:r>
      <w:r w:rsidR="0062327C" w:rsidRPr="009B69D7">
        <w:rPr>
          <w:rFonts w:ascii="Times New Roman" w:hAnsi="Times New Roman" w:cs="Times New Roman"/>
          <w:b/>
          <w:lang w:val="uk-UA"/>
        </w:rPr>
        <w:t>2</w:t>
      </w:r>
      <w:r w:rsidR="00251F2E" w:rsidRPr="009B69D7">
        <w:rPr>
          <w:rFonts w:ascii="Times New Roman" w:hAnsi="Times New Roman" w:cs="Times New Roman"/>
          <w:b/>
          <w:lang w:val="uk-UA"/>
        </w:rPr>
        <w:t xml:space="preserve"> до тендерної документації</w:t>
      </w:r>
    </w:p>
    <w:p w14:paraId="14D0F364" w14:textId="6FD2FDD6" w:rsidR="00CA11D4" w:rsidRPr="009B69D7" w:rsidRDefault="00BB2D60" w:rsidP="00BB2D60">
      <w:pPr>
        <w:pStyle w:val="1f0"/>
        <w:jc w:val="right"/>
        <w:rPr>
          <w:b/>
          <w:sz w:val="24"/>
          <w:szCs w:val="24"/>
          <w:lang w:eastAsia="uk-UA"/>
        </w:rPr>
      </w:pPr>
      <w:r w:rsidRPr="009B69D7">
        <w:rPr>
          <w:b/>
          <w:sz w:val="24"/>
          <w:szCs w:val="24"/>
          <w:lang w:eastAsia="uk-UA"/>
        </w:rPr>
        <w:t>Додаток 1 до Договору</w:t>
      </w:r>
    </w:p>
    <w:p w14:paraId="0C60E332" w14:textId="77777777" w:rsidR="00BB2D60" w:rsidRPr="009B69D7" w:rsidRDefault="00BB2D60" w:rsidP="00BB2D60">
      <w:pPr>
        <w:pStyle w:val="1f0"/>
        <w:jc w:val="right"/>
        <w:rPr>
          <w:b/>
          <w:sz w:val="24"/>
          <w:szCs w:val="24"/>
          <w:lang w:eastAsia="uk-UA"/>
        </w:rPr>
      </w:pPr>
    </w:p>
    <w:p w14:paraId="2F15F203" w14:textId="77777777" w:rsidR="007A3CD8" w:rsidRPr="009B69D7" w:rsidRDefault="007A3CD8" w:rsidP="007A3CD8">
      <w:pPr>
        <w:jc w:val="right"/>
        <w:rPr>
          <w:rFonts w:ascii="Times New Roman" w:hAnsi="Times New Roman" w:cs="Times New Roman"/>
          <w:b/>
          <w:lang w:val="uk-UA" w:eastAsia="en-US"/>
        </w:rPr>
      </w:pPr>
    </w:p>
    <w:p w14:paraId="04920817" w14:textId="0CADA294" w:rsidR="00EF4EE6" w:rsidRPr="009B69D7" w:rsidRDefault="00EF4EE6" w:rsidP="00511F15">
      <w:pPr>
        <w:tabs>
          <w:tab w:val="left" w:pos="993"/>
        </w:tabs>
        <w:autoSpaceDN w:val="0"/>
        <w:adjustRightInd w:val="0"/>
        <w:ind w:left="567" w:firstLine="284"/>
        <w:jc w:val="center"/>
        <w:rPr>
          <w:rFonts w:ascii="Times New Roman" w:hAnsi="Times New Roman" w:cs="Times New Roman"/>
          <w:bCs/>
          <w:spacing w:val="-3"/>
          <w:lang w:val="uk-UA"/>
        </w:rPr>
      </w:pPr>
      <w:r w:rsidRPr="009B69D7">
        <w:rPr>
          <w:rFonts w:ascii="Times New Roman" w:hAnsi="Times New Roman" w:cs="Times New Roman"/>
          <w:b/>
          <w:color w:val="000000"/>
          <w:kern w:val="2"/>
          <w:lang w:val="uk-UA" w:eastAsia="uk-UA" w:bidi="hi-IN"/>
        </w:rPr>
        <w:t>Технічне завдання</w:t>
      </w:r>
      <w:r w:rsidRPr="009B69D7">
        <w:rPr>
          <w:rFonts w:ascii="Times New Roman" w:hAnsi="Times New Roman" w:cs="Times New Roman"/>
          <w:b/>
          <w:color w:val="000000"/>
          <w:kern w:val="2"/>
          <w:lang w:val="uk-UA" w:eastAsia="uk-UA" w:bidi="hi-IN"/>
        </w:rPr>
        <w:br/>
        <w:t xml:space="preserve">на надання послуги </w:t>
      </w:r>
      <w:r w:rsidR="00511F15" w:rsidRPr="009B69D7">
        <w:rPr>
          <w:rFonts w:ascii="Times New Roman" w:hAnsi="Times New Roman" w:cs="Times New Roman"/>
          <w:b/>
          <w:color w:val="000000"/>
          <w:kern w:val="2"/>
          <w:lang w:val="uk-UA" w:eastAsia="uk-UA" w:bidi="hi-IN"/>
        </w:rPr>
        <w:t xml:space="preserve">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1:10000 території Благодатненської сільської територіальної громади Миколаївської області (ДК 021:2015 – 71250000-5 Архітектурні, інженерні та геодезичні послуги). </w:t>
      </w:r>
    </w:p>
    <w:p w14:paraId="714CFD45" w14:textId="77777777" w:rsidR="00EF4EE6" w:rsidRPr="009B69D7" w:rsidRDefault="00EF4EE6" w:rsidP="00EF4EE6">
      <w:pPr>
        <w:ind w:left="24"/>
        <w:jc w:val="center"/>
        <w:rPr>
          <w:rFonts w:ascii="Times New Roman" w:hAnsi="Times New Roman" w:cs="Times New Roman"/>
          <w:bCs/>
          <w:spacing w:val="-3"/>
          <w:lang w:val="uk-UA"/>
        </w:rPr>
      </w:pPr>
    </w:p>
    <w:p w14:paraId="319D32A2"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 Підстава виконання робіт/надання послуг:</w:t>
      </w:r>
    </w:p>
    <w:p w14:paraId="76AC4059" w14:textId="31CE6D83"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color w:val="000000"/>
          <w:u w:color="000000"/>
          <w:lang w:val="uk-UA" w:eastAsia="ru-RU"/>
        </w:rPr>
      </w:pPr>
      <w:r w:rsidRPr="009B69D7">
        <w:rPr>
          <w:rFonts w:ascii="Times New Roman" w:eastAsia="Arial Unicode MS" w:hAnsi="Times New Roman" w:cs="Times New Roman"/>
          <w:color w:val="000000"/>
          <w:u w:color="000000"/>
          <w:lang w:val="uk-UA" w:eastAsia="ru-RU"/>
        </w:rPr>
        <w:t xml:space="preserve">Договір між </w:t>
      </w:r>
      <w:r w:rsidR="00511F15" w:rsidRPr="009B69D7">
        <w:rPr>
          <w:rFonts w:ascii="Times New Roman" w:eastAsia="Arial Unicode MS" w:hAnsi="Times New Roman" w:cs="Times New Roman"/>
          <w:color w:val="000000"/>
          <w:u w:color="000000"/>
          <w:lang w:val="uk-UA" w:eastAsia="ru-RU"/>
        </w:rPr>
        <w:t>Благодатненською</w:t>
      </w:r>
      <w:r w:rsidRPr="009B69D7">
        <w:rPr>
          <w:rFonts w:ascii="Times New Roman" w:eastAsia="Arial Unicode MS" w:hAnsi="Times New Roman" w:cs="Times New Roman"/>
          <w:color w:val="000000"/>
          <w:u w:color="000000"/>
          <w:lang w:val="uk-UA" w:eastAsia="ru-RU"/>
        </w:rPr>
        <w:t xml:space="preserve"> сільською радою (Замовник) та ______________(Виконавець).</w:t>
      </w:r>
    </w:p>
    <w:p w14:paraId="492D8BD2"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color w:val="000000"/>
          <w:u w:color="000000"/>
          <w:lang w:val="uk-UA" w:eastAsia="ru-RU"/>
        </w:rPr>
      </w:pPr>
    </w:p>
    <w:p w14:paraId="7359C9EF"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2. Інформація про Замовника:</w:t>
      </w:r>
    </w:p>
    <w:p w14:paraId="08F6676F" w14:textId="36FA10C6" w:rsidR="00EF4EE6" w:rsidRPr="009B69D7" w:rsidRDefault="004E24AD" w:rsidP="0068729D">
      <w:pPr>
        <w:keepNext/>
        <w:keepLines/>
        <w:shd w:val="clear" w:color="auto" w:fill="FFFFFF"/>
        <w:tabs>
          <w:tab w:val="left" w:pos="567"/>
        </w:tabs>
        <w:autoSpaceDE/>
        <w:ind w:left="567" w:firstLine="284"/>
        <w:jc w:val="both"/>
        <w:rPr>
          <w:rFonts w:ascii="Times New Roman" w:hAnsi="Times New Roman" w:cs="Times New Roman"/>
          <w:bCs/>
          <w:color w:val="00000A"/>
          <w:lang w:val="uk-UA"/>
        </w:rPr>
      </w:pPr>
      <w:r w:rsidRPr="009B69D7">
        <w:rPr>
          <w:rFonts w:ascii="Times New Roman" w:hAnsi="Times New Roman" w:cs="Times New Roman"/>
          <w:bCs/>
          <w:color w:val="00000A"/>
          <w:lang w:val="uk-UA"/>
        </w:rPr>
        <w:t xml:space="preserve">Україна, 55325, Миколаївська область, </w:t>
      </w:r>
      <w:r w:rsidR="000D4EF5">
        <w:rPr>
          <w:rFonts w:ascii="Times New Roman" w:hAnsi="Times New Roman" w:cs="Times New Roman"/>
          <w:bCs/>
          <w:color w:val="00000A"/>
          <w:lang w:val="uk-UA"/>
        </w:rPr>
        <w:t>Первомай</w:t>
      </w:r>
      <w:r w:rsidRPr="009B69D7">
        <w:rPr>
          <w:rFonts w:ascii="Times New Roman" w:hAnsi="Times New Roman" w:cs="Times New Roman"/>
          <w:bCs/>
          <w:color w:val="00000A"/>
          <w:lang w:val="uk-UA"/>
        </w:rPr>
        <w:t>ський район c.Благодатне, вул.Ювілейна,16</w:t>
      </w:r>
    </w:p>
    <w:p w14:paraId="01238710" w14:textId="77777777" w:rsidR="004E24AD" w:rsidRPr="009B69D7" w:rsidRDefault="004E24AD"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p>
    <w:p w14:paraId="6FEAC585"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3. Інформація про Виконавця:</w:t>
      </w:r>
    </w:p>
    <w:p w14:paraId="1CA86200"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_________________________________________________________________________</w:t>
      </w:r>
    </w:p>
    <w:p w14:paraId="02C45606" w14:textId="77777777" w:rsidR="00EF4EE6" w:rsidRPr="009B69D7" w:rsidRDefault="00EF4EE6" w:rsidP="0068729D">
      <w:pPr>
        <w:tabs>
          <w:tab w:val="left" w:pos="567"/>
          <w:tab w:val="left" w:pos="4499"/>
        </w:tabs>
        <w:spacing w:after="120"/>
        <w:ind w:left="567" w:right="260" w:firstLine="284"/>
        <w:rPr>
          <w:rFonts w:ascii="Times New Roman" w:hAnsi="Times New Roman" w:cs="Times New Roman"/>
          <w:lang w:val="uk-UA"/>
        </w:rPr>
      </w:pPr>
    </w:p>
    <w:p w14:paraId="4124C440"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 xml:space="preserve">4. Загальні відомості: </w:t>
      </w:r>
    </w:p>
    <w:p w14:paraId="3A899B34" w14:textId="0BF5DF36"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xml:space="preserve">Це технічне завдання (надалі - ТЗ) розроблено на отримання цифрових наборів геопросторових даних </w:t>
      </w:r>
      <w:r w:rsidRPr="009B69D7">
        <w:rPr>
          <w:rFonts w:ascii="Times New Roman" w:eastAsia="Arial Unicode MS" w:hAnsi="Times New Roman" w:cs="Times New Roman"/>
          <w:color w:val="000000"/>
          <w:u w:color="000000"/>
          <w:lang w:val="uk-UA" w:eastAsia="ru-RU"/>
        </w:rPr>
        <w:t xml:space="preserve">топографічної основи М 1:10 000 </w:t>
      </w:r>
      <w:r w:rsidR="004E24AD" w:rsidRPr="009B69D7">
        <w:rPr>
          <w:rFonts w:ascii="Times New Roman" w:eastAsia="Arial Unicode MS" w:hAnsi="Times New Roman" w:cs="Times New Roman"/>
          <w:color w:val="000000"/>
          <w:u w:color="000000"/>
          <w:lang w:val="uk-UA" w:eastAsia="ru-RU"/>
        </w:rPr>
        <w:t>території Благодатненської сільської територіальної громади Миколаївської області</w:t>
      </w:r>
      <w:r w:rsidRPr="009B69D7">
        <w:rPr>
          <w:rFonts w:ascii="Times New Roman" w:eastAsia="Arial Unicode MS" w:hAnsi="Times New Roman" w:cs="Times New Roman"/>
          <w:color w:val="000000"/>
          <w:u w:color="000000"/>
          <w:lang w:val="uk-UA" w:eastAsia="ru-RU"/>
        </w:rPr>
        <w:t xml:space="preserve"> в масштабі 1:10 000 з об’єктовим складом визначеним для масштабу 1:10 000.</w:t>
      </w:r>
      <w:r w:rsidRPr="009B69D7">
        <w:rPr>
          <w:rFonts w:ascii="Times New Roman" w:eastAsia="Arial Unicode MS" w:hAnsi="Times New Roman" w:cs="Times New Roman"/>
          <w:u w:color="000000"/>
          <w:lang w:val="uk-UA" w:eastAsia="ru-RU"/>
        </w:rPr>
        <w:t xml:space="preserve"> Межі територій під розробку топографічної основи зазначені на відповідній Схемі меж надання послуг (</w:t>
      </w:r>
      <w:r w:rsidRPr="009B69D7">
        <w:rPr>
          <w:rFonts w:ascii="Times New Roman" w:eastAsia="Arial Unicode MS" w:hAnsi="Times New Roman" w:cs="Times New Roman"/>
          <w:color w:val="000000"/>
          <w:u w:color="000000"/>
          <w:lang w:val="uk-UA" w:eastAsia="ru-RU"/>
        </w:rPr>
        <w:t>Додаток 1.1 до Договору</w:t>
      </w:r>
      <w:r w:rsidRPr="009B69D7">
        <w:rPr>
          <w:rFonts w:ascii="Times New Roman" w:eastAsia="Arial Unicode MS" w:hAnsi="Times New Roman" w:cs="Times New Roman"/>
          <w:b/>
          <w:color w:val="000000"/>
          <w:u w:color="000000"/>
          <w:lang w:val="uk-UA" w:eastAsia="ru-RU"/>
        </w:rPr>
        <w:t>)</w:t>
      </w:r>
      <w:r w:rsidRPr="009B69D7">
        <w:rPr>
          <w:rFonts w:ascii="Times New Roman" w:eastAsia="Arial Unicode MS" w:hAnsi="Times New Roman" w:cs="Times New Roman"/>
          <w:u w:color="000000"/>
          <w:lang w:val="uk-UA" w:eastAsia="ru-RU"/>
        </w:rPr>
        <w:t xml:space="preserve">. </w:t>
      </w:r>
    </w:p>
    <w:p w14:paraId="4C13DD1A" w14:textId="77777777" w:rsidR="00EF4EE6" w:rsidRPr="009B69D7" w:rsidRDefault="00EF4EE6" w:rsidP="0068729D">
      <w:pPr>
        <w:tabs>
          <w:tab w:val="left" w:pos="567"/>
          <w:tab w:val="left" w:pos="4499"/>
        </w:tabs>
        <w:spacing w:after="120"/>
        <w:ind w:left="567" w:right="260" w:firstLine="284"/>
        <w:rPr>
          <w:rFonts w:ascii="Times New Roman" w:hAnsi="Times New Roman" w:cs="Times New Roman"/>
          <w:lang w:val="uk-UA"/>
        </w:rPr>
      </w:pPr>
    </w:p>
    <w:p w14:paraId="311605AA"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5. Терміни та визначення</w:t>
      </w:r>
    </w:p>
    <w:p w14:paraId="34E40EB8"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Атрибут об’єкта – характеристика просторового об’єкта з її якісними та кількісними значеннями, що характеризують його у відповідному класі.</w:t>
      </w:r>
    </w:p>
    <w:p w14:paraId="2C157905"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База геоданих – це сукупність географічних наборів даних різних типів, що використовуються в загальних папках файлової системи або в реляційній базі даних.</w:t>
      </w:r>
    </w:p>
    <w:p w14:paraId="4ED075EE"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Векторна форма подання – спосіб подання цифрових топографічних даних у вигляді меж об’єктів з використанням елементів конструктивної геометрії (точок, ліній, полігонів (багатокутників) або їх комбінацій).</w:t>
      </w:r>
    </w:p>
    <w:p w14:paraId="2E48FF62"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Геопросторові дані – набір даних про геопросторовий об’єкт.</w:t>
      </w:r>
    </w:p>
    <w:p w14:paraId="417A16DD"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Геопросторовий об’єкт – об’єкт реального світу, що характеризується певним місцезнаходженням на Землі і визначений у встановленій системі просторово-часових координат.</w:t>
      </w:r>
    </w:p>
    <w:p w14:paraId="03CBE1F9"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Ідентифікаційний код - це індивідуальний код, що не повторюється та присвоюється кожному окремо визначеному топографічному об’єкту або узагальнюючому представленню групи об’єктів під час формування їх геопросторових даних у відповідності до системи класифікації та кодування і залишається незмінним протягом усього часу їх існування в базі даних.</w:t>
      </w:r>
    </w:p>
    <w:p w14:paraId="3FA8BE16"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Растрова форма подання - спосіб подання електронної картографічної інформації у вигляді матриці елементів (пікселів), значення яких відповідає кодам кольорів елементів картографічного зображення.</w:t>
      </w:r>
    </w:p>
    <w:p w14:paraId="47912769"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Формат електронних даних - структура даних, що використовується для цифрового подання інформації.</w:t>
      </w:r>
    </w:p>
    <w:p w14:paraId="26A1C3AF"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lastRenderedPageBreak/>
        <w:t>Цифрова топографічна основа - це цифрові набори геопросторових даних та тематичний опис відповідних топографічних об’єктів у відповідності до прийнятої системи класифікації та кодування.</w:t>
      </w:r>
    </w:p>
    <w:p w14:paraId="26DCD091"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p>
    <w:p w14:paraId="003A02CD"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6. Мета створення цифрової топографічної основи</w:t>
      </w:r>
    </w:p>
    <w:p w14:paraId="4C8A27D2" w14:textId="0573A33A"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xml:space="preserve">Цифрова топографічна основа створюється з метою розроблення комплексного плану просторового розвитку території </w:t>
      </w:r>
      <w:r w:rsidR="004E24AD" w:rsidRPr="009B69D7">
        <w:rPr>
          <w:rFonts w:ascii="Times New Roman" w:eastAsia="Arial Unicode MS" w:hAnsi="Times New Roman" w:cs="Times New Roman"/>
          <w:u w:color="000000"/>
          <w:lang w:val="uk-UA" w:eastAsia="ru-RU"/>
        </w:rPr>
        <w:t>Благодатненської сільської територіальної громади Миколаївської області</w:t>
      </w:r>
      <w:r w:rsidRPr="009B69D7">
        <w:rPr>
          <w:rFonts w:ascii="Times New Roman" w:eastAsia="Arial Unicode MS" w:hAnsi="Times New Roman" w:cs="Times New Roman"/>
          <w:u w:color="000000"/>
          <w:lang w:val="uk-UA" w:eastAsia="ru-RU"/>
        </w:rPr>
        <w:t>.</w:t>
      </w:r>
    </w:p>
    <w:p w14:paraId="407E2552" w14:textId="4A4C2E93" w:rsidR="00EF4EE6" w:rsidRPr="009B69D7" w:rsidRDefault="00EF4EE6" w:rsidP="004E24AD">
      <w:pPr>
        <w:widowControl/>
        <w:shd w:val="clear" w:color="auto" w:fill="FFFFFF"/>
        <w:tabs>
          <w:tab w:val="left" w:pos="567"/>
        </w:tabs>
        <w:autoSpaceDE/>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u w:color="000000"/>
          <w:lang w:val="uk-UA" w:eastAsia="ru-RU"/>
        </w:rPr>
        <w:t>Цифрова топографічна основа підлягає внесенню до баз даних містобудівного кадастру, після чого може застосуватись для формування профільних геопросторових даних та вирішення інших завдань із забезпечення містобудівної діяльності на місцевому рівні</w:t>
      </w:r>
      <w:r w:rsidR="004E24AD" w:rsidRPr="009B69D7">
        <w:rPr>
          <w:rFonts w:ascii="Times New Roman" w:eastAsia="Arial Unicode MS" w:hAnsi="Times New Roman" w:cs="Times New Roman"/>
          <w:u w:color="000000"/>
          <w:lang w:val="uk-UA" w:eastAsia="ru-RU"/>
        </w:rPr>
        <w:t xml:space="preserve"> </w:t>
      </w:r>
      <w:r w:rsidR="003C64DC" w:rsidRPr="009B69D7">
        <w:rPr>
          <w:rFonts w:ascii="Times New Roman" w:eastAsia="Arial Unicode MS" w:hAnsi="Times New Roman" w:cs="Times New Roman"/>
          <w:u w:color="000000"/>
          <w:lang w:val="uk-UA" w:eastAsia="ru-RU"/>
        </w:rPr>
        <w:t>40</w:t>
      </w:r>
      <w:r w:rsidR="00027246">
        <w:rPr>
          <w:rFonts w:ascii="Times New Roman" w:eastAsia="Arial Unicode MS" w:hAnsi="Times New Roman" w:cs="Times New Roman"/>
          <w:u w:color="000000"/>
          <w:lang w:val="uk-UA" w:eastAsia="ru-RU"/>
        </w:rPr>
        <w:t> 313,2</w:t>
      </w:r>
      <w:r w:rsidR="003C64DC" w:rsidRPr="009B69D7">
        <w:rPr>
          <w:rFonts w:ascii="Times New Roman" w:eastAsia="Arial Unicode MS" w:hAnsi="Times New Roman" w:cs="Times New Roman"/>
          <w:u w:color="000000"/>
          <w:lang w:val="uk-UA" w:eastAsia="ru-RU"/>
        </w:rPr>
        <w:t xml:space="preserve"> </w:t>
      </w:r>
      <w:r w:rsidRPr="009B69D7">
        <w:rPr>
          <w:rFonts w:ascii="Times New Roman" w:hAnsi="Times New Roman" w:cs="Times New Roman"/>
          <w:lang w:val="uk-UA"/>
        </w:rPr>
        <w:t>га.</w:t>
      </w:r>
      <w:r w:rsidRPr="009B69D7">
        <w:rPr>
          <w:rFonts w:ascii="Times New Roman" w:eastAsia="Arial Unicode MS" w:hAnsi="Times New Roman" w:cs="Times New Roman"/>
          <w:lang w:val="uk-UA"/>
        </w:rPr>
        <w:t xml:space="preserve"> Межі територій під розробку топографічної основи зазначені на відповідній Схемі меж надання послуг  </w:t>
      </w:r>
      <w:r w:rsidRPr="009B69D7">
        <w:rPr>
          <w:rFonts w:ascii="Times New Roman" w:hAnsi="Times New Roman" w:cs="Times New Roman"/>
          <w:lang w:val="uk-UA"/>
        </w:rPr>
        <w:t>та можуть бути змінені з урахуванням положень чинного законодавства про публічні закупівлі.</w:t>
      </w:r>
      <w:r w:rsidRPr="009B69D7">
        <w:rPr>
          <w:rFonts w:ascii="Times New Roman" w:hAnsi="Times New Roman" w:cs="Times New Roman"/>
          <w:color w:val="FF0000"/>
          <w:lang w:val="uk-UA"/>
        </w:rPr>
        <w:t xml:space="preserve"> </w:t>
      </w:r>
    </w:p>
    <w:p w14:paraId="426A8DBC" w14:textId="77777777" w:rsidR="00EF4EE6" w:rsidRPr="009B69D7" w:rsidRDefault="00EF4EE6" w:rsidP="0068729D">
      <w:pPr>
        <w:keepNext/>
        <w:keepLines/>
        <w:shd w:val="clear" w:color="auto" w:fill="FFFFFF"/>
        <w:tabs>
          <w:tab w:val="left" w:pos="567"/>
          <w:tab w:val="left" w:pos="618"/>
        </w:tabs>
        <w:autoSpaceDE/>
        <w:ind w:left="567" w:firstLine="284"/>
        <w:jc w:val="both"/>
        <w:rPr>
          <w:rFonts w:ascii="Times New Roman" w:eastAsia="Arial Unicode MS" w:hAnsi="Times New Roman" w:cs="Times New Roman"/>
          <w:b/>
          <w:bCs/>
          <w:u w:color="000000"/>
          <w:bdr w:val="none" w:sz="0" w:space="0" w:color="auto" w:frame="1"/>
          <w:lang w:val="uk-UA" w:eastAsia="ru-RU"/>
        </w:rPr>
      </w:pPr>
    </w:p>
    <w:p w14:paraId="0CCC4210"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7. Перелік основних нормативних та нормативно-технічних документів, якими необхідно користуватись під час проектування та проведення робіт/надання послуг:</w:t>
      </w:r>
    </w:p>
    <w:p w14:paraId="130F0E59"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Закон України «Про топографо-геодезичну і картографічну діяльність»;</w:t>
      </w:r>
    </w:p>
    <w:p w14:paraId="43A61817"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Закон України «Про регулювання містобудівної діяльності»;</w:t>
      </w:r>
    </w:p>
    <w:p w14:paraId="55F70731"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Закон України «Про національну інфраструктуру геопросторових даних»;</w:t>
      </w:r>
    </w:p>
    <w:p w14:paraId="00DBBEAB"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Постанова КМУ «Про порядок функціонування національної інфраструктури геопросторових даних» від 26.05.2021 р. за №532;</w:t>
      </w:r>
    </w:p>
    <w:p w14:paraId="092E4DC3"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Постанова Кабінету Міністрів України «Деякі питання застосування  геодезичної системи координат»  від 22.09.2004 №1259;</w:t>
      </w:r>
    </w:p>
    <w:p w14:paraId="5069E8B0"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Інструкція про порядок контролю і приймання топографо-геодезичних та картографічних робіт, що затверджена наказом Головного управління геодезії, картографії та кадастру України від 17.02.2000 №19;</w:t>
      </w:r>
    </w:p>
    <w:p w14:paraId="0A108BC8" w14:textId="77777777" w:rsidR="00EF4EE6" w:rsidRPr="009B69D7" w:rsidRDefault="00EF4EE6" w:rsidP="0068729D">
      <w:pPr>
        <w:widowControl/>
        <w:numPr>
          <w:ilvl w:val="0"/>
          <w:numId w:val="45"/>
        </w:numPr>
        <w:shd w:val="clear" w:color="auto" w:fill="FFFFFF"/>
        <w:tabs>
          <w:tab w:val="left" w:pos="567"/>
          <w:tab w:val="left" w:pos="993"/>
        </w:tabs>
        <w:autoSpaceDE/>
        <w:ind w:left="567" w:firstLine="284"/>
        <w:jc w:val="both"/>
        <w:rPr>
          <w:rFonts w:ascii="Times New Roman" w:eastAsia="Arial Unicode MS" w:hAnsi="Times New Roman" w:cs="Times New Roman"/>
          <w:iCs/>
          <w:u w:color="000000"/>
          <w:lang w:val="uk-UA" w:eastAsia="ru-RU"/>
        </w:rPr>
      </w:pPr>
      <w:r w:rsidRPr="009B69D7">
        <w:rPr>
          <w:rFonts w:ascii="Times New Roman" w:eastAsia="Arial Unicode MS" w:hAnsi="Times New Roman" w:cs="Times New Roman"/>
          <w:iCs/>
          <w:u w:color="000000"/>
          <w:lang w:val="uk-UA" w:eastAsia="ru-RU"/>
        </w:rPr>
        <w:t>Інструкція по топографічним зйомках в масштабі 1:10 000 и 1:25 000. Польові роботи. ГКИНП-34. Затверджена ГУГК 26.04.1977. – М.: Недра, 1978; </w:t>
      </w:r>
    </w:p>
    <w:p w14:paraId="37CF3FBD" w14:textId="77777777" w:rsidR="00EF4EE6" w:rsidRPr="009B69D7" w:rsidRDefault="00EF4EE6" w:rsidP="0068729D">
      <w:pPr>
        <w:widowControl/>
        <w:numPr>
          <w:ilvl w:val="0"/>
          <w:numId w:val="45"/>
        </w:numPr>
        <w:shd w:val="clear" w:color="auto" w:fill="FFFFFF"/>
        <w:tabs>
          <w:tab w:val="left" w:pos="567"/>
          <w:tab w:val="left" w:pos="993"/>
        </w:tabs>
        <w:autoSpaceDE/>
        <w:ind w:left="567" w:firstLine="284"/>
        <w:jc w:val="both"/>
        <w:rPr>
          <w:rFonts w:ascii="Times New Roman" w:eastAsia="Arial Unicode MS" w:hAnsi="Times New Roman" w:cs="Times New Roman"/>
          <w:iCs/>
          <w:u w:color="000000"/>
          <w:lang w:val="uk-UA" w:eastAsia="ru-RU"/>
        </w:rPr>
      </w:pPr>
      <w:r w:rsidRPr="009B69D7">
        <w:rPr>
          <w:rFonts w:ascii="Times New Roman" w:eastAsia="Arial Unicode MS" w:hAnsi="Times New Roman" w:cs="Times New Roman"/>
          <w:iCs/>
          <w:u w:color="000000"/>
          <w:lang w:val="uk-UA" w:eastAsia="ru-RU"/>
        </w:rPr>
        <w:t>Класифікатор інформації, яка відображається на топографічних картах масштабів 1:10 000, 1:25 000, 1:50 000, 1:100 000, 1:200 000, 1:500 000, 1:1 000 000, затверджений начальником Головного управління геодезії, картографії та кадастру при Кабінеті Міністрів України в 1998 р. і погоджений з начальником Центрального топографічного управління Генерального штабу Збройних сил України;</w:t>
      </w:r>
    </w:p>
    <w:p w14:paraId="24CD0576" w14:textId="77777777" w:rsidR="00EF4EE6" w:rsidRPr="009B69D7" w:rsidRDefault="00EF4EE6" w:rsidP="0068729D">
      <w:pPr>
        <w:widowControl/>
        <w:numPr>
          <w:ilvl w:val="0"/>
          <w:numId w:val="45"/>
        </w:numPr>
        <w:shd w:val="clear" w:color="auto" w:fill="FFFFFF"/>
        <w:tabs>
          <w:tab w:val="left" w:pos="567"/>
          <w:tab w:val="left" w:pos="993"/>
        </w:tabs>
        <w:autoSpaceDE/>
        <w:ind w:left="567" w:firstLine="284"/>
        <w:jc w:val="both"/>
        <w:rPr>
          <w:rFonts w:ascii="Times New Roman" w:eastAsia="Arial Unicode MS" w:hAnsi="Times New Roman" w:cs="Times New Roman"/>
          <w:iCs/>
          <w:u w:color="000000"/>
          <w:lang w:val="uk-UA" w:eastAsia="ru-RU"/>
        </w:rPr>
      </w:pPr>
      <w:r w:rsidRPr="009B69D7">
        <w:rPr>
          <w:rFonts w:ascii="Times New Roman" w:eastAsia="Arial Unicode MS" w:hAnsi="Times New Roman" w:cs="Times New Roman"/>
          <w:iCs/>
          <w:u w:color="000000"/>
          <w:lang w:val="uk-UA" w:eastAsia="ru-RU"/>
        </w:rPr>
        <w:t>Основні положення створення та оновлення топографічних карт масштабів 1:10 000, 1:25 000, 1:50 000, 1:100 000, 1:200 000, 1:1 000 000, затверджені наказом Головного управління геодезії, картографії та кадастру України від 31.12.1999 № 156 і погоджені з Воєнно-топографічним управлінням Генерального штабу Збройних сил України;</w:t>
      </w:r>
    </w:p>
    <w:p w14:paraId="68574480" w14:textId="77777777" w:rsidR="00EF4EE6" w:rsidRPr="009B69D7" w:rsidRDefault="00EF4EE6" w:rsidP="0068729D">
      <w:pPr>
        <w:widowControl/>
        <w:numPr>
          <w:ilvl w:val="0"/>
          <w:numId w:val="45"/>
        </w:numPr>
        <w:shd w:val="clear" w:color="auto" w:fill="FFFFFF"/>
        <w:tabs>
          <w:tab w:val="left" w:pos="567"/>
          <w:tab w:val="left" w:pos="993"/>
        </w:tabs>
        <w:autoSpaceDE/>
        <w:ind w:left="567" w:firstLine="284"/>
        <w:jc w:val="both"/>
        <w:rPr>
          <w:rFonts w:ascii="Times New Roman" w:eastAsia="Arial Unicode MS" w:hAnsi="Times New Roman" w:cs="Times New Roman"/>
          <w:iCs/>
          <w:u w:color="000000"/>
          <w:lang w:val="uk-UA" w:eastAsia="ru-RU"/>
        </w:rPr>
      </w:pPr>
      <w:r w:rsidRPr="009B69D7">
        <w:rPr>
          <w:rFonts w:ascii="Times New Roman" w:eastAsia="Arial Unicode MS" w:hAnsi="Times New Roman" w:cs="Times New Roman"/>
          <w:iCs/>
          <w:u w:color="000000"/>
          <w:lang w:val="uk-UA" w:eastAsia="ru-RU"/>
        </w:rPr>
        <w:t>Умовні знаки для топографічної карти масштабу 1:10 000, затверджені наказом Міністерства екології та природних ресурсів України від 09.07.2001 р. за № 254;</w:t>
      </w:r>
    </w:p>
    <w:p w14:paraId="76EBCB06" w14:textId="77777777" w:rsidR="00EF4EE6" w:rsidRPr="009B69D7" w:rsidRDefault="00EF4EE6" w:rsidP="0068729D">
      <w:pPr>
        <w:widowControl/>
        <w:numPr>
          <w:ilvl w:val="0"/>
          <w:numId w:val="45"/>
        </w:numPr>
        <w:shd w:val="clear" w:color="auto" w:fill="FFFFFF"/>
        <w:tabs>
          <w:tab w:val="left" w:pos="567"/>
          <w:tab w:val="left" w:pos="993"/>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Постанова КМУ «Про містобудівний кадастр» від 25.05.2011 р. за №559;</w:t>
      </w:r>
    </w:p>
    <w:p w14:paraId="4ED88DEE"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 Наказ від 02.12.2016 р. за №509 «Про затвердження Порядку використання геодезичної референтної системи координат УСК-2000 при здійсненні робіт із землеустрою».</w:t>
      </w:r>
    </w:p>
    <w:p w14:paraId="64C9BAE6"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p>
    <w:p w14:paraId="2A1408C9"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8. Загальні вимоги</w:t>
      </w:r>
    </w:p>
    <w:p w14:paraId="5DA1CAD4" w14:textId="6FE7A04A"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Цифрова топографічна основа на </w:t>
      </w:r>
      <w:r w:rsidR="004E24AD" w:rsidRPr="009B69D7">
        <w:rPr>
          <w:rFonts w:ascii="Times New Roman" w:eastAsia="Arial Unicode MS" w:hAnsi="Times New Roman" w:cs="Times New Roman"/>
          <w:lang w:val="uk-UA"/>
        </w:rPr>
        <w:t xml:space="preserve">території Благодатненської сільської територіальної громади Миколаївської області </w:t>
      </w:r>
      <w:r w:rsidRPr="009B69D7">
        <w:rPr>
          <w:rFonts w:ascii="Times New Roman" w:eastAsia="Arial Unicode MS" w:hAnsi="Times New Roman" w:cs="Times New Roman"/>
          <w:lang w:val="uk-UA"/>
        </w:rPr>
        <w:t>має бути створена цілісним масивом даних у масштабі 1:10 000 у відповідності до встановлених нормативних документів та до прийнятої системи класифікації та кодування в місцевій системі координат МСК-48, системі висот Балтійська-77, з висотою перерізу рельєфу 1,0-2,0 м (в залежності від характеристики рельєфу та максимально переважних кутів нахилу).</w:t>
      </w:r>
    </w:p>
    <w:p w14:paraId="22EF0F9E"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Набір геопросторових даних та їх тематичний опис для формування бази даних містобудівного кадастру створюється у відповідності до встановленого змісту топографічних </w:t>
      </w:r>
      <w:r w:rsidRPr="009B69D7">
        <w:rPr>
          <w:rFonts w:ascii="Times New Roman" w:eastAsia="Arial Unicode MS" w:hAnsi="Times New Roman" w:cs="Times New Roman"/>
          <w:lang w:val="uk-UA"/>
        </w:rPr>
        <w:lastRenderedPageBreak/>
        <w:t>планів масштабів 1:10 000.</w:t>
      </w:r>
    </w:p>
    <w:p w14:paraId="4836E9C1" w14:textId="77777777" w:rsidR="00EF4EE6" w:rsidRPr="009B69D7" w:rsidRDefault="00EF4EE6" w:rsidP="0068729D">
      <w:pPr>
        <w:shd w:val="clear" w:color="auto" w:fill="FFFFFF"/>
        <w:tabs>
          <w:tab w:val="left" w:pos="567"/>
        </w:tabs>
        <w:spacing w:after="237"/>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Цифрова топографічна основа повинна забезпечувати можливість програмної обробки даних, мати структуру топографічної інформації, яка забезпечить можливість внесення змін та доповнень.</w:t>
      </w:r>
    </w:p>
    <w:p w14:paraId="7DB26448"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b/>
          <w:u w:color="000000"/>
          <w:lang w:val="uk-UA" w:eastAsia="ru-RU"/>
        </w:rPr>
      </w:pPr>
      <w:r w:rsidRPr="009B69D7">
        <w:rPr>
          <w:rFonts w:ascii="Times New Roman" w:eastAsia="Arial Unicode MS" w:hAnsi="Times New Roman" w:cs="Times New Roman"/>
          <w:b/>
          <w:u w:color="000000"/>
          <w:lang w:val="uk-UA" w:eastAsia="ru-RU"/>
        </w:rPr>
        <w:t>9. Вимоги до застосування систем координат та планово-висотної основи</w:t>
      </w:r>
    </w:p>
    <w:p w14:paraId="3FBE0FD3"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Цифрову топографічну основу необхідно створити в місцевій системі координат Миколаївської області МСК-48, що має математичний зв'язок з Державною геодезичною референцною системою координат УСК-2000 та світовою системою координат.</w:t>
      </w:r>
    </w:p>
    <w:p w14:paraId="7971DA41"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При створенні планово-висотної основи повинні використовуватися пункти Державної геодезичної мережі. Координати пунктів планово-висотної основи необхідно обчислити в місцевій системі координат МСК-48, утвореної від системи координат УСК-2000, в системі висот Балтійська-77.</w:t>
      </w:r>
    </w:p>
    <w:p w14:paraId="1FCEF031"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Роботи (послуги) з геодезичного забезпечення створення цифрової топографічної основи повинні, в межах необхідності, включати обстеження пунктів Державної геодезичної мережі (ДГМ), висотної геодезичної основи (ВГО) та геодезичних мереж згущення (ГМЗ) на відповідній території.</w:t>
      </w:r>
    </w:p>
    <w:p w14:paraId="60E155F3"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Щільність геодезичної основи повинна бути доведена </w:t>
      </w:r>
      <w:r w:rsidRPr="009B69D7">
        <w:rPr>
          <w:rFonts w:ascii="Times New Roman" w:eastAsia="Arial Unicode MS" w:hAnsi="Times New Roman" w:cs="Times New Roman"/>
          <w:iCs/>
          <w:lang w:val="uk-UA"/>
        </w:rPr>
        <w:t xml:space="preserve">до одного пункту на 25 кв.км. території. </w:t>
      </w:r>
      <w:r w:rsidRPr="009B69D7">
        <w:rPr>
          <w:rFonts w:ascii="Times New Roman" w:eastAsia="Arial Unicode MS" w:hAnsi="Times New Roman" w:cs="Times New Roman"/>
          <w:lang w:val="uk-UA"/>
        </w:rPr>
        <w:t>Згущення геодезичних мереж може бути виконана також за допомогою GPS-спостережень.</w:t>
      </w:r>
    </w:p>
    <w:p w14:paraId="3FAB366D"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Для GPS-мережі повинна бути здійснена прив'язка не менш як до трьох пунктів державної геодезичної мережі, на яких обов'язково виконуються GPS-спостереження.</w:t>
      </w:r>
    </w:p>
    <w:p w14:paraId="2653C3B3"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p>
    <w:p w14:paraId="7687642B" w14:textId="77777777" w:rsidR="00EF4EE6" w:rsidRPr="009B69D7" w:rsidRDefault="00EF4EE6" w:rsidP="0068729D">
      <w:pPr>
        <w:keepNext/>
        <w:keepLines/>
        <w:shd w:val="clear" w:color="auto" w:fill="FFFFFF"/>
        <w:tabs>
          <w:tab w:val="left" w:pos="567"/>
        </w:tabs>
        <w:autoSpaceDE/>
        <w:ind w:left="567" w:firstLine="284"/>
        <w:jc w:val="both"/>
        <w:rPr>
          <w:rFonts w:ascii="Times New Roman" w:eastAsia="Arial Unicode MS" w:hAnsi="Times New Roman" w:cs="Times New Roman"/>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10. Вимоги до аерофотознімання</w:t>
      </w:r>
    </w:p>
    <w:p w14:paraId="431AC406" w14:textId="77777777" w:rsidR="00EF4EE6" w:rsidRPr="009B69D7" w:rsidRDefault="00EF4EE6" w:rsidP="0068729D">
      <w:pPr>
        <w:keepNext/>
        <w:keepLines/>
        <w:shd w:val="clear" w:color="auto" w:fill="FFFFFF"/>
        <w:tabs>
          <w:tab w:val="left" w:pos="567"/>
          <w:tab w:val="left" w:pos="730"/>
        </w:tabs>
        <w:autoSpaceDE/>
        <w:ind w:left="567" w:firstLine="284"/>
        <w:jc w:val="both"/>
        <w:rPr>
          <w:rFonts w:ascii="Times New Roman" w:eastAsia="Arial Unicode MS" w:hAnsi="Times New Roman" w:cs="Times New Roman"/>
          <w:u w:color="000000"/>
          <w:bdr w:val="none" w:sz="0" w:space="0" w:color="auto" w:frame="1"/>
          <w:lang w:val="uk-UA" w:eastAsia="ru-RU"/>
        </w:rPr>
      </w:pPr>
      <w:r w:rsidRPr="009B69D7">
        <w:rPr>
          <w:rFonts w:ascii="Times New Roman" w:eastAsia="Arial Unicode MS" w:hAnsi="Times New Roman" w:cs="Times New Roman"/>
          <w:u w:color="000000"/>
          <w:bdr w:val="none" w:sz="0" w:space="0" w:color="auto" w:frame="1"/>
          <w:lang w:val="uk-UA" w:eastAsia="ru-RU"/>
        </w:rPr>
        <w:t>Всі необхідні для проведення аерознімання узгодження з відповідними службами та установами мають бути отримані Виконавцем або представниками Виконавця, а Замовник сприяє Виконавцю (представникам Виконавця) в отриманні таких узгоджень.</w:t>
      </w:r>
    </w:p>
    <w:p w14:paraId="74DF0480" w14:textId="77777777" w:rsidR="00EF4EE6" w:rsidRPr="009B69D7" w:rsidRDefault="00EF4EE6" w:rsidP="0068729D">
      <w:pPr>
        <w:keepNext/>
        <w:keepLines/>
        <w:shd w:val="clear" w:color="auto" w:fill="FFFFFF"/>
        <w:tabs>
          <w:tab w:val="left" w:pos="567"/>
          <w:tab w:val="left" w:pos="730"/>
        </w:tabs>
        <w:autoSpaceDE/>
        <w:ind w:left="567" w:firstLine="284"/>
        <w:jc w:val="both"/>
        <w:rPr>
          <w:rFonts w:ascii="Times New Roman" w:eastAsia="Arial Unicode MS" w:hAnsi="Times New Roman" w:cs="Times New Roman"/>
          <w:u w:color="000000"/>
          <w:bdr w:val="none" w:sz="0" w:space="0" w:color="auto" w:frame="1"/>
          <w:lang w:val="uk-UA" w:eastAsia="ru-RU"/>
        </w:rPr>
      </w:pPr>
      <w:r w:rsidRPr="009B69D7">
        <w:rPr>
          <w:rFonts w:ascii="Times New Roman" w:eastAsia="Arial Unicode MS" w:hAnsi="Times New Roman" w:cs="Times New Roman"/>
          <w:u w:color="000000"/>
          <w:bdr w:val="none" w:sz="0" w:space="0" w:color="auto" w:frame="1"/>
          <w:lang w:val="uk-UA" w:eastAsia="ru-RU"/>
        </w:rPr>
        <w:t>Результатом обробки матеріалів аерофотознімання є цифровий фотомасив даних - аерофотоабрис, з роздільною здатністю не більше ніж 12-15 см/піксель.</w:t>
      </w:r>
    </w:p>
    <w:p w14:paraId="2ABC990A" w14:textId="77777777" w:rsidR="00EF4EE6" w:rsidRPr="009B69D7" w:rsidRDefault="00EF4EE6" w:rsidP="0068729D">
      <w:pPr>
        <w:keepNext/>
        <w:keepLines/>
        <w:shd w:val="clear" w:color="auto" w:fill="FFFFFF"/>
        <w:tabs>
          <w:tab w:val="left" w:pos="567"/>
          <w:tab w:val="left" w:pos="730"/>
        </w:tabs>
        <w:autoSpaceDE/>
        <w:ind w:left="567" w:firstLine="284"/>
        <w:jc w:val="both"/>
        <w:rPr>
          <w:rFonts w:ascii="Times New Roman" w:eastAsia="Arial Unicode MS" w:hAnsi="Times New Roman" w:cs="Times New Roman"/>
          <w:b/>
          <w:bCs/>
          <w:u w:color="000000"/>
          <w:bdr w:val="none" w:sz="0" w:space="0" w:color="auto" w:frame="1"/>
          <w:lang w:val="uk-UA" w:eastAsia="ru-RU"/>
        </w:rPr>
      </w:pPr>
    </w:p>
    <w:p w14:paraId="2047D5E6" w14:textId="77777777" w:rsidR="00EF4EE6" w:rsidRPr="009B69D7" w:rsidRDefault="00EF4EE6" w:rsidP="0068729D">
      <w:pPr>
        <w:keepNext/>
        <w:keepLines/>
        <w:shd w:val="clear" w:color="auto" w:fill="FFFFFF"/>
        <w:tabs>
          <w:tab w:val="left" w:pos="567"/>
          <w:tab w:val="left" w:pos="709"/>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11. Вимоги до топографічного знімання</w:t>
      </w:r>
    </w:p>
    <w:p w14:paraId="7EE5940B" w14:textId="40012929"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hAnsi="Times New Roman" w:cs="Times New Roman"/>
          <w:lang w:val="uk-UA"/>
        </w:rPr>
        <w:t xml:space="preserve">Топографічне знімання </w:t>
      </w:r>
      <w:r w:rsidR="004E24AD" w:rsidRPr="009B69D7">
        <w:rPr>
          <w:rFonts w:ascii="Times New Roman" w:hAnsi="Times New Roman" w:cs="Times New Roman"/>
          <w:b/>
          <w:color w:val="000000"/>
          <w:kern w:val="2"/>
          <w:lang w:val="uk-UA" w:eastAsia="uk-UA" w:bidi="hi-IN"/>
        </w:rPr>
        <w:t>території Благодатненської сільської територіальної громади Миколаївської області</w:t>
      </w:r>
      <w:r w:rsidRPr="009B69D7">
        <w:rPr>
          <w:rFonts w:ascii="Times New Roman" w:hAnsi="Times New Roman" w:cs="Times New Roman"/>
          <w:lang w:val="uk-UA"/>
        </w:rPr>
        <w:t xml:space="preserve"> ради</w:t>
      </w:r>
      <w:r w:rsidRPr="009B69D7">
        <w:rPr>
          <w:rFonts w:ascii="Times New Roman" w:eastAsia="Arial Unicode MS" w:hAnsi="Times New Roman" w:cs="Times New Roman"/>
          <w:lang w:val="uk-UA"/>
        </w:rPr>
        <w:t xml:space="preserve"> </w:t>
      </w:r>
      <w:r w:rsidRPr="009B69D7">
        <w:rPr>
          <w:rFonts w:ascii="Times New Roman" w:hAnsi="Times New Roman" w:cs="Times New Roman"/>
          <w:lang w:val="uk-UA"/>
        </w:rPr>
        <w:t>виконується електронними тахеометрами та/або GPS-приймачами.</w:t>
      </w:r>
    </w:p>
    <w:p w14:paraId="486D72BD"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При тахеометричному зніманні щільність пунктів знімальної основи повинна забезпечувати можливість прокладання теодолітних ходів, які не суперечать технічним вимогам «Інструкції по топографічним зйомках в масштабі 1:10 000 и 1:25 000».</w:t>
      </w:r>
    </w:p>
    <w:p w14:paraId="29D7A988"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Виконання польових робіт (послуг) при тахеометричному зніманні слід поєднувати з повною камеральною обробкою матеріалів знімання. </w:t>
      </w:r>
    </w:p>
    <w:p w14:paraId="518F9D53"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Для автоматизації даних робіт (послуг) необхідно використовувати геоінформаційне програмне забезпечення, яке дає змогу виконувати всі обчислення та формувати топографічні плани в цифровому і графічному вигляді.</w:t>
      </w:r>
    </w:p>
    <w:p w14:paraId="0D93479B"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Пікетні точки повинні рівномірно покривати територію знімання. Щільність пікетних точок повинно забезпечити подальше відображення форм рельєфу.</w:t>
      </w:r>
    </w:p>
    <w:p w14:paraId="662EBF9A"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ab/>
      </w:r>
      <w:r w:rsidRPr="009B69D7">
        <w:rPr>
          <w:rFonts w:ascii="Times New Roman" w:hAnsi="Times New Roman" w:cs="Times New Roman"/>
          <w:lang w:val="uk-UA"/>
        </w:rPr>
        <w:tab/>
      </w:r>
    </w:p>
    <w:p w14:paraId="2A795CED" w14:textId="77777777" w:rsidR="00EF4EE6" w:rsidRPr="009B69D7" w:rsidRDefault="00EF4EE6" w:rsidP="0068729D">
      <w:pPr>
        <w:keepNext/>
        <w:keepLines/>
        <w:shd w:val="clear" w:color="auto" w:fill="FFFFFF"/>
        <w:tabs>
          <w:tab w:val="left" w:pos="567"/>
          <w:tab w:val="left" w:pos="730"/>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12. Вимоги щодо формування складу та структури бази геоданих</w:t>
      </w:r>
    </w:p>
    <w:p w14:paraId="0CEEABBE" w14:textId="5BFD9EC0"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hAnsi="Times New Roman" w:cs="Times New Roman"/>
          <w:lang w:val="uk-UA"/>
        </w:rPr>
        <w:t xml:space="preserve">Створена цифрова топографічна основа </w:t>
      </w:r>
      <w:r w:rsidR="004E24AD" w:rsidRPr="009B69D7">
        <w:rPr>
          <w:rFonts w:ascii="Times New Roman" w:hAnsi="Times New Roman" w:cs="Times New Roman"/>
          <w:lang w:val="uk-UA"/>
        </w:rPr>
        <w:t>території Благодатненської сільської територіальної громади Миколаївської області</w:t>
      </w:r>
      <w:r w:rsidR="004E24AD" w:rsidRPr="009B69D7">
        <w:rPr>
          <w:rFonts w:ascii="Times New Roman" w:eastAsia="Arial Unicode MS" w:hAnsi="Times New Roman" w:cs="Times New Roman"/>
          <w:lang w:val="uk-UA"/>
        </w:rPr>
        <w:t xml:space="preserve"> </w:t>
      </w:r>
      <w:r w:rsidRPr="009B69D7">
        <w:rPr>
          <w:rFonts w:ascii="Times New Roman" w:eastAsia="Arial Unicode MS" w:hAnsi="Times New Roman" w:cs="Times New Roman"/>
          <w:lang w:val="uk-UA"/>
        </w:rPr>
        <w:t>повинна включати в себе значення кількісних та якісних характеристик, а також кодів об’єктів у відповідності до системи класифікації та кодування топографічної інформації для топографічних планів відповідного масштабу та мати топологічно-узгоджену структуру геопросторової інформації.</w:t>
      </w:r>
    </w:p>
    <w:p w14:paraId="3B3F61FA"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Інформаційна структура цифрових топографічних даних повинна забезпечити здійснення витягів інформації про об’єкт та здійснення операції з масивами даних: введення, </w:t>
      </w:r>
      <w:r w:rsidRPr="009B69D7">
        <w:rPr>
          <w:rFonts w:ascii="Times New Roman" w:eastAsia="Arial Unicode MS" w:hAnsi="Times New Roman" w:cs="Times New Roman"/>
          <w:lang w:val="uk-UA"/>
        </w:rPr>
        <w:lastRenderedPageBreak/>
        <w:t>коригування, перегляд та видалення в базі геоданих містобудівного кадастру Миколаївської області.</w:t>
      </w:r>
    </w:p>
    <w:p w14:paraId="099E9861"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Структура цифрової топографічної основи повинна бути побудована на принципах об’єктно-орієнтованих систем, складатись з окремих елементів та об’єктів, узагальнюючих об’єктів, сегментів та підсегментів. </w:t>
      </w:r>
    </w:p>
    <w:p w14:paraId="24486B93"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Змістовні властивості топографічних об'єктів та їх узагальнююче представлення в процесі створення цифрової топографічної основи подаються у вигляді семантичної інформації. Семантичну інформацію складає множина якісних та кількісних характеристик, які представляють собою атрибути відповідних об’єктів або їх узагальнююче представлення.</w:t>
      </w:r>
    </w:p>
    <w:p w14:paraId="0953B1EF"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Кожен топографічний об’єкт або їх узагальнююче представлення при створенні цифрової топографічної основи повинні мати окремий ідентифікаційний код. За систему кодування топографічних об’єктів або їх узагальнюючого представлення необхідно прийняти їх ідентифікаційні коди та коди відповідних ознак затвердженого «</w:t>
      </w:r>
      <w:r w:rsidRPr="009B69D7">
        <w:rPr>
          <w:rFonts w:ascii="Times New Roman" w:eastAsia="Arial Unicode MS" w:hAnsi="Times New Roman" w:cs="Times New Roman"/>
          <w:iCs/>
          <w:lang w:val="uk-UA"/>
        </w:rPr>
        <w:t>Класифікатор інформації, яка відображається на топографічних картах масштабів 1:10 000, 1:25 000, 1:50 000, 1:100 000, 1:200 000, 1:500 000, 1:1 000 000</w:t>
      </w:r>
      <w:r w:rsidRPr="009B69D7">
        <w:rPr>
          <w:rFonts w:ascii="Times New Roman" w:eastAsia="Arial Unicode MS" w:hAnsi="Times New Roman" w:cs="Times New Roman"/>
          <w:lang w:val="uk-UA"/>
        </w:rPr>
        <w:t>». За відсутності окремих кодів ознак, які характеризують об’єкти класифікації необхідно використати, в першу чергу, державну систему кодів, при їх відсутності — відомчу, а при відсутності обох - систему кодів, яка традиційно використовується в існуючих інформаційних системах.</w:t>
      </w:r>
    </w:p>
    <w:p w14:paraId="6ADDD4E5"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Усі елементи цифрової топографічної основи, які відносяться до її окремого об’єкта повинні мати у відповідному атрибуті ідентифікаційний код цього об’єкта, а усі елементи об’єктів, які відносяться до їх узагальнюючого представлення - їх ідентифікаційний код.</w:t>
      </w:r>
    </w:p>
    <w:p w14:paraId="5B3D426F"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На топографічних планах з потрібною точністю і детальністю для масштабу 1:10 000 необхідно відобразити наявні:</w:t>
      </w:r>
    </w:p>
    <w:p w14:paraId="582A963B"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пункти державної геодезичної мережі та висотної основи;</w:t>
      </w:r>
    </w:p>
    <w:p w14:paraId="74D24393"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 xml:space="preserve">будинки і будівлі, їхні характеристики згідно з умовними знаками відповідного масштабу. </w:t>
      </w:r>
    </w:p>
    <w:p w14:paraId="41775F0E"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промислові та сільськогосподарські об'єкти - заводи, фабрики, майстерні, електростанції, млини, шахти та штольні, кар'єри, відвали, торфяні та соляні розробки, бурові, нафтові, газові та інші вишки та свердловини, склади пального, газгольдери, бензоколонки та заправні станції, трансформаторсні будки, лінії електропередач високої напруги (наземні), водо-, газо-, нафтопроводи, телевізійні та радіорелейні вишки, радіощогли, загони для тварин та ін. На топографічних картах М 1:10 000 зображуються магістральні підземні нафто-, газо- і водопроводи тільки на незабудованих територіях;</w:t>
      </w:r>
    </w:p>
    <w:p w14:paraId="1B867148"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залізниці, шосейні та ґрунтові дороги і споруди при них - мости, тунелі, шляхопроводи, віадуки, переїзди і т.ін.;</w:t>
      </w:r>
    </w:p>
    <w:p w14:paraId="0FB49ECA"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гідрографія - річки, озера, водосховища, площі розливів і т.ін. Берегові лінії наносяться за фактичним станом на час знімання;</w:t>
      </w:r>
    </w:p>
    <w:p w14:paraId="1F3C77BD"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об'єкти гідротехнічні та водного транспорту - канали, канави, водоводи і водорозподільчі пристрої, греблі, пристані, причали, моли, шлюзи, маяки, навігаційні знаки і т.ін.;</w:t>
      </w:r>
    </w:p>
    <w:p w14:paraId="6DCA44A8"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об'єкти водопостачання - колодязі, резервуари, відстійники, природні джерела і т.ін.;</w:t>
      </w:r>
    </w:p>
    <w:p w14:paraId="03B8C750"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рельєф місцевості, що відображається горизонталями, позначками висот і умовними знаками обривів, скель, ярів, осипів, зсувів, ям, курганів і т.ін. Форми мікрорельєфу, що відображаються напівгоризонталями або допоміжними горизонталями;</w:t>
      </w:r>
    </w:p>
    <w:p w14:paraId="62C2F94A"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рослинність деревна, чагарникова, трав'яна, культурна рослинність (ліси, сади, плантації, луки і т.ін.), окремі дерева і кущі;</w:t>
      </w:r>
    </w:p>
    <w:p w14:paraId="6CE272AF"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державний кордон, різні огорожі. Державний кордон наносять за координатами поворотних пунктів або з використанням відомчих картографічних матеріалів, що є в наявності;</w:t>
      </w:r>
    </w:p>
    <w:p w14:paraId="46568581"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власні назви вулиць, залізничних станцій, пристаней, озер, річок, перевалів, долин, ярів та інших географічних об'єктів.</w:t>
      </w:r>
    </w:p>
    <w:p w14:paraId="004C8F4B"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Цифрова топографічна основа, у відповідності до об’єктового складу визначеного масштабу, за змістом повинна бути створена у складі наступних базових сегментів:</w:t>
      </w:r>
    </w:p>
    <w:p w14:paraId="1421D32A"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lastRenderedPageBreak/>
        <w:t>математичні елементи, елементи планової і висотної основи (астрономічні пункти, пункти державної геодезичної мережі, точки знімальної мережі, пункти нівелірних мереж, позначки висот, межові знаки), які були використані для створення топографічної онови;</w:t>
      </w:r>
    </w:p>
    <w:p w14:paraId="70AEBE75"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рельєф суші (рельєф виражений горизонталями та форми рельєфу, які не виражаються горизонталями);</w:t>
      </w:r>
    </w:p>
    <w:p w14:paraId="7ACD92A8"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гідрографія і гідрографічні споруди (водойми, об’єкти прибережної полоси, водоспади і пороги, водотоки, характеристики гідрографії, які виділяються як самостійні об’єкти, джерела води, гідрографічні споруди, переправи і морські шляхи, острови);</w:t>
      </w:r>
    </w:p>
    <w:p w14:paraId="3B8028B3"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населені пункти (міські поселення, сільські поселення, інші поселення, окремі будівлі, елементи внутрішньої структури населеного пункту, елементи окремих будівель, споруд);</w:t>
      </w:r>
    </w:p>
    <w:p w14:paraId="3EA623A2"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промислові, сільськогосподарські і соціально-культурні об’єкти (промислові об’єкти, сільськогосподарські об’єкти, соціально-культурні об’єкти, допоміжні об'єкти при спорудах);</w:t>
      </w:r>
    </w:p>
    <w:p w14:paraId="06B1D812"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дорожня мережа і дорожні споруди (дорожня мережа у тому числі дорожні споруди, характеристики дорожньої мережі, які виділяються як самостійні об’єкти);</w:t>
      </w:r>
    </w:p>
    <w:p w14:paraId="6FBAD253"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рослинний покрив і ґрунти (рослинний покрив, ґрунти);</w:t>
      </w:r>
    </w:p>
    <w:p w14:paraId="6D23A54C"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кордони, межі, огорожі і окремі природні явища (кордони, огорожі, компактно розміщені об’єкти, об’єкти, які не мають визначеного характеру локалізації).</w:t>
      </w:r>
    </w:p>
    <w:p w14:paraId="0B894B39"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p>
    <w:p w14:paraId="2D1791DD" w14:textId="77777777" w:rsidR="00EF4EE6" w:rsidRPr="009B69D7" w:rsidRDefault="00EF4EE6" w:rsidP="0068729D">
      <w:pPr>
        <w:keepNext/>
        <w:keepLines/>
        <w:shd w:val="clear" w:color="auto" w:fill="FFFFFF"/>
        <w:tabs>
          <w:tab w:val="left" w:pos="567"/>
          <w:tab w:val="left" w:pos="726"/>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 xml:space="preserve">13. Вимоги </w:t>
      </w:r>
      <w:r w:rsidRPr="009B69D7">
        <w:rPr>
          <w:rFonts w:ascii="Times New Roman" w:eastAsia="Arial Unicode MS" w:hAnsi="Times New Roman" w:cs="Times New Roman"/>
          <w:u w:color="000000"/>
          <w:bdr w:val="none" w:sz="0" w:space="0" w:color="auto" w:frame="1"/>
          <w:lang w:val="uk-UA" w:eastAsia="ru-RU"/>
        </w:rPr>
        <w:t xml:space="preserve">з </w:t>
      </w:r>
      <w:r w:rsidRPr="009B69D7">
        <w:rPr>
          <w:rFonts w:ascii="Times New Roman" w:eastAsia="Arial Unicode MS" w:hAnsi="Times New Roman" w:cs="Times New Roman"/>
          <w:b/>
          <w:bCs/>
          <w:u w:color="000000"/>
          <w:bdr w:val="none" w:sz="0" w:space="0" w:color="auto" w:frame="1"/>
          <w:lang w:val="uk-UA" w:eastAsia="ru-RU"/>
        </w:rPr>
        <w:t>використання вихідних та довідкових матеріалів</w:t>
      </w:r>
    </w:p>
    <w:p w14:paraId="7C43A20C" w14:textId="60A40BAF" w:rsidR="00EF4EE6" w:rsidRPr="009B69D7" w:rsidRDefault="00EF4EE6" w:rsidP="0068729D">
      <w:pPr>
        <w:widowControl/>
        <w:shd w:val="clear" w:color="auto" w:fill="FFFFFF"/>
        <w:tabs>
          <w:tab w:val="left" w:pos="567"/>
        </w:tabs>
        <w:autoSpaceDE/>
        <w:autoSpaceDN w:val="0"/>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 xml:space="preserve">При створенні у цифровій формі топографічної основи </w:t>
      </w:r>
      <w:r w:rsidR="004E24AD" w:rsidRPr="009B69D7">
        <w:rPr>
          <w:rFonts w:ascii="Times New Roman" w:hAnsi="Times New Roman" w:cs="Times New Roman"/>
          <w:lang w:val="uk-UA"/>
        </w:rPr>
        <w:t>території Благодатненської сільської територіальної громади Миколаївської області</w:t>
      </w:r>
      <w:r w:rsidRPr="009B69D7">
        <w:rPr>
          <w:rFonts w:ascii="Times New Roman" w:eastAsia="Arial Unicode MS" w:hAnsi="Times New Roman" w:cs="Times New Roman"/>
          <w:color w:val="000000"/>
          <w:bdr w:val="none" w:sz="0" w:space="0" w:color="auto" w:frame="1"/>
          <w:lang w:val="uk-UA" w:eastAsia="ru-RU"/>
        </w:rPr>
        <w:t>, необхідно використати, у якості вихідних матеріалів:</w:t>
      </w:r>
    </w:p>
    <w:p w14:paraId="49ACB399"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дане технічне завдання на виконання робіт;</w:t>
      </w:r>
    </w:p>
    <w:p w14:paraId="0172DD90"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схему меж надання послуг.</w:t>
      </w:r>
    </w:p>
    <w:p w14:paraId="2EAA7CC9" w14:textId="77777777" w:rsidR="00EF4EE6" w:rsidRPr="009B69D7" w:rsidRDefault="00EF4EE6" w:rsidP="0068729D">
      <w:pPr>
        <w:widowControl/>
        <w:shd w:val="clear" w:color="auto" w:fill="FFFFFF"/>
        <w:tabs>
          <w:tab w:val="left" w:pos="567"/>
        </w:tabs>
        <w:autoSpaceDE/>
        <w:autoSpaceDN w:val="0"/>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При створенні цифрової топографічної основи пропонується використати у якості довідкових матеріалів (за наявності):</w:t>
      </w:r>
    </w:p>
    <w:p w14:paraId="5D81E996"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топографічні плани попередніх років відповідного і більшого масштабів;</w:t>
      </w:r>
    </w:p>
    <w:p w14:paraId="5BEAF82B"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каталоги координат геодезичних пунктів;</w:t>
      </w:r>
    </w:p>
    <w:p w14:paraId="603F7584"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схеми інженерних комунікацій;</w:t>
      </w:r>
    </w:p>
    <w:p w14:paraId="7D8C385E"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переліки назв вулиць;</w:t>
      </w:r>
    </w:p>
    <w:p w14:paraId="075B722D"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 xml:space="preserve">довідки, що надані Замовником, </w:t>
      </w:r>
      <w:r w:rsidRPr="009B69D7">
        <w:rPr>
          <w:rFonts w:ascii="Times New Roman" w:hAnsi="Times New Roman" w:cs="Times New Roman"/>
          <w:lang w:val="uk-UA"/>
        </w:rPr>
        <w:t>комунальним установам та іншими службами;</w:t>
      </w:r>
    </w:p>
    <w:p w14:paraId="5A37DDEC" w14:textId="77777777" w:rsidR="00EF4EE6" w:rsidRPr="009B69D7" w:rsidRDefault="00EF4EE6" w:rsidP="0068729D">
      <w:pPr>
        <w:widowControl/>
        <w:numPr>
          <w:ilvl w:val="0"/>
          <w:numId w:val="47"/>
        </w:numPr>
        <w:shd w:val="clear" w:color="auto" w:fill="FFFFFF"/>
        <w:tabs>
          <w:tab w:val="left" w:pos="567"/>
          <w:tab w:val="left" w:pos="993"/>
        </w:tabs>
        <w:suppressAutoHyphens w:val="0"/>
        <w:autoSpaceDE/>
        <w:autoSpaceDN w:val="0"/>
        <w:spacing w:line="256" w:lineRule="auto"/>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інші матеріали.</w:t>
      </w:r>
    </w:p>
    <w:p w14:paraId="2C497BB4" w14:textId="77777777" w:rsidR="00EF4EE6" w:rsidRPr="009B69D7" w:rsidRDefault="00EF4EE6" w:rsidP="0068729D">
      <w:pPr>
        <w:widowControl/>
        <w:shd w:val="clear" w:color="auto" w:fill="FFFFFF"/>
        <w:tabs>
          <w:tab w:val="left" w:pos="567"/>
        </w:tabs>
        <w:autoSpaceDE/>
        <w:autoSpaceDN w:val="0"/>
        <w:ind w:left="567" w:firstLine="284"/>
        <w:jc w:val="both"/>
        <w:rPr>
          <w:rFonts w:ascii="Times New Roman" w:eastAsia="Arial Unicode MS" w:hAnsi="Times New Roman" w:cs="Times New Roman"/>
          <w:color w:val="000000"/>
          <w:bdr w:val="none" w:sz="0" w:space="0" w:color="auto" w:frame="1"/>
          <w:lang w:val="uk-UA" w:eastAsia="ru-RU"/>
        </w:rPr>
      </w:pPr>
      <w:r w:rsidRPr="009B69D7">
        <w:rPr>
          <w:rFonts w:ascii="Times New Roman" w:eastAsia="Arial Unicode MS" w:hAnsi="Times New Roman" w:cs="Times New Roman"/>
          <w:color w:val="000000"/>
          <w:bdr w:val="none" w:sz="0" w:space="0" w:color="auto" w:frame="1"/>
          <w:lang w:val="uk-UA" w:eastAsia="ru-RU"/>
        </w:rPr>
        <w:t>Вихідні матеріали повинні забезпечити точність, достовірність та повноту відображення стану місцевості для метричної та семантичної інформації, що встановлена відповідними нормативними документами для цифрової топографічної основи масштабу 1:10 000.</w:t>
      </w:r>
    </w:p>
    <w:p w14:paraId="1A1B817C"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b/>
          <w:u w:color="000000"/>
          <w:lang w:val="uk-UA" w:eastAsia="ru-RU"/>
        </w:rPr>
      </w:pPr>
    </w:p>
    <w:p w14:paraId="2C432466"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b/>
          <w:u w:color="000000"/>
          <w:lang w:val="uk-UA" w:eastAsia="ru-RU"/>
        </w:rPr>
      </w:pPr>
      <w:r w:rsidRPr="009B69D7">
        <w:rPr>
          <w:rFonts w:ascii="Times New Roman" w:eastAsia="Arial Unicode MS" w:hAnsi="Times New Roman" w:cs="Times New Roman"/>
          <w:b/>
          <w:u w:color="000000"/>
          <w:lang w:val="uk-UA" w:eastAsia="ru-RU"/>
        </w:rPr>
        <w:t>14. Вимоги щодо застосування окремих положень законодавчих актів при створенні топографічної основи</w:t>
      </w:r>
    </w:p>
    <w:p w14:paraId="26D8394B"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При створенні цифрової топографічної основи необхідно віднести:</w:t>
      </w:r>
    </w:p>
    <w:p w14:paraId="501ABCB9"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до точкових об’єктів - об’єкти, зображення яких має розміри площі в масштабі створеної топографічної основи 1 мм</w:t>
      </w:r>
      <w:r w:rsidRPr="009B69D7">
        <w:rPr>
          <w:rFonts w:ascii="Times New Roman" w:hAnsi="Times New Roman" w:cs="Times New Roman"/>
          <w:vertAlign w:val="superscript"/>
          <w:lang w:val="uk-UA"/>
        </w:rPr>
        <w:t>2</w:t>
      </w:r>
      <w:r w:rsidRPr="009B69D7">
        <w:rPr>
          <w:rFonts w:ascii="Times New Roman" w:hAnsi="Times New Roman" w:cs="Times New Roman"/>
          <w:lang w:val="uk-UA"/>
        </w:rPr>
        <w:t xml:space="preserve"> і менше. Положенню точкового об’єкта на місцевості повинна відповідати головна точка його позамасштабного умовного знаку, який буде його зображувати на аналоговій або електронній карті.</w:t>
      </w:r>
    </w:p>
    <w:p w14:paraId="2CC6F42D"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до лінійних об’єктів - лінійно-протяжні об’єкти, зображення яких має ширину 1 мм і менше в масштабі карти. Положенню лінійного об’єкта на місцевості має відповідати осьова лінія його позамасштабного умовного знаку, який буде його зображувати на аналоговій або електронній карті.</w:t>
      </w:r>
    </w:p>
    <w:p w14:paraId="67923C8F" w14:textId="77777777" w:rsidR="00EF4EE6" w:rsidRPr="009B69D7" w:rsidRDefault="00EF4EE6" w:rsidP="0068729D">
      <w:pPr>
        <w:widowControl/>
        <w:numPr>
          <w:ilvl w:val="0"/>
          <w:numId w:val="46"/>
        </w:numPr>
        <w:shd w:val="clear" w:color="auto" w:fill="FFFFFF"/>
        <w:tabs>
          <w:tab w:val="left" w:pos="142"/>
          <w:tab w:val="left" w:pos="567"/>
          <w:tab w:val="left" w:pos="993"/>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до площинних об’єктів - об’єкти, зображення яких має площу більшу 1 мм</w:t>
      </w:r>
      <w:r w:rsidRPr="009B69D7">
        <w:rPr>
          <w:rFonts w:ascii="Times New Roman" w:hAnsi="Times New Roman" w:cs="Times New Roman"/>
          <w:vertAlign w:val="superscript"/>
          <w:lang w:val="uk-UA"/>
        </w:rPr>
        <w:t>2</w:t>
      </w:r>
      <w:r w:rsidRPr="009B69D7">
        <w:rPr>
          <w:rFonts w:ascii="Times New Roman" w:hAnsi="Times New Roman" w:cs="Times New Roman"/>
          <w:lang w:val="uk-UA"/>
        </w:rPr>
        <w:t xml:space="preserve"> в масштабі карти.</w:t>
      </w:r>
    </w:p>
    <w:p w14:paraId="702A2E76"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В процесі цифрового представлення рельєфу суші відповідний набір повинен забезпечити відображення усіх горизонталей у замкненому вигляді у поєднанні зі спрощеними умовними знаками обривів, скель, ярів, вимоїн, зсувів, сухих русел, карстових воронок тощо.</w:t>
      </w:r>
    </w:p>
    <w:p w14:paraId="1D455004"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 xml:space="preserve">В процесі цифрового представлення об'єктів гідрографії та гідрографічних споруд до </w:t>
      </w:r>
      <w:r w:rsidRPr="009B69D7">
        <w:rPr>
          <w:rFonts w:ascii="Times New Roman" w:eastAsia="Arial Unicode MS" w:hAnsi="Times New Roman" w:cs="Times New Roman"/>
          <w:lang w:val="uk-UA"/>
        </w:rPr>
        <w:lastRenderedPageBreak/>
        <w:t>обов’язкового цифрового набору необхідно віднести водойми (озера, водосховища тощо), водотоки (ріки, канали, струмки, канави тощо), об’єкти прибережної смуги (берегові обмілини і мілини, береги обривисті тощо), об’єкти навігаційної небезпеки (рифи, камені, скелі тощо), характеристики гідрографії, що виділяються як самостійні об’єкти (урізи води, напрямки течії тощо), джерела води та гідротехнічні споруди (греблі, шлюзи, портові і причальні споруди, водопровідні та водорозподільні споруди тощо).</w:t>
      </w:r>
    </w:p>
    <w:p w14:paraId="071B79B5"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В процесі цифрового представлення об’єктів населеного пункту сформувати окремі будівлі та елементи внутрішньої структури у відповідності до вимог нормативних документів зазначеного масштабу.</w:t>
      </w:r>
    </w:p>
    <w:p w14:paraId="4418B679"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Технічні вимоги щодо застосування електронної бібліотеки умовних знаків для технологічного відображення просторових даних на стадії виконання робіт/надання послуг не встановлюються, але рекомендується використовувати набір зручних для читання спрощених умовних знаків.</w:t>
      </w:r>
    </w:p>
    <w:p w14:paraId="031D0FC2"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При формуванні електронного зображення або підготовки до друку векторних або аналогових варіантів цифрової топографічної основи територій, необхідно використовувати програмні засоби базової геоінформаційної системи для побудови та використання бібліотек встановлених умовних знаків для відповідних масштабів, що, в свою чергу, забезпечить відображення усіх сутностей відповідних об'єктів.</w:t>
      </w:r>
    </w:p>
    <w:p w14:paraId="0CF24A1D" w14:textId="77777777" w:rsidR="00EF4EE6" w:rsidRPr="009B69D7" w:rsidRDefault="00EF4EE6" w:rsidP="0068729D">
      <w:pPr>
        <w:keepNext/>
        <w:keepLines/>
        <w:shd w:val="clear" w:color="auto" w:fill="FFFFFF"/>
        <w:tabs>
          <w:tab w:val="left" w:pos="567"/>
          <w:tab w:val="left" w:pos="726"/>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p>
    <w:p w14:paraId="4611FCB3" w14:textId="77777777" w:rsidR="00EF4EE6" w:rsidRPr="009B69D7" w:rsidRDefault="00EF4EE6" w:rsidP="0068729D">
      <w:pPr>
        <w:keepNext/>
        <w:keepLines/>
        <w:shd w:val="clear" w:color="auto" w:fill="FFFFFF"/>
        <w:tabs>
          <w:tab w:val="left" w:pos="567"/>
          <w:tab w:val="left" w:pos="726"/>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15. Вимоги до виконавців робіт/надавачів послуг:</w:t>
      </w:r>
    </w:p>
    <w:p w14:paraId="3B183868"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В процесі планування та виконання відповідних топографо-геодезичних та топографічних робіт (послуг) у кожному окремому технологічному процесі обов'язкова наявність сертифікованого інженера-геодезиста, який підтверджується наявним діючим сертифікатом інженера-геодезиста.</w:t>
      </w:r>
    </w:p>
    <w:p w14:paraId="2B38D316"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p>
    <w:p w14:paraId="3E06BCA6" w14:textId="77777777" w:rsidR="00EF4EE6" w:rsidRPr="009B69D7" w:rsidRDefault="00EF4EE6" w:rsidP="0068729D">
      <w:pPr>
        <w:keepNext/>
        <w:keepLines/>
        <w:shd w:val="clear" w:color="auto" w:fill="FFFFFF"/>
        <w:tabs>
          <w:tab w:val="left" w:pos="567"/>
          <w:tab w:val="left" w:pos="726"/>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16. Вимоги щодо представлення результатів та приймання робіт (послуг)</w:t>
      </w:r>
    </w:p>
    <w:p w14:paraId="237FF4FD"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Етапи та терміни виконання робіт/надання послуг визначаються календарним планом, який є складовою частиною договору між замовником та виконавцем. Результати робіт (послуг) передаються Замовнику у термін, визначений календарним планом.</w:t>
      </w:r>
    </w:p>
    <w:p w14:paraId="7EE648BA"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Приймання результатів робіт (послуг) здійснюється в установленому порядку у відповідності до вимог нормативних документів зі складанням відповідного акту.</w:t>
      </w:r>
    </w:p>
    <w:p w14:paraId="6380F7F6"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Замовник перевіряє хід і якість робіт (послуг) у відповідності до чинного законодавства та укладеного договору між замовником та виконавцем.</w:t>
      </w:r>
    </w:p>
    <w:p w14:paraId="65B583E3" w14:textId="77777777" w:rsidR="00EF4EE6" w:rsidRPr="009B69D7" w:rsidRDefault="00EF4EE6" w:rsidP="0068729D">
      <w:pPr>
        <w:shd w:val="clear" w:color="auto" w:fill="FFFFFF"/>
        <w:tabs>
          <w:tab w:val="left" w:pos="567"/>
        </w:tabs>
        <w:spacing w:after="240"/>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Результати виконаних робіт/наданих послуг замовнику передаються в друкованому та електронному вигляді.</w:t>
      </w:r>
    </w:p>
    <w:p w14:paraId="7F918E67" w14:textId="77777777" w:rsidR="00EF4EE6" w:rsidRPr="009B69D7" w:rsidRDefault="00EF4EE6" w:rsidP="0068729D">
      <w:pPr>
        <w:keepNext/>
        <w:keepLines/>
        <w:shd w:val="clear" w:color="auto" w:fill="FFFFFF"/>
        <w:tabs>
          <w:tab w:val="left" w:pos="567"/>
          <w:tab w:val="left" w:pos="726"/>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17. Вимоги до друкованих матеріалів, які передаються замовникові</w:t>
      </w:r>
    </w:p>
    <w:p w14:paraId="0E10F7B0"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Технічний звіт про комплекс топографо-геодезичних робіт М 1:10 000 - 2 примірника.</w:t>
      </w:r>
    </w:p>
    <w:p w14:paraId="3BFACE90"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Планшети у кольоровому вигляді, в нарізці номенклатурних аркушів в місцевій системі координат МСК-48 в М 1:10 000 – 2 примірника.</w:t>
      </w:r>
    </w:p>
    <w:p w14:paraId="1FD349EC"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p>
    <w:p w14:paraId="07C7B3E3" w14:textId="77777777" w:rsidR="00EF4EE6" w:rsidRPr="009B69D7" w:rsidRDefault="00EF4EE6" w:rsidP="0068729D">
      <w:pPr>
        <w:keepNext/>
        <w:keepLines/>
        <w:shd w:val="clear" w:color="auto" w:fill="FFFFFF"/>
        <w:tabs>
          <w:tab w:val="left" w:pos="567"/>
          <w:tab w:val="left" w:pos="726"/>
          <w:tab w:val="left" w:pos="993"/>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18. Вимоги до даних, які передаються замовникові у цифровій формі</w:t>
      </w:r>
    </w:p>
    <w:p w14:paraId="134CB414"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Матеріали передаються у формі цифрових файлів на flash-накопичувачах.</w:t>
      </w:r>
    </w:p>
    <w:p w14:paraId="00A527FB" w14:textId="77777777" w:rsidR="00EF4EE6" w:rsidRPr="009B69D7" w:rsidRDefault="00EF4EE6" w:rsidP="0068729D">
      <w:pPr>
        <w:shd w:val="clear" w:color="auto" w:fill="FFFFFF"/>
        <w:tabs>
          <w:tab w:val="left" w:pos="567"/>
        </w:tabs>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Геопросторові дані передаються у вигляді електронних файлів:</w:t>
      </w:r>
    </w:p>
    <w:p w14:paraId="5AFB6AF3" w14:textId="77777777" w:rsidR="00EF4EE6" w:rsidRPr="009B69D7" w:rsidRDefault="00EF4EE6" w:rsidP="0068729D">
      <w:pPr>
        <w:widowControl/>
        <w:numPr>
          <w:ilvl w:val="0"/>
          <w:numId w:val="48"/>
        </w:numPr>
        <w:shd w:val="clear" w:color="auto" w:fill="FFFFFF"/>
        <w:tabs>
          <w:tab w:val="left" w:pos="567"/>
          <w:tab w:val="left" w:pos="1134"/>
        </w:tabs>
        <w:autoSpaceDE/>
        <w:autoSpaceDN w:val="0"/>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у векторному поданні у файловій базі даних ArcGIS - цифрові векторні набори геопросторових даних у форматі *.gdb у місцевій системі координат МСК-48, з документами карт (креслень) у форматі .mxd;</w:t>
      </w:r>
    </w:p>
    <w:p w14:paraId="7A42D0E7" w14:textId="77777777" w:rsidR="00EF4EE6" w:rsidRPr="009B69D7" w:rsidRDefault="00EF4EE6" w:rsidP="0068729D">
      <w:pPr>
        <w:widowControl/>
        <w:numPr>
          <w:ilvl w:val="0"/>
          <w:numId w:val="48"/>
        </w:numPr>
        <w:shd w:val="clear" w:color="auto" w:fill="FFFFFF"/>
        <w:tabs>
          <w:tab w:val="left" w:pos="567"/>
          <w:tab w:val="left" w:pos="1134"/>
        </w:tabs>
        <w:autoSpaceDE/>
        <w:autoSpaceDN w:val="0"/>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у векторному форматі *.dmf, *.dwg, *.shp у місцевій системі координат МСК-48;</w:t>
      </w:r>
    </w:p>
    <w:p w14:paraId="70553769" w14:textId="77777777" w:rsidR="00EF4EE6" w:rsidRPr="009B69D7" w:rsidRDefault="00EF4EE6" w:rsidP="0068729D">
      <w:pPr>
        <w:widowControl/>
        <w:numPr>
          <w:ilvl w:val="0"/>
          <w:numId w:val="48"/>
        </w:numPr>
        <w:shd w:val="clear" w:color="auto" w:fill="FFFFFF"/>
        <w:tabs>
          <w:tab w:val="left" w:pos="567"/>
          <w:tab w:val="left" w:pos="1134"/>
        </w:tabs>
        <w:autoSpaceDE/>
        <w:autoSpaceDN w:val="0"/>
        <w:ind w:left="567" w:firstLine="284"/>
        <w:jc w:val="both"/>
        <w:rPr>
          <w:rFonts w:ascii="Times New Roman" w:hAnsi="Times New Roman" w:cs="Times New Roman"/>
          <w:lang w:val="uk-UA"/>
        </w:rPr>
      </w:pPr>
      <w:r w:rsidRPr="009B69D7">
        <w:rPr>
          <w:rFonts w:ascii="Times New Roman" w:hAnsi="Times New Roman" w:cs="Times New Roman"/>
          <w:lang w:val="uk-UA"/>
        </w:rPr>
        <w:t xml:space="preserve">аерофотоабриси (цифрові масиви даних) місцевості у форматі </w:t>
      </w:r>
      <w:r w:rsidRPr="009B69D7">
        <w:rPr>
          <w:rFonts w:ascii="Times New Roman" w:eastAsia="Arial Unicode MS" w:hAnsi="Times New Roman" w:cs="Times New Roman"/>
          <w:lang w:val="uk-UA"/>
        </w:rPr>
        <w:t>*.tif</w:t>
      </w:r>
      <w:r w:rsidRPr="009B69D7">
        <w:rPr>
          <w:rFonts w:ascii="Times New Roman" w:hAnsi="Times New Roman" w:cs="Times New Roman"/>
          <w:lang w:val="uk-UA"/>
        </w:rPr>
        <w:t>;</w:t>
      </w:r>
    </w:p>
    <w:p w14:paraId="103B9CFA" w14:textId="77777777" w:rsidR="00EF4EE6" w:rsidRPr="009B69D7" w:rsidRDefault="00EF4EE6" w:rsidP="0068729D">
      <w:pPr>
        <w:widowControl/>
        <w:numPr>
          <w:ilvl w:val="0"/>
          <w:numId w:val="48"/>
        </w:numPr>
        <w:shd w:val="clear" w:color="auto" w:fill="FFFFFF"/>
        <w:tabs>
          <w:tab w:val="left" w:pos="567"/>
          <w:tab w:val="left" w:pos="1134"/>
        </w:tabs>
        <w:autoSpaceDE/>
        <w:autoSpaceDN w:val="0"/>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документи карт (планшетів) М 1:10 000 у форматі *.pdf;</w:t>
      </w:r>
    </w:p>
    <w:p w14:paraId="5A01D09A" w14:textId="77777777" w:rsidR="00EF4EE6" w:rsidRPr="009B69D7" w:rsidRDefault="00EF4EE6" w:rsidP="0068729D">
      <w:pPr>
        <w:widowControl/>
        <w:numPr>
          <w:ilvl w:val="0"/>
          <w:numId w:val="48"/>
        </w:numPr>
        <w:shd w:val="clear" w:color="auto" w:fill="FFFFFF"/>
        <w:tabs>
          <w:tab w:val="left" w:pos="567"/>
          <w:tab w:val="left" w:pos="1134"/>
        </w:tabs>
        <w:autoSpaceDE/>
        <w:autoSpaceDN w:val="0"/>
        <w:ind w:left="567" w:firstLine="284"/>
        <w:jc w:val="both"/>
        <w:rPr>
          <w:rFonts w:ascii="Times New Roman" w:eastAsia="Arial Unicode MS" w:hAnsi="Times New Roman" w:cs="Times New Roman"/>
          <w:lang w:val="uk-UA"/>
        </w:rPr>
      </w:pPr>
      <w:r w:rsidRPr="009B69D7">
        <w:rPr>
          <w:rFonts w:ascii="Times New Roman" w:eastAsia="Arial Unicode MS" w:hAnsi="Times New Roman" w:cs="Times New Roman"/>
          <w:lang w:val="uk-UA"/>
        </w:rPr>
        <w:t>документи карт (планшетів) М 1:10 000 у форматі *.jpg;</w:t>
      </w:r>
    </w:p>
    <w:p w14:paraId="12AC7D1D" w14:textId="77777777" w:rsidR="00EF4EE6" w:rsidRPr="009B69D7" w:rsidRDefault="00EF4EE6" w:rsidP="0068729D">
      <w:pPr>
        <w:widowControl/>
        <w:shd w:val="clear" w:color="auto" w:fill="FFFFFF"/>
        <w:tabs>
          <w:tab w:val="left" w:pos="567"/>
        </w:tabs>
        <w:autoSpaceDE/>
        <w:ind w:left="567" w:firstLine="284"/>
        <w:jc w:val="both"/>
        <w:rPr>
          <w:rFonts w:ascii="Times New Roman" w:eastAsia="Arial Unicode MS" w:hAnsi="Times New Roman" w:cs="Times New Roman"/>
          <w:u w:color="000000"/>
          <w:bdr w:val="none" w:sz="0" w:space="0" w:color="auto" w:frame="1"/>
          <w:lang w:val="uk-UA"/>
        </w:rPr>
      </w:pPr>
      <w:r w:rsidRPr="009B69D7">
        <w:rPr>
          <w:rFonts w:ascii="Times New Roman" w:eastAsia="Arial Unicode MS" w:hAnsi="Times New Roman" w:cs="Times New Roman"/>
          <w:u w:color="000000"/>
          <w:bdr w:val="none" w:sz="0" w:space="0" w:color="auto" w:frame="1"/>
          <w:lang w:val="uk-UA"/>
        </w:rPr>
        <w:t>Текстові матеріали передаються у формі цифрових файлів структурованих документів у форматі *.pdf.</w:t>
      </w:r>
    </w:p>
    <w:p w14:paraId="7E487ADA" w14:textId="04F7C5BE" w:rsidR="00511F15" w:rsidRPr="009B69D7" w:rsidRDefault="00EF4EE6" w:rsidP="00511F15">
      <w:pPr>
        <w:tabs>
          <w:tab w:val="left" w:pos="567"/>
        </w:tabs>
        <w:spacing w:line="264" w:lineRule="auto"/>
        <w:ind w:left="567" w:firstLine="284"/>
        <w:jc w:val="right"/>
        <w:rPr>
          <w:rFonts w:ascii="Times New Roman" w:hAnsi="Times New Roman" w:cs="Times New Roman"/>
          <w:b/>
          <w:lang w:val="uk-UA"/>
        </w:rPr>
      </w:pPr>
      <w:r w:rsidRPr="009B69D7">
        <w:rPr>
          <w:rFonts w:ascii="Times New Roman" w:hAnsi="Times New Roman" w:cs="Times New Roman"/>
          <w:b/>
          <w:lang w:val="uk-UA"/>
        </w:rPr>
        <w:lastRenderedPageBreak/>
        <w:br w:type="page"/>
      </w:r>
    </w:p>
    <w:p w14:paraId="70CCE6B3" w14:textId="54827D0A" w:rsidR="00EF4EE6" w:rsidRPr="009B69D7" w:rsidRDefault="00EF4EE6" w:rsidP="00EF4EE6">
      <w:pPr>
        <w:spacing w:line="264" w:lineRule="auto"/>
        <w:ind w:left="6521"/>
        <w:jc w:val="right"/>
        <w:rPr>
          <w:rFonts w:ascii="Times New Roman" w:hAnsi="Times New Roman" w:cs="Times New Roman"/>
          <w:b/>
          <w:lang w:val="uk-UA"/>
        </w:rPr>
      </w:pPr>
      <w:r w:rsidRPr="009B69D7">
        <w:rPr>
          <w:rFonts w:ascii="Times New Roman" w:hAnsi="Times New Roman" w:cs="Times New Roman"/>
          <w:b/>
          <w:lang w:val="uk-UA"/>
        </w:rPr>
        <w:lastRenderedPageBreak/>
        <w:t>.</w:t>
      </w:r>
    </w:p>
    <w:p w14:paraId="7FBB4C79" w14:textId="77777777" w:rsidR="00EF4EE6" w:rsidRPr="009B69D7" w:rsidRDefault="00EF4EE6" w:rsidP="00EF4EE6">
      <w:pPr>
        <w:spacing w:line="264" w:lineRule="auto"/>
        <w:rPr>
          <w:rFonts w:ascii="Times New Roman" w:hAnsi="Times New Roman" w:cs="Times New Roman"/>
          <w:b/>
          <w:lang w:val="uk-UA"/>
        </w:rPr>
      </w:pPr>
    </w:p>
    <w:p w14:paraId="4F71AA14" w14:textId="77777777" w:rsidR="00EF4EE6" w:rsidRPr="009B69D7" w:rsidRDefault="00EF4EE6" w:rsidP="00EF4EE6">
      <w:pPr>
        <w:jc w:val="center"/>
        <w:rPr>
          <w:rFonts w:ascii="Times New Roman" w:hAnsi="Times New Roman" w:cs="Times New Roman"/>
          <w:b/>
          <w:lang w:val="uk-UA" w:eastAsia="en-US"/>
        </w:rPr>
      </w:pPr>
      <w:r w:rsidRPr="009B69D7">
        <w:rPr>
          <w:rFonts w:ascii="Times New Roman" w:hAnsi="Times New Roman" w:cs="Times New Roman"/>
          <w:b/>
          <w:lang w:val="uk-UA" w:eastAsia="en-US"/>
        </w:rPr>
        <w:t>Схема меж надання послуг</w:t>
      </w:r>
    </w:p>
    <w:p w14:paraId="56969F4D" w14:textId="77777777" w:rsidR="00EF4EE6" w:rsidRPr="009B69D7" w:rsidRDefault="00EF4EE6" w:rsidP="00EF4EE6">
      <w:pPr>
        <w:jc w:val="center"/>
        <w:rPr>
          <w:rFonts w:ascii="Times New Roman" w:hAnsi="Times New Roman" w:cs="Times New Roman"/>
          <w:b/>
          <w:lang w:val="uk-UA" w:eastAsia="en-US"/>
        </w:rPr>
      </w:pPr>
      <w:r w:rsidRPr="009B69D7">
        <w:rPr>
          <w:rFonts w:ascii="Times New Roman" w:hAnsi="Times New Roman" w:cs="Times New Roman"/>
          <w:b/>
          <w:lang w:val="uk-UA" w:eastAsia="en-US"/>
        </w:rPr>
        <w:t>з виконання топографічного знімання М 1:10 000</w:t>
      </w:r>
    </w:p>
    <w:p w14:paraId="6B6A253C" w14:textId="0A2FBAC1" w:rsidR="00EF4EE6" w:rsidRPr="009B69D7" w:rsidRDefault="00EF4EE6" w:rsidP="00EF4EE6">
      <w:pPr>
        <w:jc w:val="center"/>
        <w:rPr>
          <w:rFonts w:ascii="Times New Roman" w:hAnsi="Times New Roman" w:cs="Times New Roman"/>
          <w:b/>
          <w:lang w:val="uk-UA" w:eastAsia="en-US"/>
        </w:rPr>
      </w:pPr>
      <w:r w:rsidRPr="009B69D7">
        <w:rPr>
          <w:rFonts w:ascii="Times New Roman" w:hAnsi="Times New Roman" w:cs="Times New Roman"/>
          <w:b/>
          <w:lang w:val="uk-UA" w:eastAsia="en-US"/>
        </w:rPr>
        <w:t>територі</w:t>
      </w:r>
      <w:r w:rsidR="004E24AD" w:rsidRPr="009B69D7">
        <w:rPr>
          <w:rFonts w:ascii="Times New Roman" w:hAnsi="Times New Roman" w:cs="Times New Roman"/>
          <w:b/>
          <w:lang w:val="uk-UA" w:eastAsia="en-US"/>
        </w:rPr>
        <w:t>ї</w:t>
      </w:r>
      <w:r w:rsidRPr="009B69D7">
        <w:rPr>
          <w:rFonts w:ascii="Times New Roman" w:hAnsi="Times New Roman" w:cs="Times New Roman"/>
          <w:b/>
          <w:lang w:val="uk-UA" w:eastAsia="en-US"/>
        </w:rPr>
        <w:t xml:space="preserve"> </w:t>
      </w:r>
      <w:r w:rsidR="004E24AD" w:rsidRPr="009B69D7">
        <w:rPr>
          <w:rFonts w:ascii="Times New Roman" w:hAnsi="Times New Roman" w:cs="Times New Roman"/>
          <w:b/>
          <w:bCs/>
          <w:lang w:val="uk-UA"/>
        </w:rPr>
        <w:t>Благодатненської сільської територіальної громади Миколаївської області</w:t>
      </w:r>
    </w:p>
    <w:p w14:paraId="62236DF3" w14:textId="692AC4E7" w:rsidR="00EF4EE6" w:rsidRPr="009B69D7" w:rsidRDefault="003C64DC" w:rsidP="00EF4EE6">
      <w:pPr>
        <w:jc w:val="center"/>
        <w:rPr>
          <w:rFonts w:ascii="Times New Roman" w:hAnsi="Times New Roman" w:cs="Times New Roman"/>
          <w:b/>
          <w:lang w:val="uk-UA" w:eastAsia="en-US"/>
        </w:rPr>
      </w:pPr>
      <w:r w:rsidRPr="009B69D7">
        <w:rPr>
          <w:rFonts w:ascii="Times New Roman" w:hAnsi="Times New Roman" w:cs="Times New Roman"/>
          <w:b/>
          <w:noProof/>
          <w:lang w:eastAsia="ru-RU"/>
        </w:rPr>
        <w:drawing>
          <wp:inline distT="0" distB="0" distL="0" distR="0" wp14:anchorId="28D0CB87" wp14:editId="56CD8845">
            <wp:extent cx="4808082" cy="5686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664371772.jpeg"/>
                    <pic:cNvPicPr/>
                  </pic:nvPicPr>
                  <pic:blipFill>
                    <a:blip r:embed="rId18">
                      <a:extLst>
                        <a:ext uri="{28A0092B-C50C-407E-A947-70E740481C1C}">
                          <a14:useLocalDpi xmlns:a14="http://schemas.microsoft.com/office/drawing/2010/main" val="0"/>
                        </a:ext>
                      </a:extLst>
                    </a:blip>
                    <a:stretch>
                      <a:fillRect/>
                    </a:stretch>
                  </pic:blipFill>
                  <pic:spPr>
                    <a:xfrm>
                      <a:off x="0" y="0"/>
                      <a:ext cx="4817332" cy="5697365"/>
                    </a:xfrm>
                    <a:prstGeom prst="rect">
                      <a:avLst/>
                    </a:prstGeom>
                  </pic:spPr>
                </pic:pic>
              </a:graphicData>
            </a:graphic>
          </wp:inline>
        </w:drawing>
      </w:r>
    </w:p>
    <w:p w14:paraId="043DE690" w14:textId="641C382E" w:rsidR="00EF4EE6" w:rsidRPr="009B69D7" w:rsidRDefault="00EF4EE6" w:rsidP="00EF4EE6">
      <w:pPr>
        <w:jc w:val="center"/>
        <w:rPr>
          <w:rFonts w:ascii="Times New Roman" w:hAnsi="Times New Roman" w:cs="Times New Roman"/>
          <w:b/>
          <w:bCs/>
          <w:lang w:val="uk-UA"/>
        </w:rPr>
      </w:pPr>
    </w:p>
    <w:p w14:paraId="55C2C946" w14:textId="77777777" w:rsidR="00EF4EE6" w:rsidRPr="009B69D7" w:rsidRDefault="00EF4EE6" w:rsidP="00EF4EE6">
      <w:pPr>
        <w:spacing w:line="276" w:lineRule="auto"/>
        <w:jc w:val="both"/>
        <w:rPr>
          <w:rFonts w:ascii="Times New Roman" w:hAnsi="Times New Roman" w:cs="Times New Roman"/>
          <w:lang w:val="uk-UA" w:eastAsia="en-US"/>
        </w:rPr>
      </w:pPr>
    </w:p>
    <w:p w14:paraId="2CB06DA7" w14:textId="77777777" w:rsidR="00EF4EE6" w:rsidRPr="009B69D7" w:rsidRDefault="00EF4EE6" w:rsidP="0068729D">
      <w:pPr>
        <w:spacing w:line="276" w:lineRule="auto"/>
        <w:ind w:left="567"/>
        <w:jc w:val="both"/>
        <w:rPr>
          <w:rFonts w:ascii="Times New Roman" w:hAnsi="Times New Roman" w:cs="Times New Roman"/>
          <w:lang w:val="uk-UA" w:eastAsia="en-US"/>
        </w:rPr>
      </w:pPr>
      <w:r w:rsidRPr="009B69D7">
        <w:rPr>
          <w:rFonts w:ascii="Times New Roman" w:hAnsi="Times New Roman" w:cs="Times New Roman"/>
          <w:lang w:val="uk-UA" w:eastAsia="en-US"/>
        </w:rPr>
        <w:t>Умовні позначення:</w:t>
      </w:r>
    </w:p>
    <w:p w14:paraId="076B76BD" w14:textId="1EA37D3F" w:rsidR="00EF4EE6" w:rsidRPr="009B69D7" w:rsidRDefault="00EF4EE6" w:rsidP="0068729D">
      <w:pPr>
        <w:spacing w:line="276" w:lineRule="auto"/>
        <w:ind w:left="567"/>
        <w:jc w:val="both"/>
        <w:rPr>
          <w:rFonts w:ascii="Times New Roman" w:hAnsi="Times New Roman" w:cs="Times New Roman"/>
          <w:lang w:val="uk-UA" w:eastAsia="en-US"/>
        </w:rPr>
      </w:pPr>
      <w:r w:rsidRPr="009B69D7">
        <w:rPr>
          <w:rFonts w:ascii="Times New Roman" w:hAnsi="Times New Roman" w:cs="Times New Roman"/>
          <w:noProof/>
          <w:lang w:eastAsia="ru-RU"/>
        </w:rPr>
        <w:drawing>
          <wp:inline distT="0" distB="0" distL="0" distR="0" wp14:anchorId="646F5771" wp14:editId="1E7A7C05">
            <wp:extent cx="438150" cy="276225"/>
            <wp:effectExtent l="0" t="0" r="0" b="9525"/>
            <wp:docPr id="7" name="Рисунок 2" descr="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З"/>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sidRPr="009B69D7">
        <w:rPr>
          <w:rFonts w:ascii="Times New Roman" w:hAnsi="Times New Roman" w:cs="Times New Roman"/>
          <w:lang w:val="uk-UA" w:eastAsia="en-US"/>
        </w:rPr>
        <w:t xml:space="preserve">- межа частини території під створення топографічної основи в М 1:10 000 (загальною орієнтовною площею </w:t>
      </w:r>
      <w:r w:rsidR="003C64DC" w:rsidRPr="009B69D7">
        <w:rPr>
          <w:rFonts w:ascii="Times New Roman" w:hAnsi="Times New Roman" w:cs="Times New Roman"/>
          <w:lang w:val="uk-UA" w:eastAsia="en-US"/>
        </w:rPr>
        <w:t>40</w:t>
      </w:r>
      <w:r w:rsidR="00027246">
        <w:rPr>
          <w:rFonts w:ascii="Times New Roman" w:hAnsi="Times New Roman" w:cs="Times New Roman"/>
          <w:lang w:val="uk-UA" w:eastAsia="en-US"/>
        </w:rPr>
        <w:t> </w:t>
      </w:r>
      <w:r w:rsidR="003C64DC" w:rsidRPr="009B69D7">
        <w:rPr>
          <w:rFonts w:ascii="Times New Roman" w:hAnsi="Times New Roman" w:cs="Times New Roman"/>
          <w:lang w:val="uk-UA" w:eastAsia="en-US"/>
        </w:rPr>
        <w:t>3</w:t>
      </w:r>
      <w:r w:rsidR="00027246">
        <w:rPr>
          <w:rFonts w:ascii="Times New Roman" w:hAnsi="Times New Roman" w:cs="Times New Roman"/>
          <w:lang w:val="uk-UA" w:eastAsia="en-US"/>
        </w:rPr>
        <w:t>13,2</w:t>
      </w:r>
      <w:r w:rsidR="003C64DC" w:rsidRPr="009B69D7">
        <w:rPr>
          <w:rFonts w:ascii="Times New Roman" w:hAnsi="Times New Roman" w:cs="Times New Roman"/>
          <w:lang w:val="uk-UA" w:eastAsia="en-US"/>
        </w:rPr>
        <w:t xml:space="preserve"> </w:t>
      </w:r>
      <w:r w:rsidRPr="009B69D7">
        <w:rPr>
          <w:rFonts w:ascii="Times New Roman" w:hAnsi="Times New Roman" w:cs="Times New Roman"/>
          <w:lang w:val="uk-UA" w:eastAsia="en-US"/>
        </w:rPr>
        <w:t>га)</w:t>
      </w:r>
    </w:p>
    <w:p w14:paraId="40B6E6AF" w14:textId="77777777" w:rsidR="00EF4EE6" w:rsidRPr="009B69D7" w:rsidRDefault="00EF4EE6" w:rsidP="0068729D">
      <w:pPr>
        <w:spacing w:line="276" w:lineRule="auto"/>
        <w:ind w:left="567"/>
        <w:jc w:val="both"/>
        <w:rPr>
          <w:rFonts w:ascii="Times New Roman" w:hAnsi="Times New Roman" w:cs="Times New Roman"/>
          <w:lang w:val="uk-UA" w:eastAsia="en-US"/>
        </w:rPr>
      </w:pPr>
    </w:p>
    <w:p w14:paraId="43BC9FFD" w14:textId="77777777" w:rsidR="00EF4EE6" w:rsidRPr="009B69D7" w:rsidRDefault="00EF4EE6" w:rsidP="0068729D">
      <w:pPr>
        <w:spacing w:line="276" w:lineRule="auto"/>
        <w:ind w:left="567"/>
        <w:rPr>
          <w:rFonts w:ascii="Times New Roman" w:hAnsi="Times New Roman" w:cs="Times New Roman"/>
          <w:lang w:val="uk-UA" w:eastAsia="en-US"/>
        </w:rPr>
      </w:pPr>
    </w:p>
    <w:tbl>
      <w:tblPr>
        <w:tblW w:w="0" w:type="auto"/>
        <w:tblInd w:w="392" w:type="dxa"/>
        <w:tblLook w:val="04A0" w:firstRow="1" w:lastRow="0" w:firstColumn="1" w:lastColumn="0" w:noHBand="0" w:noVBand="1"/>
      </w:tblPr>
      <w:tblGrid>
        <w:gridCol w:w="4785"/>
        <w:gridCol w:w="4786"/>
      </w:tblGrid>
      <w:tr w:rsidR="00EF4EE6" w:rsidRPr="009B69D7" w14:paraId="4AAB3ED1" w14:textId="77777777" w:rsidTr="00EF4EE6">
        <w:tc>
          <w:tcPr>
            <w:tcW w:w="4785" w:type="dxa"/>
            <w:hideMark/>
          </w:tcPr>
          <w:p w14:paraId="365293A3" w14:textId="77777777" w:rsidR="00EF4EE6" w:rsidRPr="009B69D7" w:rsidRDefault="00EF4EE6" w:rsidP="0068729D">
            <w:pPr>
              <w:spacing w:line="276" w:lineRule="auto"/>
              <w:ind w:left="567"/>
              <w:rPr>
                <w:rFonts w:ascii="Times New Roman" w:hAnsi="Times New Roman" w:cs="Times New Roman"/>
                <w:lang w:val="uk-UA" w:eastAsia="en-US"/>
              </w:rPr>
            </w:pPr>
            <w:r w:rsidRPr="009B69D7">
              <w:rPr>
                <w:rFonts w:ascii="Times New Roman" w:hAnsi="Times New Roman" w:cs="Times New Roman"/>
                <w:lang w:val="uk-UA" w:eastAsia="en-US"/>
              </w:rPr>
              <w:t>ПОГОДЖЕНО:</w:t>
            </w:r>
          </w:p>
        </w:tc>
        <w:tc>
          <w:tcPr>
            <w:tcW w:w="4786" w:type="dxa"/>
            <w:hideMark/>
          </w:tcPr>
          <w:p w14:paraId="18F6AF2E" w14:textId="77777777" w:rsidR="00EF4EE6" w:rsidRPr="009B69D7" w:rsidRDefault="00EF4EE6" w:rsidP="0068729D">
            <w:pPr>
              <w:spacing w:line="276" w:lineRule="auto"/>
              <w:ind w:left="567"/>
              <w:rPr>
                <w:rFonts w:ascii="Times New Roman" w:hAnsi="Times New Roman" w:cs="Times New Roman"/>
                <w:lang w:val="uk-UA" w:eastAsia="en-US"/>
              </w:rPr>
            </w:pPr>
            <w:r w:rsidRPr="009B69D7">
              <w:rPr>
                <w:rFonts w:ascii="Times New Roman" w:hAnsi="Times New Roman" w:cs="Times New Roman"/>
                <w:lang w:val="uk-UA" w:eastAsia="en-US"/>
              </w:rPr>
              <w:t>ЗАТВЕРДЖЕНО:</w:t>
            </w:r>
          </w:p>
        </w:tc>
      </w:tr>
      <w:tr w:rsidR="00EF4EE6" w:rsidRPr="009B69D7" w14:paraId="3DECA8AA" w14:textId="77777777" w:rsidTr="00EF4EE6">
        <w:tc>
          <w:tcPr>
            <w:tcW w:w="4785" w:type="dxa"/>
            <w:hideMark/>
          </w:tcPr>
          <w:p w14:paraId="2695C03A" w14:textId="77777777" w:rsidR="00EF4EE6" w:rsidRPr="009B69D7" w:rsidRDefault="00EF4EE6" w:rsidP="0068729D">
            <w:pPr>
              <w:spacing w:line="276" w:lineRule="auto"/>
              <w:ind w:left="567"/>
              <w:rPr>
                <w:rFonts w:ascii="Times New Roman" w:hAnsi="Times New Roman" w:cs="Times New Roman"/>
                <w:lang w:val="uk-UA" w:eastAsia="en-US"/>
              </w:rPr>
            </w:pPr>
            <w:r w:rsidRPr="009B69D7">
              <w:rPr>
                <w:rFonts w:ascii="Times New Roman" w:hAnsi="Times New Roman" w:cs="Times New Roman"/>
                <w:lang w:val="uk-UA" w:eastAsia="en-US"/>
              </w:rPr>
              <w:t>Виконавець</w:t>
            </w:r>
          </w:p>
        </w:tc>
        <w:tc>
          <w:tcPr>
            <w:tcW w:w="4786" w:type="dxa"/>
            <w:hideMark/>
          </w:tcPr>
          <w:p w14:paraId="59FC44EA" w14:textId="77777777" w:rsidR="00EF4EE6" w:rsidRPr="009B69D7" w:rsidRDefault="00EF4EE6" w:rsidP="0068729D">
            <w:pPr>
              <w:spacing w:line="276" w:lineRule="auto"/>
              <w:ind w:left="567"/>
              <w:rPr>
                <w:rFonts w:ascii="Times New Roman" w:hAnsi="Times New Roman" w:cs="Times New Roman"/>
                <w:lang w:val="uk-UA" w:eastAsia="en-US"/>
              </w:rPr>
            </w:pPr>
            <w:r w:rsidRPr="009B69D7">
              <w:rPr>
                <w:rFonts w:ascii="Times New Roman" w:hAnsi="Times New Roman" w:cs="Times New Roman"/>
                <w:lang w:val="uk-UA" w:eastAsia="en-US"/>
              </w:rPr>
              <w:t>Замовник</w:t>
            </w:r>
          </w:p>
        </w:tc>
      </w:tr>
      <w:tr w:rsidR="00EF4EE6" w:rsidRPr="009B69D7" w14:paraId="30CDE867" w14:textId="77777777" w:rsidTr="00EF4EE6">
        <w:tc>
          <w:tcPr>
            <w:tcW w:w="4785" w:type="dxa"/>
            <w:hideMark/>
          </w:tcPr>
          <w:p w14:paraId="3B0F4B90" w14:textId="77777777" w:rsidR="00EF4EE6" w:rsidRPr="009B69D7" w:rsidRDefault="00EF4EE6" w:rsidP="0068729D">
            <w:pPr>
              <w:spacing w:line="276" w:lineRule="auto"/>
              <w:ind w:left="567"/>
              <w:rPr>
                <w:rFonts w:ascii="Times New Roman" w:hAnsi="Times New Roman" w:cs="Times New Roman"/>
                <w:lang w:val="uk-UA" w:eastAsia="en-US"/>
              </w:rPr>
            </w:pPr>
            <w:r w:rsidRPr="009B69D7">
              <w:rPr>
                <w:rFonts w:ascii="Times New Roman" w:hAnsi="Times New Roman" w:cs="Times New Roman"/>
                <w:lang w:val="uk-UA" w:eastAsia="en-US"/>
              </w:rPr>
              <w:t>_________________________________</w:t>
            </w:r>
          </w:p>
        </w:tc>
        <w:tc>
          <w:tcPr>
            <w:tcW w:w="4786" w:type="dxa"/>
            <w:hideMark/>
          </w:tcPr>
          <w:p w14:paraId="54D2A9EE" w14:textId="77777777" w:rsidR="00EF4EE6" w:rsidRPr="009B69D7" w:rsidRDefault="00EF4EE6" w:rsidP="0068729D">
            <w:pPr>
              <w:spacing w:line="276" w:lineRule="auto"/>
              <w:ind w:left="567"/>
              <w:rPr>
                <w:rFonts w:ascii="Times New Roman" w:hAnsi="Times New Roman" w:cs="Times New Roman"/>
                <w:lang w:val="uk-UA" w:eastAsia="en-US"/>
              </w:rPr>
            </w:pPr>
            <w:r w:rsidRPr="009B69D7">
              <w:rPr>
                <w:rFonts w:ascii="Times New Roman" w:hAnsi="Times New Roman" w:cs="Times New Roman"/>
                <w:lang w:val="uk-UA" w:eastAsia="en-US"/>
              </w:rPr>
              <w:t>_______________________________</w:t>
            </w:r>
          </w:p>
        </w:tc>
      </w:tr>
    </w:tbl>
    <w:p w14:paraId="249F1574" w14:textId="13A50012" w:rsidR="00EF4EE6" w:rsidRPr="009B69D7" w:rsidRDefault="00EF4EE6" w:rsidP="00EF4EE6">
      <w:pPr>
        <w:tabs>
          <w:tab w:val="left" w:pos="993"/>
        </w:tabs>
        <w:autoSpaceDN w:val="0"/>
        <w:adjustRightInd w:val="0"/>
        <w:jc w:val="both"/>
        <w:rPr>
          <w:rFonts w:ascii="Times New Roman" w:hAnsi="Times New Roman" w:cs="Times New Roman"/>
          <w:b/>
          <w:color w:val="000000"/>
          <w:kern w:val="2"/>
          <w:lang w:val="uk-UA" w:eastAsia="hi-IN" w:bidi="hi-IN"/>
        </w:rPr>
      </w:pPr>
    </w:p>
    <w:p w14:paraId="12E49CA5" w14:textId="3C7199A7" w:rsidR="00EF4EE6" w:rsidRPr="009B69D7" w:rsidRDefault="00EF4EE6" w:rsidP="003C64DC">
      <w:pPr>
        <w:spacing w:line="264" w:lineRule="auto"/>
        <w:rPr>
          <w:rFonts w:ascii="Times New Roman" w:hAnsi="Times New Roman" w:cs="Times New Roman"/>
          <w:b/>
          <w:color w:val="000000"/>
          <w:kern w:val="2"/>
          <w:lang w:val="uk-UA" w:eastAsia="hi-IN" w:bidi="hi-IN"/>
        </w:rPr>
      </w:pPr>
    </w:p>
    <w:p w14:paraId="6D206253" w14:textId="77777777" w:rsidR="003C64DC" w:rsidRPr="009B69D7" w:rsidRDefault="003C64DC" w:rsidP="003C64DC">
      <w:pPr>
        <w:spacing w:line="264" w:lineRule="auto"/>
        <w:rPr>
          <w:rFonts w:ascii="Times New Roman" w:hAnsi="Times New Roman" w:cs="Times New Roman"/>
          <w:b/>
          <w:lang w:val="uk-UA" w:eastAsia="uk-UA"/>
        </w:rPr>
      </w:pPr>
    </w:p>
    <w:p w14:paraId="1EE21CAC" w14:textId="51664FAD" w:rsidR="003F6518" w:rsidRPr="009B69D7" w:rsidRDefault="003F6518" w:rsidP="003F6518">
      <w:pPr>
        <w:spacing w:line="264" w:lineRule="auto"/>
        <w:ind w:left="6521"/>
        <w:jc w:val="right"/>
        <w:rPr>
          <w:rFonts w:ascii="Times New Roman" w:hAnsi="Times New Roman" w:cs="Times New Roman"/>
          <w:b/>
          <w:lang w:val="uk-UA"/>
        </w:rPr>
      </w:pPr>
      <w:r w:rsidRPr="009B69D7">
        <w:rPr>
          <w:rFonts w:ascii="Times New Roman" w:hAnsi="Times New Roman" w:cs="Times New Roman"/>
          <w:b/>
          <w:lang w:val="uk-UA"/>
        </w:rPr>
        <w:lastRenderedPageBreak/>
        <w:t xml:space="preserve">Додаток </w:t>
      </w:r>
      <w:r w:rsidR="00511F15" w:rsidRPr="009B69D7">
        <w:rPr>
          <w:rFonts w:ascii="Times New Roman" w:hAnsi="Times New Roman" w:cs="Times New Roman"/>
          <w:b/>
          <w:lang w:val="uk-UA"/>
        </w:rPr>
        <w:t xml:space="preserve">№ </w:t>
      </w:r>
      <w:r w:rsidR="0062327C" w:rsidRPr="009B69D7">
        <w:rPr>
          <w:rFonts w:ascii="Times New Roman" w:hAnsi="Times New Roman" w:cs="Times New Roman"/>
          <w:b/>
          <w:lang w:val="uk-UA"/>
        </w:rPr>
        <w:t>3</w:t>
      </w:r>
      <w:r w:rsidRPr="009B69D7">
        <w:rPr>
          <w:rFonts w:ascii="Times New Roman" w:hAnsi="Times New Roman" w:cs="Times New Roman"/>
          <w:b/>
          <w:lang w:val="uk-UA"/>
        </w:rPr>
        <w:t xml:space="preserve"> до тендерної документації</w:t>
      </w:r>
    </w:p>
    <w:p w14:paraId="675A2FAB" w14:textId="77777777" w:rsidR="00EF4EE6" w:rsidRPr="009B69D7" w:rsidRDefault="00EF4EE6" w:rsidP="00EF4EE6">
      <w:pPr>
        <w:spacing w:line="264" w:lineRule="auto"/>
        <w:ind w:left="6521"/>
        <w:jc w:val="right"/>
        <w:rPr>
          <w:rFonts w:ascii="Times New Roman" w:hAnsi="Times New Roman" w:cs="Times New Roman"/>
          <w:b/>
          <w:lang w:val="uk-UA" w:eastAsia="uk-UA"/>
        </w:rPr>
      </w:pPr>
    </w:p>
    <w:p w14:paraId="09855EEA" w14:textId="5E253581" w:rsidR="00EF4EE6" w:rsidRPr="009B69D7" w:rsidRDefault="00511F15" w:rsidP="003F6518">
      <w:pPr>
        <w:spacing w:line="264" w:lineRule="auto"/>
        <w:ind w:left="6521"/>
        <w:jc w:val="right"/>
        <w:rPr>
          <w:rFonts w:ascii="Times New Roman" w:hAnsi="Times New Roman" w:cs="Times New Roman"/>
          <w:b/>
          <w:lang w:val="uk-UA" w:eastAsia="uk-UA"/>
        </w:rPr>
      </w:pPr>
      <w:r w:rsidRPr="009B69D7">
        <w:rPr>
          <w:rFonts w:ascii="Times New Roman" w:hAnsi="Times New Roman" w:cs="Times New Roman"/>
          <w:b/>
          <w:lang w:val="uk-UA" w:eastAsia="uk-UA"/>
        </w:rPr>
        <w:t>Додаток 1</w:t>
      </w:r>
      <w:r w:rsidR="00EF4EE6" w:rsidRPr="009B69D7">
        <w:rPr>
          <w:rFonts w:ascii="Times New Roman" w:hAnsi="Times New Roman" w:cs="Times New Roman"/>
          <w:b/>
          <w:lang w:val="uk-UA" w:eastAsia="uk-UA"/>
        </w:rPr>
        <w:t xml:space="preserve"> </w:t>
      </w:r>
      <w:r w:rsidR="00EF4EE6" w:rsidRPr="009B69D7">
        <w:rPr>
          <w:rFonts w:ascii="Times New Roman" w:hAnsi="Times New Roman" w:cs="Times New Roman"/>
          <w:b/>
          <w:color w:val="000000"/>
          <w:kern w:val="2"/>
          <w:lang w:val="uk-UA" w:eastAsia="uk-UA" w:bidi="hi-IN"/>
        </w:rPr>
        <w:t xml:space="preserve">до Договору </w:t>
      </w:r>
    </w:p>
    <w:p w14:paraId="5C96F8B8" w14:textId="77777777" w:rsidR="00EF4EE6" w:rsidRPr="009B69D7" w:rsidRDefault="00EF4EE6" w:rsidP="00EF4EE6">
      <w:pPr>
        <w:tabs>
          <w:tab w:val="left" w:pos="993"/>
        </w:tabs>
        <w:autoSpaceDN w:val="0"/>
        <w:adjustRightInd w:val="0"/>
        <w:ind w:firstLine="284"/>
        <w:jc w:val="right"/>
        <w:rPr>
          <w:rFonts w:ascii="Times New Roman" w:hAnsi="Times New Roman" w:cs="Times New Roman"/>
          <w:b/>
          <w:color w:val="000000"/>
          <w:kern w:val="2"/>
          <w:lang w:val="uk-UA" w:eastAsia="uk-UA" w:bidi="hi-IN"/>
        </w:rPr>
      </w:pPr>
    </w:p>
    <w:p w14:paraId="1328368D" w14:textId="2096931E" w:rsidR="00EF4EE6" w:rsidRPr="009B69D7" w:rsidRDefault="00EF4EE6" w:rsidP="00511F15">
      <w:pPr>
        <w:tabs>
          <w:tab w:val="left" w:pos="993"/>
        </w:tabs>
        <w:autoSpaceDN w:val="0"/>
        <w:adjustRightInd w:val="0"/>
        <w:ind w:left="567" w:firstLine="284"/>
        <w:jc w:val="center"/>
        <w:rPr>
          <w:rFonts w:ascii="Times New Roman" w:hAnsi="Times New Roman" w:cs="Times New Roman"/>
          <w:b/>
          <w:lang w:val="uk-UA" w:eastAsia="en-US"/>
        </w:rPr>
      </w:pPr>
      <w:r w:rsidRPr="009B69D7">
        <w:rPr>
          <w:rFonts w:ascii="Times New Roman" w:hAnsi="Times New Roman" w:cs="Times New Roman"/>
          <w:b/>
          <w:color w:val="000000"/>
          <w:kern w:val="2"/>
          <w:lang w:val="uk-UA" w:eastAsia="uk-UA" w:bidi="hi-IN"/>
        </w:rPr>
        <w:t>Технічн</w:t>
      </w:r>
      <w:r w:rsidR="00511F15" w:rsidRPr="009B69D7">
        <w:rPr>
          <w:rFonts w:ascii="Times New Roman" w:hAnsi="Times New Roman" w:cs="Times New Roman"/>
          <w:b/>
          <w:color w:val="000000"/>
          <w:kern w:val="2"/>
          <w:lang w:val="uk-UA" w:eastAsia="uk-UA" w:bidi="hi-IN"/>
        </w:rPr>
        <w:t>е завдання</w:t>
      </w:r>
      <w:r w:rsidR="00511F15" w:rsidRPr="009B69D7">
        <w:rPr>
          <w:rFonts w:ascii="Times New Roman" w:hAnsi="Times New Roman" w:cs="Times New Roman"/>
          <w:b/>
          <w:color w:val="000000"/>
          <w:kern w:val="2"/>
          <w:lang w:val="uk-UA" w:eastAsia="uk-UA" w:bidi="hi-IN"/>
        </w:rPr>
        <w:br/>
        <w:t xml:space="preserve">на надання послуги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1:500 </w:t>
      </w:r>
      <w:r w:rsidR="004E24AD" w:rsidRPr="009B69D7">
        <w:rPr>
          <w:rFonts w:ascii="Times New Roman" w:hAnsi="Times New Roman" w:cs="Times New Roman"/>
          <w:b/>
          <w:color w:val="000000"/>
          <w:kern w:val="2"/>
          <w:lang w:val="uk-UA" w:eastAsia="uk-UA" w:bidi="hi-IN"/>
        </w:rPr>
        <w:t>с. Благодатне</w:t>
      </w:r>
      <w:r w:rsidR="009F0EC8" w:rsidRPr="009B69D7">
        <w:rPr>
          <w:rFonts w:ascii="Times New Roman" w:hAnsi="Times New Roman" w:cs="Times New Roman"/>
          <w:b/>
          <w:color w:val="000000"/>
          <w:kern w:val="2"/>
          <w:lang w:val="uk-UA" w:eastAsia="uk-UA" w:bidi="hi-IN"/>
        </w:rPr>
        <w:t xml:space="preserve"> </w:t>
      </w:r>
      <w:r w:rsidR="00511F15" w:rsidRPr="009B69D7">
        <w:rPr>
          <w:rFonts w:ascii="Times New Roman" w:hAnsi="Times New Roman" w:cs="Times New Roman"/>
          <w:b/>
          <w:color w:val="000000"/>
          <w:kern w:val="2"/>
          <w:lang w:val="uk-UA" w:eastAsia="uk-UA" w:bidi="hi-IN"/>
        </w:rPr>
        <w:t xml:space="preserve">Миколаївської області (ДК 021:2015 – 71250000-5 Архітектурні, інженерні та геодезичні послуги). </w:t>
      </w:r>
    </w:p>
    <w:p w14:paraId="08C17A0C" w14:textId="77777777" w:rsidR="00EF4EE6" w:rsidRPr="009B69D7" w:rsidRDefault="00EF4EE6" w:rsidP="00EF4EE6">
      <w:pPr>
        <w:ind w:left="24"/>
        <w:jc w:val="center"/>
        <w:rPr>
          <w:rFonts w:ascii="Times New Roman" w:hAnsi="Times New Roman" w:cs="Times New Roman"/>
          <w:bCs/>
          <w:spacing w:val="-3"/>
          <w:lang w:val="uk-UA"/>
        </w:rPr>
      </w:pPr>
    </w:p>
    <w:p w14:paraId="0173C208" w14:textId="77777777" w:rsidR="00EF4EE6" w:rsidRPr="009B69D7" w:rsidRDefault="00EF4EE6" w:rsidP="0068729D">
      <w:pPr>
        <w:keepNext/>
        <w:keepLines/>
        <w:shd w:val="clear" w:color="auto" w:fill="FFFFFF"/>
        <w:tabs>
          <w:tab w:val="left" w:pos="567"/>
          <w:tab w:val="left" w:pos="709"/>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1. Підстава виконання робіт/надання послуг:</w:t>
      </w:r>
    </w:p>
    <w:p w14:paraId="50E74BB3" w14:textId="3DBE20A3" w:rsidR="00EF4EE6" w:rsidRPr="009B69D7" w:rsidRDefault="00EF4EE6" w:rsidP="0068729D">
      <w:pPr>
        <w:widowControl/>
        <w:shd w:val="clear" w:color="auto" w:fill="FFFFFF"/>
        <w:tabs>
          <w:tab w:val="left" w:pos="709"/>
        </w:tabs>
        <w:autoSpaceDE/>
        <w:ind w:left="567" w:firstLine="284"/>
        <w:jc w:val="both"/>
        <w:rPr>
          <w:rFonts w:ascii="Times New Roman" w:eastAsia="Arial Unicode MS" w:hAnsi="Times New Roman" w:cs="Times New Roman"/>
          <w:color w:val="000000"/>
          <w:u w:color="000000"/>
          <w:lang w:val="uk-UA" w:eastAsia="ru-RU"/>
        </w:rPr>
      </w:pPr>
      <w:r w:rsidRPr="009B69D7">
        <w:rPr>
          <w:rFonts w:ascii="Times New Roman" w:eastAsia="Arial Unicode MS" w:hAnsi="Times New Roman" w:cs="Times New Roman"/>
          <w:color w:val="000000"/>
          <w:u w:color="000000"/>
          <w:lang w:val="uk-UA" w:eastAsia="ru-RU"/>
        </w:rPr>
        <w:t xml:space="preserve">Договір між </w:t>
      </w:r>
      <w:r w:rsidR="00511F15" w:rsidRPr="009B69D7">
        <w:rPr>
          <w:rFonts w:ascii="Times New Roman" w:eastAsia="Arial Unicode MS" w:hAnsi="Times New Roman" w:cs="Times New Roman"/>
          <w:color w:val="000000"/>
          <w:u w:color="000000"/>
          <w:lang w:val="uk-UA" w:eastAsia="ru-RU"/>
        </w:rPr>
        <w:t>Благодатненською</w:t>
      </w:r>
      <w:r w:rsidRPr="009B69D7">
        <w:rPr>
          <w:rFonts w:ascii="Times New Roman" w:eastAsia="Arial Unicode MS" w:hAnsi="Times New Roman" w:cs="Times New Roman"/>
          <w:color w:val="000000"/>
          <w:u w:color="000000"/>
          <w:lang w:val="uk-UA" w:eastAsia="ru-RU"/>
        </w:rPr>
        <w:t xml:space="preserve"> сільською радою (Замовник) та ______________(Виконавець).</w:t>
      </w:r>
    </w:p>
    <w:p w14:paraId="545004F8" w14:textId="77777777" w:rsidR="00EF4EE6" w:rsidRPr="009B69D7" w:rsidRDefault="00EF4EE6" w:rsidP="0068729D">
      <w:pPr>
        <w:widowControl/>
        <w:shd w:val="clear" w:color="auto" w:fill="FFFFFF"/>
        <w:tabs>
          <w:tab w:val="left" w:pos="709"/>
        </w:tabs>
        <w:autoSpaceDE/>
        <w:ind w:left="567" w:firstLine="284"/>
        <w:jc w:val="both"/>
        <w:rPr>
          <w:rFonts w:ascii="Times New Roman" w:eastAsia="Arial Unicode MS" w:hAnsi="Times New Roman" w:cs="Times New Roman"/>
          <w:color w:val="000000"/>
          <w:u w:color="000000"/>
          <w:lang w:val="uk-UA" w:eastAsia="ru-RU"/>
        </w:rPr>
      </w:pPr>
    </w:p>
    <w:p w14:paraId="1CDB7576" w14:textId="77777777" w:rsidR="00EF4EE6" w:rsidRPr="009B69D7" w:rsidRDefault="00EF4EE6" w:rsidP="0068729D">
      <w:pPr>
        <w:keepNext/>
        <w:keepLines/>
        <w:shd w:val="clear" w:color="auto" w:fill="FFFFFF"/>
        <w:tabs>
          <w:tab w:val="left" w:pos="567"/>
          <w:tab w:val="left" w:pos="709"/>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2. Інформація про Замовника:</w:t>
      </w:r>
    </w:p>
    <w:p w14:paraId="2A1A1BC1" w14:textId="00E5FF3A" w:rsidR="009F0EC8" w:rsidRPr="009B69D7" w:rsidRDefault="009F0EC8" w:rsidP="009F0EC8">
      <w:pPr>
        <w:keepNext/>
        <w:keepLines/>
        <w:shd w:val="clear" w:color="auto" w:fill="FFFFFF"/>
        <w:tabs>
          <w:tab w:val="left" w:pos="567"/>
        </w:tabs>
        <w:autoSpaceDE/>
        <w:ind w:left="567" w:firstLine="284"/>
        <w:jc w:val="both"/>
        <w:rPr>
          <w:rFonts w:ascii="Times New Roman" w:hAnsi="Times New Roman" w:cs="Times New Roman"/>
          <w:bCs/>
          <w:color w:val="00000A"/>
          <w:lang w:val="uk-UA"/>
        </w:rPr>
      </w:pPr>
      <w:r w:rsidRPr="009B69D7">
        <w:rPr>
          <w:rFonts w:ascii="Times New Roman" w:hAnsi="Times New Roman" w:cs="Times New Roman"/>
          <w:bCs/>
          <w:color w:val="00000A"/>
          <w:lang w:val="uk-UA"/>
        </w:rPr>
        <w:t xml:space="preserve">Україна, 55325, Миколаївська область, </w:t>
      </w:r>
      <w:r w:rsidR="000D4EF5">
        <w:rPr>
          <w:rFonts w:ascii="Times New Roman" w:hAnsi="Times New Roman" w:cs="Times New Roman"/>
          <w:bCs/>
          <w:color w:val="00000A"/>
          <w:lang w:val="uk-UA"/>
        </w:rPr>
        <w:t>Первомай</w:t>
      </w:r>
      <w:r w:rsidRPr="009B69D7">
        <w:rPr>
          <w:rFonts w:ascii="Times New Roman" w:hAnsi="Times New Roman" w:cs="Times New Roman"/>
          <w:bCs/>
          <w:color w:val="00000A"/>
          <w:lang w:val="uk-UA"/>
        </w:rPr>
        <w:t>ський район c.Благодатне, вул.Ювілейна,16</w:t>
      </w:r>
    </w:p>
    <w:p w14:paraId="74EE8422" w14:textId="77777777" w:rsidR="00EF4EE6" w:rsidRPr="009B69D7" w:rsidRDefault="00EF4EE6" w:rsidP="0068729D">
      <w:pPr>
        <w:keepNext/>
        <w:keepLines/>
        <w:shd w:val="clear" w:color="auto" w:fill="FFFFFF"/>
        <w:tabs>
          <w:tab w:val="left" w:pos="567"/>
          <w:tab w:val="left" w:pos="709"/>
        </w:tabs>
        <w:autoSpaceDE/>
        <w:ind w:left="567" w:firstLine="284"/>
        <w:jc w:val="both"/>
        <w:rPr>
          <w:rFonts w:ascii="Times New Roman" w:eastAsia="Arial Unicode MS" w:hAnsi="Times New Roman" w:cs="Times New Roman"/>
          <w:b/>
          <w:bCs/>
          <w:u w:color="000000"/>
          <w:bdr w:val="none" w:sz="0" w:space="0" w:color="auto" w:frame="1"/>
          <w:lang w:val="uk-UA" w:eastAsia="ru-RU"/>
        </w:rPr>
      </w:pPr>
    </w:p>
    <w:p w14:paraId="7D4FF493" w14:textId="77777777" w:rsidR="00EF4EE6" w:rsidRPr="009B69D7" w:rsidRDefault="00EF4EE6" w:rsidP="0068729D">
      <w:pPr>
        <w:keepNext/>
        <w:keepLines/>
        <w:shd w:val="clear" w:color="auto" w:fill="FFFFFF"/>
        <w:tabs>
          <w:tab w:val="left" w:pos="567"/>
          <w:tab w:val="left" w:pos="709"/>
        </w:tabs>
        <w:autoSpaceDE/>
        <w:ind w:left="567" w:firstLine="284"/>
        <w:jc w:val="both"/>
        <w:rPr>
          <w:rFonts w:ascii="Times New Roman" w:eastAsia="Arial Unicode MS" w:hAnsi="Times New Roman" w:cs="Times New Roman"/>
          <w:b/>
          <w:bCs/>
          <w:u w:color="000000"/>
          <w:bdr w:val="none" w:sz="0" w:space="0" w:color="auto" w:frame="1"/>
          <w:lang w:val="uk-UA" w:eastAsia="ru-RU"/>
        </w:rPr>
      </w:pPr>
      <w:r w:rsidRPr="009B69D7">
        <w:rPr>
          <w:rFonts w:ascii="Times New Roman" w:eastAsia="Arial Unicode MS" w:hAnsi="Times New Roman" w:cs="Times New Roman"/>
          <w:b/>
          <w:bCs/>
          <w:u w:color="000000"/>
          <w:bdr w:val="none" w:sz="0" w:space="0" w:color="auto" w:frame="1"/>
          <w:lang w:val="uk-UA" w:eastAsia="ru-RU"/>
        </w:rPr>
        <w:t>3. Інформація про Виконавця:</w:t>
      </w:r>
    </w:p>
    <w:p w14:paraId="7F669EB7" w14:textId="77777777" w:rsidR="00EF4EE6" w:rsidRPr="009B69D7" w:rsidRDefault="00EF4EE6" w:rsidP="0068729D">
      <w:pPr>
        <w:widowControl/>
        <w:shd w:val="clear" w:color="auto" w:fill="FFFFFF"/>
        <w:tabs>
          <w:tab w:val="left" w:pos="709"/>
        </w:tabs>
        <w:autoSpaceDE/>
        <w:ind w:left="567" w:firstLine="284"/>
        <w:jc w:val="both"/>
        <w:rPr>
          <w:rFonts w:ascii="Times New Roman" w:eastAsia="Arial Unicode MS" w:hAnsi="Times New Roman" w:cs="Times New Roman"/>
          <w:u w:color="000000"/>
          <w:lang w:val="uk-UA" w:eastAsia="ru-RU"/>
        </w:rPr>
      </w:pPr>
      <w:r w:rsidRPr="009B69D7">
        <w:rPr>
          <w:rFonts w:ascii="Times New Roman" w:eastAsia="Arial Unicode MS" w:hAnsi="Times New Roman" w:cs="Times New Roman"/>
          <w:u w:color="000000"/>
          <w:lang w:val="uk-UA" w:eastAsia="ru-RU"/>
        </w:rPr>
        <w:t>_________________________________________________________________________</w:t>
      </w:r>
    </w:p>
    <w:p w14:paraId="1EE3C14D" w14:textId="77777777" w:rsidR="00EF4EE6" w:rsidRPr="009B69D7" w:rsidRDefault="00EF4EE6" w:rsidP="0068729D">
      <w:pPr>
        <w:tabs>
          <w:tab w:val="left" w:pos="709"/>
          <w:tab w:val="left" w:pos="4499"/>
        </w:tabs>
        <w:spacing w:after="120"/>
        <w:ind w:left="567" w:right="260" w:firstLine="284"/>
        <w:rPr>
          <w:rFonts w:ascii="Times New Roman" w:hAnsi="Times New Roman" w:cs="Times New Roman"/>
          <w:lang w:val="uk-UA"/>
        </w:rPr>
      </w:pPr>
    </w:p>
    <w:p w14:paraId="4DBA78AA"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851"/>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4. Загальні відомості:</w:t>
      </w:r>
    </w:p>
    <w:p w14:paraId="05B3E41C" w14:textId="6879BE0B"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Це технічне завдання (надалі - ТЗ) розроблено на отримання цифрових наборів геопросторових даних топографічної основи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в масштабі 1:500 з об’єктовим складом визначеним для масштабу 1:500.</w:t>
      </w:r>
    </w:p>
    <w:p w14:paraId="55AE1FEF" w14:textId="2A946579" w:rsidR="004E24AD" w:rsidRPr="009B69D7" w:rsidRDefault="004E24AD" w:rsidP="009F0EC8">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Загальна орієнтовна площа виконання робіт складає </w:t>
      </w:r>
      <w:r w:rsidR="009B69D7" w:rsidRPr="009B69D7">
        <w:rPr>
          <w:rFonts w:ascii="Times New Roman" w:eastAsia="Arial Unicode MS" w:hAnsi="Times New Roman" w:cs="Times New Roman"/>
          <w:color w:val="000000"/>
          <w:u w:color="000000"/>
          <w:bdr w:val="nil"/>
          <w:lang w:val="uk-UA" w:eastAsia="ru-RU"/>
        </w:rPr>
        <w:t>0,5</w:t>
      </w:r>
      <w:r w:rsidRPr="009B69D7">
        <w:rPr>
          <w:rFonts w:ascii="Times New Roman" w:eastAsia="Arial Unicode MS" w:hAnsi="Times New Roman" w:cs="Times New Roman"/>
          <w:color w:val="000000"/>
          <w:u w:color="000000"/>
          <w:bdr w:val="nil"/>
          <w:lang w:val="uk-UA" w:eastAsia="ru-RU"/>
        </w:rPr>
        <w:t xml:space="preserve"> га. Точне місцерозташування </w:t>
      </w:r>
      <w:r w:rsidR="009B69D7" w:rsidRPr="009B69D7">
        <w:rPr>
          <w:rFonts w:ascii="Times New Roman" w:eastAsia="Arial Unicode MS" w:hAnsi="Times New Roman" w:cs="Times New Roman"/>
          <w:color w:val="000000"/>
          <w:u w:color="000000"/>
          <w:bdr w:val="nil"/>
          <w:lang w:val="uk-UA" w:eastAsia="ru-RU"/>
        </w:rPr>
        <w:t xml:space="preserve">буде </w:t>
      </w:r>
      <w:r w:rsidRPr="009B69D7">
        <w:rPr>
          <w:rFonts w:ascii="Times New Roman" w:eastAsia="Arial Unicode MS" w:hAnsi="Times New Roman" w:cs="Times New Roman"/>
          <w:color w:val="000000"/>
          <w:u w:color="000000"/>
          <w:bdr w:val="nil"/>
          <w:lang w:val="uk-UA" w:eastAsia="ru-RU"/>
        </w:rPr>
        <w:t xml:space="preserve">визначене </w:t>
      </w:r>
      <w:r w:rsidR="009B69D7" w:rsidRPr="009B69D7">
        <w:rPr>
          <w:rFonts w:ascii="Times New Roman" w:eastAsia="Arial Unicode MS" w:hAnsi="Times New Roman" w:cs="Times New Roman"/>
          <w:color w:val="000000"/>
          <w:u w:color="000000"/>
          <w:bdr w:val="nil"/>
          <w:lang w:val="uk-UA" w:eastAsia="ru-RU"/>
        </w:rPr>
        <w:t>під час</w:t>
      </w:r>
      <w:r w:rsidR="009F0EC8" w:rsidRPr="009B69D7">
        <w:rPr>
          <w:rFonts w:ascii="Times New Roman" w:eastAsia="Arial Unicode MS" w:hAnsi="Times New Roman" w:cs="Times New Roman"/>
          <w:color w:val="000000"/>
          <w:u w:color="000000"/>
          <w:bdr w:val="nil"/>
          <w:lang w:val="uk-UA" w:eastAsia="ru-RU"/>
        </w:rPr>
        <w:t xml:space="preserve"> надання послуг</w:t>
      </w:r>
      <w:r w:rsidRPr="009B69D7">
        <w:rPr>
          <w:rFonts w:ascii="Times New Roman" w:eastAsia="Arial Unicode MS" w:hAnsi="Times New Roman" w:cs="Times New Roman"/>
          <w:color w:val="000000"/>
          <w:u w:color="000000"/>
          <w:bdr w:val="nil"/>
          <w:lang w:val="uk-UA" w:eastAsia="ru-RU"/>
        </w:rPr>
        <w:t>.</w:t>
      </w:r>
      <w:r w:rsidR="009B69D7" w:rsidRPr="009B69D7">
        <w:rPr>
          <w:rFonts w:ascii="Times New Roman" w:eastAsia="Arial Unicode MS" w:hAnsi="Times New Roman" w:cs="Times New Roman"/>
          <w:color w:val="000000"/>
          <w:u w:color="000000"/>
          <w:bdr w:val="nil"/>
          <w:lang w:val="uk-UA" w:eastAsia="ru-RU"/>
        </w:rPr>
        <w:t xml:space="preserve"> </w:t>
      </w:r>
      <w:r w:rsidRPr="009B69D7">
        <w:rPr>
          <w:rFonts w:ascii="Times New Roman" w:eastAsia="Arial Unicode MS" w:hAnsi="Times New Roman" w:cs="Times New Roman"/>
          <w:color w:val="000000"/>
          <w:u w:color="000000"/>
          <w:bdr w:val="nil"/>
          <w:lang w:val="uk-UA" w:eastAsia="ru-RU"/>
        </w:rPr>
        <w:t>Вимоги складені з врахуванням застосування професійної геоінформаційної системи ArcGIS.</w:t>
      </w:r>
    </w:p>
    <w:p w14:paraId="140C0951" w14:textId="77777777" w:rsidR="004E24AD" w:rsidRPr="009B69D7" w:rsidRDefault="004E24AD" w:rsidP="004E24AD">
      <w:pPr>
        <w:tabs>
          <w:tab w:val="left" w:pos="4499"/>
        </w:tabs>
        <w:ind w:right="260"/>
        <w:jc w:val="both"/>
        <w:rPr>
          <w:rFonts w:ascii="Times New Roman" w:hAnsi="Times New Roman" w:cs="Times New Roman"/>
          <w:lang w:val="uk-UA"/>
        </w:rPr>
      </w:pPr>
    </w:p>
    <w:p w14:paraId="2CCE14B6"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851"/>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5. Терміни та визначення</w:t>
      </w:r>
    </w:p>
    <w:p w14:paraId="78FD4B00"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Атрибут об’єкта – характеристика просторового об’єкта з її якісними та кількісними значеннями, що характеризують його у відповідному класі.</w:t>
      </w:r>
    </w:p>
    <w:p w14:paraId="28334ABE"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База геоданих – це сукупність географічних наборів даних різних типів, що використовуються в загальних папках файлової системи або в реляційній базі даних.</w:t>
      </w:r>
    </w:p>
    <w:p w14:paraId="52C72BB8"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Векторна форма подання – спосіб подання цифрових топографічних даних у вигляді меж об’єктів з використанням елементів конструктивної геометрії (точок, ліній, полігонів (багатокутників) або їх комбінацій).</w:t>
      </w:r>
    </w:p>
    <w:p w14:paraId="3DE523BC"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Геопросторові дані – набір даних про геопросторовий об’єкт.</w:t>
      </w:r>
    </w:p>
    <w:p w14:paraId="1A98C0BC"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Геопросторовий об’єкт – об’єкт реального світу, що характеризується певним місцезнаходженням на Землі і визначений у встановленій системі просторово-часових координат.</w:t>
      </w:r>
    </w:p>
    <w:p w14:paraId="7126B32D"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Ідентифікаційний код - це індивідуальний код, що не повторюється та присвоюється кожному окремо визначеному топографічному об’єкту або узагальнюючому представленню групи об’єктів під час формування їх геопросторових даних у відповідності до системи класифікації та кодування і залишається незмінним протягом усього часу їх існування в базі даних.</w:t>
      </w:r>
    </w:p>
    <w:p w14:paraId="74B4BF1A"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Растрова форма подання - спосіб подання електронної картографічної інформації у вигляді матриці елементів (пікселів), значення яких відповідає кодам кольорів елементів картографічного зображення.</w:t>
      </w:r>
    </w:p>
    <w:p w14:paraId="55144F17"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Формат електронних даних - структура даних, що використовується для цифрового подання інформації.</w:t>
      </w:r>
    </w:p>
    <w:p w14:paraId="072B0EEF"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lastRenderedPageBreak/>
        <w:t>Цифрова топографічна основа - це цифрові набори геопросторових даних та тематичний опис відповідних топографічних об’єктів у відповідності до прийнятої системи класифікації та кодування.</w:t>
      </w:r>
    </w:p>
    <w:p w14:paraId="19E897AE"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p>
    <w:p w14:paraId="0B0FB22D"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851"/>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6. Мета створення цифрової топографічної основи</w:t>
      </w:r>
    </w:p>
    <w:p w14:paraId="74331228" w14:textId="52C4D01E"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u w:color="000000"/>
          <w:bdr w:val="nil"/>
          <w:shd w:val="clear" w:color="auto" w:fill="FFFFFF"/>
          <w:lang w:val="uk-UA" w:eastAsia="ru-RU"/>
        </w:rPr>
      </w:pPr>
      <w:r w:rsidRPr="009B69D7">
        <w:rPr>
          <w:rFonts w:ascii="Times New Roman" w:eastAsia="Arial Unicode MS" w:hAnsi="Times New Roman" w:cs="Times New Roman"/>
          <w:u w:color="000000"/>
          <w:bdr w:val="nil"/>
          <w:lang w:val="uk-UA" w:eastAsia="ru-RU"/>
        </w:rPr>
        <w:t xml:space="preserve">Цифрова топографічна основа створюється з метою розроблення </w:t>
      </w:r>
      <w:r w:rsidRPr="009B69D7">
        <w:rPr>
          <w:rFonts w:ascii="Times New Roman" w:eastAsia="Arial Unicode MS" w:hAnsi="Times New Roman" w:cs="Times New Roman"/>
          <w:u w:color="000000"/>
          <w:bdr w:val="nil"/>
          <w:shd w:val="clear" w:color="auto" w:fill="FFFFFF"/>
          <w:lang w:val="uk-UA" w:eastAsia="ru-RU"/>
        </w:rPr>
        <w:t xml:space="preserve">проектної документації на будівництво або інших пов’язаних із будівництвом цілей, у </w:t>
      </w:r>
      <w:r w:rsidR="009F0EC8" w:rsidRPr="009B69D7">
        <w:rPr>
          <w:rFonts w:ascii="Times New Roman" w:eastAsia="Arial Unicode MS" w:hAnsi="Times New Roman" w:cs="Times New Roman"/>
          <w:u w:color="000000"/>
          <w:bdr w:val="nil"/>
          <w:lang w:val="uk-UA" w:eastAsia="ru-RU"/>
        </w:rPr>
        <w:t>с. Благодатне Миколаївської області</w:t>
      </w:r>
      <w:r w:rsidRPr="009B69D7">
        <w:rPr>
          <w:rFonts w:ascii="Times New Roman" w:eastAsia="Arial Unicode MS" w:hAnsi="Times New Roman" w:cs="Times New Roman"/>
          <w:u w:color="000000"/>
          <w:bdr w:val="nil"/>
          <w:lang w:val="uk-UA" w:eastAsia="ru-RU"/>
        </w:rPr>
        <w:t>.</w:t>
      </w:r>
    </w:p>
    <w:p w14:paraId="664C7001" w14:textId="1241BE62"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Загальна площа виконання робіт по створенню у цифровій формі топографічної основи М 1:500 </w:t>
      </w:r>
      <w:r w:rsidR="009F0EC8" w:rsidRPr="009B69D7">
        <w:rPr>
          <w:rFonts w:ascii="Times New Roman" w:eastAsia="Arial Unicode MS" w:hAnsi="Times New Roman" w:cs="Times New Roman"/>
          <w:color w:val="000000"/>
          <w:u w:color="000000"/>
          <w:bdr w:val="nil"/>
          <w:lang w:val="uk-UA" w:eastAsia="ru-RU"/>
        </w:rPr>
        <w:t xml:space="preserve"> с. Благодатне Миколаївської області</w:t>
      </w:r>
      <w:r w:rsidRPr="009B69D7">
        <w:rPr>
          <w:rFonts w:ascii="Times New Roman" w:eastAsia="Arial Unicode MS" w:hAnsi="Times New Roman" w:cs="Times New Roman"/>
          <w:color w:val="000000"/>
          <w:u w:color="000000"/>
          <w:bdr w:val="nil"/>
          <w:lang w:val="uk-UA" w:eastAsia="ru-RU"/>
        </w:rPr>
        <w:t xml:space="preserve">, орієнтовно складає </w:t>
      </w:r>
      <w:r w:rsidR="00785669">
        <w:rPr>
          <w:rFonts w:ascii="Times New Roman" w:eastAsia="Arial Unicode MS" w:hAnsi="Times New Roman" w:cs="Times New Roman"/>
          <w:color w:val="000000"/>
          <w:u w:color="000000"/>
          <w:bdr w:val="nil"/>
          <w:lang w:val="uk-UA" w:eastAsia="ru-RU"/>
        </w:rPr>
        <w:t>0,5</w:t>
      </w:r>
      <w:r w:rsidRPr="009B69D7">
        <w:rPr>
          <w:rFonts w:ascii="Times New Roman" w:eastAsia="Arial Unicode MS" w:hAnsi="Times New Roman" w:cs="Times New Roman"/>
          <w:color w:val="000000"/>
          <w:u w:color="000000"/>
          <w:bdr w:val="nil"/>
          <w:lang w:val="uk-UA" w:eastAsia="ru-RU"/>
        </w:rPr>
        <w:t xml:space="preserve"> га. </w:t>
      </w:r>
    </w:p>
    <w:p w14:paraId="1D71D0B9" w14:textId="77777777" w:rsidR="004E24AD" w:rsidRPr="009B69D7" w:rsidRDefault="004E24AD" w:rsidP="004E24AD">
      <w:pPr>
        <w:widowControl/>
        <w:pBdr>
          <w:top w:val="nil"/>
          <w:left w:val="nil"/>
          <w:bottom w:val="nil"/>
          <w:right w:val="nil"/>
          <w:between w:val="nil"/>
          <w:bar w:val="nil"/>
        </w:pBdr>
        <w:shd w:val="clear" w:color="auto" w:fill="FFFFFF"/>
        <w:autoSpaceDE/>
        <w:jc w:val="both"/>
        <w:rPr>
          <w:rFonts w:ascii="Times New Roman" w:eastAsia="Arial Unicode MS" w:hAnsi="Times New Roman" w:cs="Times New Roman"/>
          <w:b/>
          <w:bCs/>
          <w:color w:val="000000"/>
          <w:u w:color="000000"/>
          <w:bdr w:val="nil"/>
          <w:lang w:val="uk-UA" w:eastAsia="ru-RU"/>
        </w:rPr>
      </w:pPr>
    </w:p>
    <w:p w14:paraId="32611470"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7. Перелік основних нормативних та нормативно-технічних документів, якими необхідно користуватись під час проектування та проведення робіт:</w:t>
      </w:r>
    </w:p>
    <w:p w14:paraId="5159CE40"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Закон України «Про топографо-геодезичну і картографічну діяльність»;</w:t>
      </w:r>
    </w:p>
    <w:p w14:paraId="7D4A449D"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Закон України «Про регулювання містобудівної діяльності»;</w:t>
      </w:r>
    </w:p>
    <w:p w14:paraId="2537334C"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Закон України «Про національну інфраструктуру геопросторових даних»;</w:t>
      </w:r>
    </w:p>
    <w:p w14:paraId="51B7B29D"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Постанова Кабінету Міністрів України від 22.09.2004 № 1259 «Деякі питання застосування геодезичної системи координат»;</w:t>
      </w:r>
    </w:p>
    <w:p w14:paraId="0F4C203B"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Інструкція про порядок контролю і приймання топографо-геодезичних та картографічних робіт затверджена наказом Головного управління геодезії, картографії та кадастру України від 17.02.2000 №19;</w:t>
      </w:r>
    </w:p>
    <w:p w14:paraId="767D4030"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Постанова КМУ «Про містобудівний кадастр» від 25.05.2011 р. за №559;</w:t>
      </w:r>
    </w:p>
    <w:p w14:paraId="3E145997"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Інструкція з топографічного знімання у масштабах 1:5000, 1:2000, 1:1000, 1:500 (ГКНТА-2.04-02-98), затверджена наказом Головного управління геодезії, картографії та кадастру при Кабінет Міністрів України від 09.04.1998 №56 та зареєстрована в Міністерстві юстиції України від 23.06.1998 за №393/2833;</w:t>
      </w:r>
    </w:p>
    <w:p w14:paraId="2DBDBBEA"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Класифікатор інформації, яка відображається на топографічних планах масштабів1:5 000, 1:2 000, 1:1 000, 1:500, затверджений наказом Головного управління геодезії, картографії та кадастру при Кабінеті Міністрів України від 09.03.2000 №25;</w:t>
      </w:r>
    </w:p>
    <w:p w14:paraId="62DED37A"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Основні положення створення топографічних планів масштабів 1:5 000, 1:2 000, 1:1 000, 1:500, затверджені наказом Головного управління геодезії, картографії та кадастру при Кабінеті Міністрів України від 24.01.1994 № 3;</w:t>
      </w:r>
    </w:p>
    <w:p w14:paraId="1963D680"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Умовні знаки для топографічних планів масштабу 1:5 000, 1:2 000, 1:1 000, 1:500 затверджені наказом Міністерства екології та природних ресурсів України від 03.08.2001 р. за №295;</w:t>
      </w:r>
    </w:p>
    <w:p w14:paraId="2628A48C"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Наказ від Міністерства аграрної політики 02.12.2016 р. за №509 «Про затвердження Порядку використання геодезичної референтної системи координат УСК-2000 при здійсненні робіт із землеустрою»;</w:t>
      </w:r>
    </w:p>
    <w:p w14:paraId="003D639C" w14:textId="77777777" w:rsidR="004E24AD" w:rsidRPr="009B69D7" w:rsidRDefault="004E24AD" w:rsidP="004E24AD">
      <w:pPr>
        <w:widowControl/>
        <w:numPr>
          <w:ilvl w:val="0"/>
          <w:numId w:val="41"/>
        </w:numPr>
        <w:pBdr>
          <w:top w:val="nil"/>
          <w:left w:val="nil"/>
          <w:bottom w:val="nil"/>
          <w:right w:val="nil"/>
          <w:between w:val="nil"/>
          <w:bar w:val="nil"/>
        </w:pBdr>
        <w:shd w:val="clear" w:color="auto" w:fill="FFFFFF"/>
        <w:tabs>
          <w:tab w:val="left" w:pos="1134"/>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Постанова КМУ «Про порядок функціонування національної інфраструктури геопросторових даних» від 26.05.2021 р. за №532.</w:t>
      </w:r>
    </w:p>
    <w:p w14:paraId="4E22F57E" w14:textId="77777777" w:rsidR="004E24AD" w:rsidRPr="009B69D7" w:rsidRDefault="004E24AD" w:rsidP="004E24AD">
      <w:pPr>
        <w:widowControl/>
        <w:pBdr>
          <w:top w:val="nil"/>
          <w:left w:val="nil"/>
          <w:bottom w:val="nil"/>
          <w:right w:val="nil"/>
          <w:between w:val="nil"/>
          <w:bar w:val="nil"/>
        </w:pBdr>
        <w:shd w:val="clear" w:color="auto" w:fill="FFFFFF"/>
        <w:tabs>
          <w:tab w:val="left" w:pos="1134"/>
        </w:tabs>
        <w:autoSpaceDE/>
        <w:ind w:left="851"/>
        <w:jc w:val="both"/>
        <w:rPr>
          <w:rFonts w:ascii="Times New Roman" w:eastAsia="Arial Unicode MS" w:hAnsi="Times New Roman" w:cs="Times New Roman"/>
          <w:color w:val="000000"/>
          <w:u w:color="000000"/>
          <w:bdr w:val="nil"/>
          <w:lang w:val="uk-UA" w:eastAsia="ru-RU"/>
        </w:rPr>
      </w:pPr>
    </w:p>
    <w:p w14:paraId="2E30C7DB"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s>
        <w:autoSpaceDE/>
        <w:ind w:firstLine="851"/>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8. Загальні вимоги</w:t>
      </w:r>
    </w:p>
    <w:p w14:paraId="206FDFB2" w14:textId="250CA50D"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Цифрова топографічна основа </w:t>
      </w:r>
      <w:r w:rsidR="009F0EC8" w:rsidRPr="009B69D7">
        <w:rPr>
          <w:rFonts w:ascii="Times New Roman" w:eastAsia="Arial Unicode MS" w:hAnsi="Times New Roman" w:cs="Times New Roman"/>
          <w:color w:val="000000"/>
          <w:u w:color="000000"/>
          <w:bdr w:val="nil"/>
          <w:lang w:val="uk-UA" w:eastAsia="ru-RU"/>
        </w:rPr>
        <w:t xml:space="preserve"> </w:t>
      </w:r>
      <w:r w:rsidRPr="009B69D7">
        <w:rPr>
          <w:rFonts w:ascii="Times New Roman" w:eastAsia="Arial Unicode MS" w:hAnsi="Times New Roman" w:cs="Times New Roman"/>
          <w:color w:val="000000"/>
          <w:u w:color="000000"/>
          <w:bdr w:val="nil"/>
          <w:lang w:val="uk-UA" w:eastAsia="ru-RU"/>
        </w:rPr>
        <w:t xml:space="preserve">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має бути створена цілісним масивом даних у масштабі 1:500, у відповідності до встановлених нормативних документів та до прийнятої системи класифікації та кодування в місцевій системі координат МСК-</w:t>
      </w:r>
      <w:r w:rsidR="009F0EC8" w:rsidRPr="009B69D7">
        <w:rPr>
          <w:rFonts w:ascii="Times New Roman" w:eastAsia="Arial Unicode MS" w:hAnsi="Times New Roman" w:cs="Times New Roman"/>
          <w:color w:val="000000"/>
          <w:u w:color="000000"/>
          <w:bdr w:val="nil"/>
          <w:lang w:val="uk-UA" w:eastAsia="ru-RU"/>
        </w:rPr>
        <w:t>48</w:t>
      </w:r>
      <w:r w:rsidRPr="009B69D7">
        <w:rPr>
          <w:rFonts w:ascii="Times New Roman" w:eastAsia="Arial Unicode MS" w:hAnsi="Times New Roman" w:cs="Times New Roman"/>
          <w:color w:val="000000"/>
          <w:u w:color="000000"/>
          <w:bdr w:val="nil"/>
          <w:lang w:val="uk-UA" w:eastAsia="ru-RU"/>
        </w:rPr>
        <w:t xml:space="preserve"> та системі координат УСК-2000. Система висот – Балтійська 1977.</w:t>
      </w:r>
    </w:p>
    <w:p w14:paraId="7EE57FE9"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Цифрова топографічна основа повинна забезпечувати можливість програмної обробки даних, мати структуру топографічної інформації, яка забезпечить можливість внесення змін та доповнень.</w:t>
      </w:r>
    </w:p>
    <w:p w14:paraId="4568FC17"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p>
    <w:p w14:paraId="679BCE4D"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851"/>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lastRenderedPageBreak/>
        <w:t>9. Вимоги до застосування систем координат та планово-висотної основи</w:t>
      </w:r>
    </w:p>
    <w:p w14:paraId="5F4658E8" w14:textId="5DFF8DBA"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Цифрову топографічну основу необхідно створити в місцевій системі координат Чернігівської області МСК-</w:t>
      </w:r>
      <w:r w:rsidR="009F0EC8" w:rsidRPr="009B69D7">
        <w:rPr>
          <w:rFonts w:ascii="Times New Roman" w:eastAsia="Arial Unicode MS" w:hAnsi="Times New Roman" w:cs="Times New Roman"/>
          <w:color w:val="000000"/>
          <w:u w:color="000000"/>
          <w:bdr w:val="nil"/>
          <w:lang w:val="uk-UA" w:eastAsia="ru-RU"/>
        </w:rPr>
        <w:t>48</w:t>
      </w:r>
      <w:r w:rsidRPr="009B69D7">
        <w:rPr>
          <w:rFonts w:ascii="Times New Roman" w:eastAsia="Arial Unicode MS" w:hAnsi="Times New Roman" w:cs="Times New Roman"/>
          <w:color w:val="000000"/>
          <w:u w:color="000000"/>
          <w:bdr w:val="nil"/>
          <w:lang w:val="uk-UA" w:eastAsia="ru-RU"/>
        </w:rPr>
        <w:t>, що має математичний зв'язок з Державною геодезичною референцною системою координат УСК-2000 та світовою системою координат, а також у державній системі координат УСК-2000.</w:t>
      </w:r>
    </w:p>
    <w:p w14:paraId="28CD9C91" w14:textId="3F7BAF8E"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При створенні планово-висотної основи повинні використовуватися пункти Державної геодезичної мережі. Координати пунктів планово-висотної основи необхідно обчислити в місцевій системі координат МСК-</w:t>
      </w:r>
      <w:r w:rsidR="009F0EC8" w:rsidRPr="009B69D7">
        <w:rPr>
          <w:rFonts w:ascii="Times New Roman" w:eastAsia="Arial Unicode MS" w:hAnsi="Times New Roman" w:cs="Times New Roman"/>
          <w:color w:val="000000"/>
          <w:u w:color="000000"/>
          <w:bdr w:val="nil"/>
          <w:lang w:val="uk-UA" w:eastAsia="ru-RU"/>
        </w:rPr>
        <w:t>48</w:t>
      </w:r>
      <w:r w:rsidRPr="009B69D7">
        <w:rPr>
          <w:rFonts w:ascii="Times New Roman" w:eastAsia="Arial Unicode MS" w:hAnsi="Times New Roman" w:cs="Times New Roman"/>
          <w:color w:val="000000"/>
          <w:u w:color="000000"/>
          <w:bdr w:val="nil"/>
          <w:lang w:val="uk-UA" w:eastAsia="ru-RU"/>
        </w:rPr>
        <w:t>, утвореної від системи координат УСК-2000.</w:t>
      </w:r>
    </w:p>
    <w:p w14:paraId="72FC29CF"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Роботи з геодезичного забезпечення створення цифрової топографічної основи повинні, в межах необхідності, включати обстеження пунктів Державної геодезичної мережі (ДГМ), висотної геодезичної основи (ВГО) та геодезичних мереж згущення (ГМЗ) на відповідній території.</w:t>
      </w:r>
    </w:p>
    <w:p w14:paraId="4EDCE0CF"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Згущення геодезичних мереж може бути виконана також за допомогою GPS-спостережень.</w:t>
      </w:r>
    </w:p>
    <w:p w14:paraId="0AA953B9"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Для GPS-мережі повинна бути здійснена прив'язка не менш як до трьох пунктів державної геодезичної мережі, на яких обов'язково виконуються GPS-спостереження.</w:t>
      </w:r>
    </w:p>
    <w:p w14:paraId="1CFD909D"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Щільність геодезичної основи повинна бути доведена побудовою геодезичних мереж згущення в населеному пункті не менше ніж до чотирьох пунктів на 1 кв.км у забудованій частині та одного пункту на 1 кв.км на незабудованих територіях.</w:t>
      </w:r>
    </w:p>
    <w:p w14:paraId="46A1978C"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851"/>
        </w:tabs>
        <w:autoSpaceDE/>
        <w:ind w:left="828"/>
        <w:jc w:val="both"/>
        <w:rPr>
          <w:rFonts w:ascii="Times New Roman" w:eastAsia="Arial Unicode MS" w:hAnsi="Times New Roman" w:cs="Times New Roman"/>
          <w:b/>
          <w:bCs/>
          <w:color w:val="000000"/>
          <w:u w:color="000000"/>
          <w:bdr w:val="nil"/>
          <w:lang w:val="uk-UA" w:eastAsia="ru-RU"/>
        </w:rPr>
      </w:pPr>
    </w:p>
    <w:p w14:paraId="403FBEC2"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851"/>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10. Вимоги до аерознімання</w:t>
      </w:r>
    </w:p>
    <w:p w14:paraId="6885FDB4" w14:textId="31FDA28F"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Аерознімання </w:t>
      </w:r>
      <w:r w:rsidR="009F0EC8" w:rsidRPr="009B69D7">
        <w:rPr>
          <w:rFonts w:ascii="Times New Roman" w:eastAsia="Arial Unicode MS" w:hAnsi="Times New Roman" w:cs="Times New Roman"/>
          <w:color w:val="000000"/>
          <w:u w:color="000000"/>
          <w:bdr w:val="nil"/>
          <w:lang w:val="uk-UA" w:eastAsia="ru-RU"/>
        </w:rPr>
        <w:t xml:space="preserve"> </w:t>
      </w:r>
      <w:r w:rsidRPr="009B69D7">
        <w:rPr>
          <w:rFonts w:ascii="Times New Roman" w:eastAsia="Arial Unicode MS" w:hAnsi="Times New Roman" w:cs="Times New Roman"/>
          <w:color w:val="000000"/>
          <w:u w:color="000000"/>
          <w:bdr w:val="nil"/>
          <w:lang w:val="uk-UA" w:eastAsia="ru-RU"/>
        </w:rPr>
        <w:t xml:space="preserve">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для створення цифрової топографічної основи має виконуватись весною або восени до появи снігового покриву.</w:t>
      </w:r>
    </w:p>
    <w:p w14:paraId="7762CB70"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Результатом обробки матеріалів аерознімання є цифровий масив даних з роздільною здатністю не більше ніж 5 см/піксель.</w:t>
      </w:r>
    </w:p>
    <w:p w14:paraId="24237ADB"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Цифрові масиви даних повинні бути підготовлені у відповідному форматі для внесення до бази даних містобудівного кадастру.</w:t>
      </w:r>
    </w:p>
    <w:p w14:paraId="002CDE15" w14:textId="77777777" w:rsidR="004E24AD" w:rsidRPr="009B69D7" w:rsidRDefault="004E24AD" w:rsidP="004E24AD">
      <w:pPr>
        <w:shd w:val="clear" w:color="auto" w:fill="FFFFFF"/>
        <w:ind w:firstLine="851"/>
        <w:jc w:val="both"/>
        <w:rPr>
          <w:rFonts w:ascii="Times New Roman" w:hAnsi="Times New Roman" w:cs="Times New Roman"/>
          <w:color w:val="000000"/>
          <w:bdr w:val="none" w:sz="0" w:space="0" w:color="auto" w:frame="1"/>
          <w:lang w:val="uk-UA" w:eastAsia="en-US"/>
        </w:rPr>
      </w:pPr>
    </w:p>
    <w:p w14:paraId="545079C9"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09"/>
          <w:tab w:val="left" w:pos="993"/>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11. Вимоги до топографічного знімання</w:t>
      </w:r>
    </w:p>
    <w:p w14:paraId="2E5CE9AA" w14:textId="6AEFDF2D"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Топографічне знімання </w:t>
      </w:r>
      <w:r w:rsidR="009F0EC8" w:rsidRPr="009B69D7">
        <w:rPr>
          <w:rFonts w:ascii="Times New Roman" w:eastAsia="Arial Unicode MS" w:hAnsi="Times New Roman" w:cs="Times New Roman"/>
          <w:color w:val="000000"/>
          <w:u w:color="000000"/>
          <w:bdr w:val="nil"/>
          <w:lang w:val="uk-UA" w:eastAsia="ru-RU"/>
        </w:rPr>
        <w:t xml:space="preserve"> с. Благодатне Миколаївської області</w:t>
      </w:r>
      <w:r w:rsidRPr="009B69D7">
        <w:rPr>
          <w:rFonts w:ascii="Times New Roman" w:eastAsia="Arial Unicode MS" w:hAnsi="Times New Roman" w:cs="Times New Roman"/>
          <w:color w:val="000000"/>
          <w:u w:color="000000"/>
          <w:bdr w:val="nil"/>
          <w:lang w:val="uk-UA" w:eastAsia="ru-RU"/>
        </w:rPr>
        <w:t>, виконується електронними тахеометрами та/або GPS-приймачами.</w:t>
      </w:r>
    </w:p>
    <w:p w14:paraId="3D7CF839"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При тахеометричному зніманні щільність пунктів знімальної основи повинна забезпечувати можливість прокладання тахеометричних ходів, які не суперечать технічним вимогам «Інструкції з топографічного знімання у масштабах 1:5 000, 1:2 000, 1:1 000, 1:500».</w:t>
      </w:r>
    </w:p>
    <w:p w14:paraId="7E4B77E6"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Виконання польових робіт при тахеометричному зніманні слід поєднувати з повною камеральною обробкою матеріалів знімання. </w:t>
      </w:r>
    </w:p>
    <w:p w14:paraId="3043A08D"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Для автоматизації даних робіт необхідно використовувати геоінформаційне програмне забезпечення, яке дає змогу виконувати всі обчислення та формувати топографічні плани в цифровому і графічному вигляді.</w:t>
      </w:r>
    </w:p>
    <w:p w14:paraId="2D730D93"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Пікетні точки повинні рівномірно покривати територію знімання. Щільність пікетних точок повинно забезпечити подальше відображення форм рельєфу.</w:t>
      </w:r>
    </w:p>
    <w:p w14:paraId="31DC9DC4" w14:textId="77777777" w:rsidR="004E24AD" w:rsidRPr="009B69D7" w:rsidRDefault="004E24AD" w:rsidP="004E24AD">
      <w:pPr>
        <w:widowControl/>
        <w:pBdr>
          <w:top w:val="nil"/>
          <w:left w:val="nil"/>
          <w:bottom w:val="nil"/>
          <w:right w:val="nil"/>
          <w:between w:val="nil"/>
          <w:bar w:val="nil"/>
        </w:pBdr>
        <w:shd w:val="clear" w:color="auto" w:fill="FFFFFF"/>
        <w:autoSpaceDE/>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ab/>
      </w:r>
    </w:p>
    <w:p w14:paraId="779D281D"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30"/>
          <w:tab w:val="left" w:pos="993"/>
        </w:tabs>
        <w:autoSpaceDE/>
        <w:ind w:left="828"/>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12. Вимоги щодо формування складу та структури бази геоданих</w:t>
      </w:r>
    </w:p>
    <w:p w14:paraId="6318DE6A"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Базові геопросторові дані забезпечують виробництво та використання тематичних геопросторових даних, становлять уніфіковану єдину топографічну основу для забезпечення інтероперабельності геопросторових даних, їх інтеграції та міжвідомчої інформаційної взаємодії.</w:t>
      </w:r>
    </w:p>
    <w:p w14:paraId="4C196857" w14:textId="4A08C32F"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Геопрострові дані </w:t>
      </w:r>
      <w:r w:rsidR="009F0EC8" w:rsidRPr="009B69D7">
        <w:rPr>
          <w:rFonts w:ascii="Times New Roman" w:eastAsia="Arial Unicode MS" w:hAnsi="Times New Roman" w:cs="Times New Roman"/>
          <w:color w:val="000000"/>
          <w:u w:color="000000"/>
          <w:bdr w:val="nil"/>
          <w:lang w:val="uk-UA" w:eastAsia="ru-RU"/>
        </w:rPr>
        <w:t xml:space="preserve"> </w:t>
      </w:r>
      <w:r w:rsidRPr="009B69D7">
        <w:rPr>
          <w:rFonts w:ascii="Times New Roman" w:eastAsia="Arial Unicode MS" w:hAnsi="Times New Roman" w:cs="Times New Roman"/>
          <w:color w:val="000000"/>
          <w:u w:color="000000"/>
          <w:bdr w:val="nil"/>
          <w:lang w:val="uk-UA" w:eastAsia="ru-RU"/>
        </w:rPr>
        <w:t xml:space="preserve">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на вимогу Постанови КМУ «Про порядок функціонування національної інфраструктури геопросторових даних» від 26.05.2021 р. за №532, повинні бути створені в Державній геодезичній референцній системі координат УСК-2000 та Балтійській системі висот 1977 року для подальшого їх використання при веденні національної інфраструктури геопросторових даних.</w:t>
      </w:r>
    </w:p>
    <w:p w14:paraId="05C4B7A9"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Цифрове представлення топографічних об’єктів в базі геоданих повинне бути виконане з урахуванням вимог міжнародних стандартів серії ISO 19100 “Географічна інформація/ Геоматика” та національних стандартів у сфері географічної інформації.</w:t>
      </w:r>
    </w:p>
    <w:p w14:paraId="66C69101" w14:textId="669F84D4"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lastRenderedPageBreak/>
        <w:t>Створ</w:t>
      </w:r>
      <w:r w:rsidR="009F0EC8" w:rsidRPr="009B69D7">
        <w:rPr>
          <w:rFonts w:ascii="Times New Roman" w:eastAsia="Arial Unicode MS" w:hAnsi="Times New Roman" w:cs="Times New Roman"/>
          <w:color w:val="000000"/>
          <w:u w:color="000000"/>
          <w:bdr w:val="nil"/>
          <w:lang w:val="uk-UA" w:eastAsia="ru-RU"/>
        </w:rPr>
        <w:t>ена цифрова топографічна основа</w:t>
      </w:r>
      <w:r w:rsidRPr="009B69D7">
        <w:rPr>
          <w:rFonts w:ascii="Times New Roman" w:eastAsia="Arial Unicode MS" w:hAnsi="Times New Roman" w:cs="Times New Roman"/>
          <w:color w:val="000000"/>
          <w:u w:color="000000"/>
          <w:bdr w:val="nil"/>
          <w:lang w:val="uk-UA" w:eastAsia="ru-RU"/>
        </w:rPr>
        <w:t xml:space="preserve">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повинна включати в себе значення кількісних та якісних характеристик, а також кодів об’єктів у відповідності до системи класифікації та кодування топографічної інформації для топографічних планів відповідного масштабу та мати топологічно-узгоджену структуру геопросторової інформації.</w:t>
      </w:r>
    </w:p>
    <w:p w14:paraId="6AB5BF8F"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Інформаційна структура цифрових топографічних даних повинна забезпечити здійснення витягів інформації про об’єкт та здійснення операції з масивами даних: введення, коригування, перегляд та видалення в базі геоданих містобудівного кадастру.</w:t>
      </w:r>
    </w:p>
    <w:p w14:paraId="5982B5E0"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Структура цифрової топографічної основи повинна бути побудована на принципах об’єктно-орієнтованих систем, складатись з окремих елементів та об’єктів, узагальнюючих об’єктів, сегментів та підсегментів. При цьому усі суттєвості в цифровій топографічній основі мають бути зв’язані генетичними або просторовими взаємовідносинами типу «мати-дочка».</w:t>
      </w:r>
    </w:p>
    <w:p w14:paraId="068845EB"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Змістовні властивості топографічних об’єктів та їх узагальнюючого представлення в процесі створення цифрової топографічної основи подаються у вигляді семантичної інформації. Семантичну інформацію складає множина якісних та кількісних характеристик, які представляють собою атрибути відповідних об’єктів або їх узагальнюючого представлення.</w:t>
      </w:r>
    </w:p>
    <w:p w14:paraId="34EEFF4B"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Кожен топографічний об’єкт або їх узагальнююче представлення при створенні цифрової топографічної основи повинні мати окремий ідентифікаційний код. За систему кодування топографічних об’єктів або їх узагальнюючого представлення необхідно прийняти їх ідентифікаційні коди та коди відповідних ознак затвердженого «Класифікатора топографічної інформації, яка відображається на топографічних планах масштабів 1:5 000, 1:2 000, 1:1 000, 1:500». За відсутності окремих кодів ознак, які характеризують об’єкти класифікації необхідно використати в першу чергу державну систему кодів, при їх відсутності – відомчу, а при відсутності обох – систему кодів, яка традиційно використовується в існуючих інформаційних системах.</w:t>
      </w:r>
    </w:p>
    <w:p w14:paraId="4FC4BF8E"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Усі елементи цифрової топографічної основи, які відносяться до її окремого об’єкта повинні мати у відповідному атрибуті ідентифікаційний код цього об’єкта, а усі елементи об’єктів, які відносяться до їх узагальнюючого представлення – їх ідентифікаційний код.</w:t>
      </w:r>
    </w:p>
    <w:p w14:paraId="49F58639"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На топографічних планах з потрібною точністю і детальністю для масштабу 1:500 необхідно відобразити (за наявності):</w:t>
      </w:r>
    </w:p>
    <w:p w14:paraId="6B2B182A"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пункти державної геодезичної мережі планової та висотної основи;</w:t>
      </w:r>
    </w:p>
    <w:p w14:paraId="6F4AECD4"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будинки і будівлі, їхні характеристики згідно з умовними знаками відповідного масштабу;</w:t>
      </w:r>
    </w:p>
    <w:p w14:paraId="286C7EAC"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промислові об'єкти;</w:t>
      </w:r>
    </w:p>
    <w:p w14:paraId="6544577C"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залізниці, шосейні та ґрунтові дороги і споруди при них - мости, тунелі, шляхопроводи, віадуки, переїзди і т.ін.;</w:t>
      </w:r>
    </w:p>
    <w:p w14:paraId="09DD296F"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гідрографія - річки, озера, водосховища, площі розливів і т.ін. Берегові лінії наносяться за фактичним станом на час знімання або на межень;</w:t>
      </w:r>
    </w:p>
    <w:p w14:paraId="048B44B2"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об'єкти гідротехнічні та водного транспорту - канали, канави, водоводи і водорозподільчі пристрої, греблі, пристані, причали, моли, шлюзи, маяки, навігаційні знаки і т.ін.;</w:t>
      </w:r>
    </w:p>
    <w:p w14:paraId="6DD70B12"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об'єкти водопостачання - колодязі, колонки, резервуари, відстійники, природні джерела і т.ін.;</w:t>
      </w:r>
    </w:p>
    <w:p w14:paraId="6DD0AA65"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рельєф місцевості, що відображається горизонталями, позначками висот і умовними знаками обривів, скель, ярів, осипів, зсувів, ям, курганів і т.ін. Форми мікрорельєфу, що відображаються напівгоризонталями або допоміжними горизонталями;</w:t>
      </w:r>
    </w:p>
    <w:p w14:paraId="7925E471"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рослинність деревна, чагарникова, трав'яна, культурна рослинність (ліси, сади, плантації, луки і т.ін.), окремі дерева і кущі;</w:t>
      </w:r>
    </w:p>
    <w:p w14:paraId="3DB9B7B7"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межі землекористувань, різні огорожі;</w:t>
      </w:r>
    </w:p>
    <w:p w14:paraId="18C9BA47" w14:textId="77777777" w:rsidR="004E24AD" w:rsidRPr="009B69D7" w:rsidRDefault="004E24AD" w:rsidP="004E24AD">
      <w:pPr>
        <w:widowControl/>
        <w:numPr>
          <w:ilvl w:val="0"/>
          <w:numId w:val="43"/>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власні вулиць, залізничних станцій, пристаней, озер, річок, перевалів, долин, ярів та інших географічних об'єктів.</w:t>
      </w:r>
    </w:p>
    <w:p w14:paraId="0DFC049F"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Цифрова топографічна основа за змістом повинна бути створена у складі наступних базових сегментів:</w:t>
      </w:r>
    </w:p>
    <w:p w14:paraId="1849FE89"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lastRenderedPageBreak/>
        <w:t>математичні елементи, елементи планової і висотної основи (астрономічні пункти, пункти державної геодезичної мережі, точки знімальної мережі, пункти нівелірних мереж, позначки висот, межові знаки), які були використані для створення топографічної онови;</w:t>
      </w:r>
    </w:p>
    <w:p w14:paraId="69B69F24"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рельєф суші (форми рельєфу, які не виражаються горизонталями, форми рельєфу зумовлені діяльністю поверхневих і підземних вод, форми рельєфу зумовлені діяльністю вітру, форми рельєфу тектонічного і вулканічного походження, форми рельєфу зумовлені багаторічною мерзлотою, форми рельєфу зумовлені діяльністю комплексу ерозійних факторів);</w:t>
      </w:r>
    </w:p>
    <w:p w14:paraId="1E040BF6"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гідрографія і гідрографічні споруди (водойми, об’єкти прибережної смуги, водоспади і пороги, водотоки, характеристики гідрографії, які виділяються як самостійні об’єкти, джерела води, гідрографічні споруди, переправи і морські шляхи, острови);</w:t>
      </w:r>
    </w:p>
    <w:p w14:paraId="1C4B94B7"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населені пункти ( окремі будівлі, елементи внутрішньої структури населеного пункту, елементи окремих будівель, споруд);</w:t>
      </w:r>
    </w:p>
    <w:p w14:paraId="1A94FABD"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промислові, сільськогосподарські і соціально-культурні об’єкти (промислові об’єкти, сільськогосподарські об’єкти, соціально-культурні об’єкти, допоміжні об’єкти при спорудах);</w:t>
      </w:r>
    </w:p>
    <w:p w14:paraId="6063D85C"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дорожня мережа і дорожні споруди (дорожня мережа, дорожні споруди, характеристики (атрибутивні дані) дорожньої мережі, що виділяються як самостійні об’єкти, зокрема вісь вулиць, які формуються цілісними полілінійними об’єктами з прив’язкою атрибутів назв вулиць);</w:t>
      </w:r>
    </w:p>
    <w:p w14:paraId="717027FF"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рослинний покрив і ґрунти (рослинний покрив, ґрунти);</w:t>
      </w:r>
    </w:p>
    <w:p w14:paraId="76BB5506"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межі, огорожі і окремі природні явища (кордони, огорожі, компактно розміщені об’єкти, об’єкти, які не мають визначеного характеру локалізації).</w:t>
      </w:r>
    </w:p>
    <w:p w14:paraId="0BB9BCE5"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При створенні цифрової топографічної основи текстові атрибутивні характеристики допускається вносити до бази геоданих у відповідності до встановлених умовних скорочень.</w:t>
      </w:r>
    </w:p>
    <w:p w14:paraId="6F905E74" w14:textId="77777777" w:rsidR="004E24AD" w:rsidRPr="009B69D7" w:rsidRDefault="004E24AD" w:rsidP="004E24AD">
      <w:pPr>
        <w:widowControl/>
        <w:pBdr>
          <w:top w:val="nil"/>
          <w:left w:val="nil"/>
          <w:bottom w:val="nil"/>
          <w:right w:val="nil"/>
          <w:between w:val="nil"/>
          <w:bar w:val="nil"/>
        </w:pBdr>
        <w:shd w:val="clear" w:color="auto" w:fill="FFFFFF"/>
        <w:autoSpaceDE/>
        <w:ind w:firstLine="567"/>
        <w:jc w:val="both"/>
        <w:rPr>
          <w:rFonts w:ascii="Times New Roman" w:eastAsia="Arial Unicode MS" w:hAnsi="Times New Roman" w:cs="Times New Roman"/>
          <w:color w:val="000000"/>
          <w:u w:color="000000"/>
          <w:bdr w:val="nil"/>
          <w:lang w:val="uk-UA" w:eastAsia="ru-RU"/>
        </w:rPr>
      </w:pPr>
    </w:p>
    <w:p w14:paraId="10846A00"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26"/>
          <w:tab w:val="left" w:pos="993"/>
        </w:tabs>
        <w:autoSpaceDE/>
        <w:ind w:firstLine="851"/>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13. Вимоги з використання вихідних та довідкових матеріалів</w:t>
      </w:r>
    </w:p>
    <w:p w14:paraId="42E33E2B" w14:textId="183BE84A"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 xml:space="preserve">При створенні у цифровій формі топографічної основи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необхідно використати, у якості вихідних матеріалів:</w:t>
      </w:r>
    </w:p>
    <w:p w14:paraId="22D4CBFE"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дане технічне завдання на виконання робіт;</w:t>
      </w:r>
    </w:p>
    <w:p w14:paraId="58A296FB"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схему меж надання послуг.</w:t>
      </w:r>
    </w:p>
    <w:p w14:paraId="7086EE80"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При створенні цифрової топографічної основи пропонується використати у якості довідкових матеріалів (за наявності):</w:t>
      </w:r>
    </w:p>
    <w:p w14:paraId="0378A41B"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топографічні плани попередніх років відповідного і більшого масштабів;</w:t>
      </w:r>
    </w:p>
    <w:p w14:paraId="463C602C"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каталоги координат геодезичних пунктів;</w:t>
      </w:r>
    </w:p>
    <w:p w14:paraId="154252F3"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схеми інженерних комунікацій на території населеного пункту;</w:t>
      </w:r>
    </w:p>
    <w:p w14:paraId="2C74FB63"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схеми (карти) із зазначеними адресами земельних ділянок в населеному пункті;</w:t>
      </w:r>
    </w:p>
    <w:p w14:paraId="1EDCC6E7"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інші матеріали.</w:t>
      </w:r>
    </w:p>
    <w:p w14:paraId="16C75FC4"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Вихідні матеріали повинні забезпечити точність, достовірність та повноту відображення стану місцевості для метричної та семантичної інформації, що встановлена відповідними нормативними документами для цифрової топографічної основи масштабу 1:500.</w:t>
      </w:r>
    </w:p>
    <w:p w14:paraId="79B19F7E"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993"/>
        </w:tabs>
        <w:autoSpaceDE/>
        <w:ind w:firstLine="851"/>
        <w:jc w:val="both"/>
        <w:rPr>
          <w:rFonts w:ascii="Times New Roman" w:eastAsia="Arial Unicode MS" w:hAnsi="Times New Roman" w:cs="Times New Roman"/>
          <w:b/>
          <w:bCs/>
          <w:color w:val="000000"/>
          <w:u w:color="000000"/>
          <w:bdr w:val="nil"/>
          <w:lang w:val="uk-UA" w:eastAsia="ru-RU"/>
        </w:rPr>
      </w:pPr>
    </w:p>
    <w:p w14:paraId="2E4094F1"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993"/>
        </w:tabs>
        <w:autoSpaceDE/>
        <w:ind w:firstLine="851"/>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14. Вимоги щодо застосування окремих положень законодавчих актів при створенні топографічної основи</w:t>
      </w:r>
    </w:p>
    <w:p w14:paraId="7E9EB83D"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При створенні цифрової топографічної основи необхідно віднести:</w:t>
      </w:r>
    </w:p>
    <w:p w14:paraId="2A0F026F"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до точкових об’єктів - об’єкти, зображення яких має розміри площі в масштабі створеної топографічної основи 1 мм</w:t>
      </w:r>
      <w:r w:rsidRPr="009B69D7">
        <w:rPr>
          <w:rFonts w:ascii="Times New Roman" w:eastAsia="Arial Unicode MS" w:hAnsi="Times New Roman" w:cs="Times New Roman"/>
          <w:color w:val="000000"/>
          <w:u w:color="000000"/>
          <w:bdr w:val="nil"/>
          <w:vertAlign w:val="superscript"/>
          <w:lang w:val="uk-UA" w:eastAsia="ru-RU"/>
        </w:rPr>
        <w:t>2</w:t>
      </w:r>
      <w:r w:rsidRPr="009B69D7">
        <w:rPr>
          <w:rFonts w:ascii="Times New Roman" w:eastAsia="Arial Unicode MS" w:hAnsi="Times New Roman" w:cs="Times New Roman"/>
          <w:color w:val="000000"/>
          <w:u w:color="000000"/>
          <w:bdr w:val="nil"/>
          <w:lang w:val="uk-UA" w:eastAsia="ru-RU"/>
        </w:rPr>
        <w:t xml:space="preserve"> і менше. Положенню точкового об’єкта на місцевості повинна відповідати головна точка його позамасштабного умовного знаку, який буде його зображувати на аналоговому або електронному плані.</w:t>
      </w:r>
    </w:p>
    <w:p w14:paraId="1CDD22FC"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до лінійних об’єктів - лінійно-протяжні об’єкти, зображення яких має ширину 1 мм і менше в масштабі плану. Положенню лінійного об’єкта на місцевості має відповідати осьова лінія його позамасштабного умовного знаку, який буде його зображувати на аналоговому або електронному плані.</w:t>
      </w:r>
    </w:p>
    <w:p w14:paraId="6A93DC09" w14:textId="77777777" w:rsidR="004E24AD" w:rsidRPr="009B69D7" w:rsidRDefault="004E24AD" w:rsidP="004E24AD">
      <w:pPr>
        <w:widowControl/>
        <w:numPr>
          <w:ilvl w:val="0"/>
          <w:numId w:val="44"/>
        </w:numPr>
        <w:pBdr>
          <w:top w:val="nil"/>
          <w:left w:val="nil"/>
          <w:bottom w:val="nil"/>
          <w:right w:val="nil"/>
          <w:between w:val="nil"/>
          <w:bar w:val="nil"/>
        </w:pBdr>
        <w:shd w:val="clear" w:color="auto" w:fill="FFFFFF"/>
        <w:tabs>
          <w:tab w:val="left" w:pos="993"/>
        </w:tabs>
        <w:suppressAutoHyphens w:val="0"/>
        <w:autoSpaceDE/>
        <w:spacing w:line="259" w:lineRule="auto"/>
        <w:ind w:left="0"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lastRenderedPageBreak/>
        <w:t>до площинних об’єктів - об’єкти, зображення яких має площу більшу 1 мм</w:t>
      </w:r>
      <w:r w:rsidRPr="009B69D7">
        <w:rPr>
          <w:rFonts w:ascii="Times New Roman" w:eastAsia="Arial Unicode MS" w:hAnsi="Times New Roman" w:cs="Times New Roman"/>
          <w:color w:val="000000"/>
          <w:u w:color="000000"/>
          <w:bdr w:val="nil"/>
          <w:vertAlign w:val="superscript"/>
          <w:lang w:val="uk-UA" w:eastAsia="ru-RU"/>
        </w:rPr>
        <w:t>2</w:t>
      </w:r>
      <w:r w:rsidRPr="009B69D7">
        <w:rPr>
          <w:rFonts w:ascii="Times New Roman" w:eastAsia="Arial Unicode MS" w:hAnsi="Times New Roman" w:cs="Times New Roman"/>
          <w:color w:val="000000"/>
          <w:u w:color="000000"/>
          <w:bdr w:val="nil"/>
          <w:lang w:val="uk-UA" w:eastAsia="ru-RU"/>
        </w:rPr>
        <w:t xml:space="preserve"> в масштабі плану.</w:t>
      </w:r>
    </w:p>
    <w:p w14:paraId="456D31D7"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 процесі цифрового перетворення математичних елементів та елементів планово-висотної основи необхідно за наданими координатами з Банку геодезичних даних нанести пункти планової та висотної основи (астрономічної, геодезичної, зйомочної), які мають підписи відміток висот.</w:t>
      </w:r>
    </w:p>
    <w:p w14:paraId="091DE684"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 процесі цифрового представлення рельєфу суші відповідний набір повинен забезпечити відображення усіх обривів, скель, ярів, вимоїн, зсувів, сухих русел, карстових воронок тощо.</w:t>
      </w:r>
    </w:p>
    <w:p w14:paraId="5B210E86"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 процесі цифрового представлення об'єктів гідрографії та гідрографічних споруд до обов’язкового цифрового набору необхідно віднести водойми (озера, водосховища тощо), водотоки (ріки, канали, струмки, канави тощо), об’єкти прибережної смуги (берегові обмілини і мілини, береги обривисті тощо), об’єкти навігаційної небезпеки (рифи, камені, скелі тощо), характеристики гідрографії, що виділяються як самостійні об’єкти (урізи води, напрямки течії тощо), джерела води та гідротехнічні споруди (греблі, шлюзи, портові і причальні споруди, водопровідні та водорозподільні споруди тощо).</w:t>
      </w:r>
    </w:p>
    <w:p w14:paraId="1E3709D7"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В процесі цифрового представлення об’єктів населеного пункту сформувати окремі будівлі та елементи внутрішньої структури у відповідності до вимог нормативних документів зазначеного масштабу.</w:t>
      </w:r>
    </w:p>
    <w:p w14:paraId="40814ACE" w14:textId="77777777"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Технічні вимоги щодо застосування електронної бібліотеки умовних знаків для технологічного відображення просторових даних на стадії виконання робіт не встановлюються, але рекомендується використовувати набір зручних для читання спрощених умовних знаків.</w:t>
      </w:r>
    </w:p>
    <w:p w14:paraId="3B1FA88A" w14:textId="3D1AFD3E" w:rsidR="004E24AD" w:rsidRPr="009B69D7" w:rsidRDefault="004E24AD" w:rsidP="004E24AD">
      <w:pPr>
        <w:widowControl/>
        <w:pBdr>
          <w:top w:val="nil"/>
          <w:left w:val="nil"/>
          <w:bottom w:val="nil"/>
          <w:right w:val="nil"/>
          <w:between w:val="nil"/>
          <w:bar w:val="nil"/>
        </w:pBdr>
        <w:shd w:val="clear" w:color="auto" w:fill="FFFFFF"/>
        <w:autoSpaceDE/>
        <w:ind w:firstLine="851"/>
        <w:jc w:val="both"/>
        <w:rPr>
          <w:rFonts w:ascii="Times New Roman" w:eastAsia="Arial Unicode MS" w:hAnsi="Times New Roman" w:cs="Times New Roman"/>
          <w:color w:val="000000"/>
          <w:u w:color="000000"/>
          <w:bdr w:val="nil"/>
          <w:lang w:val="uk-UA" w:eastAsia="ru-RU"/>
        </w:rPr>
      </w:pPr>
      <w:r w:rsidRPr="009B69D7">
        <w:rPr>
          <w:rFonts w:ascii="Times New Roman" w:eastAsia="Arial Unicode MS" w:hAnsi="Times New Roman" w:cs="Times New Roman"/>
          <w:color w:val="000000"/>
          <w:u w:color="000000"/>
          <w:bdr w:val="nil"/>
          <w:lang w:val="uk-UA" w:eastAsia="ru-RU"/>
        </w:rPr>
        <w:t>При формуванні електронного зображення або підготовки до друку векторних або аналогових варіанті</w:t>
      </w:r>
      <w:r w:rsidR="009F0EC8" w:rsidRPr="009B69D7">
        <w:rPr>
          <w:rFonts w:ascii="Times New Roman" w:eastAsia="Arial Unicode MS" w:hAnsi="Times New Roman" w:cs="Times New Roman"/>
          <w:color w:val="000000"/>
          <w:u w:color="000000"/>
          <w:bdr w:val="nil"/>
          <w:lang w:val="uk-UA" w:eastAsia="ru-RU"/>
        </w:rPr>
        <w:t>в цифрової топографічної основи</w:t>
      </w:r>
      <w:r w:rsidRPr="009B69D7">
        <w:rPr>
          <w:rFonts w:ascii="Times New Roman" w:eastAsia="Arial Unicode MS" w:hAnsi="Times New Roman" w:cs="Times New Roman"/>
          <w:color w:val="000000"/>
          <w:u w:color="000000"/>
          <w:bdr w:val="nil"/>
          <w:lang w:val="uk-UA" w:eastAsia="ru-RU"/>
        </w:rPr>
        <w:t xml:space="preserve"> </w:t>
      </w:r>
      <w:r w:rsidR="009F0EC8" w:rsidRPr="009B69D7">
        <w:rPr>
          <w:rFonts w:ascii="Times New Roman" w:eastAsia="Arial Unicode MS" w:hAnsi="Times New Roman" w:cs="Times New Roman"/>
          <w:color w:val="000000"/>
          <w:u w:color="000000"/>
          <w:bdr w:val="nil"/>
          <w:lang w:val="uk-UA" w:eastAsia="ru-RU"/>
        </w:rPr>
        <w:t>с. Благодатне Миколаївської області</w:t>
      </w:r>
      <w:r w:rsidRPr="009B69D7">
        <w:rPr>
          <w:rFonts w:ascii="Times New Roman" w:eastAsia="Arial Unicode MS" w:hAnsi="Times New Roman" w:cs="Times New Roman"/>
          <w:color w:val="000000"/>
          <w:u w:color="000000"/>
          <w:bdr w:val="nil"/>
          <w:lang w:val="uk-UA" w:eastAsia="ru-RU"/>
        </w:rPr>
        <w:t>, необхідно використовувати програмні засоби базової геоінформаційної системи для побудови та використання бібліотек встановлених умовних знаків для відповідних масштабів, що в свою чергу забезпечить відображення усіх сутностей відповідних об'єктів.</w:t>
      </w:r>
    </w:p>
    <w:p w14:paraId="48917898"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26"/>
          <w:tab w:val="left" w:pos="993"/>
        </w:tabs>
        <w:autoSpaceDE/>
        <w:jc w:val="both"/>
        <w:rPr>
          <w:rFonts w:ascii="Times New Roman" w:eastAsia="Arial Unicode MS" w:hAnsi="Times New Roman" w:cs="Times New Roman"/>
          <w:b/>
          <w:bCs/>
          <w:color w:val="000000"/>
          <w:u w:color="000000"/>
          <w:bdr w:val="nil"/>
          <w:lang w:val="uk-UA" w:eastAsia="ru-RU"/>
        </w:rPr>
      </w:pPr>
    </w:p>
    <w:p w14:paraId="0FCC3D7B"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26"/>
          <w:tab w:val="left" w:pos="993"/>
        </w:tabs>
        <w:autoSpaceDE/>
        <w:ind w:firstLine="851"/>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15. Вимоги до виконавців робіт</w:t>
      </w:r>
    </w:p>
    <w:p w14:paraId="295F5E7E"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В процесі планування та виконання робіт зі створення планово-картографічних матеріалів (топографічних планів М 1:500) у кожному окремому технологічному процесі обов'язкова наявність сертифікованого інженера-геодезиста, який підтверджується наявним діючим сертифікатом інженера-геодезиста.</w:t>
      </w:r>
    </w:p>
    <w:p w14:paraId="4AB8D433"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26"/>
          <w:tab w:val="left" w:pos="993"/>
        </w:tabs>
        <w:autoSpaceDE/>
        <w:jc w:val="both"/>
        <w:rPr>
          <w:rFonts w:ascii="Times New Roman" w:eastAsia="Arial Unicode MS" w:hAnsi="Times New Roman" w:cs="Times New Roman"/>
          <w:b/>
          <w:bCs/>
          <w:color w:val="000000"/>
          <w:u w:color="000000"/>
          <w:bdr w:val="nil"/>
          <w:lang w:val="uk-UA" w:eastAsia="ru-RU"/>
        </w:rPr>
      </w:pPr>
    </w:p>
    <w:p w14:paraId="2FB18CDC"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26"/>
          <w:tab w:val="left" w:pos="993"/>
        </w:tabs>
        <w:autoSpaceDE/>
        <w:ind w:firstLine="851"/>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16. Вимоги щодо представлення результатів та приймання робіт</w:t>
      </w:r>
    </w:p>
    <w:p w14:paraId="49758FB7"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Етапи та терміни виконання робіт визначаються календарним планом, який є складовою частиною договору між замовником та виконавцем. Результати робіт передаються Замовнику у термін, визначений календарним планом.</w:t>
      </w:r>
    </w:p>
    <w:p w14:paraId="3E17375F"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Приймання результатів робіт здійснюється в установленому порядку у відповідності до вимог нормативних документів зі складанням відповідного акту.</w:t>
      </w:r>
    </w:p>
    <w:p w14:paraId="1BB413D3"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Замовник перевіряє хід і якість робіт у відповідності до чинного законодавства та укладеного договору між замовником та виконавцем.</w:t>
      </w:r>
    </w:p>
    <w:p w14:paraId="66695719"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Результати виконаних робіт замовнику передаються в друкованому та електронному вигляді.</w:t>
      </w:r>
    </w:p>
    <w:p w14:paraId="723F44ED" w14:textId="77777777" w:rsidR="004E24AD" w:rsidRPr="009B69D7" w:rsidRDefault="004E24AD" w:rsidP="004E24AD">
      <w:pPr>
        <w:shd w:val="clear" w:color="auto" w:fill="FFFFFF"/>
        <w:jc w:val="both"/>
        <w:rPr>
          <w:rFonts w:ascii="Times New Roman" w:hAnsi="Times New Roman" w:cs="Times New Roman"/>
          <w:color w:val="000000"/>
          <w:lang w:val="uk-UA"/>
        </w:rPr>
      </w:pPr>
    </w:p>
    <w:p w14:paraId="0044390E" w14:textId="77777777" w:rsidR="004E24AD" w:rsidRPr="009B69D7" w:rsidRDefault="004E24AD" w:rsidP="004E24AD">
      <w:pPr>
        <w:keepNext/>
        <w:keepLines/>
        <w:pBdr>
          <w:top w:val="nil"/>
          <w:left w:val="nil"/>
          <w:bottom w:val="nil"/>
          <w:right w:val="nil"/>
          <w:between w:val="nil"/>
          <w:bar w:val="nil"/>
        </w:pBdr>
        <w:shd w:val="clear" w:color="auto" w:fill="FFFFFF"/>
        <w:tabs>
          <w:tab w:val="left" w:pos="567"/>
          <w:tab w:val="left" w:pos="726"/>
          <w:tab w:val="left" w:pos="993"/>
        </w:tabs>
        <w:autoSpaceDE/>
        <w:ind w:firstLine="851"/>
        <w:jc w:val="both"/>
        <w:rPr>
          <w:rFonts w:ascii="Times New Roman" w:eastAsia="Arial Unicode MS" w:hAnsi="Times New Roman" w:cs="Times New Roman"/>
          <w:b/>
          <w:bCs/>
          <w:color w:val="000000"/>
          <w:u w:color="000000"/>
          <w:bdr w:val="nil"/>
          <w:lang w:val="uk-UA" w:eastAsia="ru-RU"/>
        </w:rPr>
      </w:pPr>
      <w:r w:rsidRPr="009B69D7">
        <w:rPr>
          <w:rFonts w:ascii="Times New Roman" w:eastAsia="Arial Unicode MS" w:hAnsi="Times New Roman" w:cs="Times New Roman"/>
          <w:b/>
          <w:bCs/>
          <w:color w:val="000000"/>
          <w:u w:color="000000"/>
          <w:bdr w:val="nil"/>
          <w:lang w:val="uk-UA" w:eastAsia="ru-RU"/>
        </w:rPr>
        <w:t>17. Вимоги до друкованих матеріалів, які передаються замовникові</w:t>
      </w:r>
    </w:p>
    <w:p w14:paraId="544D726D"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Технічний звіт про комплекс топографо-геодезичних робіт М 1:500 - 2 прим.</w:t>
      </w:r>
    </w:p>
    <w:p w14:paraId="3A2B9D1C" w14:textId="65A0C0F6"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Планшети у кольоровому вигляді, в нарізці номенклатурних аркушів М 1:500 в місцевій системі координат МСК-</w:t>
      </w:r>
      <w:r w:rsidR="009F0EC8" w:rsidRPr="009B69D7">
        <w:rPr>
          <w:rFonts w:ascii="Times New Roman" w:hAnsi="Times New Roman" w:cs="Times New Roman"/>
          <w:color w:val="000000"/>
          <w:lang w:val="uk-UA"/>
        </w:rPr>
        <w:t>48</w:t>
      </w:r>
      <w:r w:rsidRPr="009B69D7">
        <w:rPr>
          <w:rFonts w:ascii="Times New Roman" w:hAnsi="Times New Roman" w:cs="Times New Roman"/>
          <w:color w:val="000000"/>
          <w:lang w:val="uk-UA"/>
        </w:rPr>
        <w:t xml:space="preserve"> – 2 прим.</w:t>
      </w:r>
    </w:p>
    <w:p w14:paraId="36371769" w14:textId="77777777" w:rsidR="004E24AD" w:rsidRPr="009B69D7" w:rsidRDefault="004E24AD" w:rsidP="004E24AD">
      <w:pPr>
        <w:widowControl/>
        <w:pBdr>
          <w:top w:val="nil"/>
          <w:left w:val="nil"/>
          <w:bottom w:val="nil"/>
          <w:right w:val="nil"/>
          <w:between w:val="nil"/>
          <w:bar w:val="nil"/>
        </w:pBdr>
        <w:shd w:val="clear" w:color="auto" w:fill="FFFFFF"/>
        <w:autoSpaceDE/>
        <w:jc w:val="both"/>
        <w:rPr>
          <w:rFonts w:ascii="Times New Roman" w:eastAsia="Arial Unicode MS" w:hAnsi="Times New Roman" w:cs="Times New Roman"/>
          <w:color w:val="000000"/>
          <w:u w:color="000000"/>
          <w:bdr w:val="nil"/>
          <w:lang w:val="uk-UA" w:eastAsia="ru-RU"/>
        </w:rPr>
      </w:pPr>
    </w:p>
    <w:p w14:paraId="7A89E19F"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b/>
          <w:lang w:val="uk-UA"/>
        </w:rPr>
        <w:t xml:space="preserve">18. </w:t>
      </w:r>
      <w:r w:rsidRPr="009B69D7">
        <w:rPr>
          <w:rFonts w:ascii="Times New Roman" w:hAnsi="Times New Roman" w:cs="Times New Roman"/>
          <w:b/>
          <w:bCs/>
          <w:color w:val="000000"/>
          <w:bdr w:val="none" w:sz="0" w:space="0" w:color="auto" w:frame="1"/>
          <w:lang w:val="uk-UA" w:eastAsia="en-US"/>
        </w:rPr>
        <w:t>Вимоги до даних, які передаються замовникові за результатами топографічного знімання М 1:500 у цифровій формі</w:t>
      </w:r>
    </w:p>
    <w:p w14:paraId="16A17FBC"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Матеріали передаються у вигляді електронних файлів на магнітних (цифрових) носіях.</w:t>
      </w:r>
    </w:p>
    <w:p w14:paraId="4CAE0339"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Геопросторові дані передаються у вигляді електронних файлів:</w:t>
      </w:r>
    </w:p>
    <w:p w14:paraId="4ABE76D3" w14:textId="3FF8D908" w:rsidR="004E24AD" w:rsidRPr="009B69D7" w:rsidRDefault="004E24AD" w:rsidP="004E24AD">
      <w:pPr>
        <w:widowControl/>
        <w:numPr>
          <w:ilvl w:val="0"/>
          <w:numId w:val="42"/>
        </w:numPr>
        <w:shd w:val="clear" w:color="auto" w:fill="FFFFFF"/>
        <w:tabs>
          <w:tab w:val="left" w:pos="993"/>
        </w:tabs>
        <w:suppressAutoHyphens w:val="0"/>
        <w:autoSpaceDE/>
        <w:spacing w:line="276" w:lineRule="auto"/>
        <w:ind w:left="0"/>
        <w:jc w:val="both"/>
        <w:rPr>
          <w:rFonts w:ascii="Times New Roman" w:hAnsi="Times New Roman" w:cs="Times New Roman"/>
          <w:color w:val="000000"/>
          <w:lang w:val="uk-UA"/>
        </w:rPr>
      </w:pPr>
      <w:r w:rsidRPr="009B69D7">
        <w:rPr>
          <w:rFonts w:ascii="Times New Roman" w:hAnsi="Times New Roman" w:cs="Times New Roman"/>
          <w:color w:val="000000"/>
          <w:lang w:val="uk-UA"/>
        </w:rPr>
        <w:lastRenderedPageBreak/>
        <w:t>у векторному поданні у файловій базі даних ArcGIS - цифрові векторні набори геопросторових даних в М 1:500 у форматі *.gdb у місцевій системі координат МСК-</w:t>
      </w:r>
      <w:r w:rsidR="009F0EC8" w:rsidRPr="009B69D7">
        <w:rPr>
          <w:rFonts w:ascii="Times New Roman" w:hAnsi="Times New Roman" w:cs="Times New Roman"/>
          <w:color w:val="000000"/>
          <w:lang w:val="uk-UA"/>
        </w:rPr>
        <w:t>48</w:t>
      </w:r>
      <w:r w:rsidRPr="009B69D7">
        <w:rPr>
          <w:rFonts w:ascii="Times New Roman" w:hAnsi="Times New Roman" w:cs="Times New Roman"/>
          <w:color w:val="000000"/>
          <w:lang w:val="uk-UA"/>
        </w:rPr>
        <w:t xml:space="preserve"> та у </w:t>
      </w:r>
      <w:r w:rsidRPr="009B69D7">
        <w:rPr>
          <w:rFonts w:ascii="Times New Roman" w:eastAsia="Arial Unicode MS" w:hAnsi="Times New Roman" w:cs="Times New Roman"/>
          <w:lang w:val="uk-UA"/>
        </w:rPr>
        <w:t>системі координат УСК-2000</w:t>
      </w:r>
      <w:r w:rsidRPr="009B69D7">
        <w:rPr>
          <w:rFonts w:ascii="Times New Roman" w:hAnsi="Times New Roman" w:cs="Times New Roman"/>
          <w:color w:val="000000"/>
          <w:lang w:val="uk-UA"/>
        </w:rPr>
        <w:t>, з документами карт (креслень) у форматі *.mxd;</w:t>
      </w:r>
    </w:p>
    <w:p w14:paraId="07E163AF" w14:textId="5AE23671" w:rsidR="004E24AD" w:rsidRPr="009B69D7" w:rsidRDefault="004E24AD" w:rsidP="004E24AD">
      <w:pPr>
        <w:widowControl/>
        <w:numPr>
          <w:ilvl w:val="0"/>
          <w:numId w:val="42"/>
        </w:numPr>
        <w:shd w:val="clear" w:color="auto" w:fill="FFFFFF"/>
        <w:tabs>
          <w:tab w:val="left" w:pos="993"/>
        </w:tabs>
        <w:suppressAutoHyphens w:val="0"/>
        <w:autoSpaceDE/>
        <w:spacing w:line="276" w:lineRule="auto"/>
        <w:ind w:left="0"/>
        <w:jc w:val="both"/>
        <w:rPr>
          <w:rFonts w:ascii="Times New Roman" w:hAnsi="Times New Roman" w:cs="Times New Roman"/>
          <w:color w:val="000000"/>
          <w:lang w:val="uk-UA"/>
        </w:rPr>
      </w:pPr>
      <w:r w:rsidRPr="009B69D7">
        <w:rPr>
          <w:rFonts w:ascii="Times New Roman" w:hAnsi="Times New Roman" w:cs="Times New Roman"/>
          <w:color w:val="000000"/>
          <w:lang w:val="uk-UA"/>
        </w:rPr>
        <w:t>у векторному форматі *.dmf, *.dwg, *.shp у місцевій системі координат МСК-</w:t>
      </w:r>
      <w:r w:rsidR="009F0EC8" w:rsidRPr="009B69D7">
        <w:rPr>
          <w:rFonts w:ascii="Times New Roman" w:hAnsi="Times New Roman" w:cs="Times New Roman"/>
          <w:color w:val="000000"/>
          <w:lang w:val="uk-UA"/>
        </w:rPr>
        <w:t>48</w:t>
      </w:r>
      <w:r w:rsidRPr="009B69D7">
        <w:rPr>
          <w:rFonts w:ascii="Times New Roman" w:hAnsi="Times New Roman" w:cs="Times New Roman"/>
          <w:color w:val="000000"/>
          <w:lang w:val="uk-UA"/>
        </w:rPr>
        <w:t xml:space="preserve"> та у </w:t>
      </w:r>
      <w:r w:rsidRPr="009B69D7">
        <w:rPr>
          <w:rFonts w:ascii="Times New Roman" w:eastAsia="Arial Unicode MS" w:hAnsi="Times New Roman" w:cs="Times New Roman"/>
          <w:lang w:val="uk-UA"/>
        </w:rPr>
        <w:t>системі координат УСК-2000</w:t>
      </w:r>
      <w:r w:rsidRPr="009B69D7">
        <w:rPr>
          <w:rFonts w:ascii="Times New Roman" w:hAnsi="Times New Roman" w:cs="Times New Roman"/>
          <w:color w:val="000000"/>
          <w:lang w:val="uk-UA"/>
        </w:rPr>
        <w:t>;</w:t>
      </w:r>
    </w:p>
    <w:p w14:paraId="6CB9DAAE" w14:textId="77777777" w:rsidR="004E24AD" w:rsidRPr="009B69D7" w:rsidRDefault="004E24AD" w:rsidP="004E24AD">
      <w:pPr>
        <w:widowControl/>
        <w:numPr>
          <w:ilvl w:val="0"/>
          <w:numId w:val="42"/>
        </w:numPr>
        <w:shd w:val="clear" w:color="auto" w:fill="FFFFFF"/>
        <w:tabs>
          <w:tab w:val="left" w:pos="993"/>
        </w:tabs>
        <w:suppressAutoHyphens w:val="0"/>
        <w:autoSpaceDE/>
        <w:spacing w:line="276" w:lineRule="auto"/>
        <w:ind w:left="0"/>
        <w:jc w:val="both"/>
        <w:rPr>
          <w:rFonts w:ascii="Times New Roman" w:hAnsi="Times New Roman" w:cs="Times New Roman"/>
          <w:color w:val="000000"/>
          <w:lang w:val="uk-UA"/>
        </w:rPr>
      </w:pPr>
      <w:r w:rsidRPr="009B69D7">
        <w:rPr>
          <w:rFonts w:ascii="Times New Roman" w:hAnsi="Times New Roman" w:cs="Times New Roman"/>
          <w:color w:val="000000"/>
          <w:bdr w:val="none" w:sz="0" w:space="0" w:color="auto" w:frame="1"/>
          <w:lang w:val="uk-UA" w:eastAsia="en-US"/>
        </w:rPr>
        <w:t>цифрових масивів даних (</w:t>
      </w:r>
      <w:r w:rsidRPr="009B69D7">
        <w:rPr>
          <w:rFonts w:ascii="Times New Roman" w:hAnsi="Times New Roman" w:cs="Times New Roman"/>
          <w:color w:val="000000"/>
          <w:lang w:val="uk-UA"/>
        </w:rPr>
        <w:t>аерофотоабрисів) у форматі *.tiff;</w:t>
      </w:r>
    </w:p>
    <w:p w14:paraId="31074890" w14:textId="77777777" w:rsidR="004E24AD" w:rsidRPr="009B69D7" w:rsidRDefault="004E24AD" w:rsidP="004E24AD">
      <w:pPr>
        <w:widowControl/>
        <w:numPr>
          <w:ilvl w:val="0"/>
          <w:numId w:val="42"/>
        </w:numPr>
        <w:shd w:val="clear" w:color="auto" w:fill="FFFFFF"/>
        <w:tabs>
          <w:tab w:val="left" w:pos="993"/>
        </w:tabs>
        <w:suppressAutoHyphens w:val="0"/>
        <w:autoSpaceDE/>
        <w:spacing w:line="276" w:lineRule="auto"/>
        <w:ind w:left="0"/>
        <w:jc w:val="both"/>
        <w:rPr>
          <w:rFonts w:ascii="Times New Roman" w:hAnsi="Times New Roman" w:cs="Times New Roman"/>
          <w:color w:val="000000"/>
          <w:lang w:val="uk-UA"/>
        </w:rPr>
      </w:pPr>
      <w:r w:rsidRPr="009B69D7">
        <w:rPr>
          <w:rFonts w:ascii="Times New Roman" w:hAnsi="Times New Roman" w:cs="Times New Roman"/>
          <w:color w:val="000000"/>
          <w:lang w:val="uk-UA"/>
        </w:rPr>
        <w:t>документів плану (планшетів) М 1:500 у форматах *.pdf та *.jpg;</w:t>
      </w:r>
    </w:p>
    <w:p w14:paraId="7F777FD2" w14:textId="77777777" w:rsidR="004E24AD" w:rsidRPr="009B69D7" w:rsidRDefault="004E24AD" w:rsidP="004E24AD">
      <w:pPr>
        <w:shd w:val="clear" w:color="auto" w:fill="FFFFFF"/>
        <w:ind w:firstLine="851"/>
        <w:jc w:val="both"/>
        <w:rPr>
          <w:rFonts w:ascii="Times New Roman" w:hAnsi="Times New Roman" w:cs="Times New Roman"/>
          <w:color w:val="000000"/>
          <w:lang w:val="uk-UA"/>
        </w:rPr>
      </w:pPr>
      <w:r w:rsidRPr="009B69D7">
        <w:rPr>
          <w:rFonts w:ascii="Times New Roman" w:hAnsi="Times New Roman" w:cs="Times New Roman"/>
          <w:color w:val="000000"/>
          <w:lang w:val="uk-UA"/>
        </w:rPr>
        <w:t>Текстові матеріали передаються у формі структурованих документів у форматі *.pdf.</w:t>
      </w:r>
    </w:p>
    <w:p w14:paraId="266F8E61" w14:textId="77777777" w:rsidR="004E24AD" w:rsidRPr="009B69D7" w:rsidRDefault="004E24AD" w:rsidP="004E24AD">
      <w:pPr>
        <w:rPr>
          <w:rFonts w:ascii="Times New Roman" w:eastAsia="Arial Unicode MS" w:hAnsi="Times New Roman" w:cs="Times New Roman"/>
          <w:b/>
          <w:bCs/>
          <w:color w:val="000000"/>
          <w:u w:color="000000"/>
          <w:bdr w:val="nil"/>
          <w:lang w:val="uk-UA" w:eastAsia="ru-RU"/>
        </w:rPr>
      </w:pPr>
    </w:p>
    <w:p w14:paraId="51269C8B" w14:textId="77777777" w:rsidR="00EF4EE6" w:rsidRPr="009B69D7" w:rsidRDefault="00EF4EE6" w:rsidP="00EF4EE6">
      <w:pPr>
        <w:spacing w:line="264" w:lineRule="auto"/>
        <w:ind w:left="6521"/>
        <w:jc w:val="right"/>
        <w:rPr>
          <w:rFonts w:ascii="Times New Roman" w:hAnsi="Times New Roman" w:cs="Times New Roman"/>
          <w:b/>
          <w:lang w:val="uk-UA"/>
        </w:rPr>
      </w:pPr>
    </w:p>
    <w:p w14:paraId="1DFB2E07" w14:textId="6353475A" w:rsidR="00511F15" w:rsidRPr="009B69D7" w:rsidRDefault="00511F15" w:rsidP="009B69D7">
      <w:pPr>
        <w:widowControl/>
        <w:pBdr>
          <w:bar w:val="single" w:sz="4" w:color="auto"/>
        </w:pBdr>
        <w:suppressAutoHyphens w:val="0"/>
        <w:autoSpaceDE/>
        <w:spacing w:line="264" w:lineRule="auto"/>
        <w:rPr>
          <w:rFonts w:ascii="Times New Roman" w:hAnsi="Times New Roman" w:cs="Times New Roman"/>
          <w:b/>
          <w:lang w:val="uk-UA"/>
        </w:rPr>
      </w:pPr>
    </w:p>
    <w:p w14:paraId="4B68198F"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4761640"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21FDBF7E"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2F6F6F75"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825C07D"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67960680"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C5888E9"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7687A99"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04A0FB4"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3612472"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CD75980"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3CFF0393"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A81353C"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7F20330"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63593726"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DC004DA" w14:textId="0CE54282"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2351D8A" w14:textId="5ABB0655"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3EEC47E" w14:textId="09F4F8E8"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5FD9BAC" w14:textId="3D49E296"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6866ACF" w14:textId="7DBC6AA0"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0537DC0" w14:textId="5E0C11E1"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016CA7F" w14:textId="556310E0"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48B37B1" w14:textId="7BE464BA"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3F93533" w14:textId="0A7AA24C"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DB0FD00" w14:textId="29E6B61A"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2E4D9C4" w14:textId="7082F144"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6A6EBF54" w14:textId="35AEDCA6"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0538BB2" w14:textId="7022F8C3"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8AE4D86" w14:textId="21E0CAC0"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7CEDCA6" w14:textId="65F3AF48"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0985B56" w14:textId="7FF4C795"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6C999B0F" w14:textId="5BDE7912"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0D793AA" w14:textId="6948985A"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2109AC5C" w14:textId="0B260770"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CF80823" w14:textId="625D063F"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25C58F6E" w14:textId="271C420F"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21EFDCA" w14:textId="77777777" w:rsidR="009B69D7" w:rsidRPr="009B69D7" w:rsidRDefault="009B69D7"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23E574B"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083409FF"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1D594262"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3527470F"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5D8C6A98"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75BAF8DC"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4A859AE5" w14:textId="77777777" w:rsidR="00511F15" w:rsidRPr="009B69D7" w:rsidRDefault="00511F15" w:rsidP="007A3CD8">
      <w:pPr>
        <w:widowControl/>
        <w:pBdr>
          <w:bar w:val="single" w:sz="4" w:color="auto"/>
        </w:pBdr>
        <w:suppressAutoHyphens w:val="0"/>
        <w:autoSpaceDE/>
        <w:spacing w:line="264" w:lineRule="auto"/>
        <w:jc w:val="right"/>
        <w:rPr>
          <w:rFonts w:ascii="Times New Roman" w:hAnsi="Times New Roman" w:cs="Times New Roman"/>
          <w:b/>
          <w:lang w:val="uk-UA"/>
        </w:rPr>
      </w:pPr>
    </w:p>
    <w:p w14:paraId="3EE1C27F" w14:textId="49A951ED" w:rsidR="00934892" w:rsidRPr="009B69D7" w:rsidRDefault="007F3B3D" w:rsidP="007A3CD8">
      <w:pPr>
        <w:widowControl/>
        <w:pBdr>
          <w:bar w:val="single" w:sz="4" w:color="auto"/>
        </w:pBdr>
        <w:suppressAutoHyphens w:val="0"/>
        <w:autoSpaceDE/>
        <w:spacing w:line="264" w:lineRule="auto"/>
        <w:jc w:val="right"/>
        <w:rPr>
          <w:rFonts w:ascii="Times New Roman" w:hAnsi="Times New Roman" w:cs="Times New Roman"/>
          <w:b/>
          <w:lang w:val="uk-UA"/>
        </w:rPr>
      </w:pPr>
      <w:r w:rsidRPr="009B69D7">
        <w:rPr>
          <w:rFonts w:ascii="Times New Roman" w:hAnsi="Times New Roman" w:cs="Times New Roman"/>
          <w:b/>
          <w:lang w:val="uk-UA"/>
        </w:rPr>
        <w:t xml:space="preserve">Додаток </w:t>
      </w:r>
      <w:r w:rsidR="00511F15" w:rsidRPr="009B69D7">
        <w:rPr>
          <w:rFonts w:ascii="Times New Roman" w:hAnsi="Times New Roman" w:cs="Times New Roman"/>
          <w:b/>
          <w:lang w:val="uk-UA"/>
        </w:rPr>
        <w:t>№ 4</w:t>
      </w:r>
      <w:r w:rsidRPr="009B69D7">
        <w:rPr>
          <w:rFonts w:ascii="Times New Roman" w:hAnsi="Times New Roman" w:cs="Times New Roman"/>
          <w:b/>
          <w:lang w:val="uk-UA"/>
        </w:rPr>
        <w:t xml:space="preserve"> </w:t>
      </w:r>
    </w:p>
    <w:p w14:paraId="75EF5E4C" w14:textId="77777777" w:rsidR="007F3B3D" w:rsidRPr="009B69D7" w:rsidRDefault="007F1145" w:rsidP="002B6427">
      <w:pPr>
        <w:spacing w:line="264" w:lineRule="auto"/>
        <w:jc w:val="right"/>
        <w:rPr>
          <w:rFonts w:ascii="Times New Roman" w:hAnsi="Times New Roman" w:cs="Times New Roman"/>
          <w:b/>
          <w:lang w:val="uk-UA"/>
        </w:rPr>
      </w:pPr>
      <w:r w:rsidRPr="009B69D7">
        <w:rPr>
          <w:rFonts w:ascii="Times New Roman" w:hAnsi="Times New Roman" w:cs="Times New Roman"/>
          <w:b/>
          <w:lang w:val="uk-UA"/>
        </w:rPr>
        <w:t>д</w:t>
      </w:r>
      <w:r w:rsidR="00934892" w:rsidRPr="009B69D7">
        <w:rPr>
          <w:rFonts w:ascii="Times New Roman" w:hAnsi="Times New Roman" w:cs="Times New Roman"/>
          <w:b/>
          <w:lang w:val="uk-UA"/>
        </w:rPr>
        <w:t xml:space="preserve">о </w:t>
      </w:r>
      <w:r w:rsidRPr="009B69D7">
        <w:rPr>
          <w:rFonts w:ascii="Times New Roman" w:hAnsi="Times New Roman" w:cs="Times New Roman"/>
          <w:b/>
          <w:lang w:val="uk-UA"/>
        </w:rPr>
        <w:t xml:space="preserve">Тендерної </w:t>
      </w:r>
      <w:r w:rsidR="007F3B3D" w:rsidRPr="009B69D7">
        <w:rPr>
          <w:rFonts w:ascii="Times New Roman" w:hAnsi="Times New Roman" w:cs="Times New Roman"/>
          <w:b/>
          <w:lang w:val="uk-UA"/>
        </w:rPr>
        <w:t xml:space="preserve">документації </w:t>
      </w:r>
    </w:p>
    <w:p w14:paraId="7B01737B" w14:textId="77777777" w:rsidR="007F3B3D" w:rsidRPr="009B69D7" w:rsidRDefault="007F3B3D" w:rsidP="007F3B3D">
      <w:pPr>
        <w:rPr>
          <w:rFonts w:ascii="Times New Roman" w:hAnsi="Times New Roman" w:cs="Times New Roman"/>
          <w:lang w:val="uk-UA"/>
        </w:rPr>
      </w:pPr>
    </w:p>
    <w:p w14:paraId="01B828DA" w14:textId="77777777" w:rsidR="007F3B3D" w:rsidRPr="009B69D7" w:rsidRDefault="007F3B3D" w:rsidP="007F3B3D">
      <w:pPr>
        <w:jc w:val="center"/>
        <w:rPr>
          <w:rFonts w:ascii="Times New Roman" w:hAnsi="Times New Roman" w:cs="Times New Roman"/>
          <w:lang w:val="uk-UA"/>
        </w:rPr>
      </w:pPr>
    </w:p>
    <w:p w14:paraId="1103EDB8"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Лист – згода</w:t>
      </w:r>
    </w:p>
    <w:p w14:paraId="5EC35A00"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на обробку наявних персональних даних</w:t>
      </w:r>
    </w:p>
    <w:p w14:paraId="07609EA6" w14:textId="77777777" w:rsidR="007F3B3D" w:rsidRPr="009B69D7" w:rsidRDefault="007F3B3D" w:rsidP="0068729D">
      <w:pPr>
        <w:ind w:left="567" w:firstLine="284"/>
        <w:jc w:val="center"/>
        <w:rPr>
          <w:rFonts w:ascii="Times New Roman" w:hAnsi="Times New Roman" w:cs="Times New Roman"/>
          <w:lang w:val="uk-UA"/>
        </w:rPr>
      </w:pPr>
    </w:p>
    <w:p w14:paraId="20B30852" w14:textId="77777777" w:rsidR="007F3B3D" w:rsidRPr="009B69D7" w:rsidRDefault="007F3B3D" w:rsidP="0068729D">
      <w:pPr>
        <w:ind w:left="567" w:firstLine="284"/>
        <w:jc w:val="center"/>
        <w:rPr>
          <w:rFonts w:ascii="Times New Roman" w:hAnsi="Times New Roman" w:cs="Times New Roman"/>
          <w:lang w:val="uk-UA"/>
        </w:rPr>
      </w:pPr>
    </w:p>
    <w:p w14:paraId="0F52E63E"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Ми (я) ____________________________________________________________________________________</w:t>
      </w:r>
    </w:p>
    <w:p w14:paraId="7A5791B1"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(зазначити найменування учасника)</w:t>
      </w:r>
    </w:p>
    <w:p w14:paraId="0C7D23D9"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в особі ____________________________________________________________________________________</w:t>
      </w:r>
    </w:p>
    <w:p w14:paraId="37D4E8B7"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(зазначити посаду, ПІБ. уповноваженої особи учасника)</w:t>
      </w:r>
    </w:p>
    <w:p w14:paraId="7DF086C0" w14:textId="77777777" w:rsidR="007F3B3D" w:rsidRPr="009B69D7" w:rsidRDefault="007F3B3D" w:rsidP="0068729D">
      <w:pPr>
        <w:ind w:left="567" w:firstLine="284"/>
        <w:jc w:val="center"/>
        <w:rPr>
          <w:rFonts w:ascii="Times New Roman" w:hAnsi="Times New Roman" w:cs="Times New Roman"/>
          <w:lang w:val="uk-UA"/>
        </w:rPr>
      </w:pPr>
      <w:r w:rsidRPr="009B69D7">
        <w:rPr>
          <w:rFonts w:ascii="Times New Roman" w:hAnsi="Times New Roman" w:cs="Times New Roman"/>
          <w:lang w:val="uk-UA"/>
        </w:rPr>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(мною) у тендерній пропозиції даних, згідно Закону України «Про публічні закупівлі» та інших норм чинного законодавства України. Наведена інформація тендерної пропозиції, також може надаватись третім особам.</w:t>
      </w:r>
    </w:p>
    <w:p w14:paraId="0F6E5E87" w14:textId="77777777" w:rsidR="007F3B3D" w:rsidRPr="009B69D7" w:rsidRDefault="007F3B3D" w:rsidP="0068729D">
      <w:pPr>
        <w:ind w:left="567" w:firstLine="284"/>
        <w:jc w:val="center"/>
        <w:rPr>
          <w:rFonts w:ascii="Times New Roman" w:hAnsi="Times New Roman" w:cs="Times New Roman"/>
          <w:lang w:val="uk-UA"/>
        </w:rPr>
      </w:pPr>
    </w:p>
    <w:p w14:paraId="182D0E61" w14:textId="77777777" w:rsidR="007F3B3D" w:rsidRPr="009B69D7" w:rsidRDefault="007F3B3D" w:rsidP="0068729D">
      <w:pPr>
        <w:ind w:left="567" w:firstLine="284"/>
        <w:jc w:val="center"/>
        <w:rPr>
          <w:rFonts w:ascii="Times New Roman" w:hAnsi="Times New Roman" w:cs="Times New Roman"/>
          <w:lang w:val="uk-UA"/>
        </w:rPr>
      </w:pPr>
    </w:p>
    <w:p w14:paraId="138D4E99" w14:textId="77777777" w:rsidR="007F3B3D" w:rsidRPr="009B69D7" w:rsidRDefault="007F3B3D" w:rsidP="0068729D">
      <w:pPr>
        <w:ind w:left="567" w:firstLine="284"/>
        <w:jc w:val="center"/>
        <w:rPr>
          <w:rFonts w:ascii="Times New Roman" w:hAnsi="Times New Roman" w:cs="Times New Roman"/>
          <w:lang w:val="uk-UA"/>
        </w:rPr>
      </w:pPr>
    </w:p>
    <w:p w14:paraId="2F0CEF44" w14:textId="77777777" w:rsidR="007F3B3D" w:rsidRPr="009B69D7" w:rsidRDefault="007F3B3D" w:rsidP="0068729D">
      <w:pPr>
        <w:ind w:left="567" w:firstLine="284"/>
        <w:jc w:val="center"/>
        <w:rPr>
          <w:rFonts w:ascii="Times New Roman" w:hAnsi="Times New Roman" w:cs="Times New Roman"/>
          <w:lang w:val="uk-UA"/>
        </w:rPr>
      </w:pPr>
    </w:p>
    <w:p w14:paraId="1E43D993" w14:textId="77777777" w:rsidR="007F3B3D" w:rsidRPr="009B69D7" w:rsidRDefault="007F3B3D" w:rsidP="0068729D">
      <w:pPr>
        <w:ind w:left="567" w:firstLine="284"/>
        <w:jc w:val="center"/>
        <w:rPr>
          <w:rFonts w:ascii="Times New Roman" w:hAnsi="Times New Roman" w:cs="Times New Roman"/>
          <w:lang w:val="uk-UA"/>
        </w:rPr>
      </w:pPr>
    </w:p>
    <w:p w14:paraId="2BFE9606" w14:textId="77777777" w:rsidR="007F3B3D" w:rsidRPr="009B69D7" w:rsidRDefault="007F3B3D" w:rsidP="0068729D">
      <w:pPr>
        <w:ind w:left="567" w:firstLine="284"/>
        <w:jc w:val="both"/>
        <w:rPr>
          <w:rFonts w:ascii="Times New Roman" w:hAnsi="Times New Roman" w:cs="Times New Roman"/>
          <w:lang w:val="uk-UA"/>
        </w:rPr>
      </w:pPr>
      <w:r w:rsidRPr="009B69D7">
        <w:rPr>
          <w:rFonts w:ascii="Times New Roman" w:hAnsi="Times New Roman" w:cs="Times New Roman"/>
          <w:lang w:val="uk-UA"/>
        </w:rPr>
        <w:t>Посада, прізвище, ініціали, власноручний підпис уповноваженої посадової особи Учасника, завірена печаткою (у разі її використання)</w:t>
      </w:r>
    </w:p>
    <w:p w14:paraId="60CE31CE" w14:textId="77777777" w:rsidR="007F3B3D" w:rsidRPr="009B69D7" w:rsidRDefault="007F3B3D" w:rsidP="0068729D">
      <w:pPr>
        <w:ind w:left="567" w:firstLine="284"/>
        <w:jc w:val="both"/>
        <w:rPr>
          <w:rFonts w:ascii="Times New Roman" w:hAnsi="Times New Roman" w:cs="Times New Roman"/>
          <w:lang w:val="uk-UA"/>
        </w:rPr>
      </w:pPr>
    </w:p>
    <w:p w14:paraId="61598C91" w14:textId="19DE1A92" w:rsidR="007F3B3D" w:rsidRPr="009B69D7" w:rsidRDefault="007F3B3D" w:rsidP="0068729D">
      <w:pPr>
        <w:ind w:left="567" w:firstLine="284"/>
        <w:jc w:val="both"/>
        <w:rPr>
          <w:rFonts w:ascii="Times New Roman" w:hAnsi="Times New Roman" w:cs="Times New Roman"/>
          <w:lang w:val="uk-UA"/>
        </w:rPr>
      </w:pPr>
      <w:r w:rsidRPr="009B69D7">
        <w:rPr>
          <w:rFonts w:ascii="Times New Roman" w:hAnsi="Times New Roman" w:cs="Times New Roman"/>
          <w:lang w:val="uk-UA"/>
        </w:rPr>
        <w:t>“ ____” _________ 20</w:t>
      </w:r>
      <w:r w:rsidR="00AA23BF" w:rsidRPr="009B69D7">
        <w:rPr>
          <w:rFonts w:ascii="Times New Roman" w:hAnsi="Times New Roman" w:cs="Times New Roman"/>
          <w:lang w:val="uk-UA"/>
        </w:rPr>
        <w:t>2</w:t>
      </w:r>
      <w:r w:rsidR="00511F15" w:rsidRPr="009B69D7">
        <w:rPr>
          <w:rFonts w:ascii="Times New Roman" w:hAnsi="Times New Roman" w:cs="Times New Roman"/>
          <w:lang w:val="uk-UA"/>
        </w:rPr>
        <w:t>2</w:t>
      </w:r>
      <w:r w:rsidRPr="009B69D7">
        <w:rPr>
          <w:rFonts w:ascii="Times New Roman" w:hAnsi="Times New Roman" w:cs="Times New Roman"/>
          <w:lang w:val="uk-UA"/>
        </w:rPr>
        <w:t xml:space="preserve"> р.</w:t>
      </w:r>
    </w:p>
    <w:p w14:paraId="4372839F" w14:textId="77777777" w:rsidR="007F3B3D" w:rsidRPr="009B69D7" w:rsidRDefault="007F3B3D" w:rsidP="0068729D">
      <w:pPr>
        <w:ind w:left="567" w:firstLine="284"/>
        <w:jc w:val="both"/>
        <w:rPr>
          <w:rFonts w:ascii="Times New Roman" w:hAnsi="Times New Roman" w:cs="Times New Roman"/>
          <w:lang w:val="uk-UA"/>
        </w:rPr>
      </w:pPr>
    </w:p>
    <w:p w14:paraId="1B3048A6" w14:textId="77777777" w:rsidR="007F3B3D" w:rsidRPr="009B69D7" w:rsidRDefault="007F3B3D" w:rsidP="0068729D">
      <w:pPr>
        <w:ind w:left="567" w:firstLine="284"/>
        <w:jc w:val="both"/>
        <w:rPr>
          <w:rFonts w:ascii="Times New Roman" w:hAnsi="Times New Roman" w:cs="Times New Roman"/>
          <w:lang w:val="uk-UA"/>
        </w:rPr>
      </w:pPr>
    </w:p>
    <w:p w14:paraId="265FD2A3" w14:textId="77777777" w:rsidR="0091627F" w:rsidRPr="009B69D7" w:rsidRDefault="0091627F" w:rsidP="007F3B3D">
      <w:pPr>
        <w:jc w:val="both"/>
        <w:rPr>
          <w:rFonts w:ascii="Times New Roman" w:hAnsi="Times New Roman" w:cs="Times New Roman"/>
          <w:lang w:val="uk-UA"/>
        </w:rPr>
        <w:sectPr w:rsidR="0091627F" w:rsidRPr="009B69D7" w:rsidSect="00F97C84">
          <w:pgSz w:w="11906" w:h="16838"/>
          <w:pgMar w:top="720" w:right="720" w:bottom="568" w:left="851" w:header="720" w:footer="720" w:gutter="0"/>
          <w:cols w:space="720"/>
          <w:docGrid w:linePitch="326"/>
        </w:sectPr>
      </w:pPr>
    </w:p>
    <w:p w14:paraId="452071E2" w14:textId="18D93304" w:rsidR="00C77385" w:rsidRPr="009B69D7" w:rsidRDefault="00446C04" w:rsidP="00CD5E71">
      <w:pPr>
        <w:spacing w:line="264" w:lineRule="auto"/>
        <w:ind w:left="6521"/>
        <w:jc w:val="right"/>
        <w:rPr>
          <w:rFonts w:ascii="Times New Roman" w:hAnsi="Times New Roman" w:cs="Times New Roman"/>
          <w:b/>
          <w:lang w:val="uk-UA"/>
        </w:rPr>
      </w:pPr>
      <w:r w:rsidRPr="009B69D7">
        <w:rPr>
          <w:rFonts w:ascii="Times New Roman" w:hAnsi="Times New Roman" w:cs="Times New Roman"/>
          <w:b/>
          <w:lang w:val="uk-UA"/>
        </w:rPr>
        <w:lastRenderedPageBreak/>
        <w:t xml:space="preserve">Додаток </w:t>
      </w:r>
      <w:r w:rsidR="00511F15" w:rsidRPr="009B69D7">
        <w:rPr>
          <w:rFonts w:ascii="Times New Roman" w:hAnsi="Times New Roman" w:cs="Times New Roman"/>
          <w:b/>
          <w:lang w:val="uk-UA"/>
        </w:rPr>
        <w:t>№ 4</w:t>
      </w:r>
      <w:r w:rsidR="0062327C" w:rsidRPr="009B69D7">
        <w:rPr>
          <w:rFonts w:ascii="Times New Roman" w:hAnsi="Times New Roman" w:cs="Times New Roman"/>
          <w:b/>
          <w:lang w:val="uk-UA"/>
        </w:rPr>
        <w:t xml:space="preserve"> </w:t>
      </w:r>
      <w:r w:rsidR="00F97C84" w:rsidRPr="009B69D7">
        <w:rPr>
          <w:rFonts w:ascii="Times New Roman" w:hAnsi="Times New Roman" w:cs="Times New Roman"/>
          <w:b/>
          <w:lang w:val="uk-UA"/>
        </w:rPr>
        <w:t>до Тендерної  документації</w:t>
      </w:r>
    </w:p>
    <w:p w14:paraId="08BDCD90" w14:textId="3BFB1FAE" w:rsidR="00CA11D4" w:rsidRPr="009B69D7" w:rsidRDefault="003A0843" w:rsidP="00A4140D">
      <w:pPr>
        <w:autoSpaceDN w:val="0"/>
        <w:adjustRightInd w:val="0"/>
        <w:ind w:left="567" w:firstLine="284"/>
        <w:jc w:val="center"/>
        <w:rPr>
          <w:rFonts w:ascii="Times New Roman" w:eastAsia="Arial" w:hAnsi="Times New Roman" w:cs="Times New Roman"/>
          <w:b/>
          <w:bCs/>
          <w:lang w:val="uk-UA"/>
        </w:rPr>
      </w:pPr>
      <w:r w:rsidRPr="009B69D7">
        <w:rPr>
          <w:rFonts w:ascii="Times New Roman" w:eastAsia="Arial" w:hAnsi="Times New Roman" w:cs="Times New Roman"/>
          <w:b/>
          <w:bCs/>
          <w:lang w:val="uk-UA"/>
        </w:rPr>
        <w:t xml:space="preserve">ПРОЄКТ </w:t>
      </w:r>
      <w:r w:rsidR="00CA11D4" w:rsidRPr="009B69D7">
        <w:rPr>
          <w:rFonts w:ascii="Times New Roman" w:eastAsia="Arial" w:hAnsi="Times New Roman" w:cs="Times New Roman"/>
          <w:b/>
          <w:bCs/>
          <w:lang w:val="uk-UA"/>
        </w:rPr>
        <w:t>ДОГОВ</w:t>
      </w:r>
      <w:r w:rsidRPr="009B69D7">
        <w:rPr>
          <w:rFonts w:ascii="Times New Roman" w:eastAsia="Arial" w:hAnsi="Times New Roman" w:cs="Times New Roman"/>
          <w:b/>
          <w:bCs/>
          <w:lang w:val="uk-UA"/>
        </w:rPr>
        <w:t>О</w:t>
      </w:r>
      <w:r w:rsidR="00CA11D4" w:rsidRPr="009B69D7">
        <w:rPr>
          <w:rFonts w:ascii="Times New Roman" w:eastAsia="Arial" w:hAnsi="Times New Roman" w:cs="Times New Roman"/>
          <w:b/>
          <w:bCs/>
          <w:lang w:val="uk-UA"/>
        </w:rPr>
        <w:t>Р</w:t>
      </w:r>
      <w:r w:rsidRPr="009B69D7">
        <w:rPr>
          <w:rFonts w:ascii="Times New Roman" w:eastAsia="Arial" w:hAnsi="Times New Roman" w:cs="Times New Roman"/>
          <w:b/>
          <w:bCs/>
          <w:lang w:val="uk-UA"/>
        </w:rPr>
        <w:t>У</w:t>
      </w:r>
      <w:r w:rsidR="00CA11D4" w:rsidRPr="009B69D7">
        <w:rPr>
          <w:rFonts w:ascii="Times New Roman" w:eastAsia="Arial" w:hAnsi="Times New Roman" w:cs="Times New Roman"/>
          <w:b/>
          <w:bCs/>
          <w:lang w:val="uk-UA"/>
        </w:rPr>
        <w:t xml:space="preserve"> №______</w:t>
      </w:r>
    </w:p>
    <w:p w14:paraId="7483B459" w14:textId="7F9BC0AD" w:rsidR="00CA11D4" w:rsidRPr="009B69D7" w:rsidRDefault="00014E0E" w:rsidP="00A4140D">
      <w:pPr>
        <w:autoSpaceDN w:val="0"/>
        <w:adjustRightInd w:val="0"/>
        <w:ind w:left="567" w:firstLine="284"/>
        <w:rPr>
          <w:rFonts w:ascii="Times New Roman" w:eastAsia="Arial" w:hAnsi="Times New Roman" w:cs="Times New Roman"/>
          <w:b/>
          <w:bCs/>
          <w:lang w:val="uk-UA"/>
        </w:rPr>
      </w:pPr>
      <w:r w:rsidRPr="009B69D7">
        <w:rPr>
          <w:rFonts w:ascii="Times New Roman" w:eastAsia="Arial" w:hAnsi="Times New Roman" w:cs="Times New Roman"/>
          <w:b/>
          <w:bCs/>
          <w:lang w:val="uk-UA"/>
        </w:rPr>
        <w:t xml:space="preserve">                                                     НА</w:t>
      </w:r>
      <w:r w:rsidR="00CA11D4" w:rsidRPr="009B69D7">
        <w:rPr>
          <w:rFonts w:ascii="Times New Roman" w:eastAsia="Arial" w:hAnsi="Times New Roman" w:cs="Times New Roman"/>
          <w:b/>
          <w:bCs/>
          <w:lang w:val="uk-UA"/>
        </w:rPr>
        <w:t xml:space="preserve"> ЗАКУПІВЛЮ ПОСЛУГ</w:t>
      </w:r>
    </w:p>
    <w:p w14:paraId="7BAAAC85" w14:textId="3D846DB9" w:rsidR="00CA11D4" w:rsidRPr="009B69D7" w:rsidRDefault="00CA11D4" w:rsidP="00A4140D">
      <w:pPr>
        <w:autoSpaceDN w:val="0"/>
        <w:adjustRightInd w:val="0"/>
        <w:ind w:left="567" w:firstLine="284"/>
        <w:jc w:val="center"/>
        <w:rPr>
          <w:rFonts w:ascii="Times New Roman" w:eastAsia="Arial" w:hAnsi="Times New Roman" w:cs="Times New Roman"/>
          <w:b/>
          <w:bCs/>
          <w:lang w:val="uk-UA"/>
        </w:rPr>
      </w:pPr>
    </w:p>
    <w:p w14:paraId="5DA963A0" w14:textId="0097DC77" w:rsidR="00CA11D4" w:rsidRPr="009B69D7" w:rsidRDefault="0038470B" w:rsidP="00A4140D">
      <w:pPr>
        <w:autoSpaceDN w:val="0"/>
        <w:adjustRightInd w:val="0"/>
        <w:ind w:left="567" w:firstLine="284"/>
        <w:jc w:val="both"/>
        <w:rPr>
          <w:rFonts w:ascii="Times New Roman" w:eastAsia="Arial" w:hAnsi="Times New Roman" w:cs="Times New Roman"/>
          <w:bCs/>
          <w:lang w:val="uk-UA"/>
        </w:rPr>
      </w:pPr>
      <w:bookmarkStart w:id="14" w:name="19"/>
      <w:bookmarkEnd w:id="14"/>
      <w:r w:rsidRPr="009B69D7">
        <w:rPr>
          <w:rFonts w:ascii="Times New Roman" w:eastAsia="Arial" w:hAnsi="Times New Roman" w:cs="Times New Roman"/>
          <w:bCs/>
          <w:lang w:val="uk-UA"/>
        </w:rPr>
        <w:t xml:space="preserve">с. </w:t>
      </w:r>
      <w:r w:rsidR="00B5519A" w:rsidRPr="009B69D7">
        <w:rPr>
          <w:rFonts w:ascii="Times New Roman" w:eastAsia="Arial" w:hAnsi="Times New Roman" w:cs="Times New Roman"/>
          <w:bCs/>
          <w:lang w:val="uk-UA"/>
        </w:rPr>
        <w:t>Благодатне</w:t>
      </w:r>
      <w:r w:rsidRPr="009B69D7">
        <w:rPr>
          <w:rFonts w:ascii="Times New Roman" w:eastAsia="Arial" w:hAnsi="Times New Roman" w:cs="Times New Roman"/>
          <w:bCs/>
          <w:lang w:val="uk-UA"/>
        </w:rPr>
        <w:t xml:space="preserve">                 </w:t>
      </w:r>
      <w:r w:rsidR="00CA11D4" w:rsidRPr="009B69D7">
        <w:rPr>
          <w:rFonts w:ascii="Times New Roman" w:eastAsia="Arial" w:hAnsi="Times New Roman" w:cs="Times New Roman"/>
          <w:bCs/>
          <w:lang w:val="uk-UA"/>
        </w:rPr>
        <w:tab/>
        <w:t xml:space="preserve">       </w:t>
      </w:r>
      <w:r w:rsidR="00B5519A" w:rsidRPr="009B69D7">
        <w:rPr>
          <w:rFonts w:ascii="Times New Roman" w:eastAsia="Arial" w:hAnsi="Times New Roman" w:cs="Times New Roman"/>
          <w:bCs/>
          <w:lang w:val="uk-UA"/>
        </w:rPr>
        <w:t xml:space="preserve">         </w:t>
      </w:r>
      <w:r w:rsidR="00B5519A" w:rsidRPr="009B69D7">
        <w:rPr>
          <w:rFonts w:ascii="Times New Roman" w:eastAsia="Arial" w:hAnsi="Times New Roman" w:cs="Times New Roman"/>
          <w:bCs/>
          <w:lang w:val="uk-UA"/>
        </w:rPr>
        <w:tab/>
        <w:t xml:space="preserve">     </w:t>
      </w:r>
      <w:r w:rsidR="00B5519A" w:rsidRPr="009B69D7">
        <w:rPr>
          <w:rFonts w:ascii="Times New Roman" w:eastAsia="Arial" w:hAnsi="Times New Roman" w:cs="Times New Roman"/>
          <w:bCs/>
          <w:lang w:val="uk-UA"/>
        </w:rPr>
        <w:tab/>
        <w:t xml:space="preserve">                     </w:t>
      </w:r>
      <w:r w:rsidR="00CA11D4" w:rsidRPr="009B69D7">
        <w:rPr>
          <w:rFonts w:ascii="Times New Roman" w:eastAsia="Arial" w:hAnsi="Times New Roman" w:cs="Times New Roman"/>
          <w:bCs/>
          <w:lang w:val="uk-UA"/>
        </w:rPr>
        <w:t xml:space="preserve">  «____» ____________202</w:t>
      </w:r>
      <w:r w:rsidR="00B5519A" w:rsidRPr="009B69D7">
        <w:rPr>
          <w:rFonts w:ascii="Times New Roman" w:eastAsia="Arial" w:hAnsi="Times New Roman" w:cs="Times New Roman"/>
          <w:bCs/>
          <w:lang w:val="uk-UA"/>
        </w:rPr>
        <w:t>2</w:t>
      </w:r>
      <w:r w:rsidR="00CA11D4" w:rsidRPr="009B69D7">
        <w:rPr>
          <w:rFonts w:ascii="Times New Roman" w:eastAsia="Arial" w:hAnsi="Times New Roman" w:cs="Times New Roman"/>
          <w:bCs/>
          <w:lang w:val="uk-UA"/>
        </w:rPr>
        <w:t xml:space="preserve"> року</w:t>
      </w:r>
    </w:p>
    <w:p w14:paraId="465FCDF6" w14:textId="77777777" w:rsidR="00CA11D4" w:rsidRPr="009B69D7" w:rsidRDefault="00CA11D4" w:rsidP="00A4140D">
      <w:pPr>
        <w:autoSpaceDN w:val="0"/>
        <w:adjustRightInd w:val="0"/>
        <w:ind w:left="567" w:firstLine="284"/>
        <w:jc w:val="both"/>
        <w:rPr>
          <w:rFonts w:ascii="Times New Roman" w:eastAsia="Arial" w:hAnsi="Times New Roman" w:cs="Times New Roman"/>
          <w:bCs/>
          <w:lang w:val="uk-UA"/>
        </w:rPr>
      </w:pPr>
    </w:p>
    <w:p w14:paraId="646D323A" w14:textId="49E6F23F" w:rsidR="00CA11D4" w:rsidRPr="009B69D7" w:rsidRDefault="004E24AD" w:rsidP="00A4140D">
      <w:pPr>
        <w:autoSpaceDN w:val="0"/>
        <w:adjustRightInd w:val="0"/>
        <w:ind w:left="567" w:firstLine="284"/>
        <w:jc w:val="both"/>
        <w:rPr>
          <w:rFonts w:ascii="Times New Roman" w:eastAsia="Arial" w:hAnsi="Times New Roman" w:cs="Times New Roman"/>
          <w:bCs/>
          <w:iCs/>
          <w:lang w:val="uk-UA"/>
        </w:rPr>
      </w:pPr>
      <w:bookmarkStart w:id="15" w:name="20"/>
      <w:bookmarkEnd w:id="15"/>
      <w:r w:rsidRPr="009B69D7">
        <w:rPr>
          <w:rFonts w:ascii="Times New Roman" w:hAnsi="Times New Roman" w:cs="Times New Roman"/>
          <w:bCs/>
          <w:lang w:val="uk-UA"/>
        </w:rPr>
        <w:t>Благодатненська</w:t>
      </w:r>
      <w:r w:rsidR="00F60D8A" w:rsidRPr="009B69D7">
        <w:rPr>
          <w:rFonts w:ascii="Times New Roman" w:hAnsi="Times New Roman" w:cs="Times New Roman"/>
          <w:bCs/>
          <w:lang w:val="uk-UA"/>
        </w:rPr>
        <w:t xml:space="preserve"> сільська рада</w:t>
      </w:r>
      <w:r w:rsidR="00CA11D4" w:rsidRPr="009B69D7">
        <w:rPr>
          <w:rFonts w:ascii="Times New Roman" w:eastAsia="Arial" w:hAnsi="Times New Roman" w:cs="Times New Roman"/>
          <w:bCs/>
          <w:iCs/>
          <w:lang w:val="uk-UA"/>
        </w:rPr>
        <w:t xml:space="preserve">, в особі </w:t>
      </w:r>
      <w:r w:rsidR="00E57F37" w:rsidRPr="009B69D7">
        <w:rPr>
          <w:rFonts w:ascii="Times New Roman" w:eastAsia="Arial" w:hAnsi="Times New Roman" w:cs="Times New Roman"/>
          <w:bCs/>
          <w:iCs/>
          <w:lang w:val="uk-UA"/>
        </w:rPr>
        <w:t>______________________________________________</w:t>
      </w:r>
      <w:r w:rsidR="00F505C4" w:rsidRPr="009B69D7">
        <w:rPr>
          <w:rFonts w:ascii="Times New Roman" w:eastAsia="Arial" w:hAnsi="Times New Roman" w:cs="Times New Roman"/>
          <w:bCs/>
          <w:iCs/>
          <w:lang w:val="uk-UA"/>
        </w:rPr>
        <w:t>___</w:t>
      </w:r>
      <w:r w:rsidR="00CA11D4" w:rsidRPr="009B69D7">
        <w:rPr>
          <w:rFonts w:ascii="Times New Roman" w:eastAsia="Arial" w:hAnsi="Times New Roman" w:cs="Times New Roman"/>
          <w:bCs/>
          <w:iCs/>
          <w:lang w:val="uk-UA"/>
        </w:rPr>
        <w:t>, діюч</w:t>
      </w:r>
      <w:r w:rsidRPr="009B69D7">
        <w:rPr>
          <w:rFonts w:ascii="Times New Roman" w:eastAsia="Arial" w:hAnsi="Times New Roman" w:cs="Times New Roman"/>
          <w:bCs/>
          <w:iCs/>
          <w:lang w:val="uk-UA"/>
        </w:rPr>
        <w:t>ого</w:t>
      </w:r>
      <w:r w:rsidR="00CA11D4" w:rsidRPr="009B69D7">
        <w:rPr>
          <w:rFonts w:ascii="Times New Roman" w:eastAsia="Arial" w:hAnsi="Times New Roman" w:cs="Times New Roman"/>
          <w:bCs/>
          <w:iCs/>
          <w:lang w:val="uk-UA"/>
        </w:rPr>
        <w:t xml:space="preserve"> на підставі _________________________________________________________</w:t>
      </w:r>
      <w:r w:rsidR="006514C7" w:rsidRPr="009B69D7">
        <w:rPr>
          <w:rFonts w:ascii="Times New Roman" w:eastAsia="Arial" w:hAnsi="Times New Roman" w:cs="Times New Roman"/>
          <w:bCs/>
          <w:iCs/>
          <w:lang w:val="uk-UA"/>
        </w:rPr>
        <w:t>___</w:t>
      </w:r>
      <w:r w:rsidR="00CA11D4" w:rsidRPr="009B69D7">
        <w:rPr>
          <w:rFonts w:ascii="Times New Roman" w:eastAsia="Arial" w:hAnsi="Times New Roman" w:cs="Times New Roman"/>
          <w:bCs/>
          <w:iCs/>
          <w:lang w:val="uk-UA"/>
        </w:rPr>
        <w:t>____ (далі – Замовник), з однієї сторони, і ____________ в особі __________, що діє на підставі _______</w:t>
      </w:r>
      <w:r w:rsidR="006514C7" w:rsidRPr="009B69D7">
        <w:rPr>
          <w:rFonts w:ascii="Times New Roman" w:eastAsia="Arial" w:hAnsi="Times New Roman" w:cs="Times New Roman"/>
          <w:bCs/>
          <w:iCs/>
          <w:lang w:val="uk-UA"/>
        </w:rPr>
        <w:t>___</w:t>
      </w:r>
      <w:r w:rsidR="00CA11D4" w:rsidRPr="009B69D7">
        <w:rPr>
          <w:rFonts w:ascii="Times New Roman" w:eastAsia="Arial" w:hAnsi="Times New Roman" w:cs="Times New Roman"/>
          <w:bCs/>
          <w:iCs/>
          <w:lang w:val="uk-UA"/>
        </w:rPr>
        <w:t xml:space="preserve">____, (далі – Виконавець), з іншої сторони, разом – Сторони, уклали цей договір (далі – Договір) про наступне: </w:t>
      </w:r>
    </w:p>
    <w:p w14:paraId="4C2CCF6F" w14:textId="77777777" w:rsidR="00CA11D4" w:rsidRPr="009B69D7" w:rsidRDefault="00CA11D4" w:rsidP="00A4140D">
      <w:pPr>
        <w:autoSpaceDN w:val="0"/>
        <w:adjustRightInd w:val="0"/>
        <w:ind w:left="567" w:firstLine="284"/>
        <w:jc w:val="both"/>
        <w:rPr>
          <w:rFonts w:ascii="Times New Roman" w:eastAsia="Arial" w:hAnsi="Times New Roman" w:cs="Times New Roman"/>
          <w:bCs/>
          <w:lang w:val="uk-UA"/>
        </w:rPr>
      </w:pPr>
    </w:p>
    <w:p w14:paraId="6E1EB288" w14:textId="77777777" w:rsidR="00CA11D4" w:rsidRPr="009B69D7" w:rsidRDefault="00CA11D4" w:rsidP="00A4140D">
      <w:pPr>
        <w:numPr>
          <w:ilvl w:val="0"/>
          <w:numId w:val="22"/>
        </w:numPr>
        <w:suppressAutoHyphens w:val="0"/>
        <w:autoSpaceDE/>
        <w:ind w:left="567" w:firstLine="284"/>
        <w:contextualSpacing/>
        <w:jc w:val="center"/>
        <w:rPr>
          <w:rFonts w:ascii="Times New Roman" w:hAnsi="Times New Roman" w:cs="Times New Roman"/>
          <w:b/>
          <w:bCs/>
          <w:color w:val="000000"/>
          <w:lang w:val="uk-UA" w:eastAsia="uk-UA"/>
        </w:rPr>
      </w:pPr>
      <w:r w:rsidRPr="009B69D7">
        <w:rPr>
          <w:rFonts w:ascii="Times New Roman" w:hAnsi="Times New Roman" w:cs="Times New Roman"/>
          <w:b/>
          <w:bCs/>
          <w:color w:val="000000"/>
          <w:lang w:val="uk-UA" w:eastAsia="uk-UA"/>
        </w:rPr>
        <w:t>ПРЕДМЕТ ДОГОВОРУ</w:t>
      </w:r>
    </w:p>
    <w:p w14:paraId="2AB40A1D" w14:textId="37D8E977" w:rsidR="00CA11D4" w:rsidRPr="009B69D7" w:rsidRDefault="007A3CD8" w:rsidP="00A4140D">
      <w:pPr>
        <w:tabs>
          <w:tab w:val="left" w:pos="1134"/>
        </w:tabs>
        <w:ind w:left="567" w:firstLine="284"/>
        <w:jc w:val="both"/>
        <w:rPr>
          <w:rFonts w:ascii="Times New Roman" w:eastAsia="Arial" w:hAnsi="Times New Roman" w:cs="Times New Roman"/>
          <w:b/>
          <w:bCs/>
          <w:lang w:val="uk-UA"/>
        </w:rPr>
      </w:pPr>
      <w:r w:rsidRPr="009B69D7">
        <w:rPr>
          <w:rFonts w:ascii="Times New Roman" w:hAnsi="Times New Roman" w:cs="Times New Roman"/>
          <w:bCs/>
          <w:color w:val="000000"/>
          <w:lang w:val="uk-UA"/>
        </w:rPr>
        <w:t xml:space="preserve">1.1. </w:t>
      </w:r>
      <w:r w:rsidR="00CA11D4" w:rsidRPr="009B69D7">
        <w:rPr>
          <w:rFonts w:ascii="Times New Roman" w:hAnsi="Times New Roman" w:cs="Times New Roman"/>
          <w:bCs/>
          <w:color w:val="000000"/>
          <w:lang w:val="uk-UA"/>
        </w:rPr>
        <w:t xml:space="preserve">Виконавець зобов'язується за завданням Замовника надати послуги: </w:t>
      </w:r>
      <w:r w:rsidR="00511F15" w:rsidRPr="009B69D7">
        <w:rPr>
          <w:rFonts w:ascii="Times New Roman" w:eastAsia="Arial" w:hAnsi="Times New Roman" w:cs="Times New Roman"/>
          <w:b/>
          <w:bCs/>
          <w:lang w:val="uk-UA"/>
        </w:rPr>
        <w:t>Послуги</w:t>
      </w:r>
      <w:r w:rsidR="004E24AD" w:rsidRPr="009B69D7">
        <w:rPr>
          <w:rFonts w:ascii="Times New Roman" w:eastAsia="Arial" w:hAnsi="Times New Roman" w:cs="Times New Roman"/>
          <w:b/>
          <w:bCs/>
          <w:lang w:val="uk-UA"/>
        </w:rPr>
        <w:t xml:space="preserve"> </w:t>
      </w:r>
      <w:r w:rsidR="00511F15" w:rsidRPr="009B69D7">
        <w:rPr>
          <w:rFonts w:ascii="Times New Roman" w:eastAsia="Arial" w:hAnsi="Times New Roman" w:cs="Times New Roman"/>
          <w:b/>
          <w:bCs/>
          <w:lang w:val="uk-UA"/>
        </w:rPr>
        <w:t xml:space="preserve"> з топографо-геодезичного знімання та аерофотографування з подальшим виготовленням із застосуванням геоінформаційних технологій у цифровій формі топографічної основи масштабу 1:500 та масштабу 1:10000 території Благодатненської сільської територіальної громади Миколаївської області (ДК 021:2015 – 71250000-5 Архітектурні, інженерні та геодезичні послуги) </w:t>
      </w:r>
      <w:r w:rsidR="00CA11D4" w:rsidRPr="009B69D7">
        <w:rPr>
          <w:rFonts w:ascii="Times New Roman" w:hAnsi="Times New Roman" w:cs="Times New Roman"/>
          <w:bCs/>
          <w:color w:val="000000"/>
          <w:lang w:val="uk-UA"/>
        </w:rPr>
        <w:t xml:space="preserve">відповідно до умов цього Договору (далі – Послуга), а Замовник - прийняти і оплатити такі послуги.  </w:t>
      </w:r>
    </w:p>
    <w:p w14:paraId="57F4B401" w14:textId="77777777" w:rsidR="00CA11D4" w:rsidRPr="009B69D7" w:rsidRDefault="00CA11D4" w:rsidP="00A4140D">
      <w:pPr>
        <w:tabs>
          <w:tab w:val="left" w:pos="1134"/>
        </w:tabs>
        <w:ind w:left="567" w:firstLine="284"/>
        <w:jc w:val="both"/>
        <w:rPr>
          <w:rFonts w:ascii="Times New Roman" w:hAnsi="Times New Roman" w:cs="Times New Roman"/>
          <w:color w:val="000000"/>
          <w:lang w:val="uk-UA"/>
        </w:rPr>
      </w:pPr>
      <w:r w:rsidRPr="009B69D7">
        <w:rPr>
          <w:rFonts w:ascii="Times New Roman" w:hAnsi="Times New Roman" w:cs="Times New Roman"/>
          <w:color w:val="000000"/>
          <w:lang w:val="uk-UA"/>
        </w:rPr>
        <w:t>1.2. Найменування, технічні вимоги, обсяг послуг та вимоги до якості Послуги зазначено у Технічному завданні (Додаток № 1 до Договору), що є невід'ємною частиною цього Договору.</w:t>
      </w:r>
    </w:p>
    <w:p w14:paraId="61AA706A" w14:textId="77777777" w:rsidR="00CA11D4" w:rsidRPr="009B69D7" w:rsidRDefault="00CA11D4" w:rsidP="00A4140D">
      <w:pPr>
        <w:tabs>
          <w:tab w:val="left" w:pos="1134"/>
        </w:tabs>
        <w:ind w:left="567" w:firstLine="284"/>
        <w:jc w:val="both"/>
        <w:rPr>
          <w:rFonts w:ascii="Times New Roman" w:hAnsi="Times New Roman" w:cs="Times New Roman"/>
          <w:color w:val="000000"/>
          <w:lang w:val="uk-UA"/>
        </w:rPr>
      </w:pPr>
      <w:r w:rsidRPr="009B69D7">
        <w:rPr>
          <w:rFonts w:ascii="Times New Roman" w:hAnsi="Times New Roman" w:cs="Times New Roman"/>
          <w:lang w:val="uk-UA" w:eastAsia="ar-SA"/>
        </w:rPr>
        <w:t>1.3. Якість Послуги та строк</w:t>
      </w:r>
      <w:r w:rsidR="00645A3E" w:rsidRPr="009B69D7">
        <w:rPr>
          <w:rFonts w:ascii="Times New Roman" w:hAnsi="Times New Roman" w:cs="Times New Roman"/>
          <w:lang w:val="uk-UA" w:eastAsia="ar-SA"/>
        </w:rPr>
        <w:t xml:space="preserve">и </w:t>
      </w:r>
      <w:r w:rsidRPr="009B69D7">
        <w:rPr>
          <w:rFonts w:ascii="Times New Roman" w:hAnsi="Times New Roman" w:cs="Times New Roman"/>
          <w:lang w:val="uk-UA" w:eastAsia="ar-SA"/>
        </w:rPr>
        <w:t xml:space="preserve"> </w:t>
      </w:r>
      <w:r w:rsidR="00645A3E" w:rsidRPr="009B69D7">
        <w:rPr>
          <w:rFonts w:ascii="Times New Roman" w:hAnsi="Times New Roman" w:cs="Times New Roman"/>
          <w:lang w:val="uk-UA" w:eastAsia="ar-SA"/>
        </w:rPr>
        <w:t>надання Послуг</w:t>
      </w:r>
      <w:r w:rsidRPr="009B69D7">
        <w:rPr>
          <w:rFonts w:ascii="Times New Roman" w:hAnsi="Times New Roman" w:cs="Times New Roman"/>
          <w:lang w:val="uk-UA" w:eastAsia="ar-SA"/>
        </w:rPr>
        <w:t xml:space="preserve"> має відповідати умовам, визначеним чинним законод</w:t>
      </w:r>
      <w:r w:rsidR="00645A3E" w:rsidRPr="009B69D7">
        <w:rPr>
          <w:rFonts w:ascii="Times New Roman" w:hAnsi="Times New Roman" w:cs="Times New Roman"/>
          <w:lang w:val="uk-UA" w:eastAsia="ar-SA"/>
        </w:rPr>
        <w:t>авством щодо такого роду Послуг</w:t>
      </w:r>
      <w:r w:rsidRPr="009B69D7">
        <w:rPr>
          <w:rFonts w:ascii="Times New Roman" w:hAnsi="Times New Roman" w:cs="Times New Roman"/>
          <w:lang w:val="uk-UA" w:eastAsia="ar-SA"/>
        </w:rPr>
        <w:t xml:space="preserve">, державним стандартам та Технічному завданню </w:t>
      </w:r>
      <w:r w:rsidRPr="009B69D7">
        <w:rPr>
          <w:rFonts w:ascii="Times New Roman" w:hAnsi="Times New Roman" w:cs="Times New Roman"/>
          <w:color w:val="000000"/>
          <w:lang w:val="uk-UA"/>
        </w:rPr>
        <w:t>(Додаток № 1 до Договору), що є невід'ємною частиною цього Договору.</w:t>
      </w:r>
    </w:p>
    <w:p w14:paraId="62A77B7B" w14:textId="77777777" w:rsidR="00CA11D4" w:rsidRPr="009B69D7" w:rsidRDefault="00CA11D4" w:rsidP="00A4140D">
      <w:pPr>
        <w:shd w:val="clear" w:color="auto" w:fill="FFFFFF"/>
        <w:tabs>
          <w:tab w:val="left" w:pos="1134"/>
        </w:tabs>
        <w:spacing w:line="283" w:lineRule="exact"/>
        <w:ind w:left="567" w:firstLine="284"/>
        <w:contextualSpacing/>
        <w:jc w:val="both"/>
        <w:rPr>
          <w:rFonts w:ascii="Times New Roman" w:hAnsi="Times New Roman" w:cs="Times New Roman"/>
          <w:color w:val="000000"/>
          <w:shd w:val="clear" w:color="auto" w:fill="FFFFFF"/>
          <w:lang w:val="uk-UA" w:eastAsia="uk-UA"/>
        </w:rPr>
      </w:pPr>
      <w:r w:rsidRPr="009B69D7">
        <w:rPr>
          <w:rFonts w:ascii="Times New Roman" w:hAnsi="Times New Roman" w:cs="Times New Roman"/>
          <w:color w:val="000000"/>
          <w:shd w:val="clear" w:color="auto" w:fill="FFFFFF"/>
          <w:lang w:val="uk-UA" w:eastAsia="uk-UA"/>
        </w:rPr>
        <w:t>1.4.Сторони погодили, що всі виключні авторські майнові права інтелектуальної власності  на результат наданих  послуг за цим Договором, належать Замовнику</w:t>
      </w:r>
      <w:r w:rsidRPr="009B69D7">
        <w:rPr>
          <w:rFonts w:ascii="Times New Roman" w:hAnsi="Times New Roman" w:cs="Times New Roman"/>
          <w:lang w:val="uk-UA" w:eastAsia="uk-UA"/>
        </w:rPr>
        <w:t xml:space="preserve"> на весь строк дії авторського права, на всю територію України та за її межами</w:t>
      </w:r>
      <w:r w:rsidRPr="009B69D7">
        <w:rPr>
          <w:rFonts w:ascii="Times New Roman" w:hAnsi="Times New Roman" w:cs="Times New Roman"/>
          <w:color w:val="000000"/>
          <w:shd w:val="clear" w:color="auto" w:fill="FFFFFF"/>
          <w:lang w:val="uk-UA" w:eastAsia="uk-UA"/>
        </w:rPr>
        <w:t xml:space="preserve">. </w:t>
      </w:r>
    </w:p>
    <w:p w14:paraId="4E3909E1" w14:textId="77777777" w:rsidR="00CA11D4" w:rsidRPr="009B69D7" w:rsidRDefault="00CA11D4" w:rsidP="00A4140D">
      <w:pPr>
        <w:shd w:val="clear" w:color="auto" w:fill="FFFFFF"/>
        <w:tabs>
          <w:tab w:val="left" w:pos="1134"/>
        </w:tabs>
        <w:spacing w:line="283" w:lineRule="exact"/>
        <w:ind w:left="567" w:firstLine="284"/>
        <w:contextualSpacing/>
        <w:jc w:val="both"/>
        <w:rPr>
          <w:rFonts w:ascii="Times New Roman" w:eastAsia="Calibri" w:hAnsi="Times New Roman" w:cs="Times New Roman"/>
          <w:color w:val="000000"/>
          <w:lang w:val="uk-UA" w:eastAsia="en-US"/>
        </w:rPr>
      </w:pPr>
    </w:p>
    <w:p w14:paraId="7D3CE1AA" w14:textId="77777777" w:rsidR="00CA11D4" w:rsidRPr="009B69D7" w:rsidRDefault="00CA11D4" w:rsidP="00A4140D">
      <w:pPr>
        <w:numPr>
          <w:ilvl w:val="0"/>
          <w:numId w:val="22"/>
        </w:numPr>
        <w:pBdr>
          <w:top w:val="nil"/>
          <w:left w:val="nil"/>
          <w:bottom w:val="nil"/>
          <w:right w:val="nil"/>
          <w:between w:val="nil"/>
          <w:bar w:val="nil"/>
        </w:pBdr>
        <w:suppressAutoHyphens w:val="0"/>
        <w:autoSpaceDE/>
        <w:ind w:left="567" w:firstLine="284"/>
        <w:jc w:val="center"/>
        <w:rPr>
          <w:rFonts w:ascii="Times New Roman" w:hAnsi="Times New Roman" w:cs="Times New Roman"/>
          <w:b/>
          <w:color w:val="000000"/>
          <w:u w:color="000000"/>
          <w:bdr w:val="nil"/>
          <w:lang w:val="uk-UA"/>
        </w:rPr>
      </w:pPr>
      <w:r w:rsidRPr="009B69D7">
        <w:rPr>
          <w:rFonts w:ascii="Times New Roman" w:hAnsi="Times New Roman" w:cs="Times New Roman"/>
          <w:b/>
          <w:color w:val="000000"/>
          <w:u w:color="000000"/>
          <w:bdr w:val="nil"/>
          <w:lang w:val="uk-UA"/>
        </w:rPr>
        <w:t>ПОРЯДОК НАДАННЯ ПОСЛУГ</w:t>
      </w:r>
    </w:p>
    <w:p w14:paraId="23AA2A4D" w14:textId="44D4BA6B" w:rsidR="00CA11D4" w:rsidRPr="009B69D7" w:rsidRDefault="00CA11D4" w:rsidP="00A4140D">
      <w:pPr>
        <w:ind w:left="567" w:firstLine="284"/>
        <w:jc w:val="both"/>
        <w:rPr>
          <w:rFonts w:ascii="Times New Roman" w:hAnsi="Times New Roman" w:cs="Times New Roman"/>
          <w:snapToGrid w:val="0"/>
          <w:lang w:val="uk-UA"/>
        </w:rPr>
      </w:pPr>
      <w:r w:rsidRPr="009B69D7">
        <w:rPr>
          <w:rFonts w:ascii="Times New Roman" w:hAnsi="Times New Roman" w:cs="Times New Roman"/>
          <w:snapToGrid w:val="0"/>
          <w:lang w:val="uk-UA"/>
        </w:rPr>
        <w:t>2.1. В</w:t>
      </w:r>
      <w:r w:rsidR="00645A3E" w:rsidRPr="009B69D7">
        <w:rPr>
          <w:rFonts w:ascii="Times New Roman" w:hAnsi="Times New Roman" w:cs="Times New Roman"/>
          <w:snapToGrid w:val="0"/>
          <w:lang w:val="uk-UA"/>
        </w:rPr>
        <w:t>иконавець надає Послуги</w:t>
      </w:r>
      <w:r w:rsidRPr="009B69D7">
        <w:rPr>
          <w:rFonts w:ascii="Times New Roman" w:hAnsi="Times New Roman" w:cs="Times New Roman"/>
          <w:snapToGrid w:val="0"/>
          <w:lang w:val="uk-UA"/>
        </w:rPr>
        <w:t>, передбачен</w:t>
      </w:r>
      <w:r w:rsidR="00645A3E" w:rsidRPr="009B69D7">
        <w:rPr>
          <w:rFonts w:ascii="Times New Roman" w:hAnsi="Times New Roman" w:cs="Times New Roman"/>
          <w:snapToGrid w:val="0"/>
          <w:lang w:val="uk-UA"/>
        </w:rPr>
        <w:t>і</w:t>
      </w:r>
      <w:r w:rsidRPr="009B69D7">
        <w:rPr>
          <w:rFonts w:ascii="Times New Roman" w:hAnsi="Times New Roman" w:cs="Times New Roman"/>
          <w:snapToGrid w:val="0"/>
          <w:lang w:val="uk-UA"/>
        </w:rPr>
        <w:t xml:space="preserve"> цим Договором</w:t>
      </w:r>
      <w:r w:rsidR="00645A3E" w:rsidRPr="009B69D7">
        <w:rPr>
          <w:rFonts w:ascii="Times New Roman" w:hAnsi="Times New Roman" w:cs="Times New Roman"/>
          <w:snapToGrid w:val="0"/>
          <w:lang w:val="uk-UA"/>
        </w:rPr>
        <w:t>. Строки надання Послуг</w:t>
      </w:r>
      <w:r w:rsidRPr="009B69D7">
        <w:rPr>
          <w:rFonts w:ascii="Times New Roman" w:hAnsi="Times New Roman" w:cs="Times New Roman"/>
          <w:snapToGrid w:val="0"/>
          <w:lang w:val="uk-UA"/>
        </w:rPr>
        <w:t xml:space="preserve"> встановлені в Календарному плані (Додаток № 2 до Договору), що є невід’ємною частиною цього Договору. Строк надання Послуги за Договором (в цілому) – до </w:t>
      </w:r>
      <w:r w:rsidR="00511F15" w:rsidRPr="009B69D7">
        <w:rPr>
          <w:rFonts w:ascii="Times New Roman" w:hAnsi="Times New Roman" w:cs="Times New Roman"/>
          <w:snapToGrid w:val="0"/>
          <w:lang w:val="uk-UA"/>
        </w:rPr>
        <w:t>31</w:t>
      </w:r>
      <w:r w:rsidRPr="009B69D7">
        <w:rPr>
          <w:rFonts w:ascii="Times New Roman" w:hAnsi="Times New Roman" w:cs="Times New Roman"/>
          <w:snapToGrid w:val="0"/>
          <w:lang w:val="uk-UA"/>
        </w:rPr>
        <w:t>.12.202</w:t>
      </w:r>
      <w:r w:rsidR="00F60D8A" w:rsidRPr="009B69D7">
        <w:rPr>
          <w:rFonts w:ascii="Times New Roman" w:hAnsi="Times New Roman" w:cs="Times New Roman"/>
          <w:snapToGrid w:val="0"/>
          <w:lang w:val="uk-UA"/>
        </w:rPr>
        <w:t>2</w:t>
      </w:r>
      <w:r w:rsidRPr="009B69D7">
        <w:rPr>
          <w:rFonts w:ascii="Times New Roman" w:hAnsi="Times New Roman" w:cs="Times New Roman"/>
          <w:snapToGrid w:val="0"/>
          <w:lang w:val="uk-UA"/>
        </w:rPr>
        <w:t xml:space="preserve"> року.</w:t>
      </w:r>
    </w:p>
    <w:p w14:paraId="5225830B" w14:textId="77777777" w:rsidR="00CA11D4" w:rsidRPr="009B69D7" w:rsidRDefault="00CA11D4" w:rsidP="00A4140D">
      <w:pPr>
        <w:ind w:left="567" w:firstLine="284"/>
        <w:jc w:val="both"/>
        <w:rPr>
          <w:rFonts w:ascii="Times New Roman" w:hAnsi="Times New Roman" w:cs="Times New Roman"/>
          <w:snapToGrid w:val="0"/>
          <w:lang w:val="uk-UA"/>
        </w:rPr>
      </w:pPr>
      <w:r w:rsidRPr="009B69D7">
        <w:rPr>
          <w:rFonts w:ascii="Times New Roman" w:hAnsi="Times New Roman" w:cs="Times New Roman"/>
          <w:snapToGrid w:val="0"/>
          <w:lang w:val="uk-UA"/>
        </w:rPr>
        <w:t>2.2. Результатом надання Послуги в цілому є документи та матеріали визначені технічним завданням (Додаток № 1 до Договору).</w:t>
      </w:r>
    </w:p>
    <w:p w14:paraId="04212A3F" w14:textId="77777777" w:rsidR="00CA11D4" w:rsidRPr="009B69D7" w:rsidRDefault="00CA11D4" w:rsidP="00A4140D">
      <w:pPr>
        <w:ind w:left="567" w:firstLine="284"/>
        <w:jc w:val="both"/>
        <w:rPr>
          <w:rFonts w:ascii="Times New Roman" w:hAnsi="Times New Roman" w:cs="Times New Roman"/>
          <w:color w:val="000000"/>
          <w:lang w:val="uk-UA"/>
        </w:rPr>
      </w:pPr>
      <w:r w:rsidRPr="009B69D7">
        <w:rPr>
          <w:rFonts w:ascii="Times New Roman" w:hAnsi="Times New Roman" w:cs="Times New Roman"/>
          <w:color w:val="000000"/>
          <w:lang w:val="uk-UA"/>
        </w:rPr>
        <w:t>2.3. Результати надання Послуги передаються Замовнику у формі зазначеній в п. 2.2. Договору, за адресою: ________________________, в терміни, визначені календарним планом надання послуг.</w:t>
      </w:r>
    </w:p>
    <w:p w14:paraId="075E5FEC" w14:textId="77777777" w:rsidR="00CA11D4" w:rsidRPr="009B69D7" w:rsidRDefault="00CA11D4" w:rsidP="00A4140D">
      <w:pPr>
        <w:ind w:left="567" w:firstLine="284"/>
        <w:jc w:val="both"/>
        <w:rPr>
          <w:rFonts w:ascii="Times New Roman" w:hAnsi="Times New Roman" w:cs="Times New Roman"/>
          <w:snapToGrid w:val="0"/>
          <w:lang w:val="uk-UA"/>
        </w:rPr>
      </w:pPr>
      <w:r w:rsidRPr="009B69D7">
        <w:rPr>
          <w:rFonts w:ascii="Times New Roman" w:hAnsi="Times New Roman" w:cs="Times New Roman"/>
          <w:snapToGrid w:val="0"/>
          <w:lang w:val="uk-UA"/>
        </w:rPr>
        <w:t>2.4. Сторони домовились, що обов'язок та витрати щодо організації та виконання аерофотознімальних робіт несе Виконавець.</w:t>
      </w:r>
    </w:p>
    <w:p w14:paraId="4A929A94" w14:textId="77777777" w:rsidR="00CA11D4" w:rsidRPr="009B69D7" w:rsidRDefault="00CA11D4" w:rsidP="00A4140D">
      <w:pPr>
        <w:ind w:left="567" w:firstLine="284"/>
        <w:jc w:val="both"/>
        <w:rPr>
          <w:rFonts w:ascii="Times New Roman" w:hAnsi="Times New Roman" w:cs="Times New Roman"/>
          <w:snapToGrid w:val="0"/>
          <w:lang w:val="uk-UA"/>
        </w:rPr>
      </w:pPr>
      <w:r w:rsidRPr="009B69D7">
        <w:rPr>
          <w:rFonts w:ascii="Times New Roman" w:hAnsi="Times New Roman" w:cs="Times New Roman"/>
          <w:lang w:val="uk-UA"/>
        </w:rPr>
        <w:t xml:space="preserve">2.5. Виконавець гарантує, що авторські майнові права інтелектуальної власності на </w:t>
      </w:r>
      <w:r w:rsidR="00A53AE1" w:rsidRPr="009B69D7">
        <w:rPr>
          <w:rFonts w:ascii="Times New Roman" w:eastAsia="Calibri" w:hAnsi="Times New Roman" w:cs="Times New Roman"/>
          <w:bCs/>
          <w:lang w:val="uk-UA" w:eastAsia="en-US"/>
        </w:rPr>
        <w:t>результат Послуг</w:t>
      </w:r>
      <w:r w:rsidRPr="009B69D7">
        <w:rPr>
          <w:rFonts w:ascii="Times New Roman" w:eastAsia="Calibri" w:hAnsi="Times New Roman" w:cs="Times New Roman"/>
          <w:bCs/>
          <w:lang w:val="uk-UA" w:eastAsia="en-US"/>
        </w:rPr>
        <w:t>, що надається за цим Договором</w:t>
      </w:r>
      <w:r w:rsidRPr="009B69D7">
        <w:rPr>
          <w:rFonts w:ascii="Times New Roman" w:hAnsi="Times New Roman" w:cs="Times New Roman"/>
          <w:lang w:val="uk-UA"/>
        </w:rPr>
        <w:t xml:space="preserve"> не закладені і не є предметом суперечок з третіми особами. Виконавець гарантує, що на мо</w:t>
      </w:r>
      <w:r w:rsidR="00A53AE1" w:rsidRPr="009B69D7">
        <w:rPr>
          <w:rFonts w:ascii="Times New Roman" w:hAnsi="Times New Roman" w:cs="Times New Roman"/>
          <w:lang w:val="uk-UA"/>
        </w:rPr>
        <w:t>мент передачі результату Послуг</w:t>
      </w:r>
      <w:r w:rsidRPr="009B69D7">
        <w:rPr>
          <w:rFonts w:ascii="Times New Roman" w:hAnsi="Times New Roman" w:cs="Times New Roman"/>
          <w:lang w:val="uk-UA"/>
        </w:rPr>
        <w:t xml:space="preserve"> ним будуть врегульовані всі питання і формальності з творцями та/або виробниками та</w:t>
      </w:r>
      <w:r w:rsidR="00A53AE1" w:rsidRPr="009B69D7">
        <w:rPr>
          <w:rFonts w:ascii="Times New Roman" w:hAnsi="Times New Roman" w:cs="Times New Roman"/>
          <w:lang w:val="uk-UA"/>
        </w:rPr>
        <w:t>/або авторами результату Послуг</w:t>
      </w:r>
      <w:r w:rsidRPr="009B69D7">
        <w:rPr>
          <w:rFonts w:ascii="Times New Roman" w:hAnsi="Times New Roman" w:cs="Times New Roman"/>
          <w:lang w:val="uk-UA"/>
        </w:rPr>
        <w:t xml:space="preserve"> (у тому числі і питання, пов'язані з виплатою авторської винагороди), а також гарантує, що у творців та/або виробників т</w:t>
      </w:r>
      <w:r w:rsidR="00A53AE1" w:rsidRPr="009B69D7">
        <w:rPr>
          <w:rFonts w:ascii="Times New Roman" w:hAnsi="Times New Roman" w:cs="Times New Roman"/>
          <w:lang w:val="uk-UA"/>
        </w:rPr>
        <w:t>а/або авторів результату Послуг</w:t>
      </w:r>
      <w:r w:rsidRPr="009B69D7">
        <w:rPr>
          <w:rFonts w:ascii="Times New Roman" w:hAnsi="Times New Roman" w:cs="Times New Roman"/>
          <w:lang w:val="uk-UA"/>
        </w:rPr>
        <w:t xml:space="preserve"> відсутні будь-які підстави оспорювати використання майнових прав інтелектуально</w:t>
      </w:r>
      <w:r w:rsidR="00A53AE1" w:rsidRPr="009B69D7">
        <w:rPr>
          <w:rFonts w:ascii="Times New Roman" w:hAnsi="Times New Roman" w:cs="Times New Roman"/>
          <w:lang w:val="uk-UA"/>
        </w:rPr>
        <w:t>ї власності на результат Послуг</w:t>
      </w:r>
      <w:r w:rsidRPr="009B69D7">
        <w:rPr>
          <w:rFonts w:ascii="Times New Roman" w:hAnsi="Times New Roman" w:cs="Times New Roman"/>
          <w:lang w:val="uk-UA"/>
        </w:rPr>
        <w:t>.</w:t>
      </w:r>
    </w:p>
    <w:p w14:paraId="7541024B" w14:textId="77777777" w:rsidR="00CA11D4" w:rsidRPr="009B69D7" w:rsidRDefault="00CA11D4" w:rsidP="00A4140D">
      <w:pPr>
        <w:tabs>
          <w:tab w:val="left" w:pos="900"/>
        </w:tabs>
        <w:ind w:left="567" w:firstLine="284"/>
        <w:jc w:val="both"/>
        <w:rPr>
          <w:rFonts w:ascii="Times New Roman" w:hAnsi="Times New Roman" w:cs="Times New Roman"/>
          <w:lang w:val="uk-UA"/>
        </w:rPr>
      </w:pPr>
      <w:r w:rsidRPr="009B69D7">
        <w:rPr>
          <w:rFonts w:ascii="Times New Roman" w:hAnsi="Times New Roman" w:cs="Times New Roman"/>
          <w:lang w:val="uk-UA"/>
        </w:rPr>
        <w:t xml:space="preserve">2.6. В разі необхідності, Виконавець може залучити спеціалізовані підприємства (організації). фізичних осіб (далі - «Субвиконавця») для виконання окремих обсягів (об'єктів, етапів, видів) Послуг на виконання цього Договору. При цьому відповідальність за неналежне </w:t>
      </w:r>
      <w:r w:rsidRPr="009B69D7">
        <w:rPr>
          <w:rFonts w:ascii="Times New Roman" w:hAnsi="Times New Roman" w:cs="Times New Roman"/>
          <w:lang w:val="uk-UA"/>
        </w:rPr>
        <w:lastRenderedPageBreak/>
        <w:t>виконання і/або порушення Виконавцем і Субвиконавцем умов цього Договору перед Замовником несе Виконавець.</w:t>
      </w:r>
    </w:p>
    <w:p w14:paraId="5A01F1FA" w14:textId="77777777" w:rsidR="00CA11D4" w:rsidRPr="009B69D7" w:rsidRDefault="00CA11D4" w:rsidP="00A4140D">
      <w:pPr>
        <w:tabs>
          <w:tab w:val="left" w:pos="900"/>
        </w:tabs>
        <w:ind w:left="567" w:firstLine="284"/>
        <w:jc w:val="both"/>
        <w:rPr>
          <w:rFonts w:ascii="Times New Roman" w:hAnsi="Times New Roman" w:cs="Times New Roman"/>
          <w:lang w:val="uk-UA"/>
        </w:rPr>
      </w:pPr>
      <w:r w:rsidRPr="009B69D7">
        <w:rPr>
          <w:rFonts w:ascii="Times New Roman" w:hAnsi="Times New Roman" w:cs="Times New Roman"/>
          <w:lang w:val="uk-UA"/>
        </w:rPr>
        <w:t>Виконавець має право залучити до надання Послуг за цим Договором Субвиконавця за умови, якщо у складі тендерної пропозиції Виконавцем надано інформацію та відповідні підтверджуючі та гарантійні документи щодо Субвиконавця.</w:t>
      </w:r>
    </w:p>
    <w:p w14:paraId="17ACF20B" w14:textId="77777777" w:rsidR="00CA11D4" w:rsidRPr="009B69D7" w:rsidRDefault="00CA11D4" w:rsidP="00A4140D">
      <w:pPr>
        <w:ind w:left="567" w:firstLine="284"/>
        <w:jc w:val="both"/>
        <w:rPr>
          <w:rFonts w:ascii="Times New Roman" w:hAnsi="Times New Roman" w:cs="Times New Roman"/>
          <w:snapToGrid w:val="0"/>
          <w:lang w:val="uk-UA"/>
        </w:rPr>
      </w:pPr>
    </w:p>
    <w:p w14:paraId="60CE4AE3" w14:textId="77777777" w:rsidR="00CA11D4" w:rsidRPr="009B69D7" w:rsidRDefault="00CA11D4" w:rsidP="00A4140D">
      <w:pPr>
        <w:numPr>
          <w:ilvl w:val="0"/>
          <w:numId w:val="22"/>
        </w:numPr>
        <w:suppressAutoHyphens w:val="0"/>
        <w:autoSpaceDE/>
        <w:ind w:left="567" w:firstLine="284"/>
        <w:contextualSpacing/>
        <w:jc w:val="center"/>
        <w:rPr>
          <w:rFonts w:ascii="Times New Roman" w:hAnsi="Times New Roman" w:cs="Times New Roman"/>
          <w:b/>
          <w:color w:val="000000"/>
          <w:lang w:val="uk-UA" w:eastAsia="uk-UA"/>
        </w:rPr>
      </w:pPr>
      <w:r w:rsidRPr="009B69D7">
        <w:rPr>
          <w:rFonts w:ascii="Times New Roman" w:hAnsi="Times New Roman" w:cs="Times New Roman"/>
          <w:b/>
          <w:color w:val="000000"/>
          <w:lang w:val="uk-UA" w:eastAsia="uk-UA"/>
        </w:rPr>
        <w:t>ПОРЯДОК ЗДАЧІ І ПРИЙМАННЯ ПОСЛУГ</w:t>
      </w:r>
    </w:p>
    <w:p w14:paraId="651BDDD3" w14:textId="77777777" w:rsidR="00CA11D4" w:rsidRPr="009B69D7" w:rsidRDefault="00A53AE1" w:rsidP="00A4140D">
      <w:pPr>
        <w:numPr>
          <w:ilvl w:val="1"/>
          <w:numId w:val="23"/>
        </w:numPr>
        <w:tabs>
          <w:tab w:val="left" w:pos="851"/>
        </w:tabs>
        <w:spacing w:line="274" w:lineRule="exact"/>
        <w:ind w:left="567" w:firstLine="284"/>
        <w:contextualSpacing/>
        <w:jc w:val="both"/>
        <w:rPr>
          <w:rFonts w:ascii="Times New Roman" w:hAnsi="Times New Roman" w:cs="Times New Roman"/>
          <w:lang w:val="uk-UA"/>
        </w:rPr>
      </w:pPr>
      <w:r w:rsidRPr="009B69D7">
        <w:rPr>
          <w:rFonts w:ascii="Times New Roman" w:hAnsi="Times New Roman" w:cs="Times New Roman"/>
          <w:color w:val="000000"/>
          <w:lang w:val="uk-UA" w:eastAsia="ar-SA"/>
        </w:rPr>
        <w:t>Приймання Послуг</w:t>
      </w:r>
      <w:r w:rsidR="00F74B11" w:rsidRPr="009B69D7">
        <w:rPr>
          <w:rFonts w:ascii="Times New Roman" w:hAnsi="Times New Roman" w:cs="Times New Roman"/>
          <w:color w:val="000000"/>
          <w:lang w:val="uk-UA" w:eastAsia="ar-SA"/>
        </w:rPr>
        <w:t xml:space="preserve"> </w:t>
      </w:r>
      <w:r w:rsidR="00CA11D4" w:rsidRPr="009B69D7">
        <w:rPr>
          <w:rFonts w:ascii="Times New Roman" w:hAnsi="Times New Roman" w:cs="Times New Roman"/>
          <w:color w:val="000000"/>
          <w:lang w:val="uk-UA" w:eastAsia="ar-SA"/>
        </w:rPr>
        <w:t>оформлюється ак</w:t>
      </w:r>
      <w:r w:rsidRPr="009B69D7">
        <w:rPr>
          <w:rFonts w:ascii="Times New Roman" w:hAnsi="Times New Roman" w:cs="Times New Roman"/>
          <w:color w:val="000000"/>
          <w:lang w:val="uk-UA" w:eastAsia="ar-SA"/>
        </w:rPr>
        <w:t>том приймання – передачі Послуг</w:t>
      </w:r>
      <w:r w:rsidR="00CA11D4" w:rsidRPr="009B69D7">
        <w:rPr>
          <w:rFonts w:ascii="Times New Roman" w:hAnsi="Times New Roman" w:cs="Times New Roman"/>
          <w:color w:val="000000"/>
          <w:lang w:val="uk-UA" w:eastAsia="ar-SA"/>
        </w:rPr>
        <w:t xml:space="preserve"> (далі – Акт), після надання результатів </w:t>
      </w:r>
      <w:r w:rsidR="00CA11D4" w:rsidRPr="009B69D7">
        <w:rPr>
          <w:rFonts w:ascii="Times New Roman" w:hAnsi="Times New Roman" w:cs="Times New Roman"/>
          <w:lang w:val="uk-UA" w:eastAsia="ar-SA"/>
        </w:rPr>
        <w:t>виконання</w:t>
      </w:r>
      <w:r w:rsidRPr="009B69D7">
        <w:rPr>
          <w:rFonts w:ascii="Times New Roman" w:hAnsi="Times New Roman" w:cs="Times New Roman"/>
          <w:color w:val="000000"/>
          <w:lang w:val="uk-UA" w:eastAsia="ar-SA"/>
        </w:rPr>
        <w:t xml:space="preserve"> Послуг</w:t>
      </w:r>
      <w:r w:rsidR="00CA11D4" w:rsidRPr="009B69D7">
        <w:rPr>
          <w:rFonts w:ascii="Times New Roman" w:hAnsi="Times New Roman" w:cs="Times New Roman"/>
          <w:color w:val="000000"/>
          <w:lang w:val="uk-UA" w:eastAsia="ar-SA"/>
        </w:rPr>
        <w:t xml:space="preserve"> в обсязі передбаченому Технічним завданням </w:t>
      </w:r>
      <w:r w:rsidR="00CA11D4" w:rsidRPr="009B69D7">
        <w:rPr>
          <w:rFonts w:ascii="Times New Roman" w:hAnsi="Times New Roman" w:cs="Times New Roman"/>
          <w:color w:val="000000"/>
          <w:lang w:val="uk-UA" w:eastAsia="uk-UA"/>
        </w:rPr>
        <w:t>(Додаток № 1 до Договору), що є невід'ємною частиною цього Договору</w:t>
      </w:r>
      <w:r w:rsidR="00CA11D4" w:rsidRPr="009B69D7">
        <w:rPr>
          <w:rFonts w:ascii="Times New Roman" w:hAnsi="Times New Roman" w:cs="Times New Roman"/>
          <w:lang w:val="uk-UA"/>
        </w:rPr>
        <w:t>.</w:t>
      </w:r>
    </w:p>
    <w:p w14:paraId="7919CF0D" w14:textId="77777777" w:rsidR="00CA11D4" w:rsidRPr="009B69D7" w:rsidRDefault="00CA11D4" w:rsidP="00A4140D">
      <w:pPr>
        <w:tabs>
          <w:tab w:val="left" w:pos="993"/>
        </w:tabs>
        <w:spacing w:line="274" w:lineRule="exact"/>
        <w:ind w:left="567" w:firstLine="284"/>
        <w:contextualSpacing/>
        <w:jc w:val="both"/>
        <w:rPr>
          <w:rFonts w:ascii="Times New Roman" w:hAnsi="Times New Roman" w:cs="Times New Roman"/>
          <w:lang w:val="uk-UA" w:eastAsia="ar-SA"/>
        </w:rPr>
      </w:pPr>
      <w:r w:rsidRPr="009B69D7">
        <w:rPr>
          <w:rFonts w:ascii="Times New Roman" w:hAnsi="Times New Roman" w:cs="Times New Roman"/>
          <w:color w:val="000000"/>
          <w:lang w:val="uk-UA" w:eastAsia="ar-SA"/>
        </w:rPr>
        <w:t>3.2</w:t>
      </w:r>
      <w:r w:rsidR="00A53AE1" w:rsidRPr="009B69D7">
        <w:rPr>
          <w:rFonts w:ascii="Times New Roman" w:hAnsi="Times New Roman" w:cs="Times New Roman"/>
          <w:color w:val="000000"/>
          <w:lang w:val="uk-UA" w:eastAsia="ar-SA"/>
        </w:rPr>
        <w:t xml:space="preserve"> По завершенню виконання Послуг</w:t>
      </w:r>
      <w:r w:rsidRPr="009B69D7">
        <w:rPr>
          <w:rFonts w:ascii="Times New Roman" w:hAnsi="Times New Roman" w:cs="Times New Roman"/>
          <w:color w:val="000000"/>
          <w:lang w:val="uk-UA" w:eastAsia="ar-SA"/>
        </w:rPr>
        <w:t xml:space="preserve">, протягом </w:t>
      </w:r>
      <w:r w:rsidRPr="009B69D7">
        <w:rPr>
          <w:rFonts w:ascii="Times New Roman" w:hAnsi="Times New Roman" w:cs="Times New Roman"/>
          <w:lang w:val="uk-UA" w:eastAsia="ar-SA"/>
        </w:rPr>
        <w:t xml:space="preserve">3-х робочих </w:t>
      </w:r>
      <w:r w:rsidRPr="009B69D7">
        <w:rPr>
          <w:rFonts w:ascii="Times New Roman" w:hAnsi="Times New Roman" w:cs="Times New Roman"/>
          <w:color w:val="000000"/>
          <w:lang w:val="uk-UA" w:eastAsia="ar-SA"/>
        </w:rPr>
        <w:t xml:space="preserve">днів Виконавець готує Акт і надає його Замовнику. До </w:t>
      </w:r>
      <w:r w:rsidR="00A53AE1" w:rsidRPr="009B69D7">
        <w:rPr>
          <w:rFonts w:ascii="Times New Roman" w:hAnsi="Times New Roman" w:cs="Times New Roman"/>
          <w:color w:val="000000"/>
          <w:lang w:val="uk-UA" w:eastAsia="ar-SA"/>
        </w:rPr>
        <w:t>Акту додається результат Послуг</w:t>
      </w:r>
      <w:r w:rsidRPr="009B69D7">
        <w:rPr>
          <w:rFonts w:ascii="Times New Roman" w:hAnsi="Times New Roman" w:cs="Times New Roman"/>
          <w:color w:val="000000"/>
          <w:lang w:val="uk-UA" w:eastAsia="ar-SA"/>
        </w:rPr>
        <w:t xml:space="preserve">, що вказані у пункті 2.2. цього Договору, у формі, вказаній у п. 2.3. цього Договору. Замовник </w:t>
      </w:r>
      <w:r w:rsidRPr="009B69D7">
        <w:rPr>
          <w:rFonts w:ascii="Times New Roman" w:hAnsi="Times New Roman" w:cs="Times New Roman"/>
          <w:lang w:val="uk-UA" w:eastAsia="ar-SA"/>
        </w:rPr>
        <w:t xml:space="preserve">протягом </w:t>
      </w:r>
      <w:r w:rsidR="00F74B11" w:rsidRPr="009B69D7">
        <w:rPr>
          <w:rFonts w:ascii="Times New Roman" w:hAnsi="Times New Roman" w:cs="Times New Roman"/>
          <w:lang w:val="uk-UA" w:eastAsia="ar-SA"/>
        </w:rPr>
        <w:t>5</w:t>
      </w:r>
      <w:r w:rsidRPr="009B69D7">
        <w:rPr>
          <w:rFonts w:ascii="Times New Roman" w:hAnsi="Times New Roman" w:cs="Times New Roman"/>
          <w:lang w:val="uk-UA" w:eastAsia="ar-SA"/>
        </w:rPr>
        <w:t>-ти робочих днів перевіряє достовірність Акт</w:t>
      </w:r>
      <w:r w:rsidR="00DB09CF" w:rsidRPr="009B69D7">
        <w:rPr>
          <w:rFonts w:ascii="Times New Roman" w:hAnsi="Times New Roman" w:cs="Times New Roman"/>
          <w:lang w:val="uk-UA" w:eastAsia="ar-SA"/>
        </w:rPr>
        <w:t>у</w:t>
      </w:r>
      <w:r w:rsidRPr="009B69D7">
        <w:rPr>
          <w:rFonts w:ascii="Times New Roman" w:hAnsi="Times New Roman" w:cs="Times New Roman"/>
          <w:lang w:val="uk-UA" w:eastAsia="ar-SA"/>
        </w:rPr>
        <w:t xml:space="preserve"> в частині обсягів, відповідності технічним вимогам, якості та результатів надан</w:t>
      </w:r>
      <w:r w:rsidR="00A53AE1" w:rsidRPr="009B69D7">
        <w:rPr>
          <w:rFonts w:ascii="Times New Roman" w:hAnsi="Times New Roman" w:cs="Times New Roman"/>
          <w:lang w:val="uk-UA" w:eastAsia="ar-SA"/>
        </w:rPr>
        <w:t>их Послуг</w:t>
      </w:r>
      <w:r w:rsidRPr="009B69D7">
        <w:rPr>
          <w:rFonts w:ascii="Times New Roman" w:hAnsi="Times New Roman" w:cs="Times New Roman"/>
          <w:lang w:val="uk-UA" w:eastAsia="ar-SA"/>
        </w:rPr>
        <w:t xml:space="preserve">, підписує його в межах цього строку, та передає Виконавцю. </w:t>
      </w:r>
    </w:p>
    <w:p w14:paraId="6E291909" w14:textId="2596BD8E" w:rsidR="00CA11D4" w:rsidRPr="009B69D7" w:rsidRDefault="00CA11D4" w:rsidP="00A4140D">
      <w:pPr>
        <w:tabs>
          <w:tab w:val="left" w:pos="993"/>
        </w:tabs>
        <w:spacing w:line="274" w:lineRule="exact"/>
        <w:ind w:left="567" w:firstLine="284"/>
        <w:contextualSpacing/>
        <w:jc w:val="both"/>
        <w:rPr>
          <w:rFonts w:ascii="Times New Roman" w:hAnsi="Times New Roman" w:cs="Times New Roman"/>
          <w:lang w:val="uk-UA" w:eastAsia="ar-SA"/>
        </w:rPr>
      </w:pPr>
      <w:r w:rsidRPr="009B69D7">
        <w:rPr>
          <w:rFonts w:ascii="Times New Roman" w:hAnsi="Times New Roman" w:cs="Times New Roman"/>
          <w:lang w:val="uk-UA" w:eastAsia="ar-SA"/>
        </w:rPr>
        <w:t>3.3.</w:t>
      </w:r>
      <w:r w:rsidRPr="009B69D7">
        <w:rPr>
          <w:rFonts w:ascii="Times New Roman" w:hAnsi="Times New Roman" w:cs="Times New Roman"/>
          <w:color w:val="000000"/>
          <w:lang w:val="uk-UA" w:eastAsia="ar-SA"/>
        </w:rPr>
        <w:t>У разі виявлення недоліків у наданій Виконавцем Послу</w:t>
      </w:r>
      <w:r w:rsidR="00A53AE1" w:rsidRPr="009B69D7">
        <w:rPr>
          <w:rFonts w:ascii="Times New Roman" w:hAnsi="Times New Roman" w:cs="Times New Roman"/>
          <w:color w:val="000000"/>
          <w:lang w:val="uk-UA" w:eastAsia="ar-SA"/>
        </w:rPr>
        <w:t>гах</w:t>
      </w:r>
      <w:r w:rsidRPr="009B69D7">
        <w:rPr>
          <w:rFonts w:ascii="Times New Roman" w:hAnsi="Times New Roman" w:cs="Times New Roman"/>
          <w:color w:val="000000"/>
          <w:lang w:val="uk-UA" w:eastAsia="ar-SA"/>
        </w:rPr>
        <w:t xml:space="preserve"> Замовник, протягом </w:t>
      </w:r>
      <w:r w:rsidR="00F60D8A" w:rsidRPr="009B69D7">
        <w:rPr>
          <w:rFonts w:ascii="Times New Roman" w:hAnsi="Times New Roman" w:cs="Times New Roman"/>
          <w:color w:val="000000"/>
          <w:lang w:val="uk-UA" w:eastAsia="ar-SA"/>
        </w:rPr>
        <w:t>2</w:t>
      </w:r>
      <w:r w:rsidRPr="009B69D7">
        <w:rPr>
          <w:rFonts w:ascii="Times New Roman" w:hAnsi="Times New Roman" w:cs="Times New Roman"/>
          <w:color w:val="000000"/>
          <w:lang w:val="uk-UA" w:eastAsia="ar-SA"/>
        </w:rPr>
        <w:t xml:space="preserve">-х робочих днів, письмово повідомляє Виконавця про такі недоліки з мотивованими запереченнями проти підписання Акту. </w:t>
      </w:r>
    </w:p>
    <w:p w14:paraId="39B25D17" w14:textId="77777777" w:rsidR="00CA11D4" w:rsidRPr="009B69D7" w:rsidRDefault="00CA11D4" w:rsidP="00A4140D">
      <w:pPr>
        <w:tabs>
          <w:tab w:val="left" w:pos="993"/>
        </w:tabs>
        <w:spacing w:line="274" w:lineRule="exact"/>
        <w:ind w:left="567" w:firstLine="284"/>
        <w:contextualSpacing/>
        <w:jc w:val="both"/>
        <w:rPr>
          <w:rFonts w:ascii="Times New Roman" w:hAnsi="Times New Roman" w:cs="Times New Roman"/>
          <w:lang w:val="uk-UA" w:eastAsia="ar-SA"/>
        </w:rPr>
      </w:pPr>
      <w:r w:rsidRPr="009B69D7">
        <w:rPr>
          <w:rFonts w:ascii="Times New Roman" w:hAnsi="Times New Roman" w:cs="Times New Roman"/>
          <w:lang w:val="uk-UA" w:eastAsia="ar-SA"/>
        </w:rPr>
        <w:t>3.4.</w:t>
      </w:r>
      <w:r w:rsidRPr="009B69D7">
        <w:rPr>
          <w:rFonts w:ascii="Times New Roman" w:hAnsi="Times New Roman" w:cs="Times New Roman"/>
          <w:color w:val="000000"/>
          <w:lang w:val="uk-UA" w:eastAsia="uk-UA"/>
        </w:rPr>
        <w:t xml:space="preserve"> Виконавець безоплатно в термін не більше 10 календарних днів усуває недоліки, виявлені під час приймання </w:t>
      </w:r>
      <w:r w:rsidR="00A53AE1" w:rsidRPr="009B69D7">
        <w:rPr>
          <w:rFonts w:ascii="Times New Roman" w:hAnsi="Times New Roman" w:cs="Times New Roman"/>
          <w:color w:val="000000"/>
          <w:lang w:val="uk-UA" w:eastAsia="ar-SA"/>
        </w:rPr>
        <w:t>Послуг</w:t>
      </w:r>
      <w:r w:rsidRPr="009B69D7">
        <w:rPr>
          <w:rFonts w:ascii="Times New Roman" w:hAnsi="Times New Roman" w:cs="Times New Roman"/>
          <w:color w:val="000000"/>
          <w:lang w:val="uk-UA" w:eastAsia="uk-UA"/>
        </w:rPr>
        <w:t xml:space="preserve">, а також відшкодовує Замовнику витрати, пов’язані з усуненням недоліків, спричинених неналежним наданням послуг. </w:t>
      </w:r>
      <w:r w:rsidRPr="009B69D7">
        <w:rPr>
          <w:rFonts w:ascii="Times New Roman" w:hAnsi="Times New Roman" w:cs="Times New Roman"/>
          <w:lang w:val="uk-UA" w:eastAsia="ar-SA"/>
        </w:rPr>
        <w:t>Після усунення Виконавцем недоліків, уповноваженими представниками Сторін підписується Акт.</w:t>
      </w:r>
    </w:p>
    <w:p w14:paraId="0AAA07B6"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 xml:space="preserve">3.5. Датою надання </w:t>
      </w:r>
      <w:r w:rsidRPr="009B69D7">
        <w:rPr>
          <w:rFonts w:ascii="Times New Roman" w:hAnsi="Times New Roman" w:cs="Times New Roman"/>
          <w:color w:val="000000"/>
          <w:lang w:val="uk-UA" w:eastAsia="ar-SA"/>
        </w:rPr>
        <w:t xml:space="preserve">Послуги </w:t>
      </w:r>
      <w:r w:rsidRPr="009B69D7">
        <w:rPr>
          <w:rFonts w:ascii="Times New Roman" w:hAnsi="Times New Roman" w:cs="Times New Roman"/>
          <w:color w:val="000000"/>
          <w:lang w:val="uk-UA" w:eastAsia="uk-UA"/>
        </w:rPr>
        <w:t>є дата підписання уповноваженими представниками Сторін відповідного Акту.</w:t>
      </w:r>
    </w:p>
    <w:p w14:paraId="37F6881E"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p>
    <w:p w14:paraId="07D0A6D1" w14:textId="77777777" w:rsidR="00CA11D4" w:rsidRPr="009B69D7" w:rsidRDefault="00CA11D4" w:rsidP="00A4140D">
      <w:pPr>
        <w:numPr>
          <w:ilvl w:val="0"/>
          <w:numId w:val="23"/>
        </w:numPr>
        <w:suppressAutoHyphens w:val="0"/>
        <w:autoSpaceDE/>
        <w:ind w:left="567" w:firstLine="284"/>
        <w:contextualSpacing/>
        <w:jc w:val="center"/>
        <w:rPr>
          <w:rFonts w:ascii="Times New Roman" w:hAnsi="Times New Roman" w:cs="Times New Roman"/>
          <w:b/>
          <w:color w:val="000000"/>
          <w:lang w:val="uk-UA" w:eastAsia="uk-UA"/>
        </w:rPr>
      </w:pPr>
      <w:r w:rsidRPr="009B69D7">
        <w:rPr>
          <w:rFonts w:ascii="Times New Roman" w:hAnsi="Times New Roman" w:cs="Times New Roman"/>
          <w:b/>
          <w:color w:val="000000"/>
          <w:lang w:val="uk-UA" w:eastAsia="uk-UA"/>
        </w:rPr>
        <w:t xml:space="preserve">ЦІНА ДОГОВОРУ ТА ПОРЯДОК РОЗРАХУНКІВ </w:t>
      </w:r>
    </w:p>
    <w:p w14:paraId="6A9C5114" w14:textId="0FC72526" w:rsidR="00CA11D4" w:rsidRPr="009B69D7" w:rsidRDefault="00CA11D4" w:rsidP="00A4140D">
      <w:pPr>
        <w:ind w:left="567" w:firstLine="284"/>
        <w:jc w:val="both"/>
        <w:rPr>
          <w:rFonts w:ascii="Times New Roman" w:hAnsi="Times New Roman" w:cs="Times New Roman"/>
          <w:color w:val="00000A"/>
          <w:lang w:val="uk-UA"/>
        </w:rPr>
      </w:pPr>
      <w:r w:rsidRPr="009B69D7">
        <w:rPr>
          <w:rFonts w:ascii="Times New Roman" w:hAnsi="Times New Roman" w:cs="Times New Roman"/>
          <w:color w:val="000000"/>
          <w:lang w:val="uk-UA" w:eastAsia="uk-UA"/>
        </w:rPr>
        <w:t xml:space="preserve">4.1. Ціна цього Договору згідно із Кошторисом (Додаток № </w:t>
      </w:r>
      <w:r w:rsidR="00511F15" w:rsidRPr="009B69D7">
        <w:rPr>
          <w:rFonts w:ascii="Times New Roman" w:hAnsi="Times New Roman" w:cs="Times New Roman"/>
          <w:color w:val="000000"/>
          <w:lang w:val="uk-UA" w:eastAsia="uk-UA"/>
        </w:rPr>
        <w:t>3</w:t>
      </w:r>
      <w:r w:rsidRPr="009B69D7">
        <w:rPr>
          <w:rFonts w:ascii="Times New Roman" w:hAnsi="Times New Roman" w:cs="Times New Roman"/>
          <w:color w:val="000000"/>
          <w:lang w:val="uk-UA" w:eastAsia="uk-UA"/>
        </w:rPr>
        <w:t xml:space="preserve"> до Договору), що є невід’ємною частиною цього Договору, становить </w:t>
      </w:r>
      <w:r w:rsidRPr="009B69D7">
        <w:rPr>
          <w:rFonts w:ascii="Times New Roman" w:hAnsi="Times New Roman" w:cs="Times New Roman"/>
          <w:b/>
          <w:i/>
          <w:color w:val="00000A"/>
          <w:lang w:val="uk-UA"/>
        </w:rPr>
        <w:t>___________,__ грн.</w:t>
      </w:r>
      <w:r w:rsidRPr="009B69D7">
        <w:rPr>
          <w:rFonts w:ascii="Times New Roman" w:hAnsi="Times New Roman" w:cs="Times New Roman"/>
          <w:color w:val="00000A"/>
          <w:lang w:val="uk-UA"/>
        </w:rPr>
        <w:t xml:space="preserve"> (_____________ грн. __ коп.) з ПДВ/без ПДВ.</w:t>
      </w:r>
    </w:p>
    <w:p w14:paraId="09DF4C1A" w14:textId="77777777" w:rsidR="00CA11D4" w:rsidRPr="009B69D7" w:rsidRDefault="00CA11D4" w:rsidP="00A4140D">
      <w:pPr>
        <w:ind w:left="567" w:firstLine="284"/>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4.2. Вартість витратних матеріалів, які використовує Виконавець для надання Послуги або етапів Послуги за цим Договором, авторська винагорода, витрати щодо організації та виконання аерофотознімальних робіт, страхування, транспортні та будь-які інші витрати, пов’язані з виконанням умов цього Договору, тощо включено до ціни цього Договору.</w:t>
      </w:r>
    </w:p>
    <w:p w14:paraId="56774122"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lang w:val="uk-UA"/>
        </w:rPr>
        <w:t xml:space="preserve">4.3. </w:t>
      </w:r>
      <w:r w:rsidRPr="009B69D7">
        <w:rPr>
          <w:rFonts w:ascii="Times New Roman" w:hAnsi="Times New Roman" w:cs="Times New Roman"/>
          <w:color w:val="000000"/>
          <w:lang w:val="uk-UA" w:eastAsia="uk-UA"/>
        </w:rPr>
        <w:t>Ціна цього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додатковою угодою до Договору.</w:t>
      </w:r>
    </w:p>
    <w:p w14:paraId="380A9E54"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 xml:space="preserve">4.4. Підставою для розрахунків Сторін є підписаний уповноваженими представниками Замовника та Виконавця Акт. </w:t>
      </w:r>
    </w:p>
    <w:p w14:paraId="0A68C25A" w14:textId="52897238"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4.5. Оплата послуг здійснюється Замовником протягом 1</w:t>
      </w:r>
      <w:r w:rsidR="00BE4007" w:rsidRPr="009B69D7">
        <w:rPr>
          <w:rFonts w:ascii="Times New Roman" w:hAnsi="Times New Roman" w:cs="Times New Roman"/>
          <w:color w:val="000000"/>
          <w:lang w:val="uk-UA" w:eastAsia="uk-UA"/>
        </w:rPr>
        <w:t>4</w:t>
      </w:r>
      <w:r w:rsidRPr="009B69D7">
        <w:rPr>
          <w:rFonts w:ascii="Times New Roman" w:hAnsi="Times New Roman" w:cs="Times New Roman"/>
          <w:color w:val="000000"/>
          <w:lang w:val="uk-UA" w:eastAsia="uk-UA"/>
        </w:rPr>
        <w:t xml:space="preserve"> (</w:t>
      </w:r>
      <w:r w:rsidR="00BE4007" w:rsidRPr="009B69D7">
        <w:rPr>
          <w:rFonts w:ascii="Times New Roman" w:hAnsi="Times New Roman" w:cs="Times New Roman"/>
          <w:color w:val="000000"/>
          <w:lang w:val="uk-UA" w:eastAsia="uk-UA"/>
        </w:rPr>
        <w:t>чотирнадцяти</w:t>
      </w:r>
      <w:r w:rsidRPr="009B69D7">
        <w:rPr>
          <w:rFonts w:ascii="Times New Roman" w:hAnsi="Times New Roman" w:cs="Times New Roman"/>
          <w:color w:val="000000"/>
          <w:lang w:val="uk-UA" w:eastAsia="uk-UA"/>
        </w:rPr>
        <w:t>) банківських днів після підписання Сторонами Акту шляхом перерахування грошових коштів на розрахунковий рахунок Виконавця.</w:t>
      </w:r>
    </w:p>
    <w:p w14:paraId="6FF4B542"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4.6. Розрахунки за цим Договором здійснюються у національній валюті Україні в безготівковій формі.</w:t>
      </w:r>
    </w:p>
    <w:p w14:paraId="19DA9885"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4.7. Зобов’язання Замовника зі сплати послуг за Договором виникають відповідно до частини першої статті 23 Бюджетного кодексу України лише за наявності відповідного бюджетного призначення та фінансування.</w:t>
      </w:r>
    </w:p>
    <w:p w14:paraId="7219DD63"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 xml:space="preserve">4.8. Розрахунки проводяться Замовником на підставі частини першої статті 49 Бюджетного кодексу України в національній валюті України в безготівковій формі. </w:t>
      </w:r>
    </w:p>
    <w:p w14:paraId="654F0C35" w14:textId="77777777" w:rsidR="00CA11D4" w:rsidRPr="009B69D7" w:rsidRDefault="00CA11D4" w:rsidP="00A4140D">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4.9. У разі затримки бюджетного фінансування розрахунки за надані послуги здійснюються</w:t>
      </w:r>
      <w:r w:rsidRPr="009B69D7">
        <w:rPr>
          <w:rFonts w:ascii="Times New Roman" w:hAnsi="Times New Roman" w:cs="Times New Roman"/>
          <w:color w:val="000000"/>
          <w:lang w:val="uk-UA"/>
        </w:rPr>
        <w:t xml:space="preserve"> протягом 30 </w:t>
      </w:r>
      <w:r w:rsidRPr="009B69D7">
        <w:rPr>
          <w:rFonts w:ascii="Times New Roman" w:hAnsi="Times New Roman" w:cs="Times New Roman"/>
          <w:lang w:val="uk-UA"/>
        </w:rPr>
        <w:t xml:space="preserve">(тридцяти) </w:t>
      </w:r>
      <w:r w:rsidRPr="009B69D7">
        <w:rPr>
          <w:rFonts w:ascii="Times New Roman" w:hAnsi="Times New Roman" w:cs="Times New Roman"/>
          <w:color w:val="000000"/>
          <w:lang w:val="uk-UA"/>
        </w:rPr>
        <w:t>календарних днів з дати отримання Замовником бюджетного фінансування на свій реєстраційний рахунок.</w:t>
      </w:r>
    </w:p>
    <w:p w14:paraId="3A5FF688" w14:textId="1B5E6A67" w:rsidR="00AB635D" w:rsidRPr="009B69D7" w:rsidRDefault="00CA11D4" w:rsidP="00511F15">
      <w:pPr>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rPr>
        <w:t xml:space="preserve">4.10. Якщо до завершення повного об’єму надання послуг Виконавцем Замовником буде здійснено повний розрахунок з Виконавцем (тобто Замовником на банківський рахунок </w:t>
      </w:r>
      <w:r w:rsidRPr="009B69D7">
        <w:rPr>
          <w:rFonts w:ascii="Times New Roman" w:hAnsi="Times New Roman" w:cs="Times New Roman"/>
          <w:color w:val="000000"/>
          <w:lang w:val="uk-UA"/>
        </w:rPr>
        <w:lastRenderedPageBreak/>
        <w:t xml:space="preserve">Виконавця до завершення повного об’єму надання послуг Виконавцем буде перераховано всю суму вартості послуг за Договором), то в такому випадку </w:t>
      </w:r>
      <w:r w:rsidRPr="009B69D7">
        <w:rPr>
          <w:rFonts w:ascii="Times New Roman" w:hAnsi="Times New Roman" w:cs="Times New Roman"/>
          <w:color w:val="000000"/>
          <w:lang w:val="uk-UA" w:eastAsia="uk-UA"/>
        </w:rPr>
        <w:t>всі суми перерахованих таким чином коштів можуть бути використані Виконавцем в процесі ведення своєї звич</w:t>
      </w:r>
      <w:r w:rsidR="00511F15" w:rsidRPr="009B69D7">
        <w:rPr>
          <w:rFonts w:ascii="Times New Roman" w:hAnsi="Times New Roman" w:cs="Times New Roman"/>
          <w:color w:val="000000"/>
          <w:lang w:val="uk-UA" w:eastAsia="uk-UA"/>
        </w:rPr>
        <w:t>айної господарської діяльності.</w:t>
      </w:r>
    </w:p>
    <w:p w14:paraId="64F96630" w14:textId="77777777" w:rsidR="00AB635D" w:rsidRPr="009B69D7" w:rsidRDefault="00AB635D" w:rsidP="00A4140D">
      <w:pPr>
        <w:ind w:left="567" w:firstLine="284"/>
        <w:jc w:val="both"/>
        <w:rPr>
          <w:rFonts w:ascii="Times New Roman" w:hAnsi="Times New Roman" w:cs="Times New Roman"/>
          <w:lang w:val="uk-UA"/>
        </w:rPr>
      </w:pPr>
    </w:p>
    <w:p w14:paraId="27FAD5DB" w14:textId="77777777" w:rsidR="00CA11D4" w:rsidRPr="009B69D7" w:rsidRDefault="00CA11D4" w:rsidP="00A4140D">
      <w:pPr>
        <w:numPr>
          <w:ilvl w:val="0"/>
          <w:numId w:val="23"/>
        </w:numPr>
        <w:suppressAutoHyphens w:val="0"/>
        <w:autoSpaceDE/>
        <w:ind w:left="567" w:right="-1" w:firstLine="284"/>
        <w:contextualSpacing/>
        <w:jc w:val="center"/>
        <w:rPr>
          <w:rFonts w:ascii="Times New Roman" w:hAnsi="Times New Roman" w:cs="Times New Roman"/>
          <w:b/>
          <w:color w:val="000000"/>
          <w:lang w:val="uk-UA" w:eastAsia="uk-UA"/>
        </w:rPr>
      </w:pPr>
      <w:r w:rsidRPr="009B69D7">
        <w:rPr>
          <w:rFonts w:ascii="Times New Roman" w:hAnsi="Times New Roman" w:cs="Times New Roman"/>
          <w:b/>
          <w:color w:val="000000"/>
          <w:lang w:val="uk-UA" w:eastAsia="uk-UA"/>
        </w:rPr>
        <w:t>ПРАВА ТА ОБОВ'ЯЗКИ СТОРІН</w:t>
      </w:r>
    </w:p>
    <w:p w14:paraId="5CEAF338"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 xml:space="preserve">5.1. Замовник зобов'язаний: </w:t>
      </w:r>
    </w:p>
    <w:p w14:paraId="3C81A22E"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 xml:space="preserve">5.1.1. Надати Виконавцю вихідні дані, визначені в Технічному завданні </w:t>
      </w:r>
      <w:r w:rsidRPr="009B69D7">
        <w:rPr>
          <w:rFonts w:ascii="Times New Roman" w:hAnsi="Times New Roman" w:cs="Times New Roman"/>
          <w:color w:val="000000"/>
          <w:lang w:val="uk-UA"/>
        </w:rPr>
        <w:t>(Додаток № 1 до Договору), що є невід'ємною частиною цього Договору</w:t>
      </w:r>
      <w:r w:rsidRPr="009B69D7">
        <w:rPr>
          <w:rFonts w:ascii="Times New Roman" w:hAnsi="Times New Roman" w:cs="Times New Roman"/>
          <w:lang w:val="uk-UA"/>
        </w:rPr>
        <w:t>;</w:t>
      </w:r>
    </w:p>
    <w:p w14:paraId="54379BB2"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5.1.2. Прийняти нада</w:t>
      </w:r>
      <w:r w:rsidR="00F74B11" w:rsidRPr="009B69D7">
        <w:rPr>
          <w:rFonts w:ascii="Times New Roman" w:hAnsi="Times New Roman" w:cs="Times New Roman"/>
          <w:lang w:val="uk-UA"/>
        </w:rPr>
        <w:t>ні</w:t>
      </w:r>
      <w:r w:rsidRPr="009B69D7">
        <w:rPr>
          <w:rFonts w:ascii="Times New Roman" w:hAnsi="Times New Roman" w:cs="Times New Roman"/>
          <w:lang w:val="uk-UA"/>
        </w:rPr>
        <w:t xml:space="preserve"> Послуг</w:t>
      </w:r>
      <w:r w:rsidR="00F74B11" w:rsidRPr="009B69D7">
        <w:rPr>
          <w:rFonts w:ascii="Times New Roman" w:hAnsi="Times New Roman" w:cs="Times New Roman"/>
          <w:lang w:val="uk-UA"/>
        </w:rPr>
        <w:t xml:space="preserve">и </w:t>
      </w:r>
      <w:r w:rsidRPr="009B69D7">
        <w:rPr>
          <w:rFonts w:ascii="Times New Roman" w:hAnsi="Times New Roman" w:cs="Times New Roman"/>
          <w:lang w:val="uk-UA"/>
        </w:rPr>
        <w:t xml:space="preserve"> в порядку, визначеному в розділі третьому цього Договору;</w:t>
      </w:r>
    </w:p>
    <w:p w14:paraId="745CE576"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5.1.3. Своєчасно та в повному обсязі розрахуватись за надан</w:t>
      </w:r>
      <w:r w:rsidR="00F74B11" w:rsidRPr="009B69D7">
        <w:rPr>
          <w:rFonts w:ascii="Times New Roman" w:hAnsi="Times New Roman" w:cs="Times New Roman"/>
          <w:lang w:val="uk-UA"/>
        </w:rPr>
        <w:t>і</w:t>
      </w:r>
      <w:r w:rsidRPr="009B69D7">
        <w:rPr>
          <w:rFonts w:ascii="Times New Roman" w:hAnsi="Times New Roman" w:cs="Times New Roman"/>
          <w:lang w:val="uk-UA"/>
        </w:rPr>
        <w:t xml:space="preserve"> Послуг</w:t>
      </w:r>
      <w:r w:rsidR="00F74B11" w:rsidRPr="009B69D7">
        <w:rPr>
          <w:rFonts w:ascii="Times New Roman" w:hAnsi="Times New Roman" w:cs="Times New Roman"/>
          <w:lang w:val="uk-UA"/>
        </w:rPr>
        <w:t>и</w:t>
      </w:r>
      <w:r w:rsidRPr="009B69D7">
        <w:rPr>
          <w:rFonts w:ascii="Times New Roman" w:hAnsi="Times New Roman" w:cs="Times New Roman"/>
          <w:lang w:val="uk-UA"/>
        </w:rPr>
        <w:t>.</w:t>
      </w:r>
    </w:p>
    <w:p w14:paraId="2ADBCBFE"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 xml:space="preserve">5.2. Замовник має право: </w:t>
      </w:r>
    </w:p>
    <w:p w14:paraId="4D2D86F2"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5.2.1. Контролювати додержання Ви</w:t>
      </w:r>
      <w:r w:rsidR="00F74B11" w:rsidRPr="009B69D7">
        <w:rPr>
          <w:rFonts w:ascii="Times New Roman" w:hAnsi="Times New Roman" w:cs="Times New Roman"/>
          <w:lang w:val="uk-UA"/>
        </w:rPr>
        <w:t>конавцем строків надання Послуг</w:t>
      </w:r>
      <w:r w:rsidRPr="009B69D7">
        <w:rPr>
          <w:rFonts w:ascii="Times New Roman" w:hAnsi="Times New Roman" w:cs="Times New Roman"/>
          <w:lang w:val="uk-UA"/>
        </w:rPr>
        <w:t>, встановлених цим Договором;</w:t>
      </w:r>
    </w:p>
    <w:p w14:paraId="669ECA2D"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5.2.2. Зм</w:t>
      </w:r>
      <w:r w:rsidR="00F74B11" w:rsidRPr="009B69D7">
        <w:rPr>
          <w:rFonts w:ascii="Times New Roman" w:hAnsi="Times New Roman" w:cs="Times New Roman"/>
          <w:lang w:val="uk-UA"/>
        </w:rPr>
        <w:t>еншувати обсяг закупівлі Послуг</w:t>
      </w:r>
      <w:r w:rsidRPr="009B69D7">
        <w:rPr>
          <w:rFonts w:ascii="Times New Roman" w:hAnsi="Times New Roman" w:cs="Times New Roman"/>
          <w:lang w:val="uk-UA"/>
        </w:rPr>
        <w:t xml:space="preserve"> та/або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14:paraId="74BF1F80"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5.2.3. Повернути Акт Виконавцю без здійснення оплати в разі неналежного його оформлення (відсутність печатки, підписів</w:t>
      </w:r>
      <w:r w:rsidRPr="009B69D7">
        <w:rPr>
          <w:rFonts w:ascii="Times New Roman" w:hAnsi="Times New Roman" w:cs="Times New Roman"/>
          <w:bCs/>
          <w:lang w:val="uk-UA"/>
        </w:rPr>
        <w:t>, тощо</w:t>
      </w:r>
      <w:r w:rsidRPr="009B69D7">
        <w:rPr>
          <w:rFonts w:ascii="Times New Roman" w:hAnsi="Times New Roman" w:cs="Times New Roman"/>
          <w:lang w:val="uk-UA"/>
        </w:rPr>
        <w:t>) або відсутності результатів Послуги, що мають додаватися до Акту згідно з умовами цього Договору;</w:t>
      </w:r>
    </w:p>
    <w:p w14:paraId="632854B4" w14:textId="77777777" w:rsidR="00CA11D4" w:rsidRPr="009B69D7" w:rsidRDefault="00CA11D4" w:rsidP="00A4140D">
      <w:pPr>
        <w:ind w:left="567" w:right="-1" w:firstLine="284"/>
        <w:jc w:val="both"/>
        <w:rPr>
          <w:rFonts w:ascii="Times New Roman" w:hAnsi="Times New Roman" w:cs="Times New Roman"/>
          <w:bCs/>
          <w:snapToGrid w:val="0"/>
          <w:lang w:val="uk-UA"/>
        </w:rPr>
      </w:pPr>
      <w:r w:rsidRPr="009B69D7">
        <w:rPr>
          <w:rFonts w:ascii="Times New Roman" w:hAnsi="Times New Roman" w:cs="Times New Roman"/>
          <w:lang w:val="uk-UA"/>
        </w:rPr>
        <w:t>5.2.4.</w:t>
      </w:r>
      <w:r w:rsidRPr="009B69D7">
        <w:rPr>
          <w:rFonts w:ascii="Times New Roman" w:hAnsi="Times New Roman" w:cs="Times New Roman"/>
          <w:bCs/>
          <w:snapToGrid w:val="0"/>
          <w:lang w:val="uk-UA"/>
        </w:rPr>
        <w:t xml:space="preserve"> Здійснювати контроль за кількістю та якістю надання Виконавцем </w:t>
      </w:r>
      <w:r w:rsidR="00F74B11" w:rsidRPr="009B69D7">
        <w:rPr>
          <w:rFonts w:ascii="Times New Roman" w:hAnsi="Times New Roman" w:cs="Times New Roman"/>
          <w:lang w:val="uk-UA"/>
        </w:rPr>
        <w:t>Послуги</w:t>
      </w:r>
      <w:r w:rsidRPr="009B69D7">
        <w:rPr>
          <w:rFonts w:ascii="Times New Roman" w:hAnsi="Times New Roman" w:cs="Times New Roman"/>
          <w:bCs/>
          <w:snapToGrid w:val="0"/>
          <w:lang w:val="uk-UA"/>
        </w:rPr>
        <w:t xml:space="preserve">. </w:t>
      </w:r>
    </w:p>
    <w:p w14:paraId="1D466A1D"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 xml:space="preserve">5.3. Виконавець зобов'язаний: </w:t>
      </w:r>
    </w:p>
    <w:p w14:paraId="3161A384" w14:textId="77777777" w:rsidR="00CA11D4" w:rsidRPr="009B69D7" w:rsidRDefault="00F74B11" w:rsidP="00A4140D">
      <w:pPr>
        <w:ind w:left="567" w:right="-1" w:firstLine="284"/>
        <w:jc w:val="both"/>
        <w:rPr>
          <w:rFonts w:ascii="Times New Roman" w:hAnsi="Times New Roman" w:cs="Times New Roman"/>
          <w:bCs/>
          <w:snapToGrid w:val="0"/>
          <w:lang w:val="uk-UA"/>
        </w:rPr>
      </w:pPr>
      <w:r w:rsidRPr="009B69D7">
        <w:rPr>
          <w:rFonts w:ascii="Times New Roman" w:hAnsi="Times New Roman" w:cs="Times New Roman"/>
          <w:lang w:val="uk-UA"/>
        </w:rPr>
        <w:t>5.3.1. Надати Послуги</w:t>
      </w:r>
      <w:r w:rsidR="00CA11D4" w:rsidRPr="009B69D7">
        <w:rPr>
          <w:rFonts w:ascii="Times New Roman" w:hAnsi="Times New Roman" w:cs="Times New Roman"/>
          <w:lang w:val="uk-UA"/>
        </w:rPr>
        <w:t xml:space="preserve"> у строки, встановлені Календарним планом </w:t>
      </w:r>
      <w:r w:rsidR="00CA11D4" w:rsidRPr="009B69D7">
        <w:rPr>
          <w:rFonts w:ascii="Times New Roman" w:hAnsi="Times New Roman" w:cs="Times New Roman"/>
          <w:bCs/>
          <w:snapToGrid w:val="0"/>
          <w:lang w:val="uk-UA"/>
        </w:rPr>
        <w:t>(Додаток №2)</w:t>
      </w:r>
      <w:r w:rsidR="00CA11D4" w:rsidRPr="009B69D7">
        <w:rPr>
          <w:rFonts w:ascii="Times New Roman" w:hAnsi="Times New Roman" w:cs="Times New Roman"/>
          <w:lang w:val="uk-UA"/>
        </w:rPr>
        <w:t>, який є невід`ємною частиною Договору</w:t>
      </w:r>
      <w:r w:rsidR="00CA11D4" w:rsidRPr="009B69D7">
        <w:rPr>
          <w:rFonts w:ascii="Times New Roman" w:hAnsi="Times New Roman" w:cs="Times New Roman"/>
          <w:bCs/>
          <w:snapToGrid w:val="0"/>
          <w:lang w:val="uk-UA"/>
        </w:rPr>
        <w:t xml:space="preserve">; </w:t>
      </w:r>
    </w:p>
    <w:p w14:paraId="09CAD5A6" w14:textId="77777777" w:rsidR="00CA11D4" w:rsidRPr="009B69D7" w:rsidRDefault="00CA11D4" w:rsidP="00A4140D">
      <w:pPr>
        <w:ind w:left="567" w:right="-1" w:firstLine="284"/>
        <w:jc w:val="both"/>
        <w:rPr>
          <w:rFonts w:ascii="Times New Roman" w:hAnsi="Times New Roman" w:cs="Times New Roman"/>
          <w:bCs/>
          <w:snapToGrid w:val="0"/>
          <w:lang w:val="uk-UA"/>
        </w:rPr>
      </w:pPr>
      <w:r w:rsidRPr="009B69D7">
        <w:rPr>
          <w:rFonts w:ascii="Times New Roman" w:hAnsi="Times New Roman" w:cs="Times New Roman"/>
          <w:bCs/>
          <w:snapToGrid w:val="0"/>
          <w:lang w:val="uk-UA"/>
        </w:rPr>
        <w:t xml:space="preserve">5.3.2. Інформувати, за запитом Замовника, про стан надання </w:t>
      </w:r>
      <w:r w:rsidRPr="009B69D7">
        <w:rPr>
          <w:rFonts w:ascii="Times New Roman" w:hAnsi="Times New Roman" w:cs="Times New Roman"/>
          <w:snapToGrid w:val="0"/>
          <w:lang w:val="uk-UA"/>
        </w:rPr>
        <w:t>Послуг</w:t>
      </w:r>
      <w:r w:rsidRPr="009B69D7">
        <w:rPr>
          <w:rFonts w:ascii="Times New Roman" w:hAnsi="Times New Roman" w:cs="Times New Roman"/>
          <w:bCs/>
          <w:snapToGrid w:val="0"/>
          <w:lang w:val="uk-UA"/>
        </w:rPr>
        <w:t>.</w:t>
      </w:r>
    </w:p>
    <w:p w14:paraId="4572FADA" w14:textId="79FAD4AB" w:rsidR="00CA11D4" w:rsidRPr="009B69D7" w:rsidRDefault="00CA11D4" w:rsidP="00A4140D">
      <w:pPr>
        <w:ind w:left="567" w:right="-1" w:firstLine="284"/>
        <w:jc w:val="both"/>
        <w:rPr>
          <w:rFonts w:ascii="Times New Roman" w:hAnsi="Times New Roman" w:cs="Times New Roman"/>
          <w:bCs/>
          <w:snapToGrid w:val="0"/>
          <w:lang w:val="uk-UA"/>
        </w:rPr>
      </w:pPr>
      <w:r w:rsidRPr="009B69D7">
        <w:rPr>
          <w:rFonts w:ascii="Times New Roman" w:hAnsi="Times New Roman" w:cs="Times New Roman"/>
          <w:bCs/>
          <w:snapToGrid w:val="0"/>
          <w:lang w:val="uk-UA"/>
        </w:rPr>
        <w:t>5.3.</w:t>
      </w:r>
      <w:r w:rsidR="00F74B11" w:rsidRPr="009B69D7">
        <w:rPr>
          <w:rFonts w:ascii="Times New Roman" w:hAnsi="Times New Roman" w:cs="Times New Roman"/>
          <w:bCs/>
          <w:snapToGrid w:val="0"/>
          <w:lang w:val="uk-UA"/>
        </w:rPr>
        <w:t>3. Надати Послуги</w:t>
      </w:r>
      <w:r w:rsidRPr="009B69D7">
        <w:rPr>
          <w:rFonts w:ascii="Times New Roman" w:hAnsi="Times New Roman" w:cs="Times New Roman"/>
          <w:bCs/>
          <w:snapToGrid w:val="0"/>
          <w:lang w:val="uk-UA"/>
        </w:rPr>
        <w:t>, обсяг та якість яких відповідає умовам, установленим цим Договором та вимогам Технічного завдання (Додаток №1</w:t>
      </w:r>
      <w:r w:rsidR="009B69D7" w:rsidRPr="009B69D7">
        <w:rPr>
          <w:rFonts w:ascii="Times New Roman" w:hAnsi="Times New Roman" w:cs="Times New Roman"/>
          <w:bCs/>
          <w:snapToGrid w:val="0"/>
          <w:lang w:val="uk-UA"/>
        </w:rPr>
        <w:t xml:space="preserve"> </w:t>
      </w:r>
      <w:r w:rsidRPr="009B69D7">
        <w:rPr>
          <w:rFonts w:ascii="Times New Roman" w:hAnsi="Times New Roman" w:cs="Times New Roman"/>
          <w:bCs/>
          <w:snapToGrid w:val="0"/>
          <w:lang w:val="uk-UA"/>
        </w:rPr>
        <w:t>доДоговору), яке є невід`ємною частиною Договору.</w:t>
      </w:r>
    </w:p>
    <w:p w14:paraId="670E43DA"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 xml:space="preserve">5.4. Виконавець має право: </w:t>
      </w:r>
    </w:p>
    <w:p w14:paraId="294DE70D"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5.4.1. В повному обсязі от</w:t>
      </w:r>
      <w:r w:rsidR="00645A3E" w:rsidRPr="009B69D7">
        <w:rPr>
          <w:rFonts w:ascii="Times New Roman" w:hAnsi="Times New Roman" w:cs="Times New Roman"/>
          <w:lang w:val="uk-UA"/>
        </w:rPr>
        <w:t>римувати плату за надані Послуги</w:t>
      </w:r>
      <w:r w:rsidRPr="009B69D7">
        <w:rPr>
          <w:rFonts w:ascii="Times New Roman" w:hAnsi="Times New Roman" w:cs="Times New Roman"/>
          <w:lang w:val="uk-UA"/>
        </w:rPr>
        <w:t xml:space="preserve">; </w:t>
      </w:r>
    </w:p>
    <w:p w14:paraId="2CA5A3EF" w14:textId="77777777" w:rsidR="00CA11D4" w:rsidRPr="009B69D7" w:rsidRDefault="00CA11D4" w:rsidP="00A4140D">
      <w:pPr>
        <w:ind w:left="567" w:right="-1" w:firstLine="284"/>
        <w:jc w:val="both"/>
        <w:rPr>
          <w:rFonts w:ascii="Times New Roman" w:hAnsi="Times New Roman" w:cs="Times New Roman"/>
          <w:lang w:val="uk-UA"/>
        </w:rPr>
      </w:pPr>
      <w:r w:rsidRPr="009B69D7">
        <w:rPr>
          <w:rFonts w:ascii="Times New Roman" w:hAnsi="Times New Roman" w:cs="Times New Roman"/>
          <w:lang w:val="uk-UA"/>
        </w:rPr>
        <w:t>5.4.2. На дострокове надання Послуг</w:t>
      </w:r>
      <w:r w:rsidR="00645A3E" w:rsidRPr="009B69D7">
        <w:rPr>
          <w:rFonts w:ascii="Times New Roman" w:hAnsi="Times New Roman" w:cs="Times New Roman"/>
          <w:lang w:val="uk-UA"/>
        </w:rPr>
        <w:t xml:space="preserve"> </w:t>
      </w:r>
      <w:r w:rsidRPr="009B69D7">
        <w:rPr>
          <w:rFonts w:ascii="Times New Roman" w:hAnsi="Times New Roman" w:cs="Times New Roman"/>
          <w:lang w:val="uk-UA"/>
        </w:rPr>
        <w:t xml:space="preserve">за письмовим погодженням Замовника. </w:t>
      </w:r>
    </w:p>
    <w:p w14:paraId="698EC2DE" w14:textId="77777777" w:rsidR="00CA11D4" w:rsidRPr="009B69D7" w:rsidRDefault="00CA11D4" w:rsidP="00A4140D">
      <w:pPr>
        <w:ind w:left="567" w:right="-1" w:firstLine="284"/>
        <w:jc w:val="both"/>
        <w:rPr>
          <w:rFonts w:ascii="Times New Roman" w:hAnsi="Times New Roman" w:cs="Times New Roman"/>
          <w:b/>
          <w:bCs/>
          <w:lang w:val="uk-UA"/>
        </w:rPr>
      </w:pPr>
    </w:p>
    <w:p w14:paraId="24D69D96" w14:textId="77777777" w:rsidR="00CA11D4" w:rsidRPr="009B69D7" w:rsidRDefault="00CA11D4" w:rsidP="00A4140D">
      <w:pPr>
        <w:ind w:left="567" w:firstLine="284"/>
        <w:jc w:val="center"/>
        <w:rPr>
          <w:rFonts w:ascii="Times New Roman" w:hAnsi="Times New Roman" w:cs="Times New Roman"/>
          <w:b/>
          <w:lang w:val="uk-UA"/>
        </w:rPr>
      </w:pPr>
      <w:r w:rsidRPr="009B69D7">
        <w:rPr>
          <w:rFonts w:ascii="Times New Roman" w:hAnsi="Times New Roman" w:cs="Times New Roman"/>
          <w:b/>
          <w:lang w:val="uk-UA"/>
        </w:rPr>
        <w:t>6 . ВІДПОВІДАЛЬНІСТЬ СТОРІН</w:t>
      </w:r>
    </w:p>
    <w:p w14:paraId="58683C49"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1DDB096"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 xml:space="preserve">6.2. Виконавець зобов’язується відшкодувати Замовнику збитки, завдані в результаті надання послуг неналежної якості, а також сплатити на користь Замовника неустойку (штраф, пеню). </w:t>
      </w:r>
    </w:p>
    <w:p w14:paraId="20CC2BD5"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6.3. Виконавець, в разі порушення строків виконання своїх зобов’язань, передбачених цим Договором, сплачує Замовнику пеню в розмірі 0,1 відсотка від вартості невиконаних в строк зобов’язань, за кожний день прострочення, а за прострочення понад тридцять днів - додатково сплачує штраф у розмірі семи відсотків від вартості невиконаних в строк зобов’язань.</w:t>
      </w:r>
    </w:p>
    <w:p w14:paraId="53BA4CD7"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6.4.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14:paraId="2D22B25E"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6.5. У разі несвоєчасної, згідно з Податковим кодексом України, електронної реєстрації податкових накладних/розрахунків коригування у ЄРПН, винна Сторона сплачує штраф на підставі виставленого рахунку у розмірі втраченого податкового кредиту/суми зменшення податкових зобов’язань з податку на додану вартість. Штраф сплачується протягом 5 (п’яти) календарних днів після кінцевої дати подання декларації з податку на додану вартість за місяць.</w:t>
      </w:r>
    </w:p>
    <w:p w14:paraId="272186F5"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 xml:space="preserve">6.6. 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Управлінням Державної </w:t>
      </w:r>
      <w:r w:rsidRPr="009B69D7">
        <w:rPr>
          <w:rFonts w:ascii="Times New Roman" w:hAnsi="Times New Roman" w:cs="Times New Roman"/>
          <w:lang w:val="uk-UA"/>
        </w:rPr>
        <w:lastRenderedPageBreak/>
        <w:t>казначейської служби.</w:t>
      </w:r>
    </w:p>
    <w:p w14:paraId="4C43316E" w14:textId="77777777" w:rsidR="00CA11D4" w:rsidRPr="009B69D7" w:rsidRDefault="00CA11D4" w:rsidP="00A4140D">
      <w:pPr>
        <w:tabs>
          <w:tab w:val="left" w:pos="1134"/>
        </w:tabs>
        <w:ind w:left="567" w:firstLine="284"/>
        <w:jc w:val="center"/>
        <w:rPr>
          <w:rFonts w:ascii="Times New Roman" w:hAnsi="Times New Roman" w:cs="Times New Roman"/>
          <w:b/>
          <w:lang w:val="uk-UA"/>
        </w:rPr>
      </w:pPr>
      <w:r w:rsidRPr="009B69D7">
        <w:rPr>
          <w:rFonts w:ascii="Times New Roman" w:hAnsi="Times New Roman" w:cs="Times New Roman"/>
          <w:b/>
          <w:lang w:val="uk-UA"/>
        </w:rPr>
        <w:t>7. ОБСТАВИНИ НЕПЕРЕБОРНОЇ СИЛИ</w:t>
      </w:r>
    </w:p>
    <w:p w14:paraId="48CC2D4A" w14:textId="77777777" w:rsidR="00CA11D4" w:rsidRPr="009B69D7" w:rsidRDefault="00CA11D4" w:rsidP="00A4140D">
      <w:pPr>
        <w:tabs>
          <w:tab w:val="left" w:pos="1134"/>
        </w:tabs>
        <w:ind w:left="567" w:firstLine="284"/>
        <w:contextualSpacing/>
        <w:jc w:val="both"/>
        <w:rPr>
          <w:rFonts w:ascii="Times New Roman" w:hAnsi="Times New Roman" w:cs="Times New Roman"/>
          <w:color w:val="000000"/>
          <w:lang w:val="uk-UA" w:eastAsia="uk-UA"/>
        </w:rPr>
      </w:pPr>
      <w:r w:rsidRPr="009B69D7">
        <w:rPr>
          <w:rFonts w:ascii="Times New Roman" w:hAnsi="Times New Roman" w:cs="Times New Roman"/>
          <w:color w:val="000000"/>
          <w:lang w:val="uk-UA" w:eastAsia="uk-UA"/>
        </w:rPr>
        <w:t>7.1.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5BF2520A"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7.2. Під обставинами непереборної сили розуміються обставини, які виникли після укладання Договору в результаті непередбачених та непереборних стороною подій надзвичайного характеру (війна, стихійні лиха, заборони державних органів, тощо).</w:t>
      </w:r>
    </w:p>
    <w:p w14:paraId="7A422185"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7.3.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560CEDFE"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 xml:space="preserve">7.4. Доказом виникнення обставин непереборної сили та строку їх дії є документ Торгово-промислової палати України. </w:t>
      </w:r>
    </w:p>
    <w:p w14:paraId="4912FAB8"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7.5. У разі існування обставин, передбачених п. 7.2. (за умови дотримання п. 7.3.), строк надання послуг та дія Договору продовжується на час існування таких обставин.</w:t>
      </w:r>
    </w:p>
    <w:p w14:paraId="78294FB0"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 xml:space="preserve">7.6.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63E313E3" w14:textId="77777777" w:rsidR="00CA11D4" w:rsidRPr="009B69D7" w:rsidRDefault="00CA11D4" w:rsidP="00A4140D">
      <w:pPr>
        <w:tabs>
          <w:tab w:val="left" w:pos="1134"/>
        </w:tabs>
        <w:ind w:left="567" w:firstLine="284"/>
        <w:jc w:val="center"/>
        <w:rPr>
          <w:rFonts w:ascii="Times New Roman" w:hAnsi="Times New Roman" w:cs="Times New Roman"/>
          <w:b/>
          <w:lang w:val="uk-UA"/>
        </w:rPr>
      </w:pPr>
    </w:p>
    <w:p w14:paraId="197EDC89" w14:textId="77777777" w:rsidR="00CA11D4" w:rsidRPr="009B69D7" w:rsidRDefault="00CA11D4" w:rsidP="00A4140D">
      <w:pPr>
        <w:tabs>
          <w:tab w:val="left" w:pos="1134"/>
        </w:tabs>
        <w:ind w:left="567" w:firstLine="284"/>
        <w:jc w:val="center"/>
        <w:rPr>
          <w:rFonts w:ascii="Times New Roman" w:hAnsi="Times New Roman" w:cs="Times New Roman"/>
          <w:b/>
          <w:lang w:val="uk-UA"/>
        </w:rPr>
      </w:pPr>
      <w:r w:rsidRPr="009B69D7">
        <w:rPr>
          <w:rFonts w:ascii="Times New Roman" w:hAnsi="Times New Roman" w:cs="Times New Roman"/>
          <w:b/>
          <w:lang w:val="uk-UA"/>
        </w:rPr>
        <w:t>8. ВИРІШЕННЯ СПОРІВ</w:t>
      </w:r>
    </w:p>
    <w:p w14:paraId="32DF2AEB"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67E4739"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8.2. У разі недосягнення Сторонами згоди спори (розбіжності) вирішуються у судовому порядку.</w:t>
      </w:r>
    </w:p>
    <w:p w14:paraId="257F24FC" w14:textId="77777777" w:rsidR="0012197A" w:rsidRPr="009B69D7" w:rsidRDefault="0012197A" w:rsidP="00A4140D">
      <w:pPr>
        <w:tabs>
          <w:tab w:val="left" w:pos="1134"/>
        </w:tabs>
        <w:ind w:left="567" w:firstLine="284"/>
        <w:jc w:val="both"/>
        <w:rPr>
          <w:rFonts w:ascii="Times New Roman" w:hAnsi="Times New Roman" w:cs="Times New Roman"/>
          <w:lang w:val="uk-UA"/>
        </w:rPr>
      </w:pPr>
    </w:p>
    <w:p w14:paraId="19BA91C5" w14:textId="77777777" w:rsidR="00CA11D4" w:rsidRPr="009B69D7" w:rsidRDefault="00CA11D4" w:rsidP="00A4140D">
      <w:pPr>
        <w:tabs>
          <w:tab w:val="left" w:pos="1134"/>
        </w:tabs>
        <w:ind w:left="567" w:firstLine="284"/>
        <w:jc w:val="center"/>
        <w:rPr>
          <w:rFonts w:ascii="Times New Roman" w:hAnsi="Times New Roman" w:cs="Times New Roman"/>
          <w:b/>
          <w:lang w:val="uk-UA"/>
        </w:rPr>
      </w:pPr>
      <w:r w:rsidRPr="009B69D7">
        <w:rPr>
          <w:rFonts w:ascii="Times New Roman" w:hAnsi="Times New Roman" w:cs="Times New Roman"/>
          <w:b/>
          <w:lang w:val="uk-UA"/>
        </w:rPr>
        <w:t>9. СТРОК ДІЇ ДОГОВОРУ</w:t>
      </w:r>
    </w:p>
    <w:p w14:paraId="2576EB37" w14:textId="568BA262"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 xml:space="preserve">9.1. Цей Договір набирає чинності з дня підписання його Сторонами і діє до </w:t>
      </w:r>
      <w:r w:rsidR="007D6833" w:rsidRPr="009B69D7">
        <w:rPr>
          <w:rFonts w:ascii="Times New Roman" w:hAnsi="Times New Roman" w:cs="Times New Roman"/>
          <w:lang w:val="uk-UA"/>
        </w:rPr>
        <w:t>31</w:t>
      </w:r>
      <w:r w:rsidRPr="009B69D7">
        <w:rPr>
          <w:rFonts w:ascii="Times New Roman" w:hAnsi="Times New Roman" w:cs="Times New Roman"/>
          <w:lang w:val="uk-UA"/>
        </w:rPr>
        <w:t>.12.202</w:t>
      </w:r>
      <w:r w:rsidR="00F60D8A" w:rsidRPr="009B69D7">
        <w:rPr>
          <w:rFonts w:ascii="Times New Roman" w:hAnsi="Times New Roman" w:cs="Times New Roman"/>
          <w:lang w:val="uk-UA"/>
        </w:rPr>
        <w:t>2</w:t>
      </w:r>
      <w:r w:rsidRPr="009B69D7">
        <w:rPr>
          <w:rFonts w:ascii="Times New Roman" w:hAnsi="Times New Roman" w:cs="Times New Roman"/>
          <w:lang w:val="uk-UA"/>
        </w:rPr>
        <w:t xml:space="preserve"> р. та в будь-якому випадку до повного виконання сторонами своїх зобов’язань за Договором.</w:t>
      </w:r>
    </w:p>
    <w:p w14:paraId="5E2A5CBE"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9.2.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1A34D4F8"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lang w:val="uk-UA"/>
        </w:rPr>
        <w:t>9.3. Цей Договір укладається і підписується у двох примірниках, що мають однакову юридичну силу.</w:t>
      </w:r>
    </w:p>
    <w:p w14:paraId="77DAEFCE" w14:textId="77777777" w:rsidR="00CA11D4" w:rsidRPr="009B69D7" w:rsidRDefault="00CA11D4" w:rsidP="00A4140D">
      <w:pPr>
        <w:tabs>
          <w:tab w:val="left" w:pos="1134"/>
        </w:tabs>
        <w:ind w:left="567" w:firstLine="284"/>
        <w:jc w:val="center"/>
        <w:rPr>
          <w:rFonts w:ascii="Times New Roman" w:hAnsi="Times New Roman" w:cs="Times New Roman"/>
          <w:lang w:val="uk-UA"/>
        </w:rPr>
      </w:pPr>
      <w:r w:rsidRPr="009B69D7">
        <w:rPr>
          <w:rFonts w:ascii="Times New Roman" w:hAnsi="Times New Roman" w:cs="Times New Roman"/>
          <w:b/>
          <w:bCs/>
          <w:color w:val="000000"/>
          <w:lang w:val="uk-UA"/>
        </w:rPr>
        <w:t>10. ПОРЯДОК ЗМІН УМОВ ДОГОВОРУ ПРО ЗАКУПІВЛЮ</w:t>
      </w:r>
    </w:p>
    <w:p w14:paraId="252E9724"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color w:val="000000"/>
          <w:lang w:val="uk-UA"/>
        </w:rPr>
        <w:t>10.1.</w:t>
      </w:r>
      <w:r w:rsidRPr="009B69D7">
        <w:rPr>
          <w:rFonts w:ascii="Times New Roman" w:hAnsi="Times New Roman" w:cs="Times New Roman"/>
          <w:color w:val="000000"/>
          <w:lang w:val="uk-UA"/>
        </w:rPr>
        <w:tab/>
      </w:r>
      <w:r w:rsidRPr="009B69D7">
        <w:rPr>
          <w:rFonts w:ascii="Times New Roman" w:hAnsi="Times New Roman" w:cs="Times New Roman"/>
          <w:lang w:val="uk-UA"/>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і скріплені печатками. Зміни у цей Договір можуть бути внесені тільки за домовленістю Сторін, яка оформляється додатковою угодою до цього Договору.</w:t>
      </w:r>
    </w:p>
    <w:p w14:paraId="076909BD"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color w:val="000000"/>
          <w:lang w:val="uk-UA"/>
        </w:rPr>
        <w:t>10.2.</w:t>
      </w:r>
      <w:r w:rsidRPr="009B69D7">
        <w:rPr>
          <w:rFonts w:ascii="Times New Roman" w:hAnsi="Times New Roman" w:cs="Times New Roman"/>
          <w:color w:val="000000"/>
          <w:lang w:val="uk-UA"/>
        </w:rPr>
        <w:tab/>
        <w:t>Пропозицію щодо внесення змін до Договору може зробити кожна із сторін Договору.</w:t>
      </w:r>
    </w:p>
    <w:p w14:paraId="63A739FA" w14:textId="77777777" w:rsidR="00CA11D4" w:rsidRPr="009B69D7" w:rsidRDefault="00CA11D4" w:rsidP="00A4140D">
      <w:pPr>
        <w:tabs>
          <w:tab w:val="left" w:pos="1134"/>
        </w:tabs>
        <w:ind w:left="567" w:right="120" w:firstLine="284"/>
        <w:jc w:val="both"/>
        <w:rPr>
          <w:rFonts w:ascii="Times New Roman" w:hAnsi="Times New Roman" w:cs="Times New Roman"/>
          <w:lang w:val="uk-UA"/>
        </w:rPr>
      </w:pPr>
      <w:r w:rsidRPr="009B69D7">
        <w:rPr>
          <w:rFonts w:ascii="Times New Roman" w:hAnsi="Times New Roman" w:cs="Times New Roman"/>
          <w:color w:val="000000"/>
          <w:lang w:val="uk-UA"/>
        </w:rPr>
        <w:t>10.3.</w:t>
      </w:r>
      <w:r w:rsidRPr="009B69D7">
        <w:rPr>
          <w:rFonts w:ascii="Times New Roman" w:hAnsi="Times New Roman" w:cs="Times New Roman"/>
          <w:color w:val="000000"/>
          <w:lang w:val="uk-UA"/>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680D01" w14:textId="77777777" w:rsidR="00CA11D4" w:rsidRPr="009B69D7" w:rsidRDefault="00CA11D4" w:rsidP="00A4140D">
      <w:pPr>
        <w:tabs>
          <w:tab w:val="left" w:pos="1134"/>
        </w:tabs>
        <w:ind w:left="567" w:right="120" w:firstLine="284"/>
        <w:jc w:val="both"/>
        <w:rPr>
          <w:rFonts w:ascii="Times New Roman" w:hAnsi="Times New Roman" w:cs="Times New Roman"/>
          <w:lang w:val="uk-UA"/>
        </w:rPr>
      </w:pPr>
      <w:r w:rsidRPr="009B69D7">
        <w:rPr>
          <w:rFonts w:ascii="Times New Roman" w:hAnsi="Times New Roman" w:cs="Times New Roman"/>
          <w:color w:val="000000"/>
          <w:lang w:val="uk-UA"/>
        </w:rPr>
        <w:t>10.4.</w:t>
      </w:r>
      <w:r w:rsidRPr="009B69D7">
        <w:rPr>
          <w:rFonts w:ascii="Times New Roman" w:hAnsi="Times New Roman" w:cs="Times New Roman"/>
          <w:color w:val="000000"/>
          <w:lang w:val="uk-UA"/>
        </w:rPr>
        <w:tab/>
        <w:t>Відповідь Сторони, якій адресована пропозиція щодо змін до Договору, про її прийняття повинна бути повною і безумовною.</w:t>
      </w:r>
    </w:p>
    <w:p w14:paraId="2FC7A965" w14:textId="77777777" w:rsidR="00CA11D4" w:rsidRPr="009B69D7" w:rsidRDefault="00CA11D4" w:rsidP="00A4140D">
      <w:pPr>
        <w:tabs>
          <w:tab w:val="left" w:pos="1134"/>
        </w:tabs>
        <w:ind w:left="567" w:right="120" w:firstLine="284"/>
        <w:jc w:val="both"/>
        <w:rPr>
          <w:rFonts w:ascii="Times New Roman" w:hAnsi="Times New Roman" w:cs="Times New Roman"/>
          <w:lang w:val="uk-UA"/>
        </w:rPr>
      </w:pPr>
      <w:r w:rsidRPr="009B69D7">
        <w:rPr>
          <w:rFonts w:ascii="Times New Roman" w:hAnsi="Times New Roman" w:cs="Times New Roman"/>
          <w:color w:val="000000"/>
          <w:lang w:val="uk-UA"/>
        </w:rPr>
        <w:t>10.5.</w:t>
      </w:r>
      <w:r w:rsidRPr="009B69D7">
        <w:rPr>
          <w:rFonts w:ascii="Times New Roman" w:hAnsi="Times New Roman" w:cs="Times New Roman"/>
          <w:color w:val="000000"/>
          <w:lang w:val="uk-UA"/>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9BA4CDA" w14:textId="77777777" w:rsidR="00CA11D4" w:rsidRPr="009B69D7" w:rsidRDefault="00CA11D4" w:rsidP="00A4140D">
      <w:pPr>
        <w:tabs>
          <w:tab w:val="left" w:pos="1134"/>
        </w:tabs>
        <w:ind w:left="567" w:firstLine="284"/>
        <w:jc w:val="both"/>
        <w:rPr>
          <w:rFonts w:ascii="Times New Roman" w:hAnsi="Times New Roman" w:cs="Times New Roman"/>
          <w:lang w:val="uk-UA"/>
        </w:rPr>
      </w:pPr>
      <w:r w:rsidRPr="009B69D7">
        <w:rPr>
          <w:rFonts w:ascii="Times New Roman" w:hAnsi="Times New Roman" w:cs="Times New Roman"/>
          <w:color w:val="000000"/>
          <w:lang w:val="uk-UA"/>
        </w:rPr>
        <w:t>10.6.</w:t>
      </w:r>
      <w:r w:rsidRPr="009B69D7">
        <w:rPr>
          <w:rFonts w:ascii="Times New Roman" w:hAnsi="Times New Roman" w:cs="Times New Roman"/>
          <w:color w:val="000000"/>
          <w:lang w:val="uk-UA"/>
        </w:rPr>
        <w:tab/>
        <w:t>У разі зміни Договору зобов'язання сторін змінюються відповідно до змінених умов щодо предмета, місця, строків виконання тощо.</w:t>
      </w:r>
    </w:p>
    <w:p w14:paraId="1B2313C6" w14:textId="77777777" w:rsidR="00CA11D4" w:rsidRPr="009B69D7" w:rsidRDefault="00CA11D4" w:rsidP="00A4140D">
      <w:pPr>
        <w:tabs>
          <w:tab w:val="left" w:pos="1134"/>
        </w:tabs>
        <w:ind w:left="567" w:firstLine="284"/>
        <w:jc w:val="both"/>
        <w:rPr>
          <w:rFonts w:ascii="Times New Roman" w:hAnsi="Times New Roman" w:cs="Times New Roman"/>
          <w:color w:val="000000"/>
          <w:lang w:val="uk-UA"/>
        </w:rPr>
      </w:pPr>
      <w:r w:rsidRPr="009B69D7">
        <w:rPr>
          <w:rFonts w:ascii="Times New Roman" w:hAnsi="Times New Roman" w:cs="Times New Roman"/>
          <w:color w:val="000000"/>
          <w:lang w:val="uk-UA"/>
        </w:rPr>
        <w:t>10.7.</w:t>
      </w:r>
      <w:r w:rsidRPr="009B69D7">
        <w:rPr>
          <w:rFonts w:ascii="Times New Roman" w:hAnsi="Times New Roman" w:cs="Times New Roman"/>
          <w:color w:val="000000"/>
          <w:lang w:val="uk-UA"/>
        </w:rPr>
        <w:tab/>
        <w:t xml:space="preserve">Істотні умови договору про закупівлю не можуть змінюватися після його підписання до </w:t>
      </w:r>
      <w:r w:rsidRPr="009B69D7">
        <w:rPr>
          <w:rFonts w:ascii="Times New Roman" w:hAnsi="Times New Roman" w:cs="Times New Roman"/>
          <w:color w:val="000000"/>
          <w:lang w:val="uk-UA"/>
        </w:rPr>
        <w:lastRenderedPageBreak/>
        <w:t>виконання зобов’язань сторонами в повному обсязі, крім випадків, що передбачені ст. 41 Закону України «Про публічні закупівлі».</w:t>
      </w:r>
    </w:p>
    <w:p w14:paraId="2BBA5ED5" w14:textId="77777777" w:rsidR="00CA11D4" w:rsidRPr="009B69D7" w:rsidRDefault="00CA11D4" w:rsidP="00A4140D">
      <w:pPr>
        <w:autoSpaceDN w:val="0"/>
        <w:adjustRightInd w:val="0"/>
        <w:ind w:left="567" w:firstLine="284"/>
        <w:jc w:val="center"/>
        <w:rPr>
          <w:rFonts w:ascii="Times New Roman" w:hAnsi="Times New Roman" w:cs="Times New Roman"/>
          <w:b/>
          <w:lang w:val="uk-UA"/>
        </w:rPr>
      </w:pPr>
      <w:r w:rsidRPr="009B69D7">
        <w:rPr>
          <w:rFonts w:ascii="Times New Roman" w:hAnsi="Times New Roman" w:cs="Times New Roman"/>
          <w:b/>
          <w:lang w:val="uk-UA"/>
        </w:rPr>
        <w:t xml:space="preserve">11. ІНШІ УМОВИ </w:t>
      </w:r>
    </w:p>
    <w:p w14:paraId="27D4EB4B" w14:textId="77777777" w:rsidR="00CA11D4" w:rsidRPr="009B69D7" w:rsidRDefault="00CA11D4" w:rsidP="00A4140D">
      <w:pPr>
        <w:pBdr>
          <w:top w:val="nil"/>
          <w:left w:val="nil"/>
          <w:bottom w:val="nil"/>
          <w:right w:val="nil"/>
          <w:between w:val="nil"/>
        </w:pBdr>
        <w:ind w:left="567" w:firstLine="284"/>
        <w:jc w:val="both"/>
        <w:rPr>
          <w:rFonts w:ascii="Times New Roman" w:hAnsi="Times New Roman" w:cs="Times New Roman"/>
          <w:lang w:val="uk-UA"/>
        </w:rPr>
      </w:pPr>
      <w:r w:rsidRPr="009B69D7">
        <w:rPr>
          <w:rFonts w:ascii="Times New Roman" w:hAnsi="Times New Roman" w:cs="Times New Roman"/>
          <w:lang w:val="uk-UA"/>
        </w:rPr>
        <w:t xml:space="preserve">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14:paraId="2E5374E3" w14:textId="77777777" w:rsidR="00CA11D4" w:rsidRPr="009B69D7" w:rsidRDefault="00CA11D4" w:rsidP="00A4140D">
      <w:pPr>
        <w:pBdr>
          <w:top w:val="nil"/>
          <w:left w:val="nil"/>
          <w:bottom w:val="nil"/>
          <w:right w:val="nil"/>
          <w:between w:val="nil"/>
        </w:pBdr>
        <w:ind w:left="567" w:firstLine="284"/>
        <w:jc w:val="both"/>
        <w:rPr>
          <w:rFonts w:ascii="Times New Roman" w:hAnsi="Times New Roman" w:cs="Times New Roman"/>
          <w:lang w:val="uk-UA" w:eastAsia="ar-SA"/>
        </w:rPr>
      </w:pPr>
      <w:r w:rsidRPr="009B69D7">
        <w:rPr>
          <w:rFonts w:ascii="Times New Roman" w:hAnsi="Times New Roman" w:cs="Times New Roman"/>
          <w:lang w:val="uk-UA" w:eastAsia="ar-SA"/>
        </w:rPr>
        <w:t>11.2.</w:t>
      </w:r>
      <w:r w:rsidRPr="009B69D7">
        <w:rPr>
          <w:rFonts w:ascii="Times New Roman" w:hAnsi="Times New Roman" w:cs="Times New Roman"/>
          <w:lang w:val="uk-UA" w:eastAsia="ar-S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2B7FDBC"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11.3. При зміні місцезнаходження або банківських реквізитів Сторони повідомляють одна одну письмово протягом 3-х днів з дати їх зміни.</w:t>
      </w:r>
    </w:p>
    <w:p w14:paraId="778DE3E5"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11.4.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про надання послуг, а також іншими нормами.</w:t>
      </w:r>
    </w:p>
    <w:p w14:paraId="196CB6CA"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11.5. Сторони зобов’язуються виконувати вимоги Податкового кодексу України щодо електронного адміністрування податку на додану вартість.</w:t>
      </w:r>
    </w:p>
    <w:p w14:paraId="7AAD1AC0" w14:textId="77777777" w:rsidR="00CA11D4" w:rsidRPr="009B69D7" w:rsidRDefault="00CA11D4" w:rsidP="00A4140D">
      <w:pPr>
        <w:pBdr>
          <w:top w:val="nil"/>
          <w:left w:val="nil"/>
          <w:bottom w:val="nil"/>
          <w:right w:val="nil"/>
          <w:between w:val="nil"/>
        </w:pBdr>
        <w:ind w:left="567" w:firstLine="284"/>
        <w:jc w:val="both"/>
        <w:rPr>
          <w:rFonts w:ascii="Times New Roman" w:hAnsi="Times New Roman" w:cs="Times New Roman"/>
          <w:lang w:val="uk-UA" w:eastAsia="ar-SA"/>
        </w:rPr>
      </w:pPr>
      <w:r w:rsidRPr="009B69D7">
        <w:rPr>
          <w:rFonts w:ascii="Times New Roman" w:hAnsi="Times New Roman" w:cs="Times New Roman"/>
          <w:lang w:val="uk-UA" w:eastAsia="ar-SA"/>
        </w:rPr>
        <w:t>11.6.</w:t>
      </w:r>
      <w:r w:rsidRPr="009B69D7">
        <w:rPr>
          <w:rFonts w:ascii="Times New Roman" w:hAnsi="Times New Roman" w:cs="Times New Roman"/>
          <w:lang w:val="uk-UA" w:eastAsia="ar-SA"/>
        </w:rPr>
        <w:tab/>
      </w:r>
      <w:r w:rsidRPr="009B69D7">
        <w:rPr>
          <w:rFonts w:ascii="Times New Roman" w:hAnsi="Times New Roman" w:cs="Times New Roman"/>
          <w:lang w:val="uk-UA"/>
        </w:rPr>
        <w:t>Виконавець погоджується, що текст цього Договору, будь-які документи, проекти, інформація, дані або повідомлення, які стосуються цього Договору, отримані за цим Договором або пов’язані із виконанням цього Договору або отримані шляхом спостереження, а також будь-яка інформація, що стосується господарської діяльності Замовника, як то в письмовому або усному вигляді або отримана шляхом спостереження - є конфіденційною інформацією, що становить значну комерційну цінність для Замовника, і не може передаватися Виконавцем третім особам без попередньої письмової згоди на те Замовника, крім випадків, коли така передача пов'язана з виконанням цього Договору, а також у випадках, передбачених чинним законодавством України. Конфіденційна інформація є комерційною таємницею і захищається як комерційна таємниця у відповідності із законодавством України.</w:t>
      </w:r>
    </w:p>
    <w:p w14:paraId="5DE840DE" w14:textId="77777777" w:rsidR="00CA11D4" w:rsidRPr="009B69D7" w:rsidRDefault="00CA11D4" w:rsidP="00A4140D">
      <w:pPr>
        <w:ind w:left="567" w:firstLine="284"/>
        <w:jc w:val="both"/>
        <w:rPr>
          <w:rFonts w:ascii="Times New Roman" w:hAnsi="Times New Roman" w:cs="Times New Roman"/>
          <w:lang w:val="uk-UA"/>
        </w:rPr>
      </w:pPr>
      <w:r w:rsidRPr="009B69D7">
        <w:rPr>
          <w:rFonts w:ascii="Times New Roman" w:hAnsi="Times New Roman" w:cs="Times New Roman"/>
          <w:lang w:val="uk-UA"/>
        </w:rPr>
        <w:t>11.7. Підписуючи цей Договір уповноважені представники Сторін дають згоду, що ціна договору відповідає цінам на аналогічний предмет закупівлі, визначеним шляхом моніторингу цін на ринку України на момент укладення договору.</w:t>
      </w:r>
    </w:p>
    <w:p w14:paraId="320D6E13" w14:textId="77777777" w:rsidR="00CA11D4" w:rsidRPr="009B69D7" w:rsidRDefault="00CA11D4" w:rsidP="00A4140D">
      <w:pPr>
        <w:ind w:left="567" w:firstLine="284"/>
        <w:jc w:val="both"/>
        <w:rPr>
          <w:rFonts w:ascii="Times New Roman" w:hAnsi="Times New Roman" w:cs="Times New Roman"/>
          <w:lang w:val="uk-UA"/>
        </w:rPr>
      </w:pPr>
    </w:p>
    <w:p w14:paraId="4844982F" w14:textId="77777777" w:rsidR="00CA11D4" w:rsidRPr="009B69D7" w:rsidRDefault="00CA11D4" w:rsidP="00A4140D">
      <w:pPr>
        <w:tabs>
          <w:tab w:val="left" w:pos="567"/>
        </w:tabs>
        <w:ind w:left="567" w:firstLine="284"/>
        <w:jc w:val="center"/>
        <w:rPr>
          <w:rFonts w:ascii="Times New Roman" w:hAnsi="Times New Roman" w:cs="Times New Roman"/>
          <w:b/>
          <w:color w:val="000000"/>
          <w:lang w:val="uk-UA"/>
        </w:rPr>
      </w:pPr>
      <w:r w:rsidRPr="009B69D7">
        <w:rPr>
          <w:rFonts w:ascii="Times New Roman" w:hAnsi="Times New Roman" w:cs="Times New Roman"/>
          <w:b/>
          <w:lang w:val="uk-UA"/>
        </w:rPr>
        <w:t>12. АНТИКОРУПЦІЙНІ ЗАСТЕРЕЖЕННЯ</w:t>
      </w:r>
    </w:p>
    <w:p w14:paraId="0A8F0F48" w14:textId="77777777" w:rsidR="00CA11D4" w:rsidRPr="009B69D7" w:rsidRDefault="00CA11D4" w:rsidP="00A4140D">
      <w:pPr>
        <w:ind w:left="567" w:right="-2" w:firstLine="284"/>
        <w:jc w:val="both"/>
        <w:rPr>
          <w:rFonts w:ascii="Times New Roman" w:hAnsi="Times New Roman" w:cs="Times New Roman"/>
          <w:color w:val="000000"/>
          <w:lang w:val="uk-UA"/>
        </w:rPr>
      </w:pPr>
      <w:r w:rsidRPr="009B69D7">
        <w:rPr>
          <w:rFonts w:ascii="Times New Roman" w:hAnsi="Times New Roman" w:cs="Times New Roman"/>
          <w:color w:val="000000"/>
          <w:lang w:val="uk-UA"/>
        </w:rPr>
        <w:t>12.1.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2D49E638" w14:textId="77777777" w:rsidR="00CA11D4" w:rsidRPr="009B69D7" w:rsidRDefault="00CA11D4" w:rsidP="00A4140D">
      <w:pPr>
        <w:ind w:left="567" w:right="-2" w:firstLine="284"/>
        <w:jc w:val="both"/>
        <w:rPr>
          <w:rFonts w:ascii="Times New Roman" w:hAnsi="Times New Roman" w:cs="Times New Roman"/>
          <w:color w:val="000000"/>
          <w:lang w:val="uk-UA"/>
        </w:rPr>
      </w:pPr>
      <w:r w:rsidRPr="009B69D7">
        <w:rPr>
          <w:rFonts w:ascii="Times New Roman" w:hAnsi="Times New Roman" w:cs="Times New Roman"/>
          <w:color w:val="000000"/>
          <w:lang w:val="uk-UA"/>
        </w:rPr>
        <w:t>12.2.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711BA81" w14:textId="77777777" w:rsidR="00CA11D4" w:rsidRPr="009B69D7" w:rsidRDefault="00CA11D4" w:rsidP="00A4140D">
      <w:pPr>
        <w:ind w:left="567" w:right="-2" w:firstLine="284"/>
        <w:jc w:val="both"/>
        <w:rPr>
          <w:rFonts w:ascii="Times New Roman" w:hAnsi="Times New Roman" w:cs="Times New Roman"/>
          <w:color w:val="000000"/>
          <w:lang w:val="uk-UA"/>
        </w:rPr>
      </w:pPr>
      <w:r w:rsidRPr="009B69D7">
        <w:rPr>
          <w:rFonts w:ascii="Times New Roman" w:hAnsi="Times New Roman" w:cs="Times New Roman"/>
          <w:color w:val="000000"/>
          <w:lang w:val="uk-UA"/>
        </w:rPr>
        <w:t>12.3. Сторони зобов’язуються інформувати одна одну про будь-який конфлікт інтересів, факти корупції, що можуть вплинути на виконання Договору.</w:t>
      </w:r>
    </w:p>
    <w:p w14:paraId="4E2C9744" w14:textId="77777777" w:rsidR="00CA11D4" w:rsidRPr="009B69D7" w:rsidRDefault="00CA11D4" w:rsidP="00A4140D">
      <w:pPr>
        <w:ind w:left="567" w:right="-2" w:firstLine="284"/>
        <w:jc w:val="both"/>
        <w:rPr>
          <w:rFonts w:ascii="Times New Roman" w:hAnsi="Times New Roman" w:cs="Times New Roman"/>
          <w:lang w:val="uk-UA"/>
        </w:rPr>
      </w:pPr>
    </w:p>
    <w:p w14:paraId="1FB3F295" w14:textId="77777777" w:rsidR="007A3CD8" w:rsidRPr="009B69D7" w:rsidRDefault="00CA11D4" w:rsidP="00A4140D">
      <w:pPr>
        <w:ind w:left="567" w:firstLine="284"/>
        <w:contextualSpacing/>
        <w:jc w:val="center"/>
        <w:rPr>
          <w:rFonts w:ascii="Times New Roman" w:hAnsi="Times New Roman" w:cs="Times New Roman"/>
          <w:b/>
          <w:color w:val="000000"/>
          <w:lang w:val="uk-UA" w:eastAsia="uk-UA"/>
        </w:rPr>
      </w:pPr>
      <w:r w:rsidRPr="009B69D7">
        <w:rPr>
          <w:rFonts w:ascii="Times New Roman" w:hAnsi="Times New Roman" w:cs="Times New Roman"/>
          <w:b/>
          <w:color w:val="000000"/>
          <w:lang w:val="uk-UA" w:eastAsia="uk-UA"/>
        </w:rPr>
        <w:t>13. ДОДАТКИ ДО ДОГОВОРУ</w:t>
      </w:r>
    </w:p>
    <w:p w14:paraId="556E00AA" w14:textId="77777777" w:rsidR="00CA11D4" w:rsidRPr="009B69D7" w:rsidRDefault="00CA11D4" w:rsidP="00A4140D">
      <w:pPr>
        <w:ind w:left="567" w:firstLine="284"/>
        <w:contextualSpacing/>
        <w:jc w:val="center"/>
        <w:rPr>
          <w:rFonts w:ascii="Times New Roman" w:hAnsi="Times New Roman" w:cs="Times New Roman"/>
          <w:b/>
          <w:color w:val="000000"/>
          <w:lang w:val="uk-UA" w:eastAsia="uk-UA"/>
        </w:rPr>
      </w:pPr>
      <w:r w:rsidRPr="009B69D7">
        <w:rPr>
          <w:rFonts w:ascii="Times New Roman" w:hAnsi="Times New Roman" w:cs="Times New Roman"/>
          <w:b/>
          <w:color w:val="000000"/>
          <w:lang w:val="uk-UA"/>
        </w:rPr>
        <w:t>14. РЕКВІЗИТИ ТА ПІДПИСИ СТОРІН</w:t>
      </w:r>
    </w:p>
    <w:p w14:paraId="587AC439" w14:textId="2EC88485"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5D90A9CC" w14:textId="11CEDBE4" w:rsidR="00511F15" w:rsidRPr="009B69D7" w:rsidRDefault="00511F15" w:rsidP="00CA11D4">
      <w:pPr>
        <w:pStyle w:val="32"/>
        <w:pBdr>
          <w:bar w:val="single" w:sz="4" w:color="auto"/>
        </w:pBdr>
        <w:spacing w:after="0" w:line="264" w:lineRule="auto"/>
        <w:ind w:left="0"/>
        <w:rPr>
          <w:rFonts w:ascii="Times New Roman" w:hAnsi="Times New Roman"/>
          <w:sz w:val="24"/>
          <w:szCs w:val="24"/>
        </w:rPr>
      </w:pPr>
    </w:p>
    <w:p w14:paraId="47D67911" w14:textId="77777777" w:rsidR="00511F15" w:rsidRPr="009B69D7" w:rsidRDefault="00511F15" w:rsidP="00CA11D4">
      <w:pPr>
        <w:pStyle w:val="32"/>
        <w:pBdr>
          <w:bar w:val="single" w:sz="4" w:color="auto"/>
        </w:pBdr>
        <w:spacing w:after="0" w:line="264" w:lineRule="auto"/>
        <w:ind w:left="0"/>
        <w:rPr>
          <w:rFonts w:ascii="Times New Roman" w:hAnsi="Times New Roman"/>
          <w:sz w:val="24"/>
          <w:szCs w:val="24"/>
        </w:rPr>
      </w:pPr>
    </w:p>
    <w:p w14:paraId="78C6B158" w14:textId="77777777" w:rsidR="00CA11D4" w:rsidRPr="009B69D7" w:rsidRDefault="00CA11D4" w:rsidP="00CA11D4">
      <w:pPr>
        <w:pStyle w:val="32"/>
        <w:pBdr>
          <w:bar w:val="single" w:sz="4" w:color="auto"/>
        </w:pBdr>
        <w:spacing w:after="0" w:line="264" w:lineRule="auto"/>
        <w:ind w:left="0"/>
        <w:jc w:val="right"/>
        <w:rPr>
          <w:rFonts w:ascii="Times New Roman" w:hAnsi="Times New Roman"/>
          <w:sz w:val="24"/>
          <w:szCs w:val="24"/>
        </w:rPr>
      </w:pPr>
    </w:p>
    <w:p w14:paraId="4DED361A" w14:textId="77777777" w:rsidR="005749C5" w:rsidRPr="009B69D7" w:rsidRDefault="005749C5" w:rsidP="00CA11D4">
      <w:pPr>
        <w:pStyle w:val="32"/>
        <w:pBdr>
          <w:bar w:val="single" w:sz="4" w:color="auto"/>
        </w:pBdr>
        <w:spacing w:after="0" w:line="264" w:lineRule="auto"/>
        <w:ind w:left="0"/>
        <w:jc w:val="right"/>
        <w:rPr>
          <w:rFonts w:ascii="Times New Roman" w:hAnsi="Times New Roman"/>
          <w:sz w:val="24"/>
          <w:szCs w:val="24"/>
        </w:rPr>
      </w:pPr>
      <w:r w:rsidRPr="009B69D7">
        <w:rPr>
          <w:rFonts w:ascii="Times New Roman" w:hAnsi="Times New Roman"/>
          <w:sz w:val="24"/>
          <w:szCs w:val="24"/>
        </w:rPr>
        <w:br w:type="page"/>
      </w:r>
    </w:p>
    <w:p w14:paraId="798E79B9" w14:textId="56DF7687" w:rsidR="00CA11D4" w:rsidRPr="009B69D7" w:rsidRDefault="00CA11D4" w:rsidP="00CA11D4">
      <w:pPr>
        <w:pStyle w:val="32"/>
        <w:pBdr>
          <w:bar w:val="single" w:sz="4" w:color="auto"/>
        </w:pBdr>
        <w:spacing w:after="0" w:line="264" w:lineRule="auto"/>
        <w:ind w:left="0"/>
        <w:jc w:val="right"/>
        <w:rPr>
          <w:rFonts w:ascii="Times New Roman" w:hAnsi="Times New Roman"/>
          <w:sz w:val="24"/>
          <w:szCs w:val="24"/>
        </w:rPr>
      </w:pPr>
      <w:r w:rsidRPr="009B69D7">
        <w:rPr>
          <w:rFonts w:ascii="Times New Roman" w:hAnsi="Times New Roman"/>
          <w:sz w:val="24"/>
          <w:szCs w:val="24"/>
        </w:rPr>
        <w:lastRenderedPageBreak/>
        <w:t>Додаток №</w:t>
      </w:r>
      <w:r w:rsidR="00511F15" w:rsidRPr="009B69D7">
        <w:rPr>
          <w:rFonts w:ascii="Times New Roman" w:hAnsi="Times New Roman"/>
          <w:sz w:val="24"/>
          <w:szCs w:val="24"/>
        </w:rPr>
        <w:t>2</w:t>
      </w:r>
      <w:r w:rsidRPr="009B69D7">
        <w:rPr>
          <w:rFonts w:ascii="Times New Roman" w:hAnsi="Times New Roman"/>
          <w:sz w:val="24"/>
          <w:szCs w:val="24"/>
        </w:rPr>
        <w:t xml:space="preserve"> до Договору </w:t>
      </w:r>
    </w:p>
    <w:p w14:paraId="69E098AE" w14:textId="77777777" w:rsidR="00CA11D4" w:rsidRPr="009B69D7" w:rsidRDefault="00CA11D4" w:rsidP="00CA11D4">
      <w:pPr>
        <w:pStyle w:val="32"/>
        <w:pBdr>
          <w:bar w:val="single" w:sz="4" w:color="auto"/>
        </w:pBdr>
        <w:spacing w:after="0" w:line="264" w:lineRule="auto"/>
        <w:ind w:left="0"/>
        <w:jc w:val="center"/>
        <w:rPr>
          <w:rFonts w:ascii="Times New Roman" w:hAnsi="Times New Roman"/>
          <w:b/>
          <w:sz w:val="24"/>
          <w:szCs w:val="24"/>
        </w:rPr>
      </w:pPr>
    </w:p>
    <w:p w14:paraId="684E2965" w14:textId="77777777" w:rsidR="00CA11D4" w:rsidRPr="009B69D7" w:rsidRDefault="00CA11D4" w:rsidP="00CA11D4">
      <w:pPr>
        <w:pStyle w:val="32"/>
        <w:pBdr>
          <w:bar w:val="single" w:sz="4" w:color="auto"/>
        </w:pBdr>
        <w:spacing w:after="0" w:line="264" w:lineRule="auto"/>
        <w:ind w:left="0"/>
        <w:jc w:val="center"/>
        <w:rPr>
          <w:rFonts w:ascii="Times New Roman" w:hAnsi="Times New Roman"/>
          <w:b/>
          <w:sz w:val="24"/>
          <w:szCs w:val="24"/>
        </w:rPr>
      </w:pPr>
      <w:r w:rsidRPr="009B69D7">
        <w:rPr>
          <w:rFonts w:ascii="Times New Roman" w:hAnsi="Times New Roman"/>
          <w:b/>
          <w:sz w:val="24"/>
          <w:szCs w:val="24"/>
        </w:rPr>
        <w:t>Календарний план</w:t>
      </w:r>
    </w:p>
    <w:p w14:paraId="1996EDE5" w14:textId="77777777" w:rsidR="00CA11D4" w:rsidRPr="009B69D7" w:rsidRDefault="00CA11D4" w:rsidP="00CA11D4">
      <w:pPr>
        <w:pStyle w:val="32"/>
        <w:pBdr>
          <w:bar w:val="single" w:sz="4" w:color="auto"/>
        </w:pBdr>
        <w:spacing w:after="0" w:line="264" w:lineRule="auto"/>
        <w:ind w:left="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926"/>
        <w:gridCol w:w="2051"/>
        <w:gridCol w:w="1556"/>
      </w:tblGrid>
      <w:tr w:rsidR="00CA11D4" w:rsidRPr="009B69D7" w14:paraId="68617798" w14:textId="77777777" w:rsidTr="00A4140D">
        <w:trPr>
          <w:trHeight w:val="1029"/>
          <w:jc w:val="center"/>
        </w:trPr>
        <w:tc>
          <w:tcPr>
            <w:tcW w:w="542" w:type="dxa"/>
            <w:shd w:val="clear" w:color="auto" w:fill="auto"/>
            <w:vAlign w:val="center"/>
          </w:tcPr>
          <w:p w14:paraId="4E313ABD"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 з/п</w:t>
            </w:r>
          </w:p>
        </w:tc>
        <w:tc>
          <w:tcPr>
            <w:tcW w:w="5926" w:type="dxa"/>
            <w:shd w:val="clear" w:color="auto" w:fill="auto"/>
          </w:tcPr>
          <w:p w14:paraId="51A7489D"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p>
          <w:p w14:paraId="199994B7"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Найменування робіт/послуг (етапів)</w:t>
            </w:r>
          </w:p>
        </w:tc>
        <w:tc>
          <w:tcPr>
            <w:tcW w:w="2051" w:type="dxa"/>
            <w:shd w:val="clear" w:color="auto" w:fill="auto"/>
          </w:tcPr>
          <w:p w14:paraId="33EAF69D"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Строки виконання (початок та закінчення)</w:t>
            </w:r>
          </w:p>
        </w:tc>
        <w:tc>
          <w:tcPr>
            <w:tcW w:w="1556" w:type="dxa"/>
            <w:shd w:val="clear" w:color="auto" w:fill="auto"/>
          </w:tcPr>
          <w:p w14:paraId="5803BF79" w14:textId="77777777" w:rsidR="00CA11D4" w:rsidRPr="009B69D7" w:rsidRDefault="00CA11D4" w:rsidP="0059016D">
            <w:pPr>
              <w:widowControl/>
              <w:suppressAutoHyphens w:val="0"/>
              <w:autoSpaceDE/>
              <w:jc w:val="center"/>
              <w:rPr>
                <w:rFonts w:ascii="Times New Roman" w:hAnsi="Times New Roman" w:cs="Times New Roman"/>
                <w:lang w:val="uk-UA" w:eastAsia="uk-UA"/>
              </w:rPr>
            </w:pPr>
          </w:p>
          <w:p w14:paraId="22D56804" w14:textId="77777777" w:rsidR="00CA11D4" w:rsidRPr="009B69D7" w:rsidRDefault="00CA11D4" w:rsidP="0059016D">
            <w:pPr>
              <w:widowControl/>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Вартість послуг, без ПДВ, грн</w:t>
            </w:r>
          </w:p>
          <w:p w14:paraId="700419DF"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p>
        </w:tc>
      </w:tr>
      <w:tr w:rsidR="00CA11D4" w:rsidRPr="009B69D7" w14:paraId="0CC9B156" w14:textId="77777777" w:rsidTr="00A4140D">
        <w:trPr>
          <w:jc w:val="center"/>
        </w:trPr>
        <w:tc>
          <w:tcPr>
            <w:tcW w:w="542" w:type="dxa"/>
            <w:shd w:val="clear" w:color="auto" w:fill="auto"/>
            <w:vAlign w:val="center"/>
          </w:tcPr>
          <w:p w14:paraId="7E35FE85"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1</w:t>
            </w:r>
          </w:p>
        </w:tc>
        <w:tc>
          <w:tcPr>
            <w:tcW w:w="5926" w:type="dxa"/>
            <w:shd w:val="clear" w:color="auto" w:fill="auto"/>
          </w:tcPr>
          <w:p w14:paraId="787241A1"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2</w:t>
            </w:r>
          </w:p>
        </w:tc>
        <w:tc>
          <w:tcPr>
            <w:tcW w:w="2051" w:type="dxa"/>
            <w:shd w:val="clear" w:color="auto" w:fill="auto"/>
          </w:tcPr>
          <w:p w14:paraId="524CAD81"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3</w:t>
            </w:r>
          </w:p>
        </w:tc>
        <w:tc>
          <w:tcPr>
            <w:tcW w:w="1556" w:type="dxa"/>
            <w:shd w:val="clear" w:color="auto" w:fill="auto"/>
          </w:tcPr>
          <w:p w14:paraId="62A91CFB"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4</w:t>
            </w:r>
          </w:p>
        </w:tc>
      </w:tr>
      <w:tr w:rsidR="00CA11D4" w:rsidRPr="009B69D7" w14:paraId="202034B1" w14:textId="77777777" w:rsidTr="00A4140D">
        <w:trPr>
          <w:jc w:val="center"/>
        </w:trPr>
        <w:tc>
          <w:tcPr>
            <w:tcW w:w="542" w:type="dxa"/>
            <w:shd w:val="clear" w:color="auto" w:fill="auto"/>
            <w:vAlign w:val="center"/>
          </w:tcPr>
          <w:p w14:paraId="30A4F627" w14:textId="77777777" w:rsidR="00CA11D4" w:rsidRPr="009B69D7" w:rsidRDefault="00CA11D4"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1</w:t>
            </w:r>
          </w:p>
        </w:tc>
        <w:tc>
          <w:tcPr>
            <w:tcW w:w="5926" w:type="dxa"/>
            <w:tcBorders>
              <w:top w:val="single" w:sz="4" w:space="0" w:color="auto"/>
              <w:left w:val="single" w:sz="4" w:space="0" w:color="auto"/>
              <w:bottom w:val="single" w:sz="4" w:space="0" w:color="auto"/>
              <w:right w:val="single" w:sz="4" w:space="0" w:color="auto"/>
            </w:tcBorders>
            <w:vAlign w:val="center"/>
          </w:tcPr>
          <w:p w14:paraId="4383FBB4" w14:textId="77777777" w:rsidR="00CA11D4" w:rsidRPr="009B69D7" w:rsidRDefault="00CA11D4" w:rsidP="0059016D">
            <w:pPr>
              <w:suppressAutoHyphens w:val="0"/>
              <w:autoSpaceDN w:val="0"/>
              <w:adjustRightInd w:val="0"/>
              <w:jc w:val="both"/>
              <w:rPr>
                <w:rFonts w:ascii="Times New Roman" w:hAnsi="Times New Roman" w:cs="Times New Roman"/>
                <w:spacing w:val="-2"/>
                <w:lang w:val="uk-UA" w:eastAsia="ru-RU"/>
              </w:rPr>
            </w:pPr>
          </w:p>
        </w:tc>
        <w:tc>
          <w:tcPr>
            <w:tcW w:w="2051" w:type="dxa"/>
            <w:tcBorders>
              <w:top w:val="single" w:sz="4" w:space="0" w:color="auto"/>
              <w:left w:val="single" w:sz="4" w:space="0" w:color="auto"/>
              <w:bottom w:val="single" w:sz="4" w:space="0" w:color="auto"/>
              <w:right w:val="single" w:sz="4" w:space="0" w:color="auto"/>
            </w:tcBorders>
            <w:vAlign w:val="center"/>
          </w:tcPr>
          <w:p w14:paraId="395BF172" w14:textId="77777777" w:rsidR="00CA11D4" w:rsidRPr="009B69D7" w:rsidRDefault="00CA11D4" w:rsidP="0059016D">
            <w:pPr>
              <w:suppressAutoHyphens w:val="0"/>
              <w:autoSpaceDE/>
              <w:ind w:right="-1"/>
              <w:jc w:val="center"/>
              <w:rPr>
                <w:rFonts w:ascii="Times New Roman" w:hAnsi="Times New Roman" w:cs="Times New Roman"/>
                <w:bCs/>
                <w:lang w:val="uk-UA"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14:paraId="174A8014" w14:textId="77777777" w:rsidR="00CA11D4" w:rsidRPr="009B69D7" w:rsidRDefault="00CA11D4" w:rsidP="0059016D">
            <w:pPr>
              <w:widowControl/>
              <w:suppressAutoHyphens w:val="0"/>
              <w:autoSpaceDE/>
              <w:rPr>
                <w:rFonts w:ascii="Times New Roman" w:hAnsi="Times New Roman" w:cs="Times New Roman"/>
                <w:bCs/>
                <w:lang w:val="uk-UA" w:eastAsia="en-US"/>
              </w:rPr>
            </w:pPr>
          </w:p>
        </w:tc>
      </w:tr>
      <w:tr w:rsidR="00CA11D4" w:rsidRPr="009B69D7" w14:paraId="55F54278" w14:textId="77777777" w:rsidTr="00A4140D">
        <w:trPr>
          <w:trHeight w:val="737"/>
          <w:jc w:val="center"/>
        </w:trPr>
        <w:tc>
          <w:tcPr>
            <w:tcW w:w="542" w:type="dxa"/>
            <w:shd w:val="clear" w:color="auto" w:fill="auto"/>
            <w:vAlign w:val="center"/>
          </w:tcPr>
          <w:p w14:paraId="0E923156" w14:textId="77777777" w:rsidR="00CA11D4" w:rsidRPr="009B69D7" w:rsidRDefault="007A3CD8" w:rsidP="00590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lang w:val="uk-UA" w:eastAsia="uk-UA"/>
              </w:rPr>
            </w:pPr>
            <w:r w:rsidRPr="009B69D7">
              <w:rPr>
                <w:rFonts w:ascii="Times New Roman" w:hAnsi="Times New Roman" w:cs="Times New Roman"/>
                <w:lang w:val="uk-UA" w:eastAsia="uk-UA"/>
              </w:rPr>
              <w:t>…</w:t>
            </w:r>
          </w:p>
        </w:tc>
        <w:tc>
          <w:tcPr>
            <w:tcW w:w="5926" w:type="dxa"/>
            <w:tcBorders>
              <w:top w:val="single" w:sz="4" w:space="0" w:color="auto"/>
              <w:left w:val="single" w:sz="4" w:space="0" w:color="auto"/>
              <w:bottom w:val="single" w:sz="4" w:space="0" w:color="auto"/>
              <w:right w:val="single" w:sz="4" w:space="0" w:color="auto"/>
            </w:tcBorders>
            <w:vAlign w:val="center"/>
          </w:tcPr>
          <w:p w14:paraId="197B6B37" w14:textId="77777777" w:rsidR="00CA11D4" w:rsidRPr="009B69D7" w:rsidRDefault="00CA11D4" w:rsidP="0059016D">
            <w:pPr>
              <w:suppressAutoHyphens w:val="0"/>
              <w:autoSpaceDN w:val="0"/>
              <w:adjustRightInd w:val="0"/>
              <w:jc w:val="both"/>
              <w:rPr>
                <w:rFonts w:ascii="Times New Roman" w:hAnsi="Times New Roman" w:cs="Times New Roman"/>
                <w:spacing w:val="-2"/>
                <w:lang w:val="uk-UA" w:eastAsia="ru-RU"/>
              </w:rPr>
            </w:pPr>
          </w:p>
        </w:tc>
        <w:tc>
          <w:tcPr>
            <w:tcW w:w="2051" w:type="dxa"/>
            <w:tcBorders>
              <w:top w:val="single" w:sz="4" w:space="0" w:color="auto"/>
              <w:left w:val="single" w:sz="4" w:space="0" w:color="auto"/>
              <w:bottom w:val="single" w:sz="4" w:space="0" w:color="auto"/>
              <w:right w:val="single" w:sz="4" w:space="0" w:color="auto"/>
            </w:tcBorders>
            <w:vAlign w:val="center"/>
          </w:tcPr>
          <w:p w14:paraId="2ECCCE96" w14:textId="77777777" w:rsidR="00CA11D4" w:rsidRPr="009B69D7" w:rsidRDefault="00CA11D4" w:rsidP="0059016D">
            <w:pPr>
              <w:suppressAutoHyphens w:val="0"/>
              <w:autoSpaceDE/>
              <w:ind w:right="-1"/>
              <w:jc w:val="center"/>
              <w:rPr>
                <w:rFonts w:ascii="Times New Roman" w:hAnsi="Times New Roman" w:cs="Times New Roman"/>
                <w:bCs/>
                <w:lang w:val="uk-UA"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14:paraId="021E0D6A" w14:textId="77777777" w:rsidR="00CA11D4" w:rsidRPr="009B69D7" w:rsidRDefault="00CA11D4" w:rsidP="0059016D">
            <w:pPr>
              <w:widowControl/>
              <w:suppressAutoHyphens w:val="0"/>
              <w:autoSpaceDE/>
              <w:rPr>
                <w:rFonts w:ascii="Times New Roman" w:hAnsi="Times New Roman" w:cs="Times New Roman"/>
                <w:bCs/>
                <w:lang w:val="uk-UA" w:eastAsia="en-US"/>
              </w:rPr>
            </w:pPr>
          </w:p>
        </w:tc>
      </w:tr>
    </w:tbl>
    <w:p w14:paraId="3D03E0D2" w14:textId="77777777" w:rsidR="00CA11D4" w:rsidRPr="009B69D7" w:rsidRDefault="00CA11D4" w:rsidP="00CA11D4">
      <w:pPr>
        <w:spacing w:after="200" w:line="276" w:lineRule="auto"/>
        <w:jc w:val="center"/>
        <w:rPr>
          <w:rFonts w:ascii="Times New Roman" w:hAnsi="Times New Roman" w:cs="Times New Roman"/>
          <w:b/>
          <w:color w:val="000000"/>
          <w:lang w:val="uk-UA"/>
        </w:rPr>
      </w:pPr>
    </w:p>
    <w:p w14:paraId="58D49FFF" w14:textId="77777777" w:rsidR="00CA11D4" w:rsidRPr="009B69D7" w:rsidRDefault="00CA11D4" w:rsidP="00CA11D4">
      <w:pPr>
        <w:spacing w:after="200" w:line="276" w:lineRule="auto"/>
        <w:jc w:val="center"/>
        <w:rPr>
          <w:rFonts w:ascii="Times New Roman" w:hAnsi="Times New Roman" w:cs="Times New Roman"/>
          <w:b/>
          <w:color w:val="000000"/>
          <w:lang w:val="uk-UA"/>
        </w:rPr>
      </w:pPr>
      <w:r w:rsidRPr="009B69D7">
        <w:rPr>
          <w:rFonts w:ascii="Times New Roman" w:hAnsi="Times New Roman" w:cs="Times New Roman"/>
          <w:b/>
          <w:color w:val="000000"/>
          <w:lang w:val="uk-UA"/>
        </w:rPr>
        <w:t>РЕКВІЗИТИ ТА ПІДПИСИ СТОРІН</w:t>
      </w:r>
    </w:p>
    <w:p w14:paraId="623C4B36"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3E1E443D"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2A2CA809"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0E372CE0"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75C14B6A"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13770AA3"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58DFBCB2"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1A56DC52"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114EFF99" w14:textId="77777777" w:rsidR="00CA11D4" w:rsidRPr="009B69D7" w:rsidRDefault="00CA11D4" w:rsidP="00CA11D4">
      <w:pPr>
        <w:pStyle w:val="32"/>
        <w:pBdr>
          <w:bar w:val="single" w:sz="4" w:color="auto"/>
        </w:pBdr>
        <w:spacing w:after="0" w:line="264" w:lineRule="auto"/>
        <w:ind w:left="0"/>
        <w:rPr>
          <w:rFonts w:ascii="Times New Roman" w:hAnsi="Times New Roman"/>
          <w:sz w:val="24"/>
          <w:szCs w:val="24"/>
        </w:rPr>
      </w:pPr>
    </w:p>
    <w:p w14:paraId="1EB040D7" w14:textId="77777777" w:rsidR="00CA11D4" w:rsidRPr="009B69D7" w:rsidRDefault="00CA11D4" w:rsidP="00CD5E71">
      <w:pPr>
        <w:spacing w:line="264" w:lineRule="auto"/>
        <w:ind w:left="6521"/>
        <w:jc w:val="right"/>
        <w:rPr>
          <w:rFonts w:ascii="Times New Roman" w:hAnsi="Times New Roman" w:cs="Times New Roman"/>
          <w:b/>
          <w:lang w:val="uk-UA"/>
        </w:rPr>
      </w:pPr>
    </w:p>
    <w:sectPr w:rsidR="00CA11D4" w:rsidRPr="009B69D7" w:rsidSect="0026144D">
      <w:pgSz w:w="11906" w:h="16838"/>
      <w:pgMar w:top="720" w:right="720" w:bottom="683"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94B1E" w14:textId="77777777" w:rsidR="00C43955" w:rsidRDefault="00C43955">
      <w:r>
        <w:separator/>
      </w:r>
    </w:p>
  </w:endnote>
  <w:endnote w:type="continuationSeparator" w:id="0">
    <w:p w14:paraId="2668D1B3" w14:textId="77777777" w:rsidR="00C43955" w:rsidRDefault="00C4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auto"/>
    <w:pitch w:val="variable"/>
    <w:sig w:usb0="00000207" w:usb1="00000000" w:usb2="00000000" w:usb3="00000000" w:csb0="00000015"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Franklin Gothic Book">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AE96" w14:textId="77777777" w:rsidR="000C7231" w:rsidRDefault="000C723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840A" w14:textId="30A43B22" w:rsidR="000C7231" w:rsidRPr="00AB635D" w:rsidRDefault="000C723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5CCD" w14:textId="77777777" w:rsidR="000C7231" w:rsidRDefault="000C723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7124" w14:textId="77777777" w:rsidR="00C43955" w:rsidRDefault="00C43955">
      <w:r>
        <w:separator/>
      </w:r>
    </w:p>
  </w:footnote>
  <w:footnote w:type="continuationSeparator" w:id="0">
    <w:p w14:paraId="0E15B4D9" w14:textId="77777777" w:rsidR="00C43955" w:rsidRDefault="00C4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2CDF6" w14:textId="77777777" w:rsidR="000C7231" w:rsidRDefault="000C72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225F" w14:textId="77777777" w:rsidR="000C7231" w:rsidRDefault="000C723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F62C" w14:textId="77777777" w:rsidR="000C7231" w:rsidRDefault="000C72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16C35EFC"/>
    <w:multiLevelType w:val="hybridMultilevel"/>
    <w:tmpl w:val="840C5826"/>
    <w:numStyleLink w:val="20"/>
  </w:abstractNum>
  <w:abstractNum w:abstractNumId="11">
    <w:nsid w:val="19627327"/>
    <w:multiLevelType w:val="hybridMultilevel"/>
    <w:tmpl w:val="ED1AB93E"/>
    <w:lvl w:ilvl="0" w:tplc="00000008">
      <w:start w:val="6"/>
      <w:numFmt w:val="bullet"/>
      <w:lvlText w:val="-"/>
      <w:lvlJc w:val="left"/>
      <w:pPr>
        <w:tabs>
          <w:tab w:val="num" w:pos="720"/>
        </w:tabs>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C14B1"/>
    <w:multiLevelType w:val="hybridMultilevel"/>
    <w:tmpl w:val="D44850CA"/>
    <w:lvl w:ilvl="0" w:tplc="C53AE264">
      <w:start w:val="6"/>
      <w:numFmt w:val="bullet"/>
      <w:lvlText w:val="-"/>
      <w:lvlJc w:val="left"/>
      <w:pPr>
        <w:ind w:left="415" w:hanging="360"/>
      </w:pPr>
      <w:rPr>
        <w:rFonts w:ascii="Times New Roman" w:eastAsia="Times New Roman" w:hAnsi="Times New Roman" w:hint="default"/>
      </w:rPr>
    </w:lvl>
    <w:lvl w:ilvl="1" w:tplc="04220003">
      <w:start w:val="1"/>
      <w:numFmt w:val="bullet"/>
      <w:lvlText w:val="o"/>
      <w:lvlJc w:val="left"/>
      <w:pPr>
        <w:ind w:left="1135" w:hanging="360"/>
      </w:pPr>
      <w:rPr>
        <w:rFonts w:ascii="Courier New" w:hAnsi="Courier New" w:cs="Courier New" w:hint="default"/>
      </w:rPr>
    </w:lvl>
    <w:lvl w:ilvl="2" w:tplc="04220005">
      <w:start w:val="1"/>
      <w:numFmt w:val="bullet"/>
      <w:lvlText w:val=""/>
      <w:lvlJc w:val="left"/>
      <w:pPr>
        <w:ind w:left="1855" w:hanging="360"/>
      </w:pPr>
      <w:rPr>
        <w:rFonts w:ascii="Wingdings" w:hAnsi="Wingdings" w:cs="Wingdings" w:hint="default"/>
      </w:rPr>
    </w:lvl>
    <w:lvl w:ilvl="3" w:tplc="04220001">
      <w:start w:val="1"/>
      <w:numFmt w:val="bullet"/>
      <w:lvlText w:val=""/>
      <w:lvlJc w:val="left"/>
      <w:pPr>
        <w:ind w:left="2575" w:hanging="360"/>
      </w:pPr>
      <w:rPr>
        <w:rFonts w:ascii="Symbol" w:hAnsi="Symbol" w:cs="Symbol" w:hint="default"/>
      </w:rPr>
    </w:lvl>
    <w:lvl w:ilvl="4" w:tplc="04220003">
      <w:start w:val="1"/>
      <w:numFmt w:val="bullet"/>
      <w:lvlText w:val="o"/>
      <w:lvlJc w:val="left"/>
      <w:pPr>
        <w:ind w:left="3295" w:hanging="360"/>
      </w:pPr>
      <w:rPr>
        <w:rFonts w:ascii="Courier New" w:hAnsi="Courier New" w:cs="Courier New" w:hint="default"/>
      </w:rPr>
    </w:lvl>
    <w:lvl w:ilvl="5" w:tplc="04220005">
      <w:start w:val="1"/>
      <w:numFmt w:val="bullet"/>
      <w:lvlText w:val=""/>
      <w:lvlJc w:val="left"/>
      <w:pPr>
        <w:ind w:left="4015" w:hanging="360"/>
      </w:pPr>
      <w:rPr>
        <w:rFonts w:ascii="Wingdings" w:hAnsi="Wingdings" w:cs="Wingdings" w:hint="default"/>
      </w:rPr>
    </w:lvl>
    <w:lvl w:ilvl="6" w:tplc="04220001">
      <w:start w:val="1"/>
      <w:numFmt w:val="bullet"/>
      <w:lvlText w:val=""/>
      <w:lvlJc w:val="left"/>
      <w:pPr>
        <w:ind w:left="4735" w:hanging="360"/>
      </w:pPr>
      <w:rPr>
        <w:rFonts w:ascii="Symbol" w:hAnsi="Symbol" w:cs="Symbol" w:hint="default"/>
      </w:rPr>
    </w:lvl>
    <w:lvl w:ilvl="7" w:tplc="04220003">
      <w:start w:val="1"/>
      <w:numFmt w:val="bullet"/>
      <w:lvlText w:val="o"/>
      <w:lvlJc w:val="left"/>
      <w:pPr>
        <w:ind w:left="5455" w:hanging="360"/>
      </w:pPr>
      <w:rPr>
        <w:rFonts w:ascii="Courier New" w:hAnsi="Courier New" w:cs="Courier New" w:hint="default"/>
      </w:rPr>
    </w:lvl>
    <w:lvl w:ilvl="8" w:tplc="04220005">
      <w:start w:val="1"/>
      <w:numFmt w:val="bullet"/>
      <w:lvlText w:val=""/>
      <w:lvlJc w:val="left"/>
      <w:pPr>
        <w:ind w:left="6175" w:hanging="360"/>
      </w:pPr>
      <w:rPr>
        <w:rFonts w:ascii="Wingdings" w:hAnsi="Wingdings" w:cs="Wingdings" w:hint="default"/>
      </w:rPr>
    </w:lvl>
  </w:abstractNum>
  <w:abstractNum w:abstractNumId="13">
    <w:nsid w:val="1EE72E09"/>
    <w:multiLevelType w:val="hybridMultilevel"/>
    <w:tmpl w:val="72489CAA"/>
    <w:lvl w:ilvl="0" w:tplc="00000008">
      <w:start w:val="6"/>
      <w:numFmt w:val="bullet"/>
      <w:lvlText w:val="-"/>
      <w:lvlJc w:val="left"/>
      <w:pPr>
        <w:tabs>
          <w:tab w:val="num" w:pos="720"/>
        </w:tabs>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A09D4"/>
    <w:multiLevelType w:val="multilevel"/>
    <w:tmpl w:val="8A127E74"/>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265A0836"/>
    <w:multiLevelType w:val="hybridMultilevel"/>
    <w:tmpl w:val="4094CC62"/>
    <w:lvl w:ilvl="0" w:tplc="00000008">
      <w:start w:val="6"/>
      <w:numFmt w:val="bullet"/>
      <w:lvlText w:val="-"/>
      <w:lvlJc w:val="left"/>
      <w:pPr>
        <w:tabs>
          <w:tab w:val="num" w:pos="720"/>
        </w:tabs>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11AE8"/>
    <w:multiLevelType w:val="hybridMultilevel"/>
    <w:tmpl w:val="BB58CBE2"/>
    <w:lvl w:ilvl="0" w:tplc="00000008">
      <w:start w:val="6"/>
      <w:numFmt w:val="bullet"/>
      <w:lvlText w:val="-"/>
      <w:lvlJc w:val="left"/>
      <w:pPr>
        <w:ind w:left="1571" w:hanging="360"/>
      </w:pPr>
      <w:rPr>
        <w:rFonts w:ascii="Arial Narrow" w:hAnsi="Arial Narrow" w:cs="Times New Roman CYR" w:hint="default"/>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C06977"/>
    <w:multiLevelType w:val="hybridMultilevel"/>
    <w:tmpl w:val="7BF843E0"/>
    <w:lvl w:ilvl="0" w:tplc="00000008">
      <w:start w:val="6"/>
      <w:numFmt w:val="bullet"/>
      <w:lvlText w:val="-"/>
      <w:lvlJc w:val="left"/>
      <w:pPr>
        <w:tabs>
          <w:tab w:val="num" w:pos="720"/>
        </w:tabs>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06D7F"/>
    <w:multiLevelType w:val="multilevel"/>
    <w:tmpl w:val="C2B2B7A6"/>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3D0654B7"/>
    <w:multiLevelType w:val="hybridMultilevel"/>
    <w:tmpl w:val="AF8ABB64"/>
    <w:lvl w:ilvl="0" w:tplc="87A6895E">
      <w:start w:val="1"/>
      <w:numFmt w:val="decimal"/>
      <w:lvlText w:val="%1."/>
      <w:lvlJc w:val="left"/>
      <w:pPr>
        <w:ind w:left="81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F527DE"/>
    <w:multiLevelType w:val="hybridMultilevel"/>
    <w:tmpl w:val="C6288ABC"/>
    <w:lvl w:ilvl="0" w:tplc="241C94F4">
      <w:start w:val="1"/>
      <w:numFmt w:val="bullet"/>
      <w:lvlText w:val="-"/>
      <w:lvlJc w:val="left"/>
      <w:pPr>
        <w:ind w:left="363" w:hanging="360"/>
      </w:pPr>
      <w:rPr>
        <w:rFonts w:ascii="Times New Roman" w:eastAsia="Arial"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3">
    <w:nsid w:val="42723EC1"/>
    <w:multiLevelType w:val="hybridMultilevel"/>
    <w:tmpl w:val="51CC9894"/>
    <w:lvl w:ilvl="0" w:tplc="E5B4CA24">
      <w:start w:val="3"/>
      <w:numFmt w:val="bullet"/>
      <w:lvlText w:val="-"/>
      <w:lvlJc w:val="left"/>
      <w:pPr>
        <w:ind w:left="120" w:firstLine="731"/>
      </w:pPr>
      <w:rPr>
        <w:rFonts w:ascii="Times New Roman" w:eastAsia="Times New Roman" w:hAnsi="Times New Roman" w:hint="default"/>
        <w:b w:val="0"/>
        <w:bCs w:val="0"/>
        <w:i w:val="0"/>
        <w:iCs w:val="0"/>
        <w:caps w:val="0"/>
        <w:smallCaps w:val="0"/>
        <w:strike w:val="0"/>
        <w:dstrike w:val="0"/>
        <w:color w:val="000000"/>
        <w:spacing w:val="0"/>
        <w:w w:val="100"/>
        <w:kern w:val="0"/>
        <w:position w:val="0"/>
        <w:u w:val="none"/>
        <w:effect w:val="none"/>
        <w:vertAlign w:val="baseline"/>
      </w:rPr>
    </w:lvl>
    <w:lvl w:ilvl="1" w:tplc="2DC8D752">
      <w:start w:val="1"/>
      <w:numFmt w:val="bullet"/>
      <w:lvlText w:val="o"/>
      <w:lvlJc w:val="left"/>
      <w:pPr>
        <w:tabs>
          <w:tab w:val="num" w:pos="1571"/>
        </w:tabs>
        <w:ind w:left="720" w:firstLine="298"/>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2" w:tplc="EA64BD9A">
      <w:start w:val="1"/>
      <w:numFmt w:val="bullet"/>
      <w:lvlText w:val="▪"/>
      <w:lvlJc w:val="left"/>
      <w:pPr>
        <w:tabs>
          <w:tab w:val="num" w:pos="2291"/>
        </w:tabs>
        <w:ind w:left="1440" w:firstLine="31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3" w:tplc="39F4C7DC">
      <w:start w:val="1"/>
      <w:numFmt w:val="bullet"/>
      <w:lvlText w:val="·"/>
      <w:lvlJc w:val="left"/>
      <w:pPr>
        <w:tabs>
          <w:tab w:val="num" w:pos="3011"/>
        </w:tabs>
        <w:ind w:left="2160" w:firstLine="322"/>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4" w:tplc="DA3826E4">
      <w:start w:val="1"/>
      <w:numFmt w:val="bullet"/>
      <w:lvlText w:val="o"/>
      <w:lvlJc w:val="left"/>
      <w:pPr>
        <w:tabs>
          <w:tab w:val="num" w:pos="3731"/>
        </w:tabs>
        <w:ind w:left="2880" w:firstLine="334"/>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5" w:tplc="66322D6C">
      <w:start w:val="1"/>
      <w:numFmt w:val="bullet"/>
      <w:lvlText w:val="▪"/>
      <w:lvlJc w:val="left"/>
      <w:pPr>
        <w:tabs>
          <w:tab w:val="num" w:pos="4451"/>
        </w:tabs>
        <w:ind w:left="3600" w:firstLine="346"/>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6" w:tplc="E590766E">
      <w:start w:val="1"/>
      <w:numFmt w:val="bullet"/>
      <w:lvlText w:val="·"/>
      <w:lvlJc w:val="left"/>
      <w:pPr>
        <w:tabs>
          <w:tab w:val="num" w:pos="5171"/>
        </w:tabs>
        <w:ind w:left="4320" w:firstLine="358"/>
      </w:pPr>
      <w:rPr>
        <w:rFonts w:ascii="Symbol" w:eastAsia="Times New Roman" w:hAnsi="Symbol"/>
        <w:b w:val="0"/>
        <w:bCs w:val="0"/>
        <w:i w:val="0"/>
        <w:iCs w:val="0"/>
        <w:caps w:val="0"/>
        <w:smallCaps w:val="0"/>
        <w:strike w:val="0"/>
        <w:dstrike w:val="0"/>
        <w:color w:val="000000"/>
        <w:spacing w:val="0"/>
        <w:w w:val="100"/>
        <w:kern w:val="0"/>
        <w:position w:val="0"/>
        <w:u w:val="none"/>
        <w:effect w:val="none"/>
        <w:vertAlign w:val="baseline"/>
      </w:rPr>
    </w:lvl>
    <w:lvl w:ilvl="7" w:tplc="F964FB84">
      <w:start w:val="1"/>
      <w:numFmt w:val="bullet"/>
      <w:lvlText w:val="o"/>
      <w:lvlJc w:val="left"/>
      <w:pPr>
        <w:tabs>
          <w:tab w:val="num" w:pos="5891"/>
        </w:tabs>
        <w:ind w:left="5040" w:firstLine="370"/>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lvl w:ilvl="8" w:tplc="94CC0098">
      <w:start w:val="1"/>
      <w:numFmt w:val="bullet"/>
      <w:lvlText w:val="▪"/>
      <w:lvlJc w:val="left"/>
      <w:pPr>
        <w:tabs>
          <w:tab w:val="num" w:pos="6611"/>
        </w:tabs>
        <w:ind w:left="5760" w:firstLine="382"/>
      </w:pPr>
      <w:rPr>
        <w:rFonts w:ascii="Arial Unicode MS" w:eastAsia="Times New Roman" w:hAnsi="Arial Unicode MS"/>
        <w:b w:val="0"/>
        <w:bCs w:val="0"/>
        <w:i w:val="0"/>
        <w:iCs w:val="0"/>
        <w:caps w:val="0"/>
        <w:smallCaps w:val="0"/>
        <w:strike w:val="0"/>
        <w:dstrike w:val="0"/>
        <w:color w:val="000000"/>
        <w:spacing w:val="0"/>
        <w:w w:val="100"/>
        <w:kern w:val="0"/>
        <w:position w:val="0"/>
        <w:u w:val="none"/>
        <w:effect w:val="none"/>
        <w:vertAlign w:val="baseline"/>
      </w:rPr>
    </w:lvl>
  </w:abstractNum>
  <w:abstractNum w:abstractNumId="24">
    <w:nsid w:val="42905B32"/>
    <w:multiLevelType w:val="multilevel"/>
    <w:tmpl w:val="89C81DFC"/>
    <w:lvl w:ilvl="0">
      <w:start w:val="1"/>
      <w:numFmt w:val="decimal"/>
      <w:lvlText w:val="%1."/>
      <w:lvlJc w:val="left"/>
      <w:pPr>
        <w:ind w:left="495" w:hanging="495"/>
      </w:pPr>
      <w:rPr>
        <w:rFonts w:eastAsia="Times New Roman" w:hint="default"/>
        <w:b w:val="0"/>
        <w:color w:val="000000"/>
      </w:rPr>
    </w:lvl>
    <w:lvl w:ilvl="1">
      <w:start w:val="1"/>
      <w:numFmt w:val="decimal"/>
      <w:lvlText w:val="%1.%2."/>
      <w:lvlJc w:val="left"/>
      <w:pPr>
        <w:ind w:left="1062" w:hanging="495"/>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abstractNum w:abstractNumId="2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AA90A06"/>
    <w:multiLevelType w:val="multilevel"/>
    <w:tmpl w:val="661CAE44"/>
    <w:lvl w:ilvl="0">
      <w:start w:val="4"/>
      <w:numFmt w:val="decimal"/>
      <w:lvlText w:val="%1"/>
      <w:lvlJc w:val="left"/>
      <w:pPr>
        <w:ind w:left="375" w:hanging="375"/>
      </w:pPr>
      <w:rPr>
        <w:rFonts w:hint="default"/>
      </w:rPr>
    </w:lvl>
    <w:lvl w:ilvl="1">
      <w:start w:val="1"/>
      <w:numFmt w:val="decimal"/>
      <w:lvlText w:val="%1.%2"/>
      <w:lvlJc w:val="left"/>
      <w:pPr>
        <w:ind w:left="3495"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7">
    <w:nsid w:val="4B053B0B"/>
    <w:multiLevelType w:val="hybridMultilevel"/>
    <w:tmpl w:val="CBD431E0"/>
    <w:lvl w:ilvl="0" w:tplc="05981752">
      <w:numFmt w:val="bullet"/>
      <w:lvlText w:val="-"/>
      <w:lvlJc w:val="left"/>
      <w:pPr>
        <w:ind w:left="4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F454D"/>
    <w:multiLevelType w:val="multilevel"/>
    <w:tmpl w:val="DD50DF6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167E01"/>
    <w:multiLevelType w:val="hybridMultilevel"/>
    <w:tmpl w:val="8260021A"/>
    <w:lvl w:ilvl="0" w:tplc="00000008">
      <w:start w:val="6"/>
      <w:numFmt w:val="bullet"/>
      <w:lvlText w:val="-"/>
      <w:lvlJc w:val="left"/>
      <w:pPr>
        <w:ind w:left="1571" w:hanging="360"/>
      </w:pPr>
      <w:rPr>
        <w:rFonts w:ascii="Arial Narrow" w:hAnsi="Arial Narrow" w:cs="Times New Roman CYR" w:hint="default"/>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51A209E"/>
    <w:multiLevelType w:val="hybridMultilevel"/>
    <w:tmpl w:val="1C9C0040"/>
    <w:lvl w:ilvl="0" w:tplc="E5B4CA24">
      <w:start w:val="3"/>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83CB3"/>
    <w:multiLevelType w:val="hybridMultilevel"/>
    <w:tmpl w:val="107E0AEC"/>
    <w:lvl w:ilvl="0" w:tplc="05981752">
      <w:numFmt w:val="bullet"/>
      <w:lvlText w:val="-"/>
      <w:lvlJc w:val="left"/>
      <w:pPr>
        <w:ind w:left="486" w:hanging="360"/>
      </w:pPr>
      <w:rPr>
        <w:rFonts w:ascii="Times New Roman" w:eastAsia="Times New Roman" w:hAnsi="Times New Roman" w:cs="Times New Roman" w:hint="default"/>
      </w:rPr>
    </w:lvl>
    <w:lvl w:ilvl="1" w:tplc="04190003" w:tentative="1">
      <w:start w:val="1"/>
      <w:numFmt w:val="bullet"/>
      <w:lvlText w:val="o"/>
      <w:lvlJc w:val="left"/>
      <w:pPr>
        <w:ind w:left="1206" w:hanging="360"/>
      </w:pPr>
      <w:rPr>
        <w:rFonts w:ascii="Courier New" w:hAnsi="Courier New" w:cs="Courier New" w:hint="default"/>
      </w:rPr>
    </w:lvl>
    <w:lvl w:ilvl="2" w:tplc="04190005" w:tentative="1">
      <w:start w:val="1"/>
      <w:numFmt w:val="bullet"/>
      <w:lvlText w:val=""/>
      <w:lvlJc w:val="left"/>
      <w:pPr>
        <w:ind w:left="1926" w:hanging="360"/>
      </w:pPr>
      <w:rPr>
        <w:rFonts w:ascii="Wingdings" w:hAnsi="Wingdings" w:hint="default"/>
      </w:rPr>
    </w:lvl>
    <w:lvl w:ilvl="3" w:tplc="04190001" w:tentative="1">
      <w:start w:val="1"/>
      <w:numFmt w:val="bullet"/>
      <w:lvlText w:val=""/>
      <w:lvlJc w:val="left"/>
      <w:pPr>
        <w:ind w:left="2646" w:hanging="360"/>
      </w:pPr>
      <w:rPr>
        <w:rFonts w:ascii="Symbol" w:hAnsi="Symbol" w:hint="default"/>
      </w:rPr>
    </w:lvl>
    <w:lvl w:ilvl="4" w:tplc="04190003" w:tentative="1">
      <w:start w:val="1"/>
      <w:numFmt w:val="bullet"/>
      <w:lvlText w:val="o"/>
      <w:lvlJc w:val="left"/>
      <w:pPr>
        <w:ind w:left="3366" w:hanging="360"/>
      </w:pPr>
      <w:rPr>
        <w:rFonts w:ascii="Courier New" w:hAnsi="Courier New" w:cs="Courier New" w:hint="default"/>
      </w:rPr>
    </w:lvl>
    <w:lvl w:ilvl="5" w:tplc="04190005" w:tentative="1">
      <w:start w:val="1"/>
      <w:numFmt w:val="bullet"/>
      <w:lvlText w:val=""/>
      <w:lvlJc w:val="left"/>
      <w:pPr>
        <w:ind w:left="4086" w:hanging="360"/>
      </w:pPr>
      <w:rPr>
        <w:rFonts w:ascii="Wingdings" w:hAnsi="Wingdings" w:hint="default"/>
      </w:rPr>
    </w:lvl>
    <w:lvl w:ilvl="6" w:tplc="04190001" w:tentative="1">
      <w:start w:val="1"/>
      <w:numFmt w:val="bullet"/>
      <w:lvlText w:val=""/>
      <w:lvlJc w:val="left"/>
      <w:pPr>
        <w:ind w:left="4806" w:hanging="360"/>
      </w:pPr>
      <w:rPr>
        <w:rFonts w:ascii="Symbol" w:hAnsi="Symbol" w:hint="default"/>
      </w:rPr>
    </w:lvl>
    <w:lvl w:ilvl="7" w:tplc="04190003" w:tentative="1">
      <w:start w:val="1"/>
      <w:numFmt w:val="bullet"/>
      <w:lvlText w:val="o"/>
      <w:lvlJc w:val="left"/>
      <w:pPr>
        <w:ind w:left="5526" w:hanging="360"/>
      </w:pPr>
      <w:rPr>
        <w:rFonts w:ascii="Courier New" w:hAnsi="Courier New" w:cs="Courier New" w:hint="default"/>
      </w:rPr>
    </w:lvl>
    <w:lvl w:ilvl="8" w:tplc="04190005" w:tentative="1">
      <w:start w:val="1"/>
      <w:numFmt w:val="bullet"/>
      <w:lvlText w:val=""/>
      <w:lvlJc w:val="left"/>
      <w:pPr>
        <w:ind w:left="6246" w:hanging="360"/>
      </w:pPr>
      <w:rPr>
        <w:rFonts w:ascii="Wingdings" w:hAnsi="Wingdings" w:hint="default"/>
      </w:rPr>
    </w:lvl>
  </w:abstractNum>
  <w:abstractNum w:abstractNumId="32">
    <w:nsid w:val="56677C44"/>
    <w:multiLevelType w:val="hybridMultilevel"/>
    <w:tmpl w:val="40FA4492"/>
    <w:lvl w:ilvl="0" w:tplc="58F65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4E60B5"/>
    <w:multiLevelType w:val="hybridMultilevel"/>
    <w:tmpl w:val="51E0877C"/>
    <w:lvl w:ilvl="0" w:tplc="E04092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D567A"/>
    <w:multiLevelType w:val="hybridMultilevel"/>
    <w:tmpl w:val="5E42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52C65"/>
    <w:multiLevelType w:val="hybridMultilevel"/>
    <w:tmpl w:val="92E86730"/>
    <w:lvl w:ilvl="0" w:tplc="9928116A">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412586"/>
    <w:multiLevelType w:val="hybridMultilevel"/>
    <w:tmpl w:val="A33811AE"/>
    <w:lvl w:ilvl="0" w:tplc="00000008">
      <w:start w:val="6"/>
      <w:numFmt w:val="bullet"/>
      <w:lvlText w:val="-"/>
      <w:lvlJc w:val="left"/>
      <w:pPr>
        <w:tabs>
          <w:tab w:val="num" w:pos="720"/>
        </w:tabs>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346642"/>
    <w:multiLevelType w:val="hybridMultilevel"/>
    <w:tmpl w:val="EC60D1F2"/>
    <w:lvl w:ilvl="0" w:tplc="2DB86CD0">
      <w:start w:val="3"/>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523092"/>
    <w:multiLevelType w:val="hybridMultilevel"/>
    <w:tmpl w:val="FF0C3232"/>
    <w:lvl w:ilvl="0" w:tplc="00000008">
      <w:start w:val="6"/>
      <w:numFmt w:val="bullet"/>
      <w:lvlText w:val="-"/>
      <w:lvlJc w:val="left"/>
      <w:pPr>
        <w:tabs>
          <w:tab w:val="num" w:pos="720"/>
        </w:tabs>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746B30"/>
    <w:multiLevelType w:val="hybridMultilevel"/>
    <w:tmpl w:val="9B00B61E"/>
    <w:lvl w:ilvl="0" w:tplc="03A2BA68">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0">
    <w:nsid w:val="68B7761F"/>
    <w:multiLevelType w:val="hybridMultilevel"/>
    <w:tmpl w:val="840C5826"/>
    <w:styleLink w:val="20"/>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C88757B"/>
    <w:multiLevelType w:val="hybridMultilevel"/>
    <w:tmpl w:val="879CFBAC"/>
    <w:lvl w:ilvl="0" w:tplc="DA0A2962">
      <w:start w:val="1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3CB7733"/>
    <w:multiLevelType w:val="multilevel"/>
    <w:tmpl w:val="894A5F68"/>
    <w:lvl w:ilvl="0">
      <w:start w:val="1"/>
      <w:numFmt w:val="decimal"/>
      <w:lvlText w:val="%1."/>
      <w:lvlJc w:val="left"/>
      <w:pPr>
        <w:ind w:left="420" w:hanging="420"/>
      </w:pPr>
      <w:rPr>
        <w:rFonts w:ascii="Times New Roman" w:hAnsi="Times New Roman" w:cs="Times New Roman" w:hint="default"/>
        <w:i w:val="0"/>
        <w:sz w:val="24"/>
        <w:szCs w:val="24"/>
      </w:rPr>
    </w:lvl>
    <w:lvl w:ilvl="1">
      <w:start w:val="1"/>
      <w:numFmt w:val="decimal"/>
      <w:lvlText w:val="%1.%2."/>
      <w:lvlJc w:val="left"/>
      <w:pPr>
        <w:ind w:left="846" w:hanging="420"/>
      </w:pPr>
      <w:rPr>
        <w:rFonts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nsid w:val="73EA252C"/>
    <w:multiLevelType w:val="hybridMultilevel"/>
    <w:tmpl w:val="02E8ED22"/>
    <w:lvl w:ilvl="0" w:tplc="EF3A101A">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nsid w:val="798F3390"/>
    <w:multiLevelType w:val="hybridMultilevel"/>
    <w:tmpl w:val="C9A40C16"/>
    <w:lvl w:ilvl="0" w:tplc="E5B4CA24">
      <w:start w:val="3"/>
      <w:numFmt w:val="bullet"/>
      <w:lvlText w:val="-"/>
      <w:lvlJc w:val="left"/>
      <w:pPr>
        <w:ind w:left="120" w:firstLine="73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6E8E955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0A4358">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36C482">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EEAD6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08BFC4">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C2DE56">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AC16A0">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62006F2">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1"/>
  </w:num>
  <w:num w:numId="4">
    <w:abstractNumId w:val="0"/>
  </w:num>
  <w:num w:numId="5">
    <w:abstractNumId w:val="4"/>
  </w:num>
  <w:num w:numId="6">
    <w:abstractNumId w:val="45"/>
  </w:num>
  <w:num w:numId="7">
    <w:abstractNumId w:val="25"/>
  </w:num>
  <w:num w:numId="8">
    <w:abstractNumId w:val="31"/>
  </w:num>
  <w:num w:numId="9">
    <w:abstractNumId w:val="18"/>
  </w:num>
  <w:num w:numId="10">
    <w:abstractNumId w:val="27"/>
  </w:num>
  <w:num w:numId="11">
    <w:abstractNumId w:val="13"/>
  </w:num>
  <w:num w:numId="12">
    <w:abstractNumId w:val="38"/>
  </w:num>
  <w:num w:numId="13">
    <w:abstractNumId w:val="11"/>
  </w:num>
  <w:num w:numId="14">
    <w:abstractNumId w:val="15"/>
  </w:num>
  <w:num w:numId="15">
    <w:abstractNumId w:val="17"/>
  </w:num>
  <w:num w:numId="16">
    <w:abstractNumId w:val="36"/>
  </w:num>
  <w:num w:numId="17">
    <w:abstractNumId w:val="34"/>
  </w:num>
  <w:num w:numId="18">
    <w:abstractNumId w:val="37"/>
  </w:num>
  <w:num w:numId="19">
    <w:abstractNumId w:val="20"/>
  </w:num>
  <w:num w:numId="20">
    <w:abstractNumId w:val="41"/>
  </w:num>
  <w:num w:numId="21">
    <w:abstractNumId w:val="43"/>
  </w:num>
  <w:num w:numId="22">
    <w:abstractNumId w:val="33"/>
  </w:num>
  <w:num w:numId="23">
    <w:abstractNumId w:val="28"/>
  </w:num>
  <w:num w:numId="24">
    <w:abstractNumId w:val="39"/>
  </w:num>
  <w:num w:numId="25">
    <w:abstractNumId w:val="42"/>
  </w:num>
  <w:num w:numId="26">
    <w:abstractNumId w:val="26"/>
  </w:num>
  <w:num w:numId="27">
    <w:abstractNumId w:val="40"/>
  </w:num>
  <w:num w:numId="28">
    <w:abstractNumId w:val="10"/>
  </w:num>
  <w:num w:numId="29">
    <w:abstractNumId w:val="10"/>
    <w:lvlOverride w:ilvl="0">
      <w:lvl w:ilvl="0" w:tplc="429CED84">
        <w:start w:val="1"/>
        <w:numFmt w:val="bullet"/>
        <w:suff w:val="nothing"/>
        <w:lvlText w:val="·"/>
        <w:lvlJc w:val="left"/>
        <w:pPr>
          <w:tabs>
            <w:tab w:val="left" w:pos="5812"/>
          </w:tabs>
          <w:ind w:left="120" w:firstLine="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6021B0">
        <w:start w:val="1"/>
        <w:numFmt w:val="bullet"/>
        <w:lvlText w:val="o"/>
        <w:lvlJc w:val="left"/>
        <w:pPr>
          <w:tabs>
            <w:tab w:val="left" w:pos="5812"/>
          </w:tabs>
          <w:ind w:left="4241" w:hanging="3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887AF2">
        <w:start w:val="1"/>
        <w:numFmt w:val="bullet"/>
        <w:lvlText w:val="▪"/>
        <w:lvlJc w:val="left"/>
        <w:pPr>
          <w:tabs>
            <w:tab w:val="left" w:pos="5812"/>
          </w:tabs>
          <w:ind w:left="3521" w:hanging="26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32A768">
        <w:start w:val="1"/>
        <w:numFmt w:val="bullet"/>
        <w:lvlText w:val="·"/>
        <w:lvlJc w:val="left"/>
        <w:pPr>
          <w:tabs>
            <w:tab w:val="left" w:pos="5812"/>
          </w:tabs>
          <w:ind w:left="2801" w:hanging="19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1A75CC">
        <w:start w:val="1"/>
        <w:numFmt w:val="bullet"/>
        <w:lvlText w:val="o"/>
        <w:lvlJc w:val="left"/>
        <w:pPr>
          <w:tabs>
            <w:tab w:val="left" w:pos="5812"/>
          </w:tabs>
          <w:ind w:left="2880" w:hanging="1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494A4">
        <w:start w:val="1"/>
        <w:numFmt w:val="bullet"/>
        <w:lvlText w:val="▪"/>
        <w:lvlJc w:val="left"/>
        <w:pPr>
          <w:tabs>
            <w:tab w:val="left" w:pos="5812"/>
          </w:tabs>
          <w:ind w:left="360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0422EA">
        <w:start w:val="1"/>
        <w:numFmt w:val="bullet"/>
        <w:lvlText w:val="·"/>
        <w:lvlJc w:val="left"/>
        <w:pPr>
          <w:tabs>
            <w:tab w:val="num" w:pos="5171"/>
            <w:tab w:val="left" w:pos="5812"/>
          </w:tabs>
          <w:ind w:left="4320" w:firstLine="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4E89D6">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5C9908">
        <w:start w:val="1"/>
        <w:numFmt w:val="bullet"/>
        <w:lvlText w:val="▪"/>
        <w:lvlJc w:val="left"/>
        <w:pPr>
          <w:tabs>
            <w:tab w:val="left" w:pos="5812"/>
            <w:tab w:val="num" w:pos="6611"/>
          </w:tabs>
          <w:ind w:left="5760" w:firstLine="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4"/>
  </w:num>
  <w:num w:numId="31">
    <w:abstractNumId w:val="19"/>
  </w:num>
  <w:num w:numId="32">
    <w:abstractNumId w:val="10"/>
    <w:lvlOverride w:ilvl="0">
      <w:lvl w:ilvl="0" w:tplc="429CED84">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120" w:firstLine="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6021B0">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887AF2">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32A768">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160" w:firstLine="1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1A75CC">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2494A4">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0422EA">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 w:val="left" w:pos="9699"/>
            <w:tab w:val="left" w:pos="9699"/>
            <w:tab w:val="left" w:pos="9699"/>
            <w:tab w:val="left" w:pos="9699"/>
            <w:tab w:val="left" w:pos="9699"/>
          </w:tabs>
          <w:ind w:left="4320" w:firstLine="5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4E89D6">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 w:val="left" w:pos="9699"/>
            <w:tab w:val="left" w:pos="9699"/>
            <w:tab w:val="left" w:pos="9699"/>
            <w:tab w:val="left" w:pos="9699"/>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5C9908">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 w:val="left" w:pos="9699"/>
            <w:tab w:val="left" w:pos="9699"/>
            <w:tab w:val="left" w:pos="9699"/>
            <w:tab w:val="left" w:pos="9699"/>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0"/>
    <w:lvlOverride w:ilvl="0">
      <w:lvl w:ilvl="0" w:tplc="429CED84">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A6021B0">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D887AF2">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132A768">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E1A75CC">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62494A4">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10422EA">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D74E89D6">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4B5C9908">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4">
    <w:abstractNumId w:val="10"/>
    <w:lvlOverride w:ilvl="0">
      <w:lvl w:ilvl="0" w:tplc="429CED84">
        <w:start w:val="1"/>
        <w:numFmt w:val="bullet"/>
        <w:suff w:val="nothing"/>
        <w:lvlText w:val="·"/>
        <w:lvlJc w:val="left"/>
        <w:pPr>
          <w:tabs>
            <w:tab w:val="left" w:pos="5812"/>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A6021B0">
        <w:start w:val="1"/>
        <w:numFmt w:val="bullet"/>
        <w:lvlText w:val="o"/>
        <w:lvlJc w:val="left"/>
        <w:pPr>
          <w:tabs>
            <w:tab w:val="left" w:pos="5812"/>
          </w:tabs>
          <w:ind w:left="4241" w:hanging="33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D887AF2">
        <w:start w:val="1"/>
        <w:numFmt w:val="bullet"/>
        <w:lvlText w:val="▪"/>
        <w:lvlJc w:val="left"/>
        <w:pPr>
          <w:tabs>
            <w:tab w:val="left" w:pos="5812"/>
          </w:tabs>
          <w:ind w:left="3521" w:hanging="267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132A768">
        <w:start w:val="1"/>
        <w:numFmt w:val="bullet"/>
        <w:lvlText w:val="·"/>
        <w:lvlJc w:val="left"/>
        <w:pPr>
          <w:tabs>
            <w:tab w:val="left" w:pos="5812"/>
          </w:tabs>
          <w:ind w:left="2801" w:hanging="195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E1A75CC">
        <w:start w:val="1"/>
        <w:numFmt w:val="bullet"/>
        <w:lvlText w:val="o"/>
        <w:lvlJc w:val="left"/>
        <w:pPr>
          <w:tabs>
            <w:tab w:val="left" w:pos="5812"/>
          </w:tabs>
          <w:ind w:left="2880" w:hanging="12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62494A4">
        <w:start w:val="1"/>
        <w:numFmt w:val="bullet"/>
        <w:lvlText w:val="▪"/>
        <w:lvlJc w:val="left"/>
        <w:pPr>
          <w:tabs>
            <w:tab w:val="left" w:pos="5812"/>
          </w:tabs>
          <w:ind w:left="3600" w:hanging="51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10422EA">
        <w:start w:val="1"/>
        <w:numFmt w:val="bullet"/>
        <w:lvlText w:val="·"/>
        <w:lvlJc w:val="left"/>
        <w:pPr>
          <w:tabs>
            <w:tab w:val="num" w:pos="5171"/>
            <w:tab w:val="left" w:pos="5812"/>
          </w:tabs>
          <w:ind w:left="4320" w:firstLine="21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D74E89D6">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4B5C9908">
        <w:start w:val="1"/>
        <w:numFmt w:val="bullet"/>
        <w:lvlText w:val="▪"/>
        <w:lvlJc w:val="left"/>
        <w:pPr>
          <w:tabs>
            <w:tab w:val="left" w:pos="5812"/>
            <w:tab w:val="num" w:pos="6611"/>
          </w:tabs>
          <w:ind w:left="5760" w:firstLine="38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5">
    <w:abstractNumId w:val="22"/>
  </w:num>
  <w:num w:numId="36">
    <w:abstractNumId w:val="35"/>
  </w:num>
  <w:num w:numId="37">
    <w:abstractNumId w:val="30"/>
  </w:num>
  <w:num w:numId="38">
    <w:abstractNumId w:val="44"/>
  </w:num>
  <w:num w:numId="39">
    <w:abstractNumId w:val="24"/>
  </w:num>
  <w:num w:numId="40">
    <w:abstractNumId w:val="12"/>
  </w:num>
  <w:num w:numId="41">
    <w:abstractNumId w:val="32"/>
  </w:num>
  <w:num w:numId="42">
    <w:abstractNumId w:val="23"/>
  </w:num>
  <w:num w:numId="43">
    <w:abstractNumId w:val="16"/>
  </w:num>
  <w:num w:numId="44">
    <w:abstractNumId w:val="29"/>
  </w:num>
  <w:num w:numId="45">
    <w:abstractNumId w:val="30"/>
  </w:num>
  <w:num w:numId="46">
    <w:abstractNumId w:val="35"/>
  </w:num>
  <w:num w:numId="47">
    <w:abstractNumId w:val="29"/>
  </w:num>
  <w:num w:numId="48">
    <w:abstractNumId w:val="44"/>
  </w:num>
  <w:num w:numId="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doNotDisplayPageBoundaries/>
  <w:displayBackgroundShape/>
  <w:embedSystemFonts/>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068A"/>
    <w:rsid w:val="000009B4"/>
    <w:rsid w:val="00001337"/>
    <w:rsid w:val="00001436"/>
    <w:rsid w:val="00003572"/>
    <w:rsid w:val="00003A4A"/>
    <w:rsid w:val="0000448E"/>
    <w:rsid w:val="000107BF"/>
    <w:rsid w:val="000124D0"/>
    <w:rsid w:val="00012E3B"/>
    <w:rsid w:val="00014E0E"/>
    <w:rsid w:val="0001553A"/>
    <w:rsid w:val="000265EC"/>
    <w:rsid w:val="00027246"/>
    <w:rsid w:val="000377FF"/>
    <w:rsid w:val="00040961"/>
    <w:rsid w:val="000423EF"/>
    <w:rsid w:val="00045508"/>
    <w:rsid w:val="00046161"/>
    <w:rsid w:val="00051AEC"/>
    <w:rsid w:val="0005267F"/>
    <w:rsid w:val="000526BF"/>
    <w:rsid w:val="0005285E"/>
    <w:rsid w:val="000547B4"/>
    <w:rsid w:val="00060401"/>
    <w:rsid w:val="00067228"/>
    <w:rsid w:val="00071579"/>
    <w:rsid w:val="000744DA"/>
    <w:rsid w:val="00074F05"/>
    <w:rsid w:val="00076C6E"/>
    <w:rsid w:val="00077ACE"/>
    <w:rsid w:val="00081165"/>
    <w:rsid w:val="000821D9"/>
    <w:rsid w:val="00083F6A"/>
    <w:rsid w:val="000847B8"/>
    <w:rsid w:val="000938F3"/>
    <w:rsid w:val="00094B1A"/>
    <w:rsid w:val="000970EE"/>
    <w:rsid w:val="000A0326"/>
    <w:rsid w:val="000A0C17"/>
    <w:rsid w:val="000A47AE"/>
    <w:rsid w:val="000A57D8"/>
    <w:rsid w:val="000A73E6"/>
    <w:rsid w:val="000A792E"/>
    <w:rsid w:val="000B0443"/>
    <w:rsid w:val="000B052E"/>
    <w:rsid w:val="000B1AC7"/>
    <w:rsid w:val="000B373E"/>
    <w:rsid w:val="000B3834"/>
    <w:rsid w:val="000B643B"/>
    <w:rsid w:val="000B6EB4"/>
    <w:rsid w:val="000B71B0"/>
    <w:rsid w:val="000B7676"/>
    <w:rsid w:val="000C16AD"/>
    <w:rsid w:val="000C1B91"/>
    <w:rsid w:val="000C2D85"/>
    <w:rsid w:val="000C3A60"/>
    <w:rsid w:val="000C4886"/>
    <w:rsid w:val="000C553D"/>
    <w:rsid w:val="000C5EAD"/>
    <w:rsid w:val="000C6B82"/>
    <w:rsid w:val="000C7231"/>
    <w:rsid w:val="000C7755"/>
    <w:rsid w:val="000C7A8B"/>
    <w:rsid w:val="000D3D39"/>
    <w:rsid w:val="000D4EF5"/>
    <w:rsid w:val="000D5127"/>
    <w:rsid w:val="000D54E5"/>
    <w:rsid w:val="000D6D4C"/>
    <w:rsid w:val="000E04F5"/>
    <w:rsid w:val="000E2BAC"/>
    <w:rsid w:val="000E31BE"/>
    <w:rsid w:val="000E7300"/>
    <w:rsid w:val="000F1651"/>
    <w:rsid w:val="000F1F4C"/>
    <w:rsid w:val="000F632C"/>
    <w:rsid w:val="001006C1"/>
    <w:rsid w:val="00102761"/>
    <w:rsid w:val="001039A2"/>
    <w:rsid w:val="0010505A"/>
    <w:rsid w:val="0010520C"/>
    <w:rsid w:val="00105D26"/>
    <w:rsid w:val="00107822"/>
    <w:rsid w:val="001108A9"/>
    <w:rsid w:val="00112481"/>
    <w:rsid w:val="0011340C"/>
    <w:rsid w:val="00113F7B"/>
    <w:rsid w:val="00115EA2"/>
    <w:rsid w:val="0011691A"/>
    <w:rsid w:val="0012197A"/>
    <w:rsid w:val="00121D90"/>
    <w:rsid w:val="0012377B"/>
    <w:rsid w:val="00123BAB"/>
    <w:rsid w:val="00123CA4"/>
    <w:rsid w:val="00125CF3"/>
    <w:rsid w:val="0012669C"/>
    <w:rsid w:val="00130800"/>
    <w:rsid w:val="0013119C"/>
    <w:rsid w:val="00135048"/>
    <w:rsid w:val="0013548D"/>
    <w:rsid w:val="00136022"/>
    <w:rsid w:val="001377C6"/>
    <w:rsid w:val="001412E7"/>
    <w:rsid w:val="00143197"/>
    <w:rsid w:val="00147C2D"/>
    <w:rsid w:val="00151AD4"/>
    <w:rsid w:val="00154B79"/>
    <w:rsid w:val="00162592"/>
    <w:rsid w:val="00164626"/>
    <w:rsid w:val="001667A2"/>
    <w:rsid w:val="001705C8"/>
    <w:rsid w:val="001716B5"/>
    <w:rsid w:val="00174352"/>
    <w:rsid w:val="00174E52"/>
    <w:rsid w:val="00177E14"/>
    <w:rsid w:val="00180957"/>
    <w:rsid w:val="00182CDB"/>
    <w:rsid w:val="0018417F"/>
    <w:rsid w:val="00184F21"/>
    <w:rsid w:val="0019015B"/>
    <w:rsid w:val="00190EAA"/>
    <w:rsid w:val="001920F7"/>
    <w:rsid w:val="00192A8A"/>
    <w:rsid w:val="00194B0B"/>
    <w:rsid w:val="001950E5"/>
    <w:rsid w:val="001A0969"/>
    <w:rsid w:val="001A47FB"/>
    <w:rsid w:val="001A4AC1"/>
    <w:rsid w:val="001B05B9"/>
    <w:rsid w:val="001B1310"/>
    <w:rsid w:val="001B14B6"/>
    <w:rsid w:val="001B20F7"/>
    <w:rsid w:val="001B2254"/>
    <w:rsid w:val="001B5B64"/>
    <w:rsid w:val="001B7D27"/>
    <w:rsid w:val="001C0C28"/>
    <w:rsid w:val="001C4007"/>
    <w:rsid w:val="001C66A0"/>
    <w:rsid w:val="001C6940"/>
    <w:rsid w:val="001D03C8"/>
    <w:rsid w:val="001D1365"/>
    <w:rsid w:val="001D19CF"/>
    <w:rsid w:val="001D2B19"/>
    <w:rsid w:val="001D3671"/>
    <w:rsid w:val="001D490B"/>
    <w:rsid w:val="001D5AAD"/>
    <w:rsid w:val="001D753D"/>
    <w:rsid w:val="001E1A94"/>
    <w:rsid w:val="001E2296"/>
    <w:rsid w:val="001E44DD"/>
    <w:rsid w:val="001E4652"/>
    <w:rsid w:val="001E4FE0"/>
    <w:rsid w:val="001E53B8"/>
    <w:rsid w:val="001E6412"/>
    <w:rsid w:val="001F045B"/>
    <w:rsid w:val="001F0761"/>
    <w:rsid w:val="001F0C8F"/>
    <w:rsid w:val="001F2D97"/>
    <w:rsid w:val="0020113A"/>
    <w:rsid w:val="0020118D"/>
    <w:rsid w:val="00206240"/>
    <w:rsid w:val="00207746"/>
    <w:rsid w:val="00210672"/>
    <w:rsid w:val="00212114"/>
    <w:rsid w:val="00212223"/>
    <w:rsid w:val="00212ECF"/>
    <w:rsid w:val="00213B83"/>
    <w:rsid w:val="00220D7B"/>
    <w:rsid w:val="00220EE9"/>
    <w:rsid w:val="0022222A"/>
    <w:rsid w:val="00224BC7"/>
    <w:rsid w:val="002269D8"/>
    <w:rsid w:val="002270A4"/>
    <w:rsid w:val="002270F5"/>
    <w:rsid w:val="0023478A"/>
    <w:rsid w:val="00234BD3"/>
    <w:rsid w:val="00234FEB"/>
    <w:rsid w:val="00235389"/>
    <w:rsid w:val="00235C70"/>
    <w:rsid w:val="0023769A"/>
    <w:rsid w:val="00240752"/>
    <w:rsid w:val="002415DD"/>
    <w:rsid w:val="00243E03"/>
    <w:rsid w:val="00244151"/>
    <w:rsid w:val="00250BC2"/>
    <w:rsid w:val="00251F2E"/>
    <w:rsid w:val="002524EC"/>
    <w:rsid w:val="00253237"/>
    <w:rsid w:val="00254324"/>
    <w:rsid w:val="00254CE7"/>
    <w:rsid w:val="002557FD"/>
    <w:rsid w:val="00256501"/>
    <w:rsid w:val="0026144D"/>
    <w:rsid w:val="002623BD"/>
    <w:rsid w:val="00262454"/>
    <w:rsid w:val="0026419C"/>
    <w:rsid w:val="002658CB"/>
    <w:rsid w:val="002668F7"/>
    <w:rsid w:val="0027737C"/>
    <w:rsid w:val="00282927"/>
    <w:rsid w:val="00283289"/>
    <w:rsid w:val="002840BE"/>
    <w:rsid w:val="00287968"/>
    <w:rsid w:val="0029037A"/>
    <w:rsid w:val="00291ED4"/>
    <w:rsid w:val="00292ECB"/>
    <w:rsid w:val="002934CC"/>
    <w:rsid w:val="002935E2"/>
    <w:rsid w:val="002950E7"/>
    <w:rsid w:val="002A53FD"/>
    <w:rsid w:val="002A6BAF"/>
    <w:rsid w:val="002B1AF9"/>
    <w:rsid w:val="002B1B6C"/>
    <w:rsid w:val="002B6427"/>
    <w:rsid w:val="002C00C9"/>
    <w:rsid w:val="002C0EB7"/>
    <w:rsid w:val="002C2004"/>
    <w:rsid w:val="002C2F14"/>
    <w:rsid w:val="002C4716"/>
    <w:rsid w:val="002C596B"/>
    <w:rsid w:val="002C624C"/>
    <w:rsid w:val="002C648F"/>
    <w:rsid w:val="002D0844"/>
    <w:rsid w:val="002D084D"/>
    <w:rsid w:val="002D484E"/>
    <w:rsid w:val="002D4869"/>
    <w:rsid w:val="002D5FB7"/>
    <w:rsid w:val="002D66E4"/>
    <w:rsid w:val="002E18D0"/>
    <w:rsid w:val="002E4B32"/>
    <w:rsid w:val="002E7BA1"/>
    <w:rsid w:val="002F09DC"/>
    <w:rsid w:val="002F163B"/>
    <w:rsid w:val="002F2FBA"/>
    <w:rsid w:val="002F39A1"/>
    <w:rsid w:val="002F3DB8"/>
    <w:rsid w:val="002F5503"/>
    <w:rsid w:val="002F6A89"/>
    <w:rsid w:val="00300199"/>
    <w:rsid w:val="00300B7B"/>
    <w:rsid w:val="00302F10"/>
    <w:rsid w:val="003036C0"/>
    <w:rsid w:val="0030419F"/>
    <w:rsid w:val="00310AF4"/>
    <w:rsid w:val="00312E9A"/>
    <w:rsid w:val="0031371E"/>
    <w:rsid w:val="003137F2"/>
    <w:rsid w:val="00314AD6"/>
    <w:rsid w:val="00314F56"/>
    <w:rsid w:val="00316F16"/>
    <w:rsid w:val="00323F4E"/>
    <w:rsid w:val="0032428D"/>
    <w:rsid w:val="0032699F"/>
    <w:rsid w:val="00330E9F"/>
    <w:rsid w:val="0033197A"/>
    <w:rsid w:val="003327F5"/>
    <w:rsid w:val="00336B64"/>
    <w:rsid w:val="00340F79"/>
    <w:rsid w:val="003427DA"/>
    <w:rsid w:val="00342B27"/>
    <w:rsid w:val="00343A4A"/>
    <w:rsid w:val="00344D4D"/>
    <w:rsid w:val="00345BA8"/>
    <w:rsid w:val="003477DC"/>
    <w:rsid w:val="00350159"/>
    <w:rsid w:val="00352315"/>
    <w:rsid w:val="003603D3"/>
    <w:rsid w:val="00362828"/>
    <w:rsid w:val="00363423"/>
    <w:rsid w:val="003639B8"/>
    <w:rsid w:val="0036524E"/>
    <w:rsid w:val="00374742"/>
    <w:rsid w:val="0037535C"/>
    <w:rsid w:val="0038214B"/>
    <w:rsid w:val="003827C9"/>
    <w:rsid w:val="003834AD"/>
    <w:rsid w:val="00383D95"/>
    <w:rsid w:val="0038470B"/>
    <w:rsid w:val="00385148"/>
    <w:rsid w:val="00386FB7"/>
    <w:rsid w:val="00387638"/>
    <w:rsid w:val="00390F65"/>
    <w:rsid w:val="003919E8"/>
    <w:rsid w:val="00391A6E"/>
    <w:rsid w:val="00394478"/>
    <w:rsid w:val="003971EC"/>
    <w:rsid w:val="003A0843"/>
    <w:rsid w:val="003A1460"/>
    <w:rsid w:val="003A2367"/>
    <w:rsid w:val="003A3148"/>
    <w:rsid w:val="003A650A"/>
    <w:rsid w:val="003B14BA"/>
    <w:rsid w:val="003B25DE"/>
    <w:rsid w:val="003B262E"/>
    <w:rsid w:val="003B3728"/>
    <w:rsid w:val="003B3BB2"/>
    <w:rsid w:val="003B4635"/>
    <w:rsid w:val="003B4B90"/>
    <w:rsid w:val="003C64DC"/>
    <w:rsid w:val="003C7234"/>
    <w:rsid w:val="003D1961"/>
    <w:rsid w:val="003D23B3"/>
    <w:rsid w:val="003D2CC8"/>
    <w:rsid w:val="003D483F"/>
    <w:rsid w:val="003D6D85"/>
    <w:rsid w:val="003D7667"/>
    <w:rsid w:val="003D79CF"/>
    <w:rsid w:val="003E1496"/>
    <w:rsid w:val="003E2105"/>
    <w:rsid w:val="003F5388"/>
    <w:rsid w:val="003F5BF3"/>
    <w:rsid w:val="003F6518"/>
    <w:rsid w:val="004005F3"/>
    <w:rsid w:val="004019D9"/>
    <w:rsid w:val="00401AB1"/>
    <w:rsid w:val="00404CA9"/>
    <w:rsid w:val="00407699"/>
    <w:rsid w:val="00407975"/>
    <w:rsid w:val="00407D8A"/>
    <w:rsid w:val="004150B9"/>
    <w:rsid w:val="004156B0"/>
    <w:rsid w:val="00415722"/>
    <w:rsid w:val="004173CE"/>
    <w:rsid w:val="004176F8"/>
    <w:rsid w:val="00420A16"/>
    <w:rsid w:val="00421F84"/>
    <w:rsid w:val="00423B7F"/>
    <w:rsid w:val="00424F35"/>
    <w:rsid w:val="004256E2"/>
    <w:rsid w:val="004273A2"/>
    <w:rsid w:val="00427F7E"/>
    <w:rsid w:val="00430CAF"/>
    <w:rsid w:val="004326A8"/>
    <w:rsid w:val="00432C4D"/>
    <w:rsid w:val="004351D5"/>
    <w:rsid w:val="00437793"/>
    <w:rsid w:val="0044100A"/>
    <w:rsid w:val="00442F63"/>
    <w:rsid w:val="004433FD"/>
    <w:rsid w:val="00443612"/>
    <w:rsid w:val="00446C04"/>
    <w:rsid w:val="00450A6A"/>
    <w:rsid w:val="00451041"/>
    <w:rsid w:val="00452EE2"/>
    <w:rsid w:val="00453397"/>
    <w:rsid w:val="00455042"/>
    <w:rsid w:val="004566DB"/>
    <w:rsid w:val="00457F44"/>
    <w:rsid w:val="00457FCA"/>
    <w:rsid w:val="004601F4"/>
    <w:rsid w:val="0046156B"/>
    <w:rsid w:val="00462556"/>
    <w:rsid w:val="0046264E"/>
    <w:rsid w:val="00462DB6"/>
    <w:rsid w:val="00462EBC"/>
    <w:rsid w:val="004657FA"/>
    <w:rsid w:val="00465A9F"/>
    <w:rsid w:val="00465D4E"/>
    <w:rsid w:val="00466A71"/>
    <w:rsid w:val="00470834"/>
    <w:rsid w:val="0047104C"/>
    <w:rsid w:val="00472EAC"/>
    <w:rsid w:val="0047318C"/>
    <w:rsid w:val="00473658"/>
    <w:rsid w:val="00474D4D"/>
    <w:rsid w:val="00475CAD"/>
    <w:rsid w:val="004777DF"/>
    <w:rsid w:val="0047798B"/>
    <w:rsid w:val="00477C17"/>
    <w:rsid w:val="0048179A"/>
    <w:rsid w:val="00482029"/>
    <w:rsid w:val="004838C5"/>
    <w:rsid w:val="00483943"/>
    <w:rsid w:val="00483F07"/>
    <w:rsid w:val="00484F17"/>
    <w:rsid w:val="00485BE6"/>
    <w:rsid w:val="00490D7C"/>
    <w:rsid w:val="00491A59"/>
    <w:rsid w:val="00492467"/>
    <w:rsid w:val="00493130"/>
    <w:rsid w:val="00497294"/>
    <w:rsid w:val="00497BEE"/>
    <w:rsid w:val="004A1FFB"/>
    <w:rsid w:val="004A3442"/>
    <w:rsid w:val="004A418F"/>
    <w:rsid w:val="004A79B2"/>
    <w:rsid w:val="004B25A7"/>
    <w:rsid w:val="004B2E10"/>
    <w:rsid w:val="004C0B1B"/>
    <w:rsid w:val="004C31E6"/>
    <w:rsid w:val="004C4514"/>
    <w:rsid w:val="004C6F8A"/>
    <w:rsid w:val="004D0E24"/>
    <w:rsid w:val="004D169D"/>
    <w:rsid w:val="004E24AD"/>
    <w:rsid w:val="004E3346"/>
    <w:rsid w:val="004E487B"/>
    <w:rsid w:val="004E4F96"/>
    <w:rsid w:val="004E5EFA"/>
    <w:rsid w:val="004F39B6"/>
    <w:rsid w:val="004F3EFC"/>
    <w:rsid w:val="004F43D5"/>
    <w:rsid w:val="004F5104"/>
    <w:rsid w:val="004F6723"/>
    <w:rsid w:val="005063D5"/>
    <w:rsid w:val="00506464"/>
    <w:rsid w:val="005070CA"/>
    <w:rsid w:val="0051031D"/>
    <w:rsid w:val="00511F15"/>
    <w:rsid w:val="005131AF"/>
    <w:rsid w:val="00513655"/>
    <w:rsid w:val="005157C5"/>
    <w:rsid w:val="00515A9C"/>
    <w:rsid w:val="005160A1"/>
    <w:rsid w:val="00520512"/>
    <w:rsid w:val="005228E9"/>
    <w:rsid w:val="00523E30"/>
    <w:rsid w:val="00525B0E"/>
    <w:rsid w:val="00527032"/>
    <w:rsid w:val="00527FBF"/>
    <w:rsid w:val="005309E7"/>
    <w:rsid w:val="00530E24"/>
    <w:rsid w:val="00531A3D"/>
    <w:rsid w:val="00535656"/>
    <w:rsid w:val="00536693"/>
    <w:rsid w:val="00542282"/>
    <w:rsid w:val="00542778"/>
    <w:rsid w:val="005439F7"/>
    <w:rsid w:val="00543A57"/>
    <w:rsid w:val="00544E74"/>
    <w:rsid w:val="005512C0"/>
    <w:rsid w:val="005537E6"/>
    <w:rsid w:val="00554D4F"/>
    <w:rsid w:val="005619C1"/>
    <w:rsid w:val="00562371"/>
    <w:rsid w:val="005639EC"/>
    <w:rsid w:val="005640CB"/>
    <w:rsid w:val="00564FA0"/>
    <w:rsid w:val="0056562E"/>
    <w:rsid w:val="00567812"/>
    <w:rsid w:val="005679F4"/>
    <w:rsid w:val="00571699"/>
    <w:rsid w:val="00571D30"/>
    <w:rsid w:val="00573915"/>
    <w:rsid w:val="005749C5"/>
    <w:rsid w:val="00574EBD"/>
    <w:rsid w:val="005759B3"/>
    <w:rsid w:val="00575AED"/>
    <w:rsid w:val="00576261"/>
    <w:rsid w:val="005768BC"/>
    <w:rsid w:val="005779EE"/>
    <w:rsid w:val="00582F18"/>
    <w:rsid w:val="005830E2"/>
    <w:rsid w:val="00584785"/>
    <w:rsid w:val="00584926"/>
    <w:rsid w:val="0058578A"/>
    <w:rsid w:val="00586816"/>
    <w:rsid w:val="0059016D"/>
    <w:rsid w:val="0059134D"/>
    <w:rsid w:val="005929DF"/>
    <w:rsid w:val="00594D1D"/>
    <w:rsid w:val="005A0837"/>
    <w:rsid w:val="005A0BE5"/>
    <w:rsid w:val="005A0C3C"/>
    <w:rsid w:val="005A2415"/>
    <w:rsid w:val="005A480A"/>
    <w:rsid w:val="005A6BED"/>
    <w:rsid w:val="005A6D5A"/>
    <w:rsid w:val="005A6F2D"/>
    <w:rsid w:val="005B625D"/>
    <w:rsid w:val="005C5307"/>
    <w:rsid w:val="005D17A2"/>
    <w:rsid w:val="005D1832"/>
    <w:rsid w:val="005D31AB"/>
    <w:rsid w:val="005E0504"/>
    <w:rsid w:val="005E205D"/>
    <w:rsid w:val="005E3261"/>
    <w:rsid w:val="005E3ECB"/>
    <w:rsid w:val="005E5BA6"/>
    <w:rsid w:val="005E7AE1"/>
    <w:rsid w:val="005F43C3"/>
    <w:rsid w:val="005F4CA3"/>
    <w:rsid w:val="006001DC"/>
    <w:rsid w:val="0060248F"/>
    <w:rsid w:val="00603B57"/>
    <w:rsid w:val="00603CF8"/>
    <w:rsid w:val="00604413"/>
    <w:rsid w:val="00604425"/>
    <w:rsid w:val="006078D9"/>
    <w:rsid w:val="00612FF0"/>
    <w:rsid w:val="006133C8"/>
    <w:rsid w:val="006140AA"/>
    <w:rsid w:val="00616F92"/>
    <w:rsid w:val="006220D3"/>
    <w:rsid w:val="0062327C"/>
    <w:rsid w:val="0062689E"/>
    <w:rsid w:val="0062717A"/>
    <w:rsid w:val="00632157"/>
    <w:rsid w:val="00632FD2"/>
    <w:rsid w:val="006338C6"/>
    <w:rsid w:val="00634178"/>
    <w:rsid w:val="00634B73"/>
    <w:rsid w:val="00640BB6"/>
    <w:rsid w:val="00641653"/>
    <w:rsid w:val="00641DA5"/>
    <w:rsid w:val="00641E6C"/>
    <w:rsid w:val="006452FA"/>
    <w:rsid w:val="00645A3E"/>
    <w:rsid w:val="00650A26"/>
    <w:rsid w:val="006514C7"/>
    <w:rsid w:val="00652354"/>
    <w:rsid w:val="006535DF"/>
    <w:rsid w:val="006547CD"/>
    <w:rsid w:val="006575F7"/>
    <w:rsid w:val="00657BB1"/>
    <w:rsid w:val="00657E1D"/>
    <w:rsid w:val="00660BAB"/>
    <w:rsid w:val="00665D90"/>
    <w:rsid w:val="00667ACB"/>
    <w:rsid w:val="00670A8A"/>
    <w:rsid w:val="00671CF3"/>
    <w:rsid w:val="006736B0"/>
    <w:rsid w:val="00676AC1"/>
    <w:rsid w:val="00676F02"/>
    <w:rsid w:val="00680DB6"/>
    <w:rsid w:val="00682595"/>
    <w:rsid w:val="006853B4"/>
    <w:rsid w:val="0068729D"/>
    <w:rsid w:val="00687DDC"/>
    <w:rsid w:val="00690B98"/>
    <w:rsid w:val="00690DE8"/>
    <w:rsid w:val="006927DB"/>
    <w:rsid w:val="00692AF2"/>
    <w:rsid w:val="00696CF1"/>
    <w:rsid w:val="006972FE"/>
    <w:rsid w:val="00697D84"/>
    <w:rsid w:val="006A525B"/>
    <w:rsid w:val="006A5AF7"/>
    <w:rsid w:val="006A7C78"/>
    <w:rsid w:val="006B082F"/>
    <w:rsid w:val="006B08A7"/>
    <w:rsid w:val="006B1506"/>
    <w:rsid w:val="006B3ED2"/>
    <w:rsid w:val="006C1F98"/>
    <w:rsid w:val="006C368E"/>
    <w:rsid w:val="006C40D1"/>
    <w:rsid w:val="006C4CCF"/>
    <w:rsid w:val="006C6241"/>
    <w:rsid w:val="006D4E9C"/>
    <w:rsid w:val="006D659C"/>
    <w:rsid w:val="006E0B5B"/>
    <w:rsid w:val="006E20CC"/>
    <w:rsid w:val="006E3C81"/>
    <w:rsid w:val="006E667A"/>
    <w:rsid w:val="006F07BD"/>
    <w:rsid w:val="006F0B06"/>
    <w:rsid w:val="006F1D5C"/>
    <w:rsid w:val="006F2E6E"/>
    <w:rsid w:val="006F40B8"/>
    <w:rsid w:val="006F4B77"/>
    <w:rsid w:val="006F5BE1"/>
    <w:rsid w:val="006F7286"/>
    <w:rsid w:val="006F799B"/>
    <w:rsid w:val="007018A4"/>
    <w:rsid w:val="0070211F"/>
    <w:rsid w:val="007028A5"/>
    <w:rsid w:val="00702F08"/>
    <w:rsid w:val="007035E3"/>
    <w:rsid w:val="00703EF1"/>
    <w:rsid w:val="00704110"/>
    <w:rsid w:val="00710246"/>
    <w:rsid w:val="007103A5"/>
    <w:rsid w:val="0071311E"/>
    <w:rsid w:val="0071370F"/>
    <w:rsid w:val="00715458"/>
    <w:rsid w:val="00715944"/>
    <w:rsid w:val="0071651E"/>
    <w:rsid w:val="007174B0"/>
    <w:rsid w:val="00721B58"/>
    <w:rsid w:val="0072317E"/>
    <w:rsid w:val="00724CF3"/>
    <w:rsid w:val="007275D4"/>
    <w:rsid w:val="0073124B"/>
    <w:rsid w:val="007313C2"/>
    <w:rsid w:val="00731CFF"/>
    <w:rsid w:val="007331E6"/>
    <w:rsid w:val="0073500B"/>
    <w:rsid w:val="00736334"/>
    <w:rsid w:val="00737075"/>
    <w:rsid w:val="00737968"/>
    <w:rsid w:val="0074002F"/>
    <w:rsid w:val="00740BC0"/>
    <w:rsid w:val="00740CBD"/>
    <w:rsid w:val="007419AF"/>
    <w:rsid w:val="007510B3"/>
    <w:rsid w:val="00752CC3"/>
    <w:rsid w:val="00755AD4"/>
    <w:rsid w:val="00756566"/>
    <w:rsid w:val="0075673B"/>
    <w:rsid w:val="00760748"/>
    <w:rsid w:val="00761D4F"/>
    <w:rsid w:val="00764DB0"/>
    <w:rsid w:val="00772075"/>
    <w:rsid w:val="00772A74"/>
    <w:rsid w:val="00773FF6"/>
    <w:rsid w:val="00775BA8"/>
    <w:rsid w:val="007764DA"/>
    <w:rsid w:val="00776CD7"/>
    <w:rsid w:val="007800F3"/>
    <w:rsid w:val="00781B2F"/>
    <w:rsid w:val="0078284D"/>
    <w:rsid w:val="00785669"/>
    <w:rsid w:val="0078637D"/>
    <w:rsid w:val="00787A24"/>
    <w:rsid w:val="00793748"/>
    <w:rsid w:val="00793BC6"/>
    <w:rsid w:val="00797F5A"/>
    <w:rsid w:val="007A0C31"/>
    <w:rsid w:val="007A0D8F"/>
    <w:rsid w:val="007A1446"/>
    <w:rsid w:val="007A3CD8"/>
    <w:rsid w:val="007A4424"/>
    <w:rsid w:val="007B187B"/>
    <w:rsid w:val="007B19E3"/>
    <w:rsid w:val="007B3121"/>
    <w:rsid w:val="007B4210"/>
    <w:rsid w:val="007B44B9"/>
    <w:rsid w:val="007B52E9"/>
    <w:rsid w:val="007B555E"/>
    <w:rsid w:val="007C2714"/>
    <w:rsid w:val="007C30EF"/>
    <w:rsid w:val="007C4309"/>
    <w:rsid w:val="007D4057"/>
    <w:rsid w:val="007D61D8"/>
    <w:rsid w:val="007D6833"/>
    <w:rsid w:val="007D6A3A"/>
    <w:rsid w:val="007D6D0B"/>
    <w:rsid w:val="007D7186"/>
    <w:rsid w:val="007D7347"/>
    <w:rsid w:val="007D75B6"/>
    <w:rsid w:val="007D7769"/>
    <w:rsid w:val="007D7D3B"/>
    <w:rsid w:val="007E53EE"/>
    <w:rsid w:val="007E5A34"/>
    <w:rsid w:val="007E6478"/>
    <w:rsid w:val="007E720E"/>
    <w:rsid w:val="007F1145"/>
    <w:rsid w:val="007F1154"/>
    <w:rsid w:val="007F1295"/>
    <w:rsid w:val="007F3B3D"/>
    <w:rsid w:val="007F3E77"/>
    <w:rsid w:val="007F61E3"/>
    <w:rsid w:val="0080118F"/>
    <w:rsid w:val="00802D78"/>
    <w:rsid w:val="00804095"/>
    <w:rsid w:val="008045FF"/>
    <w:rsid w:val="00805C69"/>
    <w:rsid w:val="00810243"/>
    <w:rsid w:val="00810480"/>
    <w:rsid w:val="008110C4"/>
    <w:rsid w:val="00814F83"/>
    <w:rsid w:val="00817CE2"/>
    <w:rsid w:val="00820E19"/>
    <w:rsid w:val="00822236"/>
    <w:rsid w:val="00822F31"/>
    <w:rsid w:val="00823B3F"/>
    <w:rsid w:val="0082735C"/>
    <w:rsid w:val="0083302C"/>
    <w:rsid w:val="00835D0F"/>
    <w:rsid w:val="00842B5B"/>
    <w:rsid w:val="00846952"/>
    <w:rsid w:val="00846C18"/>
    <w:rsid w:val="00846D3F"/>
    <w:rsid w:val="00847BE1"/>
    <w:rsid w:val="00847FDB"/>
    <w:rsid w:val="008511C8"/>
    <w:rsid w:val="00854311"/>
    <w:rsid w:val="0085613F"/>
    <w:rsid w:val="008651DE"/>
    <w:rsid w:val="00870E3A"/>
    <w:rsid w:val="008755A9"/>
    <w:rsid w:val="00877095"/>
    <w:rsid w:val="0088096B"/>
    <w:rsid w:val="008914CC"/>
    <w:rsid w:val="0089268F"/>
    <w:rsid w:val="008928D3"/>
    <w:rsid w:val="00893749"/>
    <w:rsid w:val="00895493"/>
    <w:rsid w:val="00895A1F"/>
    <w:rsid w:val="008978A6"/>
    <w:rsid w:val="008A2E29"/>
    <w:rsid w:val="008A37F9"/>
    <w:rsid w:val="008A6E51"/>
    <w:rsid w:val="008B0AB7"/>
    <w:rsid w:val="008B0AD8"/>
    <w:rsid w:val="008B357D"/>
    <w:rsid w:val="008B5ACF"/>
    <w:rsid w:val="008B6E25"/>
    <w:rsid w:val="008B7B3D"/>
    <w:rsid w:val="008C07C4"/>
    <w:rsid w:val="008C2347"/>
    <w:rsid w:val="008C2385"/>
    <w:rsid w:val="008C36A7"/>
    <w:rsid w:val="008C5BDC"/>
    <w:rsid w:val="008C6829"/>
    <w:rsid w:val="008D07F6"/>
    <w:rsid w:val="008D1179"/>
    <w:rsid w:val="008D1F41"/>
    <w:rsid w:val="008D294F"/>
    <w:rsid w:val="008D38CA"/>
    <w:rsid w:val="008E185F"/>
    <w:rsid w:val="008E26AE"/>
    <w:rsid w:val="008E364E"/>
    <w:rsid w:val="008E3A34"/>
    <w:rsid w:val="008E49D0"/>
    <w:rsid w:val="008E6483"/>
    <w:rsid w:val="008E66C2"/>
    <w:rsid w:val="008F08E4"/>
    <w:rsid w:val="008F1F97"/>
    <w:rsid w:val="008F2DCF"/>
    <w:rsid w:val="008F52A6"/>
    <w:rsid w:val="008F7479"/>
    <w:rsid w:val="008F7A28"/>
    <w:rsid w:val="008F7A7B"/>
    <w:rsid w:val="00902229"/>
    <w:rsid w:val="0090282B"/>
    <w:rsid w:val="0090315C"/>
    <w:rsid w:val="00905EF1"/>
    <w:rsid w:val="00906C41"/>
    <w:rsid w:val="00915D60"/>
    <w:rsid w:val="009161E3"/>
    <w:rsid w:val="0091627F"/>
    <w:rsid w:val="00916C98"/>
    <w:rsid w:val="00917D25"/>
    <w:rsid w:val="00926E00"/>
    <w:rsid w:val="00927C75"/>
    <w:rsid w:val="00930E30"/>
    <w:rsid w:val="009310D0"/>
    <w:rsid w:val="00934892"/>
    <w:rsid w:val="00937D32"/>
    <w:rsid w:val="00941235"/>
    <w:rsid w:val="0094249C"/>
    <w:rsid w:val="0094289D"/>
    <w:rsid w:val="00945779"/>
    <w:rsid w:val="009470D1"/>
    <w:rsid w:val="00947EBC"/>
    <w:rsid w:val="0095007F"/>
    <w:rsid w:val="009531CC"/>
    <w:rsid w:val="0095539F"/>
    <w:rsid w:val="009572B2"/>
    <w:rsid w:val="00961BEC"/>
    <w:rsid w:val="00961F4F"/>
    <w:rsid w:val="009633F3"/>
    <w:rsid w:val="009641C8"/>
    <w:rsid w:val="0096461E"/>
    <w:rsid w:val="0096518C"/>
    <w:rsid w:val="009713A6"/>
    <w:rsid w:val="0097355B"/>
    <w:rsid w:val="00976F96"/>
    <w:rsid w:val="009777BD"/>
    <w:rsid w:val="0098014E"/>
    <w:rsid w:val="00984086"/>
    <w:rsid w:val="00987E6F"/>
    <w:rsid w:val="00992119"/>
    <w:rsid w:val="009926BD"/>
    <w:rsid w:val="00994465"/>
    <w:rsid w:val="00994A0B"/>
    <w:rsid w:val="009962C7"/>
    <w:rsid w:val="00996C2F"/>
    <w:rsid w:val="009973F4"/>
    <w:rsid w:val="009979E7"/>
    <w:rsid w:val="009A33F7"/>
    <w:rsid w:val="009A4DF2"/>
    <w:rsid w:val="009A74F3"/>
    <w:rsid w:val="009B142A"/>
    <w:rsid w:val="009B1D0F"/>
    <w:rsid w:val="009B21CF"/>
    <w:rsid w:val="009B3103"/>
    <w:rsid w:val="009B4CE9"/>
    <w:rsid w:val="009B67A4"/>
    <w:rsid w:val="009B6937"/>
    <w:rsid w:val="009B69D7"/>
    <w:rsid w:val="009B7845"/>
    <w:rsid w:val="009B7B23"/>
    <w:rsid w:val="009C111B"/>
    <w:rsid w:val="009C3202"/>
    <w:rsid w:val="009C3303"/>
    <w:rsid w:val="009C4E32"/>
    <w:rsid w:val="009D44BA"/>
    <w:rsid w:val="009D4801"/>
    <w:rsid w:val="009D6B13"/>
    <w:rsid w:val="009E0D89"/>
    <w:rsid w:val="009E2239"/>
    <w:rsid w:val="009E5039"/>
    <w:rsid w:val="009E5BFF"/>
    <w:rsid w:val="009F0EC8"/>
    <w:rsid w:val="009F0EDA"/>
    <w:rsid w:val="009F34C3"/>
    <w:rsid w:val="009F374E"/>
    <w:rsid w:val="009F5E91"/>
    <w:rsid w:val="009F60F4"/>
    <w:rsid w:val="009F6C97"/>
    <w:rsid w:val="00A00009"/>
    <w:rsid w:val="00A00DDC"/>
    <w:rsid w:val="00A02FCA"/>
    <w:rsid w:val="00A04DBF"/>
    <w:rsid w:val="00A06D1B"/>
    <w:rsid w:val="00A13E11"/>
    <w:rsid w:val="00A14CD3"/>
    <w:rsid w:val="00A14FF5"/>
    <w:rsid w:val="00A1574F"/>
    <w:rsid w:val="00A17AA6"/>
    <w:rsid w:val="00A2061F"/>
    <w:rsid w:val="00A225D8"/>
    <w:rsid w:val="00A232FF"/>
    <w:rsid w:val="00A26680"/>
    <w:rsid w:val="00A26E2C"/>
    <w:rsid w:val="00A27763"/>
    <w:rsid w:val="00A277D8"/>
    <w:rsid w:val="00A317BB"/>
    <w:rsid w:val="00A34650"/>
    <w:rsid w:val="00A4140D"/>
    <w:rsid w:val="00A42C33"/>
    <w:rsid w:val="00A43A19"/>
    <w:rsid w:val="00A47FAC"/>
    <w:rsid w:val="00A51D2C"/>
    <w:rsid w:val="00A52A60"/>
    <w:rsid w:val="00A52D9F"/>
    <w:rsid w:val="00A53253"/>
    <w:rsid w:val="00A53617"/>
    <w:rsid w:val="00A53A4E"/>
    <w:rsid w:val="00A53AE1"/>
    <w:rsid w:val="00A54FEC"/>
    <w:rsid w:val="00A55184"/>
    <w:rsid w:val="00A564CD"/>
    <w:rsid w:val="00A60D1A"/>
    <w:rsid w:val="00A60EC6"/>
    <w:rsid w:val="00A60EFA"/>
    <w:rsid w:val="00A61F18"/>
    <w:rsid w:val="00A62E3D"/>
    <w:rsid w:val="00A6409B"/>
    <w:rsid w:val="00A6488E"/>
    <w:rsid w:val="00A65974"/>
    <w:rsid w:val="00A662A8"/>
    <w:rsid w:val="00A66A25"/>
    <w:rsid w:val="00A672C6"/>
    <w:rsid w:val="00A710E3"/>
    <w:rsid w:val="00A7151E"/>
    <w:rsid w:val="00A71719"/>
    <w:rsid w:val="00A7382E"/>
    <w:rsid w:val="00A7667A"/>
    <w:rsid w:val="00A77EE7"/>
    <w:rsid w:val="00A80E2F"/>
    <w:rsid w:val="00A811B0"/>
    <w:rsid w:val="00A8243A"/>
    <w:rsid w:val="00A83F13"/>
    <w:rsid w:val="00A848B9"/>
    <w:rsid w:val="00A85869"/>
    <w:rsid w:val="00A85ADB"/>
    <w:rsid w:val="00A85E73"/>
    <w:rsid w:val="00A90EE5"/>
    <w:rsid w:val="00A9179F"/>
    <w:rsid w:val="00A92027"/>
    <w:rsid w:val="00A92996"/>
    <w:rsid w:val="00A92DFF"/>
    <w:rsid w:val="00A95548"/>
    <w:rsid w:val="00AA23BF"/>
    <w:rsid w:val="00AA398B"/>
    <w:rsid w:val="00AA4E35"/>
    <w:rsid w:val="00AA501E"/>
    <w:rsid w:val="00AA722F"/>
    <w:rsid w:val="00AA7C45"/>
    <w:rsid w:val="00AB1938"/>
    <w:rsid w:val="00AB2764"/>
    <w:rsid w:val="00AB291A"/>
    <w:rsid w:val="00AB5E2B"/>
    <w:rsid w:val="00AB635D"/>
    <w:rsid w:val="00AB6D5D"/>
    <w:rsid w:val="00AC2CE5"/>
    <w:rsid w:val="00AC333B"/>
    <w:rsid w:val="00AC3A6E"/>
    <w:rsid w:val="00AC3FFA"/>
    <w:rsid w:val="00AC4753"/>
    <w:rsid w:val="00AD2AF0"/>
    <w:rsid w:val="00AD39F7"/>
    <w:rsid w:val="00AD76A5"/>
    <w:rsid w:val="00AD7735"/>
    <w:rsid w:val="00AE1E69"/>
    <w:rsid w:val="00AF15C4"/>
    <w:rsid w:val="00AF1A7C"/>
    <w:rsid w:val="00AF212B"/>
    <w:rsid w:val="00AF2EA0"/>
    <w:rsid w:val="00AF45F7"/>
    <w:rsid w:val="00AF59AD"/>
    <w:rsid w:val="00AF61F2"/>
    <w:rsid w:val="00B02332"/>
    <w:rsid w:val="00B05E0D"/>
    <w:rsid w:val="00B05FAC"/>
    <w:rsid w:val="00B06E2D"/>
    <w:rsid w:val="00B126A0"/>
    <w:rsid w:val="00B138B7"/>
    <w:rsid w:val="00B14CE8"/>
    <w:rsid w:val="00B15597"/>
    <w:rsid w:val="00B1712F"/>
    <w:rsid w:val="00B20646"/>
    <w:rsid w:val="00B20869"/>
    <w:rsid w:val="00B20B50"/>
    <w:rsid w:val="00B21177"/>
    <w:rsid w:val="00B214D3"/>
    <w:rsid w:val="00B21CDA"/>
    <w:rsid w:val="00B24B4A"/>
    <w:rsid w:val="00B265D1"/>
    <w:rsid w:val="00B27E6B"/>
    <w:rsid w:val="00B31307"/>
    <w:rsid w:val="00B32C70"/>
    <w:rsid w:val="00B32C74"/>
    <w:rsid w:val="00B32F13"/>
    <w:rsid w:val="00B3765F"/>
    <w:rsid w:val="00B423C1"/>
    <w:rsid w:val="00B42C34"/>
    <w:rsid w:val="00B52491"/>
    <w:rsid w:val="00B52B1D"/>
    <w:rsid w:val="00B53D42"/>
    <w:rsid w:val="00B54D53"/>
    <w:rsid w:val="00B5519A"/>
    <w:rsid w:val="00B55BE2"/>
    <w:rsid w:val="00B56B18"/>
    <w:rsid w:val="00B57E8D"/>
    <w:rsid w:val="00B57FAD"/>
    <w:rsid w:val="00B70823"/>
    <w:rsid w:val="00B70E8F"/>
    <w:rsid w:val="00B7103F"/>
    <w:rsid w:val="00B71944"/>
    <w:rsid w:val="00B7252B"/>
    <w:rsid w:val="00B7310D"/>
    <w:rsid w:val="00B767CF"/>
    <w:rsid w:val="00B775F6"/>
    <w:rsid w:val="00B82746"/>
    <w:rsid w:val="00B8333D"/>
    <w:rsid w:val="00B860B6"/>
    <w:rsid w:val="00B86836"/>
    <w:rsid w:val="00B914AA"/>
    <w:rsid w:val="00B91A83"/>
    <w:rsid w:val="00B937D5"/>
    <w:rsid w:val="00B9515A"/>
    <w:rsid w:val="00B95C42"/>
    <w:rsid w:val="00B976B9"/>
    <w:rsid w:val="00BA00C3"/>
    <w:rsid w:val="00BB080F"/>
    <w:rsid w:val="00BB2D60"/>
    <w:rsid w:val="00BB728E"/>
    <w:rsid w:val="00BB746C"/>
    <w:rsid w:val="00BC06B6"/>
    <w:rsid w:val="00BC29FC"/>
    <w:rsid w:val="00BC7451"/>
    <w:rsid w:val="00BD3E65"/>
    <w:rsid w:val="00BE4007"/>
    <w:rsid w:val="00BE5FCC"/>
    <w:rsid w:val="00BE7ADA"/>
    <w:rsid w:val="00BF0EE5"/>
    <w:rsid w:val="00BF1367"/>
    <w:rsid w:val="00BF2823"/>
    <w:rsid w:val="00BF299B"/>
    <w:rsid w:val="00BF315B"/>
    <w:rsid w:val="00BF5571"/>
    <w:rsid w:val="00BF5B68"/>
    <w:rsid w:val="00BF5BCB"/>
    <w:rsid w:val="00C001A5"/>
    <w:rsid w:val="00C018BA"/>
    <w:rsid w:val="00C02C0E"/>
    <w:rsid w:val="00C04231"/>
    <w:rsid w:val="00C04319"/>
    <w:rsid w:val="00C063D1"/>
    <w:rsid w:val="00C075A8"/>
    <w:rsid w:val="00C07767"/>
    <w:rsid w:val="00C113C3"/>
    <w:rsid w:val="00C1202B"/>
    <w:rsid w:val="00C14905"/>
    <w:rsid w:val="00C174D5"/>
    <w:rsid w:val="00C17866"/>
    <w:rsid w:val="00C20121"/>
    <w:rsid w:val="00C232A5"/>
    <w:rsid w:val="00C25A2E"/>
    <w:rsid w:val="00C268E5"/>
    <w:rsid w:val="00C269EE"/>
    <w:rsid w:val="00C316C8"/>
    <w:rsid w:val="00C32BD6"/>
    <w:rsid w:val="00C41B3A"/>
    <w:rsid w:val="00C43955"/>
    <w:rsid w:val="00C43D63"/>
    <w:rsid w:val="00C5007F"/>
    <w:rsid w:val="00C50AE4"/>
    <w:rsid w:val="00C51D6C"/>
    <w:rsid w:val="00C5237B"/>
    <w:rsid w:val="00C52F93"/>
    <w:rsid w:val="00C54270"/>
    <w:rsid w:val="00C61CF3"/>
    <w:rsid w:val="00C629B0"/>
    <w:rsid w:val="00C6357C"/>
    <w:rsid w:val="00C63A9A"/>
    <w:rsid w:val="00C6536D"/>
    <w:rsid w:val="00C67CAF"/>
    <w:rsid w:val="00C717DE"/>
    <w:rsid w:val="00C720F5"/>
    <w:rsid w:val="00C74BA5"/>
    <w:rsid w:val="00C75C07"/>
    <w:rsid w:val="00C76D93"/>
    <w:rsid w:val="00C77385"/>
    <w:rsid w:val="00C80BCC"/>
    <w:rsid w:val="00C82AE9"/>
    <w:rsid w:val="00C82FD5"/>
    <w:rsid w:val="00C84BF3"/>
    <w:rsid w:val="00C936CD"/>
    <w:rsid w:val="00C946F0"/>
    <w:rsid w:val="00C977ED"/>
    <w:rsid w:val="00CA11D4"/>
    <w:rsid w:val="00CA314E"/>
    <w:rsid w:val="00CA3B88"/>
    <w:rsid w:val="00CA5B66"/>
    <w:rsid w:val="00CA722B"/>
    <w:rsid w:val="00CB1906"/>
    <w:rsid w:val="00CB42ED"/>
    <w:rsid w:val="00CB4D68"/>
    <w:rsid w:val="00CB4DFF"/>
    <w:rsid w:val="00CC2544"/>
    <w:rsid w:val="00CC2654"/>
    <w:rsid w:val="00CC2950"/>
    <w:rsid w:val="00CC3424"/>
    <w:rsid w:val="00CC6ED4"/>
    <w:rsid w:val="00CD19CE"/>
    <w:rsid w:val="00CD1EAB"/>
    <w:rsid w:val="00CD2076"/>
    <w:rsid w:val="00CD2E0D"/>
    <w:rsid w:val="00CD397E"/>
    <w:rsid w:val="00CD5E71"/>
    <w:rsid w:val="00CD711E"/>
    <w:rsid w:val="00CD76BB"/>
    <w:rsid w:val="00CE1B3E"/>
    <w:rsid w:val="00CE1E32"/>
    <w:rsid w:val="00CE5717"/>
    <w:rsid w:val="00CE5C8B"/>
    <w:rsid w:val="00CE5CDA"/>
    <w:rsid w:val="00CE747C"/>
    <w:rsid w:val="00CF0C35"/>
    <w:rsid w:val="00CF1000"/>
    <w:rsid w:val="00CF17F7"/>
    <w:rsid w:val="00CF323E"/>
    <w:rsid w:val="00CF3CD7"/>
    <w:rsid w:val="00CF4153"/>
    <w:rsid w:val="00CF589C"/>
    <w:rsid w:val="00D002C5"/>
    <w:rsid w:val="00D01B98"/>
    <w:rsid w:val="00D064FD"/>
    <w:rsid w:val="00D07133"/>
    <w:rsid w:val="00D113D0"/>
    <w:rsid w:val="00D1680B"/>
    <w:rsid w:val="00D20B70"/>
    <w:rsid w:val="00D20D75"/>
    <w:rsid w:val="00D21DB3"/>
    <w:rsid w:val="00D23128"/>
    <w:rsid w:val="00D23CC0"/>
    <w:rsid w:val="00D26AE1"/>
    <w:rsid w:val="00D279B4"/>
    <w:rsid w:val="00D304AA"/>
    <w:rsid w:val="00D3247C"/>
    <w:rsid w:val="00D329EF"/>
    <w:rsid w:val="00D3449B"/>
    <w:rsid w:val="00D37ECA"/>
    <w:rsid w:val="00D407C7"/>
    <w:rsid w:val="00D42A17"/>
    <w:rsid w:val="00D43C02"/>
    <w:rsid w:val="00D5193E"/>
    <w:rsid w:val="00D52928"/>
    <w:rsid w:val="00D544DD"/>
    <w:rsid w:val="00D56B00"/>
    <w:rsid w:val="00D57899"/>
    <w:rsid w:val="00D62750"/>
    <w:rsid w:val="00D639DA"/>
    <w:rsid w:val="00D64FED"/>
    <w:rsid w:val="00D653EC"/>
    <w:rsid w:val="00D65F15"/>
    <w:rsid w:val="00D87CCA"/>
    <w:rsid w:val="00D90091"/>
    <w:rsid w:val="00D90223"/>
    <w:rsid w:val="00D90A30"/>
    <w:rsid w:val="00D91F23"/>
    <w:rsid w:val="00D92182"/>
    <w:rsid w:val="00D92814"/>
    <w:rsid w:val="00D92EF7"/>
    <w:rsid w:val="00D93DF2"/>
    <w:rsid w:val="00D9590E"/>
    <w:rsid w:val="00D97AE0"/>
    <w:rsid w:val="00DA20CA"/>
    <w:rsid w:val="00DA4215"/>
    <w:rsid w:val="00DB09CF"/>
    <w:rsid w:val="00DB4CE9"/>
    <w:rsid w:val="00DB7734"/>
    <w:rsid w:val="00DC0BDA"/>
    <w:rsid w:val="00DC361A"/>
    <w:rsid w:val="00DC4F38"/>
    <w:rsid w:val="00DC667A"/>
    <w:rsid w:val="00DC77B6"/>
    <w:rsid w:val="00DD1972"/>
    <w:rsid w:val="00DD35B4"/>
    <w:rsid w:val="00DD3E94"/>
    <w:rsid w:val="00DD76D2"/>
    <w:rsid w:val="00DE0684"/>
    <w:rsid w:val="00DE4A6C"/>
    <w:rsid w:val="00DE4E11"/>
    <w:rsid w:val="00DE6DA1"/>
    <w:rsid w:val="00DE7687"/>
    <w:rsid w:val="00DF14D4"/>
    <w:rsid w:val="00DF2A03"/>
    <w:rsid w:val="00E04130"/>
    <w:rsid w:val="00E04E0B"/>
    <w:rsid w:val="00E07395"/>
    <w:rsid w:val="00E12EDB"/>
    <w:rsid w:val="00E132FA"/>
    <w:rsid w:val="00E14B04"/>
    <w:rsid w:val="00E23C6A"/>
    <w:rsid w:val="00E2457A"/>
    <w:rsid w:val="00E2685E"/>
    <w:rsid w:val="00E278E1"/>
    <w:rsid w:val="00E34935"/>
    <w:rsid w:val="00E351DE"/>
    <w:rsid w:val="00E352B1"/>
    <w:rsid w:val="00E36238"/>
    <w:rsid w:val="00E4356B"/>
    <w:rsid w:val="00E4516F"/>
    <w:rsid w:val="00E47238"/>
    <w:rsid w:val="00E500A6"/>
    <w:rsid w:val="00E509E6"/>
    <w:rsid w:val="00E523CE"/>
    <w:rsid w:val="00E53483"/>
    <w:rsid w:val="00E540DA"/>
    <w:rsid w:val="00E54A46"/>
    <w:rsid w:val="00E553C4"/>
    <w:rsid w:val="00E561C5"/>
    <w:rsid w:val="00E56F5D"/>
    <w:rsid w:val="00E57334"/>
    <w:rsid w:val="00E57F37"/>
    <w:rsid w:val="00E66645"/>
    <w:rsid w:val="00E66C32"/>
    <w:rsid w:val="00E71B98"/>
    <w:rsid w:val="00E71DC7"/>
    <w:rsid w:val="00E728A7"/>
    <w:rsid w:val="00E729AF"/>
    <w:rsid w:val="00E73ED0"/>
    <w:rsid w:val="00E75B23"/>
    <w:rsid w:val="00E75DC4"/>
    <w:rsid w:val="00E779F1"/>
    <w:rsid w:val="00E81340"/>
    <w:rsid w:val="00E84A6D"/>
    <w:rsid w:val="00E85CCC"/>
    <w:rsid w:val="00E8691C"/>
    <w:rsid w:val="00E917DB"/>
    <w:rsid w:val="00E923B2"/>
    <w:rsid w:val="00E92495"/>
    <w:rsid w:val="00E972DF"/>
    <w:rsid w:val="00E97868"/>
    <w:rsid w:val="00E97A26"/>
    <w:rsid w:val="00EA162C"/>
    <w:rsid w:val="00EA1FE7"/>
    <w:rsid w:val="00EA2738"/>
    <w:rsid w:val="00EA2AA6"/>
    <w:rsid w:val="00EA49BE"/>
    <w:rsid w:val="00EA4E7F"/>
    <w:rsid w:val="00EA568D"/>
    <w:rsid w:val="00EA5EFE"/>
    <w:rsid w:val="00EA6FF2"/>
    <w:rsid w:val="00EB194C"/>
    <w:rsid w:val="00EB49A5"/>
    <w:rsid w:val="00EC06EE"/>
    <w:rsid w:val="00EC07CE"/>
    <w:rsid w:val="00EC09DA"/>
    <w:rsid w:val="00EC1386"/>
    <w:rsid w:val="00EC2697"/>
    <w:rsid w:val="00EC2D31"/>
    <w:rsid w:val="00EC31B1"/>
    <w:rsid w:val="00EC36FE"/>
    <w:rsid w:val="00EC7A11"/>
    <w:rsid w:val="00ED0A91"/>
    <w:rsid w:val="00ED36FA"/>
    <w:rsid w:val="00ED47F2"/>
    <w:rsid w:val="00ED4BB1"/>
    <w:rsid w:val="00ED63BE"/>
    <w:rsid w:val="00EE0604"/>
    <w:rsid w:val="00EE2F1A"/>
    <w:rsid w:val="00EE4718"/>
    <w:rsid w:val="00EE7123"/>
    <w:rsid w:val="00EF1EB1"/>
    <w:rsid w:val="00EF2202"/>
    <w:rsid w:val="00EF3E70"/>
    <w:rsid w:val="00EF4978"/>
    <w:rsid w:val="00EF4EE6"/>
    <w:rsid w:val="00EF728C"/>
    <w:rsid w:val="00F002E5"/>
    <w:rsid w:val="00F00FD5"/>
    <w:rsid w:val="00F04CDF"/>
    <w:rsid w:val="00F06F78"/>
    <w:rsid w:val="00F07697"/>
    <w:rsid w:val="00F106D6"/>
    <w:rsid w:val="00F12A5A"/>
    <w:rsid w:val="00F143B7"/>
    <w:rsid w:val="00F159C2"/>
    <w:rsid w:val="00F15DA9"/>
    <w:rsid w:val="00F16EEE"/>
    <w:rsid w:val="00F2063E"/>
    <w:rsid w:val="00F208A5"/>
    <w:rsid w:val="00F22AAC"/>
    <w:rsid w:val="00F25E88"/>
    <w:rsid w:val="00F26129"/>
    <w:rsid w:val="00F26A21"/>
    <w:rsid w:val="00F30FE4"/>
    <w:rsid w:val="00F33BDE"/>
    <w:rsid w:val="00F35634"/>
    <w:rsid w:val="00F3700F"/>
    <w:rsid w:val="00F37CD2"/>
    <w:rsid w:val="00F42D98"/>
    <w:rsid w:val="00F43F27"/>
    <w:rsid w:val="00F44CFC"/>
    <w:rsid w:val="00F45DC9"/>
    <w:rsid w:val="00F505C4"/>
    <w:rsid w:val="00F52918"/>
    <w:rsid w:val="00F54AF1"/>
    <w:rsid w:val="00F55A2E"/>
    <w:rsid w:val="00F55A64"/>
    <w:rsid w:val="00F6068E"/>
    <w:rsid w:val="00F60CFB"/>
    <w:rsid w:val="00F60D8A"/>
    <w:rsid w:val="00F61FE9"/>
    <w:rsid w:val="00F65B7A"/>
    <w:rsid w:val="00F66B75"/>
    <w:rsid w:val="00F66F33"/>
    <w:rsid w:val="00F7143F"/>
    <w:rsid w:val="00F724A1"/>
    <w:rsid w:val="00F74B11"/>
    <w:rsid w:val="00F811A1"/>
    <w:rsid w:val="00F81BB6"/>
    <w:rsid w:val="00F81DEB"/>
    <w:rsid w:val="00F870C3"/>
    <w:rsid w:val="00F87460"/>
    <w:rsid w:val="00F91F76"/>
    <w:rsid w:val="00F9284D"/>
    <w:rsid w:val="00F943BE"/>
    <w:rsid w:val="00F95F63"/>
    <w:rsid w:val="00F96469"/>
    <w:rsid w:val="00F97C84"/>
    <w:rsid w:val="00FA170C"/>
    <w:rsid w:val="00FA2994"/>
    <w:rsid w:val="00FA323B"/>
    <w:rsid w:val="00FA47CB"/>
    <w:rsid w:val="00FA665F"/>
    <w:rsid w:val="00FA76F5"/>
    <w:rsid w:val="00FA78A4"/>
    <w:rsid w:val="00FB49D1"/>
    <w:rsid w:val="00FB564A"/>
    <w:rsid w:val="00FC166D"/>
    <w:rsid w:val="00FC2A0A"/>
    <w:rsid w:val="00FC5045"/>
    <w:rsid w:val="00FC5AD1"/>
    <w:rsid w:val="00FC6BFF"/>
    <w:rsid w:val="00FD12CF"/>
    <w:rsid w:val="00FD3B4F"/>
    <w:rsid w:val="00FD606C"/>
    <w:rsid w:val="00FD71A8"/>
    <w:rsid w:val="00FE28B4"/>
    <w:rsid w:val="00FE4747"/>
    <w:rsid w:val="00FE5D90"/>
    <w:rsid w:val="00FF209D"/>
    <w:rsid w:val="00FF2C84"/>
    <w:rsid w:val="00FF386D"/>
    <w:rsid w:val="00FF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2C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299B"/>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0"/>
    <w:next w:val="a0"/>
    <w:qFormat/>
    <w:rsid w:val="00BF299B"/>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1"/>
    <w:qFormat/>
    <w:rsid w:val="00BF299B"/>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0"/>
    <w:next w:val="a0"/>
    <w:qFormat/>
    <w:rsid w:val="00BF299B"/>
    <w:pPr>
      <w:numPr>
        <w:ilvl w:val="2"/>
        <w:numId w:val="1"/>
      </w:numPr>
      <w:outlineLvl w:val="2"/>
    </w:pPr>
  </w:style>
  <w:style w:type="paragraph" w:styleId="5">
    <w:name w:val="heading 5"/>
    <w:basedOn w:val="a0"/>
    <w:next w:val="a0"/>
    <w:qFormat/>
    <w:rsid w:val="00BF299B"/>
    <w:pPr>
      <w:numPr>
        <w:ilvl w:val="4"/>
        <w:numId w:val="1"/>
      </w:numPr>
      <w:spacing w:before="240" w:after="60"/>
      <w:outlineLvl w:val="4"/>
    </w:pPr>
    <w:rPr>
      <w:b/>
      <w:bCs/>
      <w:i/>
      <w:iCs/>
      <w:sz w:val="26"/>
      <w:szCs w:val="26"/>
    </w:rPr>
  </w:style>
  <w:style w:type="paragraph" w:styleId="6">
    <w:name w:val="heading 6"/>
    <w:basedOn w:val="a0"/>
    <w:next w:val="a0"/>
    <w:link w:val="60"/>
    <w:qFormat/>
    <w:rsid w:val="00992119"/>
    <w:pPr>
      <w:tabs>
        <w:tab w:val="num" w:pos="0"/>
      </w:tabs>
      <w:suppressAutoHyphens w:val="0"/>
      <w:spacing w:before="240" w:after="60"/>
      <w:outlineLvl w:val="5"/>
    </w:pPr>
    <w:rPr>
      <w:rFonts w:ascii="Times New Roman" w:eastAsia="Lucida Sans Unicode" w:hAnsi="Times New Roman" w:cs="Tahoma"/>
      <w:b/>
      <w:bCs/>
      <w:color w:val="000000"/>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299B"/>
  </w:style>
  <w:style w:type="character" w:customStyle="1" w:styleId="WW8Num1z1">
    <w:name w:val="WW8Num1z1"/>
    <w:rsid w:val="00BF299B"/>
  </w:style>
  <w:style w:type="character" w:customStyle="1" w:styleId="WW8Num1z2">
    <w:name w:val="WW8Num1z2"/>
    <w:rsid w:val="00BF299B"/>
  </w:style>
  <w:style w:type="character" w:customStyle="1" w:styleId="WW8Num1z3">
    <w:name w:val="WW8Num1z3"/>
    <w:rsid w:val="00BF299B"/>
  </w:style>
  <w:style w:type="character" w:customStyle="1" w:styleId="WW8Num1z4">
    <w:name w:val="WW8Num1z4"/>
    <w:rsid w:val="00BF299B"/>
  </w:style>
  <w:style w:type="character" w:customStyle="1" w:styleId="WW8Num1z5">
    <w:name w:val="WW8Num1z5"/>
    <w:rsid w:val="00BF299B"/>
  </w:style>
  <w:style w:type="character" w:customStyle="1" w:styleId="WW8Num1z6">
    <w:name w:val="WW8Num1z6"/>
    <w:rsid w:val="00BF299B"/>
  </w:style>
  <w:style w:type="character" w:customStyle="1" w:styleId="WW8Num1z7">
    <w:name w:val="WW8Num1z7"/>
    <w:rsid w:val="00BF299B"/>
  </w:style>
  <w:style w:type="character" w:customStyle="1" w:styleId="WW8Num1z8">
    <w:name w:val="WW8Num1z8"/>
    <w:rsid w:val="00BF299B"/>
  </w:style>
  <w:style w:type="character" w:customStyle="1" w:styleId="WW8Num2z0">
    <w:name w:val="WW8Num2z0"/>
    <w:rsid w:val="00BF299B"/>
  </w:style>
  <w:style w:type="character" w:customStyle="1" w:styleId="WW8Num3z0">
    <w:name w:val="WW8Num3z0"/>
    <w:rsid w:val="00BF299B"/>
    <w:rPr>
      <w:rFonts w:ascii="Times New Roman CYR" w:hAnsi="Times New Roman CYR" w:cs="Times New Roman CYR"/>
    </w:rPr>
  </w:style>
  <w:style w:type="character" w:customStyle="1" w:styleId="WW8Num3z1">
    <w:name w:val="WW8Num3z1"/>
    <w:rsid w:val="00BF299B"/>
  </w:style>
  <w:style w:type="character" w:customStyle="1" w:styleId="WW8Num3z2">
    <w:name w:val="WW8Num3z2"/>
    <w:rsid w:val="00BF299B"/>
  </w:style>
  <w:style w:type="character" w:customStyle="1" w:styleId="WW8Num3z3">
    <w:name w:val="WW8Num3z3"/>
    <w:rsid w:val="00BF299B"/>
  </w:style>
  <w:style w:type="character" w:customStyle="1" w:styleId="WW8Num3z4">
    <w:name w:val="WW8Num3z4"/>
    <w:rsid w:val="00BF299B"/>
  </w:style>
  <w:style w:type="character" w:customStyle="1" w:styleId="WW8Num3z5">
    <w:name w:val="WW8Num3z5"/>
    <w:rsid w:val="00BF299B"/>
  </w:style>
  <w:style w:type="character" w:customStyle="1" w:styleId="WW8Num3z6">
    <w:name w:val="WW8Num3z6"/>
    <w:rsid w:val="00BF299B"/>
  </w:style>
  <w:style w:type="character" w:customStyle="1" w:styleId="WW8Num3z7">
    <w:name w:val="WW8Num3z7"/>
    <w:rsid w:val="00BF299B"/>
  </w:style>
  <w:style w:type="character" w:customStyle="1" w:styleId="WW8Num3z8">
    <w:name w:val="WW8Num3z8"/>
    <w:rsid w:val="00BF299B"/>
  </w:style>
  <w:style w:type="character" w:customStyle="1" w:styleId="WW8Num4z0">
    <w:name w:val="WW8Num4z0"/>
    <w:rsid w:val="00BF299B"/>
    <w:rPr>
      <w:rFonts w:ascii="Symbol" w:hAnsi="Symbol" w:cs="Symbol" w:hint="default"/>
    </w:rPr>
  </w:style>
  <w:style w:type="character" w:customStyle="1" w:styleId="WW8Num5z0">
    <w:name w:val="WW8Num5z0"/>
    <w:rsid w:val="00BF299B"/>
    <w:rPr>
      <w:rFonts w:ascii="Times New Roman" w:hAnsi="Times New Roman" w:cs="Times New Roman" w:hint="default"/>
      <w:lang w:val="uk-UA"/>
    </w:rPr>
  </w:style>
  <w:style w:type="character" w:customStyle="1" w:styleId="WW8Num6z0">
    <w:name w:val="WW8Num6z0"/>
    <w:rsid w:val="00BF299B"/>
    <w:rPr>
      <w:rFonts w:ascii="Arial" w:hAnsi="Arial" w:cs="Arial" w:hint="default"/>
      <w:lang w:val="uk-UA"/>
    </w:rPr>
  </w:style>
  <w:style w:type="character" w:customStyle="1" w:styleId="WW8Num7z0">
    <w:name w:val="WW8Num7z0"/>
    <w:rsid w:val="00BF299B"/>
    <w:rPr>
      <w:rFonts w:ascii="Arial Narrow" w:hAnsi="Arial Narrow" w:cs="Times New Roman CYR" w:hint="default"/>
      <w:lang w:val="uk-UA"/>
    </w:rPr>
  </w:style>
  <w:style w:type="character" w:customStyle="1" w:styleId="WW8Num8z0">
    <w:name w:val="WW8Num8z0"/>
    <w:rsid w:val="00BF299B"/>
    <w:rPr>
      <w:rFonts w:ascii="Times New Roman" w:hAnsi="Times New Roman" w:cs="Times New Roman" w:hint="default"/>
      <w:u w:val="none"/>
      <w:lang w:val="uk-UA"/>
    </w:rPr>
  </w:style>
  <w:style w:type="character" w:customStyle="1" w:styleId="WW8Num4z1">
    <w:name w:val="WW8Num4z1"/>
    <w:rsid w:val="00BF299B"/>
  </w:style>
  <w:style w:type="character" w:customStyle="1" w:styleId="WW8Num4z2">
    <w:name w:val="WW8Num4z2"/>
    <w:rsid w:val="00BF299B"/>
  </w:style>
  <w:style w:type="character" w:customStyle="1" w:styleId="WW8Num4z3">
    <w:name w:val="WW8Num4z3"/>
    <w:rsid w:val="00BF299B"/>
  </w:style>
  <w:style w:type="character" w:customStyle="1" w:styleId="WW8Num4z4">
    <w:name w:val="WW8Num4z4"/>
    <w:rsid w:val="00BF299B"/>
  </w:style>
  <w:style w:type="character" w:customStyle="1" w:styleId="WW8Num4z5">
    <w:name w:val="WW8Num4z5"/>
    <w:rsid w:val="00BF299B"/>
  </w:style>
  <w:style w:type="character" w:customStyle="1" w:styleId="WW8Num4z6">
    <w:name w:val="WW8Num4z6"/>
    <w:rsid w:val="00BF299B"/>
  </w:style>
  <w:style w:type="character" w:customStyle="1" w:styleId="WW8Num4z7">
    <w:name w:val="WW8Num4z7"/>
    <w:rsid w:val="00BF299B"/>
  </w:style>
  <w:style w:type="character" w:customStyle="1" w:styleId="WW8Num4z8">
    <w:name w:val="WW8Num4z8"/>
    <w:rsid w:val="00BF299B"/>
  </w:style>
  <w:style w:type="character" w:customStyle="1" w:styleId="WW8Num5z1">
    <w:name w:val="WW8Num5z1"/>
    <w:rsid w:val="00BF299B"/>
  </w:style>
  <w:style w:type="character" w:customStyle="1" w:styleId="WW8Num5z2">
    <w:name w:val="WW8Num5z2"/>
    <w:rsid w:val="00BF299B"/>
  </w:style>
  <w:style w:type="character" w:customStyle="1" w:styleId="WW8Num5z3">
    <w:name w:val="WW8Num5z3"/>
    <w:rsid w:val="00BF299B"/>
  </w:style>
  <w:style w:type="character" w:customStyle="1" w:styleId="WW8Num5z4">
    <w:name w:val="WW8Num5z4"/>
    <w:rsid w:val="00BF299B"/>
  </w:style>
  <w:style w:type="character" w:customStyle="1" w:styleId="WW8Num5z5">
    <w:name w:val="WW8Num5z5"/>
    <w:rsid w:val="00BF299B"/>
  </w:style>
  <w:style w:type="character" w:customStyle="1" w:styleId="WW8Num5z6">
    <w:name w:val="WW8Num5z6"/>
    <w:rsid w:val="00BF299B"/>
  </w:style>
  <w:style w:type="character" w:customStyle="1" w:styleId="WW8Num5z7">
    <w:name w:val="WW8Num5z7"/>
    <w:rsid w:val="00BF299B"/>
  </w:style>
  <w:style w:type="character" w:customStyle="1" w:styleId="WW8Num5z8">
    <w:name w:val="WW8Num5z8"/>
    <w:rsid w:val="00BF299B"/>
  </w:style>
  <w:style w:type="character" w:customStyle="1" w:styleId="WW8Num6z1">
    <w:name w:val="WW8Num6z1"/>
    <w:rsid w:val="00BF299B"/>
    <w:rPr>
      <w:rFonts w:ascii="Courier New" w:hAnsi="Courier New" w:cs="Courier New" w:hint="default"/>
    </w:rPr>
  </w:style>
  <w:style w:type="character" w:customStyle="1" w:styleId="WW8Num6z2">
    <w:name w:val="WW8Num6z2"/>
    <w:rsid w:val="00BF299B"/>
    <w:rPr>
      <w:rFonts w:ascii="Wingdings" w:hAnsi="Wingdings" w:cs="Wingdings" w:hint="default"/>
    </w:rPr>
  </w:style>
  <w:style w:type="character" w:customStyle="1" w:styleId="WW8Num7z1">
    <w:name w:val="WW8Num7z1"/>
    <w:rsid w:val="00BF299B"/>
  </w:style>
  <w:style w:type="character" w:customStyle="1" w:styleId="WW8Num7z2">
    <w:name w:val="WW8Num7z2"/>
    <w:rsid w:val="00BF299B"/>
  </w:style>
  <w:style w:type="character" w:customStyle="1" w:styleId="WW8Num7z3">
    <w:name w:val="WW8Num7z3"/>
    <w:rsid w:val="00BF299B"/>
  </w:style>
  <w:style w:type="character" w:customStyle="1" w:styleId="WW8Num7z4">
    <w:name w:val="WW8Num7z4"/>
    <w:rsid w:val="00BF299B"/>
  </w:style>
  <w:style w:type="character" w:customStyle="1" w:styleId="WW8Num7z5">
    <w:name w:val="WW8Num7z5"/>
    <w:rsid w:val="00BF299B"/>
  </w:style>
  <w:style w:type="character" w:customStyle="1" w:styleId="WW8Num7z6">
    <w:name w:val="WW8Num7z6"/>
    <w:rsid w:val="00BF299B"/>
  </w:style>
  <w:style w:type="character" w:customStyle="1" w:styleId="WW8Num7z7">
    <w:name w:val="WW8Num7z7"/>
    <w:rsid w:val="00BF299B"/>
  </w:style>
  <w:style w:type="character" w:customStyle="1" w:styleId="WW8Num7z8">
    <w:name w:val="WW8Num7z8"/>
    <w:rsid w:val="00BF299B"/>
  </w:style>
  <w:style w:type="character" w:customStyle="1" w:styleId="WW8Num8z1">
    <w:name w:val="WW8Num8z1"/>
    <w:rsid w:val="00BF299B"/>
    <w:rPr>
      <w:rFonts w:ascii="Courier New" w:hAnsi="Courier New" w:cs="Times New Roman" w:hint="default"/>
    </w:rPr>
  </w:style>
  <w:style w:type="character" w:customStyle="1" w:styleId="WW8Num9z0">
    <w:name w:val="WW8Num9z0"/>
    <w:rsid w:val="00BF299B"/>
    <w:rPr>
      <w:rFonts w:ascii="Symbol" w:hAnsi="Symbol" w:cs="Symbol" w:hint="default"/>
    </w:rPr>
  </w:style>
  <w:style w:type="character" w:customStyle="1" w:styleId="WW8Num9z1">
    <w:name w:val="WW8Num9z1"/>
    <w:rsid w:val="00BF299B"/>
    <w:rPr>
      <w:rFonts w:ascii="Courier New" w:hAnsi="Courier New" w:cs="Courier New" w:hint="default"/>
    </w:rPr>
  </w:style>
  <w:style w:type="character" w:customStyle="1" w:styleId="WW8Num9z2">
    <w:name w:val="WW8Num9z2"/>
    <w:rsid w:val="00BF299B"/>
    <w:rPr>
      <w:rFonts w:ascii="Wingdings" w:hAnsi="Wingdings" w:cs="Wingdings" w:hint="default"/>
    </w:rPr>
  </w:style>
  <w:style w:type="character" w:customStyle="1" w:styleId="WW8Num10z0">
    <w:name w:val="WW8Num10z0"/>
    <w:rsid w:val="00BF299B"/>
    <w:rPr>
      <w:rFonts w:ascii="Arial Narrow" w:eastAsia="Times New Roman" w:hAnsi="Arial Narrow" w:cs="Times New Roman CYR" w:hint="default"/>
    </w:rPr>
  </w:style>
  <w:style w:type="character" w:customStyle="1" w:styleId="WW8Num10z1">
    <w:name w:val="WW8Num10z1"/>
    <w:rsid w:val="00BF299B"/>
    <w:rPr>
      <w:rFonts w:ascii="Courier New" w:hAnsi="Courier New" w:cs="Courier New" w:hint="default"/>
    </w:rPr>
  </w:style>
  <w:style w:type="character" w:customStyle="1" w:styleId="WW8Num10z2">
    <w:name w:val="WW8Num10z2"/>
    <w:rsid w:val="00BF299B"/>
    <w:rPr>
      <w:rFonts w:ascii="Wingdings" w:hAnsi="Wingdings" w:cs="Wingdings" w:hint="default"/>
    </w:rPr>
  </w:style>
  <w:style w:type="character" w:customStyle="1" w:styleId="WW8Num10z3">
    <w:name w:val="WW8Num10z3"/>
    <w:rsid w:val="00BF299B"/>
    <w:rPr>
      <w:rFonts w:ascii="Symbol" w:hAnsi="Symbol" w:cs="Symbol" w:hint="default"/>
    </w:rPr>
  </w:style>
  <w:style w:type="character" w:customStyle="1" w:styleId="WW8Num11z0">
    <w:name w:val="WW8Num11z0"/>
    <w:rsid w:val="00BF299B"/>
    <w:rPr>
      <w:color w:val="auto"/>
    </w:rPr>
  </w:style>
  <w:style w:type="character" w:customStyle="1" w:styleId="WW8Num11z1">
    <w:name w:val="WW8Num11z1"/>
    <w:rsid w:val="00BF299B"/>
  </w:style>
  <w:style w:type="character" w:customStyle="1" w:styleId="WW8Num11z2">
    <w:name w:val="WW8Num11z2"/>
    <w:rsid w:val="00BF299B"/>
  </w:style>
  <w:style w:type="character" w:customStyle="1" w:styleId="WW8Num11z3">
    <w:name w:val="WW8Num11z3"/>
    <w:rsid w:val="00BF299B"/>
  </w:style>
  <w:style w:type="character" w:customStyle="1" w:styleId="WW8Num11z4">
    <w:name w:val="WW8Num11z4"/>
    <w:rsid w:val="00BF299B"/>
  </w:style>
  <w:style w:type="character" w:customStyle="1" w:styleId="WW8Num11z5">
    <w:name w:val="WW8Num11z5"/>
    <w:rsid w:val="00BF299B"/>
  </w:style>
  <w:style w:type="character" w:customStyle="1" w:styleId="WW8Num11z6">
    <w:name w:val="WW8Num11z6"/>
    <w:rsid w:val="00BF299B"/>
  </w:style>
  <w:style w:type="character" w:customStyle="1" w:styleId="WW8Num11z7">
    <w:name w:val="WW8Num11z7"/>
    <w:rsid w:val="00BF299B"/>
  </w:style>
  <w:style w:type="character" w:customStyle="1" w:styleId="WW8Num11z8">
    <w:name w:val="WW8Num11z8"/>
    <w:rsid w:val="00BF299B"/>
  </w:style>
  <w:style w:type="character" w:customStyle="1" w:styleId="WW8Num12z0">
    <w:name w:val="WW8Num12z0"/>
    <w:rsid w:val="00BF299B"/>
    <w:rPr>
      <w:rFonts w:ascii="Times New Roman" w:eastAsia="Times New Roman" w:hAnsi="Times New Roman" w:cs="Times New Roman" w:hint="default"/>
      <w:lang w:val="uk-UA"/>
    </w:rPr>
  </w:style>
  <w:style w:type="character" w:customStyle="1" w:styleId="WW8Num12z1">
    <w:name w:val="WW8Num12z1"/>
    <w:rsid w:val="00BF299B"/>
    <w:rPr>
      <w:rFonts w:ascii="Courier New" w:hAnsi="Courier New" w:cs="Wingdings" w:hint="default"/>
    </w:rPr>
  </w:style>
  <w:style w:type="character" w:customStyle="1" w:styleId="WW8Num12z2">
    <w:name w:val="WW8Num12z2"/>
    <w:rsid w:val="00BF299B"/>
    <w:rPr>
      <w:rFonts w:ascii="Wingdings" w:hAnsi="Wingdings" w:cs="Wingdings" w:hint="default"/>
    </w:rPr>
  </w:style>
  <w:style w:type="character" w:customStyle="1" w:styleId="WW8Num12z3">
    <w:name w:val="WW8Num12z3"/>
    <w:rsid w:val="00BF299B"/>
    <w:rPr>
      <w:rFonts w:ascii="Symbol" w:hAnsi="Symbol" w:cs="Symbol" w:hint="default"/>
    </w:rPr>
  </w:style>
  <w:style w:type="character" w:customStyle="1" w:styleId="WW8Num13z0">
    <w:name w:val="WW8Num13z0"/>
    <w:rsid w:val="00BF299B"/>
    <w:rPr>
      <w:rFonts w:hint="default"/>
    </w:rPr>
  </w:style>
  <w:style w:type="character" w:customStyle="1" w:styleId="WW8Num13z1">
    <w:name w:val="WW8Num13z1"/>
    <w:rsid w:val="00BF299B"/>
  </w:style>
  <w:style w:type="character" w:customStyle="1" w:styleId="WW8Num13z2">
    <w:name w:val="WW8Num13z2"/>
    <w:rsid w:val="00BF299B"/>
  </w:style>
  <w:style w:type="character" w:customStyle="1" w:styleId="WW8Num13z3">
    <w:name w:val="WW8Num13z3"/>
    <w:rsid w:val="00BF299B"/>
  </w:style>
  <w:style w:type="character" w:customStyle="1" w:styleId="WW8Num13z4">
    <w:name w:val="WW8Num13z4"/>
    <w:rsid w:val="00BF299B"/>
  </w:style>
  <w:style w:type="character" w:customStyle="1" w:styleId="WW8Num13z5">
    <w:name w:val="WW8Num13z5"/>
    <w:rsid w:val="00BF299B"/>
  </w:style>
  <w:style w:type="character" w:customStyle="1" w:styleId="WW8Num13z6">
    <w:name w:val="WW8Num13z6"/>
    <w:rsid w:val="00BF299B"/>
  </w:style>
  <w:style w:type="character" w:customStyle="1" w:styleId="WW8Num13z7">
    <w:name w:val="WW8Num13z7"/>
    <w:rsid w:val="00BF299B"/>
  </w:style>
  <w:style w:type="character" w:customStyle="1" w:styleId="WW8Num13z8">
    <w:name w:val="WW8Num13z8"/>
    <w:rsid w:val="00BF299B"/>
  </w:style>
  <w:style w:type="character" w:customStyle="1" w:styleId="WW8Num14z0">
    <w:name w:val="WW8Num14z0"/>
    <w:rsid w:val="00BF299B"/>
    <w:rPr>
      <w:rFonts w:ascii="Symbol" w:hAnsi="Symbol" w:cs="Symbol" w:hint="default"/>
      <w:color w:val="auto"/>
    </w:rPr>
  </w:style>
  <w:style w:type="character" w:customStyle="1" w:styleId="WW8Num14z1">
    <w:name w:val="WW8Num14z1"/>
    <w:rsid w:val="00BF299B"/>
    <w:rPr>
      <w:rFonts w:ascii="Courier New" w:hAnsi="Courier New" w:cs="Courier New" w:hint="default"/>
    </w:rPr>
  </w:style>
  <w:style w:type="character" w:customStyle="1" w:styleId="WW8Num14z2">
    <w:name w:val="WW8Num14z2"/>
    <w:rsid w:val="00BF299B"/>
    <w:rPr>
      <w:rFonts w:ascii="Wingdings" w:hAnsi="Wingdings" w:cs="Wingdings" w:hint="default"/>
    </w:rPr>
  </w:style>
  <w:style w:type="character" w:customStyle="1" w:styleId="WW8Num14z3">
    <w:name w:val="WW8Num14z3"/>
    <w:rsid w:val="00BF299B"/>
    <w:rPr>
      <w:rFonts w:ascii="Symbol" w:hAnsi="Symbol" w:cs="Symbol" w:hint="default"/>
    </w:rPr>
  </w:style>
  <w:style w:type="character" w:customStyle="1" w:styleId="WW8Num15z0">
    <w:name w:val="WW8Num15z0"/>
    <w:rsid w:val="00BF299B"/>
    <w:rPr>
      <w:rFonts w:cs="Times New Roman"/>
    </w:rPr>
  </w:style>
  <w:style w:type="character" w:customStyle="1" w:styleId="WW8Num15z1">
    <w:name w:val="WW8Num15z1"/>
    <w:rsid w:val="00BF299B"/>
    <w:rPr>
      <w:rFonts w:ascii="Symbol" w:hAnsi="Symbol" w:cs="Symbol" w:hint="default"/>
    </w:rPr>
  </w:style>
  <w:style w:type="character" w:customStyle="1" w:styleId="WW8Num16z0">
    <w:name w:val="WW8Num16z0"/>
    <w:rsid w:val="00BF299B"/>
    <w:rPr>
      <w:rFonts w:ascii="Symbol" w:hAnsi="Symbol" w:cs="Symbol" w:hint="default"/>
    </w:rPr>
  </w:style>
  <w:style w:type="character" w:customStyle="1" w:styleId="WW8Num16z1">
    <w:name w:val="WW8Num16z1"/>
    <w:rsid w:val="00BF299B"/>
    <w:rPr>
      <w:rFonts w:ascii="Courier New" w:hAnsi="Courier New" w:cs="Courier New" w:hint="default"/>
    </w:rPr>
  </w:style>
  <w:style w:type="character" w:customStyle="1" w:styleId="WW8Num16z2">
    <w:name w:val="WW8Num16z2"/>
    <w:rsid w:val="00BF299B"/>
    <w:rPr>
      <w:rFonts w:ascii="Wingdings" w:hAnsi="Wingdings" w:cs="Wingdings" w:hint="default"/>
    </w:rPr>
  </w:style>
  <w:style w:type="character" w:customStyle="1" w:styleId="WW8Num17z0">
    <w:name w:val="WW8Num17z0"/>
    <w:rsid w:val="00BF299B"/>
    <w:rPr>
      <w:rFonts w:hint="default"/>
    </w:rPr>
  </w:style>
  <w:style w:type="character" w:customStyle="1" w:styleId="WW8Num17z1">
    <w:name w:val="WW8Num17z1"/>
    <w:rsid w:val="00BF299B"/>
  </w:style>
  <w:style w:type="character" w:customStyle="1" w:styleId="WW8Num17z2">
    <w:name w:val="WW8Num17z2"/>
    <w:rsid w:val="00BF299B"/>
  </w:style>
  <w:style w:type="character" w:customStyle="1" w:styleId="WW8Num17z3">
    <w:name w:val="WW8Num17z3"/>
    <w:rsid w:val="00BF299B"/>
  </w:style>
  <w:style w:type="character" w:customStyle="1" w:styleId="WW8Num17z4">
    <w:name w:val="WW8Num17z4"/>
    <w:rsid w:val="00BF299B"/>
  </w:style>
  <w:style w:type="character" w:customStyle="1" w:styleId="WW8Num17z5">
    <w:name w:val="WW8Num17z5"/>
    <w:rsid w:val="00BF299B"/>
  </w:style>
  <w:style w:type="character" w:customStyle="1" w:styleId="WW8Num17z6">
    <w:name w:val="WW8Num17z6"/>
    <w:rsid w:val="00BF299B"/>
  </w:style>
  <w:style w:type="character" w:customStyle="1" w:styleId="WW8Num17z7">
    <w:name w:val="WW8Num17z7"/>
    <w:rsid w:val="00BF299B"/>
  </w:style>
  <w:style w:type="character" w:customStyle="1" w:styleId="WW8Num17z8">
    <w:name w:val="WW8Num17z8"/>
    <w:rsid w:val="00BF299B"/>
  </w:style>
  <w:style w:type="character" w:customStyle="1" w:styleId="WW8Num18z0">
    <w:name w:val="WW8Num18z0"/>
    <w:rsid w:val="00BF299B"/>
    <w:rPr>
      <w:rFonts w:ascii="Symbol" w:hAnsi="Symbol" w:cs="Symbol" w:hint="default"/>
      <w:b w:val="0"/>
    </w:rPr>
  </w:style>
  <w:style w:type="character" w:customStyle="1" w:styleId="WW8Num18z1">
    <w:name w:val="WW8Num18z1"/>
    <w:rsid w:val="00BF299B"/>
  </w:style>
  <w:style w:type="character" w:customStyle="1" w:styleId="WW8Num18z2">
    <w:name w:val="WW8Num18z2"/>
    <w:rsid w:val="00BF299B"/>
  </w:style>
  <w:style w:type="character" w:customStyle="1" w:styleId="WW8Num18z3">
    <w:name w:val="WW8Num18z3"/>
    <w:rsid w:val="00BF299B"/>
  </w:style>
  <w:style w:type="character" w:customStyle="1" w:styleId="WW8Num18z4">
    <w:name w:val="WW8Num18z4"/>
    <w:rsid w:val="00BF299B"/>
  </w:style>
  <w:style w:type="character" w:customStyle="1" w:styleId="WW8Num18z5">
    <w:name w:val="WW8Num18z5"/>
    <w:rsid w:val="00BF299B"/>
  </w:style>
  <w:style w:type="character" w:customStyle="1" w:styleId="WW8Num18z6">
    <w:name w:val="WW8Num18z6"/>
    <w:rsid w:val="00BF299B"/>
  </w:style>
  <w:style w:type="character" w:customStyle="1" w:styleId="WW8Num18z7">
    <w:name w:val="WW8Num18z7"/>
    <w:rsid w:val="00BF299B"/>
  </w:style>
  <w:style w:type="character" w:customStyle="1" w:styleId="WW8Num18z8">
    <w:name w:val="WW8Num18z8"/>
    <w:rsid w:val="00BF299B"/>
  </w:style>
  <w:style w:type="character" w:customStyle="1" w:styleId="WW8Num19z0">
    <w:name w:val="WW8Num19z0"/>
    <w:rsid w:val="00BF299B"/>
    <w:rPr>
      <w:rFonts w:ascii="Symbol" w:hAnsi="Symbol" w:cs="Symbol" w:hint="default"/>
    </w:rPr>
  </w:style>
  <w:style w:type="character" w:customStyle="1" w:styleId="WW8Num19z1">
    <w:name w:val="WW8Num19z1"/>
    <w:rsid w:val="00BF299B"/>
    <w:rPr>
      <w:rFonts w:ascii="Courier New" w:hAnsi="Courier New" w:cs="Courier New" w:hint="default"/>
    </w:rPr>
  </w:style>
  <w:style w:type="character" w:customStyle="1" w:styleId="WW8Num19z2">
    <w:name w:val="WW8Num19z2"/>
    <w:rsid w:val="00BF299B"/>
    <w:rPr>
      <w:rFonts w:ascii="Wingdings" w:hAnsi="Wingdings" w:cs="Wingdings" w:hint="default"/>
    </w:rPr>
  </w:style>
  <w:style w:type="character" w:customStyle="1" w:styleId="WW8Num20z0">
    <w:name w:val="WW8Num20z0"/>
    <w:rsid w:val="00BF299B"/>
    <w:rPr>
      <w:rFonts w:hint="default"/>
    </w:rPr>
  </w:style>
  <w:style w:type="character" w:customStyle="1" w:styleId="WW8Num20z1">
    <w:name w:val="WW8Num20z1"/>
    <w:rsid w:val="00BF299B"/>
  </w:style>
  <w:style w:type="character" w:customStyle="1" w:styleId="WW8Num20z2">
    <w:name w:val="WW8Num20z2"/>
    <w:rsid w:val="00BF299B"/>
  </w:style>
  <w:style w:type="character" w:customStyle="1" w:styleId="WW8Num20z3">
    <w:name w:val="WW8Num20z3"/>
    <w:rsid w:val="00BF299B"/>
  </w:style>
  <w:style w:type="character" w:customStyle="1" w:styleId="WW8Num20z4">
    <w:name w:val="WW8Num20z4"/>
    <w:rsid w:val="00BF299B"/>
  </w:style>
  <w:style w:type="character" w:customStyle="1" w:styleId="WW8Num20z5">
    <w:name w:val="WW8Num20z5"/>
    <w:rsid w:val="00BF299B"/>
  </w:style>
  <w:style w:type="character" w:customStyle="1" w:styleId="WW8Num20z6">
    <w:name w:val="WW8Num20z6"/>
    <w:rsid w:val="00BF299B"/>
  </w:style>
  <w:style w:type="character" w:customStyle="1" w:styleId="WW8Num20z7">
    <w:name w:val="WW8Num20z7"/>
    <w:rsid w:val="00BF299B"/>
  </w:style>
  <w:style w:type="character" w:customStyle="1" w:styleId="WW8Num20z8">
    <w:name w:val="WW8Num20z8"/>
    <w:rsid w:val="00BF299B"/>
  </w:style>
  <w:style w:type="character" w:customStyle="1" w:styleId="WW8Num21z0">
    <w:name w:val="WW8Num21z0"/>
    <w:rsid w:val="00BF299B"/>
    <w:rPr>
      <w:rFonts w:cs="Times New Roman" w:hint="default"/>
    </w:rPr>
  </w:style>
  <w:style w:type="character" w:customStyle="1" w:styleId="WW8Num21z1">
    <w:name w:val="WW8Num21z1"/>
    <w:rsid w:val="00BF299B"/>
    <w:rPr>
      <w:rFonts w:cs="Times New Roman"/>
    </w:rPr>
  </w:style>
  <w:style w:type="character" w:customStyle="1" w:styleId="WW8Num22z0">
    <w:name w:val="WW8Num22z0"/>
    <w:rsid w:val="00BF299B"/>
    <w:rPr>
      <w:rFonts w:hint="default"/>
      <w:b w:val="0"/>
    </w:rPr>
  </w:style>
  <w:style w:type="character" w:customStyle="1" w:styleId="WW8Num22z1">
    <w:name w:val="WW8Num22z1"/>
    <w:rsid w:val="00BF299B"/>
  </w:style>
  <w:style w:type="character" w:customStyle="1" w:styleId="WW8Num22z2">
    <w:name w:val="WW8Num22z2"/>
    <w:rsid w:val="00BF299B"/>
  </w:style>
  <w:style w:type="character" w:customStyle="1" w:styleId="WW8Num22z3">
    <w:name w:val="WW8Num22z3"/>
    <w:rsid w:val="00BF299B"/>
  </w:style>
  <w:style w:type="character" w:customStyle="1" w:styleId="WW8Num22z4">
    <w:name w:val="WW8Num22z4"/>
    <w:rsid w:val="00BF299B"/>
  </w:style>
  <w:style w:type="character" w:customStyle="1" w:styleId="WW8Num22z5">
    <w:name w:val="WW8Num22z5"/>
    <w:rsid w:val="00BF299B"/>
  </w:style>
  <w:style w:type="character" w:customStyle="1" w:styleId="WW8Num22z6">
    <w:name w:val="WW8Num22z6"/>
    <w:rsid w:val="00BF299B"/>
  </w:style>
  <w:style w:type="character" w:customStyle="1" w:styleId="WW8Num22z7">
    <w:name w:val="WW8Num22z7"/>
    <w:rsid w:val="00BF299B"/>
  </w:style>
  <w:style w:type="character" w:customStyle="1" w:styleId="WW8Num22z8">
    <w:name w:val="WW8Num22z8"/>
    <w:rsid w:val="00BF299B"/>
  </w:style>
  <w:style w:type="character" w:customStyle="1" w:styleId="WW8Num23z0">
    <w:name w:val="WW8Num23z0"/>
    <w:rsid w:val="00BF299B"/>
    <w:rPr>
      <w:rFonts w:hint="default"/>
      <w:b w:val="0"/>
    </w:rPr>
  </w:style>
  <w:style w:type="character" w:customStyle="1" w:styleId="WW8Num23z1">
    <w:name w:val="WW8Num23z1"/>
    <w:rsid w:val="00BF299B"/>
  </w:style>
  <w:style w:type="character" w:customStyle="1" w:styleId="WW8Num23z2">
    <w:name w:val="WW8Num23z2"/>
    <w:rsid w:val="00BF299B"/>
  </w:style>
  <w:style w:type="character" w:customStyle="1" w:styleId="WW8Num23z3">
    <w:name w:val="WW8Num23z3"/>
    <w:rsid w:val="00BF299B"/>
  </w:style>
  <w:style w:type="character" w:customStyle="1" w:styleId="WW8Num23z4">
    <w:name w:val="WW8Num23z4"/>
    <w:rsid w:val="00BF299B"/>
  </w:style>
  <w:style w:type="character" w:customStyle="1" w:styleId="WW8Num23z5">
    <w:name w:val="WW8Num23z5"/>
    <w:rsid w:val="00BF299B"/>
  </w:style>
  <w:style w:type="character" w:customStyle="1" w:styleId="WW8Num23z6">
    <w:name w:val="WW8Num23z6"/>
    <w:rsid w:val="00BF299B"/>
  </w:style>
  <w:style w:type="character" w:customStyle="1" w:styleId="WW8Num23z7">
    <w:name w:val="WW8Num23z7"/>
    <w:rsid w:val="00BF299B"/>
  </w:style>
  <w:style w:type="character" w:customStyle="1" w:styleId="WW8Num23z8">
    <w:name w:val="WW8Num23z8"/>
    <w:rsid w:val="00BF299B"/>
  </w:style>
  <w:style w:type="character" w:customStyle="1" w:styleId="WW8Num24z0">
    <w:name w:val="WW8Num24z0"/>
    <w:rsid w:val="00BF299B"/>
    <w:rPr>
      <w:rFonts w:ascii="Symbol" w:hAnsi="Symbol" w:cs="Symbol" w:hint="default"/>
    </w:rPr>
  </w:style>
  <w:style w:type="character" w:customStyle="1" w:styleId="WW8Num24z1">
    <w:name w:val="WW8Num24z1"/>
    <w:rsid w:val="00BF299B"/>
    <w:rPr>
      <w:rFonts w:ascii="Times New Roman" w:eastAsia="Times New Roman" w:hAnsi="Times New Roman" w:cs="Times New Roman" w:hint="default"/>
    </w:rPr>
  </w:style>
  <w:style w:type="character" w:customStyle="1" w:styleId="WW8Num24z2">
    <w:name w:val="WW8Num24z2"/>
    <w:rsid w:val="00BF299B"/>
    <w:rPr>
      <w:rFonts w:cs="Times New Roman"/>
    </w:rPr>
  </w:style>
  <w:style w:type="character" w:customStyle="1" w:styleId="WW8Num25z0">
    <w:name w:val="WW8Num25z0"/>
    <w:rsid w:val="00BF299B"/>
    <w:rPr>
      <w:rFonts w:ascii="Arial" w:eastAsia="Times New Roman" w:hAnsi="Arial" w:cs="Arial" w:hint="default"/>
      <w:lang w:val="uk-UA"/>
    </w:rPr>
  </w:style>
  <w:style w:type="character" w:customStyle="1" w:styleId="WW8Num25z1">
    <w:name w:val="WW8Num25z1"/>
    <w:rsid w:val="00BF299B"/>
    <w:rPr>
      <w:rFonts w:ascii="Courier New" w:hAnsi="Courier New" w:cs="Courier New" w:hint="default"/>
    </w:rPr>
  </w:style>
  <w:style w:type="character" w:customStyle="1" w:styleId="WW8Num25z2">
    <w:name w:val="WW8Num25z2"/>
    <w:rsid w:val="00BF299B"/>
    <w:rPr>
      <w:rFonts w:ascii="Wingdings" w:hAnsi="Wingdings" w:cs="Wingdings" w:hint="default"/>
    </w:rPr>
  </w:style>
  <w:style w:type="character" w:customStyle="1" w:styleId="WW8Num25z3">
    <w:name w:val="WW8Num25z3"/>
    <w:rsid w:val="00BF299B"/>
    <w:rPr>
      <w:rFonts w:ascii="Symbol" w:hAnsi="Symbol" w:cs="Symbol" w:hint="default"/>
    </w:rPr>
  </w:style>
  <w:style w:type="character" w:customStyle="1" w:styleId="WW8Num26z0">
    <w:name w:val="WW8Num26z0"/>
    <w:rsid w:val="00BF299B"/>
    <w:rPr>
      <w:rFonts w:ascii="Symbol" w:hAnsi="Symbol" w:cs="Symbol" w:hint="default"/>
    </w:rPr>
  </w:style>
  <w:style w:type="character" w:customStyle="1" w:styleId="WW8Num26z1">
    <w:name w:val="WW8Num26z1"/>
    <w:rsid w:val="00BF299B"/>
    <w:rPr>
      <w:rFonts w:ascii="Courier New" w:hAnsi="Courier New" w:cs="Courier New" w:hint="default"/>
    </w:rPr>
  </w:style>
  <w:style w:type="character" w:customStyle="1" w:styleId="WW8Num26z2">
    <w:name w:val="WW8Num26z2"/>
    <w:rsid w:val="00BF299B"/>
    <w:rPr>
      <w:rFonts w:ascii="Wingdings" w:hAnsi="Wingdings" w:cs="Wingdings" w:hint="default"/>
    </w:rPr>
  </w:style>
  <w:style w:type="character" w:customStyle="1" w:styleId="WW8Num27z0">
    <w:name w:val="WW8Num27z0"/>
    <w:rsid w:val="00BF299B"/>
    <w:rPr>
      <w:rFonts w:ascii="Arial Narrow" w:eastAsia="Times New Roman" w:hAnsi="Arial Narrow" w:cs="Times New Roman CYR" w:hint="default"/>
      <w:lang w:val="uk-UA"/>
    </w:rPr>
  </w:style>
  <w:style w:type="character" w:customStyle="1" w:styleId="WW8Num27z1">
    <w:name w:val="WW8Num27z1"/>
    <w:rsid w:val="00BF299B"/>
    <w:rPr>
      <w:rFonts w:ascii="Courier New" w:hAnsi="Courier New" w:cs="Courier New" w:hint="default"/>
    </w:rPr>
  </w:style>
  <w:style w:type="character" w:customStyle="1" w:styleId="WW8Num27z2">
    <w:name w:val="WW8Num27z2"/>
    <w:rsid w:val="00BF299B"/>
    <w:rPr>
      <w:rFonts w:ascii="Wingdings" w:hAnsi="Wingdings" w:cs="Wingdings" w:hint="default"/>
    </w:rPr>
  </w:style>
  <w:style w:type="character" w:customStyle="1" w:styleId="WW8Num27z3">
    <w:name w:val="WW8Num27z3"/>
    <w:rsid w:val="00BF299B"/>
    <w:rPr>
      <w:rFonts w:ascii="Symbol" w:hAnsi="Symbol" w:cs="Symbol" w:hint="default"/>
    </w:rPr>
  </w:style>
  <w:style w:type="character" w:customStyle="1" w:styleId="WW8Num28z0">
    <w:name w:val="WW8Num28z0"/>
    <w:rsid w:val="00BF299B"/>
    <w:rPr>
      <w:rFonts w:hint="default"/>
      <w:b/>
    </w:rPr>
  </w:style>
  <w:style w:type="character" w:customStyle="1" w:styleId="WW8Num28z1">
    <w:name w:val="WW8Num28z1"/>
    <w:rsid w:val="00BF299B"/>
    <w:rPr>
      <w:rFonts w:hint="default"/>
    </w:rPr>
  </w:style>
  <w:style w:type="character" w:customStyle="1" w:styleId="WW8Num29z0">
    <w:name w:val="WW8Num29z0"/>
    <w:rsid w:val="00BF299B"/>
    <w:rPr>
      <w:rFonts w:ascii="Times New Roman" w:hAnsi="Times New Roman" w:cs="Times New Roman" w:hint="default"/>
      <w:u w:val="none"/>
      <w:lang w:val="uk-UA"/>
    </w:rPr>
  </w:style>
  <w:style w:type="character" w:customStyle="1" w:styleId="WW8Num29z1">
    <w:name w:val="WW8Num29z1"/>
    <w:rsid w:val="00BF299B"/>
  </w:style>
  <w:style w:type="character" w:customStyle="1" w:styleId="WW8Num29z2">
    <w:name w:val="WW8Num29z2"/>
    <w:rsid w:val="00BF299B"/>
  </w:style>
  <w:style w:type="character" w:customStyle="1" w:styleId="WW8Num29z3">
    <w:name w:val="WW8Num29z3"/>
    <w:rsid w:val="00BF299B"/>
  </w:style>
  <w:style w:type="character" w:customStyle="1" w:styleId="WW8Num29z4">
    <w:name w:val="WW8Num29z4"/>
    <w:rsid w:val="00BF299B"/>
  </w:style>
  <w:style w:type="character" w:customStyle="1" w:styleId="WW8Num29z5">
    <w:name w:val="WW8Num29z5"/>
    <w:rsid w:val="00BF299B"/>
  </w:style>
  <w:style w:type="character" w:customStyle="1" w:styleId="WW8Num29z6">
    <w:name w:val="WW8Num29z6"/>
    <w:rsid w:val="00BF299B"/>
  </w:style>
  <w:style w:type="character" w:customStyle="1" w:styleId="WW8Num29z7">
    <w:name w:val="WW8Num29z7"/>
    <w:rsid w:val="00BF299B"/>
  </w:style>
  <w:style w:type="character" w:customStyle="1" w:styleId="WW8Num29z8">
    <w:name w:val="WW8Num29z8"/>
    <w:rsid w:val="00BF299B"/>
  </w:style>
  <w:style w:type="character" w:customStyle="1" w:styleId="WW8Num30z0">
    <w:name w:val="WW8Num30z0"/>
    <w:rsid w:val="00BF299B"/>
    <w:rPr>
      <w:rFonts w:hint="default"/>
      <w:b/>
    </w:rPr>
  </w:style>
  <w:style w:type="character" w:customStyle="1" w:styleId="WW8Num30z1">
    <w:name w:val="WW8Num30z1"/>
    <w:rsid w:val="00BF299B"/>
  </w:style>
  <w:style w:type="character" w:customStyle="1" w:styleId="WW8Num30z2">
    <w:name w:val="WW8Num30z2"/>
    <w:rsid w:val="00BF299B"/>
  </w:style>
  <w:style w:type="character" w:customStyle="1" w:styleId="WW8Num30z3">
    <w:name w:val="WW8Num30z3"/>
    <w:rsid w:val="00BF299B"/>
  </w:style>
  <w:style w:type="character" w:customStyle="1" w:styleId="WW8Num30z4">
    <w:name w:val="WW8Num30z4"/>
    <w:rsid w:val="00BF299B"/>
  </w:style>
  <w:style w:type="character" w:customStyle="1" w:styleId="WW8Num30z5">
    <w:name w:val="WW8Num30z5"/>
    <w:rsid w:val="00BF299B"/>
  </w:style>
  <w:style w:type="character" w:customStyle="1" w:styleId="WW8Num30z6">
    <w:name w:val="WW8Num30z6"/>
    <w:rsid w:val="00BF299B"/>
  </w:style>
  <w:style w:type="character" w:customStyle="1" w:styleId="WW8Num30z7">
    <w:name w:val="WW8Num30z7"/>
    <w:rsid w:val="00BF299B"/>
  </w:style>
  <w:style w:type="character" w:customStyle="1" w:styleId="WW8Num30z8">
    <w:name w:val="WW8Num30z8"/>
    <w:rsid w:val="00BF299B"/>
  </w:style>
  <w:style w:type="character" w:customStyle="1" w:styleId="WW8Num31z0">
    <w:name w:val="WW8Num31z0"/>
    <w:rsid w:val="00BF299B"/>
    <w:rPr>
      <w:rFonts w:ascii="Symbol" w:hAnsi="Symbol" w:cs="Symbol" w:hint="default"/>
    </w:rPr>
  </w:style>
  <w:style w:type="character" w:customStyle="1" w:styleId="WW8Num31z1">
    <w:name w:val="WW8Num31z1"/>
    <w:rsid w:val="00BF299B"/>
    <w:rPr>
      <w:rFonts w:ascii="Courier New" w:hAnsi="Courier New" w:cs="Courier New" w:hint="default"/>
    </w:rPr>
  </w:style>
  <w:style w:type="character" w:customStyle="1" w:styleId="WW8Num31z2">
    <w:name w:val="WW8Num31z2"/>
    <w:rsid w:val="00BF299B"/>
    <w:rPr>
      <w:rFonts w:ascii="Wingdings" w:hAnsi="Wingdings" w:cs="Wingdings" w:hint="default"/>
    </w:rPr>
  </w:style>
  <w:style w:type="character" w:customStyle="1" w:styleId="WW8Num32z0">
    <w:name w:val="WW8Num32z0"/>
    <w:rsid w:val="00BF299B"/>
    <w:rPr>
      <w:rFonts w:ascii="Times New Roman" w:eastAsia="Times New Roman" w:hAnsi="Times New Roman" w:cs="Times New Roman" w:hint="default"/>
    </w:rPr>
  </w:style>
  <w:style w:type="character" w:customStyle="1" w:styleId="WW8Num32z1">
    <w:name w:val="WW8Num32z1"/>
    <w:rsid w:val="00BF299B"/>
    <w:rPr>
      <w:rFonts w:ascii="Courier New" w:hAnsi="Courier New" w:cs="Courier New" w:hint="default"/>
    </w:rPr>
  </w:style>
  <w:style w:type="character" w:customStyle="1" w:styleId="WW8Num32z2">
    <w:name w:val="WW8Num32z2"/>
    <w:rsid w:val="00BF299B"/>
    <w:rPr>
      <w:rFonts w:ascii="Wingdings" w:hAnsi="Wingdings" w:cs="Wingdings" w:hint="default"/>
    </w:rPr>
  </w:style>
  <w:style w:type="character" w:customStyle="1" w:styleId="WW8Num32z3">
    <w:name w:val="WW8Num32z3"/>
    <w:rsid w:val="00BF299B"/>
    <w:rPr>
      <w:rFonts w:ascii="Symbol" w:hAnsi="Symbol" w:cs="Symbol" w:hint="default"/>
    </w:rPr>
  </w:style>
  <w:style w:type="character" w:customStyle="1" w:styleId="WW8Num33z0">
    <w:name w:val="WW8Num33z0"/>
    <w:rsid w:val="00BF299B"/>
    <w:rPr>
      <w:rFonts w:ascii="Symbol" w:hAnsi="Symbol" w:cs="Symbol" w:hint="default"/>
    </w:rPr>
  </w:style>
  <w:style w:type="character" w:customStyle="1" w:styleId="WW8Num33z1">
    <w:name w:val="WW8Num33z1"/>
    <w:rsid w:val="00BF299B"/>
    <w:rPr>
      <w:rFonts w:ascii="Courier New" w:hAnsi="Courier New" w:cs="Courier New" w:hint="default"/>
    </w:rPr>
  </w:style>
  <w:style w:type="character" w:customStyle="1" w:styleId="WW8Num33z2">
    <w:name w:val="WW8Num33z2"/>
    <w:rsid w:val="00BF299B"/>
    <w:rPr>
      <w:rFonts w:ascii="Wingdings" w:hAnsi="Wingdings" w:cs="Wingdings" w:hint="default"/>
    </w:rPr>
  </w:style>
  <w:style w:type="character" w:customStyle="1" w:styleId="WW8Num34z0">
    <w:name w:val="WW8Num34z0"/>
    <w:rsid w:val="00BF299B"/>
    <w:rPr>
      <w:rFonts w:hint="default"/>
    </w:rPr>
  </w:style>
  <w:style w:type="character" w:customStyle="1" w:styleId="WW8Num34z1">
    <w:name w:val="WW8Num34z1"/>
    <w:rsid w:val="00BF299B"/>
  </w:style>
  <w:style w:type="character" w:customStyle="1" w:styleId="WW8Num34z2">
    <w:name w:val="WW8Num34z2"/>
    <w:rsid w:val="00BF299B"/>
  </w:style>
  <w:style w:type="character" w:customStyle="1" w:styleId="WW8Num34z3">
    <w:name w:val="WW8Num34z3"/>
    <w:rsid w:val="00BF299B"/>
  </w:style>
  <w:style w:type="character" w:customStyle="1" w:styleId="WW8Num34z4">
    <w:name w:val="WW8Num34z4"/>
    <w:rsid w:val="00BF299B"/>
  </w:style>
  <w:style w:type="character" w:customStyle="1" w:styleId="WW8Num34z5">
    <w:name w:val="WW8Num34z5"/>
    <w:rsid w:val="00BF299B"/>
  </w:style>
  <w:style w:type="character" w:customStyle="1" w:styleId="WW8Num34z6">
    <w:name w:val="WW8Num34z6"/>
    <w:rsid w:val="00BF299B"/>
  </w:style>
  <w:style w:type="character" w:customStyle="1" w:styleId="WW8Num34z7">
    <w:name w:val="WW8Num34z7"/>
    <w:rsid w:val="00BF299B"/>
  </w:style>
  <w:style w:type="character" w:customStyle="1" w:styleId="WW8Num34z8">
    <w:name w:val="WW8Num34z8"/>
    <w:rsid w:val="00BF299B"/>
  </w:style>
  <w:style w:type="character" w:customStyle="1" w:styleId="WW8Num35z0">
    <w:name w:val="WW8Num35z0"/>
    <w:rsid w:val="00BF299B"/>
    <w:rPr>
      <w:rFonts w:hint="default"/>
    </w:rPr>
  </w:style>
  <w:style w:type="character" w:customStyle="1" w:styleId="WW8Num35z1">
    <w:name w:val="WW8Num35z1"/>
    <w:rsid w:val="00BF299B"/>
  </w:style>
  <w:style w:type="character" w:customStyle="1" w:styleId="WW8Num35z2">
    <w:name w:val="WW8Num35z2"/>
    <w:rsid w:val="00BF299B"/>
  </w:style>
  <w:style w:type="character" w:customStyle="1" w:styleId="WW8Num35z3">
    <w:name w:val="WW8Num35z3"/>
    <w:rsid w:val="00BF299B"/>
  </w:style>
  <w:style w:type="character" w:customStyle="1" w:styleId="WW8Num35z4">
    <w:name w:val="WW8Num35z4"/>
    <w:rsid w:val="00BF299B"/>
  </w:style>
  <w:style w:type="character" w:customStyle="1" w:styleId="WW8Num35z5">
    <w:name w:val="WW8Num35z5"/>
    <w:rsid w:val="00BF299B"/>
  </w:style>
  <w:style w:type="character" w:customStyle="1" w:styleId="WW8Num35z6">
    <w:name w:val="WW8Num35z6"/>
    <w:rsid w:val="00BF299B"/>
  </w:style>
  <w:style w:type="character" w:customStyle="1" w:styleId="WW8Num35z7">
    <w:name w:val="WW8Num35z7"/>
    <w:rsid w:val="00BF299B"/>
  </w:style>
  <w:style w:type="character" w:customStyle="1" w:styleId="WW8Num35z8">
    <w:name w:val="WW8Num35z8"/>
    <w:rsid w:val="00BF299B"/>
  </w:style>
  <w:style w:type="character" w:customStyle="1" w:styleId="WW8Num36z0">
    <w:name w:val="WW8Num36z0"/>
    <w:rsid w:val="00BF299B"/>
  </w:style>
  <w:style w:type="character" w:customStyle="1" w:styleId="WW8Num36z1">
    <w:name w:val="WW8Num36z1"/>
    <w:rsid w:val="00BF299B"/>
    <w:rPr>
      <w:rFonts w:ascii="Times New Roman" w:eastAsia="Times New Roman" w:hAnsi="Times New Roman" w:cs="Times New Roman" w:hint="default"/>
    </w:rPr>
  </w:style>
  <w:style w:type="character" w:customStyle="1" w:styleId="WW8Num36z2">
    <w:name w:val="WW8Num36z2"/>
    <w:rsid w:val="00BF299B"/>
  </w:style>
  <w:style w:type="character" w:customStyle="1" w:styleId="WW8Num36z3">
    <w:name w:val="WW8Num36z3"/>
    <w:rsid w:val="00BF299B"/>
  </w:style>
  <w:style w:type="character" w:customStyle="1" w:styleId="WW8Num36z4">
    <w:name w:val="WW8Num36z4"/>
    <w:rsid w:val="00BF299B"/>
  </w:style>
  <w:style w:type="character" w:customStyle="1" w:styleId="WW8Num36z5">
    <w:name w:val="WW8Num36z5"/>
    <w:rsid w:val="00BF299B"/>
  </w:style>
  <w:style w:type="character" w:customStyle="1" w:styleId="WW8Num36z6">
    <w:name w:val="WW8Num36z6"/>
    <w:rsid w:val="00BF299B"/>
  </w:style>
  <w:style w:type="character" w:customStyle="1" w:styleId="WW8Num36z7">
    <w:name w:val="WW8Num36z7"/>
    <w:rsid w:val="00BF299B"/>
  </w:style>
  <w:style w:type="character" w:customStyle="1" w:styleId="WW8Num36z8">
    <w:name w:val="WW8Num36z8"/>
    <w:rsid w:val="00BF299B"/>
  </w:style>
  <w:style w:type="character" w:customStyle="1" w:styleId="WW8Num37z0">
    <w:name w:val="WW8Num37z0"/>
    <w:rsid w:val="00BF299B"/>
    <w:rPr>
      <w:rFonts w:ascii="Times New Roman" w:eastAsia="Times New Roman" w:hAnsi="Times New Roman" w:cs="Times New Roman" w:hint="default"/>
    </w:rPr>
  </w:style>
  <w:style w:type="character" w:customStyle="1" w:styleId="WW8Num37z1">
    <w:name w:val="WW8Num37z1"/>
    <w:rsid w:val="00BF299B"/>
    <w:rPr>
      <w:rFonts w:ascii="Courier New" w:hAnsi="Courier New" w:cs="Courier New" w:hint="default"/>
    </w:rPr>
  </w:style>
  <w:style w:type="character" w:customStyle="1" w:styleId="WW8Num37z2">
    <w:name w:val="WW8Num37z2"/>
    <w:rsid w:val="00BF299B"/>
    <w:rPr>
      <w:rFonts w:ascii="Wingdings" w:hAnsi="Wingdings" w:cs="Wingdings" w:hint="default"/>
    </w:rPr>
  </w:style>
  <w:style w:type="character" w:customStyle="1" w:styleId="WW8Num37z3">
    <w:name w:val="WW8Num37z3"/>
    <w:rsid w:val="00BF299B"/>
    <w:rPr>
      <w:rFonts w:ascii="Symbol" w:hAnsi="Symbol" w:cs="Symbol" w:hint="default"/>
    </w:rPr>
  </w:style>
  <w:style w:type="character" w:customStyle="1" w:styleId="WW8Num38z0">
    <w:name w:val="WW8Num38z0"/>
    <w:rsid w:val="00BF299B"/>
    <w:rPr>
      <w:rFonts w:hint="default"/>
    </w:rPr>
  </w:style>
  <w:style w:type="character" w:customStyle="1" w:styleId="WW8Num38z1">
    <w:name w:val="WW8Num38z1"/>
    <w:rsid w:val="00BF299B"/>
  </w:style>
  <w:style w:type="character" w:customStyle="1" w:styleId="WW8Num38z2">
    <w:name w:val="WW8Num38z2"/>
    <w:rsid w:val="00BF299B"/>
  </w:style>
  <w:style w:type="character" w:customStyle="1" w:styleId="WW8Num38z3">
    <w:name w:val="WW8Num38z3"/>
    <w:rsid w:val="00BF299B"/>
  </w:style>
  <w:style w:type="character" w:customStyle="1" w:styleId="WW8Num38z4">
    <w:name w:val="WW8Num38z4"/>
    <w:rsid w:val="00BF299B"/>
  </w:style>
  <w:style w:type="character" w:customStyle="1" w:styleId="WW8Num38z5">
    <w:name w:val="WW8Num38z5"/>
    <w:rsid w:val="00BF299B"/>
  </w:style>
  <w:style w:type="character" w:customStyle="1" w:styleId="WW8Num38z6">
    <w:name w:val="WW8Num38z6"/>
    <w:rsid w:val="00BF299B"/>
  </w:style>
  <w:style w:type="character" w:customStyle="1" w:styleId="WW8Num38z7">
    <w:name w:val="WW8Num38z7"/>
    <w:rsid w:val="00BF299B"/>
  </w:style>
  <w:style w:type="character" w:customStyle="1" w:styleId="WW8Num38z8">
    <w:name w:val="WW8Num38z8"/>
    <w:rsid w:val="00BF299B"/>
  </w:style>
  <w:style w:type="character" w:customStyle="1" w:styleId="WW8Num39z0">
    <w:name w:val="WW8Num39z0"/>
    <w:rsid w:val="00BF299B"/>
    <w:rPr>
      <w:rFonts w:ascii="Times New Roman" w:eastAsia="Times New Roman" w:hAnsi="Times New Roman" w:cs="Times New Roman" w:hint="default"/>
    </w:rPr>
  </w:style>
  <w:style w:type="character" w:customStyle="1" w:styleId="WW8Num39z1">
    <w:name w:val="WW8Num39z1"/>
    <w:rsid w:val="00BF299B"/>
    <w:rPr>
      <w:rFonts w:ascii="Courier New" w:hAnsi="Courier New" w:cs="Courier New" w:hint="default"/>
    </w:rPr>
  </w:style>
  <w:style w:type="character" w:customStyle="1" w:styleId="WW8Num39z2">
    <w:name w:val="WW8Num39z2"/>
    <w:rsid w:val="00BF299B"/>
    <w:rPr>
      <w:rFonts w:ascii="Wingdings" w:hAnsi="Wingdings" w:cs="Wingdings" w:hint="default"/>
    </w:rPr>
  </w:style>
  <w:style w:type="character" w:customStyle="1" w:styleId="WW8Num39z3">
    <w:name w:val="WW8Num39z3"/>
    <w:rsid w:val="00BF299B"/>
    <w:rPr>
      <w:rFonts w:ascii="Symbol" w:hAnsi="Symbol" w:cs="Symbol" w:hint="default"/>
    </w:rPr>
  </w:style>
  <w:style w:type="character" w:customStyle="1" w:styleId="WW8Num40z0">
    <w:name w:val="WW8Num40z0"/>
    <w:rsid w:val="00BF299B"/>
  </w:style>
  <w:style w:type="character" w:customStyle="1" w:styleId="WW8Num40z1">
    <w:name w:val="WW8Num40z1"/>
    <w:rsid w:val="00BF299B"/>
  </w:style>
  <w:style w:type="character" w:customStyle="1" w:styleId="WW8Num40z2">
    <w:name w:val="WW8Num40z2"/>
    <w:rsid w:val="00BF299B"/>
  </w:style>
  <w:style w:type="character" w:customStyle="1" w:styleId="WW8Num40z3">
    <w:name w:val="WW8Num40z3"/>
    <w:rsid w:val="00BF299B"/>
  </w:style>
  <w:style w:type="character" w:customStyle="1" w:styleId="WW8Num40z4">
    <w:name w:val="WW8Num40z4"/>
    <w:rsid w:val="00BF299B"/>
  </w:style>
  <w:style w:type="character" w:customStyle="1" w:styleId="WW8Num40z5">
    <w:name w:val="WW8Num40z5"/>
    <w:rsid w:val="00BF299B"/>
  </w:style>
  <w:style w:type="character" w:customStyle="1" w:styleId="WW8Num40z6">
    <w:name w:val="WW8Num40z6"/>
    <w:rsid w:val="00BF299B"/>
  </w:style>
  <w:style w:type="character" w:customStyle="1" w:styleId="WW8Num40z7">
    <w:name w:val="WW8Num40z7"/>
    <w:rsid w:val="00BF299B"/>
  </w:style>
  <w:style w:type="character" w:customStyle="1" w:styleId="WW8Num40z8">
    <w:name w:val="WW8Num40z8"/>
    <w:rsid w:val="00BF299B"/>
  </w:style>
  <w:style w:type="character" w:customStyle="1" w:styleId="WW8Num41z0">
    <w:name w:val="WW8Num41z0"/>
    <w:rsid w:val="00BF299B"/>
    <w:rPr>
      <w:rFonts w:ascii="Symbol" w:hAnsi="Symbol" w:cs="Symbol" w:hint="default"/>
    </w:rPr>
  </w:style>
  <w:style w:type="character" w:customStyle="1" w:styleId="WW8Num41z1">
    <w:name w:val="WW8Num41z1"/>
    <w:rsid w:val="00BF299B"/>
    <w:rPr>
      <w:rFonts w:ascii="Courier New" w:hAnsi="Courier New" w:cs="Courier New" w:hint="default"/>
    </w:rPr>
  </w:style>
  <w:style w:type="character" w:customStyle="1" w:styleId="WW8Num41z2">
    <w:name w:val="WW8Num41z2"/>
    <w:rsid w:val="00BF299B"/>
    <w:rPr>
      <w:rFonts w:ascii="Wingdings" w:hAnsi="Wingdings" w:cs="Wingdings" w:hint="default"/>
    </w:rPr>
  </w:style>
  <w:style w:type="character" w:customStyle="1" w:styleId="WW8Num42z0">
    <w:name w:val="WW8Num42z0"/>
    <w:rsid w:val="00BF299B"/>
    <w:rPr>
      <w:rFonts w:ascii="Symbol" w:hAnsi="Symbol" w:cs="Symbol" w:hint="default"/>
    </w:rPr>
  </w:style>
  <w:style w:type="character" w:customStyle="1" w:styleId="WW8Num42z1">
    <w:name w:val="WW8Num42z1"/>
    <w:rsid w:val="00BF299B"/>
    <w:rPr>
      <w:rFonts w:ascii="Courier New" w:hAnsi="Courier New" w:cs="Courier New" w:hint="default"/>
    </w:rPr>
  </w:style>
  <w:style w:type="character" w:customStyle="1" w:styleId="WW8Num42z2">
    <w:name w:val="WW8Num42z2"/>
    <w:rsid w:val="00BF299B"/>
    <w:rPr>
      <w:rFonts w:ascii="Wingdings" w:hAnsi="Wingdings" w:cs="Wingdings" w:hint="default"/>
    </w:rPr>
  </w:style>
  <w:style w:type="character" w:customStyle="1" w:styleId="WW8Num43z0">
    <w:name w:val="WW8Num43z0"/>
    <w:rsid w:val="00BF299B"/>
    <w:rPr>
      <w:rFonts w:ascii="Symbol" w:hAnsi="Symbol" w:cs="Symbol" w:hint="default"/>
    </w:rPr>
  </w:style>
  <w:style w:type="character" w:customStyle="1" w:styleId="WW8Num43z1">
    <w:name w:val="WW8Num43z1"/>
    <w:rsid w:val="00BF299B"/>
    <w:rPr>
      <w:rFonts w:ascii="Courier New" w:hAnsi="Courier New" w:cs="Courier New" w:hint="default"/>
    </w:rPr>
  </w:style>
  <w:style w:type="character" w:customStyle="1" w:styleId="WW8Num43z2">
    <w:name w:val="WW8Num43z2"/>
    <w:rsid w:val="00BF299B"/>
    <w:rPr>
      <w:rFonts w:ascii="Wingdings" w:hAnsi="Wingdings" w:cs="Wingdings" w:hint="default"/>
    </w:rPr>
  </w:style>
  <w:style w:type="character" w:customStyle="1" w:styleId="WW8Num44z0">
    <w:name w:val="WW8Num44z0"/>
    <w:rsid w:val="00BF299B"/>
    <w:rPr>
      <w:rFonts w:hint="default"/>
    </w:rPr>
  </w:style>
  <w:style w:type="character" w:customStyle="1" w:styleId="WW8Num44z1">
    <w:name w:val="WW8Num44z1"/>
    <w:rsid w:val="00BF299B"/>
    <w:rPr>
      <w:rFonts w:ascii="Arial" w:eastAsia="Times New Roman" w:hAnsi="Arial" w:cs="Arial" w:hint="default"/>
    </w:rPr>
  </w:style>
  <w:style w:type="character" w:customStyle="1" w:styleId="WW8Num44z2">
    <w:name w:val="WW8Num44z2"/>
    <w:rsid w:val="00BF299B"/>
  </w:style>
  <w:style w:type="character" w:customStyle="1" w:styleId="WW8Num44z3">
    <w:name w:val="WW8Num44z3"/>
    <w:rsid w:val="00BF299B"/>
  </w:style>
  <w:style w:type="character" w:customStyle="1" w:styleId="WW8Num44z4">
    <w:name w:val="WW8Num44z4"/>
    <w:rsid w:val="00BF299B"/>
  </w:style>
  <w:style w:type="character" w:customStyle="1" w:styleId="WW8Num44z5">
    <w:name w:val="WW8Num44z5"/>
    <w:rsid w:val="00BF299B"/>
  </w:style>
  <w:style w:type="character" w:customStyle="1" w:styleId="WW8Num44z6">
    <w:name w:val="WW8Num44z6"/>
    <w:rsid w:val="00BF299B"/>
  </w:style>
  <w:style w:type="character" w:customStyle="1" w:styleId="WW8Num44z7">
    <w:name w:val="WW8Num44z7"/>
    <w:rsid w:val="00BF299B"/>
  </w:style>
  <w:style w:type="character" w:customStyle="1" w:styleId="WW8Num44z8">
    <w:name w:val="WW8Num44z8"/>
    <w:rsid w:val="00BF299B"/>
  </w:style>
  <w:style w:type="character" w:customStyle="1" w:styleId="WW8Num45z0">
    <w:name w:val="WW8Num45z0"/>
    <w:rsid w:val="00BF299B"/>
    <w:rPr>
      <w:rFonts w:cs="Times New Roman"/>
    </w:rPr>
  </w:style>
  <w:style w:type="character" w:customStyle="1" w:styleId="10">
    <w:name w:val="Основной шрифт абзаца1"/>
    <w:rsid w:val="00BF299B"/>
  </w:style>
  <w:style w:type="character" w:styleId="a4">
    <w:name w:val="page number"/>
    <w:basedOn w:val="10"/>
    <w:rsid w:val="00BF299B"/>
  </w:style>
  <w:style w:type="character" w:customStyle="1" w:styleId="apple-converted-space">
    <w:name w:val="apple-converted-space"/>
    <w:basedOn w:val="10"/>
    <w:rsid w:val="00BF299B"/>
  </w:style>
  <w:style w:type="character" w:customStyle="1" w:styleId="a5">
    <w:name w:val="Основной текст Знак"/>
    <w:rsid w:val="00BF299B"/>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BF299B"/>
    <w:rPr>
      <w:rFonts w:ascii="Calibri" w:hAnsi="Calibri" w:cs="Calibri"/>
      <w:sz w:val="22"/>
      <w:szCs w:val="22"/>
      <w:lang w:val="ru-RU" w:bidi="ar-SA"/>
    </w:rPr>
  </w:style>
  <w:style w:type="character" w:customStyle="1" w:styleId="a6">
    <w:name w:val="Текст концевой сноски Знак"/>
    <w:rsid w:val="00BF299B"/>
    <w:rPr>
      <w:szCs w:val="24"/>
      <w:lang w:val="uk-UA" w:bidi="ar-SA"/>
    </w:rPr>
  </w:style>
  <w:style w:type="character" w:styleId="a7">
    <w:name w:val="Hyperlink"/>
    <w:uiPriority w:val="99"/>
    <w:rsid w:val="00BF299B"/>
    <w:rPr>
      <w:color w:val="0000FF"/>
      <w:u w:val="single"/>
    </w:rPr>
  </w:style>
  <w:style w:type="character" w:customStyle="1" w:styleId="FontStyle12">
    <w:name w:val="Font Style12"/>
    <w:rsid w:val="00BF299B"/>
    <w:rPr>
      <w:rFonts w:ascii="Times New Roman" w:hAnsi="Times New Roman" w:cs="Times New Roman"/>
      <w:b/>
      <w:bCs/>
      <w:sz w:val="24"/>
      <w:szCs w:val="24"/>
    </w:rPr>
  </w:style>
  <w:style w:type="character" w:customStyle="1" w:styleId="24">
    <w:name w:val="Основной текст 2 Знак"/>
    <w:rsid w:val="00BF299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F299B"/>
  </w:style>
  <w:style w:type="character" w:customStyle="1" w:styleId="HTML">
    <w:name w:val="Стандартный HTML Знак"/>
    <w:rsid w:val="00BF299B"/>
    <w:rPr>
      <w:rFonts w:ascii="Courier New" w:eastAsia="Courier New" w:hAnsi="Courier New" w:cs="Wingdings"/>
      <w:sz w:val="24"/>
      <w:szCs w:val="24"/>
      <w:lang w:val="ru-RU" w:bidi="ar-SA"/>
    </w:rPr>
  </w:style>
  <w:style w:type="character" w:customStyle="1" w:styleId="50">
    <w:name w:val="Заголовок 5 Знак"/>
    <w:rsid w:val="00BF299B"/>
    <w:rPr>
      <w:rFonts w:ascii="Times New Roman CYR" w:hAnsi="Times New Roman CYR" w:cs="Times New Roman CYR"/>
      <w:b/>
      <w:bCs/>
      <w:i/>
      <w:iCs/>
      <w:sz w:val="26"/>
      <w:szCs w:val="26"/>
      <w:lang w:val="ru-RU" w:bidi="ar-SA"/>
    </w:rPr>
  </w:style>
  <w:style w:type="character" w:customStyle="1" w:styleId="RTFNum31">
    <w:name w:val="RTF_Num 3 1"/>
    <w:rsid w:val="00BF299B"/>
    <w:rPr>
      <w:rFonts w:ascii="Times New Roman CYR" w:hAnsi="Times New Roman CYR" w:cs="Times New Roman CYR"/>
    </w:rPr>
  </w:style>
  <w:style w:type="character" w:customStyle="1" w:styleId="a8">
    <w:name w:val="Основной текст + Полужирный"/>
    <w:rsid w:val="00BF299B"/>
    <w:rPr>
      <w:rFonts w:ascii="Times New Roman CYR" w:hAnsi="Times New Roman CYR" w:cs="Times New Roman CYR"/>
      <w:b/>
      <w:bCs/>
      <w:i/>
      <w:iCs/>
      <w:sz w:val="24"/>
      <w:szCs w:val="24"/>
      <w:lang w:val="ru-RU" w:bidi="ar-SA"/>
    </w:rPr>
  </w:style>
  <w:style w:type="character" w:customStyle="1" w:styleId="61">
    <w:name w:val="Основной текст + 6"/>
    <w:rsid w:val="00BF299B"/>
    <w:rPr>
      <w:rFonts w:ascii="Times New Roman CYR" w:hAnsi="Times New Roman CYR" w:cs="Times New Roman CYR"/>
      <w:b/>
      <w:bCs/>
      <w:sz w:val="13"/>
      <w:szCs w:val="13"/>
      <w:lang w:val="ru-RU" w:bidi="ar-SA"/>
    </w:rPr>
  </w:style>
  <w:style w:type="character" w:customStyle="1" w:styleId="Corbel">
    <w:name w:val="Основной текст + Corbel"/>
    <w:rsid w:val="00BF299B"/>
    <w:rPr>
      <w:rFonts w:ascii="Corbel" w:hAnsi="Corbel" w:cs="Corbel"/>
      <w:sz w:val="21"/>
      <w:szCs w:val="21"/>
      <w:lang w:val="ru-RU" w:bidi="ar-SA"/>
    </w:rPr>
  </w:style>
  <w:style w:type="character" w:customStyle="1" w:styleId="11">
    <w:name w:val="Заголовок 1 Знак"/>
    <w:rsid w:val="00BF299B"/>
    <w:rPr>
      <w:rFonts w:ascii="Arial" w:hAnsi="Arial" w:cs="Arial"/>
      <w:b/>
      <w:bCs/>
      <w:kern w:val="1"/>
      <w:sz w:val="32"/>
      <w:szCs w:val="32"/>
      <w:lang w:val="ru-RU" w:bidi="ar-SA"/>
    </w:rPr>
  </w:style>
  <w:style w:type="character" w:customStyle="1" w:styleId="7">
    <w:name w:val="Знак Знак7"/>
    <w:rsid w:val="00BF299B"/>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BF299B"/>
    <w:rPr>
      <w:sz w:val="24"/>
      <w:szCs w:val="24"/>
    </w:rPr>
  </w:style>
  <w:style w:type="character" w:customStyle="1" w:styleId="25">
    <w:name w:val="Заголовок 2 Знак"/>
    <w:rsid w:val="00BF299B"/>
    <w:rPr>
      <w:rFonts w:ascii="Cambria" w:eastAsia="Times New Roman" w:hAnsi="Cambria" w:cs="Times New Roman"/>
      <w:b/>
      <w:bCs/>
      <w:i/>
      <w:iCs/>
      <w:sz w:val="28"/>
      <w:szCs w:val="28"/>
    </w:rPr>
  </w:style>
  <w:style w:type="character" w:customStyle="1" w:styleId="30">
    <w:name w:val="Заголовок 3 Знак"/>
    <w:rsid w:val="00BF299B"/>
    <w:rPr>
      <w:rFonts w:ascii="Times New Roman CYR" w:hAnsi="Times New Roman CYR" w:cs="Times New Roman CYR"/>
      <w:sz w:val="24"/>
      <w:szCs w:val="24"/>
    </w:rPr>
  </w:style>
  <w:style w:type="character" w:customStyle="1" w:styleId="aa">
    <w:name w:val="Заголовок Знак"/>
    <w:link w:val="26"/>
    <w:rsid w:val="00BF299B"/>
    <w:rPr>
      <w:sz w:val="28"/>
      <w:lang w:val="uk-UA"/>
    </w:rPr>
  </w:style>
  <w:style w:type="character" w:customStyle="1" w:styleId="31">
    <w:name w:val="Основной текст с отступом 3 Знак"/>
    <w:link w:val="32"/>
    <w:rsid w:val="00BF299B"/>
    <w:rPr>
      <w:rFonts w:ascii="Courier New" w:hAnsi="Courier New" w:cs="Courier New"/>
      <w:sz w:val="16"/>
      <w:szCs w:val="16"/>
      <w:lang w:val="uk-UA"/>
    </w:rPr>
  </w:style>
  <w:style w:type="character" w:customStyle="1" w:styleId="rvts37">
    <w:name w:val="rvts37"/>
    <w:basedOn w:val="10"/>
    <w:rsid w:val="00BF299B"/>
  </w:style>
  <w:style w:type="paragraph" w:customStyle="1" w:styleId="12">
    <w:name w:val="Заголовок1"/>
    <w:basedOn w:val="a0"/>
    <w:next w:val="ab"/>
    <w:rsid w:val="00BF299B"/>
    <w:pPr>
      <w:widowControl/>
      <w:autoSpaceDE/>
      <w:jc w:val="center"/>
    </w:pPr>
    <w:rPr>
      <w:rFonts w:ascii="Times New Roman" w:hAnsi="Times New Roman" w:cs="Times New Roman"/>
      <w:sz w:val="28"/>
      <w:szCs w:val="20"/>
      <w:lang w:val="uk-UA"/>
    </w:rPr>
  </w:style>
  <w:style w:type="paragraph" w:styleId="ab">
    <w:name w:val="Body Text"/>
    <w:basedOn w:val="a0"/>
    <w:rsid w:val="00BF299B"/>
    <w:pPr>
      <w:spacing w:after="120"/>
    </w:pPr>
  </w:style>
  <w:style w:type="paragraph" w:styleId="ac">
    <w:name w:val="List"/>
    <w:basedOn w:val="ab"/>
    <w:rsid w:val="00BF299B"/>
    <w:rPr>
      <w:rFonts w:cs="Mangal"/>
    </w:rPr>
  </w:style>
  <w:style w:type="paragraph" w:styleId="ad">
    <w:name w:val="caption"/>
    <w:basedOn w:val="a0"/>
    <w:qFormat/>
    <w:rsid w:val="00BF299B"/>
    <w:pPr>
      <w:suppressLineNumbers/>
      <w:spacing w:before="120" w:after="120"/>
    </w:pPr>
    <w:rPr>
      <w:rFonts w:cs="Mangal"/>
      <w:i/>
      <w:iCs/>
    </w:rPr>
  </w:style>
  <w:style w:type="paragraph" w:customStyle="1" w:styleId="ae">
    <w:name w:val="Покажчик"/>
    <w:basedOn w:val="a0"/>
    <w:rsid w:val="00BF299B"/>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0"/>
    <w:qFormat/>
    <w:rsid w:val="00BF299B"/>
    <w:pPr>
      <w:widowControl/>
      <w:autoSpaceDE/>
      <w:spacing w:before="280" w:after="280"/>
    </w:pPr>
    <w:rPr>
      <w:rFonts w:ascii="Times New Roman" w:hAnsi="Times New Roman" w:cs="Times New Roman"/>
    </w:rPr>
  </w:style>
  <w:style w:type="paragraph" w:styleId="af1">
    <w:name w:val="footer"/>
    <w:basedOn w:val="a0"/>
    <w:link w:val="af2"/>
    <w:uiPriority w:val="99"/>
    <w:rsid w:val="00BF299B"/>
    <w:pPr>
      <w:tabs>
        <w:tab w:val="center" w:pos="4677"/>
        <w:tab w:val="right" w:pos="9355"/>
      </w:tabs>
    </w:pPr>
    <w:rPr>
      <w:rFonts w:cs="Times New Roman"/>
    </w:rPr>
  </w:style>
  <w:style w:type="paragraph" w:styleId="27">
    <w:name w:val="List Bullet 2"/>
    <w:basedOn w:val="a0"/>
    <w:rsid w:val="00BF299B"/>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0"/>
    <w:rsid w:val="00BF299B"/>
    <w:pPr>
      <w:widowControl/>
      <w:autoSpaceDE/>
      <w:spacing w:after="120" w:line="480" w:lineRule="auto"/>
      <w:ind w:left="283"/>
    </w:pPr>
    <w:rPr>
      <w:rFonts w:ascii="Calibri" w:hAnsi="Calibri" w:cs="Times New Roman"/>
      <w:sz w:val="22"/>
      <w:szCs w:val="22"/>
    </w:rPr>
  </w:style>
  <w:style w:type="paragraph" w:styleId="af3">
    <w:name w:val="endnote text"/>
    <w:basedOn w:val="a0"/>
    <w:link w:val="13"/>
    <w:rsid w:val="00BF299B"/>
    <w:pPr>
      <w:autoSpaceDE/>
      <w:spacing w:before="140"/>
      <w:ind w:firstLine="680"/>
      <w:jc w:val="both"/>
    </w:pPr>
    <w:rPr>
      <w:rFonts w:ascii="Times New Roman" w:hAnsi="Times New Roman" w:cs="Times New Roman"/>
      <w:sz w:val="20"/>
      <w:lang w:val="uk-UA"/>
    </w:rPr>
  </w:style>
  <w:style w:type="paragraph" w:customStyle="1" w:styleId="14">
    <w:name w:val="Цитата1"/>
    <w:basedOn w:val="a0"/>
    <w:rsid w:val="00BF299B"/>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0"/>
    <w:rsid w:val="00BF299B"/>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BF299B"/>
    <w:pPr>
      <w:widowControl/>
      <w:autoSpaceDE/>
    </w:pPr>
    <w:rPr>
      <w:rFonts w:ascii="Verdana" w:hAnsi="Verdana" w:cs="Verdana"/>
      <w:sz w:val="20"/>
      <w:szCs w:val="20"/>
      <w:lang w:val="en-US"/>
    </w:rPr>
  </w:style>
  <w:style w:type="paragraph" w:styleId="af5">
    <w:name w:val="Body Text Indent"/>
    <w:basedOn w:val="a0"/>
    <w:link w:val="af6"/>
    <w:rsid w:val="00BF299B"/>
    <w:pPr>
      <w:widowControl/>
      <w:autoSpaceDE/>
      <w:ind w:firstLine="540"/>
      <w:jc w:val="both"/>
    </w:pPr>
    <w:rPr>
      <w:rFonts w:ascii="Times New Roman" w:hAnsi="Times New Roman" w:cs="Times New Roman"/>
      <w:color w:val="000000"/>
      <w:lang w:val="uk-UA"/>
    </w:rPr>
  </w:style>
  <w:style w:type="paragraph" w:styleId="HTML0">
    <w:name w:val="HTML Preformatted"/>
    <w:basedOn w:val="a0"/>
    <w:link w:val="HTML1"/>
    <w:rsid w:val="00BF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0"/>
    <w:uiPriority w:val="99"/>
    <w:rsid w:val="00BF299B"/>
    <w:pPr>
      <w:spacing w:after="120" w:line="480" w:lineRule="auto"/>
    </w:pPr>
    <w:rPr>
      <w:rFonts w:cs="Times New Roman"/>
    </w:rPr>
  </w:style>
  <w:style w:type="paragraph" w:customStyle="1" w:styleId="af7">
    <w:name w:val="Знак Знак Знак Знак"/>
    <w:basedOn w:val="a0"/>
    <w:rsid w:val="00BF299B"/>
    <w:pPr>
      <w:widowControl/>
      <w:autoSpaceDE/>
    </w:pPr>
    <w:rPr>
      <w:rFonts w:ascii="Verdana" w:hAnsi="Verdana" w:cs="Verdana"/>
      <w:sz w:val="20"/>
      <w:szCs w:val="20"/>
      <w:lang w:val="en-US"/>
    </w:rPr>
  </w:style>
  <w:style w:type="paragraph" w:customStyle="1" w:styleId="LO-Normal">
    <w:name w:val="LO-Normal"/>
    <w:rsid w:val="00BF299B"/>
    <w:pPr>
      <w:widowControl w:val="0"/>
      <w:suppressAutoHyphens/>
      <w:snapToGrid w:val="0"/>
      <w:spacing w:line="300" w:lineRule="auto"/>
      <w:ind w:firstLine="1300"/>
    </w:pPr>
    <w:rPr>
      <w:sz w:val="22"/>
      <w:lang w:val="uk-UA" w:eastAsia="zh-CN"/>
    </w:rPr>
  </w:style>
  <w:style w:type="paragraph" w:customStyle="1" w:styleId="rvps2">
    <w:name w:val="rvps2"/>
    <w:basedOn w:val="a0"/>
    <w:qFormat/>
    <w:rsid w:val="00BF299B"/>
    <w:pPr>
      <w:widowControl/>
      <w:autoSpaceDE/>
      <w:spacing w:before="280" w:after="280"/>
    </w:pPr>
    <w:rPr>
      <w:rFonts w:ascii="Times New Roman" w:hAnsi="Times New Roman" w:cs="Times New Roman"/>
    </w:rPr>
  </w:style>
  <w:style w:type="paragraph" w:styleId="af8">
    <w:name w:val="header"/>
    <w:basedOn w:val="a0"/>
    <w:rsid w:val="00BF299B"/>
    <w:pPr>
      <w:widowControl/>
      <w:tabs>
        <w:tab w:val="center" w:pos="4819"/>
        <w:tab w:val="right" w:pos="9639"/>
      </w:tabs>
      <w:autoSpaceDE/>
    </w:pPr>
    <w:rPr>
      <w:rFonts w:ascii="Times New Roman" w:hAnsi="Times New Roman" w:cs="Times New Roman"/>
    </w:rPr>
  </w:style>
  <w:style w:type="paragraph" w:customStyle="1" w:styleId="Default">
    <w:name w:val="Default"/>
    <w:rsid w:val="00BF299B"/>
    <w:pPr>
      <w:suppressAutoHyphens/>
      <w:autoSpaceDE w:val="0"/>
    </w:pPr>
    <w:rPr>
      <w:color w:val="000000"/>
      <w:sz w:val="24"/>
      <w:szCs w:val="24"/>
      <w:lang w:eastAsia="zh-CN"/>
    </w:rPr>
  </w:style>
  <w:style w:type="paragraph" w:customStyle="1" w:styleId="15">
    <w:name w:val="Основной текст с отступом1"/>
    <w:basedOn w:val="a0"/>
    <w:rsid w:val="00BF299B"/>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0"/>
    <w:rsid w:val="00BF299B"/>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0"/>
    <w:rsid w:val="00BF299B"/>
    <w:pPr>
      <w:widowControl/>
      <w:autoSpaceDE/>
    </w:pPr>
    <w:rPr>
      <w:rFonts w:ascii="Verdana" w:hAnsi="Verdana" w:cs="Verdana"/>
      <w:sz w:val="20"/>
      <w:szCs w:val="20"/>
      <w:lang w:val="en-US"/>
    </w:rPr>
  </w:style>
  <w:style w:type="paragraph" w:customStyle="1" w:styleId="2-11">
    <w:name w:val="Средняя сетка 2 - Акцент 11"/>
    <w:link w:val="2-1"/>
    <w:qFormat/>
    <w:rsid w:val="00BF299B"/>
    <w:pPr>
      <w:suppressAutoHyphens/>
    </w:pPr>
    <w:rPr>
      <w:rFonts w:ascii="Calibri" w:hAnsi="Calibri"/>
      <w:sz w:val="22"/>
      <w:szCs w:val="22"/>
      <w:lang w:val="uk-UA" w:eastAsia="zh-CN"/>
    </w:rPr>
  </w:style>
  <w:style w:type="paragraph" w:customStyle="1" w:styleId="afa">
    <w:name w:val="Вміст таблиці"/>
    <w:basedOn w:val="a0"/>
    <w:rsid w:val="00BF299B"/>
    <w:pPr>
      <w:suppressLineNumbers/>
    </w:pPr>
  </w:style>
  <w:style w:type="paragraph" w:customStyle="1" w:styleId="afb">
    <w:name w:val="Заголовок таблиці"/>
    <w:basedOn w:val="afa"/>
    <w:rsid w:val="00BF299B"/>
    <w:pPr>
      <w:jc w:val="center"/>
    </w:pPr>
    <w:rPr>
      <w:b/>
      <w:bCs/>
    </w:rPr>
  </w:style>
  <w:style w:type="paragraph" w:styleId="23">
    <w:name w:val="Body Text Indent 2"/>
    <w:basedOn w:val="a0"/>
    <w:link w:val="22"/>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2"/>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0"/>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0"/>
    <w:rsid w:val="00E54A46"/>
    <w:pPr>
      <w:widowControl/>
      <w:suppressAutoHyphens w:val="0"/>
      <w:autoSpaceDE/>
    </w:pPr>
    <w:rPr>
      <w:rFonts w:ascii="Verdana" w:hAnsi="Verdana" w:cs="Verdana"/>
      <w:sz w:val="20"/>
      <w:szCs w:val="20"/>
      <w:lang w:val="en-US" w:eastAsia="en-US"/>
    </w:rPr>
  </w:style>
  <w:style w:type="paragraph" w:customStyle="1" w:styleId="16">
    <w:name w:val="Обычный1"/>
    <w:rsid w:val="00B3765F"/>
    <w:pPr>
      <w:spacing w:line="276" w:lineRule="auto"/>
    </w:pPr>
    <w:rPr>
      <w:rFonts w:ascii="Arial" w:eastAsia="Arial" w:hAnsi="Arial" w:cs="Arial"/>
      <w:color w:val="000000"/>
      <w:sz w:val="22"/>
      <w:szCs w:val="22"/>
    </w:rPr>
  </w:style>
  <w:style w:type="paragraph" w:customStyle="1" w:styleId="17">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1"/>
    <w:rsid w:val="00362828"/>
  </w:style>
  <w:style w:type="character" w:customStyle="1" w:styleId="eopscx134941693">
    <w:name w:val="eop scx134941693"/>
    <w:basedOn w:val="a1"/>
    <w:rsid w:val="00362828"/>
  </w:style>
  <w:style w:type="character" w:styleId="afe">
    <w:name w:val="Strong"/>
    <w:qFormat/>
    <w:rsid w:val="00F07697"/>
    <w:rPr>
      <w:b/>
      <w:bCs/>
    </w:rPr>
  </w:style>
  <w:style w:type="paragraph" w:customStyle="1" w:styleId="18">
    <w:name w:val="Обычный1"/>
    <w:rsid w:val="00466A71"/>
    <w:pPr>
      <w:widowControl w:val="0"/>
      <w:suppressAutoHyphens/>
      <w:snapToGrid w:val="0"/>
      <w:spacing w:line="300" w:lineRule="auto"/>
      <w:ind w:firstLine="1300"/>
    </w:pPr>
    <w:rPr>
      <w:sz w:val="22"/>
      <w:lang w:val="uk-UA" w:eastAsia="zh-CN"/>
    </w:rPr>
  </w:style>
  <w:style w:type="character" w:customStyle="1" w:styleId="28">
    <w:name w:val="Основной шрифт абзаца2"/>
    <w:rsid w:val="00292ECB"/>
  </w:style>
  <w:style w:type="paragraph" w:customStyle="1" w:styleId="19">
    <w:name w:val="Указатель1"/>
    <w:basedOn w:val="a0"/>
    <w:rsid w:val="00292ECB"/>
    <w:pPr>
      <w:widowControl/>
      <w:suppressLineNumbers/>
      <w:autoSpaceDE/>
      <w:spacing w:after="200" w:line="276" w:lineRule="auto"/>
    </w:pPr>
    <w:rPr>
      <w:rFonts w:ascii="Calibri" w:eastAsia="SimSun" w:hAnsi="Calibri" w:cs="Arial Unicode MS"/>
      <w:color w:val="00000A"/>
      <w:kern w:val="1"/>
      <w:sz w:val="22"/>
      <w:szCs w:val="22"/>
      <w:lang w:val="uk-UA" w:eastAsia="en-US"/>
    </w:rPr>
  </w:style>
  <w:style w:type="paragraph" w:customStyle="1" w:styleId="1a">
    <w:name w:val="Без интервала1"/>
    <w:aliases w:val="список"/>
    <w:rsid w:val="00292ECB"/>
    <w:pPr>
      <w:suppressAutoHyphens/>
      <w:spacing w:line="100" w:lineRule="atLeast"/>
    </w:pPr>
    <w:rPr>
      <w:rFonts w:ascii="Calibri" w:eastAsia="SimSun" w:hAnsi="Calibri" w:cs="Calibri"/>
      <w:color w:val="00000A"/>
      <w:kern w:val="1"/>
      <w:sz w:val="22"/>
      <w:szCs w:val="22"/>
      <w:lang w:val="uk-UA" w:eastAsia="en-US"/>
    </w:rPr>
  </w:style>
  <w:style w:type="paragraph" w:customStyle="1" w:styleId="aff">
    <w:name w:val="Содержимое таблицы"/>
    <w:basedOn w:val="a0"/>
    <w:rsid w:val="00292ECB"/>
    <w:pPr>
      <w:widowControl/>
      <w:autoSpaceDE/>
      <w:spacing w:after="200" w:line="276" w:lineRule="auto"/>
    </w:pPr>
    <w:rPr>
      <w:rFonts w:ascii="Calibri" w:eastAsia="SimSun" w:hAnsi="Calibri" w:cs="Calibri"/>
      <w:color w:val="00000A"/>
      <w:kern w:val="1"/>
      <w:sz w:val="22"/>
      <w:szCs w:val="22"/>
      <w:lang w:val="uk-UA" w:eastAsia="en-US"/>
    </w:rPr>
  </w:style>
  <w:style w:type="paragraph" w:customStyle="1" w:styleId="aff0">
    <w:name w:val="Заголовок таблицы"/>
    <w:basedOn w:val="aff"/>
    <w:rsid w:val="00292ECB"/>
  </w:style>
  <w:style w:type="paragraph" w:customStyle="1" w:styleId="western">
    <w:name w:val="western"/>
    <w:basedOn w:val="a0"/>
    <w:rsid w:val="00292ECB"/>
    <w:pPr>
      <w:widowControl/>
      <w:suppressAutoHyphens w:val="0"/>
      <w:autoSpaceDE/>
      <w:spacing w:before="100" w:beforeAutospacing="1" w:after="119" w:line="276" w:lineRule="auto"/>
    </w:pPr>
    <w:rPr>
      <w:rFonts w:ascii="Calibri" w:hAnsi="Calibri" w:cs="Calibri"/>
      <w:color w:val="00000A"/>
      <w:sz w:val="22"/>
      <w:szCs w:val="22"/>
      <w:lang w:val="uk-UA" w:eastAsia="uk-UA"/>
    </w:rPr>
  </w:style>
  <w:style w:type="character" w:customStyle="1" w:styleId="60">
    <w:name w:val="Заголовок 6 Знак"/>
    <w:link w:val="6"/>
    <w:rsid w:val="00992119"/>
    <w:rPr>
      <w:rFonts w:eastAsia="Lucida Sans Unicode" w:cs="Tahoma"/>
      <w:b/>
      <w:bCs/>
      <w:color w:val="000000"/>
      <w:sz w:val="22"/>
      <w:szCs w:val="22"/>
      <w:lang w:val="en-US" w:eastAsia="en-US" w:bidi="en-US"/>
    </w:rPr>
  </w:style>
  <w:style w:type="character" w:customStyle="1" w:styleId="af2">
    <w:name w:val="Нижний колонтитул Знак"/>
    <w:link w:val="af1"/>
    <w:uiPriority w:val="99"/>
    <w:rsid w:val="00992119"/>
    <w:rPr>
      <w:rFonts w:ascii="Times New Roman CYR" w:hAnsi="Times New Roman CYR" w:cs="Times New Roman CYR"/>
      <w:sz w:val="24"/>
      <w:szCs w:val="24"/>
      <w:lang w:eastAsia="zh-CN"/>
    </w:rPr>
  </w:style>
  <w:style w:type="paragraph" w:customStyle="1" w:styleId="1b">
    <w:name w:val="Абзац списка1"/>
    <w:basedOn w:val="a0"/>
    <w:rsid w:val="00992119"/>
    <w:pPr>
      <w:widowControl/>
      <w:suppressAutoHyphens w:val="0"/>
      <w:autoSpaceDE/>
      <w:spacing w:after="200" w:line="276" w:lineRule="auto"/>
      <w:ind w:left="720"/>
    </w:pPr>
    <w:rPr>
      <w:rFonts w:ascii="Calibri" w:hAnsi="Calibri" w:cs="Calibri"/>
      <w:sz w:val="22"/>
      <w:szCs w:val="22"/>
      <w:lang w:val="uk-UA" w:eastAsia="en-US"/>
    </w:rPr>
  </w:style>
  <w:style w:type="character" w:customStyle="1" w:styleId="s4">
    <w:name w:val="s4"/>
    <w:rsid w:val="00992119"/>
  </w:style>
  <w:style w:type="character" w:customStyle="1" w:styleId="Absatz-Standardschriftart">
    <w:name w:val="Absatz-Standardschriftart"/>
    <w:rsid w:val="00992119"/>
  </w:style>
  <w:style w:type="character" w:customStyle="1" w:styleId="WW-Absatz-Standardschriftart">
    <w:name w:val="WW-Absatz-Standardschriftart"/>
    <w:rsid w:val="00992119"/>
  </w:style>
  <w:style w:type="character" w:customStyle="1" w:styleId="WW-Absatz-Standardschriftart1">
    <w:name w:val="WW-Absatz-Standardschriftart1"/>
    <w:rsid w:val="00992119"/>
  </w:style>
  <w:style w:type="character" w:customStyle="1" w:styleId="WW-Absatz-Standardschriftart11">
    <w:name w:val="WW-Absatz-Standardschriftart11"/>
    <w:rsid w:val="00992119"/>
  </w:style>
  <w:style w:type="character" w:customStyle="1" w:styleId="WW-Absatz-Standardschriftart111">
    <w:name w:val="WW-Absatz-Standardschriftart111"/>
    <w:rsid w:val="00992119"/>
  </w:style>
  <w:style w:type="character" w:customStyle="1" w:styleId="WW-Absatz-Standardschriftart1111">
    <w:name w:val="WW-Absatz-Standardschriftart1111"/>
    <w:rsid w:val="00992119"/>
  </w:style>
  <w:style w:type="character" w:customStyle="1" w:styleId="WW-Absatz-Standardschriftart11111">
    <w:name w:val="WW-Absatz-Standardschriftart11111"/>
    <w:rsid w:val="00992119"/>
  </w:style>
  <w:style w:type="character" w:customStyle="1" w:styleId="WW-Absatz-Standardschriftart111111">
    <w:name w:val="WW-Absatz-Standardschriftart111111"/>
    <w:rsid w:val="00992119"/>
  </w:style>
  <w:style w:type="character" w:customStyle="1" w:styleId="WW-Absatz-Standardschriftart1111111">
    <w:name w:val="WW-Absatz-Standardschriftart1111111"/>
    <w:rsid w:val="00992119"/>
  </w:style>
  <w:style w:type="character" w:customStyle="1" w:styleId="WW-Absatz-Standardschriftart11111111">
    <w:name w:val="WW-Absatz-Standardschriftart11111111"/>
    <w:rsid w:val="00992119"/>
  </w:style>
  <w:style w:type="character" w:customStyle="1" w:styleId="WW-Absatz-Standardschriftart111111111">
    <w:name w:val="WW-Absatz-Standardschriftart111111111"/>
    <w:rsid w:val="00992119"/>
  </w:style>
  <w:style w:type="character" w:customStyle="1" w:styleId="WW-Absatz-Standardschriftart1111111111">
    <w:name w:val="WW-Absatz-Standardschriftart1111111111"/>
    <w:rsid w:val="00992119"/>
  </w:style>
  <w:style w:type="character" w:customStyle="1" w:styleId="WW-Absatz-Standardschriftart11111111111">
    <w:name w:val="WW-Absatz-Standardschriftart11111111111"/>
    <w:rsid w:val="00992119"/>
  </w:style>
  <w:style w:type="character" w:customStyle="1" w:styleId="WW-Absatz-Standardschriftart111111111111">
    <w:name w:val="WW-Absatz-Standardschriftart111111111111"/>
    <w:rsid w:val="00992119"/>
  </w:style>
  <w:style w:type="character" w:customStyle="1" w:styleId="WW-Absatz-Standardschriftart1111111111111">
    <w:name w:val="WW-Absatz-Standardschriftart1111111111111"/>
    <w:rsid w:val="00992119"/>
  </w:style>
  <w:style w:type="character" w:customStyle="1" w:styleId="WW-Absatz-Standardschriftart11111111111111">
    <w:name w:val="WW-Absatz-Standardschriftart11111111111111"/>
    <w:rsid w:val="00992119"/>
  </w:style>
  <w:style w:type="character" w:customStyle="1" w:styleId="WW-Absatz-Standardschriftart111111111111111">
    <w:name w:val="WW-Absatz-Standardschriftart111111111111111"/>
    <w:rsid w:val="00992119"/>
  </w:style>
  <w:style w:type="character" w:customStyle="1" w:styleId="WW-Absatz-Standardschriftart1111111111111111">
    <w:name w:val="WW-Absatz-Standardschriftart1111111111111111"/>
    <w:rsid w:val="00992119"/>
  </w:style>
  <w:style w:type="character" w:customStyle="1" w:styleId="WW-Absatz-Standardschriftart11111111111111111">
    <w:name w:val="WW-Absatz-Standardschriftart11111111111111111"/>
    <w:rsid w:val="00992119"/>
  </w:style>
  <w:style w:type="character" w:customStyle="1" w:styleId="WW-Absatz-Standardschriftart111111111111111111">
    <w:name w:val="WW-Absatz-Standardschriftart111111111111111111"/>
    <w:rsid w:val="00992119"/>
  </w:style>
  <w:style w:type="character" w:customStyle="1" w:styleId="WW-Absatz-Standardschriftart1111111111111111111">
    <w:name w:val="WW-Absatz-Standardschriftart1111111111111111111"/>
    <w:rsid w:val="00992119"/>
  </w:style>
  <w:style w:type="character" w:customStyle="1" w:styleId="WW-Absatz-Standardschriftart11111111111111111111">
    <w:name w:val="WW-Absatz-Standardschriftart11111111111111111111"/>
    <w:rsid w:val="00992119"/>
  </w:style>
  <w:style w:type="character" w:styleId="aff1">
    <w:name w:val="Emphasis"/>
    <w:qFormat/>
    <w:rsid w:val="00992119"/>
    <w:rPr>
      <w:i/>
      <w:iCs/>
    </w:rPr>
  </w:style>
  <w:style w:type="character" w:customStyle="1" w:styleId="aff2">
    <w:name w:val="Маркеры списка"/>
    <w:rsid w:val="00992119"/>
    <w:rPr>
      <w:rFonts w:ascii="StarSymbol" w:eastAsia="StarSymbol" w:hAnsi="StarSymbol" w:cs="StarSymbol"/>
      <w:sz w:val="18"/>
      <w:szCs w:val="18"/>
    </w:rPr>
  </w:style>
  <w:style w:type="character" w:customStyle="1" w:styleId="HTML1">
    <w:name w:val="Стандартный HTML Знак1"/>
    <w:link w:val="HTML0"/>
    <w:rsid w:val="00992119"/>
    <w:rPr>
      <w:rFonts w:ascii="Courier New" w:eastAsia="Courier New" w:hAnsi="Courier New" w:cs="Wingdings"/>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992119"/>
    <w:rPr>
      <w:sz w:val="24"/>
      <w:szCs w:val="24"/>
      <w:lang w:eastAsia="zh-CN"/>
    </w:rPr>
  </w:style>
  <w:style w:type="paragraph" w:customStyle="1" w:styleId="26">
    <w:name w:val="Заголовок2"/>
    <w:basedOn w:val="a0"/>
    <w:link w:val="aa"/>
    <w:qFormat/>
    <w:rsid w:val="00992119"/>
    <w:pPr>
      <w:widowControl/>
      <w:suppressAutoHyphens w:val="0"/>
      <w:autoSpaceDE/>
      <w:jc w:val="center"/>
    </w:pPr>
    <w:rPr>
      <w:rFonts w:ascii="Times New Roman" w:hAnsi="Times New Roman" w:cs="Times New Roman"/>
      <w:sz w:val="28"/>
      <w:szCs w:val="20"/>
      <w:lang w:val="uk-UA"/>
    </w:rPr>
  </w:style>
  <w:style w:type="character" w:customStyle="1" w:styleId="1c">
    <w:name w:val="Название Знак1"/>
    <w:uiPriority w:val="10"/>
    <w:rsid w:val="00992119"/>
    <w:rPr>
      <w:rFonts w:ascii="Cambria" w:eastAsia="Times New Roman" w:hAnsi="Cambria" w:cs="Times New Roman"/>
      <w:b/>
      <w:bCs/>
      <w:kern w:val="28"/>
      <w:sz w:val="32"/>
      <w:szCs w:val="32"/>
      <w:lang w:eastAsia="zh-CN"/>
    </w:rPr>
  </w:style>
  <w:style w:type="paragraph" w:styleId="32">
    <w:name w:val="Body Text Indent 3"/>
    <w:basedOn w:val="a0"/>
    <w:link w:val="31"/>
    <w:rsid w:val="00992119"/>
    <w:pPr>
      <w:widowControl/>
      <w:suppressAutoHyphens w:val="0"/>
      <w:autoSpaceDE/>
      <w:spacing w:after="120"/>
      <w:ind w:left="283"/>
    </w:pPr>
    <w:rPr>
      <w:rFonts w:ascii="Courier New" w:hAnsi="Courier New" w:cs="Times New Roman"/>
      <w:sz w:val="16"/>
      <w:szCs w:val="16"/>
      <w:lang w:val="uk-UA"/>
    </w:rPr>
  </w:style>
  <w:style w:type="character" w:customStyle="1" w:styleId="311">
    <w:name w:val="Основной текст с отступом 3 Знак1"/>
    <w:uiPriority w:val="99"/>
    <w:semiHidden/>
    <w:rsid w:val="00992119"/>
    <w:rPr>
      <w:rFonts w:ascii="Times New Roman CYR" w:hAnsi="Times New Roman CYR" w:cs="Times New Roman CYR"/>
      <w:sz w:val="16"/>
      <w:szCs w:val="16"/>
      <w:lang w:eastAsia="zh-CN"/>
    </w:rPr>
  </w:style>
  <w:style w:type="character" w:customStyle="1" w:styleId="aff3">
    <w:name w:val="Текст выноски Знак"/>
    <w:link w:val="aff4"/>
    <w:semiHidden/>
    <w:rsid w:val="00992119"/>
    <w:rPr>
      <w:rFonts w:ascii="Tahoma" w:eastAsia="Lucida Sans Unicode" w:hAnsi="Tahoma" w:cs="Tahoma"/>
      <w:color w:val="000000"/>
      <w:sz w:val="16"/>
      <w:szCs w:val="16"/>
      <w:lang w:val="en-US" w:bidi="en-US"/>
    </w:rPr>
  </w:style>
  <w:style w:type="paragraph" w:styleId="aff4">
    <w:name w:val="Balloon Text"/>
    <w:basedOn w:val="a0"/>
    <w:link w:val="aff3"/>
    <w:semiHidden/>
    <w:rsid w:val="00992119"/>
    <w:pPr>
      <w:autoSpaceDE/>
    </w:pPr>
    <w:rPr>
      <w:rFonts w:ascii="Tahoma" w:eastAsia="Lucida Sans Unicode" w:hAnsi="Tahoma" w:cs="Tahoma"/>
      <w:color w:val="000000"/>
      <w:sz w:val="16"/>
      <w:szCs w:val="16"/>
      <w:lang w:val="en-US" w:bidi="en-US"/>
    </w:rPr>
  </w:style>
  <w:style w:type="character" w:customStyle="1" w:styleId="1d">
    <w:name w:val="Текст выноски Знак1"/>
    <w:uiPriority w:val="99"/>
    <w:semiHidden/>
    <w:rsid w:val="00992119"/>
    <w:rPr>
      <w:rFonts w:ascii="Tahoma" w:hAnsi="Tahoma" w:cs="Tahoma"/>
      <w:sz w:val="16"/>
      <w:szCs w:val="16"/>
      <w:lang w:eastAsia="zh-CN"/>
    </w:rPr>
  </w:style>
  <w:style w:type="paragraph" w:styleId="33">
    <w:name w:val="Body Text 3"/>
    <w:basedOn w:val="a0"/>
    <w:link w:val="34"/>
    <w:rsid w:val="00992119"/>
    <w:pPr>
      <w:widowControl/>
      <w:suppressAutoHyphens w:val="0"/>
      <w:autoSpaceDE/>
      <w:spacing w:after="120"/>
    </w:pPr>
    <w:rPr>
      <w:rFonts w:ascii="Times New Roman" w:hAnsi="Times New Roman" w:cs="Times New Roman"/>
      <w:sz w:val="16"/>
      <w:szCs w:val="16"/>
    </w:rPr>
  </w:style>
  <w:style w:type="character" w:customStyle="1" w:styleId="34">
    <w:name w:val="Основной текст 3 Знак"/>
    <w:link w:val="33"/>
    <w:rsid w:val="00992119"/>
    <w:rPr>
      <w:sz w:val="16"/>
      <w:szCs w:val="16"/>
    </w:rPr>
  </w:style>
  <w:style w:type="paragraph" w:customStyle="1" w:styleId="aff5">
    <w:name w:val="Знак Знак Знак Знак Знак"/>
    <w:basedOn w:val="a0"/>
    <w:rsid w:val="00992119"/>
    <w:pPr>
      <w:widowControl/>
      <w:suppressAutoHyphens w:val="0"/>
      <w:autoSpaceDE/>
    </w:pPr>
    <w:rPr>
      <w:rFonts w:ascii="Verdana" w:hAnsi="Verdana" w:cs="Verdana"/>
      <w:sz w:val="20"/>
      <w:szCs w:val="20"/>
      <w:lang w:val="en-US" w:eastAsia="en-US"/>
    </w:rPr>
  </w:style>
  <w:style w:type="paragraph" w:customStyle="1" w:styleId="FR1">
    <w:name w:val="FR1"/>
    <w:rsid w:val="00992119"/>
    <w:pPr>
      <w:widowControl w:val="0"/>
      <w:ind w:left="40"/>
      <w:jc w:val="both"/>
    </w:pPr>
    <w:rPr>
      <w:snapToGrid w:val="0"/>
      <w:lang w:val="uk-UA" w:eastAsia="en-US"/>
    </w:rPr>
  </w:style>
  <w:style w:type="character" w:customStyle="1" w:styleId="29">
    <w:name w:val="Знак Знак2"/>
    <w:rsid w:val="00992119"/>
    <w:rPr>
      <w:rFonts w:ascii="Courier New" w:eastAsia="Courier New" w:hAnsi="Courier New" w:cs="Courier New"/>
      <w:lang w:val="ru-RU" w:eastAsia="ru-RU" w:bidi="ar-SA"/>
    </w:rPr>
  </w:style>
  <w:style w:type="character" w:styleId="aff6">
    <w:name w:val="footnote reference"/>
    <w:rsid w:val="00992119"/>
    <w:rPr>
      <w:rFonts w:cs="Times New Roman"/>
      <w:vertAlign w:val="superscript"/>
    </w:rPr>
  </w:style>
  <w:style w:type="paragraph" w:customStyle="1" w:styleId="aff7">
    <w:name w:val="Стиль"/>
    <w:rsid w:val="00992119"/>
    <w:pPr>
      <w:widowControl w:val="0"/>
      <w:autoSpaceDE w:val="0"/>
      <w:autoSpaceDN w:val="0"/>
      <w:adjustRightInd w:val="0"/>
    </w:pPr>
    <w:rPr>
      <w:rFonts w:ascii="Calibri" w:hAnsi="Calibri"/>
      <w:sz w:val="24"/>
      <w:szCs w:val="24"/>
    </w:rPr>
  </w:style>
  <w:style w:type="character" w:customStyle="1" w:styleId="2-1">
    <w:name w:val="Средняя сетка 2 - Акцент 1 Знак"/>
    <w:link w:val="2-11"/>
    <w:rsid w:val="00992119"/>
    <w:rPr>
      <w:rFonts w:ascii="Calibri" w:hAnsi="Calibri"/>
      <w:sz w:val="22"/>
      <w:szCs w:val="22"/>
      <w:lang w:eastAsia="zh-CN" w:bidi="ar-SA"/>
    </w:rPr>
  </w:style>
  <w:style w:type="paragraph" w:customStyle="1" w:styleId="2a">
    <w:name w:val="Обычный2"/>
    <w:rsid w:val="00992119"/>
    <w:pPr>
      <w:widowControl w:val="0"/>
    </w:pPr>
    <w:rPr>
      <w:snapToGrid w:val="0"/>
    </w:rPr>
  </w:style>
  <w:style w:type="paragraph" w:styleId="a">
    <w:name w:val="List Bullet"/>
    <w:basedOn w:val="a0"/>
    <w:unhideWhenUsed/>
    <w:rsid w:val="00992119"/>
    <w:pPr>
      <w:widowControl/>
      <w:numPr>
        <w:numId w:val="4"/>
      </w:numPr>
      <w:suppressAutoHyphens w:val="0"/>
      <w:autoSpaceDE/>
      <w:contextualSpacing/>
    </w:pPr>
    <w:rPr>
      <w:rFonts w:ascii="Times New Roman" w:hAnsi="Times New Roman" w:cs="Times New Roman"/>
      <w:lang w:eastAsia="ru-RU"/>
    </w:rPr>
  </w:style>
  <w:style w:type="character" w:customStyle="1" w:styleId="2b">
    <w:name w:val="Основной текст (2)_"/>
    <w:link w:val="2c"/>
    <w:locked/>
    <w:rsid w:val="00992119"/>
    <w:rPr>
      <w:b/>
      <w:bCs/>
      <w:spacing w:val="9"/>
      <w:sz w:val="21"/>
      <w:szCs w:val="21"/>
      <w:shd w:val="clear" w:color="auto" w:fill="FFFFFF"/>
    </w:rPr>
  </w:style>
  <w:style w:type="paragraph" w:customStyle="1" w:styleId="2c">
    <w:name w:val="Основной текст (2)"/>
    <w:basedOn w:val="a0"/>
    <w:link w:val="2b"/>
    <w:rsid w:val="00992119"/>
    <w:pPr>
      <w:shd w:val="clear" w:color="auto" w:fill="FFFFFF"/>
      <w:suppressAutoHyphens w:val="0"/>
      <w:autoSpaceDE/>
      <w:spacing w:before="120" w:after="120" w:line="240" w:lineRule="atLeast"/>
      <w:jc w:val="center"/>
    </w:pPr>
    <w:rPr>
      <w:rFonts w:ascii="Times New Roman" w:hAnsi="Times New Roman" w:cs="Times New Roman"/>
      <w:b/>
      <w:bCs/>
      <w:spacing w:val="9"/>
      <w:sz w:val="21"/>
      <w:szCs w:val="21"/>
    </w:rPr>
  </w:style>
  <w:style w:type="character" w:customStyle="1" w:styleId="2d">
    <w:name w:val="Основной текст (2) + Не полужирный"/>
    <w:aliases w:val="Интервал 0 pt"/>
    <w:rsid w:val="00992119"/>
    <w:rPr>
      <w:rFonts w:ascii="Times New Roman" w:hAnsi="Times New Roman" w:cs="Times New Roman"/>
      <w:b w:val="0"/>
      <w:bCs w:val="0"/>
      <w:color w:val="000000"/>
      <w:spacing w:val="11"/>
      <w:w w:val="100"/>
      <w:position w:val="0"/>
      <w:sz w:val="21"/>
      <w:szCs w:val="21"/>
      <w:u w:val="none"/>
      <w:lang w:val="uk-UA" w:bidi="ar-SA"/>
    </w:rPr>
  </w:style>
  <w:style w:type="character" w:customStyle="1" w:styleId="aff8">
    <w:name w:val="Подпись к таблице_"/>
    <w:link w:val="aff9"/>
    <w:locked/>
    <w:rsid w:val="00992119"/>
    <w:rPr>
      <w:spacing w:val="11"/>
      <w:sz w:val="21"/>
      <w:szCs w:val="21"/>
      <w:shd w:val="clear" w:color="auto" w:fill="FFFFFF"/>
    </w:rPr>
  </w:style>
  <w:style w:type="paragraph" w:customStyle="1" w:styleId="aff9">
    <w:name w:val="Подпись к таблице"/>
    <w:basedOn w:val="a0"/>
    <w:link w:val="aff8"/>
    <w:rsid w:val="00992119"/>
    <w:pPr>
      <w:shd w:val="clear" w:color="auto" w:fill="FFFFFF"/>
      <w:suppressAutoHyphens w:val="0"/>
      <w:autoSpaceDE/>
      <w:spacing w:line="331" w:lineRule="exact"/>
      <w:jc w:val="center"/>
    </w:pPr>
    <w:rPr>
      <w:rFonts w:ascii="Times New Roman" w:hAnsi="Times New Roman" w:cs="Times New Roman"/>
      <w:spacing w:val="11"/>
      <w:sz w:val="21"/>
      <w:szCs w:val="21"/>
    </w:rPr>
  </w:style>
  <w:style w:type="character" w:customStyle="1" w:styleId="affa">
    <w:name w:val="Основной текст_"/>
    <w:link w:val="4"/>
    <w:locked/>
    <w:rsid w:val="00992119"/>
    <w:rPr>
      <w:spacing w:val="11"/>
      <w:sz w:val="21"/>
      <w:szCs w:val="21"/>
      <w:shd w:val="clear" w:color="auto" w:fill="FFFFFF"/>
    </w:rPr>
  </w:style>
  <w:style w:type="paragraph" w:customStyle="1" w:styleId="4">
    <w:name w:val="Основной текст4"/>
    <w:basedOn w:val="a0"/>
    <w:link w:val="affa"/>
    <w:rsid w:val="00992119"/>
    <w:pPr>
      <w:shd w:val="clear" w:color="auto" w:fill="FFFFFF"/>
      <w:suppressAutoHyphens w:val="0"/>
      <w:autoSpaceDE/>
      <w:spacing w:after="120" w:line="240" w:lineRule="atLeast"/>
      <w:ind w:hanging="720"/>
    </w:pPr>
    <w:rPr>
      <w:rFonts w:ascii="Times New Roman" w:hAnsi="Times New Roman" w:cs="Times New Roman"/>
      <w:spacing w:val="11"/>
      <w:sz w:val="21"/>
      <w:szCs w:val="21"/>
    </w:rPr>
  </w:style>
  <w:style w:type="character" w:customStyle="1" w:styleId="Arial">
    <w:name w:val="Основной текст + Arial"/>
    <w:aliases w:val="9 pt,Интервал 0 pt8"/>
    <w:rsid w:val="00992119"/>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992119"/>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992119"/>
    <w:rPr>
      <w:rFonts w:ascii="Times New Roman" w:hAnsi="Times New Roman" w:cs="Times New Roman"/>
      <w:color w:val="000000"/>
      <w:spacing w:val="-14"/>
      <w:w w:val="100"/>
      <w:position w:val="0"/>
      <w:sz w:val="21"/>
      <w:szCs w:val="21"/>
      <w:u w:val="none"/>
      <w:lang w:val="uk-UA" w:bidi="ar-SA"/>
    </w:rPr>
  </w:style>
  <w:style w:type="character" w:styleId="affb">
    <w:name w:val="annotation reference"/>
    <w:rsid w:val="00992119"/>
    <w:rPr>
      <w:sz w:val="16"/>
      <w:szCs w:val="16"/>
    </w:rPr>
  </w:style>
  <w:style w:type="character" w:customStyle="1" w:styleId="affc">
    <w:name w:val="Текст примечания Знак"/>
    <w:link w:val="affd"/>
    <w:rsid w:val="00992119"/>
    <w:rPr>
      <w:rFonts w:eastAsia="Lucida Sans Unicode" w:cs="Tahoma"/>
      <w:color w:val="000000"/>
      <w:lang w:val="en-US" w:bidi="en-US"/>
    </w:rPr>
  </w:style>
  <w:style w:type="paragraph" w:styleId="affd">
    <w:name w:val="annotation text"/>
    <w:basedOn w:val="a0"/>
    <w:link w:val="affc"/>
    <w:rsid w:val="00992119"/>
    <w:pPr>
      <w:autoSpaceDE/>
    </w:pPr>
    <w:rPr>
      <w:rFonts w:ascii="Times New Roman" w:eastAsia="Lucida Sans Unicode" w:hAnsi="Times New Roman" w:cs="Tahoma"/>
      <w:color w:val="000000"/>
      <w:sz w:val="20"/>
      <w:szCs w:val="20"/>
      <w:lang w:val="en-US" w:bidi="en-US"/>
    </w:rPr>
  </w:style>
  <w:style w:type="character" w:customStyle="1" w:styleId="1e">
    <w:name w:val="Текст примечания Знак1"/>
    <w:uiPriority w:val="99"/>
    <w:semiHidden/>
    <w:rsid w:val="00992119"/>
    <w:rPr>
      <w:rFonts w:ascii="Times New Roman CYR" w:hAnsi="Times New Roman CYR" w:cs="Times New Roman CYR"/>
      <w:lang w:eastAsia="zh-CN"/>
    </w:rPr>
  </w:style>
  <w:style w:type="paragraph" w:customStyle="1" w:styleId="affe">
    <w:name w:val="a"/>
    <w:basedOn w:val="a0"/>
    <w:uiPriority w:val="99"/>
    <w:rsid w:val="0099211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11">
    <w:name w:val="rvts11"/>
    <w:basedOn w:val="a1"/>
    <w:rsid w:val="00992119"/>
  </w:style>
  <w:style w:type="character" w:customStyle="1" w:styleId="rvts46">
    <w:name w:val="rvts46"/>
    <w:basedOn w:val="a1"/>
    <w:rsid w:val="00992119"/>
  </w:style>
  <w:style w:type="character" w:customStyle="1" w:styleId="rvts0">
    <w:name w:val="rvts0"/>
    <w:uiPriority w:val="99"/>
    <w:rsid w:val="00992119"/>
    <w:rPr>
      <w:rFonts w:cs="Times New Roman"/>
    </w:rPr>
  </w:style>
  <w:style w:type="paragraph" w:styleId="afff">
    <w:name w:val="Subtitle"/>
    <w:basedOn w:val="a0"/>
    <w:link w:val="afff0"/>
    <w:qFormat/>
    <w:rsid w:val="00992119"/>
    <w:pPr>
      <w:widowControl/>
      <w:suppressAutoHyphens w:val="0"/>
      <w:autoSpaceDE/>
      <w:spacing w:line="360" w:lineRule="auto"/>
      <w:jc w:val="center"/>
    </w:pPr>
    <w:rPr>
      <w:rFonts w:ascii="Times New Roman" w:hAnsi="Times New Roman" w:cs="Times New Roman"/>
      <w:b/>
      <w:noProof/>
      <w:lang w:val="en-GB" w:eastAsia="en-US"/>
    </w:rPr>
  </w:style>
  <w:style w:type="character" w:customStyle="1" w:styleId="afff0">
    <w:name w:val="Подзаголовок Знак"/>
    <w:link w:val="afff"/>
    <w:rsid w:val="00992119"/>
    <w:rPr>
      <w:b/>
      <w:noProof/>
      <w:sz w:val="24"/>
      <w:szCs w:val="24"/>
      <w:lang w:val="en-GB" w:eastAsia="en-US"/>
    </w:rPr>
  </w:style>
  <w:style w:type="paragraph" w:customStyle="1" w:styleId="Standard">
    <w:name w:val="Standard"/>
    <w:rsid w:val="00992119"/>
    <w:pPr>
      <w:suppressAutoHyphens/>
      <w:autoSpaceDN w:val="0"/>
    </w:pPr>
    <w:rPr>
      <w:rFonts w:ascii="Arial" w:hAnsi="Arial" w:cs="Arial"/>
      <w:kern w:val="3"/>
      <w:sz w:val="24"/>
      <w:szCs w:val="24"/>
      <w:lang w:eastAsia="ar-SA"/>
    </w:rPr>
  </w:style>
  <w:style w:type="character" w:customStyle="1" w:styleId="13">
    <w:name w:val="Текст концевой сноски Знак1"/>
    <w:link w:val="af3"/>
    <w:rsid w:val="00992119"/>
    <w:rPr>
      <w:szCs w:val="24"/>
      <w:lang w:val="uk-UA" w:eastAsia="zh-CN"/>
    </w:rPr>
  </w:style>
  <w:style w:type="character" w:customStyle="1" w:styleId="af6">
    <w:name w:val="Основной текст с отступом Знак"/>
    <w:link w:val="af5"/>
    <w:rsid w:val="00992119"/>
    <w:rPr>
      <w:color w:val="000000"/>
      <w:sz w:val="24"/>
      <w:szCs w:val="24"/>
      <w:lang w:val="uk-UA" w:eastAsia="zh-CN"/>
    </w:rPr>
  </w:style>
  <w:style w:type="character" w:customStyle="1" w:styleId="T21">
    <w:name w:val="T21"/>
    <w:hidden/>
    <w:uiPriority w:val="99"/>
    <w:rsid w:val="00B7103F"/>
  </w:style>
  <w:style w:type="character" w:customStyle="1" w:styleId="hps">
    <w:name w:val="hps"/>
    <w:rsid w:val="007764DA"/>
  </w:style>
  <w:style w:type="character" w:customStyle="1" w:styleId="shorttext">
    <w:name w:val="short_text"/>
    <w:rsid w:val="007764DA"/>
    <w:rPr>
      <w:rFonts w:ascii="Times New Roman" w:hAnsi="Times New Roman" w:cs="Times New Roman"/>
    </w:rPr>
  </w:style>
  <w:style w:type="paragraph" w:customStyle="1" w:styleId="HTML10">
    <w:name w:val="Стандартный HTML1"/>
    <w:basedOn w:val="a0"/>
    <w:rsid w:val="0058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pPr>
    <w:rPr>
      <w:rFonts w:ascii="Courier New" w:hAnsi="Courier New" w:cs="Courier New"/>
      <w:kern w:val="1"/>
      <w:sz w:val="20"/>
      <w:szCs w:val="20"/>
      <w:lang w:eastAsia="ru-RU"/>
    </w:rPr>
  </w:style>
  <w:style w:type="paragraph" w:customStyle="1" w:styleId="namecontacttender">
    <w:name w:val="name_contact_tender"/>
    <w:basedOn w:val="a0"/>
    <w:rsid w:val="00835D0F"/>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1f">
    <w:name w:val="Основной текст1"/>
    <w:uiPriority w:val="99"/>
    <w:rsid w:val="00740CBD"/>
    <w:rPr>
      <w:rFonts w:ascii="Times New Roman" w:hAnsi="Times New Roman" w:cs="Times New Roman"/>
      <w:spacing w:val="0"/>
      <w:sz w:val="23"/>
      <w:szCs w:val="23"/>
    </w:rPr>
  </w:style>
  <w:style w:type="paragraph" w:styleId="afff1">
    <w:name w:val="annotation subject"/>
    <w:basedOn w:val="affd"/>
    <w:next w:val="affd"/>
    <w:link w:val="afff2"/>
    <w:uiPriority w:val="99"/>
    <w:semiHidden/>
    <w:unhideWhenUsed/>
    <w:rsid w:val="00493130"/>
    <w:pPr>
      <w:autoSpaceDE w:val="0"/>
    </w:pPr>
    <w:rPr>
      <w:rFonts w:ascii="Times New Roman CYR" w:hAnsi="Times New Roman CYR" w:cs="Times New Roman CYR"/>
      <w:b/>
      <w:bCs/>
    </w:rPr>
  </w:style>
  <w:style w:type="character" w:customStyle="1" w:styleId="afff2">
    <w:name w:val="Тема примечания Знак"/>
    <w:link w:val="afff1"/>
    <w:uiPriority w:val="99"/>
    <w:semiHidden/>
    <w:rsid w:val="00493130"/>
    <w:rPr>
      <w:rFonts w:ascii="Times New Roman CYR" w:eastAsia="Lucida Sans Unicode" w:hAnsi="Times New Roman CYR" w:cs="Times New Roman CYR"/>
      <w:b/>
      <w:bCs/>
      <w:color w:val="000000"/>
      <w:lang w:val="en-US" w:eastAsia="zh-CN" w:bidi="en-US"/>
    </w:rPr>
  </w:style>
  <w:style w:type="paragraph" w:customStyle="1" w:styleId="LO-normal0">
    <w:name w:val="LO-normal"/>
    <w:uiPriority w:val="99"/>
    <w:qFormat/>
    <w:rsid w:val="0046156B"/>
    <w:pPr>
      <w:spacing w:line="276" w:lineRule="auto"/>
    </w:pPr>
    <w:rPr>
      <w:rFonts w:ascii="Arial" w:eastAsia="Arial" w:hAnsi="Arial" w:cs="Arial"/>
      <w:color w:val="000000"/>
      <w:sz w:val="22"/>
      <w:szCs w:val="22"/>
      <w:lang w:eastAsia="zh-CN"/>
    </w:rPr>
  </w:style>
  <w:style w:type="table" w:customStyle="1" w:styleId="100">
    <w:name w:val="Сетка таблицы10"/>
    <w:basedOn w:val="a2"/>
    <w:next w:val="afc"/>
    <w:uiPriority w:val="39"/>
    <w:rsid w:val="00BF5B68"/>
    <w:rPr>
      <w:rFonts w:ascii="Franklin Gothic Book" w:eastAsia="Calibri" w:hAnsi="Franklin Gothic Book"/>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link w:val="2"/>
    <w:locked/>
    <w:rsid w:val="00A564CD"/>
    <w:rPr>
      <w:rFonts w:ascii="Cambria" w:hAnsi="Cambria"/>
      <w:b/>
      <w:bCs/>
      <w:i/>
      <w:iCs/>
      <w:sz w:val="28"/>
      <w:szCs w:val="28"/>
      <w:lang w:eastAsia="zh-CN"/>
    </w:rPr>
  </w:style>
  <w:style w:type="paragraph" w:customStyle="1" w:styleId="1f0">
    <w:name w:val="Без интервала1"/>
    <w:basedOn w:val="a0"/>
    <w:rsid w:val="00A564CD"/>
    <w:pPr>
      <w:tabs>
        <w:tab w:val="left" w:pos="993"/>
      </w:tabs>
      <w:autoSpaceDN w:val="0"/>
      <w:adjustRightInd w:val="0"/>
      <w:ind w:firstLine="284"/>
      <w:jc w:val="both"/>
    </w:pPr>
    <w:rPr>
      <w:rFonts w:ascii="Times New Roman" w:hAnsi="Times New Roman" w:cs="Times New Roman"/>
      <w:color w:val="000000"/>
      <w:kern w:val="1"/>
      <w:sz w:val="28"/>
      <w:szCs w:val="28"/>
      <w:lang w:val="uk-UA" w:eastAsia="hi-IN" w:bidi="hi-IN"/>
    </w:rPr>
  </w:style>
  <w:style w:type="paragraph" w:customStyle="1" w:styleId="1f1">
    <w:name w:val="Абзац списка1"/>
    <w:aliases w:val="Chapter10,Список уровня 2,название табл/рис,Литература,Bullet Number,Bullet 1,Use Case List Paragraph,lp1,List Paragraph1,lp11,List Paragraph11"/>
    <w:basedOn w:val="a0"/>
    <w:link w:val="afff3"/>
    <w:uiPriority w:val="34"/>
    <w:qFormat/>
    <w:rsid w:val="004A79B2"/>
    <w:pPr>
      <w:widowControl/>
      <w:suppressAutoHyphens w:val="0"/>
      <w:autoSpaceDE/>
      <w:spacing w:after="160" w:line="259" w:lineRule="auto"/>
      <w:ind w:left="720"/>
      <w:contextualSpacing/>
    </w:pPr>
    <w:rPr>
      <w:rFonts w:ascii="Calibri" w:eastAsia="Calibri" w:hAnsi="Calibri" w:cs="Times New Roman"/>
      <w:sz w:val="22"/>
      <w:szCs w:val="22"/>
      <w:lang w:eastAsia="en-US"/>
    </w:rPr>
  </w:style>
  <w:style w:type="character" w:customStyle="1" w:styleId="afff3">
    <w:name w:val="Абзац списка Знак"/>
    <w:aliases w:val="Chapter10 Знак,Список уровня 2 Знак,название табл/рис Знак,Литература Знак,Bullet Number Знак,Bullet 1 Знак,Use Case List Paragraph Знак,lp1 Знак,List Paragraph1 Знак,lp11 Знак,List Paragraph11 Знак"/>
    <w:link w:val="1f1"/>
    <w:uiPriority w:val="34"/>
    <w:locked/>
    <w:rsid w:val="004A79B2"/>
    <w:rPr>
      <w:rFonts w:ascii="Calibri" w:eastAsia="Calibri" w:hAnsi="Calibri"/>
      <w:sz w:val="22"/>
      <w:szCs w:val="22"/>
      <w:lang w:eastAsia="en-US"/>
    </w:rPr>
  </w:style>
  <w:style w:type="paragraph" w:customStyle="1" w:styleId="1f2">
    <w:name w:val="Обычный (веб)1"/>
    <w:basedOn w:val="a0"/>
    <w:rsid w:val="00A66A25"/>
    <w:pPr>
      <w:widowControl/>
      <w:suppressAutoHyphens w:val="0"/>
      <w:autoSpaceDE/>
      <w:ind w:firstLine="709"/>
      <w:contextualSpacing/>
      <w:jc w:val="both"/>
    </w:pPr>
    <w:rPr>
      <w:rFonts w:ascii="Times New Roman" w:hAnsi="Times New Roman" w:cs="Times New Roman"/>
      <w:color w:val="000000"/>
      <w:sz w:val="28"/>
      <w:szCs w:val="28"/>
      <w:lang w:val="uk-UA" w:eastAsia="uk-UA"/>
    </w:rPr>
  </w:style>
  <w:style w:type="paragraph" w:customStyle="1" w:styleId="Bodytext2">
    <w:name w:val="Body text (2)"/>
    <w:rsid w:val="00CD5E71"/>
    <w:pPr>
      <w:pBdr>
        <w:top w:val="nil"/>
        <w:left w:val="nil"/>
        <w:bottom w:val="nil"/>
        <w:right w:val="nil"/>
        <w:between w:val="nil"/>
        <w:bar w:val="nil"/>
      </w:pBdr>
      <w:shd w:val="clear" w:color="auto" w:fill="FFFFFF"/>
      <w:suppressAutoHyphens/>
      <w:spacing w:line="274" w:lineRule="exact"/>
      <w:jc w:val="both"/>
    </w:pPr>
    <w:rPr>
      <w:rFonts w:eastAsia="Arial Unicode MS" w:cs="Arial Unicode MS"/>
      <w:color w:val="000000"/>
      <w:sz w:val="24"/>
      <w:szCs w:val="24"/>
      <w:u w:color="000000"/>
      <w:bdr w:val="nil"/>
    </w:rPr>
  </w:style>
  <w:style w:type="numbering" w:customStyle="1" w:styleId="20">
    <w:name w:val="Импортированный стиль 2"/>
    <w:rsid w:val="00CD5E71"/>
    <w:pPr>
      <w:numPr>
        <w:numId w:val="27"/>
      </w:numPr>
    </w:pPr>
  </w:style>
  <w:style w:type="paragraph" w:customStyle="1" w:styleId="c7e0e3eeebeee2eeea">
    <w:name w:val="Зc7аe0гe3оeeлebоeeвe2оeeкea"/>
    <w:basedOn w:val="a0"/>
    <w:uiPriority w:val="99"/>
    <w:rsid w:val="000C1B91"/>
    <w:pPr>
      <w:suppressAutoHyphens w:val="0"/>
      <w:overflowPunct w:val="0"/>
      <w:autoSpaceDE/>
      <w:ind w:left="320"/>
      <w:jc w:val="center"/>
    </w:pPr>
    <w:rPr>
      <w:rFonts w:ascii="Liberation Serif" w:hAnsi="Liberation Serif" w:cs="Liberation Serif"/>
      <w:b/>
      <w:bCs/>
      <w:color w:val="00000A"/>
      <w:sz w:val="18"/>
      <w:szCs w:val="18"/>
      <w:lang w:val="uk-UA"/>
    </w:rPr>
  </w:style>
  <w:style w:type="paragraph" w:styleId="afff4">
    <w:name w:val="List Paragraph"/>
    <w:basedOn w:val="a0"/>
    <w:qFormat/>
    <w:rsid w:val="000C1B91"/>
    <w:pPr>
      <w:widowControl/>
      <w:suppressAutoHyphens w:val="0"/>
      <w:autoSpaceDE/>
      <w:ind w:left="708"/>
    </w:pPr>
    <w:rPr>
      <w:rFonts w:ascii="Times New Roman" w:hAnsi="Times New Roman" w:cs="Times New Roman"/>
      <w:lang w:eastAsia="ru-RU"/>
    </w:rPr>
  </w:style>
  <w:style w:type="paragraph" w:customStyle="1" w:styleId="Heading3">
    <w:name w:val="Heading #3"/>
    <w:link w:val="Heading30"/>
    <w:rsid w:val="000C1B91"/>
    <w:pPr>
      <w:widowControl w:val="0"/>
      <w:pBdr>
        <w:top w:val="nil"/>
        <w:left w:val="nil"/>
        <w:bottom w:val="nil"/>
        <w:right w:val="nil"/>
        <w:between w:val="nil"/>
        <w:bar w:val="nil"/>
      </w:pBdr>
      <w:shd w:val="clear" w:color="auto" w:fill="FFFFFF"/>
      <w:suppressAutoHyphens/>
      <w:spacing w:after="60"/>
    </w:pPr>
    <w:rPr>
      <w:rFonts w:eastAsia="Arial Unicode MS" w:cs="Arial Unicode MS"/>
      <w:b/>
      <w:bCs/>
      <w:color w:val="000000"/>
      <w:sz w:val="22"/>
      <w:szCs w:val="22"/>
      <w:u w:color="000000"/>
      <w:bdr w:val="nil"/>
    </w:rPr>
  </w:style>
  <w:style w:type="character" w:customStyle="1" w:styleId="Heading30">
    <w:name w:val="Heading #3_"/>
    <w:link w:val="Heading3"/>
    <w:rsid w:val="000C1B91"/>
    <w:rPr>
      <w:rFonts w:eastAsia="Arial Unicode MS" w:cs="Arial Unicode MS"/>
      <w:b/>
      <w:bCs/>
      <w:color w:val="000000"/>
      <w:sz w:val="22"/>
      <w:szCs w:val="22"/>
      <w:u w:color="000000"/>
      <w:bdr w:val="nil"/>
      <w:shd w:val="clear" w:color="auto" w:fill="FFFFFF"/>
    </w:rPr>
  </w:style>
  <w:style w:type="numbering" w:customStyle="1" w:styleId="213">
    <w:name w:val="Импортированный стиль 21"/>
    <w:rsid w:val="001E1A94"/>
  </w:style>
  <w:style w:type="paragraph" w:customStyle="1" w:styleId="afff5">
    <w:name w:val="Другое"/>
    <w:basedOn w:val="a0"/>
    <w:rsid w:val="00C174D5"/>
    <w:pPr>
      <w:shd w:val="clear" w:color="auto" w:fill="FFFFFF"/>
      <w:autoSpaceDE/>
      <w:autoSpaceDN w:val="0"/>
      <w:ind w:firstLine="80"/>
    </w:pPr>
    <w:rPr>
      <w:rFonts w:ascii="Times New Roman" w:hAnsi="Times New Roman" w:cs="Times New Roman"/>
      <w:color w:val="000000"/>
      <w:lang w:val="uk-UA" w:eastAsia="uk-UA" w:bidi="uk-UA"/>
    </w:rPr>
  </w:style>
  <w:style w:type="paragraph" w:customStyle="1" w:styleId="rvps14">
    <w:name w:val="rvps14"/>
    <w:basedOn w:val="a0"/>
    <w:rsid w:val="000B052E"/>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f3">
    <w:name w:val="1"/>
    <w:basedOn w:val="a0"/>
    <w:next w:val="afff6"/>
    <w:link w:val="afff7"/>
    <w:qFormat/>
    <w:rsid w:val="00D23CC0"/>
    <w:pPr>
      <w:suppressAutoHyphens w:val="0"/>
      <w:autoSpaceDE/>
      <w:ind w:left="320"/>
      <w:jc w:val="center"/>
    </w:pPr>
    <w:rPr>
      <w:rFonts w:ascii="Arial" w:hAnsi="Arial" w:cs="Times New Roman"/>
      <w:b/>
      <w:snapToGrid w:val="0"/>
      <w:sz w:val="18"/>
      <w:szCs w:val="20"/>
      <w:lang w:val="uk-UA" w:eastAsia="x-none"/>
    </w:rPr>
  </w:style>
  <w:style w:type="character" w:customStyle="1" w:styleId="afff7">
    <w:name w:val="Название Знак"/>
    <w:link w:val="1f3"/>
    <w:rsid w:val="00D23CC0"/>
    <w:rPr>
      <w:rFonts w:ascii="Arial" w:hAnsi="Arial"/>
      <w:b/>
      <w:snapToGrid w:val="0"/>
      <w:sz w:val="18"/>
      <w:lang w:val="uk-UA" w:eastAsia="x-none"/>
    </w:rPr>
  </w:style>
  <w:style w:type="paragraph" w:styleId="afff6">
    <w:name w:val="Title"/>
    <w:basedOn w:val="a0"/>
    <w:next w:val="a0"/>
    <w:link w:val="2e"/>
    <w:qFormat/>
    <w:rsid w:val="00D23CC0"/>
    <w:pPr>
      <w:contextualSpacing/>
    </w:pPr>
    <w:rPr>
      <w:rFonts w:asciiTheme="majorHAnsi" w:eastAsiaTheme="majorEastAsia" w:hAnsiTheme="majorHAnsi" w:cstheme="majorBidi"/>
      <w:spacing w:val="-10"/>
      <w:kern w:val="28"/>
      <w:sz w:val="56"/>
      <w:szCs w:val="56"/>
    </w:rPr>
  </w:style>
  <w:style w:type="character" w:customStyle="1" w:styleId="2e">
    <w:name w:val="Название Знак2"/>
    <w:basedOn w:val="a1"/>
    <w:link w:val="afff6"/>
    <w:rsid w:val="00D23CC0"/>
    <w:rPr>
      <w:rFonts w:asciiTheme="majorHAnsi" w:eastAsiaTheme="majorEastAsia" w:hAnsiTheme="majorHAnsi" w:cstheme="majorBidi"/>
      <w:spacing w:val="-10"/>
      <w:kern w:val="28"/>
      <w:sz w:val="56"/>
      <w:szCs w:val="56"/>
      <w:lang w:eastAsia="zh-CN"/>
    </w:rPr>
  </w:style>
  <w:style w:type="character" w:customStyle="1" w:styleId="2f">
    <w:name w:val="Основной текст2"/>
    <w:uiPriority w:val="99"/>
    <w:rsid w:val="00D23C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numbering" w:customStyle="1" w:styleId="220">
    <w:name w:val="Импортированный стиль 22"/>
    <w:rsid w:val="00EF4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299B"/>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0"/>
    <w:next w:val="a0"/>
    <w:qFormat/>
    <w:rsid w:val="00BF299B"/>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1"/>
    <w:qFormat/>
    <w:rsid w:val="00BF299B"/>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0"/>
    <w:next w:val="a0"/>
    <w:qFormat/>
    <w:rsid w:val="00BF299B"/>
    <w:pPr>
      <w:numPr>
        <w:ilvl w:val="2"/>
        <w:numId w:val="1"/>
      </w:numPr>
      <w:outlineLvl w:val="2"/>
    </w:pPr>
  </w:style>
  <w:style w:type="paragraph" w:styleId="5">
    <w:name w:val="heading 5"/>
    <w:basedOn w:val="a0"/>
    <w:next w:val="a0"/>
    <w:qFormat/>
    <w:rsid w:val="00BF299B"/>
    <w:pPr>
      <w:numPr>
        <w:ilvl w:val="4"/>
        <w:numId w:val="1"/>
      </w:numPr>
      <w:spacing w:before="240" w:after="60"/>
      <w:outlineLvl w:val="4"/>
    </w:pPr>
    <w:rPr>
      <w:b/>
      <w:bCs/>
      <w:i/>
      <w:iCs/>
      <w:sz w:val="26"/>
      <w:szCs w:val="26"/>
    </w:rPr>
  </w:style>
  <w:style w:type="paragraph" w:styleId="6">
    <w:name w:val="heading 6"/>
    <w:basedOn w:val="a0"/>
    <w:next w:val="a0"/>
    <w:link w:val="60"/>
    <w:qFormat/>
    <w:rsid w:val="00992119"/>
    <w:pPr>
      <w:tabs>
        <w:tab w:val="num" w:pos="0"/>
      </w:tabs>
      <w:suppressAutoHyphens w:val="0"/>
      <w:spacing w:before="240" w:after="60"/>
      <w:outlineLvl w:val="5"/>
    </w:pPr>
    <w:rPr>
      <w:rFonts w:ascii="Times New Roman" w:eastAsia="Lucida Sans Unicode" w:hAnsi="Times New Roman" w:cs="Tahoma"/>
      <w:b/>
      <w:bCs/>
      <w:color w:val="000000"/>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299B"/>
  </w:style>
  <w:style w:type="character" w:customStyle="1" w:styleId="WW8Num1z1">
    <w:name w:val="WW8Num1z1"/>
    <w:rsid w:val="00BF299B"/>
  </w:style>
  <w:style w:type="character" w:customStyle="1" w:styleId="WW8Num1z2">
    <w:name w:val="WW8Num1z2"/>
    <w:rsid w:val="00BF299B"/>
  </w:style>
  <w:style w:type="character" w:customStyle="1" w:styleId="WW8Num1z3">
    <w:name w:val="WW8Num1z3"/>
    <w:rsid w:val="00BF299B"/>
  </w:style>
  <w:style w:type="character" w:customStyle="1" w:styleId="WW8Num1z4">
    <w:name w:val="WW8Num1z4"/>
    <w:rsid w:val="00BF299B"/>
  </w:style>
  <w:style w:type="character" w:customStyle="1" w:styleId="WW8Num1z5">
    <w:name w:val="WW8Num1z5"/>
    <w:rsid w:val="00BF299B"/>
  </w:style>
  <w:style w:type="character" w:customStyle="1" w:styleId="WW8Num1z6">
    <w:name w:val="WW8Num1z6"/>
    <w:rsid w:val="00BF299B"/>
  </w:style>
  <w:style w:type="character" w:customStyle="1" w:styleId="WW8Num1z7">
    <w:name w:val="WW8Num1z7"/>
    <w:rsid w:val="00BF299B"/>
  </w:style>
  <w:style w:type="character" w:customStyle="1" w:styleId="WW8Num1z8">
    <w:name w:val="WW8Num1z8"/>
    <w:rsid w:val="00BF299B"/>
  </w:style>
  <w:style w:type="character" w:customStyle="1" w:styleId="WW8Num2z0">
    <w:name w:val="WW8Num2z0"/>
    <w:rsid w:val="00BF299B"/>
  </w:style>
  <w:style w:type="character" w:customStyle="1" w:styleId="WW8Num3z0">
    <w:name w:val="WW8Num3z0"/>
    <w:rsid w:val="00BF299B"/>
    <w:rPr>
      <w:rFonts w:ascii="Times New Roman CYR" w:hAnsi="Times New Roman CYR" w:cs="Times New Roman CYR"/>
    </w:rPr>
  </w:style>
  <w:style w:type="character" w:customStyle="1" w:styleId="WW8Num3z1">
    <w:name w:val="WW8Num3z1"/>
    <w:rsid w:val="00BF299B"/>
  </w:style>
  <w:style w:type="character" w:customStyle="1" w:styleId="WW8Num3z2">
    <w:name w:val="WW8Num3z2"/>
    <w:rsid w:val="00BF299B"/>
  </w:style>
  <w:style w:type="character" w:customStyle="1" w:styleId="WW8Num3z3">
    <w:name w:val="WW8Num3z3"/>
    <w:rsid w:val="00BF299B"/>
  </w:style>
  <w:style w:type="character" w:customStyle="1" w:styleId="WW8Num3z4">
    <w:name w:val="WW8Num3z4"/>
    <w:rsid w:val="00BF299B"/>
  </w:style>
  <w:style w:type="character" w:customStyle="1" w:styleId="WW8Num3z5">
    <w:name w:val="WW8Num3z5"/>
    <w:rsid w:val="00BF299B"/>
  </w:style>
  <w:style w:type="character" w:customStyle="1" w:styleId="WW8Num3z6">
    <w:name w:val="WW8Num3z6"/>
    <w:rsid w:val="00BF299B"/>
  </w:style>
  <w:style w:type="character" w:customStyle="1" w:styleId="WW8Num3z7">
    <w:name w:val="WW8Num3z7"/>
    <w:rsid w:val="00BF299B"/>
  </w:style>
  <w:style w:type="character" w:customStyle="1" w:styleId="WW8Num3z8">
    <w:name w:val="WW8Num3z8"/>
    <w:rsid w:val="00BF299B"/>
  </w:style>
  <w:style w:type="character" w:customStyle="1" w:styleId="WW8Num4z0">
    <w:name w:val="WW8Num4z0"/>
    <w:rsid w:val="00BF299B"/>
    <w:rPr>
      <w:rFonts w:ascii="Symbol" w:hAnsi="Symbol" w:cs="Symbol" w:hint="default"/>
    </w:rPr>
  </w:style>
  <w:style w:type="character" w:customStyle="1" w:styleId="WW8Num5z0">
    <w:name w:val="WW8Num5z0"/>
    <w:rsid w:val="00BF299B"/>
    <w:rPr>
      <w:rFonts w:ascii="Times New Roman" w:hAnsi="Times New Roman" w:cs="Times New Roman" w:hint="default"/>
      <w:lang w:val="uk-UA"/>
    </w:rPr>
  </w:style>
  <w:style w:type="character" w:customStyle="1" w:styleId="WW8Num6z0">
    <w:name w:val="WW8Num6z0"/>
    <w:rsid w:val="00BF299B"/>
    <w:rPr>
      <w:rFonts w:ascii="Arial" w:hAnsi="Arial" w:cs="Arial" w:hint="default"/>
      <w:lang w:val="uk-UA"/>
    </w:rPr>
  </w:style>
  <w:style w:type="character" w:customStyle="1" w:styleId="WW8Num7z0">
    <w:name w:val="WW8Num7z0"/>
    <w:rsid w:val="00BF299B"/>
    <w:rPr>
      <w:rFonts w:ascii="Arial Narrow" w:hAnsi="Arial Narrow" w:cs="Times New Roman CYR" w:hint="default"/>
      <w:lang w:val="uk-UA"/>
    </w:rPr>
  </w:style>
  <w:style w:type="character" w:customStyle="1" w:styleId="WW8Num8z0">
    <w:name w:val="WW8Num8z0"/>
    <w:rsid w:val="00BF299B"/>
    <w:rPr>
      <w:rFonts w:ascii="Times New Roman" w:hAnsi="Times New Roman" w:cs="Times New Roman" w:hint="default"/>
      <w:u w:val="none"/>
      <w:lang w:val="uk-UA"/>
    </w:rPr>
  </w:style>
  <w:style w:type="character" w:customStyle="1" w:styleId="WW8Num4z1">
    <w:name w:val="WW8Num4z1"/>
    <w:rsid w:val="00BF299B"/>
  </w:style>
  <w:style w:type="character" w:customStyle="1" w:styleId="WW8Num4z2">
    <w:name w:val="WW8Num4z2"/>
    <w:rsid w:val="00BF299B"/>
  </w:style>
  <w:style w:type="character" w:customStyle="1" w:styleId="WW8Num4z3">
    <w:name w:val="WW8Num4z3"/>
    <w:rsid w:val="00BF299B"/>
  </w:style>
  <w:style w:type="character" w:customStyle="1" w:styleId="WW8Num4z4">
    <w:name w:val="WW8Num4z4"/>
    <w:rsid w:val="00BF299B"/>
  </w:style>
  <w:style w:type="character" w:customStyle="1" w:styleId="WW8Num4z5">
    <w:name w:val="WW8Num4z5"/>
    <w:rsid w:val="00BF299B"/>
  </w:style>
  <w:style w:type="character" w:customStyle="1" w:styleId="WW8Num4z6">
    <w:name w:val="WW8Num4z6"/>
    <w:rsid w:val="00BF299B"/>
  </w:style>
  <w:style w:type="character" w:customStyle="1" w:styleId="WW8Num4z7">
    <w:name w:val="WW8Num4z7"/>
    <w:rsid w:val="00BF299B"/>
  </w:style>
  <w:style w:type="character" w:customStyle="1" w:styleId="WW8Num4z8">
    <w:name w:val="WW8Num4z8"/>
    <w:rsid w:val="00BF299B"/>
  </w:style>
  <w:style w:type="character" w:customStyle="1" w:styleId="WW8Num5z1">
    <w:name w:val="WW8Num5z1"/>
    <w:rsid w:val="00BF299B"/>
  </w:style>
  <w:style w:type="character" w:customStyle="1" w:styleId="WW8Num5z2">
    <w:name w:val="WW8Num5z2"/>
    <w:rsid w:val="00BF299B"/>
  </w:style>
  <w:style w:type="character" w:customStyle="1" w:styleId="WW8Num5z3">
    <w:name w:val="WW8Num5z3"/>
    <w:rsid w:val="00BF299B"/>
  </w:style>
  <w:style w:type="character" w:customStyle="1" w:styleId="WW8Num5z4">
    <w:name w:val="WW8Num5z4"/>
    <w:rsid w:val="00BF299B"/>
  </w:style>
  <w:style w:type="character" w:customStyle="1" w:styleId="WW8Num5z5">
    <w:name w:val="WW8Num5z5"/>
    <w:rsid w:val="00BF299B"/>
  </w:style>
  <w:style w:type="character" w:customStyle="1" w:styleId="WW8Num5z6">
    <w:name w:val="WW8Num5z6"/>
    <w:rsid w:val="00BF299B"/>
  </w:style>
  <w:style w:type="character" w:customStyle="1" w:styleId="WW8Num5z7">
    <w:name w:val="WW8Num5z7"/>
    <w:rsid w:val="00BF299B"/>
  </w:style>
  <w:style w:type="character" w:customStyle="1" w:styleId="WW8Num5z8">
    <w:name w:val="WW8Num5z8"/>
    <w:rsid w:val="00BF299B"/>
  </w:style>
  <w:style w:type="character" w:customStyle="1" w:styleId="WW8Num6z1">
    <w:name w:val="WW8Num6z1"/>
    <w:rsid w:val="00BF299B"/>
    <w:rPr>
      <w:rFonts w:ascii="Courier New" w:hAnsi="Courier New" w:cs="Courier New" w:hint="default"/>
    </w:rPr>
  </w:style>
  <w:style w:type="character" w:customStyle="1" w:styleId="WW8Num6z2">
    <w:name w:val="WW8Num6z2"/>
    <w:rsid w:val="00BF299B"/>
    <w:rPr>
      <w:rFonts w:ascii="Wingdings" w:hAnsi="Wingdings" w:cs="Wingdings" w:hint="default"/>
    </w:rPr>
  </w:style>
  <w:style w:type="character" w:customStyle="1" w:styleId="WW8Num7z1">
    <w:name w:val="WW8Num7z1"/>
    <w:rsid w:val="00BF299B"/>
  </w:style>
  <w:style w:type="character" w:customStyle="1" w:styleId="WW8Num7z2">
    <w:name w:val="WW8Num7z2"/>
    <w:rsid w:val="00BF299B"/>
  </w:style>
  <w:style w:type="character" w:customStyle="1" w:styleId="WW8Num7z3">
    <w:name w:val="WW8Num7z3"/>
    <w:rsid w:val="00BF299B"/>
  </w:style>
  <w:style w:type="character" w:customStyle="1" w:styleId="WW8Num7z4">
    <w:name w:val="WW8Num7z4"/>
    <w:rsid w:val="00BF299B"/>
  </w:style>
  <w:style w:type="character" w:customStyle="1" w:styleId="WW8Num7z5">
    <w:name w:val="WW8Num7z5"/>
    <w:rsid w:val="00BF299B"/>
  </w:style>
  <w:style w:type="character" w:customStyle="1" w:styleId="WW8Num7z6">
    <w:name w:val="WW8Num7z6"/>
    <w:rsid w:val="00BF299B"/>
  </w:style>
  <w:style w:type="character" w:customStyle="1" w:styleId="WW8Num7z7">
    <w:name w:val="WW8Num7z7"/>
    <w:rsid w:val="00BF299B"/>
  </w:style>
  <w:style w:type="character" w:customStyle="1" w:styleId="WW8Num7z8">
    <w:name w:val="WW8Num7z8"/>
    <w:rsid w:val="00BF299B"/>
  </w:style>
  <w:style w:type="character" w:customStyle="1" w:styleId="WW8Num8z1">
    <w:name w:val="WW8Num8z1"/>
    <w:rsid w:val="00BF299B"/>
    <w:rPr>
      <w:rFonts w:ascii="Courier New" w:hAnsi="Courier New" w:cs="Times New Roman" w:hint="default"/>
    </w:rPr>
  </w:style>
  <w:style w:type="character" w:customStyle="1" w:styleId="WW8Num9z0">
    <w:name w:val="WW8Num9z0"/>
    <w:rsid w:val="00BF299B"/>
    <w:rPr>
      <w:rFonts w:ascii="Symbol" w:hAnsi="Symbol" w:cs="Symbol" w:hint="default"/>
    </w:rPr>
  </w:style>
  <w:style w:type="character" w:customStyle="1" w:styleId="WW8Num9z1">
    <w:name w:val="WW8Num9z1"/>
    <w:rsid w:val="00BF299B"/>
    <w:rPr>
      <w:rFonts w:ascii="Courier New" w:hAnsi="Courier New" w:cs="Courier New" w:hint="default"/>
    </w:rPr>
  </w:style>
  <w:style w:type="character" w:customStyle="1" w:styleId="WW8Num9z2">
    <w:name w:val="WW8Num9z2"/>
    <w:rsid w:val="00BF299B"/>
    <w:rPr>
      <w:rFonts w:ascii="Wingdings" w:hAnsi="Wingdings" w:cs="Wingdings" w:hint="default"/>
    </w:rPr>
  </w:style>
  <w:style w:type="character" w:customStyle="1" w:styleId="WW8Num10z0">
    <w:name w:val="WW8Num10z0"/>
    <w:rsid w:val="00BF299B"/>
    <w:rPr>
      <w:rFonts w:ascii="Arial Narrow" w:eastAsia="Times New Roman" w:hAnsi="Arial Narrow" w:cs="Times New Roman CYR" w:hint="default"/>
    </w:rPr>
  </w:style>
  <w:style w:type="character" w:customStyle="1" w:styleId="WW8Num10z1">
    <w:name w:val="WW8Num10z1"/>
    <w:rsid w:val="00BF299B"/>
    <w:rPr>
      <w:rFonts w:ascii="Courier New" w:hAnsi="Courier New" w:cs="Courier New" w:hint="default"/>
    </w:rPr>
  </w:style>
  <w:style w:type="character" w:customStyle="1" w:styleId="WW8Num10z2">
    <w:name w:val="WW8Num10z2"/>
    <w:rsid w:val="00BF299B"/>
    <w:rPr>
      <w:rFonts w:ascii="Wingdings" w:hAnsi="Wingdings" w:cs="Wingdings" w:hint="default"/>
    </w:rPr>
  </w:style>
  <w:style w:type="character" w:customStyle="1" w:styleId="WW8Num10z3">
    <w:name w:val="WW8Num10z3"/>
    <w:rsid w:val="00BF299B"/>
    <w:rPr>
      <w:rFonts w:ascii="Symbol" w:hAnsi="Symbol" w:cs="Symbol" w:hint="default"/>
    </w:rPr>
  </w:style>
  <w:style w:type="character" w:customStyle="1" w:styleId="WW8Num11z0">
    <w:name w:val="WW8Num11z0"/>
    <w:rsid w:val="00BF299B"/>
    <w:rPr>
      <w:color w:val="auto"/>
    </w:rPr>
  </w:style>
  <w:style w:type="character" w:customStyle="1" w:styleId="WW8Num11z1">
    <w:name w:val="WW8Num11z1"/>
    <w:rsid w:val="00BF299B"/>
  </w:style>
  <w:style w:type="character" w:customStyle="1" w:styleId="WW8Num11z2">
    <w:name w:val="WW8Num11z2"/>
    <w:rsid w:val="00BF299B"/>
  </w:style>
  <w:style w:type="character" w:customStyle="1" w:styleId="WW8Num11z3">
    <w:name w:val="WW8Num11z3"/>
    <w:rsid w:val="00BF299B"/>
  </w:style>
  <w:style w:type="character" w:customStyle="1" w:styleId="WW8Num11z4">
    <w:name w:val="WW8Num11z4"/>
    <w:rsid w:val="00BF299B"/>
  </w:style>
  <w:style w:type="character" w:customStyle="1" w:styleId="WW8Num11z5">
    <w:name w:val="WW8Num11z5"/>
    <w:rsid w:val="00BF299B"/>
  </w:style>
  <w:style w:type="character" w:customStyle="1" w:styleId="WW8Num11z6">
    <w:name w:val="WW8Num11z6"/>
    <w:rsid w:val="00BF299B"/>
  </w:style>
  <w:style w:type="character" w:customStyle="1" w:styleId="WW8Num11z7">
    <w:name w:val="WW8Num11z7"/>
    <w:rsid w:val="00BF299B"/>
  </w:style>
  <w:style w:type="character" w:customStyle="1" w:styleId="WW8Num11z8">
    <w:name w:val="WW8Num11z8"/>
    <w:rsid w:val="00BF299B"/>
  </w:style>
  <w:style w:type="character" w:customStyle="1" w:styleId="WW8Num12z0">
    <w:name w:val="WW8Num12z0"/>
    <w:rsid w:val="00BF299B"/>
    <w:rPr>
      <w:rFonts w:ascii="Times New Roman" w:eastAsia="Times New Roman" w:hAnsi="Times New Roman" w:cs="Times New Roman" w:hint="default"/>
      <w:lang w:val="uk-UA"/>
    </w:rPr>
  </w:style>
  <w:style w:type="character" w:customStyle="1" w:styleId="WW8Num12z1">
    <w:name w:val="WW8Num12z1"/>
    <w:rsid w:val="00BF299B"/>
    <w:rPr>
      <w:rFonts w:ascii="Courier New" w:hAnsi="Courier New" w:cs="Wingdings" w:hint="default"/>
    </w:rPr>
  </w:style>
  <w:style w:type="character" w:customStyle="1" w:styleId="WW8Num12z2">
    <w:name w:val="WW8Num12z2"/>
    <w:rsid w:val="00BF299B"/>
    <w:rPr>
      <w:rFonts w:ascii="Wingdings" w:hAnsi="Wingdings" w:cs="Wingdings" w:hint="default"/>
    </w:rPr>
  </w:style>
  <w:style w:type="character" w:customStyle="1" w:styleId="WW8Num12z3">
    <w:name w:val="WW8Num12z3"/>
    <w:rsid w:val="00BF299B"/>
    <w:rPr>
      <w:rFonts w:ascii="Symbol" w:hAnsi="Symbol" w:cs="Symbol" w:hint="default"/>
    </w:rPr>
  </w:style>
  <w:style w:type="character" w:customStyle="1" w:styleId="WW8Num13z0">
    <w:name w:val="WW8Num13z0"/>
    <w:rsid w:val="00BF299B"/>
    <w:rPr>
      <w:rFonts w:hint="default"/>
    </w:rPr>
  </w:style>
  <w:style w:type="character" w:customStyle="1" w:styleId="WW8Num13z1">
    <w:name w:val="WW8Num13z1"/>
    <w:rsid w:val="00BF299B"/>
  </w:style>
  <w:style w:type="character" w:customStyle="1" w:styleId="WW8Num13z2">
    <w:name w:val="WW8Num13z2"/>
    <w:rsid w:val="00BF299B"/>
  </w:style>
  <w:style w:type="character" w:customStyle="1" w:styleId="WW8Num13z3">
    <w:name w:val="WW8Num13z3"/>
    <w:rsid w:val="00BF299B"/>
  </w:style>
  <w:style w:type="character" w:customStyle="1" w:styleId="WW8Num13z4">
    <w:name w:val="WW8Num13z4"/>
    <w:rsid w:val="00BF299B"/>
  </w:style>
  <w:style w:type="character" w:customStyle="1" w:styleId="WW8Num13z5">
    <w:name w:val="WW8Num13z5"/>
    <w:rsid w:val="00BF299B"/>
  </w:style>
  <w:style w:type="character" w:customStyle="1" w:styleId="WW8Num13z6">
    <w:name w:val="WW8Num13z6"/>
    <w:rsid w:val="00BF299B"/>
  </w:style>
  <w:style w:type="character" w:customStyle="1" w:styleId="WW8Num13z7">
    <w:name w:val="WW8Num13z7"/>
    <w:rsid w:val="00BF299B"/>
  </w:style>
  <w:style w:type="character" w:customStyle="1" w:styleId="WW8Num13z8">
    <w:name w:val="WW8Num13z8"/>
    <w:rsid w:val="00BF299B"/>
  </w:style>
  <w:style w:type="character" w:customStyle="1" w:styleId="WW8Num14z0">
    <w:name w:val="WW8Num14z0"/>
    <w:rsid w:val="00BF299B"/>
    <w:rPr>
      <w:rFonts w:ascii="Symbol" w:hAnsi="Symbol" w:cs="Symbol" w:hint="default"/>
      <w:color w:val="auto"/>
    </w:rPr>
  </w:style>
  <w:style w:type="character" w:customStyle="1" w:styleId="WW8Num14z1">
    <w:name w:val="WW8Num14z1"/>
    <w:rsid w:val="00BF299B"/>
    <w:rPr>
      <w:rFonts w:ascii="Courier New" w:hAnsi="Courier New" w:cs="Courier New" w:hint="default"/>
    </w:rPr>
  </w:style>
  <w:style w:type="character" w:customStyle="1" w:styleId="WW8Num14z2">
    <w:name w:val="WW8Num14z2"/>
    <w:rsid w:val="00BF299B"/>
    <w:rPr>
      <w:rFonts w:ascii="Wingdings" w:hAnsi="Wingdings" w:cs="Wingdings" w:hint="default"/>
    </w:rPr>
  </w:style>
  <w:style w:type="character" w:customStyle="1" w:styleId="WW8Num14z3">
    <w:name w:val="WW8Num14z3"/>
    <w:rsid w:val="00BF299B"/>
    <w:rPr>
      <w:rFonts w:ascii="Symbol" w:hAnsi="Symbol" w:cs="Symbol" w:hint="default"/>
    </w:rPr>
  </w:style>
  <w:style w:type="character" w:customStyle="1" w:styleId="WW8Num15z0">
    <w:name w:val="WW8Num15z0"/>
    <w:rsid w:val="00BF299B"/>
    <w:rPr>
      <w:rFonts w:cs="Times New Roman"/>
    </w:rPr>
  </w:style>
  <w:style w:type="character" w:customStyle="1" w:styleId="WW8Num15z1">
    <w:name w:val="WW8Num15z1"/>
    <w:rsid w:val="00BF299B"/>
    <w:rPr>
      <w:rFonts w:ascii="Symbol" w:hAnsi="Symbol" w:cs="Symbol" w:hint="default"/>
    </w:rPr>
  </w:style>
  <w:style w:type="character" w:customStyle="1" w:styleId="WW8Num16z0">
    <w:name w:val="WW8Num16z0"/>
    <w:rsid w:val="00BF299B"/>
    <w:rPr>
      <w:rFonts w:ascii="Symbol" w:hAnsi="Symbol" w:cs="Symbol" w:hint="default"/>
    </w:rPr>
  </w:style>
  <w:style w:type="character" w:customStyle="1" w:styleId="WW8Num16z1">
    <w:name w:val="WW8Num16z1"/>
    <w:rsid w:val="00BF299B"/>
    <w:rPr>
      <w:rFonts w:ascii="Courier New" w:hAnsi="Courier New" w:cs="Courier New" w:hint="default"/>
    </w:rPr>
  </w:style>
  <w:style w:type="character" w:customStyle="1" w:styleId="WW8Num16z2">
    <w:name w:val="WW8Num16z2"/>
    <w:rsid w:val="00BF299B"/>
    <w:rPr>
      <w:rFonts w:ascii="Wingdings" w:hAnsi="Wingdings" w:cs="Wingdings" w:hint="default"/>
    </w:rPr>
  </w:style>
  <w:style w:type="character" w:customStyle="1" w:styleId="WW8Num17z0">
    <w:name w:val="WW8Num17z0"/>
    <w:rsid w:val="00BF299B"/>
    <w:rPr>
      <w:rFonts w:hint="default"/>
    </w:rPr>
  </w:style>
  <w:style w:type="character" w:customStyle="1" w:styleId="WW8Num17z1">
    <w:name w:val="WW8Num17z1"/>
    <w:rsid w:val="00BF299B"/>
  </w:style>
  <w:style w:type="character" w:customStyle="1" w:styleId="WW8Num17z2">
    <w:name w:val="WW8Num17z2"/>
    <w:rsid w:val="00BF299B"/>
  </w:style>
  <w:style w:type="character" w:customStyle="1" w:styleId="WW8Num17z3">
    <w:name w:val="WW8Num17z3"/>
    <w:rsid w:val="00BF299B"/>
  </w:style>
  <w:style w:type="character" w:customStyle="1" w:styleId="WW8Num17z4">
    <w:name w:val="WW8Num17z4"/>
    <w:rsid w:val="00BF299B"/>
  </w:style>
  <w:style w:type="character" w:customStyle="1" w:styleId="WW8Num17z5">
    <w:name w:val="WW8Num17z5"/>
    <w:rsid w:val="00BF299B"/>
  </w:style>
  <w:style w:type="character" w:customStyle="1" w:styleId="WW8Num17z6">
    <w:name w:val="WW8Num17z6"/>
    <w:rsid w:val="00BF299B"/>
  </w:style>
  <w:style w:type="character" w:customStyle="1" w:styleId="WW8Num17z7">
    <w:name w:val="WW8Num17z7"/>
    <w:rsid w:val="00BF299B"/>
  </w:style>
  <w:style w:type="character" w:customStyle="1" w:styleId="WW8Num17z8">
    <w:name w:val="WW8Num17z8"/>
    <w:rsid w:val="00BF299B"/>
  </w:style>
  <w:style w:type="character" w:customStyle="1" w:styleId="WW8Num18z0">
    <w:name w:val="WW8Num18z0"/>
    <w:rsid w:val="00BF299B"/>
    <w:rPr>
      <w:rFonts w:ascii="Symbol" w:hAnsi="Symbol" w:cs="Symbol" w:hint="default"/>
      <w:b w:val="0"/>
    </w:rPr>
  </w:style>
  <w:style w:type="character" w:customStyle="1" w:styleId="WW8Num18z1">
    <w:name w:val="WW8Num18z1"/>
    <w:rsid w:val="00BF299B"/>
  </w:style>
  <w:style w:type="character" w:customStyle="1" w:styleId="WW8Num18z2">
    <w:name w:val="WW8Num18z2"/>
    <w:rsid w:val="00BF299B"/>
  </w:style>
  <w:style w:type="character" w:customStyle="1" w:styleId="WW8Num18z3">
    <w:name w:val="WW8Num18z3"/>
    <w:rsid w:val="00BF299B"/>
  </w:style>
  <w:style w:type="character" w:customStyle="1" w:styleId="WW8Num18z4">
    <w:name w:val="WW8Num18z4"/>
    <w:rsid w:val="00BF299B"/>
  </w:style>
  <w:style w:type="character" w:customStyle="1" w:styleId="WW8Num18z5">
    <w:name w:val="WW8Num18z5"/>
    <w:rsid w:val="00BF299B"/>
  </w:style>
  <w:style w:type="character" w:customStyle="1" w:styleId="WW8Num18z6">
    <w:name w:val="WW8Num18z6"/>
    <w:rsid w:val="00BF299B"/>
  </w:style>
  <w:style w:type="character" w:customStyle="1" w:styleId="WW8Num18z7">
    <w:name w:val="WW8Num18z7"/>
    <w:rsid w:val="00BF299B"/>
  </w:style>
  <w:style w:type="character" w:customStyle="1" w:styleId="WW8Num18z8">
    <w:name w:val="WW8Num18z8"/>
    <w:rsid w:val="00BF299B"/>
  </w:style>
  <w:style w:type="character" w:customStyle="1" w:styleId="WW8Num19z0">
    <w:name w:val="WW8Num19z0"/>
    <w:rsid w:val="00BF299B"/>
    <w:rPr>
      <w:rFonts w:ascii="Symbol" w:hAnsi="Symbol" w:cs="Symbol" w:hint="default"/>
    </w:rPr>
  </w:style>
  <w:style w:type="character" w:customStyle="1" w:styleId="WW8Num19z1">
    <w:name w:val="WW8Num19z1"/>
    <w:rsid w:val="00BF299B"/>
    <w:rPr>
      <w:rFonts w:ascii="Courier New" w:hAnsi="Courier New" w:cs="Courier New" w:hint="default"/>
    </w:rPr>
  </w:style>
  <w:style w:type="character" w:customStyle="1" w:styleId="WW8Num19z2">
    <w:name w:val="WW8Num19z2"/>
    <w:rsid w:val="00BF299B"/>
    <w:rPr>
      <w:rFonts w:ascii="Wingdings" w:hAnsi="Wingdings" w:cs="Wingdings" w:hint="default"/>
    </w:rPr>
  </w:style>
  <w:style w:type="character" w:customStyle="1" w:styleId="WW8Num20z0">
    <w:name w:val="WW8Num20z0"/>
    <w:rsid w:val="00BF299B"/>
    <w:rPr>
      <w:rFonts w:hint="default"/>
    </w:rPr>
  </w:style>
  <w:style w:type="character" w:customStyle="1" w:styleId="WW8Num20z1">
    <w:name w:val="WW8Num20z1"/>
    <w:rsid w:val="00BF299B"/>
  </w:style>
  <w:style w:type="character" w:customStyle="1" w:styleId="WW8Num20z2">
    <w:name w:val="WW8Num20z2"/>
    <w:rsid w:val="00BF299B"/>
  </w:style>
  <w:style w:type="character" w:customStyle="1" w:styleId="WW8Num20z3">
    <w:name w:val="WW8Num20z3"/>
    <w:rsid w:val="00BF299B"/>
  </w:style>
  <w:style w:type="character" w:customStyle="1" w:styleId="WW8Num20z4">
    <w:name w:val="WW8Num20z4"/>
    <w:rsid w:val="00BF299B"/>
  </w:style>
  <w:style w:type="character" w:customStyle="1" w:styleId="WW8Num20z5">
    <w:name w:val="WW8Num20z5"/>
    <w:rsid w:val="00BF299B"/>
  </w:style>
  <w:style w:type="character" w:customStyle="1" w:styleId="WW8Num20z6">
    <w:name w:val="WW8Num20z6"/>
    <w:rsid w:val="00BF299B"/>
  </w:style>
  <w:style w:type="character" w:customStyle="1" w:styleId="WW8Num20z7">
    <w:name w:val="WW8Num20z7"/>
    <w:rsid w:val="00BF299B"/>
  </w:style>
  <w:style w:type="character" w:customStyle="1" w:styleId="WW8Num20z8">
    <w:name w:val="WW8Num20z8"/>
    <w:rsid w:val="00BF299B"/>
  </w:style>
  <w:style w:type="character" w:customStyle="1" w:styleId="WW8Num21z0">
    <w:name w:val="WW8Num21z0"/>
    <w:rsid w:val="00BF299B"/>
    <w:rPr>
      <w:rFonts w:cs="Times New Roman" w:hint="default"/>
    </w:rPr>
  </w:style>
  <w:style w:type="character" w:customStyle="1" w:styleId="WW8Num21z1">
    <w:name w:val="WW8Num21z1"/>
    <w:rsid w:val="00BF299B"/>
    <w:rPr>
      <w:rFonts w:cs="Times New Roman"/>
    </w:rPr>
  </w:style>
  <w:style w:type="character" w:customStyle="1" w:styleId="WW8Num22z0">
    <w:name w:val="WW8Num22z0"/>
    <w:rsid w:val="00BF299B"/>
    <w:rPr>
      <w:rFonts w:hint="default"/>
      <w:b w:val="0"/>
    </w:rPr>
  </w:style>
  <w:style w:type="character" w:customStyle="1" w:styleId="WW8Num22z1">
    <w:name w:val="WW8Num22z1"/>
    <w:rsid w:val="00BF299B"/>
  </w:style>
  <w:style w:type="character" w:customStyle="1" w:styleId="WW8Num22z2">
    <w:name w:val="WW8Num22z2"/>
    <w:rsid w:val="00BF299B"/>
  </w:style>
  <w:style w:type="character" w:customStyle="1" w:styleId="WW8Num22z3">
    <w:name w:val="WW8Num22z3"/>
    <w:rsid w:val="00BF299B"/>
  </w:style>
  <w:style w:type="character" w:customStyle="1" w:styleId="WW8Num22z4">
    <w:name w:val="WW8Num22z4"/>
    <w:rsid w:val="00BF299B"/>
  </w:style>
  <w:style w:type="character" w:customStyle="1" w:styleId="WW8Num22z5">
    <w:name w:val="WW8Num22z5"/>
    <w:rsid w:val="00BF299B"/>
  </w:style>
  <w:style w:type="character" w:customStyle="1" w:styleId="WW8Num22z6">
    <w:name w:val="WW8Num22z6"/>
    <w:rsid w:val="00BF299B"/>
  </w:style>
  <w:style w:type="character" w:customStyle="1" w:styleId="WW8Num22z7">
    <w:name w:val="WW8Num22z7"/>
    <w:rsid w:val="00BF299B"/>
  </w:style>
  <w:style w:type="character" w:customStyle="1" w:styleId="WW8Num22z8">
    <w:name w:val="WW8Num22z8"/>
    <w:rsid w:val="00BF299B"/>
  </w:style>
  <w:style w:type="character" w:customStyle="1" w:styleId="WW8Num23z0">
    <w:name w:val="WW8Num23z0"/>
    <w:rsid w:val="00BF299B"/>
    <w:rPr>
      <w:rFonts w:hint="default"/>
      <w:b w:val="0"/>
    </w:rPr>
  </w:style>
  <w:style w:type="character" w:customStyle="1" w:styleId="WW8Num23z1">
    <w:name w:val="WW8Num23z1"/>
    <w:rsid w:val="00BF299B"/>
  </w:style>
  <w:style w:type="character" w:customStyle="1" w:styleId="WW8Num23z2">
    <w:name w:val="WW8Num23z2"/>
    <w:rsid w:val="00BF299B"/>
  </w:style>
  <w:style w:type="character" w:customStyle="1" w:styleId="WW8Num23z3">
    <w:name w:val="WW8Num23z3"/>
    <w:rsid w:val="00BF299B"/>
  </w:style>
  <w:style w:type="character" w:customStyle="1" w:styleId="WW8Num23z4">
    <w:name w:val="WW8Num23z4"/>
    <w:rsid w:val="00BF299B"/>
  </w:style>
  <w:style w:type="character" w:customStyle="1" w:styleId="WW8Num23z5">
    <w:name w:val="WW8Num23z5"/>
    <w:rsid w:val="00BF299B"/>
  </w:style>
  <w:style w:type="character" w:customStyle="1" w:styleId="WW8Num23z6">
    <w:name w:val="WW8Num23z6"/>
    <w:rsid w:val="00BF299B"/>
  </w:style>
  <w:style w:type="character" w:customStyle="1" w:styleId="WW8Num23z7">
    <w:name w:val="WW8Num23z7"/>
    <w:rsid w:val="00BF299B"/>
  </w:style>
  <w:style w:type="character" w:customStyle="1" w:styleId="WW8Num23z8">
    <w:name w:val="WW8Num23z8"/>
    <w:rsid w:val="00BF299B"/>
  </w:style>
  <w:style w:type="character" w:customStyle="1" w:styleId="WW8Num24z0">
    <w:name w:val="WW8Num24z0"/>
    <w:rsid w:val="00BF299B"/>
    <w:rPr>
      <w:rFonts w:ascii="Symbol" w:hAnsi="Symbol" w:cs="Symbol" w:hint="default"/>
    </w:rPr>
  </w:style>
  <w:style w:type="character" w:customStyle="1" w:styleId="WW8Num24z1">
    <w:name w:val="WW8Num24z1"/>
    <w:rsid w:val="00BF299B"/>
    <w:rPr>
      <w:rFonts w:ascii="Times New Roman" w:eastAsia="Times New Roman" w:hAnsi="Times New Roman" w:cs="Times New Roman" w:hint="default"/>
    </w:rPr>
  </w:style>
  <w:style w:type="character" w:customStyle="1" w:styleId="WW8Num24z2">
    <w:name w:val="WW8Num24z2"/>
    <w:rsid w:val="00BF299B"/>
    <w:rPr>
      <w:rFonts w:cs="Times New Roman"/>
    </w:rPr>
  </w:style>
  <w:style w:type="character" w:customStyle="1" w:styleId="WW8Num25z0">
    <w:name w:val="WW8Num25z0"/>
    <w:rsid w:val="00BF299B"/>
    <w:rPr>
      <w:rFonts w:ascii="Arial" w:eastAsia="Times New Roman" w:hAnsi="Arial" w:cs="Arial" w:hint="default"/>
      <w:lang w:val="uk-UA"/>
    </w:rPr>
  </w:style>
  <w:style w:type="character" w:customStyle="1" w:styleId="WW8Num25z1">
    <w:name w:val="WW8Num25z1"/>
    <w:rsid w:val="00BF299B"/>
    <w:rPr>
      <w:rFonts w:ascii="Courier New" w:hAnsi="Courier New" w:cs="Courier New" w:hint="default"/>
    </w:rPr>
  </w:style>
  <w:style w:type="character" w:customStyle="1" w:styleId="WW8Num25z2">
    <w:name w:val="WW8Num25z2"/>
    <w:rsid w:val="00BF299B"/>
    <w:rPr>
      <w:rFonts w:ascii="Wingdings" w:hAnsi="Wingdings" w:cs="Wingdings" w:hint="default"/>
    </w:rPr>
  </w:style>
  <w:style w:type="character" w:customStyle="1" w:styleId="WW8Num25z3">
    <w:name w:val="WW8Num25z3"/>
    <w:rsid w:val="00BF299B"/>
    <w:rPr>
      <w:rFonts w:ascii="Symbol" w:hAnsi="Symbol" w:cs="Symbol" w:hint="default"/>
    </w:rPr>
  </w:style>
  <w:style w:type="character" w:customStyle="1" w:styleId="WW8Num26z0">
    <w:name w:val="WW8Num26z0"/>
    <w:rsid w:val="00BF299B"/>
    <w:rPr>
      <w:rFonts w:ascii="Symbol" w:hAnsi="Symbol" w:cs="Symbol" w:hint="default"/>
    </w:rPr>
  </w:style>
  <w:style w:type="character" w:customStyle="1" w:styleId="WW8Num26z1">
    <w:name w:val="WW8Num26z1"/>
    <w:rsid w:val="00BF299B"/>
    <w:rPr>
      <w:rFonts w:ascii="Courier New" w:hAnsi="Courier New" w:cs="Courier New" w:hint="default"/>
    </w:rPr>
  </w:style>
  <w:style w:type="character" w:customStyle="1" w:styleId="WW8Num26z2">
    <w:name w:val="WW8Num26z2"/>
    <w:rsid w:val="00BF299B"/>
    <w:rPr>
      <w:rFonts w:ascii="Wingdings" w:hAnsi="Wingdings" w:cs="Wingdings" w:hint="default"/>
    </w:rPr>
  </w:style>
  <w:style w:type="character" w:customStyle="1" w:styleId="WW8Num27z0">
    <w:name w:val="WW8Num27z0"/>
    <w:rsid w:val="00BF299B"/>
    <w:rPr>
      <w:rFonts w:ascii="Arial Narrow" w:eastAsia="Times New Roman" w:hAnsi="Arial Narrow" w:cs="Times New Roman CYR" w:hint="default"/>
      <w:lang w:val="uk-UA"/>
    </w:rPr>
  </w:style>
  <w:style w:type="character" w:customStyle="1" w:styleId="WW8Num27z1">
    <w:name w:val="WW8Num27z1"/>
    <w:rsid w:val="00BF299B"/>
    <w:rPr>
      <w:rFonts w:ascii="Courier New" w:hAnsi="Courier New" w:cs="Courier New" w:hint="default"/>
    </w:rPr>
  </w:style>
  <w:style w:type="character" w:customStyle="1" w:styleId="WW8Num27z2">
    <w:name w:val="WW8Num27z2"/>
    <w:rsid w:val="00BF299B"/>
    <w:rPr>
      <w:rFonts w:ascii="Wingdings" w:hAnsi="Wingdings" w:cs="Wingdings" w:hint="default"/>
    </w:rPr>
  </w:style>
  <w:style w:type="character" w:customStyle="1" w:styleId="WW8Num27z3">
    <w:name w:val="WW8Num27z3"/>
    <w:rsid w:val="00BF299B"/>
    <w:rPr>
      <w:rFonts w:ascii="Symbol" w:hAnsi="Symbol" w:cs="Symbol" w:hint="default"/>
    </w:rPr>
  </w:style>
  <w:style w:type="character" w:customStyle="1" w:styleId="WW8Num28z0">
    <w:name w:val="WW8Num28z0"/>
    <w:rsid w:val="00BF299B"/>
    <w:rPr>
      <w:rFonts w:hint="default"/>
      <w:b/>
    </w:rPr>
  </w:style>
  <w:style w:type="character" w:customStyle="1" w:styleId="WW8Num28z1">
    <w:name w:val="WW8Num28z1"/>
    <w:rsid w:val="00BF299B"/>
    <w:rPr>
      <w:rFonts w:hint="default"/>
    </w:rPr>
  </w:style>
  <w:style w:type="character" w:customStyle="1" w:styleId="WW8Num29z0">
    <w:name w:val="WW8Num29z0"/>
    <w:rsid w:val="00BF299B"/>
    <w:rPr>
      <w:rFonts w:ascii="Times New Roman" w:hAnsi="Times New Roman" w:cs="Times New Roman" w:hint="default"/>
      <w:u w:val="none"/>
      <w:lang w:val="uk-UA"/>
    </w:rPr>
  </w:style>
  <w:style w:type="character" w:customStyle="1" w:styleId="WW8Num29z1">
    <w:name w:val="WW8Num29z1"/>
    <w:rsid w:val="00BF299B"/>
  </w:style>
  <w:style w:type="character" w:customStyle="1" w:styleId="WW8Num29z2">
    <w:name w:val="WW8Num29z2"/>
    <w:rsid w:val="00BF299B"/>
  </w:style>
  <w:style w:type="character" w:customStyle="1" w:styleId="WW8Num29z3">
    <w:name w:val="WW8Num29z3"/>
    <w:rsid w:val="00BF299B"/>
  </w:style>
  <w:style w:type="character" w:customStyle="1" w:styleId="WW8Num29z4">
    <w:name w:val="WW8Num29z4"/>
    <w:rsid w:val="00BF299B"/>
  </w:style>
  <w:style w:type="character" w:customStyle="1" w:styleId="WW8Num29z5">
    <w:name w:val="WW8Num29z5"/>
    <w:rsid w:val="00BF299B"/>
  </w:style>
  <w:style w:type="character" w:customStyle="1" w:styleId="WW8Num29z6">
    <w:name w:val="WW8Num29z6"/>
    <w:rsid w:val="00BF299B"/>
  </w:style>
  <w:style w:type="character" w:customStyle="1" w:styleId="WW8Num29z7">
    <w:name w:val="WW8Num29z7"/>
    <w:rsid w:val="00BF299B"/>
  </w:style>
  <w:style w:type="character" w:customStyle="1" w:styleId="WW8Num29z8">
    <w:name w:val="WW8Num29z8"/>
    <w:rsid w:val="00BF299B"/>
  </w:style>
  <w:style w:type="character" w:customStyle="1" w:styleId="WW8Num30z0">
    <w:name w:val="WW8Num30z0"/>
    <w:rsid w:val="00BF299B"/>
    <w:rPr>
      <w:rFonts w:hint="default"/>
      <w:b/>
    </w:rPr>
  </w:style>
  <w:style w:type="character" w:customStyle="1" w:styleId="WW8Num30z1">
    <w:name w:val="WW8Num30z1"/>
    <w:rsid w:val="00BF299B"/>
  </w:style>
  <w:style w:type="character" w:customStyle="1" w:styleId="WW8Num30z2">
    <w:name w:val="WW8Num30z2"/>
    <w:rsid w:val="00BF299B"/>
  </w:style>
  <w:style w:type="character" w:customStyle="1" w:styleId="WW8Num30z3">
    <w:name w:val="WW8Num30z3"/>
    <w:rsid w:val="00BF299B"/>
  </w:style>
  <w:style w:type="character" w:customStyle="1" w:styleId="WW8Num30z4">
    <w:name w:val="WW8Num30z4"/>
    <w:rsid w:val="00BF299B"/>
  </w:style>
  <w:style w:type="character" w:customStyle="1" w:styleId="WW8Num30z5">
    <w:name w:val="WW8Num30z5"/>
    <w:rsid w:val="00BF299B"/>
  </w:style>
  <w:style w:type="character" w:customStyle="1" w:styleId="WW8Num30z6">
    <w:name w:val="WW8Num30z6"/>
    <w:rsid w:val="00BF299B"/>
  </w:style>
  <w:style w:type="character" w:customStyle="1" w:styleId="WW8Num30z7">
    <w:name w:val="WW8Num30z7"/>
    <w:rsid w:val="00BF299B"/>
  </w:style>
  <w:style w:type="character" w:customStyle="1" w:styleId="WW8Num30z8">
    <w:name w:val="WW8Num30z8"/>
    <w:rsid w:val="00BF299B"/>
  </w:style>
  <w:style w:type="character" w:customStyle="1" w:styleId="WW8Num31z0">
    <w:name w:val="WW8Num31z0"/>
    <w:rsid w:val="00BF299B"/>
    <w:rPr>
      <w:rFonts w:ascii="Symbol" w:hAnsi="Symbol" w:cs="Symbol" w:hint="default"/>
    </w:rPr>
  </w:style>
  <w:style w:type="character" w:customStyle="1" w:styleId="WW8Num31z1">
    <w:name w:val="WW8Num31z1"/>
    <w:rsid w:val="00BF299B"/>
    <w:rPr>
      <w:rFonts w:ascii="Courier New" w:hAnsi="Courier New" w:cs="Courier New" w:hint="default"/>
    </w:rPr>
  </w:style>
  <w:style w:type="character" w:customStyle="1" w:styleId="WW8Num31z2">
    <w:name w:val="WW8Num31z2"/>
    <w:rsid w:val="00BF299B"/>
    <w:rPr>
      <w:rFonts w:ascii="Wingdings" w:hAnsi="Wingdings" w:cs="Wingdings" w:hint="default"/>
    </w:rPr>
  </w:style>
  <w:style w:type="character" w:customStyle="1" w:styleId="WW8Num32z0">
    <w:name w:val="WW8Num32z0"/>
    <w:rsid w:val="00BF299B"/>
    <w:rPr>
      <w:rFonts w:ascii="Times New Roman" w:eastAsia="Times New Roman" w:hAnsi="Times New Roman" w:cs="Times New Roman" w:hint="default"/>
    </w:rPr>
  </w:style>
  <w:style w:type="character" w:customStyle="1" w:styleId="WW8Num32z1">
    <w:name w:val="WW8Num32z1"/>
    <w:rsid w:val="00BF299B"/>
    <w:rPr>
      <w:rFonts w:ascii="Courier New" w:hAnsi="Courier New" w:cs="Courier New" w:hint="default"/>
    </w:rPr>
  </w:style>
  <w:style w:type="character" w:customStyle="1" w:styleId="WW8Num32z2">
    <w:name w:val="WW8Num32z2"/>
    <w:rsid w:val="00BF299B"/>
    <w:rPr>
      <w:rFonts w:ascii="Wingdings" w:hAnsi="Wingdings" w:cs="Wingdings" w:hint="default"/>
    </w:rPr>
  </w:style>
  <w:style w:type="character" w:customStyle="1" w:styleId="WW8Num32z3">
    <w:name w:val="WW8Num32z3"/>
    <w:rsid w:val="00BF299B"/>
    <w:rPr>
      <w:rFonts w:ascii="Symbol" w:hAnsi="Symbol" w:cs="Symbol" w:hint="default"/>
    </w:rPr>
  </w:style>
  <w:style w:type="character" w:customStyle="1" w:styleId="WW8Num33z0">
    <w:name w:val="WW8Num33z0"/>
    <w:rsid w:val="00BF299B"/>
    <w:rPr>
      <w:rFonts w:ascii="Symbol" w:hAnsi="Symbol" w:cs="Symbol" w:hint="default"/>
    </w:rPr>
  </w:style>
  <w:style w:type="character" w:customStyle="1" w:styleId="WW8Num33z1">
    <w:name w:val="WW8Num33z1"/>
    <w:rsid w:val="00BF299B"/>
    <w:rPr>
      <w:rFonts w:ascii="Courier New" w:hAnsi="Courier New" w:cs="Courier New" w:hint="default"/>
    </w:rPr>
  </w:style>
  <w:style w:type="character" w:customStyle="1" w:styleId="WW8Num33z2">
    <w:name w:val="WW8Num33z2"/>
    <w:rsid w:val="00BF299B"/>
    <w:rPr>
      <w:rFonts w:ascii="Wingdings" w:hAnsi="Wingdings" w:cs="Wingdings" w:hint="default"/>
    </w:rPr>
  </w:style>
  <w:style w:type="character" w:customStyle="1" w:styleId="WW8Num34z0">
    <w:name w:val="WW8Num34z0"/>
    <w:rsid w:val="00BF299B"/>
    <w:rPr>
      <w:rFonts w:hint="default"/>
    </w:rPr>
  </w:style>
  <w:style w:type="character" w:customStyle="1" w:styleId="WW8Num34z1">
    <w:name w:val="WW8Num34z1"/>
    <w:rsid w:val="00BF299B"/>
  </w:style>
  <w:style w:type="character" w:customStyle="1" w:styleId="WW8Num34z2">
    <w:name w:val="WW8Num34z2"/>
    <w:rsid w:val="00BF299B"/>
  </w:style>
  <w:style w:type="character" w:customStyle="1" w:styleId="WW8Num34z3">
    <w:name w:val="WW8Num34z3"/>
    <w:rsid w:val="00BF299B"/>
  </w:style>
  <w:style w:type="character" w:customStyle="1" w:styleId="WW8Num34z4">
    <w:name w:val="WW8Num34z4"/>
    <w:rsid w:val="00BF299B"/>
  </w:style>
  <w:style w:type="character" w:customStyle="1" w:styleId="WW8Num34z5">
    <w:name w:val="WW8Num34z5"/>
    <w:rsid w:val="00BF299B"/>
  </w:style>
  <w:style w:type="character" w:customStyle="1" w:styleId="WW8Num34z6">
    <w:name w:val="WW8Num34z6"/>
    <w:rsid w:val="00BF299B"/>
  </w:style>
  <w:style w:type="character" w:customStyle="1" w:styleId="WW8Num34z7">
    <w:name w:val="WW8Num34z7"/>
    <w:rsid w:val="00BF299B"/>
  </w:style>
  <w:style w:type="character" w:customStyle="1" w:styleId="WW8Num34z8">
    <w:name w:val="WW8Num34z8"/>
    <w:rsid w:val="00BF299B"/>
  </w:style>
  <w:style w:type="character" w:customStyle="1" w:styleId="WW8Num35z0">
    <w:name w:val="WW8Num35z0"/>
    <w:rsid w:val="00BF299B"/>
    <w:rPr>
      <w:rFonts w:hint="default"/>
    </w:rPr>
  </w:style>
  <w:style w:type="character" w:customStyle="1" w:styleId="WW8Num35z1">
    <w:name w:val="WW8Num35z1"/>
    <w:rsid w:val="00BF299B"/>
  </w:style>
  <w:style w:type="character" w:customStyle="1" w:styleId="WW8Num35z2">
    <w:name w:val="WW8Num35z2"/>
    <w:rsid w:val="00BF299B"/>
  </w:style>
  <w:style w:type="character" w:customStyle="1" w:styleId="WW8Num35z3">
    <w:name w:val="WW8Num35z3"/>
    <w:rsid w:val="00BF299B"/>
  </w:style>
  <w:style w:type="character" w:customStyle="1" w:styleId="WW8Num35z4">
    <w:name w:val="WW8Num35z4"/>
    <w:rsid w:val="00BF299B"/>
  </w:style>
  <w:style w:type="character" w:customStyle="1" w:styleId="WW8Num35z5">
    <w:name w:val="WW8Num35z5"/>
    <w:rsid w:val="00BF299B"/>
  </w:style>
  <w:style w:type="character" w:customStyle="1" w:styleId="WW8Num35z6">
    <w:name w:val="WW8Num35z6"/>
    <w:rsid w:val="00BF299B"/>
  </w:style>
  <w:style w:type="character" w:customStyle="1" w:styleId="WW8Num35z7">
    <w:name w:val="WW8Num35z7"/>
    <w:rsid w:val="00BF299B"/>
  </w:style>
  <w:style w:type="character" w:customStyle="1" w:styleId="WW8Num35z8">
    <w:name w:val="WW8Num35z8"/>
    <w:rsid w:val="00BF299B"/>
  </w:style>
  <w:style w:type="character" w:customStyle="1" w:styleId="WW8Num36z0">
    <w:name w:val="WW8Num36z0"/>
    <w:rsid w:val="00BF299B"/>
  </w:style>
  <w:style w:type="character" w:customStyle="1" w:styleId="WW8Num36z1">
    <w:name w:val="WW8Num36z1"/>
    <w:rsid w:val="00BF299B"/>
    <w:rPr>
      <w:rFonts w:ascii="Times New Roman" w:eastAsia="Times New Roman" w:hAnsi="Times New Roman" w:cs="Times New Roman" w:hint="default"/>
    </w:rPr>
  </w:style>
  <w:style w:type="character" w:customStyle="1" w:styleId="WW8Num36z2">
    <w:name w:val="WW8Num36z2"/>
    <w:rsid w:val="00BF299B"/>
  </w:style>
  <w:style w:type="character" w:customStyle="1" w:styleId="WW8Num36z3">
    <w:name w:val="WW8Num36z3"/>
    <w:rsid w:val="00BF299B"/>
  </w:style>
  <w:style w:type="character" w:customStyle="1" w:styleId="WW8Num36z4">
    <w:name w:val="WW8Num36z4"/>
    <w:rsid w:val="00BF299B"/>
  </w:style>
  <w:style w:type="character" w:customStyle="1" w:styleId="WW8Num36z5">
    <w:name w:val="WW8Num36z5"/>
    <w:rsid w:val="00BF299B"/>
  </w:style>
  <w:style w:type="character" w:customStyle="1" w:styleId="WW8Num36z6">
    <w:name w:val="WW8Num36z6"/>
    <w:rsid w:val="00BF299B"/>
  </w:style>
  <w:style w:type="character" w:customStyle="1" w:styleId="WW8Num36z7">
    <w:name w:val="WW8Num36z7"/>
    <w:rsid w:val="00BF299B"/>
  </w:style>
  <w:style w:type="character" w:customStyle="1" w:styleId="WW8Num36z8">
    <w:name w:val="WW8Num36z8"/>
    <w:rsid w:val="00BF299B"/>
  </w:style>
  <w:style w:type="character" w:customStyle="1" w:styleId="WW8Num37z0">
    <w:name w:val="WW8Num37z0"/>
    <w:rsid w:val="00BF299B"/>
    <w:rPr>
      <w:rFonts w:ascii="Times New Roman" w:eastAsia="Times New Roman" w:hAnsi="Times New Roman" w:cs="Times New Roman" w:hint="default"/>
    </w:rPr>
  </w:style>
  <w:style w:type="character" w:customStyle="1" w:styleId="WW8Num37z1">
    <w:name w:val="WW8Num37z1"/>
    <w:rsid w:val="00BF299B"/>
    <w:rPr>
      <w:rFonts w:ascii="Courier New" w:hAnsi="Courier New" w:cs="Courier New" w:hint="default"/>
    </w:rPr>
  </w:style>
  <w:style w:type="character" w:customStyle="1" w:styleId="WW8Num37z2">
    <w:name w:val="WW8Num37z2"/>
    <w:rsid w:val="00BF299B"/>
    <w:rPr>
      <w:rFonts w:ascii="Wingdings" w:hAnsi="Wingdings" w:cs="Wingdings" w:hint="default"/>
    </w:rPr>
  </w:style>
  <w:style w:type="character" w:customStyle="1" w:styleId="WW8Num37z3">
    <w:name w:val="WW8Num37z3"/>
    <w:rsid w:val="00BF299B"/>
    <w:rPr>
      <w:rFonts w:ascii="Symbol" w:hAnsi="Symbol" w:cs="Symbol" w:hint="default"/>
    </w:rPr>
  </w:style>
  <w:style w:type="character" w:customStyle="1" w:styleId="WW8Num38z0">
    <w:name w:val="WW8Num38z0"/>
    <w:rsid w:val="00BF299B"/>
    <w:rPr>
      <w:rFonts w:hint="default"/>
    </w:rPr>
  </w:style>
  <w:style w:type="character" w:customStyle="1" w:styleId="WW8Num38z1">
    <w:name w:val="WW8Num38z1"/>
    <w:rsid w:val="00BF299B"/>
  </w:style>
  <w:style w:type="character" w:customStyle="1" w:styleId="WW8Num38z2">
    <w:name w:val="WW8Num38z2"/>
    <w:rsid w:val="00BF299B"/>
  </w:style>
  <w:style w:type="character" w:customStyle="1" w:styleId="WW8Num38z3">
    <w:name w:val="WW8Num38z3"/>
    <w:rsid w:val="00BF299B"/>
  </w:style>
  <w:style w:type="character" w:customStyle="1" w:styleId="WW8Num38z4">
    <w:name w:val="WW8Num38z4"/>
    <w:rsid w:val="00BF299B"/>
  </w:style>
  <w:style w:type="character" w:customStyle="1" w:styleId="WW8Num38z5">
    <w:name w:val="WW8Num38z5"/>
    <w:rsid w:val="00BF299B"/>
  </w:style>
  <w:style w:type="character" w:customStyle="1" w:styleId="WW8Num38z6">
    <w:name w:val="WW8Num38z6"/>
    <w:rsid w:val="00BF299B"/>
  </w:style>
  <w:style w:type="character" w:customStyle="1" w:styleId="WW8Num38z7">
    <w:name w:val="WW8Num38z7"/>
    <w:rsid w:val="00BF299B"/>
  </w:style>
  <w:style w:type="character" w:customStyle="1" w:styleId="WW8Num38z8">
    <w:name w:val="WW8Num38z8"/>
    <w:rsid w:val="00BF299B"/>
  </w:style>
  <w:style w:type="character" w:customStyle="1" w:styleId="WW8Num39z0">
    <w:name w:val="WW8Num39z0"/>
    <w:rsid w:val="00BF299B"/>
    <w:rPr>
      <w:rFonts w:ascii="Times New Roman" w:eastAsia="Times New Roman" w:hAnsi="Times New Roman" w:cs="Times New Roman" w:hint="default"/>
    </w:rPr>
  </w:style>
  <w:style w:type="character" w:customStyle="1" w:styleId="WW8Num39z1">
    <w:name w:val="WW8Num39z1"/>
    <w:rsid w:val="00BF299B"/>
    <w:rPr>
      <w:rFonts w:ascii="Courier New" w:hAnsi="Courier New" w:cs="Courier New" w:hint="default"/>
    </w:rPr>
  </w:style>
  <w:style w:type="character" w:customStyle="1" w:styleId="WW8Num39z2">
    <w:name w:val="WW8Num39z2"/>
    <w:rsid w:val="00BF299B"/>
    <w:rPr>
      <w:rFonts w:ascii="Wingdings" w:hAnsi="Wingdings" w:cs="Wingdings" w:hint="default"/>
    </w:rPr>
  </w:style>
  <w:style w:type="character" w:customStyle="1" w:styleId="WW8Num39z3">
    <w:name w:val="WW8Num39z3"/>
    <w:rsid w:val="00BF299B"/>
    <w:rPr>
      <w:rFonts w:ascii="Symbol" w:hAnsi="Symbol" w:cs="Symbol" w:hint="default"/>
    </w:rPr>
  </w:style>
  <w:style w:type="character" w:customStyle="1" w:styleId="WW8Num40z0">
    <w:name w:val="WW8Num40z0"/>
    <w:rsid w:val="00BF299B"/>
  </w:style>
  <w:style w:type="character" w:customStyle="1" w:styleId="WW8Num40z1">
    <w:name w:val="WW8Num40z1"/>
    <w:rsid w:val="00BF299B"/>
  </w:style>
  <w:style w:type="character" w:customStyle="1" w:styleId="WW8Num40z2">
    <w:name w:val="WW8Num40z2"/>
    <w:rsid w:val="00BF299B"/>
  </w:style>
  <w:style w:type="character" w:customStyle="1" w:styleId="WW8Num40z3">
    <w:name w:val="WW8Num40z3"/>
    <w:rsid w:val="00BF299B"/>
  </w:style>
  <w:style w:type="character" w:customStyle="1" w:styleId="WW8Num40z4">
    <w:name w:val="WW8Num40z4"/>
    <w:rsid w:val="00BF299B"/>
  </w:style>
  <w:style w:type="character" w:customStyle="1" w:styleId="WW8Num40z5">
    <w:name w:val="WW8Num40z5"/>
    <w:rsid w:val="00BF299B"/>
  </w:style>
  <w:style w:type="character" w:customStyle="1" w:styleId="WW8Num40z6">
    <w:name w:val="WW8Num40z6"/>
    <w:rsid w:val="00BF299B"/>
  </w:style>
  <w:style w:type="character" w:customStyle="1" w:styleId="WW8Num40z7">
    <w:name w:val="WW8Num40z7"/>
    <w:rsid w:val="00BF299B"/>
  </w:style>
  <w:style w:type="character" w:customStyle="1" w:styleId="WW8Num40z8">
    <w:name w:val="WW8Num40z8"/>
    <w:rsid w:val="00BF299B"/>
  </w:style>
  <w:style w:type="character" w:customStyle="1" w:styleId="WW8Num41z0">
    <w:name w:val="WW8Num41z0"/>
    <w:rsid w:val="00BF299B"/>
    <w:rPr>
      <w:rFonts w:ascii="Symbol" w:hAnsi="Symbol" w:cs="Symbol" w:hint="default"/>
    </w:rPr>
  </w:style>
  <w:style w:type="character" w:customStyle="1" w:styleId="WW8Num41z1">
    <w:name w:val="WW8Num41z1"/>
    <w:rsid w:val="00BF299B"/>
    <w:rPr>
      <w:rFonts w:ascii="Courier New" w:hAnsi="Courier New" w:cs="Courier New" w:hint="default"/>
    </w:rPr>
  </w:style>
  <w:style w:type="character" w:customStyle="1" w:styleId="WW8Num41z2">
    <w:name w:val="WW8Num41z2"/>
    <w:rsid w:val="00BF299B"/>
    <w:rPr>
      <w:rFonts w:ascii="Wingdings" w:hAnsi="Wingdings" w:cs="Wingdings" w:hint="default"/>
    </w:rPr>
  </w:style>
  <w:style w:type="character" w:customStyle="1" w:styleId="WW8Num42z0">
    <w:name w:val="WW8Num42z0"/>
    <w:rsid w:val="00BF299B"/>
    <w:rPr>
      <w:rFonts w:ascii="Symbol" w:hAnsi="Symbol" w:cs="Symbol" w:hint="default"/>
    </w:rPr>
  </w:style>
  <w:style w:type="character" w:customStyle="1" w:styleId="WW8Num42z1">
    <w:name w:val="WW8Num42z1"/>
    <w:rsid w:val="00BF299B"/>
    <w:rPr>
      <w:rFonts w:ascii="Courier New" w:hAnsi="Courier New" w:cs="Courier New" w:hint="default"/>
    </w:rPr>
  </w:style>
  <w:style w:type="character" w:customStyle="1" w:styleId="WW8Num42z2">
    <w:name w:val="WW8Num42z2"/>
    <w:rsid w:val="00BF299B"/>
    <w:rPr>
      <w:rFonts w:ascii="Wingdings" w:hAnsi="Wingdings" w:cs="Wingdings" w:hint="default"/>
    </w:rPr>
  </w:style>
  <w:style w:type="character" w:customStyle="1" w:styleId="WW8Num43z0">
    <w:name w:val="WW8Num43z0"/>
    <w:rsid w:val="00BF299B"/>
    <w:rPr>
      <w:rFonts w:ascii="Symbol" w:hAnsi="Symbol" w:cs="Symbol" w:hint="default"/>
    </w:rPr>
  </w:style>
  <w:style w:type="character" w:customStyle="1" w:styleId="WW8Num43z1">
    <w:name w:val="WW8Num43z1"/>
    <w:rsid w:val="00BF299B"/>
    <w:rPr>
      <w:rFonts w:ascii="Courier New" w:hAnsi="Courier New" w:cs="Courier New" w:hint="default"/>
    </w:rPr>
  </w:style>
  <w:style w:type="character" w:customStyle="1" w:styleId="WW8Num43z2">
    <w:name w:val="WW8Num43z2"/>
    <w:rsid w:val="00BF299B"/>
    <w:rPr>
      <w:rFonts w:ascii="Wingdings" w:hAnsi="Wingdings" w:cs="Wingdings" w:hint="default"/>
    </w:rPr>
  </w:style>
  <w:style w:type="character" w:customStyle="1" w:styleId="WW8Num44z0">
    <w:name w:val="WW8Num44z0"/>
    <w:rsid w:val="00BF299B"/>
    <w:rPr>
      <w:rFonts w:hint="default"/>
    </w:rPr>
  </w:style>
  <w:style w:type="character" w:customStyle="1" w:styleId="WW8Num44z1">
    <w:name w:val="WW8Num44z1"/>
    <w:rsid w:val="00BF299B"/>
    <w:rPr>
      <w:rFonts w:ascii="Arial" w:eastAsia="Times New Roman" w:hAnsi="Arial" w:cs="Arial" w:hint="default"/>
    </w:rPr>
  </w:style>
  <w:style w:type="character" w:customStyle="1" w:styleId="WW8Num44z2">
    <w:name w:val="WW8Num44z2"/>
    <w:rsid w:val="00BF299B"/>
  </w:style>
  <w:style w:type="character" w:customStyle="1" w:styleId="WW8Num44z3">
    <w:name w:val="WW8Num44z3"/>
    <w:rsid w:val="00BF299B"/>
  </w:style>
  <w:style w:type="character" w:customStyle="1" w:styleId="WW8Num44z4">
    <w:name w:val="WW8Num44z4"/>
    <w:rsid w:val="00BF299B"/>
  </w:style>
  <w:style w:type="character" w:customStyle="1" w:styleId="WW8Num44z5">
    <w:name w:val="WW8Num44z5"/>
    <w:rsid w:val="00BF299B"/>
  </w:style>
  <w:style w:type="character" w:customStyle="1" w:styleId="WW8Num44z6">
    <w:name w:val="WW8Num44z6"/>
    <w:rsid w:val="00BF299B"/>
  </w:style>
  <w:style w:type="character" w:customStyle="1" w:styleId="WW8Num44z7">
    <w:name w:val="WW8Num44z7"/>
    <w:rsid w:val="00BF299B"/>
  </w:style>
  <w:style w:type="character" w:customStyle="1" w:styleId="WW8Num44z8">
    <w:name w:val="WW8Num44z8"/>
    <w:rsid w:val="00BF299B"/>
  </w:style>
  <w:style w:type="character" w:customStyle="1" w:styleId="WW8Num45z0">
    <w:name w:val="WW8Num45z0"/>
    <w:rsid w:val="00BF299B"/>
    <w:rPr>
      <w:rFonts w:cs="Times New Roman"/>
    </w:rPr>
  </w:style>
  <w:style w:type="character" w:customStyle="1" w:styleId="10">
    <w:name w:val="Основной шрифт абзаца1"/>
    <w:rsid w:val="00BF299B"/>
  </w:style>
  <w:style w:type="character" w:styleId="a4">
    <w:name w:val="page number"/>
    <w:basedOn w:val="10"/>
    <w:rsid w:val="00BF299B"/>
  </w:style>
  <w:style w:type="character" w:customStyle="1" w:styleId="apple-converted-space">
    <w:name w:val="apple-converted-space"/>
    <w:basedOn w:val="10"/>
    <w:rsid w:val="00BF299B"/>
  </w:style>
  <w:style w:type="character" w:customStyle="1" w:styleId="a5">
    <w:name w:val="Основной текст Знак"/>
    <w:rsid w:val="00BF299B"/>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BF299B"/>
    <w:rPr>
      <w:rFonts w:ascii="Calibri" w:hAnsi="Calibri" w:cs="Calibri"/>
      <w:sz w:val="22"/>
      <w:szCs w:val="22"/>
      <w:lang w:val="ru-RU" w:bidi="ar-SA"/>
    </w:rPr>
  </w:style>
  <w:style w:type="character" w:customStyle="1" w:styleId="a6">
    <w:name w:val="Текст концевой сноски Знак"/>
    <w:rsid w:val="00BF299B"/>
    <w:rPr>
      <w:szCs w:val="24"/>
      <w:lang w:val="uk-UA" w:bidi="ar-SA"/>
    </w:rPr>
  </w:style>
  <w:style w:type="character" w:styleId="a7">
    <w:name w:val="Hyperlink"/>
    <w:uiPriority w:val="99"/>
    <w:rsid w:val="00BF299B"/>
    <w:rPr>
      <w:color w:val="0000FF"/>
      <w:u w:val="single"/>
    </w:rPr>
  </w:style>
  <w:style w:type="character" w:customStyle="1" w:styleId="FontStyle12">
    <w:name w:val="Font Style12"/>
    <w:rsid w:val="00BF299B"/>
    <w:rPr>
      <w:rFonts w:ascii="Times New Roman" w:hAnsi="Times New Roman" w:cs="Times New Roman"/>
      <w:b/>
      <w:bCs/>
      <w:sz w:val="24"/>
      <w:szCs w:val="24"/>
    </w:rPr>
  </w:style>
  <w:style w:type="character" w:customStyle="1" w:styleId="24">
    <w:name w:val="Основной текст 2 Знак"/>
    <w:rsid w:val="00BF299B"/>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F299B"/>
  </w:style>
  <w:style w:type="character" w:customStyle="1" w:styleId="HTML">
    <w:name w:val="Стандартный HTML Знак"/>
    <w:rsid w:val="00BF299B"/>
    <w:rPr>
      <w:rFonts w:ascii="Courier New" w:eastAsia="Courier New" w:hAnsi="Courier New" w:cs="Wingdings"/>
      <w:sz w:val="24"/>
      <w:szCs w:val="24"/>
      <w:lang w:val="ru-RU" w:bidi="ar-SA"/>
    </w:rPr>
  </w:style>
  <w:style w:type="character" w:customStyle="1" w:styleId="50">
    <w:name w:val="Заголовок 5 Знак"/>
    <w:rsid w:val="00BF299B"/>
    <w:rPr>
      <w:rFonts w:ascii="Times New Roman CYR" w:hAnsi="Times New Roman CYR" w:cs="Times New Roman CYR"/>
      <w:b/>
      <w:bCs/>
      <w:i/>
      <w:iCs/>
      <w:sz w:val="26"/>
      <w:szCs w:val="26"/>
      <w:lang w:val="ru-RU" w:bidi="ar-SA"/>
    </w:rPr>
  </w:style>
  <w:style w:type="character" w:customStyle="1" w:styleId="RTFNum31">
    <w:name w:val="RTF_Num 3 1"/>
    <w:rsid w:val="00BF299B"/>
    <w:rPr>
      <w:rFonts w:ascii="Times New Roman CYR" w:hAnsi="Times New Roman CYR" w:cs="Times New Roman CYR"/>
    </w:rPr>
  </w:style>
  <w:style w:type="character" w:customStyle="1" w:styleId="a8">
    <w:name w:val="Основной текст + Полужирный"/>
    <w:rsid w:val="00BF299B"/>
    <w:rPr>
      <w:rFonts w:ascii="Times New Roman CYR" w:hAnsi="Times New Roman CYR" w:cs="Times New Roman CYR"/>
      <w:b/>
      <w:bCs/>
      <w:i/>
      <w:iCs/>
      <w:sz w:val="24"/>
      <w:szCs w:val="24"/>
      <w:lang w:val="ru-RU" w:bidi="ar-SA"/>
    </w:rPr>
  </w:style>
  <w:style w:type="character" w:customStyle="1" w:styleId="61">
    <w:name w:val="Основной текст + 6"/>
    <w:rsid w:val="00BF299B"/>
    <w:rPr>
      <w:rFonts w:ascii="Times New Roman CYR" w:hAnsi="Times New Roman CYR" w:cs="Times New Roman CYR"/>
      <w:b/>
      <w:bCs/>
      <w:sz w:val="13"/>
      <w:szCs w:val="13"/>
      <w:lang w:val="ru-RU" w:bidi="ar-SA"/>
    </w:rPr>
  </w:style>
  <w:style w:type="character" w:customStyle="1" w:styleId="Corbel">
    <w:name w:val="Основной текст + Corbel"/>
    <w:rsid w:val="00BF299B"/>
    <w:rPr>
      <w:rFonts w:ascii="Corbel" w:hAnsi="Corbel" w:cs="Corbel"/>
      <w:sz w:val="21"/>
      <w:szCs w:val="21"/>
      <w:lang w:val="ru-RU" w:bidi="ar-SA"/>
    </w:rPr>
  </w:style>
  <w:style w:type="character" w:customStyle="1" w:styleId="11">
    <w:name w:val="Заголовок 1 Знак"/>
    <w:rsid w:val="00BF299B"/>
    <w:rPr>
      <w:rFonts w:ascii="Arial" w:hAnsi="Arial" w:cs="Arial"/>
      <w:b/>
      <w:bCs/>
      <w:kern w:val="1"/>
      <w:sz w:val="32"/>
      <w:szCs w:val="32"/>
      <w:lang w:val="ru-RU" w:bidi="ar-SA"/>
    </w:rPr>
  </w:style>
  <w:style w:type="character" w:customStyle="1" w:styleId="7">
    <w:name w:val="Знак Знак7"/>
    <w:rsid w:val="00BF299B"/>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BF299B"/>
    <w:rPr>
      <w:sz w:val="24"/>
      <w:szCs w:val="24"/>
    </w:rPr>
  </w:style>
  <w:style w:type="character" w:customStyle="1" w:styleId="25">
    <w:name w:val="Заголовок 2 Знак"/>
    <w:rsid w:val="00BF299B"/>
    <w:rPr>
      <w:rFonts w:ascii="Cambria" w:eastAsia="Times New Roman" w:hAnsi="Cambria" w:cs="Times New Roman"/>
      <w:b/>
      <w:bCs/>
      <w:i/>
      <w:iCs/>
      <w:sz w:val="28"/>
      <w:szCs w:val="28"/>
    </w:rPr>
  </w:style>
  <w:style w:type="character" w:customStyle="1" w:styleId="30">
    <w:name w:val="Заголовок 3 Знак"/>
    <w:rsid w:val="00BF299B"/>
    <w:rPr>
      <w:rFonts w:ascii="Times New Roman CYR" w:hAnsi="Times New Roman CYR" w:cs="Times New Roman CYR"/>
      <w:sz w:val="24"/>
      <w:szCs w:val="24"/>
    </w:rPr>
  </w:style>
  <w:style w:type="character" w:customStyle="1" w:styleId="aa">
    <w:name w:val="Заголовок Знак"/>
    <w:link w:val="26"/>
    <w:rsid w:val="00BF299B"/>
    <w:rPr>
      <w:sz w:val="28"/>
      <w:lang w:val="uk-UA"/>
    </w:rPr>
  </w:style>
  <w:style w:type="character" w:customStyle="1" w:styleId="31">
    <w:name w:val="Основной текст с отступом 3 Знак"/>
    <w:link w:val="32"/>
    <w:rsid w:val="00BF299B"/>
    <w:rPr>
      <w:rFonts w:ascii="Courier New" w:hAnsi="Courier New" w:cs="Courier New"/>
      <w:sz w:val="16"/>
      <w:szCs w:val="16"/>
      <w:lang w:val="uk-UA"/>
    </w:rPr>
  </w:style>
  <w:style w:type="character" w:customStyle="1" w:styleId="rvts37">
    <w:name w:val="rvts37"/>
    <w:basedOn w:val="10"/>
    <w:rsid w:val="00BF299B"/>
  </w:style>
  <w:style w:type="paragraph" w:customStyle="1" w:styleId="12">
    <w:name w:val="Заголовок1"/>
    <w:basedOn w:val="a0"/>
    <w:next w:val="ab"/>
    <w:rsid w:val="00BF299B"/>
    <w:pPr>
      <w:widowControl/>
      <w:autoSpaceDE/>
      <w:jc w:val="center"/>
    </w:pPr>
    <w:rPr>
      <w:rFonts w:ascii="Times New Roman" w:hAnsi="Times New Roman" w:cs="Times New Roman"/>
      <w:sz w:val="28"/>
      <w:szCs w:val="20"/>
      <w:lang w:val="uk-UA"/>
    </w:rPr>
  </w:style>
  <w:style w:type="paragraph" w:styleId="ab">
    <w:name w:val="Body Text"/>
    <w:basedOn w:val="a0"/>
    <w:rsid w:val="00BF299B"/>
    <w:pPr>
      <w:spacing w:after="120"/>
    </w:pPr>
  </w:style>
  <w:style w:type="paragraph" w:styleId="ac">
    <w:name w:val="List"/>
    <w:basedOn w:val="ab"/>
    <w:rsid w:val="00BF299B"/>
    <w:rPr>
      <w:rFonts w:cs="Mangal"/>
    </w:rPr>
  </w:style>
  <w:style w:type="paragraph" w:styleId="ad">
    <w:name w:val="caption"/>
    <w:basedOn w:val="a0"/>
    <w:qFormat/>
    <w:rsid w:val="00BF299B"/>
    <w:pPr>
      <w:suppressLineNumbers/>
      <w:spacing w:before="120" w:after="120"/>
    </w:pPr>
    <w:rPr>
      <w:rFonts w:cs="Mangal"/>
      <w:i/>
      <w:iCs/>
    </w:rPr>
  </w:style>
  <w:style w:type="paragraph" w:customStyle="1" w:styleId="ae">
    <w:name w:val="Покажчик"/>
    <w:basedOn w:val="a0"/>
    <w:rsid w:val="00BF299B"/>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0"/>
    <w:qFormat/>
    <w:rsid w:val="00BF299B"/>
    <w:pPr>
      <w:widowControl/>
      <w:autoSpaceDE/>
      <w:spacing w:before="280" w:after="280"/>
    </w:pPr>
    <w:rPr>
      <w:rFonts w:ascii="Times New Roman" w:hAnsi="Times New Roman" w:cs="Times New Roman"/>
    </w:rPr>
  </w:style>
  <w:style w:type="paragraph" w:styleId="af1">
    <w:name w:val="footer"/>
    <w:basedOn w:val="a0"/>
    <w:link w:val="af2"/>
    <w:uiPriority w:val="99"/>
    <w:rsid w:val="00BF299B"/>
    <w:pPr>
      <w:tabs>
        <w:tab w:val="center" w:pos="4677"/>
        <w:tab w:val="right" w:pos="9355"/>
      </w:tabs>
    </w:pPr>
    <w:rPr>
      <w:rFonts w:cs="Times New Roman"/>
    </w:rPr>
  </w:style>
  <w:style w:type="paragraph" w:styleId="27">
    <w:name w:val="List Bullet 2"/>
    <w:basedOn w:val="a0"/>
    <w:rsid w:val="00BF299B"/>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0"/>
    <w:rsid w:val="00BF299B"/>
    <w:pPr>
      <w:widowControl/>
      <w:autoSpaceDE/>
      <w:spacing w:after="120" w:line="480" w:lineRule="auto"/>
      <w:ind w:left="283"/>
    </w:pPr>
    <w:rPr>
      <w:rFonts w:ascii="Calibri" w:hAnsi="Calibri" w:cs="Times New Roman"/>
      <w:sz w:val="22"/>
      <w:szCs w:val="22"/>
    </w:rPr>
  </w:style>
  <w:style w:type="paragraph" w:styleId="af3">
    <w:name w:val="endnote text"/>
    <w:basedOn w:val="a0"/>
    <w:link w:val="13"/>
    <w:rsid w:val="00BF299B"/>
    <w:pPr>
      <w:autoSpaceDE/>
      <w:spacing w:before="140"/>
      <w:ind w:firstLine="680"/>
      <w:jc w:val="both"/>
    </w:pPr>
    <w:rPr>
      <w:rFonts w:ascii="Times New Roman" w:hAnsi="Times New Roman" w:cs="Times New Roman"/>
      <w:sz w:val="20"/>
      <w:lang w:val="uk-UA"/>
    </w:rPr>
  </w:style>
  <w:style w:type="paragraph" w:customStyle="1" w:styleId="14">
    <w:name w:val="Цитата1"/>
    <w:basedOn w:val="a0"/>
    <w:rsid w:val="00BF299B"/>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0"/>
    <w:rsid w:val="00BF299B"/>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BF299B"/>
    <w:pPr>
      <w:widowControl/>
      <w:autoSpaceDE/>
    </w:pPr>
    <w:rPr>
      <w:rFonts w:ascii="Verdana" w:hAnsi="Verdana" w:cs="Verdana"/>
      <w:sz w:val="20"/>
      <w:szCs w:val="20"/>
      <w:lang w:val="en-US"/>
    </w:rPr>
  </w:style>
  <w:style w:type="paragraph" w:styleId="af5">
    <w:name w:val="Body Text Indent"/>
    <w:basedOn w:val="a0"/>
    <w:link w:val="af6"/>
    <w:rsid w:val="00BF299B"/>
    <w:pPr>
      <w:widowControl/>
      <w:autoSpaceDE/>
      <w:ind w:firstLine="540"/>
      <w:jc w:val="both"/>
    </w:pPr>
    <w:rPr>
      <w:rFonts w:ascii="Times New Roman" w:hAnsi="Times New Roman" w:cs="Times New Roman"/>
      <w:color w:val="000000"/>
      <w:lang w:val="uk-UA"/>
    </w:rPr>
  </w:style>
  <w:style w:type="paragraph" w:styleId="HTML0">
    <w:name w:val="HTML Preformatted"/>
    <w:basedOn w:val="a0"/>
    <w:link w:val="HTML1"/>
    <w:rsid w:val="00BF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0"/>
    <w:uiPriority w:val="99"/>
    <w:rsid w:val="00BF299B"/>
    <w:pPr>
      <w:spacing w:after="120" w:line="480" w:lineRule="auto"/>
    </w:pPr>
    <w:rPr>
      <w:rFonts w:cs="Times New Roman"/>
    </w:rPr>
  </w:style>
  <w:style w:type="paragraph" w:customStyle="1" w:styleId="af7">
    <w:name w:val="Знак Знак Знак Знак"/>
    <w:basedOn w:val="a0"/>
    <w:rsid w:val="00BF299B"/>
    <w:pPr>
      <w:widowControl/>
      <w:autoSpaceDE/>
    </w:pPr>
    <w:rPr>
      <w:rFonts w:ascii="Verdana" w:hAnsi="Verdana" w:cs="Verdana"/>
      <w:sz w:val="20"/>
      <w:szCs w:val="20"/>
      <w:lang w:val="en-US"/>
    </w:rPr>
  </w:style>
  <w:style w:type="paragraph" w:customStyle="1" w:styleId="LO-Normal">
    <w:name w:val="LO-Normal"/>
    <w:rsid w:val="00BF299B"/>
    <w:pPr>
      <w:widowControl w:val="0"/>
      <w:suppressAutoHyphens/>
      <w:snapToGrid w:val="0"/>
      <w:spacing w:line="300" w:lineRule="auto"/>
      <w:ind w:firstLine="1300"/>
    </w:pPr>
    <w:rPr>
      <w:sz w:val="22"/>
      <w:lang w:val="uk-UA" w:eastAsia="zh-CN"/>
    </w:rPr>
  </w:style>
  <w:style w:type="paragraph" w:customStyle="1" w:styleId="rvps2">
    <w:name w:val="rvps2"/>
    <w:basedOn w:val="a0"/>
    <w:qFormat/>
    <w:rsid w:val="00BF299B"/>
    <w:pPr>
      <w:widowControl/>
      <w:autoSpaceDE/>
      <w:spacing w:before="280" w:after="280"/>
    </w:pPr>
    <w:rPr>
      <w:rFonts w:ascii="Times New Roman" w:hAnsi="Times New Roman" w:cs="Times New Roman"/>
    </w:rPr>
  </w:style>
  <w:style w:type="paragraph" w:styleId="af8">
    <w:name w:val="header"/>
    <w:basedOn w:val="a0"/>
    <w:rsid w:val="00BF299B"/>
    <w:pPr>
      <w:widowControl/>
      <w:tabs>
        <w:tab w:val="center" w:pos="4819"/>
        <w:tab w:val="right" w:pos="9639"/>
      </w:tabs>
      <w:autoSpaceDE/>
    </w:pPr>
    <w:rPr>
      <w:rFonts w:ascii="Times New Roman" w:hAnsi="Times New Roman" w:cs="Times New Roman"/>
    </w:rPr>
  </w:style>
  <w:style w:type="paragraph" w:customStyle="1" w:styleId="Default">
    <w:name w:val="Default"/>
    <w:rsid w:val="00BF299B"/>
    <w:pPr>
      <w:suppressAutoHyphens/>
      <w:autoSpaceDE w:val="0"/>
    </w:pPr>
    <w:rPr>
      <w:color w:val="000000"/>
      <w:sz w:val="24"/>
      <w:szCs w:val="24"/>
      <w:lang w:eastAsia="zh-CN"/>
    </w:rPr>
  </w:style>
  <w:style w:type="paragraph" w:customStyle="1" w:styleId="15">
    <w:name w:val="Основной текст с отступом1"/>
    <w:basedOn w:val="a0"/>
    <w:rsid w:val="00BF299B"/>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0"/>
    <w:rsid w:val="00BF299B"/>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0"/>
    <w:rsid w:val="00BF299B"/>
    <w:pPr>
      <w:widowControl/>
      <w:autoSpaceDE/>
    </w:pPr>
    <w:rPr>
      <w:rFonts w:ascii="Verdana" w:hAnsi="Verdana" w:cs="Verdana"/>
      <w:sz w:val="20"/>
      <w:szCs w:val="20"/>
      <w:lang w:val="en-US"/>
    </w:rPr>
  </w:style>
  <w:style w:type="paragraph" w:customStyle="1" w:styleId="2-11">
    <w:name w:val="Средняя сетка 2 - Акцент 11"/>
    <w:link w:val="2-1"/>
    <w:qFormat/>
    <w:rsid w:val="00BF299B"/>
    <w:pPr>
      <w:suppressAutoHyphens/>
    </w:pPr>
    <w:rPr>
      <w:rFonts w:ascii="Calibri" w:hAnsi="Calibri"/>
      <w:sz w:val="22"/>
      <w:szCs w:val="22"/>
      <w:lang w:val="uk-UA" w:eastAsia="zh-CN"/>
    </w:rPr>
  </w:style>
  <w:style w:type="paragraph" w:customStyle="1" w:styleId="afa">
    <w:name w:val="Вміст таблиці"/>
    <w:basedOn w:val="a0"/>
    <w:rsid w:val="00BF299B"/>
    <w:pPr>
      <w:suppressLineNumbers/>
    </w:pPr>
  </w:style>
  <w:style w:type="paragraph" w:customStyle="1" w:styleId="afb">
    <w:name w:val="Заголовок таблиці"/>
    <w:basedOn w:val="afa"/>
    <w:rsid w:val="00BF299B"/>
    <w:pPr>
      <w:jc w:val="center"/>
    </w:pPr>
    <w:rPr>
      <w:b/>
      <w:bCs/>
    </w:rPr>
  </w:style>
  <w:style w:type="paragraph" w:styleId="23">
    <w:name w:val="Body Text Indent 2"/>
    <w:basedOn w:val="a0"/>
    <w:link w:val="22"/>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2"/>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0"/>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0"/>
    <w:rsid w:val="00E54A46"/>
    <w:pPr>
      <w:widowControl/>
      <w:suppressAutoHyphens w:val="0"/>
      <w:autoSpaceDE/>
    </w:pPr>
    <w:rPr>
      <w:rFonts w:ascii="Verdana" w:hAnsi="Verdana" w:cs="Verdana"/>
      <w:sz w:val="20"/>
      <w:szCs w:val="20"/>
      <w:lang w:val="en-US" w:eastAsia="en-US"/>
    </w:rPr>
  </w:style>
  <w:style w:type="paragraph" w:customStyle="1" w:styleId="16">
    <w:name w:val="Обычный1"/>
    <w:rsid w:val="00B3765F"/>
    <w:pPr>
      <w:spacing w:line="276" w:lineRule="auto"/>
    </w:pPr>
    <w:rPr>
      <w:rFonts w:ascii="Arial" w:eastAsia="Arial" w:hAnsi="Arial" w:cs="Arial"/>
      <w:color w:val="000000"/>
      <w:sz w:val="22"/>
      <w:szCs w:val="22"/>
    </w:rPr>
  </w:style>
  <w:style w:type="paragraph" w:customStyle="1" w:styleId="17">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1"/>
    <w:rsid w:val="00362828"/>
  </w:style>
  <w:style w:type="character" w:customStyle="1" w:styleId="eopscx134941693">
    <w:name w:val="eop scx134941693"/>
    <w:basedOn w:val="a1"/>
    <w:rsid w:val="00362828"/>
  </w:style>
  <w:style w:type="character" w:styleId="afe">
    <w:name w:val="Strong"/>
    <w:qFormat/>
    <w:rsid w:val="00F07697"/>
    <w:rPr>
      <w:b/>
      <w:bCs/>
    </w:rPr>
  </w:style>
  <w:style w:type="paragraph" w:customStyle="1" w:styleId="18">
    <w:name w:val="Обычный1"/>
    <w:rsid w:val="00466A71"/>
    <w:pPr>
      <w:widowControl w:val="0"/>
      <w:suppressAutoHyphens/>
      <w:snapToGrid w:val="0"/>
      <w:spacing w:line="300" w:lineRule="auto"/>
      <w:ind w:firstLine="1300"/>
    </w:pPr>
    <w:rPr>
      <w:sz w:val="22"/>
      <w:lang w:val="uk-UA" w:eastAsia="zh-CN"/>
    </w:rPr>
  </w:style>
  <w:style w:type="character" w:customStyle="1" w:styleId="28">
    <w:name w:val="Основной шрифт абзаца2"/>
    <w:rsid w:val="00292ECB"/>
  </w:style>
  <w:style w:type="paragraph" w:customStyle="1" w:styleId="19">
    <w:name w:val="Указатель1"/>
    <w:basedOn w:val="a0"/>
    <w:rsid w:val="00292ECB"/>
    <w:pPr>
      <w:widowControl/>
      <w:suppressLineNumbers/>
      <w:autoSpaceDE/>
      <w:spacing w:after="200" w:line="276" w:lineRule="auto"/>
    </w:pPr>
    <w:rPr>
      <w:rFonts w:ascii="Calibri" w:eastAsia="SimSun" w:hAnsi="Calibri" w:cs="Arial Unicode MS"/>
      <w:color w:val="00000A"/>
      <w:kern w:val="1"/>
      <w:sz w:val="22"/>
      <w:szCs w:val="22"/>
      <w:lang w:val="uk-UA" w:eastAsia="en-US"/>
    </w:rPr>
  </w:style>
  <w:style w:type="paragraph" w:customStyle="1" w:styleId="1a">
    <w:name w:val="Без интервала1"/>
    <w:aliases w:val="список"/>
    <w:rsid w:val="00292ECB"/>
    <w:pPr>
      <w:suppressAutoHyphens/>
      <w:spacing w:line="100" w:lineRule="atLeast"/>
    </w:pPr>
    <w:rPr>
      <w:rFonts w:ascii="Calibri" w:eastAsia="SimSun" w:hAnsi="Calibri" w:cs="Calibri"/>
      <w:color w:val="00000A"/>
      <w:kern w:val="1"/>
      <w:sz w:val="22"/>
      <w:szCs w:val="22"/>
      <w:lang w:val="uk-UA" w:eastAsia="en-US"/>
    </w:rPr>
  </w:style>
  <w:style w:type="paragraph" w:customStyle="1" w:styleId="aff">
    <w:name w:val="Содержимое таблицы"/>
    <w:basedOn w:val="a0"/>
    <w:rsid w:val="00292ECB"/>
    <w:pPr>
      <w:widowControl/>
      <w:autoSpaceDE/>
      <w:spacing w:after="200" w:line="276" w:lineRule="auto"/>
    </w:pPr>
    <w:rPr>
      <w:rFonts w:ascii="Calibri" w:eastAsia="SimSun" w:hAnsi="Calibri" w:cs="Calibri"/>
      <w:color w:val="00000A"/>
      <w:kern w:val="1"/>
      <w:sz w:val="22"/>
      <w:szCs w:val="22"/>
      <w:lang w:val="uk-UA" w:eastAsia="en-US"/>
    </w:rPr>
  </w:style>
  <w:style w:type="paragraph" w:customStyle="1" w:styleId="aff0">
    <w:name w:val="Заголовок таблицы"/>
    <w:basedOn w:val="aff"/>
    <w:rsid w:val="00292ECB"/>
  </w:style>
  <w:style w:type="paragraph" w:customStyle="1" w:styleId="western">
    <w:name w:val="western"/>
    <w:basedOn w:val="a0"/>
    <w:rsid w:val="00292ECB"/>
    <w:pPr>
      <w:widowControl/>
      <w:suppressAutoHyphens w:val="0"/>
      <w:autoSpaceDE/>
      <w:spacing w:before="100" w:beforeAutospacing="1" w:after="119" w:line="276" w:lineRule="auto"/>
    </w:pPr>
    <w:rPr>
      <w:rFonts w:ascii="Calibri" w:hAnsi="Calibri" w:cs="Calibri"/>
      <w:color w:val="00000A"/>
      <w:sz w:val="22"/>
      <w:szCs w:val="22"/>
      <w:lang w:val="uk-UA" w:eastAsia="uk-UA"/>
    </w:rPr>
  </w:style>
  <w:style w:type="character" w:customStyle="1" w:styleId="60">
    <w:name w:val="Заголовок 6 Знак"/>
    <w:link w:val="6"/>
    <w:rsid w:val="00992119"/>
    <w:rPr>
      <w:rFonts w:eastAsia="Lucida Sans Unicode" w:cs="Tahoma"/>
      <w:b/>
      <w:bCs/>
      <w:color w:val="000000"/>
      <w:sz w:val="22"/>
      <w:szCs w:val="22"/>
      <w:lang w:val="en-US" w:eastAsia="en-US" w:bidi="en-US"/>
    </w:rPr>
  </w:style>
  <w:style w:type="character" w:customStyle="1" w:styleId="af2">
    <w:name w:val="Нижний колонтитул Знак"/>
    <w:link w:val="af1"/>
    <w:uiPriority w:val="99"/>
    <w:rsid w:val="00992119"/>
    <w:rPr>
      <w:rFonts w:ascii="Times New Roman CYR" w:hAnsi="Times New Roman CYR" w:cs="Times New Roman CYR"/>
      <w:sz w:val="24"/>
      <w:szCs w:val="24"/>
      <w:lang w:eastAsia="zh-CN"/>
    </w:rPr>
  </w:style>
  <w:style w:type="paragraph" w:customStyle="1" w:styleId="1b">
    <w:name w:val="Абзац списка1"/>
    <w:basedOn w:val="a0"/>
    <w:rsid w:val="00992119"/>
    <w:pPr>
      <w:widowControl/>
      <w:suppressAutoHyphens w:val="0"/>
      <w:autoSpaceDE/>
      <w:spacing w:after="200" w:line="276" w:lineRule="auto"/>
      <w:ind w:left="720"/>
    </w:pPr>
    <w:rPr>
      <w:rFonts w:ascii="Calibri" w:hAnsi="Calibri" w:cs="Calibri"/>
      <w:sz w:val="22"/>
      <w:szCs w:val="22"/>
      <w:lang w:val="uk-UA" w:eastAsia="en-US"/>
    </w:rPr>
  </w:style>
  <w:style w:type="character" w:customStyle="1" w:styleId="s4">
    <w:name w:val="s4"/>
    <w:rsid w:val="00992119"/>
  </w:style>
  <w:style w:type="character" w:customStyle="1" w:styleId="Absatz-Standardschriftart">
    <w:name w:val="Absatz-Standardschriftart"/>
    <w:rsid w:val="00992119"/>
  </w:style>
  <w:style w:type="character" w:customStyle="1" w:styleId="WW-Absatz-Standardschriftart">
    <w:name w:val="WW-Absatz-Standardschriftart"/>
    <w:rsid w:val="00992119"/>
  </w:style>
  <w:style w:type="character" w:customStyle="1" w:styleId="WW-Absatz-Standardschriftart1">
    <w:name w:val="WW-Absatz-Standardschriftart1"/>
    <w:rsid w:val="00992119"/>
  </w:style>
  <w:style w:type="character" w:customStyle="1" w:styleId="WW-Absatz-Standardschriftart11">
    <w:name w:val="WW-Absatz-Standardschriftart11"/>
    <w:rsid w:val="00992119"/>
  </w:style>
  <w:style w:type="character" w:customStyle="1" w:styleId="WW-Absatz-Standardschriftart111">
    <w:name w:val="WW-Absatz-Standardschriftart111"/>
    <w:rsid w:val="00992119"/>
  </w:style>
  <w:style w:type="character" w:customStyle="1" w:styleId="WW-Absatz-Standardschriftart1111">
    <w:name w:val="WW-Absatz-Standardschriftart1111"/>
    <w:rsid w:val="00992119"/>
  </w:style>
  <w:style w:type="character" w:customStyle="1" w:styleId="WW-Absatz-Standardschriftart11111">
    <w:name w:val="WW-Absatz-Standardschriftart11111"/>
    <w:rsid w:val="00992119"/>
  </w:style>
  <w:style w:type="character" w:customStyle="1" w:styleId="WW-Absatz-Standardschriftart111111">
    <w:name w:val="WW-Absatz-Standardschriftart111111"/>
    <w:rsid w:val="00992119"/>
  </w:style>
  <w:style w:type="character" w:customStyle="1" w:styleId="WW-Absatz-Standardschriftart1111111">
    <w:name w:val="WW-Absatz-Standardschriftart1111111"/>
    <w:rsid w:val="00992119"/>
  </w:style>
  <w:style w:type="character" w:customStyle="1" w:styleId="WW-Absatz-Standardschriftart11111111">
    <w:name w:val="WW-Absatz-Standardschriftart11111111"/>
    <w:rsid w:val="00992119"/>
  </w:style>
  <w:style w:type="character" w:customStyle="1" w:styleId="WW-Absatz-Standardschriftart111111111">
    <w:name w:val="WW-Absatz-Standardschriftart111111111"/>
    <w:rsid w:val="00992119"/>
  </w:style>
  <w:style w:type="character" w:customStyle="1" w:styleId="WW-Absatz-Standardschriftart1111111111">
    <w:name w:val="WW-Absatz-Standardschriftart1111111111"/>
    <w:rsid w:val="00992119"/>
  </w:style>
  <w:style w:type="character" w:customStyle="1" w:styleId="WW-Absatz-Standardschriftart11111111111">
    <w:name w:val="WW-Absatz-Standardschriftart11111111111"/>
    <w:rsid w:val="00992119"/>
  </w:style>
  <w:style w:type="character" w:customStyle="1" w:styleId="WW-Absatz-Standardschriftart111111111111">
    <w:name w:val="WW-Absatz-Standardschriftart111111111111"/>
    <w:rsid w:val="00992119"/>
  </w:style>
  <w:style w:type="character" w:customStyle="1" w:styleId="WW-Absatz-Standardschriftart1111111111111">
    <w:name w:val="WW-Absatz-Standardschriftart1111111111111"/>
    <w:rsid w:val="00992119"/>
  </w:style>
  <w:style w:type="character" w:customStyle="1" w:styleId="WW-Absatz-Standardschriftart11111111111111">
    <w:name w:val="WW-Absatz-Standardschriftart11111111111111"/>
    <w:rsid w:val="00992119"/>
  </w:style>
  <w:style w:type="character" w:customStyle="1" w:styleId="WW-Absatz-Standardschriftart111111111111111">
    <w:name w:val="WW-Absatz-Standardschriftart111111111111111"/>
    <w:rsid w:val="00992119"/>
  </w:style>
  <w:style w:type="character" w:customStyle="1" w:styleId="WW-Absatz-Standardschriftart1111111111111111">
    <w:name w:val="WW-Absatz-Standardschriftart1111111111111111"/>
    <w:rsid w:val="00992119"/>
  </w:style>
  <w:style w:type="character" w:customStyle="1" w:styleId="WW-Absatz-Standardschriftart11111111111111111">
    <w:name w:val="WW-Absatz-Standardschriftart11111111111111111"/>
    <w:rsid w:val="00992119"/>
  </w:style>
  <w:style w:type="character" w:customStyle="1" w:styleId="WW-Absatz-Standardschriftart111111111111111111">
    <w:name w:val="WW-Absatz-Standardschriftart111111111111111111"/>
    <w:rsid w:val="00992119"/>
  </w:style>
  <w:style w:type="character" w:customStyle="1" w:styleId="WW-Absatz-Standardschriftart1111111111111111111">
    <w:name w:val="WW-Absatz-Standardschriftart1111111111111111111"/>
    <w:rsid w:val="00992119"/>
  </w:style>
  <w:style w:type="character" w:customStyle="1" w:styleId="WW-Absatz-Standardschriftart11111111111111111111">
    <w:name w:val="WW-Absatz-Standardschriftart11111111111111111111"/>
    <w:rsid w:val="00992119"/>
  </w:style>
  <w:style w:type="character" w:styleId="aff1">
    <w:name w:val="Emphasis"/>
    <w:qFormat/>
    <w:rsid w:val="00992119"/>
    <w:rPr>
      <w:i/>
      <w:iCs/>
    </w:rPr>
  </w:style>
  <w:style w:type="character" w:customStyle="1" w:styleId="aff2">
    <w:name w:val="Маркеры списка"/>
    <w:rsid w:val="00992119"/>
    <w:rPr>
      <w:rFonts w:ascii="StarSymbol" w:eastAsia="StarSymbol" w:hAnsi="StarSymbol" w:cs="StarSymbol"/>
      <w:sz w:val="18"/>
      <w:szCs w:val="18"/>
    </w:rPr>
  </w:style>
  <w:style w:type="character" w:customStyle="1" w:styleId="HTML1">
    <w:name w:val="Стандартный HTML Знак1"/>
    <w:link w:val="HTML0"/>
    <w:rsid w:val="00992119"/>
    <w:rPr>
      <w:rFonts w:ascii="Courier New" w:eastAsia="Courier New" w:hAnsi="Courier New" w:cs="Wingdings"/>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992119"/>
    <w:rPr>
      <w:sz w:val="24"/>
      <w:szCs w:val="24"/>
      <w:lang w:eastAsia="zh-CN"/>
    </w:rPr>
  </w:style>
  <w:style w:type="paragraph" w:customStyle="1" w:styleId="26">
    <w:name w:val="Заголовок2"/>
    <w:basedOn w:val="a0"/>
    <w:link w:val="aa"/>
    <w:qFormat/>
    <w:rsid w:val="00992119"/>
    <w:pPr>
      <w:widowControl/>
      <w:suppressAutoHyphens w:val="0"/>
      <w:autoSpaceDE/>
      <w:jc w:val="center"/>
    </w:pPr>
    <w:rPr>
      <w:rFonts w:ascii="Times New Roman" w:hAnsi="Times New Roman" w:cs="Times New Roman"/>
      <w:sz w:val="28"/>
      <w:szCs w:val="20"/>
      <w:lang w:val="uk-UA"/>
    </w:rPr>
  </w:style>
  <w:style w:type="character" w:customStyle="1" w:styleId="1c">
    <w:name w:val="Название Знак1"/>
    <w:uiPriority w:val="10"/>
    <w:rsid w:val="00992119"/>
    <w:rPr>
      <w:rFonts w:ascii="Cambria" w:eastAsia="Times New Roman" w:hAnsi="Cambria" w:cs="Times New Roman"/>
      <w:b/>
      <w:bCs/>
      <w:kern w:val="28"/>
      <w:sz w:val="32"/>
      <w:szCs w:val="32"/>
      <w:lang w:eastAsia="zh-CN"/>
    </w:rPr>
  </w:style>
  <w:style w:type="paragraph" w:styleId="32">
    <w:name w:val="Body Text Indent 3"/>
    <w:basedOn w:val="a0"/>
    <w:link w:val="31"/>
    <w:rsid w:val="00992119"/>
    <w:pPr>
      <w:widowControl/>
      <w:suppressAutoHyphens w:val="0"/>
      <w:autoSpaceDE/>
      <w:spacing w:after="120"/>
      <w:ind w:left="283"/>
    </w:pPr>
    <w:rPr>
      <w:rFonts w:ascii="Courier New" w:hAnsi="Courier New" w:cs="Times New Roman"/>
      <w:sz w:val="16"/>
      <w:szCs w:val="16"/>
      <w:lang w:val="uk-UA"/>
    </w:rPr>
  </w:style>
  <w:style w:type="character" w:customStyle="1" w:styleId="311">
    <w:name w:val="Основной текст с отступом 3 Знак1"/>
    <w:uiPriority w:val="99"/>
    <w:semiHidden/>
    <w:rsid w:val="00992119"/>
    <w:rPr>
      <w:rFonts w:ascii="Times New Roman CYR" w:hAnsi="Times New Roman CYR" w:cs="Times New Roman CYR"/>
      <w:sz w:val="16"/>
      <w:szCs w:val="16"/>
      <w:lang w:eastAsia="zh-CN"/>
    </w:rPr>
  </w:style>
  <w:style w:type="character" w:customStyle="1" w:styleId="aff3">
    <w:name w:val="Текст выноски Знак"/>
    <w:link w:val="aff4"/>
    <w:semiHidden/>
    <w:rsid w:val="00992119"/>
    <w:rPr>
      <w:rFonts w:ascii="Tahoma" w:eastAsia="Lucida Sans Unicode" w:hAnsi="Tahoma" w:cs="Tahoma"/>
      <w:color w:val="000000"/>
      <w:sz w:val="16"/>
      <w:szCs w:val="16"/>
      <w:lang w:val="en-US" w:bidi="en-US"/>
    </w:rPr>
  </w:style>
  <w:style w:type="paragraph" w:styleId="aff4">
    <w:name w:val="Balloon Text"/>
    <w:basedOn w:val="a0"/>
    <w:link w:val="aff3"/>
    <w:semiHidden/>
    <w:rsid w:val="00992119"/>
    <w:pPr>
      <w:autoSpaceDE/>
    </w:pPr>
    <w:rPr>
      <w:rFonts w:ascii="Tahoma" w:eastAsia="Lucida Sans Unicode" w:hAnsi="Tahoma" w:cs="Tahoma"/>
      <w:color w:val="000000"/>
      <w:sz w:val="16"/>
      <w:szCs w:val="16"/>
      <w:lang w:val="en-US" w:bidi="en-US"/>
    </w:rPr>
  </w:style>
  <w:style w:type="character" w:customStyle="1" w:styleId="1d">
    <w:name w:val="Текст выноски Знак1"/>
    <w:uiPriority w:val="99"/>
    <w:semiHidden/>
    <w:rsid w:val="00992119"/>
    <w:rPr>
      <w:rFonts w:ascii="Tahoma" w:hAnsi="Tahoma" w:cs="Tahoma"/>
      <w:sz w:val="16"/>
      <w:szCs w:val="16"/>
      <w:lang w:eastAsia="zh-CN"/>
    </w:rPr>
  </w:style>
  <w:style w:type="paragraph" w:styleId="33">
    <w:name w:val="Body Text 3"/>
    <w:basedOn w:val="a0"/>
    <w:link w:val="34"/>
    <w:rsid w:val="00992119"/>
    <w:pPr>
      <w:widowControl/>
      <w:suppressAutoHyphens w:val="0"/>
      <w:autoSpaceDE/>
      <w:spacing w:after="120"/>
    </w:pPr>
    <w:rPr>
      <w:rFonts w:ascii="Times New Roman" w:hAnsi="Times New Roman" w:cs="Times New Roman"/>
      <w:sz w:val="16"/>
      <w:szCs w:val="16"/>
    </w:rPr>
  </w:style>
  <w:style w:type="character" w:customStyle="1" w:styleId="34">
    <w:name w:val="Основной текст 3 Знак"/>
    <w:link w:val="33"/>
    <w:rsid w:val="00992119"/>
    <w:rPr>
      <w:sz w:val="16"/>
      <w:szCs w:val="16"/>
    </w:rPr>
  </w:style>
  <w:style w:type="paragraph" w:customStyle="1" w:styleId="aff5">
    <w:name w:val="Знак Знак Знак Знак Знак"/>
    <w:basedOn w:val="a0"/>
    <w:rsid w:val="00992119"/>
    <w:pPr>
      <w:widowControl/>
      <w:suppressAutoHyphens w:val="0"/>
      <w:autoSpaceDE/>
    </w:pPr>
    <w:rPr>
      <w:rFonts w:ascii="Verdana" w:hAnsi="Verdana" w:cs="Verdana"/>
      <w:sz w:val="20"/>
      <w:szCs w:val="20"/>
      <w:lang w:val="en-US" w:eastAsia="en-US"/>
    </w:rPr>
  </w:style>
  <w:style w:type="paragraph" w:customStyle="1" w:styleId="FR1">
    <w:name w:val="FR1"/>
    <w:rsid w:val="00992119"/>
    <w:pPr>
      <w:widowControl w:val="0"/>
      <w:ind w:left="40"/>
      <w:jc w:val="both"/>
    </w:pPr>
    <w:rPr>
      <w:snapToGrid w:val="0"/>
      <w:lang w:val="uk-UA" w:eastAsia="en-US"/>
    </w:rPr>
  </w:style>
  <w:style w:type="character" w:customStyle="1" w:styleId="29">
    <w:name w:val="Знак Знак2"/>
    <w:rsid w:val="00992119"/>
    <w:rPr>
      <w:rFonts w:ascii="Courier New" w:eastAsia="Courier New" w:hAnsi="Courier New" w:cs="Courier New"/>
      <w:lang w:val="ru-RU" w:eastAsia="ru-RU" w:bidi="ar-SA"/>
    </w:rPr>
  </w:style>
  <w:style w:type="character" w:styleId="aff6">
    <w:name w:val="footnote reference"/>
    <w:rsid w:val="00992119"/>
    <w:rPr>
      <w:rFonts w:cs="Times New Roman"/>
      <w:vertAlign w:val="superscript"/>
    </w:rPr>
  </w:style>
  <w:style w:type="paragraph" w:customStyle="1" w:styleId="aff7">
    <w:name w:val="Стиль"/>
    <w:rsid w:val="00992119"/>
    <w:pPr>
      <w:widowControl w:val="0"/>
      <w:autoSpaceDE w:val="0"/>
      <w:autoSpaceDN w:val="0"/>
      <w:adjustRightInd w:val="0"/>
    </w:pPr>
    <w:rPr>
      <w:rFonts w:ascii="Calibri" w:hAnsi="Calibri"/>
      <w:sz w:val="24"/>
      <w:szCs w:val="24"/>
    </w:rPr>
  </w:style>
  <w:style w:type="character" w:customStyle="1" w:styleId="2-1">
    <w:name w:val="Средняя сетка 2 - Акцент 1 Знак"/>
    <w:link w:val="2-11"/>
    <w:rsid w:val="00992119"/>
    <w:rPr>
      <w:rFonts w:ascii="Calibri" w:hAnsi="Calibri"/>
      <w:sz w:val="22"/>
      <w:szCs w:val="22"/>
      <w:lang w:eastAsia="zh-CN" w:bidi="ar-SA"/>
    </w:rPr>
  </w:style>
  <w:style w:type="paragraph" w:customStyle="1" w:styleId="2a">
    <w:name w:val="Обычный2"/>
    <w:rsid w:val="00992119"/>
    <w:pPr>
      <w:widowControl w:val="0"/>
    </w:pPr>
    <w:rPr>
      <w:snapToGrid w:val="0"/>
    </w:rPr>
  </w:style>
  <w:style w:type="paragraph" w:styleId="a">
    <w:name w:val="List Bullet"/>
    <w:basedOn w:val="a0"/>
    <w:unhideWhenUsed/>
    <w:rsid w:val="00992119"/>
    <w:pPr>
      <w:widowControl/>
      <w:numPr>
        <w:numId w:val="4"/>
      </w:numPr>
      <w:suppressAutoHyphens w:val="0"/>
      <w:autoSpaceDE/>
      <w:contextualSpacing/>
    </w:pPr>
    <w:rPr>
      <w:rFonts w:ascii="Times New Roman" w:hAnsi="Times New Roman" w:cs="Times New Roman"/>
      <w:lang w:eastAsia="ru-RU"/>
    </w:rPr>
  </w:style>
  <w:style w:type="character" w:customStyle="1" w:styleId="2b">
    <w:name w:val="Основной текст (2)_"/>
    <w:link w:val="2c"/>
    <w:locked/>
    <w:rsid w:val="00992119"/>
    <w:rPr>
      <w:b/>
      <w:bCs/>
      <w:spacing w:val="9"/>
      <w:sz w:val="21"/>
      <w:szCs w:val="21"/>
      <w:shd w:val="clear" w:color="auto" w:fill="FFFFFF"/>
    </w:rPr>
  </w:style>
  <w:style w:type="paragraph" w:customStyle="1" w:styleId="2c">
    <w:name w:val="Основной текст (2)"/>
    <w:basedOn w:val="a0"/>
    <w:link w:val="2b"/>
    <w:rsid w:val="00992119"/>
    <w:pPr>
      <w:shd w:val="clear" w:color="auto" w:fill="FFFFFF"/>
      <w:suppressAutoHyphens w:val="0"/>
      <w:autoSpaceDE/>
      <w:spacing w:before="120" w:after="120" w:line="240" w:lineRule="atLeast"/>
      <w:jc w:val="center"/>
    </w:pPr>
    <w:rPr>
      <w:rFonts w:ascii="Times New Roman" w:hAnsi="Times New Roman" w:cs="Times New Roman"/>
      <w:b/>
      <w:bCs/>
      <w:spacing w:val="9"/>
      <w:sz w:val="21"/>
      <w:szCs w:val="21"/>
    </w:rPr>
  </w:style>
  <w:style w:type="character" w:customStyle="1" w:styleId="2d">
    <w:name w:val="Основной текст (2) + Не полужирный"/>
    <w:aliases w:val="Интервал 0 pt"/>
    <w:rsid w:val="00992119"/>
    <w:rPr>
      <w:rFonts w:ascii="Times New Roman" w:hAnsi="Times New Roman" w:cs="Times New Roman"/>
      <w:b w:val="0"/>
      <w:bCs w:val="0"/>
      <w:color w:val="000000"/>
      <w:spacing w:val="11"/>
      <w:w w:val="100"/>
      <w:position w:val="0"/>
      <w:sz w:val="21"/>
      <w:szCs w:val="21"/>
      <w:u w:val="none"/>
      <w:lang w:val="uk-UA" w:bidi="ar-SA"/>
    </w:rPr>
  </w:style>
  <w:style w:type="character" w:customStyle="1" w:styleId="aff8">
    <w:name w:val="Подпись к таблице_"/>
    <w:link w:val="aff9"/>
    <w:locked/>
    <w:rsid w:val="00992119"/>
    <w:rPr>
      <w:spacing w:val="11"/>
      <w:sz w:val="21"/>
      <w:szCs w:val="21"/>
      <w:shd w:val="clear" w:color="auto" w:fill="FFFFFF"/>
    </w:rPr>
  </w:style>
  <w:style w:type="paragraph" w:customStyle="1" w:styleId="aff9">
    <w:name w:val="Подпись к таблице"/>
    <w:basedOn w:val="a0"/>
    <w:link w:val="aff8"/>
    <w:rsid w:val="00992119"/>
    <w:pPr>
      <w:shd w:val="clear" w:color="auto" w:fill="FFFFFF"/>
      <w:suppressAutoHyphens w:val="0"/>
      <w:autoSpaceDE/>
      <w:spacing w:line="331" w:lineRule="exact"/>
      <w:jc w:val="center"/>
    </w:pPr>
    <w:rPr>
      <w:rFonts w:ascii="Times New Roman" w:hAnsi="Times New Roman" w:cs="Times New Roman"/>
      <w:spacing w:val="11"/>
      <w:sz w:val="21"/>
      <w:szCs w:val="21"/>
    </w:rPr>
  </w:style>
  <w:style w:type="character" w:customStyle="1" w:styleId="affa">
    <w:name w:val="Основной текст_"/>
    <w:link w:val="4"/>
    <w:locked/>
    <w:rsid w:val="00992119"/>
    <w:rPr>
      <w:spacing w:val="11"/>
      <w:sz w:val="21"/>
      <w:szCs w:val="21"/>
      <w:shd w:val="clear" w:color="auto" w:fill="FFFFFF"/>
    </w:rPr>
  </w:style>
  <w:style w:type="paragraph" w:customStyle="1" w:styleId="4">
    <w:name w:val="Основной текст4"/>
    <w:basedOn w:val="a0"/>
    <w:link w:val="affa"/>
    <w:rsid w:val="00992119"/>
    <w:pPr>
      <w:shd w:val="clear" w:color="auto" w:fill="FFFFFF"/>
      <w:suppressAutoHyphens w:val="0"/>
      <w:autoSpaceDE/>
      <w:spacing w:after="120" w:line="240" w:lineRule="atLeast"/>
      <w:ind w:hanging="720"/>
    </w:pPr>
    <w:rPr>
      <w:rFonts w:ascii="Times New Roman" w:hAnsi="Times New Roman" w:cs="Times New Roman"/>
      <w:spacing w:val="11"/>
      <w:sz w:val="21"/>
      <w:szCs w:val="21"/>
    </w:rPr>
  </w:style>
  <w:style w:type="character" w:customStyle="1" w:styleId="Arial">
    <w:name w:val="Основной текст + Arial"/>
    <w:aliases w:val="9 pt,Интервал 0 pt8"/>
    <w:rsid w:val="00992119"/>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992119"/>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992119"/>
    <w:rPr>
      <w:rFonts w:ascii="Times New Roman" w:hAnsi="Times New Roman" w:cs="Times New Roman"/>
      <w:color w:val="000000"/>
      <w:spacing w:val="-14"/>
      <w:w w:val="100"/>
      <w:position w:val="0"/>
      <w:sz w:val="21"/>
      <w:szCs w:val="21"/>
      <w:u w:val="none"/>
      <w:lang w:val="uk-UA" w:bidi="ar-SA"/>
    </w:rPr>
  </w:style>
  <w:style w:type="character" w:styleId="affb">
    <w:name w:val="annotation reference"/>
    <w:rsid w:val="00992119"/>
    <w:rPr>
      <w:sz w:val="16"/>
      <w:szCs w:val="16"/>
    </w:rPr>
  </w:style>
  <w:style w:type="character" w:customStyle="1" w:styleId="affc">
    <w:name w:val="Текст примечания Знак"/>
    <w:link w:val="affd"/>
    <w:rsid w:val="00992119"/>
    <w:rPr>
      <w:rFonts w:eastAsia="Lucida Sans Unicode" w:cs="Tahoma"/>
      <w:color w:val="000000"/>
      <w:lang w:val="en-US" w:bidi="en-US"/>
    </w:rPr>
  </w:style>
  <w:style w:type="paragraph" w:styleId="affd">
    <w:name w:val="annotation text"/>
    <w:basedOn w:val="a0"/>
    <w:link w:val="affc"/>
    <w:rsid w:val="00992119"/>
    <w:pPr>
      <w:autoSpaceDE/>
    </w:pPr>
    <w:rPr>
      <w:rFonts w:ascii="Times New Roman" w:eastAsia="Lucida Sans Unicode" w:hAnsi="Times New Roman" w:cs="Tahoma"/>
      <w:color w:val="000000"/>
      <w:sz w:val="20"/>
      <w:szCs w:val="20"/>
      <w:lang w:val="en-US" w:bidi="en-US"/>
    </w:rPr>
  </w:style>
  <w:style w:type="character" w:customStyle="1" w:styleId="1e">
    <w:name w:val="Текст примечания Знак1"/>
    <w:uiPriority w:val="99"/>
    <w:semiHidden/>
    <w:rsid w:val="00992119"/>
    <w:rPr>
      <w:rFonts w:ascii="Times New Roman CYR" w:hAnsi="Times New Roman CYR" w:cs="Times New Roman CYR"/>
      <w:lang w:eastAsia="zh-CN"/>
    </w:rPr>
  </w:style>
  <w:style w:type="paragraph" w:customStyle="1" w:styleId="affe">
    <w:name w:val="a"/>
    <w:basedOn w:val="a0"/>
    <w:uiPriority w:val="99"/>
    <w:rsid w:val="0099211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11">
    <w:name w:val="rvts11"/>
    <w:basedOn w:val="a1"/>
    <w:rsid w:val="00992119"/>
  </w:style>
  <w:style w:type="character" w:customStyle="1" w:styleId="rvts46">
    <w:name w:val="rvts46"/>
    <w:basedOn w:val="a1"/>
    <w:rsid w:val="00992119"/>
  </w:style>
  <w:style w:type="character" w:customStyle="1" w:styleId="rvts0">
    <w:name w:val="rvts0"/>
    <w:uiPriority w:val="99"/>
    <w:rsid w:val="00992119"/>
    <w:rPr>
      <w:rFonts w:cs="Times New Roman"/>
    </w:rPr>
  </w:style>
  <w:style w:type="paragraph" w:styleId="afff">
    <w:name w:val="Subtitle"/>
    <w:basedOn w:val="a0"/>
    <w:link w:val="afff0"/>
    <w:qFormat/>
    <w:rsid w:val="00992119"/>
    <w:pPr>
      <w:widowControl/>
      <w:suppressAutoHyphens w:val="0"/>
      <w:autoSpaceDE/>
      <w:spacing w:line="360" w:lineRule="auto"/>
      <w:jc w:val="center"/>
    </w:pPr>
    <w:rPr>
      <w:rFonts w:ascii="Times New Roman" w:hAnsi="Times New Roman" w:cs="Times New Roman"/>
      <w:b/>
      <w:noProof/>
      <w:lang w:val="en-GB" w:eastAsia="en-US"/>
    </w:rPr>
  </w:style>
  <w:style w:type="character" w:customStyle="1" w:styleId="afff0">
    <w:name w:val="Подзаголовок Знак"/>
    <w:link w:val="afff"/>
    <w:rsid w:val="00992119"/>
    <w:rPr>
      <w:b/>
      <w:noProof/>
      <w:sz w:val="24"/>
      <w:szCs w:val="24"/>
      <w:lang w:val="en-GB" w:eastAsia="en-US"/>
    </w:rPr>
  </w:style>
  <w:style w:type="paragraph" w:customStyle="1" w:styleId="Standard">
    <w:name w:val="Standard"/>
    <w:rsid w:val="00992119"/>
    <w:pPr>
      <w:suppressAutoHyphens/>
      <w:autoSpaceDN w:val="0"/>
    </w:pPr>
    <w:rPr>
      <w:rFonts w:ascii="Arial" w:hAnsi="Arial" w:cs="Arial"/>
      <w:kern w:val="3"/>
      <w:sz w:val="24"/>
      <w:szCs w:val="24"/>
      <w:lang w:eastAsia="ar-SA"/>
    </w:rPr>
  </w:style>
  <w:style w:type="character" w:customStyle="1" w:styleId="13">
    <w:name w:val="Текст концевой сноски Знак1"/>
    <w:link w:val="af3"/>
    <w:rsid w:val="00992119"/>
    <w:rPr>
      <w:szCs w:val="24"/>
      <w:lang w:val="uk-UA" w:eastAsia="zh-CN"/>
    </w:rPr>
  </w:style>
  <w:style w:type="character" w:customStyle="1" w:styleId="af6">
    <w:name w:val="Основной текст с отступом Знак"/>
    <w:link w:val="af5"/>
    <w:rsid w:val="00992119"/>
    <w:rPr>
      <w:color w:val="000000"/>
      <w:sz w:val="24"/>
      <w:szCs w:val="24"/>
      <w:lang w:val="uk-UA" w:eastAsia="zh-CN"/>
    </w:rPr>
  </w:style>
  <w:style w:type="character" w:customStyle="1" w:styleId="T21">
    <w:name w:val="T21"/>
    <w:hidden/>
    <w:uiPriority w:val="99"/>
    <w:rsid w:val="00B7103F"/>
  </w:style>
  <w:style w:type="character" w:customStyle="1" w:styleId="hps">
    <w:name w:val="hps"/>
    <w:rsid w:val="007764DA"/>
  </w:style>
  <w:style w:type="character" w:customStyle="1" w:styleId="shorttext">
    <w:name w:val="short_text"/>
    <w:rsid w:val="007764DA"/>
    <w:rPr>
      <w:rFonts w:ascii="Times New Roman" w:hAnsi="Times New Roman" w:cs="Times New Roman"/>
    </w:rPr>
  </w:style>
  <w:style w:type="paragraph" w:customStyle="1" w:styleId="HTML10">
    <w:name w:val="Стандартный HTML1"/>
    <w:basedOn w:val="a0"/>
    <w:rsid w:val="0058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pPr>
    <w:rPr>
      <w:rFonts w:ascii="Courier New" w:hAnsi="Courier New" w:cs="Courier New"/>
      <w:kern w:val="1"/>
      <w:sz w:val="20"/>
      <w:szCs w:val="20"/>
      <w:lang w:eastAsia="ru-RU"/>
    </w:rPr>
  </w:style>
  <w:style w:type="paragraph" w:customStyle="1" w:styleId="namecontacttender">
    <w:name w:val="name_contact_tender"/>
    <w:basedOn w:val="a0"/>
    <w:rsid w:val="00835D0F"/>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1f">
    <w:name w:val="Основной текст1"/>
    <w:uiPriority w:val="99"/>
    <w:rsid w:val="00740CBD"/>
    <w:rPr>
      <w:rFonts w:ascii="Times New Roman" w:hAnsi="Times New Roman" w:cs="Times New Roman"/>
      <w:spacing w:val="0"/>
      <w:sz w:val="23"/>
      <w:szCs w:val="23"/>
    </w:rPr>
  </w:style>
  <w:style w:type="paragraph" w:styleId="afff1">
    <w:name w:val="annotation subject"/>
    <w:basedOn w:val="affd"/>
    <w:next w:val="affd"/>
    <w:link w:val="afff2"/>
    <w:uiPriority w:val="99"/>
    <w:semiHidden/>
    <w:unhideWhenUsed/>
    <w:rsid w:val="00493130"/>
    <w:pPr>
      <w:autoSpaceDE w:val="0"/>
    </w:pPr>
    <w:rPr>
      <w:rFonts w:ascii="Times New Roman CYR" w:hAnsi="Times New Roman CYR" w:cs="Times New Roman CYR"/>
      <w:b/>
      <w:bCs/>
    </w:rPr>
  </w:style>
  <w:style w:type="character" w:customStyle="1" w:styleId="afff2">
    <w:name w:val="Тема примечания Знак"/>
    <w:link w:val="afff1"/>
    <w:uiPriority w:val="99"/>
    <w:semiHidden/>
    <w:rsid w:val="00493130"/>
    <w:rPr>
      <w:rFonts w:ascii="Times New Roman CYR" w:eastAsia="Lucida Sans Unicode" w:hAnsi="Times New Roman CYR" w:cs="Times New Roman CYR"/>
      <w:b/>
      <w:bCs/>
      <w:color w:val="000000"/>
      <w:lang w:val="en-US" w:eastAsia="zh-CN" w:bidi="en-US"/>
    </w:rPr>
  </w:style>
  <w:style w:type="paragraph" w:customStyle="1" w:styleId="LO-normal0">
    <w:name w:val="LO-normal"/>
    <w:uiPriority w:val="99"/>
    <w:qFormat/>
    <w:rsid w:val="0046156B"/>
    <w:pPr>
      <w:spacing w:line="276" w:lineRule="auto"/>
    </w:pPr>
    <w:rPr>
      <w:rFonts w:ascii="Arial" w:eastAsia="Arial" w:hAnsi="Arial" w:cs="Arial"/>
      <w:color w:val="000000"/>
      <w:sz w:val="22"/>
      <w:szCs w:val="22"/>
      <w:lang w:eastAsia="zh-CN"/>
    </w:rPr>
  </w:style>
  <w:style w:type="table" w:customStyle="1" w:styleId="100">
    <w:name w:val="Сетка таблицы10"/>
    <w:basedOn w:val="a2"/>
    <w:next w:val="afc"/>
    <w:uiPriority w:val="39"/>
    <w:rsid w:val="00BF5B68"/>
    <w:rPr>
      <w:rFonts w:ascii="Franklin Gothic Book" w:eastAsia="Calibri" w:hAnsi="Franklin Gothic Book"/>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link w:val="2"/>
    <w:locked/>
    <w:rsid w:val="00A564CD"/>
    <w:rPr>
      <w:rFonts w:ascii="Cambria" w:hAnsi="Cambria"/>
      <w:b/>
      <w:bCs/>
      <w:i/>
      <w:iCs/>
      <w:sz w:val="28"/>
      <w:szCs w:val="28"/>
      <w:lang w:eastAsia="zh-CN"/>
    </w:rPr>
  </w:style>
  <w:style w:type="paragraph" w:customStyle="1" w:styleId="1f0">
    <w:name w:val="Без интервала1"/>
    <w:basedOn w:val="a0"/>
    <w:rsid w:val="00A564CD"/>
    <w:pPr>
      <w:tabs>
        <w:tab w:val="left" w:pos="993"/>
      </w:tabs>
      <w:autoSpaceDN w:val="0"/>
      <w:adjustRightInd w:val="0"/>
      <w:ind w:firstLine="284"/>
      <w:jc w:val="both"/>
    </w:pPr>
    <w:rPr>
      <w:rFonts w:ascii="Times New Roman" w:hAnsi="Times New Roman" w:cs="Times New Roman"/>
      <w:color w:val="000000"/>
      <w:kern w:val="1"/>
      <w:sz w:val="28"/>
      <w:szCs w:val="28"/>
      <w:lang w:val="uk-UA" w:eastAsia="hi-IN" w:bidi="hi-IN"/>
    </w:rPr>
  </w:style>
  <w:style w:type="paragraph" w:customStyle="1" w:styleId="1f1">
    <w:name w:val="Абзац списка1"/>
    <w:aliases w:val="Chapter10,Список уровня 2,название табл/рис,Литература,Bullet Number,Bullet 1,Use Case List Paragraph,lp1,List Paragraph1,lp11,List Paragraph11"/>
    <w:basedOn w:val="a0"/>
    <w:link w:val="afff3"/>
    <w:uiPriority w:val="34"/>
    <w:qFormat/>
    <w:rsid w:val="004A79B2"/>
    <w:pPr>
      <w:widowControl/>
      <w:suppressAutoHyphens w:val="0"/>
      <w:autoSpaceDE/>
      <w:spacing w:after="160" w:line="259" w:lineRule="auto"/>
      <w:ind w:left="720"/>
      <w:contextualSpacing/>
    </w:pPr>
    <w:rPr>
      <w:rFonts w:ascii="Calibri" w:eastAsia="Calibri" w:hAnsi="Calibri" w:cs="Times New Roman"/>
      <w:sz w:val="22"/>
      <w:szCs w:val="22"/>
      <w:lang w:eastAsia="en-US"/>
    </w:rPr>
  </w:style>
  <w:style w:type="character" w:customStyle="1" w:styleId="afff3">
    <w:name w:val="Абзац списка Знак"/>
    <w:aliases w:val="Chapter10 Знак,Список уровня 2 Знак,название табл/рис Знак,Литература Знак,Bullet Number Знак,Bullet 1 Знак,Use Case List Paragraph Знак,lp1 Знак,List Paragraph1 Знак,lp11 Знак,List Paragraph11 Знак"/>
    <w:link w:val="1f1"/>
    <w:uiPriority w:val="34"/>
    <w:locked/>
    <w:rsid w:val="004A79B2"/>
    <w:rPr>
      <w:rFonts w:ascii="Calibri" w:eastAsia="Calibri" w:hAnsi="Calibri"/>
      <w:sz w:val="22"/>
      <w:szCs w:val="22"/>
      <w:lang w:eastAsia="en-US"/>
    </w:rPr>
  </w:style>
  <w:style w:type="paragraph" w:customStyle="1" w:styleId="1f2">
    <w:name w:val="Обычный (веб)1"/>
    <w:basedOn w:val="a0"/>
    <w:rsid w:val="00A66A25"/>
    <w:pPr>
      <w:widowControl/>
      <w:suppressAutoHyphens w:val="0"/>
      <w:autoSpaceDE/>
      <w:ind w:firstLine="709"/>
      <w:contextualSpacing/>
      <w:jc w:val="both"/>
    </w:pPr>
    <w:rPr>
      <w:rFonts w:ascii="Times New Roman" w:hAnsi="Times New Roman" w:cs="Times New Roman"/>
      <w:color w:val="000000"/>
      <w:sz w:val="28"/>
      <w:szCs w:val="28"/>
      <w:lang w:val="uk-UA" w:eastAsia="uk-UA"/>
    </w:rPr>
  </w:style>
  <w:style w:type="paragraph" w:customStyle="1" w:styleId="Bodytext2">
    <w:name w:val="Body text (2)"/>
    <w:rsid w:val="00CD5E71"/>
    <w:pPr>
      <w:pBdr>
        <w:top w:val="nil"/>
        <w:left w:val="nil"/>
        <w:bottom w:val="nil"/>
        <w:right w:val="nil"/>
        <w:between w:val="nil"/>
        <w:bar w:val="nil"/>
      </w:pBdr>
      <w:shd w:val="clear" w:color="auto" w:fill="FFFFFF"/>
      <w:suppressAutoHyphens/>
      <w:spacing w:line="274" w:lineRule="exact"/>
      <w:jc w:val="both"/>
    </w:pPr>
    <w:rPr>
      <w:rFonts w:eastAsia="Arial Unicode MS" w:cs="Arial Unicode MS"/>
      <w:color w:val="000000"/>
      <w:sz w:val="24"/>
      <w:szCs w:val="24"/>
      <w:u w:color="000000"/>
      <w:bdr w:val="nil"/>
    </w:rPr>
  </w:style>
  <w:style w:type="numbering" w:customStyle="1" w:styleId="20">
    <w:name w:val="Импортированный стиль 2"/>
    <w:rsid w:val="00CD5E71"/>
    <w:pPr>
      <w:numPr>
        <w:numId w:val="27"/>
      </w:numPr>
    </w:pPr>
  </w:style>
  <w:style w:type="paragraph" w:customStyle="1" w:styleId="c7e0e3eeebeee2eeea">
    <w:name w:val="Зc7аe0гe3оeeлebоeeвe2оeeкea"/>
    <w:basedOn w:val="a0"/>
    <w:uiPriority w:val="99"/>
    <w:rsid w:val="000C1B91"/>
    <w:pPr>
      <w:suppressAutoHyphens w:val="0"/>
      <w:overflowPunct w:val="0"/>
      <w:autoSpaceDE/>
      <w:ind w:left="320"/>
      <w:jc w:val="center"/>
    </w:pPr>
    <w:rPr>
      <w:rFonts w:ascii="Liberation Serif" w:hAnsi="Liberation Serif" w:cs="Liberation Serif"/>
      <w:b/>
      <w:bCs/>
      <w:color w:val="00000A"/>
      <w:sz w:val="18"/>
      <w:szCs w:val="18"/>
      <w:lang w:val="uk-UA"/>
    </w:rPr>
  </w:style>
  <w:style w:type="paragraph" w:styleId="afff4">
    <w:name w:val="List Paragraph"/>
    <w:basedOn w:val="a0"/>
    <w:qFormat/>
    <w:rsid w:val="000C1B91"/>
    <w:pPr>
      <w:widowControl/>
      <w:suppressAutoHyphens w:val="0"/>
      <w:autoSpaceDE/>
      <w:ind w:left="708"/>
    </w:pPr>
    <w:rPr>
      <w:rFonts w:ascii="Times New Roman" w:hAnsi="Times New Roman" w:cs="Times New Roman"/>
      <w:lang w:eastAsia="ru-RU"/>
    </w:rPr>
  </w:style>
  <w:style w:type="paragraph" w:customStyle="1" w:styleId="Heading3">
    <w:name w:val="Heading #3"/>
    <w:link w:val="Heading30"/>
    <w:rsid w:val="000C1B91"/>
    <w:pPr>
      <w:widowControl w:val="0"/>
      <w:pBdr>
        <w:top w:val="nil"/>
        <w:left w:val="nil"/>
        <w:bottom w:val="nil"/>
        <w:right w:val="nil"/>
        <w:between w:val="nil"/>
        <w:bar w:val="nil"/>
      </w:pBdr>
      <w:shd w:val="clear" w:color="auto" w:fill="FFFFFF"/>
      <w:suppressAutoHyphens/>
      <w:spacing w:after="60"/>
    </w:pPr>
    <w:rPr>
      <w:rFonts w:eastAsia="Arial Unicode MS" w:cs="Arial Unicode MS"/>
      <w:b/>
      <w:bCs/>
      <w:color w:val="000000"/>
      <w:sz w:val="22"/>
      <w:szCs w:val="22"/>
      <w:u w:color="000000"/>
      <w:bdr w:val="nil"/>
    </w:rPr>
  </w:style>
  <w:style w:type="character" w:customStyle="1" w:styleId="Heading30">
    <w:name w:val="Heading #3_"/>
    <w:link w:val="Heading3"/>
    <w:rsid w:val="000C1B91"/>
    <w:rPr>
      <w:rFonts w:eastAsia="Arial Unicode MS" w:cs="Arial Unicode MS"/>
      <w:b/>
      <w:bCs/>
      <w:color w:val="000000"/>
      <w:sz w:val="22"/>
      <w:szCs w:val="22"/>
      <w:u w:color="000000"/>
      <w:bdr w:val="nil"/>
      <w:shd w:val="clear" w:color="auto" w:fill="FFFFFF"/>
    </w:rPr>
  </w:style>
  <w:style w:type="numbering" w:customStyle="1" w:styleId="213">
    <w:name w:val="Импортированный стиль 21"/>
    <w:rsid w:val="001E1A94"/>
  </w:style>
  <w:style w:type="paragraph" w:customStyle="1" w:styleId="afff5">
    <w:name w:val="Другое"/>
    <w:basedOn w:val="a0"/>
    <w:rsid w:val="00C174D5"/>
    <w:pPr>
      <w:shd w:val="clear" w:color="auto" w:fill="FFFFFF"/>
      <w:autoSpaceDE/>
      <w:autoSpaceDN w:val="0"/>
      <w:ind w:firstLine="80"/>
    </w:pPr>
    <w:rPr>
      <w:rFonts w:ascii="Times New Roman" w:hAnsi="Times New Roman" w:cs="Times New Roman"/>
      <w:color w:val="000000"/>
      <w:lang w:val="uk-UA" w:eastAsia="uk-UA" w:bidi="uk-UA"/>
    </w:rPr>
  </w:style>
  <w:style w:type="paragraph" w:customStyle="1" w:styleId="rvps14">
    <w:name w:val="rvps14"/>
    <w:basedOn w:val="a0"/>
    <w:rsid w:val="000B052E"/>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f3">
    <w:name w:val="1"/>
    <w:basedOn w:val="a0"/>
    <w:next w:val="afff6"/>
    <w:link w:val="afff7"/>
    <w:qFormat/>
    <w:rsid w:val="00D23CC0"/>
    <w:pPr>
      <w:suppressAutoHyphens w:val="0"/>
      <w:autoSpaceDE/>
      <w:ind w:left="320"/>
      <w:jc w:val="center"/>
    </w:pPr>
    <w:rPr>
      <w:rFonts w:ascii="Arial" w:hAnsi="Arial" w:cs="Times New Roman"/>
      <w:b/>
      <w:snapToGrid w:val="0"/>
      <w:sz w:val="18"/>
      <w:szCs w:val="20"/>
      <w:lang w:val="uk-UA" w:eastAsia="x-none"/>
    </w:rPr>
  </w:style>
  <w:style w:type="character" w:customStyle="1" w:styleId="afff7">
    <w:name w:val="Название Знак"/>
    <w:link w:val="1f3"/>
    <w:rsid w:val="00D23CC0"/>
    <w:rPr>
      <w:rFonts w:ascii="Arial" w:hAnsi="Arial"/>
      <w:b/>
      <w:snapToGrid w:val="0"/>
      <w:sz w:val="18"/>
      <w:lang w:val="uk-UA" w:eastAsia="x-none"/>
    </w:rPr>
  </w:style>
  <w:style w:type="paragraph" w:styleId="afff6">
    <w:name w:val="Title"/>
    <w:basedOn w:val="a0"/>
    <w:next w:val="a0"/>
    <w:link w:val="2e"/>
    <w:qFormat/>
    <w:rsid w:val="00D23CC0"/>
    <w:pPr>
      <w:contextualSpacing/>
    </w:pPr>
    <w:rPr>
      <w:rFonts w:asciiTheme="majorHAnsi" w:eastAsiaTheme="majorEastAsia" w:hAnsiTheme="majorHAnsi" w:cstheme="majorBidi"/>
      <w:spacing w:val="-10"/>
      <w:kern w:val="28"/>
      <w:sz w:val="56"/>
      <w:szCs w:val="56"/>
    </w:rPr>
  </w:style>
  <w:style w:type="character" w:customStyle="1" w:styleId="2e">
    <w:name w:val="Название Знак2"/>
    <w:basedOn w:val="a1"/>
    <w:link w:val="afff6"/>
    <w:rsid w:val="00D23CC0"/>
    <w:rPr>
      <w:rFonts w:asciiTheme="majorHAnsi" w:eastAsiaTheme="majorEastAsia" w:hAnsiTheme="majorHAnsi" w:cstheme="majorBidi"/>
      <w:spacing w:val="-10"/>
      <w:kern w:val="28"/>
      <w:sz w:val="56"/>
      <w:szCs w:val="56"/>
      <w:lang w:eastAsia="zh-CN"/>
    </w:rPr>
  </w:style>
  <w:style w:type="character" w:customStyle="1" w:styleId="2f">
    <w:name w:val="Основной текст2"/>
    <w:uiPriority w:val="99"/>
    <w:rsid w:val="00D23C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numbering" w:customStyle="1" w:styleId="220">
    <w:name w:val="Импортированный стиль 22"/>
    <w:rsid w:val="00EF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97045255">
      <w:bodyDiv w:val="1"/>
      <w:marLeft w:val="0"/>
      <w:marRight w:val="0"/>
      <w:marTop w:val="0"/>
      <w:marBottom w:val="0"/>
      <w:divBdr>
        <w:top w:val="none" w:sz="0" w:space="0" w:color="auto"/>
        <w:left w:val="none" w:sz="0" w:space="0" w:color="auto"/>
        <w:bottom w:val="none" w:sz="0" w:space="0" w:color="auto"/>
        <w:right w:val="none" w:sz="0" w:space="0" w:color="auto"/>
      </w:divBdr>
    </w:div>
    <w:div w:id="73454451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26112064">
      <w:bodyDiv w:val="1"/>
      <w:marLeft w:val="0"/>
      <w:marRight w:val="0"/>
      <w:marTop w:val="0"/>
      <w:marBottom w:val="0"/>
      <w:divBdr>
        <w:top w:val="none" w:sz="0" w:space="0" w:color="auto"/>
        <w:left w:val="none" w:sz="0" w:space="0" w:color="auto"/>
        <w:bottom w:val="none" w:sz="0" w:space="0" w:color="auto"/>
        <w:right w:val="none" w:sz="0" w:space="0" w:color="auto"/>
      </w:divBdr>
    </w:div>
    <w:div w:id="955066488">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47431401">
      <w:bodyDiv w:val="1"/>
      <w:marLeft w:val="0"/>
      <w:marRight w:val="0"/>
      <w:marTop w:val="0"/>
      <w:marBottom w:val="0"/>
      <w:divBdr>
        <w:top w:val="none" w:sz="0" w:space="0" w:color="auto"/>
        <w:left w:val="none" w:sz="0" w:space="0" w:color="auto"/>
        <w:bottom w:val="none" w:sz="0" w:space="0" w:color="auto"/>
        <w:right w:val="none" w:sz="0" w:space="0" w:color="auto"/>
      </w:divBdr>
    </w:div>
    <w:div w:id="1279947785">
      <w:bodyDiv w:val="1"/>
      <w:marLeft w:val="0"/>
      <w:marRight w:val="0"/>
      <w:marTop w:val="0"/>
      <w:marBottom w:val="0"/>
      <w:divBdr>
        <w:top w:val="none" w:sz="0" w:space="0" w:color="auto"/>
        <w:left w:val="none" w:sz="0" w:space="0" w:color="auto"/>
        <w:bottom w:val="none" w:sz="0" w:space="0" w:color="auto"/>
        <w:right w:val="none" w:sz="0" w:space="0" w:color="auto"/>
      </w:divBdr>
    </w:div>
    <w:div w:id="1286548060">
      <w:bodyDiv w:val="1"/>
      <w:marLeft w:val="0"/>
      <w:marRight w:val="0"/>
      <w:marTop w:val="0"/>
      <w:marBottom w:val="0"/>
      <w:divBdr>
        <w:top w:val="none" w:sz="0" w:space="0" w:color="auto"/>
        <w:left w:val="none" w:sz="0" w:space="0" w:color="auto"/>
        <w:bottom w:val="none" w:sz="0" w:space="0" w:color="auto"/>
        <w:right w:val="none" w:sz="0" w:space="0" w:color="auto"/>
      </w:divBdr>
    </w:div>
    <w:div w:id="1489058515">
      <w:bodyDiv w:val="1"/>
      <w:marLeft w:val="0"/>
      <w:marRight w:val="0"/>
      <w:marTop w:val="0"/>
      <w:marBottom w:val="0"/>
      <w:divBdr>
        <w:top w:val="none" w:sz="0" w:space="0" w:color="auto"/>
        <w:left w:val="none" w:sz="0" w:space="0" w:color="auto"/>
        <w:bottom w:val="none" w:sz="0" w:space="0" w:color="auto"/>
        <w:right w:val="none" w:sz="0" w:space="0" w:color="auto"/>
      </w:divBdr>
    </w:div>
    <w:div w:id="1534995986">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23264977">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8581156">
      <w:bodyDiv w:val="1"/>
      <w:marLeft w:val="0"/>
      <w:marRight w:val="0"/>
      <w:marTop w:val="0"/>
      <w:marBottom w:val="0"/>
      <w:divBdr>
        <w:top w:val="none" w:sz="0" w:space="0" w:color="auto"/>
        <w:left w:val="none" w:sz="0" w:space="0" w:color="auto"/>
        <w:bottom w:val="none" w:sz="0" w:space="0" w:color="auto"/>
        <w:right w:val="none" w:sz="0" w:space="0" w:color="auto"/>
      </w:divBdr>
    </w:div>
    <w:div w:id="1984116428">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2798433">
      <w:bodyDiv w:val="1"/>
      <w:marLeft w:val="0"/>
      <w:marRight w:val="0"/>
      <w:marTop w:val="0"/>
      <w:marBottom w:val="0"/>
      <w:divBdr>
        <w:top w:val="none" w:sz="0" w:space="0" w:color="auto"/>
        <w:left w:val="none" w:sz="0" w:space="0" w:color="auto"/>
        <w:bottom w:val="none" w:sz="0" w:space="0" w:color="auto"/>
        <w:right w:val="none" w:sz="0" w:space="0" w:color="auto"/>
      </w:divBdr>
    </w:div>
    <w:div w:id="21402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19405</Words>
  <Characters>110611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129757</CharactersWithSpaces>
  <SharedDoc>false</SharedDoc>
  <HLinks>
    <vt:vector size="18" baseType="variant">
      <vt:variant>
        <vt:i4>7667820</vt:i4>
      </vt:variant>
      <vt:variant>
        <vt:i4>6</vt:i4>
      </vt:variant>
      <vt:variant>
        <vt:i4>0</vt:i4>
      </vt:variant>
      <vt:variant>
        <vt:i4>5</vt:i4>
      </vt:variant>
      <vt:variant>
        <vt:lpwstr>https://zakon.rada.gov.ua/laws/show/922-19</vt:lpwstr>
      </vt:variant>
      <vt:variant>
        <vt:lpwstr>n1497</vt:lpwstr>
      </vt:variant>
      <vt:variant>
        <vt:i4>29</vt:i4>
      </vt:variant>
      <vt:variant>
        <vt:i4>3</vt:i4>
      </vt:variant>
      <vt:variant>
        <vt:i4>0</vt:i4>
      </vt:variant>
      <vt:variant>
        <vt:i4>5</vt:i4>
      </vt:variant>
      <vt:variant>
        <vt:lpwstr>https://usr.minjust.gov.ua/ua/freesearch</vt:lpwstr>
      </vt:variant>
      <vt:variant>
        <vt:lpwstr/>
      </vt:variant>
      <vt:variant>
        <vt:i4>8323176</vt:i4>
      </vt:variant>
      <vt:variant>
        <vt:i4>0</vt:i4>
      </vt:variant>
      <vt:variant>
        <vt:i4>0</vt:i4>
      </vt:variant>
      <vt:variant>
        <vt:i4>5</vt:i4>
      </vt:variant>
      <vt:variant>
        <vt:lpwstr>https://zakon.rada.gov.ua/laws/show/922-19</vt:lpwstr>
      </vt:variant>
      <vt:variant>
        <vt:lpwstr>n1039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2022-10-14T06:18:00Z</dcterms:created>
  <dcterms:modified xsi:type="dcterms:W3CDTF">2022-10-14T06:18:00Z</dcterms:modified>
</cp:coreProperties>
</file>