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06" w:rsidRDefault="006A2906" w:rsidP="006A290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Комунальне некомерційне підприємство «Одеський обласний медичний </w:t>
      </w:r>
    </w:p>
    <w:p w:rsidR="006A2906" w:rsidRDefault="006A2906" w:rsidP="006A290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центр психічного здоров’я» Одеської обласної ради»</w:t>
      </w:r>
    </w:p>
    <w:p w:rsidR="006A2906" w:rsidRDefault="006A2906" w:rsidP="006A2906">
      <w:pPr>
        <w:pStyle w:val="3ShiftAl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ПРОТОКОЛ б/н</w:t>
      </w:r>
    </w:p>
    <w:p w:rsidR="006A2906" w:rsidRDefault="006A2906" w:rsidP="006A2906">
      <w:pPr>
        <w:pStyle w:val="3ShiftAl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ЩОДО ПРИЙНЯТТЯ РІШЕННЯ УПОВНОВАЖЕНОЮ ОСОБОЮ</w:t>
      </w:r>
    </w:p>
    <w:p w:rsidR="006A2906" w:rsidRDefault="006A2906" w:rsidP="006A2906">
      <w:pPr>
        <w:pStyle w:val="3ShiftAlt"/>
        <w:jc w:val="left"/>
        <w:rPr>
          <w:rFonts w:eastAsia="Times New Roman" w:cs="Times New Roman"/>
          <w:sz w:val="24"/>
          <w:szCs w:val="24"/>
        </w:rPr>
      </w:pPr>
    </w:p>
    <w:p w:rsidR="006A2906" w:rsidRDefault="006A2906" w:rsidP="006A2906">
      <w:pPr>
        <w:pStyle w:val="ShiftAlt"/>
        <w:rPr>
          <w:rStyle w:val="Italic"/>
          <w:i w:val="0"/>
        </w:rPr>
      </w:pPr>
      <w:r>
        <w:rPr>
          <w:rFonts w:eastAsia="Times New Roman" w:cs="Times New Roman"/>
          <w:szCs w:val="24"/>
        </w:rPr>
        <w:t xml:space="preserve">22 вересня 2022 р. </w:t>
      </w:r>
      <w:r>
        <w:rPr>
          <w:rFonts w:cs="Times New Roman"/>
          <w:szCs w:val="24"/>
        </w:rPr>
        <w:tab/>
        <w:t xml:space="preserve">                                                                                     </w:t>
      </w:r>
      <w:proofErr w:type="spellStart"/>
      <w:r>
        <w:rPr>
          <w:rStyle w:val="Italic"/>
          <w:rFonts w:eastAsia="Times New Roman"/>
          <w:szCs w:val="24"/>
        </w:rPr>
        <w:t>м.Одеса</w:t>
      </w:r>
      <w:proofErr w:type="spellEnd"/>
    </w:p>
    <w:p w:rsidR="006A2906" w:rsidRDefault="006A2906" w:rsidP="006A2906">
      <w:pPr>
        <w:pStyle w:val="ShiftAlt"/>
      </w:pPr>
    </w:p>
    <w:p w:rsidR="006A2906" w:rsidRDefault="006A2906" w:rsidP="006A2906">
      <w:pPr>
        <w:pStyle w:val="ShiftAlt"/>
        <w:rPr>
          <w:rFonts w:eastAsia="Times New Roman" w:cs="Times New Roman"/>
          <w:szCs w:val="24"/>
        </w:rPr>
      </w:pPr>
    </w:p>
    <w:p w:rsidR="006A2906" w:rsidRDefault="006A2906" w:rsidP="006A2906">
      <w:pPr>
        <w:pStyle w:val="3ShiftAlt"/>
        <w:jc w:val="left"/>
        <w:rPr>
          <w:rFonts w:cs="Times New Roman"/>
          <w:bCs w:val="0"/>
          <w:sz w:val="24"/>
          <w:szCs w:val="24"/>
        </w:rPr>
      </w:pPr>
      <w:r>
        <w:rPr>
          <w:rFonts w:cs="Times New Roman"/>
          <w:bCs w:val="0"/>
          <w:sz w:val="24"/>
          <w:szCs w:val="24"/>
        </w:rPr>
        <w:t xml:space="preserve">Присутні: </w:t>
      </w:r>
    </w:p>
    <w:p w:rsidR="006A2906" w:rsidRDefault="006A2906" w:rsidP="006A2906">
      <w:pPr>
        <w:pStyle w:val="ShiftAl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:rsidR="006A2906" w:rsidRDefault="006A2906" w:rsidP="006A2906">
      <w:pPr>
        <w:pStyle w:val="ShiftAlt"/>
        <w:jc w:val="left"/>
        <w:rPr>
          <w:rFonts w:eastAsia="Times New Roman" w:cs="Times New Roman"/>
          <w:i/>
          <w:color w:val="000000" w:themeColor="text1"/>
          <w:szCs w:val="24"/>
        </w:rPr>
      </w:pPr>
      <w:r>
        <w:rPr>
          <w:rFonts w:eastAsia="Times New Roman" w:cs="Times New Roman"/>
          <w:szCs w:val="24"/>
        </w:rPr>
        <w:t>Уповноважена особа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     </w:t>
      </w:r>
      <w:r>
        <w:rPr>
          <w:rFonts w:cs="Times New Roman"/>
          <w:szCs w:val="24"/>
        </w:rPr>
        <w:tab/>
        <w:t>Шевчук Т.Ф.</w:t>
      </w:r>
    </w:p>
    <w:p w:rsidR="006A2906" w:rsidRDefault="006A2906" w:rsidP="006A2906">
      <w:pPr>
        <w:pStyle w:val="ShiftAl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6A2906" w:rsidRDefault="006A2906" w:rsidP="006A2906">
      <w:pPr>
        <w:pStyle w:val="3ShiftAlt"/>
        <w:jc w:val="left"/>
        <w:rPr>
          <w:rFonts w:eastAsia="Times New Roman" w:cs="Times New Roman"/>
          <w:sz w:val="24"/>
          <w:szCs w:val="24"/>
        </w:rPr>
      </w:pPr>
    </w:p>
    <w:p w:rsidR="006A2906" w:rsidRDefault="006A2906" w:rsidP="006A2906">
      <w:pPr>
        <w:pStyle w:val="3ShiftAlt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Порядок денний</w:t>
      </w:r>
      <w:r>
        <w:rPr>
          <w:rFonts w:cs="Times New Roman"/>
          <w:sz w:val="24"/>
          <w:szCs w:val="24"/>
        </w:rPr>
        <w:t>:</w:t>
      </w:r>
    </w:p>
    <w:p w:rsidR="006A2906" w:rsidRPr="00D924D2" w:rsidRDefault="006A2906" w:rsidP="006A2906">
      <w:pPr>
        <w:spacing w:line="240" w:lineRule="atLeast"/>
        <w:jc w:val="both"/>
        <w:rPr>
          <w:rFonts w:ascii="Times New Roman" w:eastAsia="Times New Roman" w:hAnsi="Times New Roman"/>
          <w:color w:val="6D6D6D"/>
          <w:sz w:val="24"/>
          <w:szCs w:val="24"/>
          <w:lang w:val="uk-UA" w:eastAsia="ru-RU"/>
        </w:rPr>
      </w:pPr>
      <w:r w:rsidRPr="00D924D2">
        <w:rPr>
          <w:rFonts w:ascii="Times New Roman" w:hAnsi="Times New Roman"/>
          <w:sz w:val="24"/>
          <w:szCs w:val="24"/>
          <w:lang w:val="uk-UA"/>
        </w:rPr>
        <w:t xml:space="preserve">Про розгляд питання щодо допущення технічних (механічних,формальних) помилок під час здійснення закупівлі за ідентифікатором </w:t>
      </w:r>
      <w:hyperlink r:id="rId5" w:tgtFrame="_blank" w:tooltip="Оголошення на порталі Уповноваженого органу" w:history="1">
        <w:r w:rsidR="00D924D2" w:rsidRPr="00D924D2">
          <w:rPr>
            <w:rFonts w:ascii="Times New Roman" w:eastAsia="Times New Roman" w:hAnsi="Times New Roman"/>
            <w:color w:val="000000"/>
            <w:sz w:val="24"/>
            <w:szCs w:val="24"/>
            <w:bdr w:val="none" w:sz="0" w:space="0" w:color="auto" w:frame="1"/>
            <w:lang w:val="uk-UA" w:eastAsia="ru-RU"/>
          </w:rPr>
          <w:t>№</w:t>
        </w:r>
        <w:r w:rsidR="00D924D2" w:rsidRPr="00D924D2">
          <w:rPr>
            <w:rFonts w:ascii="Times New Roman" w:eastAsia="Times New Roman" w:hAnsi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UA</w:t>
        </w:r>
        <w:r w:rsidR="00D924D2" w:rsidRPr="00D924D2">
          <w:rPr>
            <w:rFonts w:ascii="Times New Roman" w:eastAsia="Times New Roman" w:hAnsi="Times New Roman"/>
            <w:color w:val="000000"/>
            <w:sz w:val="24"/>
            <w:szCs w:val="24"/>
            <w:bdr w:val="none" w:sz="0" w:space="0" w:color="auto" w:frame="1"/>
            <w:lang w:val="uk-UA" w:eastAsia="ru-RU"/>
          </w:rPr>
          <w:t>-2022-09-22-008232-</w:t>
        </w:r>
        <w:r w:rsidR="00D924D2" w:rsidRPr="00D924D2">
          <w:rPr>
            <w:rFonts w:ascii="Times New Roman" w:eastAsia="Times New Roman" w:hAnsi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a</w:t>
        </w:r>
      </w:hyperlink>
      <w:r w:rsidRPr="00D924D2">
        <w:rPr>
          <w:rFonts w:ascii="Times New Roman" w:hAnsi="Times New Roman"/>
          <w:sz w:val="24"/>
          <w:szCs w:val="24"/>
          <w:lang w:val="uk-UA"/>
        </w:rPr>
        <w:t>,</w:t>
      </w:r>
      <w:r w:rsidRPr="00D924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предметом «ДК 021:2015 -</w:t>
      </w:r>
      <w:r w:rsidRPr="00D924D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D924D2" w:rsidRPr="00D924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D924D2" w:rsidRPr="00D924D2">
        <w:rPr>
          <w:rFonts w:ascii="Times New Roman" w:hAnsi="Times New Roman"/>
          <w:color w:val="777777"/>
          <w:sz w:val="24"/>
          <w:szCs w:val="24"/>
          <w:shd w:val="clear" w:color="auto" w:fill="FDFEFD"/>
        </w:rPr>
        <w:t> </w:t>
      </w:r>
      <w:r w:rsidR="00D924D2" w:rsidRPr="00D924D2">
        <w:rPr>
          <w:rFonts w:ascii="Times New Roman" w:hAnsi="Times New Roman"/>
          <w:color w:val="2C2C2C"/>
          <w:sz w:val="24"/>
          <w:szCs w:val="24"/>
          <w:lang w:val="uk-UA"/>
        </w:rPr>
        <w:t>80520000-5</w:t>
      </w:r>
      <w:r w:rsidR="00D924D2" w:rsidRPr="00D924D2">
        <w:rPr>
          <w:rFonts w:ascii="Times New Roman" w:hAnsi="Times New Roman"/>
          <w:color w:val="2C2C2C"/>
          <w:sz w:val="24"/>
          <w:szCs w:val="24"/>
        </w:rPr>
        <w:t> </w:t>
      </w:r>
      <w:r w:rsidR="00D924D2" w:rsidRPr="00D924D2">
        <w:rPr>
          <w:rFonts w:ascii="Times New Roman" w:hAnsi="Times New Roman"/>
          <w:color w:val="2C2C2C"/>
          <w:sz w:val="24"/>
          <w:szCs w:val="24"/>
          <w:lang w:val="uk-UA"/>
        </w:rPr>
        <w:t>– «Навчальні засоби»</w:t>
      </w:r>
    </w:p>
    <w:p w:rsidR="006A2906" w:rsidRDefault="006A2906" w:rsidP="006A2906">
      <w:pPr>
        <w:spacing w:line="240" w:lineRule="atLeast"/>
        <w:jc w:val="center"/>
        <w:rPr>
          <w:rStyle w:val="Bold"/>
          <w:sz w:val="24"/>
          <w:szCs w:val="24"/>
        </w:rPr>
      </w:pPr>
      <w:r>
        <w:rPr>
          <w:rStyle w:val="Bold"/>
          <w:rFonts w:eastAsia="Times New Roman"/>
          <w:sz w:val="24"/>
          <w:szCs w:val="24"/>
          <w:lang w:val="uk-UA"/>
        </w:rPr>
        <w:t>У ході розгляду питання 1 порядку денного:</w:t>
      </w:r>
    </w:p>
    <w:p w:rsidR="006A2906" w:rsidRDefault="006A2906" w:rsidP="006A2906">
      <w:pPr>
        <w:pStyle w:val="Ctrl"/>
        <w:ind w:left="720" w:firstLine="0"/>
        <w:rPr>
          <w:rStyle w:val="Bold"/>
          <w:szCs w:val="24"/>
        </w:rPr>
      </w:pPr>
    </w:p>
    <w:p w:rsidR="006A2906" w:rsidRPr="00D924D2" w:rsidRDefault="006A2906" w:rsidP="006A2906">
      <w:pPr>
        <w:spacing w:line="240" w:lineRule="atLeast"/>
        <w:jc w:val="both"/>
        <w:rPr>
          <w:rFonts w:ascii="Times New Roman" w:eastAsia="Times New Roman" w:hAnsi="Times New Roman"/>
          <w:color w:val="6D6D6D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Уповноваженою особою під час проведення закупівлі </w:t>
      </w:r>
      <w:r>
        <w:rPr>
          <w:rFonts w:ascii="Times New Roman" w:hAnsi="Times New Roman"/>
          <w:sz w:val="24"/>
          <w:szCs w:val="24"/>
          <w:lang w:val="uk-UA"/>
        </w:rPr>
        <w:t xml:space="preserve">за ідентифікатором </w:t>
      </w:r>
      <w:hyperlink r:id="rId6" w:tgtFrame="_blank" w:tooltip="Оголошення на порталі Уповноваженого органу" w:history="1">
        <w:r w:rsidR="00D924D2" w:rsidRPr="00D924D2">
          <w:rPr>
            <w:rFonts w:ascii="Times New Roman" w:eastAsia="Times New Roman" w:hAnsi="Times New Roman"/>
            <w:color w:val="000000"/>
            <w:sz w:val="24"/>
            <w:szCs w:val="24"/>
            <w:bdr w:val="none" w:sz="0" w:space="0" w:color="auto" w:frame="1"/>
            <w:lang w:val="uk-UA" w:eastAsia="ru-RU"/>
          </w:rPr>
          <w:t>№</w:t>
        </w:r>
        <w:r w:rsidR="00D924D2">
          <w:rPr>
            <w:rFonts w:ascii="Times New Roman" w:eastAsia="Times New Roman" w:hAnsi="Times New Roman"/>
            <w:color w:val="000000"/>
            <w:sz w:val="24"/>
            <w:szCs w:val="24"/>
            <w:bdr w:val="none" w:sz="0" w:space="0" w:color="auto" w:frame="1"/>
            <w:lang w:val="uk-UA" w:eastAsia="ru-RU"/>
          </w:rPr>
          <w:t xml:space="preserve"> </w:t>
        </w:r>
        <w:r w:rsidR="00D924D2" w:rsidRPr="00D924D2">
          <w:rPr>
            <w:rFonts w:ascii="Times New Roman" w:eastAsia="Times New Roman" w:hAnsi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UA</w:t>
        </w:r>
        <w:r w:rsidR="00D924D2" w:rsidRPr="00D924D2">
          <w:rPr>
            <w:rFonts w:ascii="Times New Roman" w:eastAsia="Times New Roman" w:hAnsi="Times New Roman"/>
            <w:color w:val="000000"/>
            <w:sz w:val="24"/>
            <w:szCs w:val="24"/>
            <w:bdr w:val="none" w:sz="0" w:space="0" w:color="auto" w:frame="1"/>
            <w:lang w:val="uk-UA" w:eastAsia="ru-RU"/>
          </w:rPr>
          <w:t>-2022-09-22-008232-</w:t>
        </w:r>
        <w:r w:rsidR="00D924D2" w:rsidRPr="00D924D2">
          <w:rPr>
            <w:rFonts w:ascii="Times New Roman" w:eastAsia="Times New Roman" w:hAnsi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a</w:t>
        </w:r>
      </w:hyperlink>
      <w:r w:rsidR="00D924D2" w:rsidRPr="00D924D2">
        <w:rPr>
          <w:rFonts w:ascii="Times New Roman" w:hAnsi="Times New Roman"/>
          <w:sz w:val="24"/>
          <w:szCs w:val="24"/>
          <w:lang w:val="uk-UA"/>
        </w:rPr>
        <w:t>,</w:t>
      </w:r>
      <w:r w:rsidR="00D924D2" w:rsidRPr="00D924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предметом «ДК 021:2015 -</w:t>
      </w:r>
      <w:r w:rsidR="00D924D2" w:rsidRPr="00D924D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D924D2" w:rsidRPr="00D924D2">
        <w:rPr>
          <w:rFonts w:ascii="Times New Roman" w:hAnsi="Times New Roman"/>
          <w:color w:val="777777"/>
          <w:sz w:val="24"/>
          <w:szCs w:val="24"/>
          <w:shd w:val="clear" w:color="auto" w:fill="FDFEFD"/>
        </w:rPr>
        <w:t> </w:t>
      </w:r>
      <w:r w:rsidR="00D924D2" w:rsidRPr="00D924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D924D2" w:rsidRPr="00D924D2">
        <w:rPr>
          <w:rFonts w:ascii="Times New Roman" w:hAnsi="Times New Roman"/>
          <w:color w:val="777777"/>
          <w:sz w:val="24"/>
          <w:szCs w:val="24"/>
          <w:shd w:val="clear" w:color="auto" w:fill="FDFEFD"/>
        </w:rPr>
        <w:t> </w:t>
      </w:r>
      <w:r w:rsidR="00D924D2" w:rsidRPr="00D924D2">
        <w:rPr>
          <w:rFonts w:ascii="Times New Roman" w:hAnsi="Times New Roman"/>
          <w:color w:val="2C2C2C"/>
          <w:sz w:val="24"/>
          <w:szCs w:val="24"/>
          <w:lang w:val="uk-UA"/>
        </w:rPr>
        <w:t>80520000-5</w:t>
      </w:r>
      <w:r w:rsidR="00D924D2" w:rsidRPr="00D924D2">
        <w:rPr>
          <w:rFonts w:ascii="Times New Roman" w:hAnsi="Times New Roman"/>
          <w:color w:val="2C2C2C"/>
          <w:sz w:val="24"/>
          <w:szCs w:val="24"/>
        </w:rPr>
        <w:t> </w:t>
      </w:r>
      <w:r w:rsidR="00D924D2" w:rsidRPr="00D924D2">
        <w:rPr>
          <w:rFonts w:ascii="Times New Roman" w:hAnsi="Times New Roman"/>
          <w:color w:val="2C2C2C"/>
          <w:sz w:val="24"/>
          <w:szCs w:val="24"/>
          <w:lang w:val="uk-UA"/>
        </w:rPr>
        <w:t>– «Навчальні засоби»</w:t>
      </w:r>
      <w:r w:rsidR="00D924D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на суму 5651,16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грн.,</w:t>
      </w:r>
      <w:r>
        <w:rPr>
          <w:rFonts w:ascii="Times New Roman" w:hAnsi="Times New Roman"/>
          <w:sz w:val="24"/>
          <w:szCs w:val="24"/>
          <w:lang w:val="uk-UA"/>
        </w:rPr>
        <w:t xml:space="preserve"> було виявлено технічну (механічну, формальну) помилку, допущену </w:t>
      </w:r>
      <w:r w:rsidR="00D924D2">
        <w:rPr>
          <w:rFonts w:ascii="Times New Roman" w:hAnsi="Times New Roman"/>
          <w:sz w:val="24"/>
          <w:szCs w:val="24"/>
          <w:lang w:val="uk-UA"/>
        </w:rPr>
        <w:t>в сумі</w:t>
      </w:r>
      <w:r w:rsidR="00D924D2">
        <w:rPr>
          <w:rFonts w:ascii="Times New Roman" w:hAnsi="Times New Roman"/>
          <w:sz w:val="24"/>
          <w:szCs w:val="24"/>
          <w:lang w:val="uk-UA"/>
        </w:rPr>
        <w:t xml:space="preserve"> остаточної пропозиції</w:t>
      </w:r>
      <w:r w:rsidR="00D924D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при внесенні інформації </w:t>
      </w:r>
      <w:r w:rsidR="00D924D2">
        <w:rPr>
          <w:rFonts w:ascii="Times New Roman" w:hAnsi="Times New Roman"/>
          <w:sz w:val="24"/>
          <w:szCs w:val="24"/>
          <w:lang w:val="uk-UA"/>
        </w:rPr>
        <w:t xml:space="preserve">про Переможця </w:t>
      </w:r>
    </w:p>
    <w:p w:rsidR="006A2906" w:rsidRDefault="006A2906" w:rsidP="006A2906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зв</w:t>
      </w:r>
      <w:proofErr w:type="spellEnd"/>
      <w:r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язку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технічною (механічною, формальною) помилкою уповноважена особа,</w:t>
      </w:r>
    </w:p>
    <w:p w:rsidR="006A2906" w:rsidRPr="006A2906" w:rsidRDefault="006A2906" w:rsidP="006A2906">
      <w:pPr>
        <w:spacing w:line="300" w:lineRule="atLeast"/>
        <w:jc w:val="center"/>
        <w:rPr>
          <w:rStyle w:val="Bold"/>
          <w:rFonts w:eastAsiaTheme="minorHAnsi"/>
          <w:lang w:val="uk-UA"/>
        </w:rPr>
      </w:pPr>
      <w:r>
        <w:rPr>
          <w:rStyle w:val="Bold"/>
          <w:sz w:val="24"/>
          <w:szCs w:val="24"/>
          <w:lang w:val="uk-UA"/>
        </w:rPr>
        <w:t>ВИРІШИЛА:</w:t>
      </w:r>
    </w:p>
    <w:p w:rsidR="006A2906" w:rsidRPr="00D924D2" w:rsidRDefault="006A2906" w:rsidP="006A2906">
      <w:pPr>
        <w:pStyle w:val="ShiftAlt"/>
        <w:rPr>
          <w:rStyle w:val="Bold"/>
          <w:szCs w:val="24"/>
        </w:rPr>
      </w:pPr>
    </w:p>
    <w:p w:rsidR="00D924D2" w:rsidRPr="00D924D2" w:rsidRDefault="006A2906" w:rsidP="006A2906">
      <w:pPr>
        <w:spacing w:line="240" w:lineRule="atLeast"/>
        <w:jc w:val="both"/>
        <w:rPr>
          <w:rFonts w:ascii="Times New Roman" w:hAnsi="Times New Roman"/>
          <w:color w:val="2C2C2C"/>
          <w:sz w:val="24"/>
          <w:szCs w:val="24"/>
          <w:lang w:val="uk-UA"/>
        </w:rPr>
      </w:pPr>
      <w:r w:rsidRPr="00D924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     1. Прийняти рішення про допущення Уповноваженою особою </w:t>
      </w:r>
      <w:r w:rsidRPr="00D924D2">
        <w:rPr>
          <w:rFonts w:ascii="Times New Roman" w:hAnsi="Times New Roman"/>
          <w:sz w:val="24"/>
          <w:szCs w:val="24"/>
          <w:lang w:val="uk-UA"/>
        </w:rPr>
        <w:t xml:space="preserve">технічних (механічних,формальних) помилок під час здійснення закупівлі за ідентифікатором </w:t>
      </w:r>
      <w:hyperlink r:id="rId7" w:tgtFrame="_blank" w:tooltip="Оголошення на порталі Уповноваженого органу" w:history="1">
        <w:r w:rsidR="00D924D2" w:rsidRPr="00D924D2">
          <w:rPr>
            <w:rFonts w:ascii="Times New Roman" w:eastAsia="Times New Roman" w:hAnsi="Times New Roman"/>
            <w:color w:val="000000"/>
            <w:sz w:val="24"/>
            <w:szCs w:val="24"/>
            <w:bdr w:val="none" w:sz="0" w:space="0" w:color="auto" w:frame="1"/>
            <w:lang w:val="uk-UA" w:eastAsia="ru-RU"/>
          </w:rPr>
          <w:t xml:space="preserve">№ </w:t>
        </w:r>
        <w:r w:rsidR="00D924D2" w:rsidRPr="00D924D2">
          <w:rPr>
            <w:rFonts w:ascii="Times New Roman" w:eastAsia="Times New Roman" w:hAnsi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UA</w:t>
        </w:r>
        <w:r w:rsidR="00D924D2" w:rsidRPr="00D924D2">
          <w:rPr>
            <w:rFonts w:ascii="Times New Roman" w:eastAsia="Times New Roman" w:hAnsi="Times New Roman"/>
            <w:color w:val="000000"/>
            <w:sz w:val="24"/>
            <w:szCs w:val="24"/>
            <w:bdr w:val="none" w:sz="0" w:space="0" w:color="auto" w:frame="1"/>
            <w:lang w:val="uk-UA" w:eastAsia="ru-RU"/>
          </w:rPr>
          <w:t>-2022-09-22-008232-</w:t>
        </w:r>
        <w:r w:rsidR="00D924D2" w:rsidRPr="00D924D2">
          <w:rPr>
            <w:rFonts w:ascii="Times New Roman" w:eastAsia="Times New Roman" w:hAnsi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a</w:t>
        </w:r>
      </w:hyperlink>
      <w:r w:rsidR="00D924D2" w:rsidRPr="00D924D2">
        <w:rPr>
          <w:rFonts w:ascii="Times New Roman" w:hAnsi="Times New Roman"/>
          <w:sz w:val="24"/>
          <w:szCs w:val="24"/>
          <w:lang w:val="uk-UA"/>
        </w:rPr>
        <w:t>,</w:t>
      </w:r>
      <w:r w:rsidR="00D924D2" w:rsidRPr="00D924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предметом «ДК 021:2015 -</w:t>
      </w:r>
      <w:r w:rsidR="00D924D2" w:rsidRPr="00D924D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bookmarkStart w:id="0" w:name="_GoBack"/>
      <w:bookmarkEnd w:id="0"/>
      <w:r w:rsidR="00D924D2" w:rsidRPr="00D924D2">
        <w:rPr>
          <w:rFonts w:ascii="Times New Roman" w:hAnsi="Times New Roman"/>
          <w:color w:val="2C2C2C"/>
          <w:sz w:val="24"/>
          <w:szCs w:val="24"/>
          <w:lang w:val="uk-UA"/>
        </w:rPr>
        <w:t>80520000-5</w:t>
      </w:r>
      <w:r w:rsidR="00D924D2" w:rsidRPr="00D924D2">
        <w:rPr>
          <w:rFonts w:ascii="Times New Roman" w:hAnsi="Times New Roman"/>
          <w:color w:val="2C2C2C"/>
          <w:sz w:val="24"/>
          <w:szCs w:val="24"/>
        </w:rPr>
        <w:t> </w:t>
      </w:r>
      <w:r w:rsidR="00D924D2" w:rsidRPr="00D924D2">
        <w:rPr>
          <w:rFonts w:ascii="Times New Roman" w:hAnsi="Times New Roman"/>
          <w:color w:val="2C2C2C"/>
          <w:sz w:val="24"/>
          <w:szCs w:val="24"/>
          <w:lang w:val="uk-UA"/>
        </w:rPr>
        <w:t>– «Навчальні засоби»</w:t>
      </w:r>
    </w:p>
    <w:p w:rsidR="006A2906" w:rsidRPr="00D924D2" w:rsidRDefault="006A2906" w:rsidP="00D924D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924D2">
        <w:rPr>
          <w:rFonts w:ascii="Times New Roman" w:hAnsi="Times New Roman"/>
          <w:sz w:val="24"/>
          <w:szCs w:val="24"/>
          <w:lang w:val="uk-UA"/>
        </w:rPr>
        <w:t xml:space="preserve">  2. У зв’язку з цим, відмінити закупівлю за ідентифікатором  №</w:t>
      </w:r>
      <w:r w:rsidR="00D924D2" w:rsidRPr="00D924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4D2" w:rsidRPr="00D924D2">
        <w:rPr>
          <w:rFonts w:ascii="Times New Roman" w:hAnsi="Times New Roman"/>
          <w:sz w:val="24"/>
          <w:szCs w:val="24"/>
        </w:rPr>
        <w:t>UA-2022-09-22-008232-a</w:t>
      </w:r>
    </w:p>
    <w:p w:rsidR="001661DF" w:rsidRDefault="001661DF" w:rsidP="006A2906">
      <w:pPr>
        <w:pStyle w:val="ShiftAlt"/>
        <w:rPr>
          <w:rFonts w:eastAsia="Times New Roman" w:cs="Times New Roman"/>
          <w:szCs w:val="24"/>
        </w:rPr>
      </w:pPr>
    </w:p>
    <w:p w:rsidR="001661DF" w:rsidRDefault="001661DF" w:rsidP="006A2906">
      <w:pPr>
        <w:pStyle w:val="ShiftAlt"/>
        <w:rPr>
          <w:rFonts w:eastAsia="Times New Roman" w:cs="Times New Roman"/>
          <w:szCs w:val="24"/>
        </w:rPr>
      </w:pPr>
    </w:p>
    <w:p w:rsidR="001661DF" w:rsidRDefault="001661DF" w:rsidP="006A2906">
      <w:pPr>
        <w:pStyle w:val="ShiftAlt"/>
        <w:rPr>
          <w:rFonts w:eastAsia="Times New Roman" w:cs="Times New Roman"/>
          <w:szCs w:val="24"/>
        </w:rPr>
      </w:pPr>
    </w:p>
    <w:p w:rsidR="001661DF" w:rsidRDefault="001661DF" w:rsidP="006A2906">
      <w:pPr>
        <w:pStyle w:val="ShiftAlt"/>
        <w:rPr>
          <w:rFonts w:eastAsia="Times New Roman" w:cs="Times New Roman"/>
          <w:szCs w:val="24"/>
        </w:rPr>
      </w:pPr>
    </w:p>
    <w:p w:rsidR="006A2906" w:rsidRPr="00D924D2" w:rsidRDefault="006A2906" w:rsidP="006A2906">
      <w:pPr>
        <w:pStyle w:val="ShiftAlt"/>
        <w:rPr>
          <w:rFonts w:eastAsia="Times New Roman" w:cs="Times New Roman"/>
          <w:szCs w:val="24"/>
        </w:rPr>
      </w:pPr>
      <w:r w:rsidRPr="00D924D2">
        <w:rPr>
          <w:rFonts w:eastAsia="Times New Roman" w:cs="Times New Roman"/>
          <w:szCs w:val="24"/>
        </w:rPr>
        <w:t xml:space="preserve">Уповноважена особа </w:t>
      </w:r>
      <w:r w:rsidRPr="00D924D2">
        <w:rPr>
          <w:rFonts w:cs="Times New Roman"/>
          <w:szCs w:val="24"/>
        </w:rPr>
        <w:tab/>
      </w:r>
      <w:r w:rsidRPr="00D924D2">
        <w:rPr>
          <w:rFonts w:cs="Times New Roman"/>
          <w:szCs w:val="24"/>
        </w:rPr>
        <w:tab/>
      </w:r>
      <w:r w:rsidRPr="00D924D2">
        <w:rPr>
          <w:rFonts w:cs="Times New Roman"/>
          <w:szCs w:val="24"/>
        </w:rPr>
        <w:tab/>
      </w:r>
      <w:r w:rsidRPr="00D924D2">
        <w:rPr>
          <w:rStyle w:val="tabchar"/>
          <w:rFonts w:cs="Times New Roman"/>
          <w:szCs w:val="24"/>
          <w:shd w:val="clear" w:color="auto" w:fill="FFFFFF"/>
        </w:rPr>
        <w:t xml:space="preserve">                                </w:t>
      </w:r>
      <w:r w:rsidR="00D924D2" w:rsidRPr="00D924D2">
        <w:rPr>
          <w:rStyle w:val="tabchar"/>
          <w:rFonts w:cs="Times New Roman"/>
          <w:szCs w:val="24"/>
          <w:shd w:val="clear" w:color="auto" w:fill="FFFFFF"/>
        </w:rPr>
        <w:t>Тетяна ШЕВЧУК</w:t>
      </w:r>
      <w:r w:rsidRPr="00D924D2">
        <w:rPr>
          <w:rStyle w:val="eop"/>
          <w:rFonts w:cs="Times New Roman"/>
          <w:bCs/>
          <w:szCs w:val="24"/>
          <w:shd w:val="clear" w:color="auto" w:fill="FFFFFF"/>
        </w:rPr>
        <w:t> </w:t>
      </w:r>
    </w:p>
    <w:p w:rsidR="006A2906" w:rsidRPr="00D924D2" w:rsidRDefault="006A2906" w:rsidP="006A2906">
      <w:pPr>
        <w:jc w:val="both"/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</w:pPr>
    </w:p>
    <w:p w:rsidR="006A2906" w:rsidRDefault="006A2906" w:rsidP="006A2906">
      <w:pPr>
        <w:pStyle w:val="ShiftAlt"/>
        <w:rPr>
          <w:rStyle w:val="Italic"/>
          <w:rFonts w:eastAsia="Times New Roman"/>
          <w:lang w:val="ru-RU"/>
        </w:rPr>
      </w:pPr>
    </w:p>
    <w:p w:rsidR="006A2906" w:rsidRDefault="006A2906" w:rsidP="006A2906">
      <w:pPr>
        <w:rPr>
          <w:rFonts w:asciiTheme="minorHAnsi" w:eastAsiaTheme="minorHAnsi" w:hAnsiTheme="minorHAnsi" w:cstheme="minorBidi"/>
        </w:rPr>
      </w:pPr>
    </w:p>
    <w:p w:rsidR="006A2906" w:rsidRDefault="006A2906" w:rsidP="006A2906">
      <w:pPr>
        <w:rPr>
          <w:rFonts w:ascii="Times New Roman" w:hAnsi="Times New Roman"/>
          <w:sz w:val="24"/>
          <w:szCs w:val="24"/>
        </w:rPr>
      </w:pPr>
    </w:p>
    <w:p w:rsidR="006A2906" w:rsidRDefault="006A2906" w:rsidP="006A2906">
      <w:pPr>
        <w:spacing w:after="0"/>
        <w:jc w:val="center"/>
      </w:pPr>
    </w:p>
    <w:p w:rsidR="0064366E" w:rsidRDefault="0064366E"/>
    <w:sectPr w:rsidR="0064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3E"/>
    <w:rsid w:val="001661DF"/>
    <w:rsid w:val="004855E1"/>
    <w:rsid w:val="00637E3E"/>
    <w:rsid w:val="0064366E"/>
    <w:rsid w:val="006A2906"/>
    <w:rsid w:val="00D9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0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2906"/>
    <w:rPr>
      <w:color w:val="0000FF"/>
      <w:u w:val="single"/>
    </w:rPr>
  </w:style>
  <w:style w:type="paragraph" w:customStyle="1" w:styleId="ShiftAlt">
    <w:name w:val="Додаток_основной_текст (Додаток___Shift+Alt)"/>
    <w:uiPriority w:val="2"/>
    <w:rsid w:val="006A2906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6A2906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Ctrl">
    <w:name w:val="Статья_основной_текст (Статья ___Ctrl)"/>
    <w:uiPriority w:val="1"/>
    <w:rsid w:val="006A2906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hAnsi="Times New Roman" w:cs="Arno Pro"/>
      <w:color w:val="000000"/>
      <w:sz w:val="24"/>
      <w:szCs w:val="25"/>
      <w:lang w:val="uk-UA"/>
    </w:rPr>
  </w:style>
  <w:style w:type="character" w:customStyle="1" w:styleId="Italic">
    <w:name w:val="Italic"/>
    <w:rsid w:val="006A2906"/>
    <w:rPr>
      <w:rFonts w:ascii="Times New Roman" w:hAnsi="Times New Roman" w:cs="Times New Roman" w:hint="default"/>
      <w:i/>
      <w:iCs/>
    </w:rPr>
  </w:style>
  <w:style w:type="character" w:customStyle="1" w:styleId="Bold">
    <w:name w:val="Bold"/>
    <w:rsid w:val="006A2906"/>
    <w:rPr>
      <w:rFonts w:ascii="Times New Roman" w:hAnsi="Times New Roman" w:cs="Times New Roman" w:hint="default"/>
      <w:b/>
      <w:bCs/>
    </w:rPr>
  </w:style>
  <w:style w:type="character" w:customStyle="1" w:styleId="tabchar">
    <w:name w:val="tabchar"/>
    <w:basedOn w:val="a0"/>
    <w:rsid w:val="006A2906"/>
  </w:style>
  <w:style w:type="character" w:customStyle="1" w:styleId="eop">
    <w:name w:val="eop"/>
    <w:basedOn w:val="a0"/>
    <w:rsid w:val="006A2906"/>
  </w:style>
  <w:style w:type="character" w:customStyle="1" w:styleId="js-apiid">
    <w:name w:val="js-apiid"/>
    <w:basedOn w:val="a0"/>
    <w:rsid w:val="00D92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0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2906"/>
    <w:rPr>
      <w:color w:val="0000FF"/>
      <w:u w:val="single"/>
    </w:rPr>
  </w:style>
  <w:style w:type="paragraph" w:customStyle="1" w:styleId="ShiftAlt">
    <w:name w:val="Додаток_основной_текст (Додаток___Shift+Alt)"/>
    <w:uiPriority w:val="2"/>
    <w:rsid w:val="006A2906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6A2906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Ctrl">
    <w:name w:val="Статья_основной_текст (Статья ___Ctrl)"/>
    <w:uiPriority w:val="1"/>
    <w:rsid w:val="006A2906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hAnsi="Times New Roman" w:cs="Arno Pro"/>
      <w:color w:val="000000"/>
      <w:sz w:val="24"/>
      <w:szCs w:val="25"/>
      <w:lang w:val="uk-UA"/>
    </w:rPr>
  </w:style>
  <w:style w:type="character" w:customStyle="1" w:styleId="Italic">
    <w:name w:val="Italic"/>
    <w:rsid w:val="006A2906"/>
    <w:rPr>
      <w:rFonts w:ascii="Times New Roman" w:hAnsi="Times New Roman" w:cs="Times New Roman" w:hint="default"/>
      <w:i/>
      <w:iCs/>
    </w:rPr>
  </w:style>
  <w:style w:type="character" w:customStyle="1" w:styleId="Bold">
    <w:name w:val="Bold"/>
    <w:rsid w:val="006A2906"/>
    <w:rPr>
      <w:rFonts w:ascii="Times New Roman" w:hAnsi="Times New Roman" w:cs="Times New Roman" w:hint="default"/>
      <w:b/>
      <w:bCs/>
    </w:rPr>
  </w:style>
  <w:style w:type="character" w:customStyle="1" w:styleId="tabchar">
    <w:name w:val="tabchar"/>
    <w:basedOn w:val="a0"/>
    <w:rsid w:val="006A2906"/>
  </w:style>
  <w:style w:type="character" w:customStyle="1" w:styleId="eop">
    <w:name w:val="eop"/>
    <w:basedOn w:val="a0"/>
    <w:rsid w:val="006A2906"/>
  </w:style>
  <w:style w:type="character" w:customStyle="1" w:styleId="js-apiid">
    <w:name w:val="js-apiid"/>
    <w:basedOn w:val="a0"/>
    <w:rsid w:val="00D9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2-09-22-008232-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2-09-22-008232-a" TargetMode="External"/><Relationship Id="rId5" Type="http://schemas.openxmlformats.org/officeDocument/2006/relationships/hyperlink" Target="https://prozorro.gov.ua/tender/UA-2022-09-22-008232-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2022-09-22T12:02:00Z</dcterms:created>
  <dcterms:modified xsi:type="dcterms:W3CDTF">2022-09-22T12:09:00Z</dcterms:modified>
</cp:coreProperties>
</file>