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73" w:rsidRPr="001A48D2" w:rsidRDefault="001A48D2" w:rsidP="00A96373">
      <w:pPr>
        <w:widowControl w:val="0"/>
        <w:contextualSpacing/>
        <w:jc w:val="center"/>
        <w:rPr>
          <w:rFonts w:ascii="Times New Roman" w:hAnsi="Times New Roman"/>
          <w:b/>
          <w:sz w:val="28"/>
          <w:szCs w:val="28"/>
          <w:lang w:val="uk-UA" w:eastAsia="uk-UA"/>
        </w:rPr>
      </w:pPr>
      <w:bookmarkStart w:id="0" w:name="_Hlk46309705"/>
      <w:r w:rsidRPr="001A48D2">
        <w:rPr>
          <w:rFonts w:ascii="Times New Roman" w:hAnsi="Times New Roman"/>
          <w:b/>
          <w:sz w:val="28"/>
          <w:szCs w:val="28"/>
          <w:lang w:val="uk-UA"/>
        </w:rPr>
        <w:t xml:space="preserve">Відділ житлово-комунального господарства, комунальної власності, транспорту та благоустрою </w:t>
      </w:r>
      <w:r w:rsidR="00A96373" w:rsidRPr="001A48D2">
        <w:rPr>
          <w:rFonts w:ascii="Times New Roman" w:hAnsi="Times New Roman"/>
          <w:b/>
          <w:sz w:val="28"/>
          <w:szCs w:val="28"/>
          <w:lang w:val="uk-UA"/>
        </w:rPr>
        <w:t>Східницьк</w:t>
      </w:r>
      <w:r w:rsidRPr="001A48D2">
        <w:rPr>
          <w:rFonts w:ascii="Times New Roman" w:hAnsi="Times New Roman"/>
          <w:b/>
          <w:sz w:val="28"/>
          <w:szCs w:val="28"/>
          <w:lang w:val="uk-UA"/>
        </w:rPr>
        <w:t>ої селищної</w:t>
      </w:r>
      <w:r w:rsidR="00A96373" w:rsidRPr="001A48D2">
        <w:rPr>
          <w:rFonts w:ascii="Times New Roman" w:hAnsi="Times New Roman"/>
          <w:b/>
          <w:sz w:val="28"/>
          <w:szCs w:val="28"/>
          <w:lang w:val="uk-UA"/>
        </w:rPr>
        <w:t xml:space="preserve"> рад</w:t>
      </w:r>
      <w:r w:rsidRPr="001A48D2">
        <w:rPr>
          <w:rFonts w:ascii="Times New Roman" w:hAnsi="Times New Roman"/>
          <w:b/>
          <w:sz w:val="28"/>
          <w:szCs w:val="28"/>
          <w:lang w:val="uk-UA"/>
        </w:rPr>
        <w:t>и</w:t>
      </w:r>
    </w:p>
    <w:p w:rsidR="009F6B37" w:rsidRPr="00112584" w:rsidRDefault="009F6B37" w:rsidP="009F6B37">
      <w:pPr>
        <w:jc w:val="center"/>
        <w:rPr>
          <w:rFonts w:ascii="Times New Roman" w:hAnsi="Times New Roman"/>
          <w:b/>
          <w:sz w:val="38"/>
          <w:szCs w:val="38"/>
          <w:lang w:val="uk-UA"/>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C632E6">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00C632E6">
        <w:rPr>
          <w:rFonts w:ascii="Times New Roman" w:hAnsi="Times New Roman"/>
          <w:sz w:val="24"/>
          <w:szCs w:val="24"/>
          <w:lang w:val="uk-UA"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C632E6">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C23492">
        <w:rPr>
          <w:rFonts w:ascii="Times New Roman" w:hAnsi="Times New Roman"/>
          <w:sz w:val="24"/>
          <w:szCs w:val="24"/>
          <w:lang w:val="uk-UA" w:eastAsia="uk-UA"/>
        </w:rPr>
        <w:t>20</w:t>
      </w:r>
      <w:r w:rsidRPr="00D00040">
        <w:rPr>
          <w:rFonts w:ascii="Times New Roman" w:hAnsi="Times New Roman"/>
          <w:b/>
          <w:sz w:val="24"/>
          <w:szCs w:val="24"/>
          <w:lang w:eastAsia="uk-UA"/>
        </w:rPr>
        <w:t xml:space="preserve"> </w:t>
      </w:r>
      <w:r w:rsidR="0061585D" w:rsidRPr="00C23492">
        <w:rPr>
          <w:rFonts w:ascii="Times New Roman" w:hAnsi="Times New Roman"/>
          <w:sz w:val="24"/>
          <w:szCs w:val="24"/>
          <w:lang w:val="uk-UA" w:eastAsia="uk-UA"/>
        </w:rPr>
        <w:t>жовт</w:t>
      </w:r>
      <w:r w:rsidR="00671E4D" w:rsidRPr="00C23492">
        <w:rPr>
          <w:rFonts w:ascii="Times New Roman" w:hAnsi="Times New Roman"/>
          <w:sz w:val="24"/>
          <w:szCs w:val="24"/>
          <w:lang w:val="uk-UA" w:eastAsia="uk-UA"/>
        </w:rPr>
        <w:t>ня</w:t>
      </w:r>
      <w:r w:rsidRPr="00C23492">
        <w:rPr>
          <w:rFonts w:ascii="Times New Roman" w:hAnsi="Times New Roman"/>
          <w:sz w:val="24"/>
          <w:szCs w:val="24"/>
          <w:lang w:eastAsia="uk-UA"/>
        </w:rPr>
        <w:t xml:space="preserve"> 2023р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proofErr w:type="gramStart"/>
      <w:r w:rsidRPr="00710B7A">
        <w:rPr>
          <w:rFonts w:ascii="Times New Roman" w:hAnsi="Times New Roman"/>
          <w:b/>
          <w:sz w:val="32"/>
          <w:szCs w:val="32"/>
        </w:rPr>
        <w:t>(ЗА ПРОЦЕДУРОЮ:</w:t>
      </w:r>
      <w:proofErr w:type="gramEnd"/>
      <w:r w:rsidRPr="00710B7A">
        <w:rPr>
          <w:rFonts w:ascii="Times New Roman" w:hAnsi="Times New Roman"/>
          <w:b/>
          <w:sz w:val="32"/>
          <w:szCs w:val="32"/>
        </w:rPr>
        <w:t xml:space="preserve"> ВІДКРИТІ ТОРГИ</w:t>
      </w:r>
      <w:r>
        <w:rPr>
          <w:rFonts w:ascii="Times New Roman" w:hAnsi="Times New Roman"/>
          <w:b/>
          <w:sz w:val="32"/>
          <w:szCs w:val="32"/>
          <w:lang w:val="uk-UA"/>
        </w:rPr>
        <w:t xml:space="preserve"> </w:t>
      </w:r>
      <w:proofErr w:type="gramStart"/>
      <w:r>
        <w:rPr>
          <w:rFonts w:ascii="Times New Roman" w:hAnsi="Times New Roman"/>
          <w:b/>
          <w:sz w:val="32"/>
          <w:szCs w:val="32"/>
          <w:lang w:val="uk-UA"/>
        </w:rPr>
        <w:t>З</w:t>
      </w:r>
      <w:proofErr w:type="gramEnd"/>
      <w:r>
        <w:rPr>
          <w:rFonts w:ascii="Times New Roman" w:hAnsi="Times New Roman"/>
          <w:b/>
          <w:sz w:val="32"/>
          <w:szCs w:val="32"/>
          <w:lang w:val="uk-UA"/>
        </w:rPr>
        <w:t xml:space="preserve"> ОСОБЛИВОСТЯМИ</w:t>
      </w:r>
      <w:r w:rsidRPr="00710B7A">
        <w:rPr>
          <w:rFonts w:ascii="Times New Roman" w:hAnsi="Times New Roman"/>
          <w:b/>
          <w:sz w:val="32"/>
          <w:szCs w:val="32"/>
        </w:rPr>
        <w:t>)</w:t>
      </w:r>
    </w:p>
    <w:p w:rsidR="009F6B37" w:rsidRPr="004C19C2" w:rsidRDefault="009F6B37" w:rsidP="009F6B37">
      <w:pPr>
        <w:pStyle w:val="12"/>
        <w:jc w:val="center"/>
        <w:rPr>
          <w:rFonts w:ascii="Times New Roman" w:hAnsi="Times New Roman"/>
          <w:sz w:val="32"/>
          <w:szCs w:val="32"/>
          <w:lang w:val="uk-UA"/>
        </w:rPr>
      </w:pPr>
      <w:r w:rsidRPr="004C19C2">
        <w:rPr>
          <w:rFonts w:ascii="Times New Roman" w:hAnsi="Times New Roman"/>
          <w:sz w:val="32"/>
          <w:szCs w:val="32"/>
          <w:lang w:val="uk-UA"/>
        </w:rPr>
        <w:t>для уча</w:t>
      </w:r>
      <w:r w:rsidRPr="004C19C2">
        <w:rPr>
          <w:rFonts w:ascii="Times New Roman" w:hAnsi="Times New Roman"/>
          <w:sz w:val="32"/>
          <w:szCs w:val="32"/>
        </w:rPr>
        <w:t xml:space="preserve">сників щодо підготовки </w:t>
      </w:r>
      <w:r w:rsidRPr="004C19C2">
        <w:rPr>
          <w:rFonts w:ascii="Times New Roman" w:hAnsi="Times New Roman"/>
          <w:sz w:val="32"/>
          <w:szCs w:val="32"/>
          <w:lang w:val="uk-UA"/>
        </w:rPr>
        <w:t xml:space="preserve">тендерних </w:t>
      </w:r>
      <w:r w:rsidRPr="004C19C2">
        <w:rPr>
          <w:rFonts w:ascii="Times New Roman" w:hAnsi="Times New Roman"/>
          <w:sz w:val="32"/>
          <w:szCs w:val="32"/>
        </w:rPr>
        <w:t>пропозицій на закупівлю за предметом:</w:t>
      </w:r>
    </w:p>
    <w:p w:rsidR="009F6B37" w:rsidRPr="001A48D2" w:rsidRDefault="009F6B37" w:rsidP="009F6B37">
      <w:pPr>
        <w:rPr>
          <w:rFonts w:ascii="Times New Roman" w:hAnsi="Times New Roman"/>
          <w:sz w:val="40"/>
          <w:szCs w:val="40"/>
          <w:lang w:val="uk-UA"/>
        </w:rPr>
      </w:pPr>
    </w:p>
    <w:p w:rsidR="009F6B37" w:rsidRPr="00671E4D" w:rsidRDefault="00671E4D" w:rsidP="00A96373">
      <w:pPr>
        <w:shd w:val="clear" w:color="auto" w:fill="FFFFFF"/>
        <w:ind w:right="1"/>
        <w:jc w:val="center"/>
        <w:rPr>
          <w:rFonts w:ascii="Times New Roman" w:hAnsi="Times New Roman"/>
          <w:b/>
          <w:sz w:val="32"/>
          <w:szCs w:val="32"/>
          <w:lang w:val="uk-UA"/>
        </w:rPr>
      </w:pPr>
      <w:r w:rsidRPr="00671E4D">
        <w:rPr>
          <w:rFonts w:ascii="Times New Roman" w:hAnsi="Times New Roman"/>
          <w:b/>
          <w:bCs/>
          <w:color w:val="080000"/>
          <w:sz w:val="32"/>
          <w:szCs w:val="32"/>
        </w:rPr>
        <w:t>Капітальний ремонт дороги по вул. І.Франка на ділянці від буд.№</w:t>
      </w:r>
      <w:r w:rsidR="0061585D">
        <w:rPr>
          <w:rFonts w:ascii="Times New Roman" w:hAnsi="Times New Roman"/>
          <w:b/>
          <w:bCs/>
          <w:color w:val="080000"/>
          <w:sz w:val="32"/>
          <w:szCs w:val="32"/>
          <w:lang w:val="uk-UA"/>
        </w:rPr>
        <w:t>33</w:t>
      </w:r>
      <w:r w:rsidRPr="00671E4D">
        <w:rPr>
          <w:rFonts w:ascii="Times New Roman" w:hAnsi="Times New Roman"/>
          <w:b/>
          <w:bCs/>
          <w:color w:val="080000"/>
          <w:sz w:val="32"/>
          <w:szCs w:val="32"/>
        </w:rPr>
        <w:t xml:space="preserve"> до буд.№</w:t>
      </w:r>
      <w:r w:rsidR="0061585D">
        <w:rPr>
          <w:rFonts w:ascii="Times New Roman" w:hAnsi="Times New Roman"/>
          <w:b/>
          <w:bCs/>
          <w:color w:val="080000"/>
          <w:sz w:val="32"/>
          <w:szCs w:val="32"/>
          <w:lang w:val="uk-UA"/>
        </w:rPr>
        <w:t xml:space="preserve">39а </w:t>
      </w:r>
      <w:r w:rsidRPr="00671E4D">
        <w:rPr>
          <w:rFonts w:ascii="Times New Roman" w:hAnsi="Times New Roman"/>
          <w:b/>
          <w:bCs/>
          <w:color w:val="080000"/>
          <w:sz w:val="32"/>
          <w:szCs w:val="32"/>
        </w:rPr>
        <w:t xml:space="preserve"> в смт</w:t>
      </w:r>
      <w:proofErr w:type="gramStart"/>
      <w:r w:rsidRPr="00671E4D">
        <w:rPr>
          <w:rFonts w:ascii="Times New Roman" w:hAnsi="Times New Roman"/>
          <w:b/>
          <w:bCs/>
          <w:color w:val="080000"/>
          <w:sz w:val="32"/>
          <w:szCs w:val="32"/>
        </w:rPr>
        <w:t>.С</w:t>
      </w:r>
      <w:proofErr w:type="gramEnd"/>
      <w:r w:rsidRPr="00671E4D">
        <w:rPr>
          <w:rFonts w:ascii="Times New Roman" w:hAnsi="Times New Roman"/>
          <w:b/>
          <w:bCs/>
          <w:color w:val="080000"/>
          <w:sz w:val="32"/>
          <w:szCs w:val="32"/>
        </w:rPr>
        <w:t xml:space="preserve">хідниця </w:t>
      </w:r>
      <w:r w:rsidR="00255AE0">
        <w:rPr>
          <w:rFonts w:ascii="Times New Roman" w:hAnsi="Times New Roman"/>
          <w:b/>
          <w:bCs/>
          <w:color w:val="080000"/>
          <w:sz w:val="32"/>
          <w:szCs w:val="32"/>
          <w:lang w:val="uk-UA"/>
        </w:rPr>
        <w:t xml:space="preserve">м.Борислав </w:t>
      </w:r>
      <w:r w:rsidRPr="00671E4D">
        <w:rPr>
          <w:rFonts w:ascii="Times New Roman" w:hAnsi="Times New Roman"/>
          <w:b/>
          <w:bCs/>
          <w:color w:val="080000"/>
          <w:sz w:val="32"/>
          <w:szCs w:val="32"/>
        </w:rPr>
        <w:t>Львівської області. Коригування</w:t>
      </w:r>
    </w:p>
    <w:p w:rsidR="009F6B37" w:rsidRPr="00112584" w:rsidRDefault="009F6B37" w:rsidP="009F6B37">
      <w:pPr>
        <w:shd w:val="clear" w:color="auto" w:fill="FFFFFF"/>
        <w:ind w:right="1"/>
        <w:rPr>
          <w:rFonts w:ascii="Times New Roman" w:hAnsi="Times New Roman"/>
          <w:b/>
          <w:sz w:val="36"/>
          <w:szCs w:val="36"/>
          <w:lang w:val="uk-UA"/>
        </w:rPr>
      </w:pPr>
    </w:p>
    <w:p w:rsidR="009F6B37" w:rsidRDefault="009F6B37" w:rsidP="009F6B37">
      <w:pPr>
        <w:shd w:val="clear" w:color="auto" w:fill="FFFFFF"/>
        <w:ind w:right="1"/>
        <w:rPr>
          <w:rFonts w:ascii="Times New Roman" w:hAnsi="Times New Roman"/>
          <w:b/>
          <w:sz w:val="36"/>
          <w:szCs w:val="36"/>
          <w:lang w:val="uk-UA"/>
        </w:rPr>
      </w:pPr>
    </w:p>
    <w:p w:rsidR="00A96373" w:rsidRDefault="00A96373" w:rsidP="009F6B37">
      <w:pPr>
        <w:shd w:val="clear" w:color="auto" w:fill="FFFFFF"/>
        <w:ind w:right="1"/>
        <w:rPr>
          <w:rFonts w:ascii="Times New Roman" w:hAnsi="Times New Roman"/>
          <w:b/>
          <w:sz w:val="36"/>
          <w:szCs w:val="36"/>
          <w:lang w:val="uk-UA"/>
        </w:rPr>
      </w:pPr>
    </w:p>
    <w:p w:rsidR="001A48D2" w:rsidRDefault="001A48D2" w:rsidP="009F6B37">
      <w:pPr>
        <w:shd w:val="clear" w:color="auto" w:fill="FFFFFF"/>
        <w:ind w:right="1"/>
        <w:rPr>
          <w:rFonts w:ascii="Times New Roman" w:hAnsi="Times New Roman"/>
          <w:b/>
          <w:sz w:val="36"/>
          <w:szCs w:val="36"/>
          <w:lang w:val="uk-UA"/>
        </w:rPr>
      </w:pPr>
    </w:p>
    <w:p w:rsidR="001A48D2" w:rsidRDefault="001A48D2" w:rsidP="009F6B37">
      <w:pPr>
        <w:shd w:val="clear" w:color="auto" w:fill="FFFFFF"/>
        <w:ind w:right="1"/>
        <w:rPr>
          <w:rFonts w:ascii="Times New Roman" w:hAnsi="Times New Roman"/>
          <w:b/>
          <w:sz w:val="36"/>
          <w:szCs w:val="36"/>
          <w:lang w:val="uk-UA"/>
        </w:rPr>
      </w:pPr>
    </w:p>
    <w:p w:rsidR="001A48D2" w:rsidRDefault="001A48D2" w:rsidP="009F6B37">
      <w:pPr>
        <w:shd w:val="clear" w:color="auto" w:fill="FFFFFF"/>
        <w:ind w:right="1"/>
        <w:rPr>
          <w:rFonts w:ascii="Times New Roman" w:hAnsi="Times New Roman"/>
          <w:b/>
          <w:sz w:val="36"/>
          <w:szCs w:val="36"/>
          <w:lang w:val="uk-UA"/>
        </w:rPr>
      </w:pPr>
    </w:p>
    <w:p w:rsidR="001A48D2" w:rsidRDefault="001A48D2" w:rsidP="009F6B37">
      <w:pPr>
        <w:shd w:val="clear" w:color="auto" w:fill="FFFFFF"/>
        <w:ind w:right="1"/>
        <w:rPr>
          <w:rFonts w:ascii="Times New Roman" w:hAnsi="Times New Roman"/>
          <w:b/>
          <w:sz w:val="36"/>
          <w:szCs w:val="36"/>
          <w:lang w:val="uk-UA"/>
        </w:rPr>
      </w:pPr>
    </w:p>
    <w:p w:rsidR="001A48D2" w:rsidRDefault="001A48D2" w:rsidP="009F6B37">
      <w:pPr>
        <w:shd w:val="clear" w:color="auto" w:fill="FFFFFF"/>
        <w:ind w:right="1"/>
        <w:rPr>
          <w:rFonts w:ascii="Times New Roman" w:hAnsi="Times New Roman"/>
          <w:b/>
          <w:sz w:val="36"/>
          <w:szCs w:val="36"/>
          <w:lang w:val="uk-UA"/>
        </w:rPr>
      </w:pPr>
    </w:p>
    <w:p w:rsidR="00A96373" w:rsidRPr="00112584" w:rsidRDefault="00A96373"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9F6B37" w:rsidRPr="00112584" w:rsidRDefault="009F6B37" w:rsidP="009F6B37">
      <w:pPr>
        <w:shd w:val="clear" w:color="auto" w:fill="FFFFFF"/>
        <w:ind w:right="1"/>
        <w:rPr>
          <w:rFonts w:ascii="Times New Roman" w:hAnsi="Times New Roman"/>
          <w:b/>
          <w:sz w:val="36"/>
          <w:szCs w:val="36"/>
          <w:lang w:val="uk-UA"/>
        </w:rPr>
      </w:pPr>
    </w:p>
    <w:p w:rsidR="00537068" w:rsidRPr="001A48D2" w:rsidRDefault="00112584" w:rsidP="005C2D43">
      <w:pPr>
        <w:shd w:val="clear" w:color="auto" w:fill="FFFFFF"/>
        <w:ind w:right="1"/>
        <w:jc w:val="center"/>
        <w:rPr>
          <w:rFonts w:ascii="Times New Roman" w:hAnsi="Times New Roman"/>
          <w:b/>
          <w:sz w:val="28"/>
          <w:szCs w:val="28"/>
        </w:rPr>
      </w:pPr>
      <w:r w:rsidRPr="001A48D2">
        <w:rPr>
          <w:rFonts w:ascii="Times New Roman" w:hAnsi="Times New Roman"/>
          <w:b/>
          <w:sz w:val="28"/>
          <w:szCs w:val="28"/>
        </w:rPr>
        <w:t>с</w:t>
      </w:r>
      <w:r w:rsidR="00A96373" w:rsidRPr="001A48D2">
        <w:rPr>
          <w:rFonts w:ascii="Times New Roman" w:hAnsi="Times New Roman"/>
          <w:b/>
          <w:sz w:val="28"/>
          <w:szCs w:val="28"/>
          <w:lang w:val="uk-UA"/>
        </w:rPr>
        <w:t>мт</w:t>
      </w:r>
      <w:r w:rsidR="009F6B37" w:rsidRPr="001A48D2">
        <w:rPr>
          <w:rFonts w:ascii="Times New Roman" w:hAnsi="Times New Roman"/>
          <w:b/>
          <w:sz w:val="28"/>
          <w:szCs w:val="28"/>
        </w:rPr>
        <w:t xml:space="preserve">. </w:t>
      </w:r>
      <w:r w:rsidR="00A96373" w:rsidRPr="001A48D2">
        <w:rPr>
          <w:rFonts w:ascii="Times New Roman" w:hAnsi="Times New Roman"/>
          <w:b/>
          <w:sz w:val="28"/>
          <w:szCs w:val="28"/>
          <w:lang w:val="uk-UA"/>
        </w:rPr>
        <w:t>Східниця</w:t>
      </w:r>
      <w:r w:rsidR="009F6B37" w:rsidRPr="001A48D2">
        <w:rPr>
          <w:rFonts w:ascii="Times New Roman" w:hAnsi="Times New Roman"/>
          <w:b/>
          <w:sz w:val="28"/>
          <w:szCs w:val="28"/>
        </w:rPr>
        <w:t>, 2023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1"/>
        <w:gridCol w:w="3105"/>
        <w:gridCol w:w="6310"/>
      </w:tblGrid>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A96373" w:rsidRPr="000A74B5" w:rsidTr="00A96373">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vAlign w:val="center"/>
            <w:hideMark/>
          </w:tcPr>
          <w:p w:rsidR="00A96373" w:rsidRPr="001A48D2" w:rsidRDefault="001A48D2" w:rsidP="001A48D2">
            <w:pPr>
              <w:spacing w:after="0" w:line="240" w:lineRule="auto"/>
              <w:rPr>
                <w:rFonts w:ascii="Times New Roman" w:eastAsia="Times New Roman" w:hAnsi="Times New Roman"/>
                <w:sz w:val="24"/>
                <w:szCs w:val="24"/>
                <w:lang w:val="uk-UA" w:eastAsia="ru-RU"/>
              </w:rPr>
            </w:pPr>
            <w:r>
              <w:rPr>
                <w:rFonts w:ascii="Times New Roman" w:hAnsi="Times New Roman"/>
                <w:b/>
                <w:color w:val="000000"/>
                <w:sz w:val="24"/>
                <w:szCs w:val="24"/>
                <w:lang w:val="uk-UA"/>
              </w:rPr>
              <w:t xml:space="preserve">Відділ житлово-комунального господарства, комунальної власності, транспорту та благоустрою </w:t>
            </w:r>
            <w:r w:rsidR="00A96373" w:rsidRPr="009719DC">
              <w:rPr>
                <w:rFonts w:ascii="Times New Roman" w:hAnsi="Times New Roman"/>
                <w:b/>
                <w:color w:val="000000"/>
                <w:sz w:val="24"/>
                <w:szCs w:val="24"/>
              </w:rPr>
              <w:t>Східницьк</w:t>
            </w:r>
            <w:r>
              <w:rPr>
                <w:rFonts w:ascii="Times New Roman" w:hAnsi="Times New Roman"/>
                <w:b/>
                <w:color w:val="000000"/>
                <w:sz w:val="24"/>
                <w:szCs w:val="24"/>
                <w:lang w:val="uk-UA"/>
              </w:rPr>
              <w:t>ої</w:t>
            </w:r>
            <w:r w:rsidR="00A96373" w:rsidRPr="009719DC">
              <w:rPr>
                <w:rFonts w:ascii="Times New Roman" w:hAnsi="Times New Roman"/>
                <w:b/>
                <w:color w:val="000000"/>
                <w:sz w:val="24"/>
                <w:szCs w:val="24"/>
              </w:rPr>
              <w:t xml:space="preserve"> селищн</w:t>
            </w:r>
            <w:r>
              <w:rPr>
                <w:rFonts w:ascii="Times New Roman" w:hAnsi="Times New Roman"/>
                <w:b/>
                <w:color w:val="000000"/>
                <w:sz w:val="24"/>
                <w:szCs w:val="24"/>
                <w:lang w:val="uk-UA"/>
              </w:rPr>
              <w:t>ої</w:t>
            </w:r>
            <w:r w:rsidR="00A96373" w:rsidRPr="009719DC">
              <w:rPr>
                <w:rFonts w:ascii="Times New Roman" w:hAnsi="Times New Roman"/>
                <w:b/>
                <w:color w:val="000000"/>
                <w:sz w:val="24"/>
                <w:szCs w:val="24"/>
              </w:rPr>
              <w:t xml:space="preserve"> рад</w:t>
            </w:r>
            <w:r>
              <w:rPr>
                <w:rFonts w:ascii="Times New Roman" w:hAnsi="Times New Roman"/>
                <w:b/>
                <w:color w:val="000000"/>
                <w:sz w:val="24"/>
                <w:szCs w:val="24"/>
                <w:lang w:val="uk-UA"/>
              </w:rPr>
              <w:t>и</w:t>
            </w:r>
          </w:p>
        </w:tc>
      </w:tr>
      <w:tr w:rsidR="00A96373" w:rsidRPr="00112584" w:rsidTr="00A96373">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vAlign w:val="center"/>
            <w:hideMark/>
          </w:tcPr>
          <w:p w:rsidR="00A96373" w:rsidRPr="00112584" w:rsidRDefault="00A96373" w:rsidP="00A96373">
            <w:pPr>
              <w:spacing w:after="0" w:line="240" w:lineRule="auto"/>
              <w:rPr>
                <w:rFonts w:ascii="Times New Roman" w:eastAsia="Times New Roman" w:hAnsi="Times New Roman"/>
                <w:b/>
                <w:sz w:val="24"/>
                <w:szCs w:val="24"/>
                <w:lang w:val="uk-UA" w:eastAsia="ru-RU"/>
              </w:rPr>
            </w:pPr>
            <w:r w:rsidRPr="009719DC">
              <w:rPr>
                <w:rFonts w:ascii="Times New Roman" w:hAnsi="Times New Roman"/>
                <w:sz w:val="24"/>
                <w:szCs w:val="24"/>
              </w:rPr>
              <w:t>вул. Золота Баня, 3, смт</w:t>
            </w:r>
            <w:proofErr w:type="gramStart"/>
            <w:r w:rsidRPr="009719DC">
              <w:rPr>
                <w:rFonts w:ascii="Times New Roman" w:hAnsi="Times New Roman"/>
                <w:sz w:val="24"/>
                <w:szCs w:val="24"/>
              </w:rPr>
              <w:t>.С</w:t>
            </w:r>
            <w:proofErr w:type="gramEnd"/>
            <w:r w:rsidRPr="009719DC">
              <w:rPr>
                <w:rFonts w:ascii="Times New Roman" w:hAnsi="Times New Roman"/>
                <w:sz w:val="24"/>
                <w:szCs w:val="24"/>
              </w:rPr>
              <w:t>хідниця, Львівська обл., 82391</w:t>
            </w:r>
          </w:p>
        </w:tc>
      </w:tr>
      <w:tr w:rsidR="00A96373" w:rsidRPr="00112584" w:rsidTr="00B413F2">
        <w:tc>
          <w:tcPr>
            <w:tcW w:w="300" w:type="pct"/>
            <w:shd w:val="clear" w:color="auto" w:fill="FFFFFF"/>
            <w:hideMark/>
          </w:tcPr>
          <w:p w:rsidR="00A96373" w:rsidRPr="00B413F2" w:rsidRDefault="00A96373" w:rsidP="00A9637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A96373" w:rsidRPr="00B413F2" w:rsidRDefault="00A96373" w:rsidP="00A9637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A96373" w:rsidRDefault="001A48D2" w:rsidP="00A96373">
            <w:pPr>
              <w:spacing w:after="0" w:line="240" w:lineRule="auto"/>
              <w:jc w:val="both"/>
              <w:rPr>
                <w:rFonts w:ascii="Times New Roman" w:hAnsi="Times New Roman"/>
                <w:color w:val="000000"/>
                <w:sz w:val="24"/>
                <w:szCs w:val="24"/>
              </w:rPr>
            </w:pPr>
            <w:r>
              <w:rPr>
                <w:rFonts w:ascii="Times New Roman" w:hAnsi="Times New Roman"/>
                <w:b/>
                <w:color w:val="000000"/>
                <w:sz w:val="24"/>
                <w:szCs w:val="24"/>
                <w:lang w:val="uk-UA"/>
              </w:rPr>
              <w:t>Ступак Леся Миколаївна</w:t>
            </w:r>
            <w:r w:rsidR="00A96373" w:rsidRPr="009719DC">
              <w:rPr>
                <w:rFonts w:ascii="Times New Roman" w:hAnsi="Times New Roman"/>
                <w:b/>
                <w:color w:val="000000"/>
                <w:sz w:val="24"/>
                <w:szCs w:val="24"/>
              </w:rPr>
              <w:t>,</w:t>
            </w:r>
            <w:r w:rsidR="00A96373" w:rsidRPr="009719DC">
              <w:rPr>
                <w:rFonts w:ascii="Times New Roman" w:hAnsi="Times New Roman"/>
                <w:color w:val="000000"/>
                <w:sz w:val="24"/>
                <w:szCs w:val="24"/>
              </w:rPr>
              <w:t xml:space="preserve"> </w:t>
            </w:r>
          </w:p>
          <w:p w:rsidR="00A96373" w:rsidRPr="001A48D2" w:rsidRDefault="001A48D2" w:rsidP="00A96373">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уповноважена особа</w:t>
            </w:r>
          </w:p>
          <w:p w:rsidR="00A96373" w:rsidRDefault="00A96373" w:rsidP="00A96373">
            <w:pPr>
              <w:spacing w:after="0" w:line="240" w:lineRule="auto"/>
              <w:jc w:val="both"/>
              <w:rPr>
                <w:rFonts w:ascii="Times New Roman" w:hAnsi="Times New Roman"/>
                <w:color w:val="000000"/>
                <w:sz w:val="24"/>
                <w:szCs w:val="24"/>
              </w:rPr>
            </w:pPr>
            <w:r w:rsidRPr="009719DC">
              <w:rPr>
                <w:rFonts w:ascii="Times New Roman" w:hAnsi="Times New Roman"/>
                <w:color w:val="000000"/>
                <w:sz w:val="24"/>
                <w:szCs w:val="24"/>
              </w:rPr>
              <w:t>тел</w:t>
            </w:r>
            <w:proofErr w:type="gramStart"/>
            <w:r w:rsidRPr="009719DC">
              <w:rPr>
                <w:rFonts w:ascii="Times New Roman" w:hAnsi="Times New Roman"/>
                <w:color w:val="000000"/>
                <w:sz w:val="24"/>
                <w:szCs w:val="24"/>
              </w:rPr>
              <w:t>../</w:t>
            </w:r>
            <w:proofErr w:type="gramEnd"/>
            <w:r w:rsidRPr="009719DC">
              <w:rPr>
                <w:rFonts w:ascii="Times New Roman" w:hAnsi="Times New Roman"/>
                <w:color w:val="000000"/>
                <w:sz w:val="24"/>
                <w:szCs w:val="24"/>
              </w:rPr>
              <w:t>факс (03248) 4-8</w:t>
            </w:r>
            <w:r w:rsidR="001A48D2">
              <w:rPr>
                <w:rFonts w:ascii="Times New Roman" w:hAnsi="Times New Roman"/>
                <w:color w:val="000000"/>
                <w:sz w:val="24"/>
                <w:szCs w:val="24"/>
                <w:lang w:val="uk-UA"/>
              </w:rPr>
              <w:t>2</w:t>
            </w:r>
            <w:r w:rsidRPr="009719DC">
              <w:rPr>
                <w:rFonts w:ascii="Times New Roman" w:hAnsi="Times New Roman"/>
                <w:color w:val="000000"/>
                <w:sz w:val="24"/>
                <w:szCs w:val="24"/>
              </w:rPr>
              <w:t>-</w:t>
            </w:r>
            <w:r w:rsidR="001A48D2">
              <w:rPr>
                <w:rFonts w:ascii="Times New Roman" w:hAnsi="Times New Roman"/>
                <w:color w:val="000000"/>
                <w:sz w:val="24"/>
                <w:szCs w:val="24"/>
                <w:lang w:val="uk-UA"/>
              </w:rPr>
              <w:t>01</w:t>
            </w:r>
            <w:r w:rsidRPr="009719DC">
              <w:rPr>
                <w:rFonts w:ascii="Times New Roman" w:hAnsi="Times New Roman"/>
                <w:color w:val="000000"/>
                <w:sz w:val="24"/>
                <w:szCs w:val="24"/>
              </w:rPr>
              <w:t xml:space="preserve">, </w:t>
            </w:r>
          </w:p>
          <w:p w:rsidR="00A96373" w:rsidRPr="009719DC" w:rsidRDefault="00A96373" w:rsidP="00A96373">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 адресою замовника</w:t>
            </w:r>
          </w:p>
          <w:p w:rsidR="00A96373" w:rsidRPr="00ED7B8F" w:rsidRDefault="00A96373" w:rsidP="001A48D2">
            <w:pPr>
              <w:spacing w:after="0" w:line="240" w:lineRule="auto"/>
              <w:rPr>
                <w:rFonts w:ascii="Times New Roman" w:eastAsia="Times New Roman" w:hAnsi="Times New Roman"/>
                <w:sz w:val="24"/>
                <w:szCs w:val="24"/>
                <w:lang w:val="uk-UA" w:eastAsia="ru-RU"/>
              </w:rPr>
            </w:pPr>
            <w:r w:rsidRPr="009719DC">
              <w:rPr>
                <w:rFonts w:ascii="Times New Roman" w:eastAsia="Times New Roman" w:hAnsi="Times New Roman"/>
                <w:kern w:val="1"/>
                <w:lang w:val="uk-UA" w:eastAsia="ar-SA"/>
              </w:rPr>
              <w:t>е</w:t>
            </w:r>
            <w:r w:rsidRPr="009719DC">
              <w:rPr>
                <w:rFonts w:ascii="Times New Roman" w:eastAsia="Times New Roman" w:hAnsi="Times New Roman"/>
                <w:kern w:val="1"/>
                <w:lang w:eastAsia="ar-SA"/>
              </w:rPr>
              <w:t>-</w:t>
            </w:r>
            <w:r w:rsidRPr="009719DC">
              <w:rPr>
                <w:rFonts w:ascii="Times New Roman" w:eastAsia="Times New Roman" w:hAnsi="Times New Roman"/>
                <w:kern w:val="1"/>
                <w:lang w:val="en-US" w:eastAsia="ar-SA"/>
              </w:rPr>
              <w:t>mail</w:t>
            </w:r>
            <w:r w:rsidRPr="009719DC">
              <w:rPr>
                <w:rFonts w:ascii="Times New Roman" w:eastAsia="Times New Roman" w:hAnsi="Times New Roman"/>
                <w:kern w:val="1"/>
                <w:lang w:eastAsia="ar-SA"/>
              </w:rPr>
              <w:t xml:space="preserve">: </w:t>
            </w:r>
            <w:hyperlink r:id="rId7" w:history="1">
              <w:r w:rsidR="001A48D2" w:rsidRPr="00B57803">
                <w:rPr>
                  <w:rStyle w:val="a3"/>
                  <w:rFonts w:ascii="Times New Roman" w:eastAsia="Times New Roman" w:hAnsi="Times New Roman"/>
                  <w:kern w:val="1"/>
                  <w:lang w:val="uk-UA" w:eastAsia="ar-SA"/>
                </w:rPr>
                <w:t>shidnitca.</w:t>
              </w:r>
              <w:r w:rsidR="001A48D2" w:rsidRPr="00B57803">
                <w:rPr>
                  <w:rStyle w:val="a3"/>
                  <w:rFonts w:ascii="Times New Roman" w:eastAsia="Times New Roman" w:hAnsi="Times New Roman"/>
                  <w:kern w:val="1"/>
                  <w:lang w:val="en-US" w:eastAsia="ar-SA"/>
                </w:rPr>
                <w:t>jkg</w:t>
              </w:r>
              <w:r w:rsidR="001A48D2" w:rsidRPr="00B57803">
                <w:rPr>
                  <w:rStyle w:val="a3"/>
                  <w:rFonts w:ascii="Times New Roman" w:eastAsia="Times New Roman" w:hAnsi="Times New Roman"/>
                  <w:kern w:val="1"/>
                  <w:lang w:val="uk-UA" w:eastAsia="ar-SA"/>
                </w:rPr>
                <w:t>@ukr.net</w:t>
              </w:r>
            </w:hyperlink>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A96373"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9F6B37" w:rsidRPr="00671E4D" w:rsidRDefault="00671E4D" w:rsidP="0061585D">
            <w:pPr>
              <w:spacing w:after="0" w:line="240" w:lineRule="auto"/>
              <w:jc w:val="both"/>
              <w:rPr>
                <w:rFonts w:ascii="Times New Roman" w:eastAsia="Times New Roman" w:hAnsi="Times New Roman"/>
                <w:b/>
                <w:sz w:val="24"/>
                <w:szCs w:val="24"/>
                <w:lang w:val="uk-UA" w:eastAsia="ru-RU"/>
              </w:rPr>
            </w:pPr>
            <w:r w:rsidRPr="00671E4D">
              <w:rPr>
                <w:rFonts w:ascii="Times New Roman" w:hAnsi="Times New Roman"/>
                <w:b/>
                <w:bCs/>
                <w:color w:val="080000"/>
                <w:sz w:val="24"/>
                <w:szCs w:val="24"/>
              </w:rPr>
              <w:t>Капітальний ремонт дороги по вул. І.Франка на ділянці від буд.№</w:t>
            </w:r>
            <w:r w:rsidR="0061585D">
              <w:rPr>
                <w:rFonts w:ascii="Times New Roman" w:hAnsi="Times New Roman"/>
                <w:b/>
                <w:bCs/>
                <w:color w:val="080000"/>
                <w:sz w:val="24"/>
                <w:szCs w:val="24"/>
                <w:lang w:val="uk-UA"/>
              </w:rPr>
              <w:t>33</w:t>
            </w:r>
            <w:r w:rsidRPr="00671E4D">
              <w:rPr>
                <w:rFonts w:ascii="Times New Roman" w:hAnsi="Times New Roman"/>
                <w:b/>
                <w:bCs/>
                <w:color w:val="080000"/>
                <w:sz w:val="24"/>
                <w:szCs w:val="24"/>
              </w:rPr>
              <w:t xml:space="preserve"> до буд.№</w:t>
            </w:r>
            <w:r w:rsidR="0061585D">
              <w:rPr>
                <w:rFonts w:ascii="Times New Roman" w:hAnsi="Times New Roman"/>
                <w:b/>
                <w:bCs/>
                <w:color w:val="080000"/>
                <w:sz w:val="24"/>
                <w:szCs w:val="24"/>
                <w:lang w:val="uk-UA"/>
              </w:rPr>
              <w:t>39а</w:t>
            </w:r>
            <w:r w:rsidRPr="00671E4D">
              <w:rPr>
                <w:rFonts w:ascii="Times New Roman" w:hAnsi="Times New Roman"/>
                <w:b/>
                <w:bCs/>
                <w:color w:val="080000"/>
                <w:sz w:val="24"/>
                <w:szCs w:val="24"/>
              </w:rPr>
              <w:t xml:space="preserve"> в смт</w:t>
            </w:r>
            <w:proofErr w:type="gramStart"/>
            <w:r w:rsidRPr="00671E4D">
              <w:rPr>
                <w:rFonts w:ascii="Times New Roman" w:hAnsi="Times New Roman"/>
                <w:b/>
                <w:bCs/>
                <w:color w:val="080000"/>
                <w:sz w:val="24"/>
                <w:szCs w:val="24"/>
              </w:rPr>
              <w:t>.С</w:t>
            </w:r>
            <w:proofErr w:type="gramEnd"/>
            <w:r w:rsidRPr="00671E4D">
              <w:rPr>
                <w:rFonts w:ascii="Times New Roman" w:hAnsi="Times New Roman"/>
                <w:b/>
                <w:bCs/>
                <w:color w:val="080000"/>
                <w:sz w:val="24"/>
                <w:szCs w:val="24"/>
              </w:rPr>
              <w:t>хідниця</w:t>
            </w:r>
            <w:r w:rsidR="00B75235">
              <w:rPr>
                <w:rFonts w:ascii="Times New Roman" w:hAnsi="Times New Roman"/>
                <w:b/>
                <w:bCs/>
                <w:color w:val="080000"/>
                <w:sz w:val="24"/>
                <w:szCs w:val="24"/>
                <w:lang w:val="en-US"/>
              </w:rPr>
              <w:t xml:space="preserve"> м.Борислав</w:t>
            </w:r>
            <w:r w:rsidRPr="00671E4D">
              <w:rPr>
                <w:rFonts w:ascii="Times New Roman" w:hAnsi="Times New Roman"/>
                <w:b/>
                <w:bCs/>
                <w:color w:val="080000"/>
                <w:sz w:val="24"/>
                <w:szCs w:val="24"/>
              </w:rPr>
              <w:t xml:space="preserve"> Львівської області. Коригування</w:t>
            </w:r>
            <w:r w:rsidRPr="00671E4D">
              <w:rPr>
                <w:rFonts w:ascii="Times New Roman" w:eastAsia="Times New Roman" w:hAnsi="Times New Roman"/>
                <w:b/>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671E4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A57877" w:rsidP="00A57877">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6B6135" w:rsidRPr="006B6135">
              <w:rPr>
                <w:rFonts w:ascii="Times New Roman" w:eastAsia="Times New Roman" w:hAnsi="Times New Roman"/>
                <w:sz w:val="24"/>
                <w:szCs w:val="24"/>
                <w:lang w:val="uk-UA" w:eastAsia="ru-RU"/>
              </w:rPr>
              <w:t xml:space="preserve">ісце </w:t>
            </w:r>
            <w:r>
              <w:rPr>
                <w:rFonts w:ascii="Times New Roman" w:eastAsia="Times New Roman" w:hAnsi="Times New Roman"/>
                <w:sz w:val="24"/>
                <w:szCs w:val="24"/>
                <w:lang w:val="uk-UA" w:eastAsia="ru-RU"/>
              </w:rPr>
              <w:t>виконання робіт</w:t>
            </w:r>
          </w:p>
        </w:tc>
        <w:tc>
          <w:tcPr>
            <w:tcW w:w="3150" w:type="pct"/>
            <w:shd w:val="clear" w:color="auto" w:fill="FFFFFF"/>
            <w:hideMark/>
          </w:tcPr>
          <w:p w:rsidR="006D666D" w:rsidRPr="005A10A3" w:rsidRDefault="00A57877" w:rsidP="005C2D43">
            <w:pPr>
              <w:spacing w:after="0" w:line="240" w:lineRule="auto"/>
              <w:rPr>
                <w:rFonts w:ascii="Times New Roman" w:eastAsia="Times New Roman" w:hAnsi="Times New Roman"/>
                <w:b/>
                <w:sz w:val="24"/>
                <w:szCs w:val="24"/>
                <w:lang w:val="uk-UA" w:eastAsia="ru-RU"/>
              </w:rPr>
            </w:pPr>
            <w:r w:rsidRPr="005A10A3">
              <w:rPr>
                <w:rFonts w:ascii="Times New Roman" w:eastAsia="Times New Roman" w:hAnsi="Times New Roman"/>
                <w:b/>
                <w:sz w:val="24"/>
                <w:szCs w:val="24"/>
                <w:lang w:val="uk-UA" w:eastAsia="ru-RU"/>
              </w:rPr>
              <w:t>с</w:t>
            </w:r>
            <w:r w:rsidR="005A10A3" w:rsidRPr="005A10A3">
              <w:rPr>
                <w:rFonts w:ascii="Times New Roman" w:eastAsia="Times New Roman" w:hAnsi="Times New Roman"/>
                <w:b/>
                <w:sz w:val="24"/>
                <w:szCs w:val="24"/>
                <w:lang w:val="uk-UA" w:eastAsia="ru-RU"/>
              </w:rPr>
              <w:t>мт</w:t>
            </w:r>
            <w:r w:rsidRPr="005A10A3">
              <w:rPr>
                <w:rFonts w:ascii="Times New Roman" w:eastAsia="Times New Roman" w:hAnsi="Times New Roman"/>
                <w:b/>
                <w:sz w:val="24"/>
                <w:szCs w:val="24"/>
                <w:lang w:val="uk-UA" w:eastAsia="ru-RU"/>
              </w:rPr>
              <w:t>.</w:t>
            </w:r>
            <w:r w:rsidR="005C2D43" w:rsidRPr="005A10A3">
              <w:rPr>
                <w:rFonts w:ascii="Times New Roman" w:eastAsia="Times New Roman" w:hAnsi="Times New Roman"/>
                <w:b/>
                <w:sz w:val="24"/>
                <w:szCs w:val="24"/>
                <w:lang w:val="uk-UA" w:eastAsia="ru-RU"/>
              </w:rPr>
              <w:t xml:space="preserve"> </w:t>
            </w:r>
            <w:r w:rsidR="005A10A3" w:rsidRPr="005A10A3">
              <w:rPr>
                <w:rFonts w:ascii="Times New Roman" w:eastAsia="Times New Roman" w:hAnsi="Times New Roman"/>
                <w:b/>
                <w:sz w:val="24"/>
                <w:szCs w:val="24"/>
                <w:lang w:val="uk-UA" w:eastAsia="ru-RU"/>
              </w:rPr>
              <w:t>Східниця</w:t>
            </w:r>
            <w:r w:rsidR="005C2D43" w:rsidRPr="005A10A3">
              <w:rPr>
                <w:rFonts w:ascii="Times New Roman" w:eastAsia="Times New Roman" w:hAnsi="Times New Roman"/>
                <w:b/>
                <w:sz w:val="24"/>
                <w:szCs w:val="24"/>
                <w:lang w:val="uk-UA" w:eastAsia="ru-RU"/>
              </w:rPr>
              <w:t xml:space="preserve">, </w:t>
            </w:r>
            <w:r w:rsidR="005A10A3" w:rsidRPr="005A10A3">
              <w:rPr>
                <w:rFonts w:ascii="Times New Roman" w:eastAsia="Times New Roman" w:hAnsi="Times New Roman"/>
                <w:b/>
                <w:sz w:val="24"/>
                <w:szCs w:val="24"/>
                <w:lang w:val="uk-UA" w:eastAsia="ru-RU"/>
              </w:rPr>
              <w:t>Львівська обл, 82391</w:t>
            </w:r>
          </w:p>
          <w:p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A57877">
              <w:rPr>
                <w:rFonts w:ascii="Times New Roman" w:hAnsi="Times New Roman"/>
                <w:sz w:val="24"/>
                <w:szCs w:val="24"/>
                <w:lang w:val="uk-UA"/>
              </w:rPr>
              <w:t xml:space="preserve">замовником в </w:t>
            </w:r>
            <w:r w:rsidRPr="00A57877">
              <w:rPr>
                <w:rFonts w:ascii="Times New Roman" w:hAnsi="Times New Roman"/>
                <w:b/>
                <w:sz w:val="24"/>
                <w:szCs w:val="24"/>
                <w:lang w:val="uk-UA"/>
              </w:rPr>
              <w:t xml:space="preserve">Додатку № 3 </w:t>
            </w:r>
            <w:r w:rsidRPr="00A57877">
              <w:rPr>
                <w:rFonts w:ascii="Times New Roman" w:hAnsi="Times New Roman"/>
                <w:sz w:val="24"/>
                <w:szCs w:val="24"/>
                <w:lang w:val="uk-UA"/>
              </w:rPr>
              <w:t>до тендерної документації)</w:t>
            </w:r>
          </w:p>
        </w:tc>
      </w:tr>
      <w:tr w:rsidR="00B413F2" w:rsidRPr="00A57877"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02D0A">
              <w:rPr>
                <w:rFonts w:ascii="Times New Roman" w:eastAsia="Times New Roman" w:hAnsi="Times New Roman"/>
                <w:sz w:val="24"/>
                <w:szCs w:val="24"/>
                <w:lang w:val="uk-UA" w:eastAsia="ru-RU"/>
              </w:rPr>
              <w:t>виконання робіт</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671E4D" w:rsidP="003D6A2D">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w:t>
            </w:r>
            <w:r w:rsidR="003D6A2D">
              <w:rPr>
                <w:rFonts w:ascii="Times New Roman" w:eastAsia="Times New Roman" w:hAnsi="Times New Roman"/>
                <w:b/>
                <w:sz w:val="24"/>
                <w:szCs w:val="24"/>
                <w:lang w:val="en-US" w:eastAsia="ru-RU"/>
              </w:rPr>
              <w:t xml:space="preserve"> </w:t>
            </w:r>
            <w:r w:rsidRPr="00870206">
              <w:rPr>
                <w:rFonts w:ascii="Times New Roman" w:eastAsia="Times New Roman" w:hAnsi="Times New Roman"/>
                <w:b/>
                <w:sz w:val="24"/>
                <w:szCs w:val="24"/>
                <w:lang w:val="uk-UA" w:eastAsia="ru-RU"/>
              </w:rPr>
              <w:t>2024</w:t>
            </w:r>
            <w:r w:rsidR="009F6B37" w:rsidRPr="009F6B37">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71E4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8A7395">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71E4D" w:rsidTr="00B413F2">
        <w:tc>
          <w:tcPr>
            <w:tcW w:w="300" w:type="pct"/>
            <w:shd w:val="clear" w:color="auto" w:fill="FFFFFF"/>
            <w:hideMark/>
          </w:tcPr>
          <w:p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lang w:val="uk-UA"/>
              </w:rPr>
              <w:t>проектом договору про закупівлю (згідно з додатком №5 до тендерної документації)</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w:t>
            </w:r>
            <w:r w:rsidRPr="00C42478">
              <w:rPr>
                <w:rFonts w:ascii="Times New Roman" w:eastAsia="Times New Roman" w:hAnsi="Times New Roman"/>
                <w:sz w:val="24"/>
                <w:szCs w:val="24"/>
                <w:lang w:val="uk-UA" w:eastAsia="ru-RU"/>
              </w:rPr>
              <w:lastRenderedPageBreak/>
              <w:t>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sidRPr="00717447">
              <w:rPr>
                <w:rFonts w:ascii="Times New Roman" w:eastAsia="Times New Roman" w:hAnsi="Times New Roman"/>
                <w:sz w:val="24"/>
                <w:szCs w:val="24"/>
                <w:lang w:val="uk-UA" w:eastAsia="ru-RU"/>
              </w:rPr>
              <w:lastRenderedPageBreak/>
              <w:t xml:space="preserve">тощо).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352EA7">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76729" w:rsidRPr="00735378" w:rsidRDefault="00976729" w:rsidP="00976729">
            <w:pPr>
              <w:jc w:val="both"/>
              <w:rPr>
                <w:rFonts w:ascii="Times New Roman" w:hAnsi="Times New Roman"/>
                <w:sz w:val="24"/>
                <w:szCs w:val="24"/>
                <w:lang w:val="uk-UA"/>
              </w:rPr>
            </w:pPr>
            <w:r w:rsidRPr="00735378">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735378">
              <w:rPr>
                <w:rFonts w:ascii="Times New Roman" w:hAnsi="Times New Roman"/>
                <w:b/>
                <w:sz w:val="24"/>
                <w:szCs w:val="24"/>
                <w:lang w:val="uk-UA"/>
              </w:rPr>
              <w:t>електронної банківської гарантії</w:t>
            </w:r>
            <w:r w:rsidRPr="00735378">
              <w:rPr>
                <w:rFonts w:ascii="Times New Roman" w:hAnsi="Times New Roman"/>
                <w:sz w:val="24"/>
                <w:szCs w:val="24"/>
                <w:lang w:val="uk-UA"/>
              </w:rPr>
              <w:t>, оформленої відповідно до вимог постанови Правління Національного банку України від</w:t>
            </w:r>
            <w:r w:rsidRPr="00735378">
              <w:rPr>
                <w:rFonts w:ascii="Times New Roman" w:hAnsi="Times New Roman"/>
                <w:sz w:val="24"/>
                <w:szCs w:val="24"/>
              </w:rPr>
              <w:t> </w:t>
            </w:r>
            <w:r w:rsidRPr="00735378">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735378">
              <w:rPr>
                <w:rFonts w:ascii="Times New Roman" w:hAnsi="Times New Roman"/>
                <w:sz w:val="24"/>
                <w:szCs w:val="24"/>
                <w:shd w:val="clear" w:color="auto" w:fill="FFFFFF"/>
                <w:lang w:val="uk-UA"/>
              </w:rPr>
              <w:t>Замовника</w:t>
            </w:r>
            <w:r w:rsidRPr="00735378">
              <w:rPr>
                <w:rFonts w:ascii="Times New Roman" w:hAnsi="Times New Roman"/>
                <w:sz w:val="24"/>
                <w:szCs w:val="24"/>
                <w:lang w:val="uk-UA"/>
              </w:rPr>
              <w:t xml:space="preserve"> кошти у сумі забезпечення тендерної пропозиції.</w:t>
            </w:r>
          </w:p>
          <w:p w:rsidR="00976729" w:rsidRPr="00735378" w:rsidRDefault="00976729" w:rsidP="00976729">
            <w:pPr>
              <w:jc w:val="both"/>
              <w:rPr>
                <w:rFonts w:ascii="Times New Roman" w:hAnsi="Times New Roman"/>
                <w:b/>
                <w:sz w:val="24"/>
                <w:szCs w:val="24"/>
                <w:lang w:val="uk-UA"/>
              </w:rPr>
            </w:pPr>
            <w:r w:rsidRPr="00735378">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735378">
              <w:rPr>
                <w:rFonts w:ascii="Times New Roman" w:hAnsi="Times New Roman"/>
                <w:b/>
                <w:sz w:val="24"/>
                <w:szCs w:val="24"/>
                <w:lang w:val="uk-UA"/>
              </w:rPr>
              <w:t>«</w:t>
            </w:r>
            <w:r w:rsidRPr="00735378">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rsidR="00976729" w:rsidRPr="00735378" w:rsidRDefault="00976729" w:rsidP="00976729">
            <w:pPr>
              <w:widowControl w:val="0"/>
              <w:jc w:val="both"/>
              <w:rPr>
                <w:rFonts w:ascii="Times New Roman" w:hAnsi="Times New Roman"/>
                <w:sz w:val="24"/>
                <w:szCs w:val="24"/>
              </w:rPr>
            </w:pPr>
            <w:r w:rsidRPr="00735378">
              <w:rPr>
                <w:rFonts w:ascii="Times New Roman" w:hAnsi="Times New Roman"/>
                <w:sz w:val="24"/>
                <w:szCs w:val="24"/>
              </w:rPr>
              <w:t xml:space="preserve">Гарантія повинна </w:t>
            </w:r>
            <w:proofErr w:type="gramStart"/>
            <w:r w:rsidRPr="00735378">
              <w:rPr>
                <w:rFonts w:ascii="Times New Roman" w:hAnsi="Times New Roman"/>
                <w:sz w:val="24"/>
                <w:szCs w:val="24"/>
              </w:rPr>
              <w:t>бути</w:t>
            </w:r>
            <w:proofErr w:type="gramEnd"/>
            <w:r w:rsidRPr="00735378">
              <w:rPr>
                <w:rFonts w:ascii="Times New Roman" w:hAnsi="Times New Roman"/>
                <w:sz w:val="24"/>
                <w:szCs w:val="24"/>
              </w:rPr>
              <w:t xml:space="preserve"> видана банком-гарантом на умовах грошового забезпечення (покриття), або іншого забезпечення такої гарантії згідно чинного законодавства, </w:t>
            </w:r>
            <w:r w:rsidRPr="00735378">
              <w:rPr>
                <w:rFonts w:ascii="Times New Roman" w:hAnsi="Times New Roman"/>
                <w:sz w:val="24"/>
                <w:szCs w:val="24"/>
              </w:rPr>
              <w:lastRenderedPageBreak/>
              <w:t xml:space="preserve">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w:t>
            </w:r>
            <w:proofErr w:type="gramStart"/>
            <w:r w:rsidRPr="00735378">
              <w:rPr>
                <w:rFonts w:ascii="Times New Roman" w:hAnsi="Times New Roman"/>
                <w:sz w:val="24"/>
                <w:szCs w:val="24"/>
              </w:rPr>
              <w:t>п</w:t>
            </w:r>
            <w:proofErr w:type="gramEnd"/>
            <w:r w:rsidRPr="00735378">
              <w:rPr>
                <w:rFonts w:ascii="Times New Roman" w:hAnsi="Times New Roman"/>
                <w:sz w:val="24"/>
                <w:szCs w:val="24"/>
              </w:rPr>
              <w:t xml:space="preserve">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w:t>
            </w:r>
            <w:proofErr w:type="gramStart"/>
            <w:r w:rsidRPr="00735378">
              <w:rPr>
                <w:rFonts w:ascii="Times New Roman" w:hAnsi="Times New Roman"/>
                <w:sz w:val="24"/>
                <w:szCs w:val="24"/>
              </w:rPr>
              <w:t>п</w:t>
            </w:r>
            <w:proofErr w:type="gramEnd"/>
            <w:r w:rsidRPr="00735378">
              <w:rPr>
                <w:rFonts w:ascii="Times New Roman" w:hAnsi="Times New Roman"/>
                <w:sz w:val="24"/>
                <w:szCs w:val="24"/>
              </w:rPr>
              <w:t xml:space="preserve">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w:t>
            </w:r>
            <w:proofErr w:type="gramStart"/>
            <w:r w:rsidRPr="00735378">
              <w:rPr>
                <w:rFonts w:ascii="Times New Roman" w:hAnsi="Times New Roman"/>
                <w:sz w:val="24"/>
                <w:szCs w:val="24"/>
              </w:rPr>
              <w:t>св</w:t>
            </w:r>
            <w:proofErr w:type="gramEnd"/>
            <w:r w:rsidRPr="00735378">
              <w:rPr>
                <w:rFonts w:ascii="Times New Roman" w:hAnsi="Times New Roman"/>
                <w:sz w:val="24"/>
                <w:szCs w:val="24"/>
              </w:rPr>
              <w:t>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оголошенням про закупівлю, тощо).</w:t>
            </w:r>
          </w:p>
          <w:p w:rsidR="00976729" w:rsidRPr="00735378" w:rsidRDefault="00976729" w:rsidP="00976729">
            <w:pPr>
              <w:ind w:right="20" w:firstLine="175"/>
              <w:contextualSpacing/>
              <w:jc w:val="both"/>
              <w:rPr>
                <w:rFonts w:ascii="Times New Roman" w:hAnsi="Times New Roman"/>
                <w:bCs/>
                <w:sz w:val="24"/>
                <w:szCs w:val="24"/>
              </w:rPr>
            </w:pPr>
            <w:r w:rsidRPr="00735378">
              <w:rPr>
                <w:rFonts w:ascii="Times New Roman" w:hAnsi="Times New Roman"/>
                <w:bCs/>
                <w:sz w:val="24"/>
                <w:szCs w:val="24"/>
              </w:rPr>
              <w:t xml:space="preserve">Електронна банківська гарантія повинна мати електронний цифровий </w:t>
            </w:r>
            <w:proofErr w:type="gramStart"/>
            <w:r w:rsidRPr="00735378">
              <w:rPr>
                <w:rFonts w:ascii="Times New Roman" w:hAnsi="Times New Roman"/>
                <w:bCs/>
                <w:sz w:val="24"/>
                <w:szCs w:val="24"/>
              </w:rPr>
              <w:t>п</w:t>
            </w:r>
            <w:proofErr w:type="gramEnd"/>
            <w:r w:rsidRPr="00735378">
              <w:rPr>
                <w:rFonts w:ascii="Times New Roman" w:hAnsi="Times New Roman"/>
                <w:bCs/>
                <w:sz w:val="24"/>
                <w:szCs w:val="24"/>
              </w:rPr>
              <w:t>ідпис уповноваженої особи банку з обов’язковим зазначенням кваліфікованої електронної позначки часу.</w:t>
            </w:r>
          </w:p>
          <w:p w:rsidR="00976729" w:rsidRPr="00735378" w:rsidRDefault="00976729" w:rsidP="00976729">
            <w:pPr>
              <w:ind w:firstLine="175"/>
              <w:contextualSpacing/>
              <w:jc w:val="both"/>
              <w:rPr>
                <w:rFonts w:ascii="Times New Roman" w:hAnsi="Times New Roman"/>
                <w:sz w:val="24"/>
                <w:szCs w:val="24"/>
              </w:rPr>
            </w:pPr>
            <w:r w:rsidRPr="00735378">
              <w:rPr>
                <w:rFonts w:ascii="Times New Roman" w:hAnsi="Times New Roman"/>
                <w:sz w:val="24"/>
                <w:szCs w:val="24"/>
              </w:rPr>
              <w:t xml:space="preserve">Перевірку електронно-цифрового </w:t>
            </w:r>
            <w:proofErr w:type="gramStart"/>
            <w:r w:rsidRPr="00735378">
              <w:rPr>
                <w:rFonts w:ascii="Times New Roman" w:hAnsi="Times New Roman"/>
                <w:sz w:val="24"/>
                <w:szCs w:val="24"/>
              </w:rPr>
              <w:t>п</w:t>
            </w:r>
            <w:proofErr w:type="gramEnd"/>
            <w:r w:rsidRPr="00735378">
              <w:rPr>
                <w:rFonts w:ascii="Times New Roman" w:hAnsi="Times New Roman"/>
                <w:sz w:val="24"/>
                <w:szCs w:val="24"/>
              </w:rPr>
              <w:t xml:space="preserve">ідпису (КЕП), накладеного на банківську гарантію замовник буде здійснювати онлайн на сайті Центрального засвідчувального органу за посиланням – </w:t>
            </w:r>
            <w:hyperlink r:id="rId8" w:history="1">
              <w:r w:rsidRPr="00735378">
                <w:rPr>
                  <w:rFonts w:ascii="Times New Roman" w:hAnsi="Times New Roman"/>
                  <w:color w:val="0563C1"/>
                  <w:sz w:val="24"/>
                  <w:szCs w:val="24"/>
                  <w:u w:val="single"/>
                </w:rPr>
                <w:t>http://czo.gov.ua/verify</w:t>
              </w:r>
            </w:hyperlink>
            <w:r w:rsidRPr="00735378">
              <w:rPr>
                <w:rFonts w:ascii="Times New Roman" w:hAnsi="Times New Roman"/>
                <w:sz w:val="24"/>
                <w:szCs w:val="24"/>
              </w:rPr>
              <w:t xml:space="preserve"> або на сторінці Акредитованого центру сертифікації ключів.</w:t>
            </w:r>
          </w:p>
          <w:p w:rsidR="00E83AF4" w:rsidRDefault="00976729" w:rsidP="0097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lang w:val="uk-UA"/>
              </w:rPr>
            </w:pPr>
            <w:r w:rsidRPr="00735378">
              <w:rPr>
                <w:rFonts w:ascii="Times New Roman" w:hAnsi="Times New Roman"/>
                <w:sz w:val="24"/>
                <w:szCs w:val="24"/>
              </w:rPr>
              <w:t>Розмі</w:t>
            </w:r>
            <w:proofErr w:type="gramStart"/>
            <w:r w:rsidRPr="00735378">
              <w:rPr>
                <w:rFonts w:ascii="Times New Roman" w:hAnsi="Times New Roman"/>
                <w:sz w:val="24"/>
                <w:szCs w:val="24"/>
              </w:rPr>
              <w:t>р</w:t>
            </w:r>
            <w:proofErr w:type="gramEnd"/>
            <w:r w:rsidRPr="00735378">
              <w:rPr>
                <w:rFonts w:ascii="Times New Roman" w:hAnsi="Times New Roman"/>
                <w:sz w:val="24"/>
                <w:szCs w:val="24"/>
              </w:rPr>
              <w:t xml:space="preserve"> забезпечення тендерної пропозиції становить: </w:t>
            </w:r>
          </w:p>
          <w:p w:rsidR="00976729" w:rsidRPr="00735378" w:rsidRDefault="00870206" w:rsidP="00976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Pr>
                <w:rFonts w:ascii="Times New Roman" w:hAnsi="Times New Roman"/>
                <w:b/>
                <w:sz w:val="24"/>
                <w:szCs w:val="24"/>
                <w:lang w:val="uk-UA"/>
              </w:rPr>
              <w:t>192</w:t>
            </w:r>
            <w:r w:rsidR="00976729" w:rsidRPr="00735378">
              <w:rPr>
                <w:rFonts w:ascii="Times New Roman" w:hAnsi="Times New Roman"/>
                <w:b/>
                <w:sz w:val="24"/>
                <w:szCs w:val="24"/>
              </w:rPr>
              <w:t>00,00 грн. (</w:t>
            </w:r>
            <w:r>
              <w:rPr>
                <w:rFonts w:ascii="Times New Roman" w:hAnsi="Times New Roman"/>
                <w:b/>
                <w:sz w:val="24"/>
                <w:szCs w:val="24"/>
                <w:lang w:val="uk-UA"/>
              </w:rPr>
              <w:t>дев’</w:t>
            </w:r>
            <w:r>
              <w:rPr>
                <w:rFonts w:ascii="Times New Roman" w:hAnsi="Times New Roman"/>
                <w:b/>
                <w:sz w:val="24"/>
                <w:szCs w:val="24"/>
                <w:lang w:val="en-US"/>
              </w:rPr>
              <w:t>ятна</w:t>
            </w:r>
            <w:r w:rsidR="00671E4D">
              <w:rPr>
                <w:rFonts w:ascii="Times New Roman" w:hAnsi="Times New Roman"/>
                <w:b/>
                <w:sz w:val="24"/>
                <w:szCs w:val="24"/>
                <w:lang w:val="uk-UA"/>
              </w:rPr>
              <w:t xml:space="preserve">дцять </w:t>
            </w:r>
            <w:r w:rsidR="00976729" w:rsidRPr="00735378">
              <w:rPr>
                <w:rFonts w:ascii="Times New Roman" w:hAnsi="Times New Roman"/>
                <w:b/>
                <w:sz w:val="24"/>
                <w:szCs w:val="24"/>
              </w:rPr>
              <w:t xml:space="preserve">тисяч </w:t>
            </w:r>
            <w:r>
              <w:rPr>
                <w:rFonts w:ascii="Times New Roman" w:hAnsi="Times New Roman"/>
                <w:b/>
                <w:sz w:val="24"/>
                <w:szCs w:val="24"/>
                <w:lang w:val="uk-UA"/>
              </w:rPr>
              <w:t>дві</w:t>
            </w:r>
            <w:proofErr w:type="gramStart"/>
            <w:r>
              <w:rPr>
                <w:rFonts w:ascii="Times New Roman" w:hAnsi="Times New Roman"/>
                <w:b/>
                <w:sz w:val="24"/>
                <w:szCs w:val="24"/>
                <w:lang w:val="uk-UA"/>
              </w:rPr>
              <w:t>ст</w:t>
            </w:r>
            <w:proofErr w:type="gramEnd"/>
            <w:r>
              <w:rPr>
                <w:rFonts w:ascii="Times New Roman" w:hAnsi="Times New Roman"/>
                <w:b/>
                <w:sz w:val="24"/>
                <w:szCs w:val="24"/>
                <w:lang w:val="uk-UA"/>
              </w:rPr>
              <w:t xml:space="preserve">і </w:t>
            </w:r>
            <w:r w:rsidR="00976729" w:rsidRPr="00735378">
              <w:rPr>
                <w:rFonts w:ascii="Times New Roman" w:hAnsi="Times New Roman"/>
                <w:b/>
                <w:sz w:val="24"/>
                <w:szCs w:val="24"/>
              </w:rPr>
              <w:t>грн. 00 коп.).</w:t>
            </w:r>
          </w:p>
          <w:p w:rsidR="00976729" w:rsidRPr="00735378" w:rsidRDefault="00976729" w:rsidP="00976729">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735378">
              <w:rPr>
                <w:rFonts w:ascii="Times New Roman" w:hAnsi="Times New Roman"/>
                <w:sz w:val="24"/>
                <w:szCs w:val="24"/>
              </w:rPr>
              <w:t xml:space="preserve">Строк дії забезпечення тендерної пропозиції: </w:t>
            </w:r>
            <w:r w:rsidRPr="00735378">
              <w:rPr>
                <w:rFonts w:ascii="Times New Roman" w:hAnsi="Times New Roman"/>
                <w:b/>
                <w:sz w:val="24"/>
                <w:szCs w:val="24"/>
              </w:rPr>
              <w:t>не менше 90 календарних днів, з дня кінцевого терміну подання тендерних пропозицій.</w:t>
            </w:r>
          </w:p>
          <w:p w:rsidR="00976729" w:rsidRPr="00735378" w:rsidRDefault="00976729" w:rsidP="00976729">
            <w:pPr>
              <w:framePr w:hSpace="180" w:wrap="around" w:vAnchor="text" w:hAnchor="margin" w:y="442"/>
              <w:ind w:firstLine="142"/>
              <w:jc w:val="both"/>
              <w:rPr>
                <w:rFonts w:ascii="Times New Roman" w:hAnsi="Times New Roman"/>
                <w:sz w:val="24"/>
                <w:szCs w:val="24"/>
              </w:rPr>
            </w:pPr>
            <w:r w:rsidRPr="00735378">
              <w:rPr>
                <w:rFonts w:ascii="Times New Roman" w:hAnsi="Times New Roman"/>
                <w:sz w:val="24"/>
                <w:szCs w:val="24"/>
              </w:rPr>
              <w:t xml:space="preserve"> Усі витрати, </w:t>
            </w:r>
            <w:proofErr w:type="gramStart"/>
            <w:r w:rsidRPr="00735378">
              <w:rPr>
                <w:rFonts w:ascii="Times New Roman" w:hAnsi="Times New Roman"/>
                <w:sz w:val="24"/>
                <w:szCs w:val="24"/>
              </w:rPr>
              <w:t>пов’язан</w:t>
            </w:r>
            <w:proofErr w:type="gramEnd"/>
            <w:r w:rsidRPr="00735378">
              <w:rPr>
                <w:rFonts w:ascii="Times New Roman" w:hAnsi="Times New Roman"/>
                <w:sz w:val="24"/>
                <w:szCs w:val="24"/>
              </w:rPr>
              <w:t>і з поданням забезпечення тендерної пропозиції, здійснюються за рахунок учасника.</w:t>
            </w:r>
          </w:p>
          <w:p w:rsidR="0082608A" w:rsidRPr="00323B65" w:rsidRDefault="00976729" w:rsidP="00976729">
            <w:pPr>
              <w:spacing w:after="0" w:line="240" w:lineRule="auto"/>
              <w:jc w:val="both"/>
              <w:rPr>
                <w:rFonts w:ascii="Times New Roman" w:eastAsia="Times New Roman" w:hAnsi="Times New Roman"/>
                <w:b/>
                <w:sz w:val="24"/>
                <w:szCs w:val="24"/>
                <w:highlight w:val="red"/>
                <w:lang w:val="uk-UA" w:eastAsia="ru-RU"/>
              </w:rPr>
            </w:pPr>
            <w:r w:rsidRPr="00735378">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tr w:rsidR="0082608A" w:rsidRPr="00671E4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w:t>
            </w:r>
            <w:r w:rsidRPr="00897BF9">
              <w:rPr>
                <w:rFonts w:ascii="Times New Roman" w:eastAsia="Times New Roman" w:hAnsi="Times New Roman"/>
                <w:sz w:val="24"/>
                <w:szCs w:val="24"/>
                <w:lang w:val="uk-UA" w:eastAsia="ru-RU"/>
              </w:rPr>
              <w:lastRenderedPageBreak/>
              <w:t xml:space="preserve">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671E4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 xml:space="preserve">ід час здійснення закупівлі товарів замовник може не </w:t>
            </w:r>
            <w:r w:rsidRPr="00E94849">
              <w:rPr>
                <w:rFonts w:ascii="Times New Roman" w:eastAsia="Times New Roman" w:hAnsi="Times New Roman"/>
                <w:sz w:val="24"/>
                <w:szCs w:val="24"/>
                <w:lang w:val="uk-UA" w:eastAsia="ru-RU"/>
              </w:rPr>
              <w:lastRenderedPageBreak/>
              <w:t>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50B62"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850B62" w:rsidRPr="00176F63" w:rsidRDefault="00850B62" w:rsidP="00850B62">
            <w:pPr>
              <w:widowControl w:val="0"/>
              <w:spacing w:after="0" w:line="240" w:lineRule="auto"/>
              <w:ind w:left="34" w:right="113"/>
              <w:contextualSpacing/>
              <w:jc w:val="both"/>
              <w:rPr>
                <w:rFonts w:ascii="Times New Roman" w:eastAsia="Times New Roman" w:hAnsi="Times New Roman"/>
                <w:sz w:val="24"/>
                <w:szCs w:val="24"/>
                <w:lang w:val="uk-UA" w:eastAsia="uk-UA"/>
              </w:rPr>
            </w:pPr>
            <w:r w:rsidRPr="00176F63">
              <w:rPr>
                <w:rStyle w:val="rvts0"/>
                <w:rFonts w:ascii="Times New Roman" w:hAnsi="Times New Roman"/>
                <w:sz w:val="24"/>
                <w:szCs w:val="24"/>
                <w:lang w:val="uk-UA"/>
              </w:rPr>
              <w:t xml:space="preserve">В складі пропозицї учасник подає </w:t>
            </w:r>
            <w:r w:rsidRPr="00176F63">
              <w:rPr>
                <w:rFonts w:ascii="Times New Roman" w:hAnsi="Times New Roman"/>
                <w:bCs/>
                <w:iCs/>
                <w:sz w:val="24"/>
                <w:szCs w:val="24"/>
                <w:lang w:val="uk-UA"/>
              </w:rPr>
              <w:t>розрахунок ціни тендерної пропозиції</w:t>
            </w:r>
            <w:r w:rsidRPr="00176F63">
              <w:rPr>
                <w:rFonts w:ascii="Times New Roman" w:hAnsi="Times New Roman"/>
                <w:bCs/>
                <w:i/>
                <w:iCs/>
                <w:sz w:val="24"/>
                <w:szCs w:val="24"/>
                <w:lang w:val="uk-UA"/>
              </w:rPr>
              <w:t xml:space="preserve"> </w:t>
            </w:r>
            <w:r w:rsidRPr="00176F63">
              <w:rPr>
                <w:rFonts w:ascii="Times New Roman" w:hAnsi="Times New Roman"/>
                <w:sz w:val="24"/>
                <w:szCs w:val="24"/>
                <w:lang w:val="uk-UA"/>
              </w:rPr>
              <w:t xml:space="preserve">(відповідно із додатком №3 до тендерної документації, </w:t>
            </w:r>
            <w:r w:rsidRPr="00176F63">
              <w:rPr>
                <w:rFonts w:ascii="Times New Roman" w:eastAsia="Times New Roman" w:hAnsi="Times New Roman"/>
                <w:sz w:val="24"/>
                <w:szCs w:val="24"/>
                <w:lang w:val="uk-UA" w:eastAsia="uk-UA"/>
              </w:rPr>
              <w:t>що повинен складатись з наступних документів:</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Договірна ці</w:t>
            </w:r>
            <w:proofErr w:type="gramStart"/>
            <w:r w:rsidRPr="00176F63">
              <w:rPr>
                <w:rFonts w:ascii="Times New Roman" w:hAnsi="Times New Roman"/>
                <w:b/>
                <w:sz w:val="24"/>
                <w:szCs w:val="24"/>
                <w:shd w:val="clear" w:color="auto" w:fill="FFFFFF"/>
              </w:rPr>
              <w:t>на</w:t>
            </w:r>
            <w:proofErr w:type="gramEnd"/>
            <w:r w:rsidRPr="00176F63">
              <w:rPr>
                <w:rFonts w:ascii="Times New Roman" w:hAnsi="Times New Roman"/>
                <w:b/>
                <w:sz w:val="24"/>
                <w:szCs w:val="24"/>
                <w:shd w:val="clear" w:color="auto" w:fill="FFFFFF"/>
              </w:rPr>
              <w:t>;</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Локальні кошториси;</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Розрахунок загальновиробничих витрат;</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Пояснювальна записка.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Календарний графік виконання робі</w:t>
            </w:r>
            <w:proofErr w:type="gramStart"/>
            <w:r w:rsidRPr="00176F63">
              <w:rPr>
                <w:rFonts w:ascii="Times New Roman" w:hAnsi="Times New Roman"/>
                <w:b/>
                <w:sz w:val="24"/>
                <w:szCs w:val="24"/>
                <w:shd w:val="clear" w:color="auto" w:fill="FFFFFF"/>
              </w:rPr>
              <w:t>т</w:t>
            </w:r>
            <w:proofErr w:type="gramEnd"/>
            <w:r w:rsidRPr="00176F63">
              <w:rPr>
                <w:rFonts w:ascii="Times New Roman" w:hAnsi="Times New Roman"/>
                <w:b/>
                <w:sz w:val="24"/>
                <w:szCs w:val="24"/>
                <w:shd w:val="clear" w:color="auto" w:fill="FFFFFF"/>
              </w:rPr>
              <w:t>;</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Відомість ресурсі</w:t>
            </w:r>
            <w:proofErr w:type="gramStart"/>
            <w:r w:rsidRPr="00176F63">
              <w:rPr>
                <w:rFonts w:ascii="Times New Roman" w:hAnsi="Times New Roman"/>
                <w:b/>
                <w:sz w:val="24"/>
                <w:szCs w:val="24"/>
                <w:shd w:val="clear" w:color="auto" w:fill="FFFFFF"/>
              </w:rPr>
              <w:t>в</w:t>
            </w:r>
            <w:proofErr w:type="gramEnd"/>
            <w:r w:rsidRPr="00176F63">
              <w:rPr>
                <w:rFonts w:ascii="Times New Roman" w:hAnsi="Times New Roman"/>
                <w:b/>
                <w:sz w:val="24"/>
                <w:szCs w:val="24"/>
                <w:shd w:val="clear" w:color="auto" w:fill="FFFFFF"/>
              </w:rPr>
              <w:t xml:space="preserve"> до зведеного кошторисного розрахунку вартості об’єкта будівництва;</w:t>
            </w:r>
          </w:p>
          <w:p w:rsidR="00850B62" w:rsidRPr="00176F63" w:rsidRDefault="00850B62" w:rsidP="00850B62">
            <w:pPr>
              <w:widowControl w:val="0"/>
              <w:spacing w:after="0" w:line="240" w:lineRule="auto"/>
              <w:ind w:right="113"/>
              <w:contextualSpacing/>
              <w:jc w:val="both"/>
              <w:rPr>
                <w:rFonts w:ascii="Times New Roman" w:hAnsi="Times New Roman"/>
                <w:b/>
                <w:sz w:val="24"/>
                <w:szCs w:val="24"/>
                <w:shd w:val="clear" w:color="auto" w:fill="FFFFFF"/>
              </w:rPr>
            </w:pPr>
            <w:r w:rsidRPr="00176F63">
              <w:rPr>
                <w:rFonts w:ascii="Times New Roman" w:hAnsi="Times New Roman"/>
                <w:b/>
                <w:sz w:val="24"/>
                <w:szCs w:val="24"/>
                <w:shd w:val="clear" w:color="auto" w:fill="FFFFFF"/>
              </w:rPr>
              <w:t>- Зведений кошторисний розрахунок вартості об’єкта будівництва.</w:t>
            </w:r>
          </w:p>
          <w:p w:rsidR="00850B62" w:rsidRPr="00176F63" w:rsidRDefault="00850B62" w:rsidP="00850B62">
            <w:pPr>
              <w:widowControl w:val="0"/>
              <w:spacing w:after="0" w:line="240" w:lineRule="auto"/>
              <w:ind w:left="34" w:right="113" w:firstLine="425"/>
              <w:contextualSpacing/>
              <w:jc w:val="both"/>
              <w:rPr>
                <w:rFonts w:ascii="Times New Roman" w:hAnsi="Times New Roman"/>
                <w:sz w:val="24"/>
                <w:szCs w:val="24"/>
                <w:lang w:val="uk-UA"/>
              </w:rPr>
            </w:pPr>
            <w:proofErr w:type="gramStart"/>
            <w:r w:rsidRPr="00176F63">
              <w:rPr>
                <w:rFonts w:ascii="Times New Roman" w:hAnsi="Times New Roman"/>
                <w:bCs/>
                <w:sz w:val="24"/>
                <w:szCs w:val="24"/>
                <w:shd w:val="clear" w:color="auto" w:fill="FFFFFF"/>
              </w:rPr>
              <w:t>Ц</w:t>
            </w:r>
            <w:proofErr w:type="gramEnd"/>
            <w:r w:rsidRPr="00176F63">
              <w:rPr>
                <w:rFonts w:ascii="Times New Roman" w:hAnsi="Times New Roman"/>
                <w:bCs/>
                <w:sz w:val="24"/>
                <w:szCs w:val="24"/>
                <w:shd w:val="clear" w:color="auto" w:fill="FFFFFF"/>
              </w:rPr>
              <w:t>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176F63">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176F63">
              <w:rPr>
                <w:rFonts w:ascii="Times New Roman" w:eastAsia="Times New Roman" w:hAnsi="Times New Roman"/>
                <w:sz w:val="24"/>
                <w:szCs w:val="24"/>
                <w:lang w:eastAsia="uk-UA"/>
              </w:rPr>
              <w:t xml:space="preserve">в електронному вигляді в </w:t>
            </w:r>
            <w:r w:rsidRPr="00176F63">
              <w:rPr>
                <w:rFonts w:ascii="Times New Roman" w:eastAsia="Times New Roman" w:hAnsi="Times New Roman"/>
                <w:b/>
                <w:sz w:val="24"/>
                <w:szCs w:val="24"/>
                <w:lang w:eastAsia="uk-UA"/>
              </w:rPr>
              <w:t xml:space="preserve">форматі  </w:t>
            </w:r>
            <w:r w:rsidRPr="00176F63">
              <w:rPr>
                <w:rFonts w:ascii="Times New Roman" w:eastAsia="Times New Roman" w:hAnsi="Times New Roman"/>
                <w:sz w:val="24"/>
                <w:szCs w:val="24"/>
                <w:lang w:eastAsia="uk-UA"/>
              </w:rPr>
              <w:t xml:space="preserve">WORD </w:t>
            </w:r>
            <w:r w:rsidRPr="00176F63">
              <w:rPr>
                <w:rFonts w:ascii="Times New Roman" w:hAnsi="Times New Roman"/>
                <w:b/>
                <w:sz w:val="24"/>
                <w:szCs w:val="24"/>
              </w:rPr>
              <w:t>(“</w:t>
            </w:r>
            <w:r w:rsidRPr="00176F63">
              <w:rPr>
                <w:rFonts w:ascii="Times New Roman" w:eastAsia="Times New Roman" w:hAnsi="Times New Roman"/>
                <w:b/>
                <w:sz w:val="24"/>
                <w:szCs w:val="24"/>
                <w:lang w:eastAsia="uk-UA"/>
              </w:rPr>
              <w:t>DOC”</w:t>
            </w:r>
            <w:r w:rsidRPr="00176F63">
              <w:rPr>
                <w:rFonts w:ascii="Times New Roman" w:hAnsi="Times New Roman"/>
                <w:b/>
                <w:sz w:val="24"/>
                <w:szCs w:val="24"/>
              </w:rPr>
              <w:t>)</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або</w:t>
            </w:r>
            <w:r w:rsidRPr="00176F63">
              <w:rPr>
                <w:rFonts w:ascii="Times New Roman" w:eastAsia="Times New Roman" w:hAnsi="Times New Roman"/>
                <w:b/>
                <w:sz w:val="24"/>
                <w:szCs w:val="24"/>
                <w:lang w:eastAsia="uk-UA"/>
              </w:rPr>
              <w:t xml:space="preserve"> </w:t>
            </w:r>
            <w:r w:rsidRPr="00176F63">
              <w:rPr>
                <w:rFonts w:ascii="Times New Roman" w:eastAsia="Times New Roman" w:hAnsi="Times New Roman"/>
                <w:sz w:val="24"/>
                <w:szCs w:val="24"/>
                <w:lang w:eastAsia="uk-UA"/>
              </w:rPr>
              <w:t>EXCEL</w:t>
            </w:r>
            <w:r w:rsidRPr="00176F63">
              <w:rPr>
                <w:rFonts w:ascii="Times New Roman" w:eastAsia="Times New Roman" w:hAnsi="Times New Roman"/>
                <w:b/>
                <w:sz w:val="24"/>
                <w:szCs w:val="24"/>
                <w:lang w:eastAsia="uk-UA"/>
              </w:rPr>
              <w:t xml:space="preserve"> (“XLS”) </w:t>
            </w:r>
            <w:r w:rsidRPr="00176F63">
              <w:rPr>
                <w:rFonts w:ascii="Times New Roman" w:hAnsi="Times New Roman"/>
                <w:sz w:val="24"/>
                <w:szCs w:val="24"/>
              </w:rPr>
              <w:t xml:space="preserve">та додатково в електронному </w:t>
            </w:r>
            <w:r w:rsidRPr="00176F63">
              <w:rPr>
                <w:rFonts w:ascii="Times New Roman" w:hAnsi="Times New Roman"/>
                <w:b/>
                <w:bCs/>
                <w:sz w:val="24"/>
                <w:szCs w:val="24"/>
              </w:rPr>
              <w:t>файлі у програмному комплексі АВК-5</w:t>
            </w:r>
            <w:r w:rsidRPr="00176F63">
              <w:rPr>
                <w:rFonts w:ascii="Times New Roman" w:hAnsi="Times New Roman"/>
                <w:sz w:val="24"/>
                <w:szCs w:val="24"/>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w:t>
            </w:r>
            <w:proofErr w:type="gramStart"/>
            <w:r w:rsidRPr="00176F63">
              <w:rPr>
                <w:rFonts w:ascii="Times New Roman" w:hAnsi="Times New Roman"/>
                <w:sz w:val="24"/>
                <w:szCs w:val="24"/>
              </w:rPr>
              <w:t>п</w:t>
            </w:r>
            <w:proofErr w:type="gramEnd"/>
            <w:r w:rsidRPr="00176F63">
              <w:rPr>
                <w:rFonts w:ascii="Times New Roman" w:hAnsi="Times New Roman"/>
                <w:sz w:val="24"/>
                <w:szCs w:val="24"/>
              </w:rPr>
              <w:t>ідтверджуючі розрахунки за статтями витрат договірної ціни у відповідності до Державних будівельних норм з урахуванням змін та доповнень (</w:t>
            </w:r>
            <w:r w:rsidRPr="00176F63">
              <w:rPr>
                <w:rFonts w:ascii="Times New Roman" w:hAnsi="Times New Roman"/>
                <w:b/>
                <w:sz w:val="24"/>
                <w:szCs w:val="24"/>
              </w:rPr>
              <w:t xml:space="preserve">зазначені документи подаються в електронному вигляді та можуть не містити </w:t>
            </w:r>
            <w:proofErr w:type="gramStart"/>
            <w:r w:rsidRPr="00176F63">
              <w:rPr>
                <w:rFonts w:ascii="Times New Roman" w:hAnsi="Times New Roman"/>
                <w:b/>
                <w:sz w:val="24"/>
                <w:szCs w:val="24"/>
              </w:rPr>
              <w:t>п</w:t>
            </w:r>
            <w:proofErr w:type="gramEnd"/>
            <w:r w:rsidRPr="00176F63">
              <w:rPr>
                <w:rFonts w:ascii="Times New Roman" w:hAnsi="Times New Roman"/>
                <w:b/>
                <w:sz w:val="24"/>
                <w:szCs w:val="24"/>
              </w:rPr>
              <w:t>ідписи та печатки учасника</w:t>
            </w:r>
            <w:r w:rsidRPr="00176F63">
              <w:rPr>
                <w:rFonts w:ascii="Times New Roman" w:hAnsi="Times New Roman"/>
                <w:sz w:val="24"/>
                <w:szCs w:val="24"/>
              </w:rPr>
              <w:t>)</w:t>
            </w:r>
            <w:r w:rsidRPr="00176F63">
              <w:rPr>
                <w:rFonts w:ascii="Times New Roman" w:hAnsi="Times New Roman"/>
                <w:sz w:val="24"/>
                <w:szCs w:val="24"/>
                <w:lang w:val="uk-UA"/>
              </w:rPr>
              <w:t>.</w:t>
            </w:r>
          </w:p>
          <w:p w:rsidR="009F6B37"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tc>
      </w:tr>
      <w:tr w:rsidR="0082608A" w:rsidRPr="00671E4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850B62" w:rsidRPr="00176F63" w:rsidRDefault="00850B62" w:rsidP="00850B62">
            <w:pPr>
              <w:jc w:val="both"/>
              <w:rPr>
                <w:rFonts w:ascii="Times New Roman" w:hAnsi="Times New Roman"/>
                <w:bCs/>
                <w:iCs/>
                <w:sz w:val="24"/>
                <w:szCs w:val="24"/>
                <w:lang w:val="uk-UA"/>
              </w:rPr>
            </w:pPr>
            <w:r w:rsidRPr="00176F63">
              <w:rPr>
                <w:rFonts w:ascii="Times New Roman" w:hAnsi="Times New Roman"/>
                <w:bCs/>
                <w:iCs/>
                <w:sz w:val="24"/>
                <w:szCs w:val="24"/>
                <w:lang w:val="uk-UA"/>
              </w:rPr>
              <w:t xml:space="preserve">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w:t>
            </w:r>
            <w:r w:rsidRPr="00176F63">
              <w:rPr>
                <w:rFonts w:ascii="Times New Roman" w:hAnsi="Times New Roman"/>
                <w:bCs/>
                <w:iCs/>
                <w:sz w:val="24"/>
                <w:szCs w:val="24"/>
                <w:lang w:val="uk-UA"/>
              </w:rPr>
              <w:lastRenderedPageBreak/>
              <w:t>субпідрядник.</w:t>
            </w:r>
          </w:p>
          <w:p w:rsidR="00850B62" w:rsidRPr="00176F63" w:rsidRDefault="00850B62" w:rsidP="00850B62">
            <w:pPr>
              <w:jc w:val="both"/>
              <w:rPr>
                <w:rFonts w:ascii="Times New Roman" w:hAnsi="Times New Roman"/>
                <w:sz w:val="24"/>
                <w:szCs w:val="24"/>
                <w:lang w:val="uk-UA"/>
              </w:rPr>
            </w:pPr>
            <w:r w:rsidRPr="00176F63">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176F63">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176F63">
              <w:rPr>
                <w:rFonts w:ascii="Times New Roman" w:hAnsi="Times New Roman"/>
                <w:bCs/>
                <w:iCs/>
                <w:sz w:val="24"/>
                <w:szCs w:val="24"/>
                <w:lang w:val="uk-UA"/>
              </w:rPr>
              <w:t xml:space="preserve">завірену учасником копію </w:t>
            </w:r>
            <w:r w:rsidRPr="00176F63">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176F63" w:rsidRDefault="00850B62" w:rsidP="00850B62">
            <w:pPr>
              <w:spacing w:after="0" w:line="240" w:lineRule="auto"/>
              <w:jc w:val="both"/>
              <w:rPr>
                <w:rFonts w:ascii="Times New Roman" w:eastAsia="Times New Roman" w:hAnsi="Times New Roman"/>
                <w:sz w:val="24"/>
                <w:szCs w:val="24"/>
                <w:lang w:val="uk-UA" w:eastAsia="ru-RU"/>
              </w:rPr>
            </w:pPr>
            <w:r w:rsidRPr="00176F63">
              <w:rPr>
                <w:rFonts w:ascii="Times New Roman" w:hAnsi="Times New Roman"/>
                <w:bCs/>
                <w:iCs/>
                <w:sz w:val="24"/>
                <w:szCs w:val="24"/>
                <w:lang w:val="uk-UA"/>
              </w:rPr>
              <w:t>В разі виконання робіт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виконувати всі роботи своїми силами.</w:t>
            </w:r>
          </w:p>
        </w:tc>
      </w:tr>
      <w:tr w:rsidR="0082608A" w:rsidRPr="00671E4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F964F4"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870206"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2</w:t>
            </w:r>
            <w:r w:rsidR="00255AE0">
              <w:rPr>
                <w:rFonts w:ascii="Times New Roman" w:eastAsia="Times New Roman" w:hAnsi="Times New Roman"/>
                <w:b/>
                <w:sz w:val="24"/>
                <w:szCs w:val="24"/>
                <w:lang w:val="uk-UA" w:eastAsia="ru-RU"/>
              </w:rPr>
              <w:t>8</w:t>
            </w:r>
            <w:r w:rsidR="001165DC"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жовт</w:t>
            </w:r>
            <w:r w:rsidR="00671E4D">
              <w:rPr>
                <w:rFonts w:ascii="Times New Roman" w:eastAsia="Times New Roman" w:hAnsi="Times New Roman"/>
                <w:b/>
                <w:sz w:val="24"/>
                <w:szCs w:val="24"/>
                <w:lang w:val="uk-UA" w:eastAsia="ru-RU"/>
              </w:rPr>
              <w:t>ня 2023 року,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71E4D"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323B65">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 то учасник у складі тендерної пропозиції має надати:</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w:t>
            </w:r>
            <w:r w:rsidRPr="00053CC1">
              <w:rPr>
                <w:rFonts w:ascii="Times New Roman" w:eastAsia="Times New Roman" w:hAnsi="Times New Roman"/>
                <w:sz w:val="24"/>
                <w:szCs w:val="24"/>
                <w:lang w:val="uk-UA"/>
              </w:rPr>
              <w:lastRenderedPageBreak/>
              <w:t>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закупівлі, до органів державної влади, підприємств, </w:t>
            </w:r>
            <w:r w:rsidRPr="007A75D9">
              <w:rPr>
                <w:rFonts w:ascii="Times New Roman" w:eastAsia="Times New Roman" w:hAnsi="Times New Roman"/>
                <w:sz w:val="24"/>
                <w:szCs w:val="24"/>
                <w:lang w:val="uk-UA" w:eastAsia="ru-RU"/>
              </w:rPr>
              <w:lastRenderedPageBreak/>
              <w:t>установ, організацій відповідно до їх компетенції.</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50B62" w:rsidRPr="0061585D" w:rsidRDefault="001165DC" w:rsidP="00E80FAE">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w:t>
            </w:r>
            <w:r w:rsidRPr="00176F63">
              <w:rPr>
                <w:rFonts w:ascii="Times New Roman" w:hAnsi="Times New Roman"/>
                <w:sz w:val="24"/>
                <w:szCs w:val="24"/>
                <w:lang w:val="uk-UA"/>
              </w:rPr>
              <w:t xml:space="preserve">, яка підпадає під дію </w:t>
            </w:r>
            <w:r w:rsidRPr="00176F63">
              <w:rPr>
                <w:rFonts w:ascii="Times New Roman" w:hAnsi="Times New Roman"/>
                <w:sz w:val="24"/>
                <w:szCs w:val="24"/>
              </w:rPr>
              <w:t>ЗУ «Про захист персональних даних».</w:t>
            </w:r>
            <w:r w:rsidRPr="00176F63">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w:t>
            </w:r>
            <w:r w:rsidRPr="007A75D9">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5C2D43">
            <w:pPr>
              <w:spacing w:after="0" w:line="240" w:lineRule="auto"/>
              <w:jc w:val="both"/>
              <w:rPr>
                <w:rFonts w:ascii="Times New Roman" w:hAnsi="Times New Roman"/>
                <w:sz w:val="24"/>
                <w:szCs w:val="24"/>
                <w:lang w:val="uk-UA"/>
              </w:rPr>
            </w:pP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відповідно до вимог тендерної документації або </w:t>
            </w:r>
            <w:r w:rsidRPr="007A75D9">
              <w:rPr>
                <w:rFonts w:ascii="Times New Roman" w:hAnsi="Times New Roman"/>
                <w:sz w:val="24"/>
                <w:szCs w:val="24"/>
                <w:lang w:val="uk-UA"/>
              </w:rPr>
              <w:lastRenderedPageBreak/>
              <w:t>укладення договору про закупівлю;</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5C2D43">
            <w:pPr>
              <w:pStyle w:val="a4"/>
              <w:spacing w:after="0" w:line="240" w:lineRule="auto"/>
              <w:rPr>
                <w:rFonts w:ascii="Times New Roman" w:hAnsi="Times New Roman"/>
                <w:sz w:val="24"/>
                <w:szCs w:val="24"/>
                <w:lang w:val="uk-UA"/>
              </w:rPr>
            </w:pPr>
          </w:p>
          <w:p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5C2D43">
            <w:pPr>
              <w:spacing w:after="0" w:line="240" w:lineRule="auto"/>
              <w:jc w:val="both"/>
              <w:rPr>
                <w:rFonts w:ascii="Times New Roman" w:hAnsi="Times New Roman"/>
                <w:sz w:val="24"/>
                <w:szCs w:val="24"/>
                <w:highlight w:val="green"/>
                <w:lang w:val="uk-UA"/>
              </w:rPr>
            </w:pPr>
          </w:p>
          <w:p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5C2D43">
            <w:pPr>
              <w:spacing w:after="0" w:line="240" w:lineRule="auto"/>
              <w:ind w:left="720"/>
              <w:jc w:val="both"/>
              <w:rPr>
                <w:rFonts w:ascii="Times New Roman" w:hAnsi="Times New Roman"/>
                <w:sz w:val="24"/>
                <w:szCs w:val="24"/>
                <w:lang w:val="uk-UA"/>
              </w:rPr>
            </w:pPr>
          </w:p>
          <w:p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5C2D43">
            <w:pPr>
              <w:spacing w:after="0" w:line="240" w:lineRule="auto"/>
              <w:jc w:val="both"/>
              <w:rPr>
                <w:rFonts w:ascii="Times New Roman" w:hAnsi="Times New Roman"/>
                <w:sz w:val="24"/>
                <w:szCs w:val="24"/>
                <w:lang w:val="uk-UA"/>
              </w:rPr>
            </w:pPr>
          </w:p>
          <w:p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1) відсутності подальшої потреби в закупівлі товарів, робіт </w:t>
            </w:r>
            <w:r w:rsidRPr="00877A5C">
              <w:rPr>
                <w:rFonts w:ascii="Times New Roman" w:eastAsia="Times New Roman" w:hAnsi="Times New Roman"/>
                <w:sz w:val="24"/>
                <w:szCs w:val="24"/>
                <w:lang w:val="uk-UA" w:eastAsia="ru-RU"/>
              </w:rPr>
              <w:lastRenderedPageBreak/>
              <w:t>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C632E6" w:rsidRDefault="00C632E6" w:rsidP="001165DC">
      <w:pPr>
        <w:jc w:val="right"/>
        <w:rPr>
          <w:rFonts w:ascii="Times New Roman" w:hAnsi="Times New Roman"/>
          <w:b/>
          <w:bCs/>
          <w:sz w:val="24"/>
          <w:szCs w:val="24"/>
          <w:lang w:val="uk-UA"/>
        </w:rPr>
      </w:pPr>
    </w:p>
    <w:p w:rsidR="00976729" w:rsidRDefault="00976729"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870206" w:rsidRDefault="00870206" w:rsidP="00976729">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rPr>
        <w:t xml:space="preserve">1. </w:t>
      </w:r>
      <w:r w:rsidRPr="00F60E2A">
        <w:rPr>
          <w:rFonts w:ascii="Times New Roman" w:hAnsi="Times New Roman"/>
          <w:b/>
          <w:bCs/>
          <w:sz w:val="24"/>
          <w:szCs w:val="24"/>
          <w:lang w:val="uk-UA"/>
        </w:rPr>
        <w:t xml:space="preserve">Документи, що підтверджують </w:t>
      </w:r>
      <w:r w:rsidRPr="00F60E2A">
        <w:rPr>
          <w:rFonts w:ascii="Times New Roman" w:hAnsi="Times New Roman"/>
          <w:b/>
          <w:sz w:val="24"/>
          <w:szCs w:val="24"/>
          <w:lang w:val="uk-UA"/>
        </w:rPr>
        <w:t>наявність в учасника процедури закупівлі обладнання, матеріально-технічної бази та технологій:</w:t>
      </w:r>
    </w:p>
    <w:p w:rsidR="00850B62" w:rsidRPr="00323B65" w:rsidRDefault="00850B62" w:rsidP="00850B62">
      <w:pPr>
        <w:spacing w:after="0" w:line="240" w:lineRule="auto"/>
        <w:ind w:right="22"/>
        <w:jc w:val="both"/>
        <w:rPr>
          <w:rFonts w:ascii="Times New Roman" w:hAnsi="Times New Roman"/>
          <w:b/>
          <w:sz w:val="24"/>
          <w:szCs w:val="24"/>
          <w:lang w:val="uk-UA"/>
        </w:rPr>
      </w:pPr>
      <w:r w:rsidRPr="006358F1">
        <w:rPr>
          <w:rFonts w:ascii="Times New Roman" w:hAnsi="Times New Roman"/>
          <w:bCs/>
          <w:sz w:val="24"/>
          <w:szCs w:val="24"/>
          <w:lang w:val="uk-UA"/>
        </w:rPr>
        <w:t>1.1.</w:t>
      </w:r>
      <w:r w:rsidRPr="006358F1">
        <w:rPr>
          <w:rFonts w:ascii="Times New Roman" w:hAnsi="Times New Roman"/>
          <w:b/>
          <w:bCs/>
          <w:sz w:val="24"/>
          <w:szCs w:val="24"/>
          <w:lang w:val="uk-UA"/>
        </w:rPr>
        <w:t xml:space="preserve"> </w:t>
      </w:r>
      <w:r w:rsidRPr="006358F1">
        <w:rPr>
          <w:rFonts w:ascii="Times New Roman" w:hAnsi="Times New Roman"/>
          <w:sz w:val="24"/>
          <w:szCs w:val="24"/>
          <w:lang w:val="uk-UA"/>
        </w:rPr>
        <w:t xml:space="preserve">Довідка складена в довільній формі, про наявність обладнання та матеріально-технічної бази, </w:t>
      </w:r>
      <w:r w:rsidRPr="006358F1">
        <w:rPr>
          <w:rFonts w:ascii="Times New Roman" w:hAnsi="Times New Roman"/>
          <w:b/>
          <w:sz w:val="24"/>
          <w:szCs w:val="24"/>
          <w:lang w:val="uk-UA"/>
        </w:rPr>
        <w:t xml:space="preserve">необхідної для </w:t>
      </w:r>
      <w:r>
        <w:rPr>
          <w:rFonts w:ascii="Times New Roman" w:hAnsi="Times New Roman"/>
          <w:b/>
          <w:sz w:val="24"/>
          <w:szCs w:val="24"/>
          <w:lang w:val="uk-UA"/>
        </w:rPr>
        <w:t>виконання</w:t>
      </w:r>
      <w:r w:rsidRPr="006358F1">
        <w:rPr>
          <w:rFonts w:ascii="Times New Roman" w:hAnsi="Times New Roman"/>
          <w:b/>
          <w:sz w:val="24"/>
          <w:szCs w:val="24"/>
          <w:lang w:val="uk-UA"/>
        </w:rPr>
        <w:t xml:space="preserve"> зазначених </w:t>
      </w:r>
      <w:r>
        <w:rPr>
          <w:rFonts w:ascii="Times New Roman" w:hAnsi="Times New Roman"/>
          <w:b/>
          <w:sz w:val="24"/>
          <w:szCs w:val="24"/>
          <w:lang w:val="uk-UA"/>
        </w:rPr>
        <w:t>робіт</w:t>
      </w:r>
      <w:r w:rsidRPr="006358F1">
        <w:rPr>
          <w:rFonts w:ascii="Times New Roman" w:hAnsi="Times New Roman"/>
          <w:sz w:val="24"/>
          <w:szCs w:val="24"/>
          <w:lang w:val="uk-UA"/>
        </w:rPr>
        <w:t>, із обов’язковим зазначенням найменування зазначеної техніки</w:t>
      </w:r>
      <w:r w:rsidRPr="00323B65">
        <w:rPr>
          <w:rFonts w:ascii="Times New Roman" w:hAnsi="Times New Roman"/>
          <w:sz w:val="24"/>
          <w:szCs w:val="24"/>
          <w:lang w:val="uk-UA"/>
        </w:rPr>
        <w:t>, або матеріально-технічної бази, кількості зазначеного обл</w:t>
      </w:r>
      <w:r w:rsidR="00323B65" w:rsidRPr="00323B65">
        <w:rPr>
          <w:rFonts w:ascii="Times New Roman" w:hAnsi="Times New Roman"/>
          <w:sz w:val="24"/>
          <w:szCs w:val="24"/>
          <w:lang w:val="uk-UA"/>
        </w:rPr>
        <w:t>аднання, його технічного стану</w:t>
      </w:r>
      <w:r w:rsidRPr="00323B65">
        <w:rPr>
          <w:rFonts w:ascii="Times New Roman" w:hAnsi="Times New Roman"/>
          <w:sz w:val="24"/>
          <w:szCs w:val="24"/>
          <w:lang w:val="uk-UA"/>
        </w:rPr>
        <w:t xml:space="preserve">, та інформації щодо того, чи зазначена техніка є власною, або орендованою). </w:t>
      </w:r>
    </w:p>
    <w:p w:rsidR="00850B62" w:rsidRPr="00323B65" w:rsidRDefault="00850B62" w:rsidP="00850B62">
      <w:pPr>
        <w:spacing w:after="0" w:line="240" w:lineRule="auto"/>
        <w:ind w:right="22"/>
        <w:jc w:val="both"/>
        <w:rPr>
          <w:rFonts w:ascii="Times New Roman" w:hAnsi="Times New Roman"/>
          <w:sz w:val="24"/>
          <w:szCs w:val="24"/>
        </w:rPr>
      </w:pPr>
      <w:r w:rsidRPr="00323B65">
        <w:rPr>
          <w:rFonts w:ascii="Times New Roman" w:hAnsi="Times New Roman"/>
          <w:sz w:val="24"/>
          <w:szCs w:val="24"/>
        </w:rPr>
        <w:t>1.2. Копії договорів оренди, або інших видів договорі</w:t>
      </w:r>
      <w:proofErr w:type="gramStart"/>
      <w:r w:rsidRPr="00323B65">
        <w:rPr>
          <w:rFonts w:ascii="Times New Roman" w:hAnsi="Times New Roman"/>
          <w:sz w:val="24"/>
          <w:szCs w:val="24"/>
        </w:rPr>
        <w:t>в</w:t>
      </w:r>
      <w:proofErr w:type="gramEnd"/>
      <w:r w:rsidRPr="00323B65">
        <w:rPr>
          <w:rFonts w:ascii="Times New Roman" w:hAnsi="Times New Roman"/>
          <w:sz w:val="24"/>
          <w:szCs w:val="24"/>
        </w:rPr>
        <w:t>, у випадку, якщо учасник орендує зазначену техніку.</w:t>
      </w:r>
    </w:p>
    <w:p w:rsidR="00850B62" w:rsidRPr="00323B65" w:rsidRDefault="00850B62" w:rsidP="00850B62">
      <w:pPr>
        <w:spacing w:after="0" w:line="240" w:lineRule="auto"/>
        <w:jc w:val="both"/>
        <w:rPr>
          <w:rFonts w:ascii="Times New Roman" w:hAnsi="Times New Roman"/>
          <w:sz w:val="24"/>
          <w:szCs w:val="24"/>
        </w:rPr>
      </w:pPr>
      <w:r w:rsidRPr="00323B65">
        <w:rPr>
          <w:rFonts w:ascii="Times New Roman" w:hAnsi="Times New Roman"/>
          <w:sz w:val="24"/>
          <w:szCs w:val="24"/>
        </w:rPr>
        <w:t xml:space="preserve">1.3. Завірена учасником копія дійсної ліцензії </w:t>
      </w:r>
      <w:r w:rsidRPr="00ED7B8F">
        <w:rPr>
          <w:rFonts w:ascii="Times New Roman" w:hAnsi="Times New Roman"/>
          <w:sz w:val="24"/>
          <w:szCs w:val="24"/>
          <w:lang w:val="uk-UA"/>
        </w:rPr>
        <w:t>(клас наслідків – СС2)</w:t>
      </w:r>
      <w:r w:rsidRPr="00323B65">
        <w:rPr>
          <w:rFonts w:ascii="Times New Roman" w:hAnsi="Times New Roman"/>
          <w:sz w:val="24"/>
          <w:szCs w:val="24"/>
          <w:lang w:val="uk-UA"/>
        </w:rPr>
        <w:t xml:space="preserve"> </w:t>
      </w:r>
      <w:r w:rsidRPr="00323B65">
        <w:rPr>
          <w:rFonts w:ascii="Times New Roman" w:hAnsi="Times New Roman"/>
          <w:sz w:val="24"/>
          <w:szCs w:val="24"/>
        </w:rPr>
        <w:t xml:space="preserve">на виконання робіт із </w:t>
      </w:r>
      <w:proofErr w:type="gramStart"/>
      <w:r w:rsidRPr="00323B65">
        <w:rPr>
          <w:rFonts w:ascii="Times New Roman" w:hAnsi="Times New Roman"/>
          <w:sz w:val="24"/>
          <w:szCs w:val="24"/>
        </w:rPr>
        <w:t>вс</w:t>
      </w:r>
      <w:proofErr w:type="gramEnd"/>
      <w:r w:rsidRPr="00323B65">
        <w:rPr>
          <w:rFonts w:ascii="Times New Roman" w:hAnsi="Times New Roman"/>
          <w:sz w:val="24"/>
          <w:szCs w:val="24"/>
        </w:rPr>
        <w:t>іма додатками до неї</w:t>
      </w:r>
      <w:r w:rsidR="00670B1D" w:rsidRPr="00323B65">
        <w:rPr>
          <w:rFonts w:ascii="Times New Roman" w:hAnsi="Times New Roman"/>
          <w:sz w:val="24"/>
          <w:szCs w:val="24"/>
          <w:lang w:val="uk-UA"/>
        </w:rPr>
        <w:t>,</w:t>
      </w:r>
      <w:r w:rsidR="00A13E2C" w:rsidRPr="00323B65">
        <w:rPr>
          <w:rFonts w:ascii="Times New Roman" w:hAnsi="Times New Roman"/>
          <w:sz w:val="24"/>
          <w:szCs w:val="24"/>
          <w:lang w:val="uk-UA"/>
        </w:rPr>
        <w:t xml:space="preserve"> копія</w:t>
      </w:r>
      <w:r w:rsidR="00670B1D" w:rsidRPr="00323B65">
        <w:rPr>
          <w:rFonts w:ascii="Times New Roman" w:hAnsi="Times New Roman"/>
          <w:sz w:val="24"/>
          <w:szCs w:val="24"/>
          <w:lang w:val="uk-UA"/>
        </w:rPr>
        <w:t xml:space="preserve"> декларації відповідності матеріально-технічної бази </w:t>
      </w:r>
      <w:r w:rsidR="00670B1D" w:rsidRPr="00323B65">
        <w:rPr>
          <w:rFonts w:ascii="Times New Roman" w:hAnsi="Times New Roman"/>
          <w:sz w:val="24"/>
          <w:szCs w:val="24"/>
        </w:rPr>
        <w:t xml:space="preserve">вимогам законодавства з питань охорони праці. </w:t>
      </w:r>
      <w:r w:rsidRPr="00323B65">
        <w:rPr>
          <w:rFonts w:ascii="Times New Roman" w:hAnsi="Times New Roman"/>
          <w:sz w:val="24"/>
          <w:szCs w:val="24"/>
        </w:rPr>
        <w:t xml:space="preserve"> </w:t>
      </w:r>
    </w:p>
    <w:p w:rsidR="00850B62" w:rsidRPr="009D78F2" w:rsidRDefault="00850B62" w:rsidP="00850B62">
      <w:pPr>
        <w:spacing w:after="0" w:line="240" w:lineRule="auto"/>
        <w:ind w:right="22"/>
        <w:jc w:val="both"/>
        <w:rPr>
          <w:rFonts w:ascii="Times New Roman" w:hAnsi="Times New Roman"/>
          <w:b/>
          <w:bCs/>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2. Документи, що підтверджують</w:t>
      </w:r>
      <w:r w:rsidRPr="00D00040">
        <w:rPr>
          <w:rFonts w:ascii="Times New Roman" w:hAnsi="Times New Roman"/>
          <w:sz w:val="24"/>
          <w:szCs w:val="24"/>
          <w:lang w:val="uk-UA"/>
        </w:rPr>
        <w:t xml:space="preserve"> </w:t>
      </w:r>
      <w:r w:rsidRPr="00D00040">
        <w:rPr>
          <w:rFonts w:ascii="Times New Roman" w:hAnsi="Times New Roman"/>
          <w:b/>
          <w:sz w:val="24"/>
          <w:szCs w:val="24"/>
          <w:lang w:val="uk-UA"/>
        </w:rPr>
        <w:t>наявність</w:t>
      </w:r>
      <w:r>
        <w:rPr>
          <w:rFonts w:ascii="Times New Roman" w:hAnsi="Times New Roman"/>
          <w:b/>
          <w:sz w:val="24"/>
          <w:szCs w:val="24"/>
          <w:lang w:val="uk-UA"/>
        </w:rPr>
        <w:t xml:space="preserve"> в учасника</w:t>
      </w:r>
      <w:r w:rsidRPr="00D00040">
        <w:rPr>
          <w:rFonts w:ascii="Times New Roman" w:hAnsi="Times New Roman"/>
          <w:b/>
          <w:sz w:val="24"/>
          <w:szCs w:val="24"/>
          <w:lang w:val="uk-UA"/>
        </w:rPr>
        <w:t xml:space="preserve"> працівників  відповідної  кваліфікації,  які  мають необхідні знання та досвід:</w:t>
      </w:r>
    </w:p>
    <w:p w:rsidR="00850B62" w:rsidRPr="00670B1D" w:rsidRDefault="00850B62" w:rsidP="00670B1D">
      <w:pPr>
        <w:pStyle w:val="HTML"/>
        <w:jc w:val="both"/>
        <w:rPr>
          <w:rFonts w:ascii="Times New Roman" w:hAnsi="Times New Roman"/>
          <w:b/>
          <w:sz w:val="24"/>
          <w:szCs w:val="24"/>
          <w:lang w:val="uk-UA"/>
        </w:rPr>
      </w:pPr>
      <w:r w:rsidRPr="00486858">
        <w:rPr>
          <w:rFonts w:ascii="Times New Roman" w:hAnsi="Times New Roman"/>
          <w:sz w:val="24"/>
          <w:szCs w:val="24"/>
          <w:lang w:val="uk-UA"/>
        </w:rPr>
        <w:t>2.1. Довідка, складена у довільній формі, про наявність працівників</w:t>
      </w:r>
      <w:r w:rsidR="00670B1D">
        <w:rPr>
          <w:rFonts w:ascii="Times New Roman" w:hAnsi="Times New Roman"/>
          <w:sz w:val="24"/>
          <w:szCs w:val="24"/>
          <w:lang w:val="uk-UA"/>
        </w:rPr>
        <w:t xml:space="preserve"> </w:t>
      </w:r>
      <w:r w:rsidR="00670B1D" w:rsidRPr="00486858">
        <w:rPr>
          <w:rFonts w:ascii="Times New Roman" w:hAnsi="Times New Roman"/>
          <w:b/>
          <w:sz w:val="24"/>
          <w:szCs w:val="24"/>
          <w:lang w:val="uk-UA"/>
        </w:rPr>
        <w:t xml:space="preserve">необхідних для </w:t>
      </w:r>
      <w:r w:rsidR="00670B1D">
        <w:rPr>
          <w:rFonts w:ascii="Times New Roman" w:hAnsi="Times New Roman"/>
          <w:b/>
          <w:sz w:val="24"/>
          <w:szCs w:val="24"/>
          <w:lang w:val="uk-UA"/>
        </w:rPr>
        <w:t>виконання робіт</w:t>
      </w:r>
      <w:r w:rsidRPr="00486858">
        <w:rPr>
          <w:rFonts w:ascii="Times New Roman" w:hAnsi="Times New Roman"/>
          <w:sz w:val="24"/>
          <w:szCs w:val="24"/>
          <w:lang w:val="uk-UA"/>
        </w:rPr>
        <w:t xml:space="preserve">,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досвід (чи стаж) кожного з таких працівників. </w:t>
      </w:r>
    </w:p>
    <w:p w:rsidR="00850B62" w:rsidRPr="00BC7817" w:rsidRDefault="00850B62" w:rsidP="00850B62">
      <w:pPr>
        <w:pStyle w:val="HTML"/>
        <w:jc w:val="both"/>
        <w:rPr>
          <w:rFonts w:ascii="Times New Roman" w:hAnsi="Times New Roman"/>
          <w:b/>
          <w:sz w:val="24"/>
          <w:szCs w:val="24"/>
          <w:lang w:val="uk-UA"/>
        </w:rPr>
      </w:pPr>
      <w:r w:rsidRPr="00BC7817">
        <w:rPr>
          <w:rFonts w:ascii="Times New Roman" w:hAnsi="Times New Roman"/>
          <w:b/>
          <w:sz w:val="24"/>
          <w:szCs w:val="24"/>
          <w:lang w:val="uk-UA"/>
        </w:rPr>
        <w:t xml:space="preserve">3. </w:t>
      </w:r>
      <w:r w:rsidRPr="00BC7817">
        <w:rPr>
          <w:rFonts w:ascii="Times New Roman" w:hAnsi="Times New Roman"/>
          <w:b/>
          <w:bCs/>
          <w:sz w:val="24"/>
          <w:szCs w:val="24"/>
          <w:lang w:val="uk-UA"/>
        </w:rPr>
        <w:t>Документи, що підтверджують</w:t>
      </w:r>
      <w:r w:rsidRPr="00BC7817">
        <w:rPr>
          <w:rFonts w:ascii="Times New Roman" w:hAnsi="Times New Roman"/>
          <w:b/>
          <w:sz w:val="24"/>
          <w:szCs w:val="24"/>
        </w:rPr>
        <w:t xml:space="preserve"> наявність документально підтвердженого досвіду виконання аналогічн</w:t>
      </w:r>
      <w:r w:rsidRPr="00BC7817">
        <w:rPr>
          <w:rFonts w:ascii="Times New Roman" w:hAnsi="Times New Roman"/>
          <w:b/>
          <w:sz w:val="24"/>
          <w:szCs w:val="24"/>
          <w:lang w:val="uk-UA"/>
        </w:rPr>
        <w:t>ого</w:t>
      </w:r>
      <w:r w:rsidRPr="00BC7817">
        <w:rPr>
          <w:rFonts w:ascii="Times New Roman" w:hAnsi="Times New Roman"/>
          <w:b/>
          <w:sz w:val="24"/>
          <w:szCs w:val="24"/>
        </w:rPr>
        <w:t xml:space="preserve"> договор</w:t>
      </w:r>
      <w:r w:rsidRPr="00BC7817">
        <w:rPr>
          <w:rFonts w:ascii="Times New Roman" w:hAnsi="Times New Roman"/>
          <w:b/>
          <w:sz w:val="24"/>
          <w:szCs w:val="24"/>
          <w:lang w:val="uk-UA"/>
        </w:rPr>
        <w:t>у або договорів.:</w:t>
      </w:r>
    </w:p>
    <w:p w:rsidR="00082C6C" w:rsidRPr="00323B65" w:rsidRDefault="00850B62" w:rsidP="00082C6C">
      <w:pPr>
        <w:tabs>
          <w:tab w:val="left" w:pos="1080"/>
        </w:tabs>
        <w:spacing w:after="0" w:line="240" w:lineRule="auto"/>
        <w:ind w:right="22"/>
        <w:jc w:val="both"/>
        <w:rPr>
          <w:rFonts w:ascii="Times New Roman" w:eastAsia="Times New Roman" w:hAnsi="Times New Roman"/>
          <w:i/>
          <w:iCs/>
          <w:sz w:val="24"/>
          <w:szCs w:val="24"/>
          <w:lang w:val="uk-UA" w:eastAsia="ru-RU"/>
        </w:rPr>
      </w:pPr>
      <w:r w:rsidRPr="00BC7817">
        <w:rPr>
          <w:rFonts w:ascii="Times New Roman" w:hAnsi="Times New Roman"/>
          <w:sz w:val="24"/>
          <w:szCs w:val="24"/>
          <w:lang w:val="uk-UA"/>
        </w:rPr>
        <w:t xml:space="preserve">3.1. Довідка складена у довільній формі про виконання аналогічного договору (або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w:t>
      </w:r>
      <w:r w:rsidRPr="00323B65">
        <w:rPr>
          <w:rFonts w:ascii="Times New Roman" w:hAnsi="Times New Roman"/>
          <w:sz w:val="24"/>
          <w:szCs w:val="24"/>
          <w:lang w:val="uk-UA"/>
        </w:rPr>
        <w:t>уповноважені за супровід та виконання таких договорів, дати виконання договорів та предметів закупівлі. (</w:t>
      </w:r>
      <w:r w:rsidRPr="00323B65">
        <w:rPr>
          <w:rFonts w:ascii="Times New Roman" w:hAnsi="Times New Roman"/>
          <w:i/>
          <w:sz w:val="24"/>
          <w:szCs w:val="24"/>
          <w:lang w:val="uk-UA"/>
        </w:rPr>
        <w:t>Аналогічними договорами, відповідно до умов цієї тендерної документації, є завершені договори підряду</w:t>
      </w:r>
      <w:r w:rsidR="00082C6C" w:rsidRPr="00323B65">
        <w:rPr>
          <w:rFonts w:ascii="Times New Roman" w:hAnsi="Times New Roman"/>
          <w:i/>
          <w:sz w:val="24"/>
          <w:szCs w:val="24"/>
          <w:lang w:val="uk-UA"/>
        </w:rPr>
        <w:t xml:space="preserve"> </w:t>
      </w:r>
      <w:r w:rsidRPr="00323B65">
        <w:rPr>
          <w:rFonts w:ascii="Times New Roman" w:eastAsia="Times New Roman" w:hAnsi="Times New Roman"/>
          <w:i/>
          <w:sz w:val="24"/>
          <w:szCs w:val="24"/>
          <w:lang w:val="uk-UA" w:eastAsia="ru-RU"/>
        </w:rPr>
        <w:t>щодо капітального ремонту, або реконструкції дороги</w:t>
      </w:r>
      <w:r w:rsidR="00082C6C" w:rsidRPr="00323B65">
        <w:rPr>
          <w:rFonts w:ascii="Times New Roman" w:eastAsia="Times New Roman" w:hAnsi="Times New Roman"/>
          <w:iCs/>
          <w:sz w:val="24"/>
          <w:szCs w:val="24"/>
          <w:lang w:val="uk-UA" w:eastAsia="ru-RU"/>
        </w:rPr>
        <w:t>.</w:t>
      </w:r>
      <w:r w:rsidR="00082C6C" w:rsidRPr="00323B65">
        <w:rPr>
          <w:rFonts w:ascii="Times New Roman" w:eastAsia="Times New Roman" w:hAnsi="Times New Roman"/>
          <w:i/>
          <w:iCs/>
          <w:sz w:val="24"/>
          <w:szCs w:val="24"/>
          <w:lang w:val="uk-UA" w:eastAsia="ru-RU"/>
        </w:rPr>
        <w:t xml:space="preserve"> Замовниками згідно з договорами можуть бути комунальні установи, органи державної влади або місцевого самоврядування).</w:t>
      </w:r>
    </w:p>
    <w:p w:rsidR="008D13CB" w:rsidRPr="00323B65" w:rsidRDefault="00850B62" w:rsidP="008D13CB">
      <w:pPr>
        <w:pStyle w:val="HTML"/>
        <w:jc w:val="both"/>
        <w:rPr>
          <w:rFonts w:ascii="Times New Roman" w:hAnsi="Times New Roman"/>
          <w:bCs/>
          <w:sz w:val="24"/>
          <w:szCs w:val="24"/>
          <w:lang w:val="uk-UA"/>
        </w:rPr>
      </w:pPr>
      <w:r w:rsidRPr="00323B65">
        <w:rPr>
          <w:rFonts w:ascii="Times New Roman" w:hAnsi="Times New Roman"/>
          <w:sz w:val="24"/>
          <w:szCs w:val="24"/>
          <w:lang w:val="uk-UA"/>
        </w:rPr>
        <w:t xml:space="preserve">3.2. </w:t>
      </w:r>
      <w:r w:rsidRPr="00323B65">
        <w:rPr>
          <w:rFonts w:ascii="Times New Roman" w:hAnsi="Times New Roman"/>
          <w:bCs/>
          <w:sz w:val="24"/>
          <w:szCs w:val="24"/>
          <w:lang w:val="uk-UA"/>
        </w:rPr>
        <w:t>Скан-</w:t>
      </w:r>
      <w:r w:rsidRPr="00323B65">
        <w:rPr>
          <w:rFonts w:ascii="Times New Roman" w:hAnsi="Times New Roman"/>
          <w:bCs/>
          <w:sz w:val="24"/>
          <w:szCs w:val="24"/>
        </w:rPr>
        <w:t>копі</w:t>
      </w:r>
      <w:r w:rsidRPr="00323B65">
        <w:rPr>
          <w:rFonts w:ascii="Times New Roman" w:hAnsi="Times New Roman"/>
          <w:bCs/>
          <w:sz w:val="24"/>
          <w:szCs w:val="24"/>
          <w:lang w:val="uk-UA"/>
        </w:rPr>
        <w:t>я</w:t>
      </w:r>
      <w:r w:rsidRPr="00323B65">
        <w:rPr>
          <w:rFonts w:ascii="Times New Roman" w:hAnsi="Times New Roman"/>
          <w:sz w:val="24"/>
          <w:szCs w:val="24"/>
          <w:lang w:val="uk-UA"/>
        </w:rPr>
        <w:t xml:space="preserve"> договору (або договорів) на виконання аналогічних робіт без додатків.</w:t>
      </w:r>
      <w:r w:rsidR="00190C78" w:rsidRPr="00323B65">
        <w:rPr>
          <w:rFonts w:ascii="Times New Roman" w:hAnsi="Times New Roman"/>
          <w:sz w:val="24"/>
          <w:szCs w:val="24"/>
          <w:lang w:val="uk-UA"/>
        </w:rPr>
        <w:t xml:space="preserve"> </w:t>
      </w:r>
      <w:r w:rsidR="008D13CB" w:rsidRPr="00323B65">
        <w:rPr>
          <w:rFonts w:ascii="Times New Roman" w:hAnsi="Times New Roman"/>
          <w:bCs/>
          <w:sz w:val="24"/>
          <w:szCs w:val="24"/>
          <w:lang w:val="uk-UA"/>
        </w:rPr>
        <w:t xml:space="preserve">Документи, що засвідчують факт виконання робіт (акти форми КБ-2 та довідки КБ-3) повністю. Копії банківських виписок або платіжних доручень, що підтверджують оплату виконаних робіт. </w:t>
      </w:r>
    </w:p>
    <w:p w:rsidR="00850B62" w:rsidRPr="00BC7817" w:rsidRDefault="00850B62" w:rsidP="00850B62">
      <w:pPr>
        <w:pStyle w:val="HTML"/>
        <w:jc w:val="both"/>
        <w:rPr>
          <w:rFonts w:ascii="Times New Roman" w:hAnsi="Times New Roman"/>
          <w:sz w:val="24"/>
          <w:szCs w:val="24"/>
          <w:lang w:val="uk-UA"/>
        </w:rPr>
      </w:pPr>
      <w:r w:rsidRPr="00BC7817">
        <w:rPr>
          <w:rFonts w:ascii="Times New Roman" w:hAnsi="Times New Roman"/>
          <w:sz w:val="24"/>
          <w:szCs w:val="24"/>
        </w:rPr>
        <w:t>3</w:t>
      </w:r>
      <w:r w:rsidRPr="00BC7817">
        <w:rPr>
          <w:rFonts w:ascii="Times New Roman" w:hAnsi="Times New Roman"/>
          <w:sz w:val="24"/>
          <w:szCs w:val="24"/>
          <w:lang w:val="uk-UA"/>
        </w:rPr>
        <w:t xml:space="preserve">.3. </w:t>
      </w:r>
      <w:r w:rsidRPr="00BC7817">
        <w:rPr>
          <w:rFonts w:ascii="Times New Roman" w:hAnsi="Times New Roman"/>
          <w:bCs/>
          <w:sz w:val="24"/>
          <w:szCs w:val="24"/>
          <w:lang w:val="uk-UA"/>
        </w:rPr>
        <w:t>Скан-</w:t>
      </w:r>
      <w:r w:rsidRPr="00BC7817">
        <w:rPr>
          <w:rFonts w:ascii="Times New Roman" w:hAnsi="Times New Roman"/>
          <w:bCs/>
          <w:sz w:val="24"/>
          <w:szCs w:val="24"/>
        </w:rPr>
        <w:t>копі</w:t>
      </w:r>
      <w:r w:rsidRPr="00BC7817">
        <w:rPr>
          <w:rFonts w:ascii="Times New Roman" w:hAnsi="Times New Roman"/>
          <w:bCs/>
          <w:sz w:val="24"/>
          <w:szCs w:val="24"/>
          <w:lang w:val="uk-UA"/>
        </w:rPr>
        <w:t>я</w:t>
      </w:r>
      <w:r w:rsidRPr="00BC7817">
        <w:rPr>
          <w:rFonts w:ascii="Times New Roman" w:hAnsi="Times New Roman"/>
          <w:sz w:val="24"/>
          <w:szCs w:val="24"/>
          <w:lang w:val="uk-UA"/>
        </w:rPr>
        <w:t xml:space="preserve"> </w:t>
      </w:r>
      <w:r>
        <w:rPr>
          <w:rFonts w:ascii="Times New Roman" w:hAnsi="Times New Roman"/>
          <w:sz w:val="24"/>
          <w:szCs w:val="24"/>
        </w:rPr>
        <w:t>в</w:t>
      </w:r>
      <w:r w:rsidRPr="00BC7817">
        <w:rPr>
          <w:rFonts w:ascii="Times New Roman" w:hAnsi="Times New Roman"/>
          <w:sz w:val="24"/>
          <w:szCs w:val="24"/>
        </w:rPr>
        <w:t>ідгук</w:t>
      </w:r>
      <w:r w:rsidRPr="00BC7817">
        <w:rPr>
          <w:rFonts w:ascii="Times New Roman" w:hAnsi="Times New Roman"/>
          <w:sz w:val="24"/>
          <w:szCs w:val="24"/>
          <w:lang w:val="uk-UA"/>
        </w:rPr>
        <w:t>у</w:t>
      </w:r>
      <w:r w:rsidRPr="00BC7817">
        <w:rPr>
          <w:rFonts w:ascii="Times New Roman" w:hAnsi="Times New Roman"/>
          <w:sz w:val="24"/>
          <w:szCs w:val="24"/>
        </w:rPr>
        <w:t xml:space="preserve"> / рекомендаційного лист</w:t>
      </w:r>
      <w:r w:rsidRPr="00BC7817">
        <w:rPr>
          <w:rFonts w:ascii="Times New Roman" w:hAnsi="Times New Roman"/>
          <w:sz w:val="24"/>
          <w:szCs w:val="24"/>
          <w:lang w:val="uk-UA"/>
        </w:rPr>
        <w:t>а</w:t>
      </w:r>
      <w:r w:rsidRPr="00BC7817">
        <w:rPr>
          <w:rFonts w:ascii="Times New Roman" w:hAnsi="Times New Roman"/>
          <w:sz w:val="24"/>
          <w:szCs w:val="24"/>
        </w:rPr>
        <w:t xml:space="preserve"> про належне повне виконання Учасником договору зазначеного в довідці (оформлений за підписом керівника або уповноваженої особи замовника та печаткою), виданого не раніше дати виходу огол</w:t>
      </w:r>
      <w:r w:rsidR="00367AD2">
        <w:rPr>
          <w:rFonts w:ascii="Times New Roman" w:hAnsi="Times New Roman"/>
          <w:sz w:val="24"/>
          <w:szCs w:val="24"/>
          <w:lang w:val="uk-UA"/>
        </w:rPr>
        <w:t>о</w:t>
      </w:r>
      <w:r w:rsidRPr="00BC7817">
        <w:rPr>
          <w:rFonts w:ascii="Times New Roman" w:hAnsi="Times New Roman"/>
          <w:sz w:val="24"/>
          <w:szCs w:val="24"/>
        </w:rPr>
        <w:t>шення.</w:t>
      </w:r>
    </w:p>
    <w:p w:rsidR="00850B62" w:rsidRPr="00D00040" w:rsidRDefault="00850B62" w:rsidP="00850B62">
      <w:pPr>
        <w:pStyle w:val="HTML"/>
        <w:jc w:val="both"/>
        <w:rPr>
          <w:rFonts w:ascii="Times New Roman" w:hAnsi="Times New Roman"/>
          <w:b/>
          <w:sz w:val="24"/>
          <w:szCs w:val="24"/>
          <w:lang w:val="uk-UA"/>
        </w:rPr>
      </w:pPr>
    </w:p>
    <w:p w:rsidR="00850B62" w:rsidRPr="00AC6B0C" w:rsidRDefault="00850B62" w:rsidP="00850B62">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 xml:space="preserve">Інформація, що </w:t>
      </w:r>
      <w:proofErr w:type="gramStart"/>
      <w:r w:rsidRPr="00AC6B0C">
        <w:rPr>
          <w:rFonts w:ascii="Times New Roman" w:hAnsi="Times New Roman"/>
          <w:b/>
          <w:sz w:val="24"/>
          <w:szCs w:val="24"/>
        </w:rPr>
        <w:t>п</w:t>
      </w:r>
      <w:proofErr w:type="gramEnd"/>
      <w:r w:rsidRPr="00AC6B0C">
        <w:rPr>
          <w:rFonts w:ascii="Times New Roman" w:hAnsi="Times New Roman"/>
          <w:b/>
          <w:sz w:val="24"/>
          <w:szCs w:val="24"/>
        </w:rPr>
        <w:t>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850B62" w:rsidRPr="006639C6" w:rsidRDefault="00850B62" w:rsidP="00850B62">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ідписала від імені учасника вказану довіреність. </w:t>
      </w:r>
      <w:r w:rsidRPr="00AC6B0C">
        <w:rPr>
          <w:rFonts w:ascii="Times New Roman" w:hAnsi="Times New Roman"/>
          <w:b/>
          <w:sz w:val="24"/>
          <w:szCs w:val="24"/>
        </w:rPr>
        <w:t>(для юридичних осіб);</w:t>
      </w:r>
    </w:p>
    <w:p w:rsidR="00850B62" w:rsidRPr="00AC6B0C" w:rsidRDefault="00850B62" w:rsidP="00850B62">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Повноваження щодо </w:t>
      </w:r>
      <w:proofErr w:type="gramStart"/>
      <w:r w:rsidRPr="00AC6B0C">
        <w:rPr>
          <w:rFonts w:ascii="Times New Roman" w:hAnsi="Times New Roman"/>
          <w:sz w:val="24"/>
          <w:szCs w:val="24"/>
        </w:rPr>
        <w:t>п</w:t>
      </w:r>
      <w:proofErr w:type="gramEnd"/>
      <w:r w:rsidRPr="00AC6B0C">
        <w:rPr>
          <w:rFonts w:ascii="Times New Roman" w:hAnsi="Times New Roman"/>
          <w:sz w:val="24"/>
          <w:szCs w:val="24"/>
        </w:rPr>
        <w:t xml:space="preserve">ідпису документів тендерної пропозиції учасника та договору про закупівлю підтверджується копією паспорта фізичної особи (або ФО - підприємця) (а саме </w:t>
      </w:r>
      <w:r w:rsidRPr="00AC6B0C">
        <w:rPr>
          <w:rFonts w:ascii="Times New Roman" w:hAnsi="Times New Roman"/>
          <w:sz w:val="24"/>
          <w:szCs w:val="24"/>
        </w:rPr>
        <w:lastRenderedPageBreak/>
        <w:t>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VI, зі змінами), копі</w:t>
      </w:r>
      <w:proofErr w:type="gramStart"/>
      <w:r w:rsidRPr="00AC6B0C">
        <w:rPr>
          <w:rFonts w:ascii="Times New Roman" w:hAnsi="Times New Roman"/>
          <w:sz w:val="24"/>
          <w:szCs w:val="24"/>
        </w:rPr>
        <w:t>я дов</w:t>
      </w:r>
      <w:proofErr w:type="gramEnd"/>
      <w:r w:rsidRPr="00AC6B0C">
        <w:rPr>
          <w:rFonts w:ascii="Times New Roman" w:hAnsi="Times New Roman"/>
          <w:sz w:val="24"/>
          <w:szCs w:val="24"/>
        </w:rPr>
        <w:t xml:space="preserve">ідки про присвоєння ідентифікаційного номера. У випадку, якщо тендерна пропозиція </w:t>
      </w:r>
      <w:proofErr w:type="gramStart"/>
      <w:r w:rsidRPr="00AC6B0C">
        <w:rPr>
          <w:rFonts w:ascii="Times New Roman" w:hAnsi="Times New Roman"/>
          <w:sz w:val="24"/>
          <w:szCs w:val="24"/>
        </w:rPr>
        <w:t>п</w:t>
      </w:r>
      <w:proofErr w:type="gramEnd"/>
      <w:r w:rsidRPr="00AC6B0C">
        <w:rPr>
          <w:rFonts w:ascii="Times New Roman" w:hAnsi="Times New Roman"/>
          <w:sz w:val="24"/>
          <w:szCs w:val="24"/>
        </w:rPr>
        <w:t xml:space="preserve">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та догові</w:t>
      </w:r>
      <w:proofErr w:type="gramStart"/>
      <w:r>
        <w:rPr>
          <w:rFonts w:ascii="Times New Roman" w:hAnsi="Times New Roman"/>
          <w:sz w:val="24"/>
          <w:szCs w:val="24"/>
        </w:rPr>
        <w:t>р</w:t>
      </w:r>
      <w:proofErr w:type="gramEnd"/>
      <w:r>
        <w:rPr>
          <w:rFonts w:ascii="Times New Roman" w:hAnsi="Times New Roman"/>
          <w:sz w:val="24"/>
          <w:szCs w:val="24"/>
        </w:rPr>
        <w:t xml:space="preserve"> </w:t>
      </w:r>
      <w:r w:rsidRPr="00AC6B0C">
        <w:rPr>
          <w:rFonts w:ascii="Times New Roman" w:hAnsi="Times New Roman"/>
          <w:b/>
          <w:sz w:val="24"/>
          <w:szCs w:val="24"/>
        </w:rPr>
        <w:t>(для фізичних осіб, фізичних осіб – підприємців)</w:t>
      </w:r>
    </w:p>
    <w:p w:rsidR="00850B62" w:rsidRPr="00D00040" w:rsidRDefault="00850B62" w:rsidP="00850B62">
      <w:pPr>
        <w:spacing w:after="0" w:line="240" w:lineRule="auto"/>
        <w:jc w:val="both"/>
        <w:rPr>
          <w:rFonts w:ascii="Times New Roman" w:hAnsi="Times New Roman"/>
          <w:sz w:val="24"/>
          <w:szCs w:val="24"/>
        </w:rPr>
      </w:pPr>
    </w:p>
    <w:p w:rsidR="00850B62" w:rsidRPr="00D00040" w:rsidRDefault="00850B62" w:rsidP="00850B62">
      <w:pPr>
        <w:pStyle w:val="HTML"/>
        <w:jc w:val="both"/>
        <w:rPr>
          <w:rFonts w:ascii="Times New Roman" w:hAnsi="Times New Roman"/>
          <w:b/>
          <w:sz w:val="24"/>
          <w:szCs w:val="24"/>
          <w:lang w:val="uk-UA"/>
        </w:rPr>
      </w:pPr>
      <w:r w:rsidRPr="00D00040">
        <w:rPr>
          <w:rFonts w:ascii="Times New Roman" w:hAnsi="Times New Roman"/>
          <w:b/>
          <w:bCs/>
          <w:sz w:val="24"/>
          <w:szCs w:val="24"/>
          <w:lang w:val="uk-UA"/>
        </w:rPr>
        <w:t>5</w:t>
      </w:r>
      <w:r w:rsidRPr="00D00040">
        <w:rPr>
          <w:rFonts w:ascii="Times New Roman" w:hAnsi="Times New Roman"/>
          <w:b/>
          <w:bCs/>
          <w:sz w:val="24"/>
          <w:szCs w:val="24"/>
        </w:rPr>
        <w:t xml:space="preserve">. </w:t>
      </w:r>
      <w:r w:rsidRPr="00D00040">
        <w:rPr>
          <w:rFonts w:ascii="Times New Roman" w:hAnsi="Times New Roman"/>
          <w:b/>
          <w:sz w:val="24"/>
          <w:szCs w:val="24"/>
          <w:lang w:val="uk-UA"/>
        </w:rPr>
        <w:t>Інформація про те, що</w:t>
      </w:r>
      <w:r w:rsidRPr="00D00040">
        <w:rPr>
          <w:rFonts w:ascii="Times New Roman" w:hAnsi="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b/>
          <w:sz w:val="24"/>
          <w:szCs w:val="24"/>
          <w:lang w:val="uk-UA"/>
        </w:rPr>
        <w:t>, та інших дозвільних документів.</w:t>
      </w:r>
    </w:p>
    <w:p w:rsidR="00850B62" w:rsidRPr="00D00040" w:rsidRDefault="00850B62" w:rsidP="00850B62">
      <w:pPr>
        <w:spacing w:after="0" w:line="240" w:lineRule="auto"/>
        <w:jc w:val="both"/>
        <w:rPr>
          <w:rFonts w:ascii="Times New Roman" w:hAnsi="Times New Roman"/>
          <w:bCs/>
          <w:sz w:val="24"/>
          <w:szCs w:val="24"/>
        </w:rPr>
      </w:pPr>
      <w:r w:rsidRPr="00D00040">
        <w:rPr>
          <w:rFonts w:ascii="Times New Roman" w:hAnsi="Times New Roman"/>
          <w:sz w:val="24"/>
          <w:szCs w:val="24"/>
        </w:rPr>
        <w:t>5.1.</w:t>
      </w:r>
      <w:r>
        <w:rPr>
          <w:rFonts w:ascii="Times New Roman" w:hAnsi="Times New Roman"/>
          <w:sz w:val="24"/>
          <w:szCs w:val="24"/>
          <w:lang w:val="uk-UA"/>
        </w:rPr>
        <w:t xml:space="preserve"> </w:t>
      </w:r>
      <w:r w:rsidRPr="00D00040">
        <w:rPr>
          <w:rFonts w:ascii="Times New Roman" w:hAnsi="Times New Roman"/>
          <w:sz w:val="24"/>
          <w:szCs w:val="24"/>
        </w:rPr>
        <w:t xml:space="preserve">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w:t>
      </w:r>
      <w:proofErr w:type="gramStart"/>
      <w:r w:rsidRPr="00D00040">
        <w:rPr>
          <w:rFonts w:ascii="Times New Roman" w:hAnsi="Times New Roman"/>
          <w:bCs/>
          <w:sz w:val="24"/>
          <w:szCs w:val="24"/>
        </w:rPr>
        <w:t>п</w:t>
      </w:r>
      <w:proofErr w:type="gramEnd"/>
      <w:r w:rsidRPr="00D00040">
        <w:rPr>
          <w:rFonts w:ascii="Times New Roman" w:hAnsi="Times New Roman"/>
          <w:bCs/>
          <w:sz w:val="24"/>
          <w:szCs w:val="24"/>
        </w:rPr>
        <w:t xml:space="preserve">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xml:space="preserve">. Завірена учасником копія </w:t>
      </w:r>
      <w:proofErr w:type="gramStart"/>
      <w:r w:rsidRPr="00D00040">
        <w:rPr>
          <w:rFonts w:ascii="Times New Roman" w:hAnsi="Times New Roman"/>
          <w:sz w:val="24"/>
          <w:szCs w:val="24"/>
        </w:rPr>
        <w:t>св</w:t>
      </w:r>
      <w:proofErr w:type="gramEnd"/>
      <w:r w:rsidRPr="00D00040">
        <w:rPr>
          <w:rFonts w:ascii="Times New Roman" w:hAnsi="Times New Roman"/>
          <w:sz w:val="24"/>
          <w:szCs w:val="24"/>
        </w:rPr>
        <w:t>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ідприємство: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ІБ уповноваженої особи);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б) керівництво (посада, і</w:t>
      </w:r>
      <w:proofErr w:type="gramStart"/>
      <w:r w:rsidRPr="00D00040">
        <w:rPr>
          <w:rFonts w:ascii="Times New Roman" w:hAnsi="Times New Roman"/>
          <w:sz w:val="24"/>
          <w:szCs w:val="24"/>
        </w:rPr>
        <w:t>м'я</w:t>
      </w:r>
      <w:proofErr w:type="gramEnd"/>
      <w:r w:rsidRPr="00D00040">
        <w:rPr>
          <w:rFonts w:ascii="Times New Roman" w:hAnsi="Times New Roman"/>
          <w:sz w:val="24"/>
          <w:szCs w:val="24"/>
        </w:rPr>
        <w:t xml:space="preserve">, по батькові, телефон для контактів) - для юридичних осіб; </w:t>
      </w:r>
    </w:p>
    <w:p w:rsidR="00850B62" w:rsidRPr="00D00040" w:rsidRDefault="00850B62" w:rsidP="00850B62">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850B62"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E80FAE" w:rsidRDefault="00E80FAE" w:rsidP="001165DC">
      <w:pPr>
        <w:spacing w:after="0" w:line="240" w:lineRule="auto"/>
        <w:jc w:val="right"/>
        <w:rPr>
          <w:rFonts w:ascii="Times New Roman" w:hAnsi="Times New Roman"/>
          <w:b/>
          <w:bCs/>
          <w:sz w:val="24"/>
          <w:szCs w:val="24"/>
          <w:lang w:val="uk-UA"/>
        </w:rPr>
      </w:pPr>
    </w:p>
    <w:p w:rsidR="00E80FAE" w:rsidRDefault="00E80FAE" w:rsidP="001165DC">
      <w:pPr>
        <w:spacing w:after="0" w:line="240" w:lineRule="auto"/>
        <w:jc w:val="right"/>
        <w:rPr>
          <w:rFonts w:ascii="Times New Roman" w:hAnsi="Times New Roman"/>
          <w:b/>
          <w:bCs/>
          <w:sz w:val="24"/>
          <w:szCs w:val="24"/>
          <w:lang w:val="uk-UA"/>
        </w:rPr>
      </w:pPr>
    </w:p>
    <w:p w:rsidR="00C632E6" w:rsidRDefault="00C632E6" w:rsidP="00850B62">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228" w:type="dxa"/>
        <w:tblInd w:w="-601" w:type="dxa"/>
        <w:tblLayout w:type="fixed"/>
        <w:tblLook w:val="04A0"/>
      </w:tblPr>
      <w:tblGrid>
        <w:gridCol w:w="567"/>
        <w:gridCol w:w="4395"/>
        <w:gridCol w:w="2693"/>
        <w:gridCol w:w="3573"/>
      </w:tblGrid>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112584">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573"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112584">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Pr="00BD54BF"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тому відповідно д</w:t>
            </w:r>
            <w:r w:rsidR="00E80FAE">
              <w:rPr>
                <w:rFonts w:ascii="Times New Roman" w:eastAsia="Times New Roman" w:hAnsi="Times New Roman"/>
                <w:sz w:val="24"/>
                <w:szCs w:val="24"/>
                <w:lang w:val="uk-UA" w:eastAsia="ru-RU"/>
              </w:rPr>
              <w:t>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 xml:space="preserve">підпункт 8 </w:t>
            </w:r>
            <w:r>
              <w:rPr>
                <w:rFonts w:ascii="Times New Roman" w:eastAsia="Times New Roman" w:hAnsi="Times New Roman"/>
                <w:i/>
                <w:iCs/>
                <w:sz w:val="24"/>
                <w:szCs w:val="24"/>
                <w:lang w:val="uk-UA" w:eastAsia="ru-RU"/>
              </w:rPr>
              <w:lastRenderedPageBreak/>
              <w:t>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870206">
            <w:pPr>
              <w:spacing w:after="0" w:line="240" w:lineRule="auto"/>
              <w:ind w:right="127"/>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112584">
            <w:pPr>
              <w:spacing w:after="0" w:line="240" w:lineRule="auto"/>
              <w:jc w:val="both"/>
              <w:rPr>
                <w:rFonts w:ascii="Times New Roman" w:eastAsia="Times New Roman" w:hAnsi="Times New Roman"/>
                <w:sz w:val="24"/>
                <w:szCs w:val="24"/>
                <w:lang w:val="uk-UA" w:eastAsia="ru-RU"/>
              </w:rPr>
            </w:pP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870206">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870206" w:rsidP="001165DC">
            <w:pPr>
              <w:spacing w:after="0" w:line="240" w:lineRule="auto"/>
              <w:jc w:val="both"/>
              <w:rPr>
                <w:rFonts w:ascii="Times New Roman" w:eastAsia="Times New Roman" w:hAnsi="Times New Roman"/>
                <w:sz w:val="24"/>
                <w:szCs w:val="24"/>
                <w:lang w:val="uk-UA" w:eastAsia="ru-RU"/>
              </w:rPr>
            </w:pPr>
            <w:r w:rsidRPr="009E6D4F">
              <w:rPr>
                <w:rStyle w:val="a7"/>
                <w:rFonts w:ascii="Times New Roman" w:hAnsi="Times New Roman"/>
                <w:i w:val="0"/>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E6D4F">
              <w:rPr>
                <w:rStyle w:val="a6"/>
                <w:rFonts w:ascii="Times New Roman" w:hAnsi="Times New Roman"/>
                <w:b w:val="0"/>
                <w:iCs/>
                <w:sz w:val="24"/>
                <w:szCs w:val="24"/>
              </w:rPr>
              <w:t>у неї</w:t>
            </w:r>
            <w:r w:rsidRPr="009E6D4F">
              <w:rPr>
                <w:rStyle w:val="a6"/>
                <w:rFonts w:ascii="Times New Roman" w:hAnsi="Times New Roman"/>
                <w:i/>
                <w:iCs/>
                <w:sz w:val="24"/>
                <w:szCs w:val="24"/>
              </w:rPr>
              <w:t> </w:t>
            </w:r>
            <w:r w:rsidRPr="009E6D4F">
              <w:rPr>
                <w:rStyle w:val="a7"/>
                <w:rFonts w:ascii="Times New Roman" w:hAnsi="Times New Roman"/>
                <w:i w:val="0"/>
                <w:sz w:val="24"/>
                <w:szCs w:val="24"/>
              </w:rPr>
              <w:t>публічних закупівель товарів, робіт і послуг згідно із Законом України</w:t>
            </w:r>
            <w:proofErr w:type="gramStart"/>
            <w:r w:rsidRPr="009E6D4F">
              <w:rPr>
                <w:rStyle w:val="a7"/>
                <w:rFonts w:ascii="Times New Roman" w:hAnsi="Times New Roman"/>
                <w:i w:val="0"/>
                <w:sz w:val="24"/>
                <w:szCs w:val="24"/>
              </w:rPr>
              <w:t> „П</w:t>
            </w:r>
            <w:proofErr w:type="gramEnd"/>
            <w:r w:rsidRPr="009E6D4F">
              <w:rPr>
                <w:rStyle w:val="a7"/>
                <w:rFonts w:ascii="Times New Roman" w:hAnsi="Times New Roman"/>
                <w:i w:val="0"/>
                <w:sz w:val="24"/>
                <w:szCs w:val="24"/>
              </w:rPr>
              <w:t>ро санкції“, </w:t>
            </w:r>
            <w:r w:rsidRPr="009E6D4F">
              <w:rPr>
                <w:rStyle w:val="a6"/>
                <w:rFonts w:ascii="Times New Roman" w:hAnsi="Times New Roman"/>
                <w:b w:val="0"/>
                <w:iCs/>
                <w:sz w:val="24"/>
                <w:szCs w:val="24"/>
              </w:rPr>
              <w:t>крім випадку, коли активи такої особи в установленому законодавством порядку передані в управління АРМА</w:t>
            </w:r>
            <w:r w:rsidRPr="009E6D4F">
              <w:rPr>
                <w:rFonts w:ascii="Times New Roman" w:eastAsia="Times New Roman" w:hAnsi="Times New Roman"/>
                <w:i/>
                <w:sz w:val="24"/>
                <w:szCs w:val="24"/>
                <w:shd w:val="clear" w:color="auto" w:fill="FFFFFF"/>
                <w:lang w:val="uk-UA" w:eastAsia="ru-RU"/>
              </w:rPr>
              <w:t xml:space="preserve"> </w:t>
            </w:r>
            <w:r w:rsidRPr="009E6D4F">
              <w:rPr>
                <w:rFonts w:ascii="Times New Roman" w:eastAsia="Times New Roman" w:hAnsi="Times New Roman"/>
                <w:i/>
                <w:iCs/>
                <w:sz w:val="24"/>
                <w:szCs w:val="24"/>
                <w:shd w:val="clear" w:color="auto" w:fill="FFFFFF"/>
                <w:lang w:val="uk-UA" w:eastAsia="ru-RU"/>
              </w:rPr>
              <w:t>(</w:t>
            </w:r>
            <w:proofErr w:type="gramStart"/>
            <w:r w:rsidRPr="009E6D4F">
              <w:rPr>
                <w:rFonts w:ascii="Times New Roman" w:eastAsia="Times New Roman" w:hAnsi="Times New Roman"/>
                <w:i/>
                <w:iCs/>
                <w:sz w:val="24"/>
                <w:szCs w:val="24"/>
                <w:lang w:val="uk-UA" w:eastAsia="ru-RU"/>
              </w:rPr>
              <w:t>п</w:t>
            </w:r>
            <w:proofErr w:type="gramEnd"/>
            <w:r w:rsidRPr="009E6D4F">
              <w:rPr>
                <w:rFonts w:ascii="Times New Roman" w:eastAsia="Times New Roman" w:hAnsi="Times New Roman"/>
                <w:i/>
                <w:iCs/>
                <w:sz w:val="24"/>
                <w:szCs w:val="24"/>
                <w:lang w:val="uk-UA" w:eastAsia="ru-RU"/>
              </w:rPr>
              <w:t>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sz w:val="24"/>
                <w:szCs w:val="24"/>
                <w:shd w:val="clear" w:color="auto" w:fill="FFFFFF"/>
                <w:lang w:val="uk-UA" w:eastAsia="ru-RU"/>
              </w:rPr>
              <w:lastRenderedPageBreak/>
              <w:t xml:space="preserve">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spacing w:after="0" w:line="240" w:lineRule="auto"/>
              <w:ind w:right="1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Pr>
                <w:rFonts w:ascii="Times New Roman" w:eastAsia="Times New Roman" w:hAnsi="Times New Roman"/>
                <w:sz w:val="24"/>
                <w:szCs w:val="24"/>
                <w:lang w:val="uk-UA" w:eastAsia="ru-RU"/>
              </w:rPr>
              <w:lastRenderedPageBreak/>
              <w:t>системі закупівель під час подання тендерної пропозиції</w:t>
            </w:r>
          </w:p>
        </w:tc>
        <w:tc>
          <w:tcPr>
            <w:tcW w:w="3573"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Pr>
                <w:rFonts w:ascii="Times New Roman" w:eastAsia="Times New Roman" w:hAnsi="Times New Roman"/>
                <w:sz w:val="24"/>
                <w:szCs w:val="24"/>
                <w:lang w:val="uk-UA" w:eastAsia="ru-RU"/>
              </w:rPr>
              <w:lastRenderedPageBreak/>
              <w:t>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165DC" w:rsidRPr="00671E4D" w:rsidTr="00870206">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112584">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870206">
            <w:pPr>
              <w:ind w:right="127"/>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70206">
            <w:pPr>
              <w:numPr>
                <w:ilvl w:val="0"/>
                <w:numId w:val="12"/>
              </w:numPr>
              <w:spacing w:line="256" w:lineRule="auto"/>
              <w:ind w:left="410" w:right="12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870206">
            <w:pPr>
              <w:ind w:left="50" w:right="12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70206">
            <w:pPr>
              <w:numPr>
                <w:ilvl w:val="0"/>
                <w:numId w:val="12"/>
              </w:numPr>
              <w:spacing w:line="256" w:lineRule="auto"/>
              <w:ind w:left="410" w:right="127"/>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w:t>
            </w:r>
            <w:r w:rsidR="00323B65">
              <w:rPr>
                <w:rFonts w:ascii="Times New Roman" w:eastAsia="Times New Roman" w:hAnsi="Times New Roman"/>
                <w:sz w:val="24"/>
                <w:szCs w:val="24"/>
                <w:lang w:val="uk-UA"/>
              </w:rPr>
              <w:t>зазначених в 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w:t>
            </w:r>
            <w:r>
              <w:rPr>
                <w:rFonts w:ascii="Times New Roman" w:eastAsia="Times New Roman" w:hAnsi="Times New Roman"/>
                <w:sz w:val="24"/>
                <w:szCs w:val="24"/>
                <w:lang w:val="uk-UA"/>
              </w:rPr>
              <w:lastRenderedPageBreak/>
              <w:t>зобов’язався сплатити відповідні зобов’язання та відшкодування завданих збитків.</w:t>
            </w:r>
          </w:p>
        </w:tc>
        <w:tc>
          <w:tcPr>
            <w:tcW w:w="3573" w:type="dxa"/>
            <w:tcBorders>
              <w:top w:val="single" w:sz="4" w:space="0" w:color="000000"/>
              <w:left w:val="single" w:sz="4" w:space="0" w:color="000000"/>
              <w:bottom w:val="single" w:sz="4" w:space="0" w:color="000000"/>
              <w:right w:val="single" w:sz="4" w:space="0" w:color="000000"/>
            </w:tcBorders>
          </w:tcPr>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112584">
            <w:pPr>
              <w:spacing w:after="0" w:line="240" w:lineRule="auto"/>
              <w:rPr>
                <w:rFonts w:ascii="Times New Roman" w:eastAsia="Times New Roman" w:hAnsi="Times New Roman"/>
                <w:sz w:val="24"/>
                <w:szCs w:val="24"/>
                <w:lang w:val="uk-UA" w:eastAsia="ru-RU"/>
              </w:rPr>
            </w:pPr>
          </w:p>
          <w:p w:rsidR="001165DC" w:rsidRDefault="001165DC" w:rsidP="00112584">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323B65">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uk-UA"/>
        </w:rPr>
      </w:pPr>
    </w:p>
    <w:p w:rsidR="00C632E6" w:rsidRDefault="00C632E6" w:rsidP="001165DC">
      <w:pPr>
        <w:spacing w:after="0" w:line="240" w:lineRule="auto"/>
        <w:jc w:val="right"/>
        <w:rPr>
          <w:rFonts w:ascii="Times New Roman" w:hAnsi="Times New Roman"/>
          <w:b/>
          <w:bCs/>
          <w:sz w:val="24"/>
          <w:szCs w:val="24"/>
          <w:lang w:val="en-US"/>
        </w:rPr>
      </w:pPr>
    </w:p>
    <w:p w:rsidR="00CA7B73" w:rsidRDefault="00CA7B73" w:rsidP="00B75235">
      <w:pPr>
        <w:spacing w:after="0" w:line="240" w:lineRule="auto"/>
        <w:rPr>
          <w:rFonts w:ascii="Times New Roman" w:hAnsi="Times New Roman"/>
          <w:b/>
          <w:bCs/>
          <w:sz w:val="24"/>
          <w:szCs w:val="24"/>
          <w:lang w:val="uk-UA"/>
        </w:rPr>
      </w:pPr>
    </w:p>
    <w:p w:rsidR="00B75235" w:rsidRPr="00B75235" w:rsidRDefault="00B75235" w:rsidP="00B75235">
      <w:pPr>
        <w:spacing w:after="0" w:line="240" w:lineRule="auto"/>
        <w:rPr>
          <w:rFonts w:ascii="Times New Roman" w:hAnsi="Times New Roman"/>
          <w:b/>
          <w:bCs/>
          <w:sz w:val="24"/>
          <w:szCs w:val="24"/>
          <w:lang w:val="uk-UA"/>
        </w:rPr>
      </w:pPr>
    </w:p>
    <w:p w:rsidR="00CA7B73" w:rsidRPr="00CA7B73" w:rsidRDefault="00CA7B73" w:rsidP="00CA7B73">
      <w:pPr>
        <w:jc w:val="right"/>
        <w:rPr>
          <w:rFonts w:ascii="Times New Roman" w:hAnsi="Times New Roman"/>
          <w:b/>
          <w:bCs/>
          <w:sz w:val="24"/>
          <w:szCs w:val="24"/>
          <w:lang w:val="en-US"/>
        </w:rPr>
      </w:pPr>
      <w:r w:rsidRPr="002626D5">
        <w:rPr>
          <w:rFonts w:ascii="Times New Roman" w:hAnsi="Times New Roman"/>
          <w:b/>
          <w:bCs/>
          <w:sz w:val="24"/>
          <w:szCs w:val="24"/>
          <w:lang w:val="uk-UA"/>
        </w:rPr>
        <w:lastRenderedPageBreak/>
        <w:t>Додаток № 3 до тендерної документації</w:t>
      </w:r>
    </w:p>
    <w:p w:rsidR="00CA7B73" w:rsidRPr="00CA7B73" w:rsidRDefault="00CA7B73" w:rsidP="00CA7B73">
      <w:pPr>
        <w:tabs>
          <w:tab w:val="left" w:pos="999"/>
        </w:tabs>
        <w:spacing w:after="0" w:line="240" w:lineRule="auto"/>
        <w:ind w:firstLine="284"/>
        <w:contextualSpacing/>
        <w:jc w:val="center"/>
        <w:rPr>
          <w:rFonts w:ascii="Times New Roman" w:hAnsi="Times New Roman"/>
          <w:b/>
          <w:sz w:val="26"/>
          <w:szCs w:val="26"/>
          <w:lang w:val="en-US"/>
        </w:rPr>
      </w:pPr>
      <w:r w:rsidRPr="00D700B8">
        <w:rPr>
          <w:rFonts w:ascii="Times New Roman" w:hAnsi="Times New Roman"/>
          <w:b/>
          <w:sz w:val="26"/>
          <w:szCs w:val="26"/>
        </w:rPr>
        <w:t xml:space="preserve">ТЕХНІЧНА СПЕЦИФІКАЦІЯ </w:t>
      </w:r>
    </w:p>
    <w:p w:rsidR="00C23492" w:rsidRPr="00C23492" w:rsidRDefault="00CA7B73" w:rsidP="00C23492">
      <w:pPr>
        <w:spacing w:after="0" w:line="240" w:lineRule="auto"/>
        <w:jc w:val="center"/>
        <w:rPr>
          <w:rFonts w:ascii="Times New Roman" w:hAnsi="Times New Roman"/>
          <w:b/>
          <w:bCs/>
          <w:color w:val="080000"/>
          <w:lang w:val="uk-UA"/>
        </w:rPr>
      </w:pPr>
      <w:r w:rsidRPr="00CA7B73">
        <w:rPr>
          <w:rFonts w:ascii="Times New Roman" w:hAnsi="Times New Roman"/>
          <w:b/>
          <w:bCs/>
          <w:color w:val="080000"/>
        </w:rPr>
        <w:t>Капітальний ремонт дороги по вул. І.Франка на ділянці від буд.№</w:t>
      </w:r>
      <w:r w:rsidR="00870206">
        <w:rPr>
          <w:rFonts w:ascii="Times New Roman" w:hAnsi="Times New Roman"/>
          <w:b/>
          <w:bCs/>
          <w:color w:val="080000"/>
          <w:lang w:val="uk-UA"/>
        </w:rPr>
        <w:t>33</w:t>
      </w:r>
      <w:r w:rsidRPr="00CA7B73">
        <w:rPr>
          <w:rFonts w:ascii="Times New Roman" w:hAnsi="Times New Roman"/>
          <w:b/>
          <w:bCs/>
          <w:color w:val="080000"/>
        </w:rPr>
        <w:t xml:space="preserve"> до буд.№</w:t>
      </w:r>
      <w:r w:rsidR="00870206">
        <w:rPr>
          <w:rFonts w:ascii="Times New Roman" w:hAnsi="Times New Roman"/>
          <w:b/>
          <w:bCs/>
          <w:color w:val="080000"/>
          <w:lang w:val="uk-UA"/>
        </w:rPr>
        <w:t xml:space="preserve">39а </w:t>
      </w:r>
      <w:r w:rsidRPr="00CA7B73">
        <w:rPr>
          <w:rFonts w:ascii="Times New Roman" w:hAnsi="Times New Roman"/>
          <w:b/>
          <w:bCs/>
          <w:color w:val="080000"/>
        </w:rPr>
        <w:t>в смт</w:t>
      </w:r>
      <w:proofErr w:type="gramStart"/>
      <w:r w:rsidRPr="00CA7B73">
        <w:rPr>
          <w:rFonts w:ascii="Times New Roman" w:hAnsi="Times New Roman"/>
          <w:b/>
          <w:bCs/>
          <w:color w:val="080000"/>
        </w:rPr>
        <w:t>.С</w:t>
      </w:r>
      <w:proofErr w:type="gramEnd"/>
      <w:r w:rsidRPr="00CA7B73">
        <w:rPr>
          <w:rFonts w:ascii="Times New Roman" w:hAnsi="Times New Roman"/>
          <w:b/>
          <w:bCs/>
          <w:color w:val="080000"/>
        </w:rPr>
        <w:t xml:space="preserve">хідниця </w:t>
      </w:r>
      <w:r w:rsidRPr="00B75235">
        <w:rPr>
          <w:rFonts w:ascii="Times New Roman" w:hAnsi="Times New Roman"/>
          <w:b/>
          <w:bCs/>
        </w:rPr>
        <w:t>м.Борислав</w:t>
      </w:r>
      <w:r w:rsidRPr="00CA7B73">
        <w:rPr>
          <w:rFonts w:ascii="Times New Roman" w:hAnsi="Times New Roman"/>
          <w:b/>
          <w:bCs/>
          <w:color w:val="080000"/>
        </w:rPr>
        <w:t xml:space="preserve"> Львівської області. Коригування</w:t>
      </w:r>
    </w:p>
    <w:tbl>
      <w:tblPr>
        <w:tblW w:w="9220" w:type="dxa"/>
        <w:tblInd w:w="93" w:type="dxa"/>
        <w:tblLook w:val="04A0"/>
      </w:tblPr>
      <w:tblGrid>
        <w:gridCol w:w="500"/>
        <w:gridCol w:w="5990"/>
        <w:gridCol w:w="1290"/>
        <w:gridCol w:w="1440"/>
      </w:tblGrid>
      <w:tr w:rsidR="00C23492" w:rsidRPr="00C23492" w:rsidTr="00C23492">
        <w:trPr>
          <w:trHeight w:val="499"/>
        </w:trPr>
        <w:tc>
          <w:tcPr>
            <w:tcW w:w="9220" w:type="dxa"/>
            <w:gridSpan w:val="4"/>
            <w:tcBorders>
              <w:top w:val="nil"/>
              <w:left w:val="nil"/>
              <w:bottom w:val="nil"/>
              <w:right w:val="nil"/>
            </w:tcBorders>
            <w:shd w:val="clear" w:color="auto" w:fill="auto"/>
            <w:vAlign w:val="bottom"/>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24"/>
                <w:szCs w:val="24"/>
                <w:lang w:val="uk-UA" w:eastAsia="uk-UA"/>
              </w:rPr>
            </w:pPr>
            <w:r w:rsidRPr="00C23492">
              <w:rPr>
                <w:rFonts w:ascii="Times New Roman CYR" w:eastAsia="Times New Roman" w:hAnsi="Times New Roman CYR" w:cs="Times New Roman CYR"/>
                <w:color w:val="000000"/>
                <w:sz w:val="24"/>
                <w:szCs w:val="24"/>
                <w:lang w:val="uk-UA" w:eastAsia="uk-UA"/>
              </w:rPr>
              <w:t>ВІДОМІСТЬ ОБ`ЄМІВ РОБІТ</w:t>
            </w:r>
          </w:p>
        </w:tc>
      </w:tr>
      <w:tr w:rsidR="00C23492" w:rsidRPr="00C23492" w:rsidTr="00C23492">
        <w:trPr>
          <w:trHeight w:val="450"/>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 лк</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Найменування робiт і витрат</w:t>
            </w:r>
          </w:p>
        </w:tc>
        <w:tc>
          <w:tcPr>
            <w:tcW w:w="112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Одиниця виміру</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Кількість</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1</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2</w:t>
            </w:r>
          </w:p>
        </w:tc>
        <w:tc>
          <w:tcPr>
            <w:tcW w:w="112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3</w:t>
            </w:r>
          </w:p>
        </w:tc>
        <w:tc>
          <w:tcPr>
            <w:tcW w:w="144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6"/>
                <w:szCs w:val="16"/>
                <w:lang w:val="uk-UA" w:eastAsia="uk-UA"/>
              </w:rPr>
            </w:pPr>
            <w:r w:rsidRPr="00C23492">
              <w:rPr>
                <w:rFonts w:ascii="Times New Roman CYR" w:eastAsia="Times New Roman" w:hAnsi="Times New Roman CYR" w:cs="Times New Roman CYR"/>
                <w:color w:val="000000"/>
                <w:sz w:val="16"/>
                <w:szCs w:val="16"/>
                <w:lang w:val="uk-UA" w:eastAsia="uk-UA"/>
              </w:rPr>
              <w:t>4</w:t>
            </w:r>
          </w:p>
        </w:tc>
      </w:tr>
      <w:tr w:rsidR="00C23492" w:rsidRPr="00C23492" w:rsidTr="00C23492">
        <w:trPr>
          <w:trHeight w:val="300"/>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2-1-1 - Підготовчі роботи</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Розбирання асфальтобетонних покриттів механізованим способом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конструкцій</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0,045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Навантаження сміття екскаваторами на автомобілі-самоскиди, місткість ковша екскаватора 0,4 м3</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т сміття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0,072</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будівельного сміття до 5 км (без урахування вартості навантажувальних робіт)</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7,2</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Розбирання щебеневих покриттів та основ</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конструкцій</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0,09</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Навантаження сміття екскаваторами на автомобілі-самоскиди, місткість ковша екскаватора 0,4 м3</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т сміття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0,1575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будівельного сміття до 5 км (без урахування вартості навантажувальних робіт)</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15,75</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Укладання труб поліетиленових</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 трубопроводу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0,17</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Труби поліетиленові d-400 (SN-8)</w:t>
            </w:r>
            <w:r w:rsidRPr="00C23492">
              <w:rPr>
                <w:rFonts w:ascii="Times New Roman CYR" w:eastAsia="Times New Roman" w:hAnsi="Times New Roman CYR" w:cs="Times New Roman CYR"/>
                <w:color w:val="000000"/>
                <w:sz w:val="18"/>
                <w:szCs w:val="18"/>
                <w:lang w:val="uk-UA" w:eastAsia="uk-UA"/>
              </w:rPr>
              <w:br/>
              <w:t>1,01*17</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17,17</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Укладання ланок одноочкових труб при висоті насипу на автомобільних дорогах до 0,9 м, отвір труб 0,5 м</w:t>
            </w:r>
            <w:r w:rsidRPr="00C23492">
              <w:rPr>
                <w:rFonts w:ascii="Times New Roman CYR" w:eastAsia="Times New Roman" w:hAnsi="Times New Roman CYR" w:cs="Times New Roman CYR"/>
                <w:color w:val="000000"/>
                <w:sz w:val="18"/>
                <w:szCs w:val="18"/>
                <w:lang w:val="uk-UA" w:eastAsia="uk-UA"/>
              </w:rPr>
              <w:br/>
              <w:t>(Демонтаж)</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залізобетону ланок</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0,2</w:t>
            </w:r>
          </w:p>
        </w:tc>
      </w:tr>
      <w:tr w:rsidR="00C23492" w:rsidRPr="00C23492" w:rsidTr="00C2349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2-1-2 - Земляні роботи</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дорожніх корит коритного профілю із застосуванням екскаваторів, глибина корита до 500 мм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корита</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до 1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1,86*67</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124,62</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грунту до 5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1,86*(94+29)</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228,78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дорожніх корит коритного профілю із застосуванням екскаваторів, глибина корита до 250 мм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корита</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2,0</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дорожніх корит коритного профілю вручну, глибина корита до 250 мм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корита</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1,13</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0,79</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грунту до 5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1,86*140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260,4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2</w:t>
            </w:r>
            <w:r w:rsidRPr="00C23492">
              <w:rPr>
                <w:rFonts w:ascii="Times New Roman CYR" w:eastAsia="Times New Roman" w:hAnsi="Times New Roman CYR" w:cs="Times New Roman CYR"/>
                <w:color w:val="000000"/>
                <w:sz w:val="18"/>
                <w:szCs w:val="18"/>
                <w:lang w:val="uk-UA" w:eastAsia="uk-UA"/>
              </w:rPr>
              <w:br/>
              <w:t>(19+292)/100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3,11</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грунту до 5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1,86*19+1,86*292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578,46</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Планування площ механізованим способом, група ґрунту 2</w:t>
            </w:r>
            <w:r w:rsidRPr="00C23492">
              <w:rPr>
                <w:rFonts w:ascii="Times New Roman CYR" w:eastAsia="Times New Roman" w:hAnsi="Times New Roman CYR" w:cs="Times New Roman CYR"/>
                <w:color w:val="000000"/>
                <w:sz w:val="18"/>
                <w:szCs w:val="18"/>
                <w:lang w:val="uk-UA" w:eastAsia="uk-UA"/>
              </w:rPr>
              <w:br/>
              <w:t>(13,2+59,4+136+195)/1000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 м2 спланованої площі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0,4036</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Укріплення укосів земляного полотна монолітними бетонними плитами товщиною до 10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100м2 укріпляємої поверхні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0,052</w:t>
            </w:r>
          </w:p>
        </w:tc>
      </w:tr>
      <w:tr w:rsidR="00C23492" w:rsidRPr="00C23492" w:rsidTr="00C23492">
        <w:trPr>
          <w:trHeight w:val="96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lastRenderedPageBreak/>
              <w:t>12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Планування укосів виїмок і насипів екскаваторами одноковшовими дизельними на гусеничному ходу з відсипкою грунту в кавальєр, група грунтів 1-2</w:t>
            </w:r>
            <w:r w:rsidRPr="00C23492">
              <w:rPr>
                <w:rFonts w:ascii="Times New Roman CYR" w:eastAsia="Times New Roman" w:hAnsi="Times New Roman CYR" w:cs="Times New Roman CYR"/>
                <w:color w:val="000000"/>
                <w:sz w:val="18"/>
                <w:szCs w:val="18"/>
                <w:lang w:val="uk-UA" w:eastAsia="uk-UA"/>
              </w:rPr>
              <w:br/>
              <w:t>(70,5+534)/1000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1000м2 спланованої поверхні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0,6045</w:t>
            </w:r>
          </w:p>
        </w:tc>
      </w:tr>
      <w:tr w:rsidR="00C23492" w:rsidRPr="00C23492" w:rsidTr="00C2349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2-1-3 - Дорожній одяг</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Проїзна частина Тип 1</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Установлення бортових каменів бетонних і залізобетонних при інших видах покриттів</w:t>
            </w:r>
            <w:r w:rsidRPr="00C23492">
              <w:rPr>
                <w:rFonts w:ascii="Times New Roman CYR" w:eastAsia="Times New Roman" w:hAnsi="Times New Roman CYR" w:cs="Times New Roman CYR"/>
                <w:color w:val="000000"/>
                <w:sz w:val="18"/>
                <w:szCs w:val="18"/>
                <w:lang w:val="uk-UA" w:eastAsia="uk-UA"/>
              </w:rPr>
              <w:br/>
              <w:t>(310+34)/100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 бортового каменю</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3,44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підстильних та вирівнювальних шарів основи з піску</w:t>
            </w:r>
            <w:r w:rsidRPr="00C23492">
              <w:rPr>
                <w:rFonts w:ascii="Times New Roman CYR" w:eastAsia="Times New Roman" w:hAnsi="Times New Roman CYR" w:cs="Times New Roman CYR"/>
                <w:color w:val="000000"/>
                <w:sz w:val="18"/>
                <w:szCs w:val="18"/>
                <w:lang w:val="uk-UA" w:eastAsia="uk-UA"/>
              </w:rPr>
              <w:br/>
              <w:t>(0.15*1028)/100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матеріалу основи</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1,542</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основ та покриттів з суміші С-7  одношарових, товщиною 12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основи або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На кожний 1 см зміни товщини шару до норм 1, 2, 3 додавати або виключати</w:t>
            </w:r>
            <w:r w:rsidRPr="00C23492">
              <w:rPr>
                <w:rFonts w:ascii="Times New Roman CYR" w:eastAsia="Times New Roman" w:hAnsi="Times New Roman CYR" w:cs="Times New Roman CYR"/>
                <w:color w:val="000000"/>
                <w:sz w:val="18"/>
                <w:szCs w:val="18"/>
                <w:lang w:val="uk-UA" w:eastAsia="uk-UA"/>
              </w:rPr>
              <w:br/>
              <w:t>(зміна на 13 см. Приведення до товщини 25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основи або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Розливання в`яжучих матеріалів</w:t>
            </w:r>
            <w:r w:rsidRPr="00C23492">
              <w:rPr>
                <w:rFonts w:ascii="Times New Roman CYR" w:eastAsia="Times New Roman" w:hAnsi="Times New Roman CYR" w:cs="Times New Roman CYR"/>
                <w:color w:val="000000"/>
                <w:sz w:val="18"/>
                <w:szCs w:val="18"/>
                <w:lang w:val="uk-UA" w:eastAsia="uk-UA"/>
              </w:rPr>
              <w:br/>
              <w:t>(0.001*1028)/1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нижнього шару покриття товщиною 70 мм з гарячих асфальтобетонних сумішей асфальтоукладальником при ширині смуги до 3,5 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 м2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На кожні 5 мм зміни товщини нижнього шару додавати або виключати</w:t>
            </w:r>
            <w:r w:rsidRPr="00C23492">
              <w:rPr>
                <w:rFonts w:ascii="Times New Roman CYR" w:eastAsia="Times New Roman" w:hAnsi="Times New Roman CYR" w:cs="Times New Roman CYR"/>
                <w:color w:val="000000"/>
                <w:sz w:val="18"/>
                <w:szCs w:val="18"/>
                <w:lang w:val="uk-UA" w:eastAsia="uk-UA"/>
              </w:rPr>
              <w:br/>
              <w:t>(Зміна на -2 см. Приведення до товщини 5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 м2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Розливання в`яжучих матеріалів</w:t>
            </w:r>
            <w:r w:rsidRPr="00C23492">
              <w:rPr>
                <w:rFonts w:ascii="Times New Roman CYR" w:eastAsia="Times New Roman" w:hAnsi="Times New Roman CYR" w:cs="Times New Roman CYR"/>
                <w:color w:val="000000"/>
                <w:sz w:val="18"/>
                <w:szCs w:val="18"/>
                <w:lang w:val="uk-UA" w:eastAsia="uk-UA"/>
              </w:rPr>
              <w:br/>
              <w:t>(0.0005*1028)/1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0,514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верхнього шару покриття товщиною 50 мм з гарячих асфальтобетонних сумішей асфальтоукладальником при ширині смуги до 3,5 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 м2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Одноразова поверхнева обробка удосконалених покриттів бітумом із застосуванням щебеню</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10,28</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0,67</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до 1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1,86*67</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124,62</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Ущільнення ґрунту пневматичними трамбівками, група ґрунту 1-2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ущільненого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0,64</w:t>
            </w:r>
          </w:p>
        </w:tc>
      </w:tr>
      <w:tr w:rsidR="00C23492" w:rsidRPr="00C23492" w:rsidTr="00C23492">
        <w:trPr>
          <w:trHeight w:val="96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Укріплення узбіччя втрамбовуванням щебеню</w:t>
            </w:r>
            <w:r w:rsidRPr="00C23492">
              <w:rPr>
                <w:rFonts w:ascii="Times New Roman CYR" w:eastAsia="Times New Roman" w:hAnsi="Times New Roman CYR" w:cs="Times New Roman CYR"/>
                <w:color w:val="000000"/>
                <w:sz w:val="18"/>
                <w:szCs w:val="18"/>
                <w:lang w:val="uk-UA" w:eastAsia="uk-UA"/>
              </w:rPr>
              <w:br/>
              <w:t>( на товщину 10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покриття смуги або узбіччя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2,27</w:t>
            </w:r>
          </w:p>
        </w:tc>
      </w:tr>
      <w:tr w:rsidR="00C23492" w:rsidRPr="00C23492" w:rsidTr="00C2349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2-1-4 - Примикання</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Тип 2</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дорожніх корит коритного профілю із застосуванням екскаваторів, глибина корита до 250 мм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корита</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1,25</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грунту до 5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1,86*15</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27,9</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основ та покриттів з суміші С-7  одношарових, товщиною 12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основи або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1,25</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На кожний 1 см зміни товщини шару до норм 1, 2, 3 додавати або виключати</w:t>
            </w:r>
            <w:r w:rsidRPr="00C23492">
              <w:rPr>
                <w:rFonts w:ascii="Times New Roman CYR" w:eastAsia="Times New Roman" w:hAnsi="Times New Roman CYR" w:cs="Times New Roman CYR"/>
                <w:color w:val="000000"/>
                <w:sz w:val="18"/>
                <w:szCs w:val="18"/>
                <w:lang w:val="uk-UA" w:eastAsia="uk-UA"/>
              </w:rPr>
              <w:br/>
              <w:t>(зміна на 3 см. Приведення до товщини 15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основи або покриття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1,25</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Планування площ ручним способом, група ґрунту 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1000 м2 спланованої площі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0,018</w:t>
            </w:r>
          </w:p>
        </w:tc>
      </w:tr>
      <w:tr w:rsidR="00C23492" w:rsidRPr="00C23492" w:rsidTr="00C2349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2-1-5 - Штучні споруди</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nil"/>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Улаштування водовідвідного лотка на ПК1+68 проїзду №2</w:t>
            </w:r>
          </w:p>
        </w:tc>
        <w:tc>
          <w:tcPr>
            <w:tcW w:w="112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nil"/>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lastRenderedPageBreak/>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у відвал, група ґрунту 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0,04</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піщаної основи</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основи</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0,06</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Укладання труб поліетиленових</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 трубопроводу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0,02</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Труби поліетиленові d-400 (SN-8)</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піщаної основи</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основи</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0,71</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Встановлення водовідвідних лотків посиленої серії BetoMax Basic і CompoMax Basic з шириною гідравлічного перерізу 500 мм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 лотка</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0,06</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Лотки водоперепускні ЛВ - 50.64.61-Б з решіткою</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6,0</w:t>
            </w:r>
          </w:p>
        </w:tc>
      </w:tr>
      <w:tr w:rsidR="00C23492" w:rsidRPr="00C23492" w:rsidTr="00C23492">
        <w:trPr>
          <w:trHeight w:val="120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оголовків з/б труб</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100м3 бетону, бутобетону і залізобетону в ділі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0,005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вертикальної гідроізоляції фундаментів бітумною мастикою</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ізоляції </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0,1742</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Укріплення русла земляного полотна монолітними бетонними плитами товщиною до 10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100м2 укріпляємої поверхні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0,01</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Укріплення укосів земляного полотна монолітними бетонними плитами товщиною до 10 см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100м2 укріпляємої поверхні</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0,0132</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Засипання вручну траншей, пазух котлованів та ям,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0,01</w:t>
            </w:r>
          </w:p>
        </w:tc>
      </w:tr>
      <w:tr w:rsidR="00C23492" w:rsidRPr="00C23492" w:rsidTr="00C23492">
        <w:trPr>
          <w:trHeight w:val="255"/>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Улаштування  колодязів</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0,65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вручну в траншеях шириною до 2 м, глибиною до 2 м, з кріпленнями, група ґрунту 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до 1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1,86*74</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137,64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грунту до 5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1,86*65</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120,9</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до 1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1,86*74</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137,64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Засипка траншей та котлованів бульдозерами потужністю 59 кВт при переміщенні ґрунту до 5 м,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Ущільнення ґрунту пневматичними трамбівками, група ґрунту 1-2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ущільненого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піщаної основи</w:t>
            </w:r>
            <w:r w:rsidRPr="00C23492">
              <w:rPr>
                <w:rFonts w:ascii="Times New Roman CYR" w:eastAsia="Times New Roman" w:hAnsi="Times New Roman CYR" w:cs="Times New Roman CYR"/>
                <w:color w:val="000000"/>
                <w:sz w:val="18"/>
                <w:szCs w:val="18"/>
                <w:lang w:val="uk-UA" w:eastAsia="uk-UA"/>
              </w:rPr>
              <w:br/>
              <w:t>(0,68+5,73)/1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основи</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6,41</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Укладання труб поліетиленових</w:t>
            </w:r>
            <w:r w:rsidRPr="00C23492">
              <w:rPr>
                <w:rFonts w:ascii="Times New Roman CYR" w:eastAsia="Times New Roman" w:hAnsi="Times New Roman CYR" w:cs="Times New Roman CYR"/>
                <w:color w:val="000000"/>
                <w:sz w:val="18"/>
                <w:szCs w:val="18"/>
                <w:lang w:val="uk-UA" w:eastAsia="uk-UA"/>
              </w:rPr>
              <w:br/>
              <w:t>(9,5+63,7)/100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100м трубопроводу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0,732</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Труби поліетиленові d-400 (SN-8)</w:t>
            </w:r>
            <w:r w:rsidRPr="00C23492">
              <w:rPr>
                <w:rFonts w:ascii="Times New Roman CYR" w:eastAsia="Times New Roman" w:hAnsi="Times New Roman CYR" w:cs="Times New Roman CYR"/>
                <w:color w:val="000000"/>
                <w:sz w:val="18"/>
                <w:szCs w:val="18"/>
                <w:lang w:val="uk-UA" w:eastAsia="uk-UA"/>
              </w:rPr>
              <w:br/>
              <w:t>1,01*9,5</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9,595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Труби поліетиленові d-500 (SN-8)</w:t>
            </w:r>
            <w:r w:rsidRPr="00C23492">
              <w:rPr>
                <w:rFonts w:ascii="Times New Roman CYR" w:eastAsia="Times New Roman" w:hAnsi="Times New Roman CYR" w:cs="Times New Roman CYR"/>
                <w:color w:val="000000"/>
                <w:sz w:val="18"/>
                <w:szCs w:val="18"/>
                <w:lang w:val="uk-UA" w:eastAsia="uk-UA"/>
              </w:rPr>
              <w:br/>
              <w:t>1,01*63,7</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64,337</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Пробивання прорізів у бетонних стінах та перегородках</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прорізу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колодязів дощоприймальних круглих діаметром 1,0 м із збірного залізобетону в сухих грунтах</w:t>
            </w:r>
            <w:r w:rsidRPr="00C23492">
              <w:rPr>
                <w:rFonts w:ascii="Times New Roman CYR" w:eastAsia="Times New Roman" w:hAnsi="Times New Roman CYR" w:cs="Times New Roman CYR"/>
                <w:color w:val="000000"/>
                <w:sz w:val="18"/>
                <w:szCs w:val="18"/>
                <w:lang w:val="uk-UA" w:eastAsia="uk-UA"/>
              </w:rPr>
              <w:br/>
              <w:t>(0,42*1)/1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конструкцій колодязя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0,42</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Плита днища ПН.10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Кільце стінове КС.10.9</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lastRenderedPageBreak/>
              <w:t>30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Кільце стінове КС.10.3</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Гідрозатвор</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Люк чавунний з гратами для дощоприймального колодязя ЛР</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колодязів дощоприймальних круглих діаметром 1,0 м із збірного залізобетону в сухих грунтах</w:t>
            </w:r>
            <w:r w:rsidRPr="00C23492">
              <w:rPr>
                <w:rFonts w:ascii="Times New Roman CYR" w:eastAsia="Times New Roman" w:hAnsi="Times New Roman CYR" w:cs="Times New Roman CYR"/>
                <w:color w:val="000000"/>
                <w:sz w:val="18"/>
                <w:szCs w:val="18"/>
                <w:lang w:val="uk-UA" w:eastAsia="uk-UA"/>
              </w:rPr>
              <w:br/>
              <w:t>(0,42*1)/1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м3 конструкцій колодязя</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0,42</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Плита днища ПН.10</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Кільце стінове КС.10.9</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Кільце стінове КС.10.6</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Плита перекриття ПП 10-2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Кільце КО-6</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39</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Люк чавунний для колодязя Л</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3,0</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40</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Улаштування вертикальної гідроізоляції фундаментів бітумною мастикою</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м2 ізоляції </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0,159</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Засипання вручну траншей, пазух котлованів та ям,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0,32</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Засипка траншей та котлованів бульдозерами потужністю 59 кВт при переміщенні ґрунту до 5 м,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0,25</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Ущільнення ґрунту пневматичними трамбівками, група ґрунту 1-2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ущільненого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0,25</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Пісок природний, рядовий</w:t>
            </w:r>
            <w:r w:rsidRPr="00C23492">
              <w:rPr>
                <w:rFonts w:ascii="Times New Roman CYR" w:eastAsia="Times New Roman" w:hAnsi="Times New Roman CYR" w:cs="Times New Roman CYR"/>
                <w:color w:val="000000"/>
                <w:sz w:val="18"/>
                <w:szCs w:val="18"/>
                <w:lang w:val="uk-UA" w:eastAsia="uk-UA"/>
              </w:rPr>
              <w:br/>
              <w:t>1,1*57</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м3</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62,7</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Розробка ґрунту в траншеях та котлованах екскаваторами місткістю ковша 0,4 м3 з навантаженням на автомобілі-самоскиди,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Перевезення  до 1 км (без урахування вартості навантажувальних робіт)</w:t>
            </w:r>
            <w:r w:rsidRPr="00C23492">
              <w:rPr>
                <w:rFonts w:ascii="Times New Roman CYR" w:eastAsia="Times New Roman" w:hAnsi="Times New Roman CYR" w:cs="Times New Roman CYR"/>
                <w:color w:val="000000"/>
                <w:sz w:val="18"/>
                <w:szCs w:val="18"/>
                <w:lang w:val="uk-UA" w:eastAsia="uk-UA"/>
              </w:rPr>
              <w:br/>
              <w:t>1,86*74</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137,64</w:t>
            </w:r>
          </w:p>
        </w:tc>
      </w:tr>
      <w:tr w:rsidR="00C23492" w:rsidRPr="00C23492" w:rsidTr="00C23492">
        <w:trPr>
          <w:trHeight w:val="48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47</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Засипка траншей та котлованів бульдозерами потужністю 59 кВт при переміщенні ґрунту до 5 м, група ґрунту 1</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48</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Ущільнення ґрунту пневматичними трамбівками, група ґрунту 1-2</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м3 ущільненого ґрунту</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0,74</w:t>
            </w:r>
          </w:p>
        </w:tc>
      </w:tr>
      <w:tr w:rsidR="00C23492" w:rsidRPr="00C23492" w:rsidTr="00C23492">
        <w:trPr>
          <w:trHeight w:val="300"/>
        </w:trPr>
        <w:tc>
          <w:tcPr>
            <w:tcW w:w="5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6160" w:type="dxa"/>
            <w:tcBorders>
              <w:top w:val="single" w:sz="4" w:space="0" w:color="000000"/>
              <w:left w:val="nil"/>
              <w:bottom w:val="single" w:sz="4" w:space="0" w:color="000000"/>
              <w:right w:val="single" w:sz="4" w:space="0" w:color="000000"/>
            </w:tcBorders>
            <w:shd w:val="clear" w:color="auto" w:fill="auto"/>
            <w:vAlign w:val="center"/>
            <w:hideMark/>
          </w:tcPr>
          <w:p w:rsidR="00C23492" w:rsidRPr="00C23492" w:rsidRDefault="00C23492" w:rsidP="00C23492">
            <w:pPr>
              <w:spacing w:after="0" w:line="240" w:lineRule="auto"/>
              <w:rPr>
                <w:rFonts w:ascii="Times New Roman CYR" w:eastAsia="Times New Roman" w:hAnsi="Times New Roman CYR" w:cs="Times New Roman CYR"/>
                <w:color w:val="000000"/>
                <w:lang w:val="uk-UA" w:eastAsia="uk-UA"/>
              </w:rPr>
            </w:pPr>
            <w:r w:rsidRPr="00C23492">
              <w:rPr>
                <w:rFonts w:ascii="Times New Roman CYR" w:eastAsia="Times New Roman" w:hAnsi="Times New Roman CYR" w:cs="Times New Roman CYR"/>
                <w:color w:val="000000"/>
                <w:lang w:val="uk-UA" w:eastAsia="uk-UA"/>
              </w:rPr>
              <w:t>2-1-6 - Обстановка дороги</w:t>
            </w:r>
          </w:p>
        </w:tc>
        <w:tc>
          <w:tcPr>
            <w:tcW w:w="112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c>
          <w:tcPr>
            <w:tcW w:w="1440" w:type="dxa"/>
            <w:tcBorders>
              <w:top w:val="single" w:sz="4" w:space="0" w:color="000000"/>
              <w:left w:val="nil"/>
              <w:bottom w:val="single" w:sz="4" w:space="0" w:color="000000"/>
              <w:right w:val="single" w:sz="4" w:space="0" w:color="000000"/>
            </w:tcBorders>
            <w:shd w:val="clear" w:color="auto" w:fill="auto"/>
            <w:noWrap/>
            <w:vAlign w:val="bottom"/>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1</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Установлення дорожніх знаків на металевих стояках</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знаків</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0,05</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2</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При установленні додаткових щитків додавати</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100 знаків</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0,02</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3</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Щитки дорожніх знаків</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7,0</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4</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Стояки металеві дорожніх знаків</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шт</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5,0</w:t>
            </w:r>
          </w:p>
        </w:tc>
      </w:tr>
      <w:tr w:rsidR="00C23492" w:rsidRPr="00C23492" w:rsidTr="00C23492">
        <w:trPr>
          <w:trHeight w:val="720"/>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5</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Суміші бетонні готові важкі, клас бетону В15 [М-200], крупність заповнювача 20-40 мм, сульфатостійкі</w:t>
            </w:r>
            <w:r w:rsidRPr="00C23492">
              <w:rPr>
                <w:rFonts w:ascii="Times New Roman CYR" w:eastAsia="Times New Roman" w:hAnsi="Times New Roman CYR" w:cs="Times New Roman CYR"/>
                <w:color w:val="000000"/>
                <w:sz w:val="18"/>
                <w:szCs w:val="18"/>
                <w:lang w:val="uk-UA" w:eastAsia="uk-UA"/>
              </w:rPr>
              <w:br/>
              <w:t>0,03*5</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м3</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0,15</w:t>
            </w:r>
          </w:p>
        </w:tc>
      </w:tr>
      <w:tr w:rsidR="00C23492" w:rsidRPr="00C23492" w:rsidTr="00C23492">
        <w:trPr>
          <w:trHeight w:val="255"/>
        </w:trPr>
        <w:tc>
          <w:tcPr>
            <w:tcW w:w="500" w:type="dxa"/>
            <w:tcBorders>
              <w:top w:val="nil"/>
              <w:left w:val="single" w:sz="4" w:space="0" w:color="000000"/>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6</w:t>
            </w:r>
          </w:p>
        </w:tc>
        <w:tc>
          <w:tcPr>
            <w:tcW w:w="616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Розмітка проїжджої частини емаллю суцільною лінією шириною 0,1 м</w:t>
            </w:r>
          </w:p>
        </w:tc>
        <w:tc>
          <w:tcPr>
            <w:tcW w:w="1120" w:type="dxa"/>
            <w:tcBorders>
              <w:top w:val="nil"/>
              <w:left w:val="nil"/>
              <w:bottom w:val="nil"/>
              <w:right w:val="single" w:sz="4" w:space="0" w:color="000000"/>
            </w:tcBorders>
            <w:shd w:val="clear" w:color="auto" w:fill="auto"/>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 xml:space="preserve"> 1 км лінії</w:t>
            </w:r>
          </w:p>
        </w:tc>
        <w:tc>
          <w:tcPr>
            <w:tcW w:w="1440" w:type="dxa"/>
            <w:tcBorders>
              <w:top w:val="nil"/>
              <w:left w:val="nil"/>
              <w:bottom w:val="nil"/>
              <w:right w:val="single" w:sz="4" w:space="0" w:color="000000"/>
            </w:tcBorders>
            <w:shd w:val="clear" w:color="auto" w:fill="auto"/>
            <w:noWrap/>
            <w:hideMark/>
          </w:tcPr>
          <w:p w:rsidR="00C23492" w:rsidRPr="00C23492" w:rsidRDefault="00C23492" w:rsidP="00C23492">
            <w:pPr>
              <w:spacing w:after="0" w:line="240" w:lineRule="auto"/>
              <w:jc w:val="center"/>
              <w:rPr>
                <w:rFonts w:ascii="Times New Roman CYR" w:eastAsia="Times New Roman" w:hAnsi="Times New Roman CYR" w:cs="Times New Roman CYR"/>
                <w:color w:val="000000"/>
                <w:sz w:val="18"/>
                <w:szCs w:val="18"/>
                <w:lang w:val="uk-UA" w:eastAsia="uk-UA"/>
              </w:rPr>
            </w:pPr>
            <w:r w:rsidRPr="00C23492">
              <w:rPr>
                <w:rFonts w:ascii="Times New Roman CYR" w:eastAsia="Times New Roman" w:hAnsi="Times New Roman CYR" w:cs="Times New Roman CYR"/>
                <w:color w:val="000000"/>
                <w:sz w:val="18"/>
                <w:szCs w:val="18"/>
                <w:lang w:val="uk-UA" w:eastAsia="uk-UA"/>
              </w:rPr>
              <w:t>0,1332</w:t>
            </w:r>
          </w:p>
        </w:tc>
      </w:tr>
    </w:tbl>
    <w:p w:rsidR="00C23492" w:rsidRPr="00C23492" w:rsidRDefault="00C23492" w:rsidP="00C632E6">
      <w:pPr>
        <w:spacing w:after="0" w:line="240" w:lineRule="auto"/>
        <w:rPr>
          <w:rFonts w:ascii="Times New Roman" w:hAnsi="Times New Roman"/>
          <w:b/>
          <w:bCs/>
          <w:sz w:val="24"/>
          <w:szCs w:val="24"/>
          <w:lang w:val="uk-UA"/>
        </w:rPr>
        <w:sectPr w:rsidR="00C23492" w:rsidRPr="00C23492">
          <w:headerReference w:type="default" r:id="rId9"/>
          <w:pgSz w:w="11904" w:h="16834"/>
          <w:pgMar w:top="850" w:right="850" w:bottom="567" w:left="1134" w:header="709" w:footer="197" w:gutter="0"/>
          <w:cols w:space="709"/>
        </w:sectPr>
      </w:pPr>
    </w:p>
    <w:p w:rsidR="001165DC" w:rsidRDefault="001165DC" w:rsidP="005A2BA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„Пропозиція" </w:t>
      </w:r>
      <w:proofErr w:type="gramStart"/>
      <w:r w:rsidRPr="00D00040">
        <w:rPr>
          <w:rFonts w:ascii="Times New Roman" w:hAnsi="Times New Roman"/>
          <w:i/>
          <w:iCs/>
        </w:rPr>
        <w:t>подається</w:t>
      </w:r>
      <w:proofErr w:type="gramEnd"/>
      <w:r w:rsidRPr="00D00040">
        <w:rPr>
          <w:rFonts w:ascii="Times New Roman" w:hAnsi="Times New Roman"/>
          <w:i/>
          <w:iCs/>
        </w:rPr>
        <w:t xml:space="preserve">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 xml:space="preserve">Учасник не </w:t>
      </w:r>
      <w:proofErr w:type="gramStart"/>
      <w:r w:rsidRPr="00D00040">
        <w:rPr>
          <w:rFonts w:ascii="Times New Roman" w:hAnsi="Times New Roman"/>
          <w:i/>
          <w:iCs/>
        </w:rPr>
        <w:t>повинен відступати від дано</w:t>
      </w:r>
      <w:proofErr w:type="gramEnd"/>
      <w:r w:rsidRPr="00D00040">
        <w:rPr>
          <w:rFonts w:ascii="Times New Roman" w:hAnsi="Times New Roman"/>
          <w:i/>
          <w:iCs/>
        </w:rPr>
        <w:t>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gramStart"/>
      <w:r w:rsidRPr="00D00040">
        <w:rPr>
          <w:rFonts w:ascii="Times New Roman" w:hAnsi="Times New Roman"/>
          <w:sz w:val="24"/>
          <w:szCs w:val="24"/>
        </w:rPr>
        <w:t>подається</w:t>
      </w:r>
      <w:proofErr w:type="gramEnd"/>
      <w:r w:rsidRPr="00D00040">
        <w:rPr>
          <w:rFonts w:ascii="Times New Roman" w:hAnsi="Times New Roman"/>
          <w:sz w:val="24"/>
          <w:szCs w:val="24"/>
        </w:rPr>
        <w:t xml:space="preserve">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пропозицію щодо участі у торгах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w:t>
      </w:r>
      <w:proofErr w:type="gramStart"/>
      <w:r>
        <w:rPr>
          <w:rFonts w:ascii="Times New Roman" w:hAnsi="Times New Roman"/>
          <w:bCs/>
          <w:sz w:val="24"/>
          <w:szCs w:val="24"/>
        </w:rPr>
        <w:t>вл</w:t>
      </w:r>
      <w:proofErr w:type="gramEnd"/>
      <w:r>
        <w:rPr>
          <w:rFonts w:ascii="Times New Roman" w:hAnsi="Times New Roman"/>
          <w:bCs/>
          <w:sz w:val="24"/>
          <w:szCs w:val="24"/>
        </w:rPr>
        <w:t>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8"/>
        <w:gridCol w:w="2865"/>
      </w:tblGrid>
      <w:tr w:rsidR="001165DC" w:rsidRPr="00D00040" w:rsidTr="00112584">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r w:rsidR="001165DC" w:rsidRPr="00D00040" w:rsidTr="00112584">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112584">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 xml:space="preserve">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112584">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w:t>
      </w:r>
      <w:proofErr w:type="gramStart"/>
      <w:r w:rsidRPr="00D00040">
        <w:rPr>
          <w:rFonts w:ascii="Times New Roman" w:hAnsi="Times New Roman"/>
          <w:sz w:val="24"/>
          <w:szCs w:val="24"/>
        </w:rPr>
        <w:t>п</w:t>
      </w:r>
      <w:proofErr w:type="gramEnd"/>
      <w:r w:rsidRPr="00D00040">
        <w:rPr>
          <w:rFonts w:ascii="Times New Roman" w:hAnsi="Times New Roman"/>
          <w:sz w:val="24"/>
          <w:szCs w:val="24"/>
        </w:rPr>
        <w:t>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proofErr w:type="gramStart"/>
      <w:r w:rsidRPr="00D00040">
        <w:rPr>
          <w:rFonts w:ascii="Times New Roman" w:hAnsi="Times New Roman"/>
          <w:b/>
          <w:sz w:val="24"/>
          <w:szCs w:val="24"/>
        </w:rPr>
        <w:t>Ц</w:t>
      </w:r>
      <w:proofErr w:type="gramEnd"/>
      <w:r w:rsidRPr="00D00040">
        <w:rPr>
          <w:rFonts w:ascii="Times New Roman" w:hAnsi="Times New Roman"/>
          <w:b/>
          <w:sz w:val="24"/>
          <w:szCs w:val="24"/>
        </w:rPr>
        <w:t>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визнання нашої пропозиції переможцем торгів, ваша тендерна документація разом з нашою пропозицією (за умови її відповідності </w:t>
      </w:r>
      <w:proofErr w:type="gramStart"/>
      <w:r w:rsidRPr="00D00040">
        <w:rPr>
          <w:rFonts w:ascii="Times New Roman" w:hAnsi="Times New Roman"/>
          <w:sz w:val="24"/>
          <w:szCs w:val="24"/>
        </w:rPr>
        <w:t>вс</w:t>
      </w:r>
      <w:proofErr w:type="gramEnd"/>
      <w:r w:rsidRPr="00D00040">
        <w:rPr>
          <w:rFonts w:ascii="Times New Roman" w:hAnsi="Times New Roman"/>
          <w:sz w:val="24"/>
          <w:szCs w:val="24"/>
        </w:rPr>
        <w:t xml:space="preserve">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w:t>
      </w:r>
      <w:proofErr w:type="gramStart"/>
      <w:r w:rsidRPr="00D00040">
        <w:rPr>
          <w:rFonts w:ascii="Times New Roman" w:hAnsi="Times New Roman"/>
          <w:sz w:val="24"/>
          <w:szCs w:val="24"/>
        </w:rPr>
        <w:t>вс</w:t>
      </w:r>
      <w:proofErr w:type="gramEnd"/>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xml:space="preserve">. Якщо наша пропозиція буде акцептована, ми зобов'язуємося </w:t>
      </w:r>
      <w:proofErr w:type="gramStart"/>
      <w:r w:rsidRPr="00D341E7">
        <w:rPr>
          <w:rFonts w:ascii="Times New Roman" w:hAnsi="Times New Roman"/>
          <w:sz w:val="24"/>
          <w:szCs w:val="24"/>
        </w:rPr>
        <w:t>п</w:t>
      </w:r>
      <w:proofErr w:type="gramEnd"/>
      <w:r w:rsidRPr="00D341E7">
        <w:rPr>
          <w:rFonts w:ascii="Times New Roman" w:hAnsi="Times New Roman"/>
          <w:sz w:val="24"/>
          <w:szCs w:val="24"/>
        </w:rPr>
        <w:t>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w:t>
      </w:r>
      <w:proofErr w:type="gramStart"/>
      <w:r w:rsidRPr="00D00040">
        <w:rPr>
          <w:rFonts w:ascii="Times New Roman" w:hAnsi="Times New Roman"/>
          <w:sz w:val="24"/>
          <w:szCs w:val="24"/>
        </w:rPr>
        <w:t>р</w:t>
      </w:r>
      <w:proofErr w:type="gramEnd"/>
      <w:r w:rsidRPr="00D00040">
        <w:rPr>
          <w:rFonts w:ascii="Times New Roman" w:hAnsi="Times New Roman"/>
          <w:sz w:val="24"/>
          <w:szCs w:val="24"/>
        </w:rPr>
        <w:t xml:space="preserve">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proofErr w:type="gramStart"/>
      <w:r w:rsidRPr="00D00040">
        <w:rPr>
          <w:rFonts w:ascii="Times New Roman" w:hAnsi="Times New Roman"/>
          <w:sz w:val="24"/>
          <w:szCs w:val="24"/>
        </w:rPr>
        <w:t xml:space="preserve">(посада керівника учасника </w:t>
      </w:r>
      <w:proofErr w:type="gramEnd"/>
    </w:p>
    <w:p w:rsidR="001165DC" w:rsidRPr="005A2BAB" w:rsidRDefault="001165DC" w:rsidP="001165DC">
      <w:pPr>
        <w:spacing w:after="0" w:line="240" w:lineRule="auto"/>
        <w:ind w:left="-426" w:right="-284" w:firstLine="426"/>
        <w:rPr>
          <w:rFonts w:ascii="Times New Roman" w:hAnsi="Times New Roman"/>
          <w:sz w:val="16"/>
          <w:szCs w:val="16"/>
          <w:lang w:val="en-US"/>
        </w:rPr>
        <w:sectPr w:rsidR="001165DC" w:rsidRPr="005A2BAB" w:rsidSect="0007139A">
          <w:footerReference w:type="even" r:id="rId10"/>
          <w:footerReference w:type="default" r:id="rId11"/>
          <w:pgSz w:w="11904" w:h="16834"/>
          <w:pgMar w:top="851" w:right="851" w:bottom="567" w:left="1134"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п</w:t>
      </w:r>
      <w:proofErr w:type="gramEnd"/>
      <w:r w:rsidRPr="00D00040">
        <w:rPr>
          <w:rFonts w:ascii="Times New Roman" w:hAnsi="Times New Roman"/>
          <w:sz w:val="16"/>
          <w:szCs w:val="16"/>
        </w:rPr>
        <w:t xml:space="preserve">ідпис)                               </w:t>
      </w:r>
      <w:r w:rsidR="005A2BAB">
        <w:rPr>
          <w:rFonts w:ascii="Times New Roman" w:hAnsi="Times New Roman"/>
          <w:sz w:val="16"/>
          <w:szCs w:val="16"/>
        </w:rPr>
        <w:t xml:space="preserve">         (ініціали та прізв</w:t>
      </w:r>
    </w:p>
    <w:p w:rsidR="001165DC" w:rsidRDefault="001165DC" w:rsidP="005A2BAB">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 до тендерної документації</w:t>
      </w: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C632E6" w:rsidRPr="0024523C" w:rsidRDefault="00C632E6" w:rsidP="00C632E6">
      <w:pPr>
        <w:pStyle w:val="afd"/>
        <w:rPr>
          <w:color w:val="auto"/>
          <w:lang w:val="uk-UA"/>
        </w:rPr>
      </w:pPr>
      <w:r w:rsidRPr="0024523C">
        <w:rPr>
          <w:color w:val="auto"/>
          <w:lang w:val="uk-UA"/>
        </w:rPr>
        <w:t>ФОРМА УГОДИ</w:t>
      </w:r>
    </w:p>
    <w:p w:rsidR="00C632E6" w:rsidRPr="0024523C" w:rsidRDefault="00C632E6" w:rsidP="00C632E6">
      <w:pPr>
        <w:pStyle w:val="afd"/>
        <w:rPr>
          <w:color w:val="auto"/>
          <w:lang w:val="uk-UA"/>
        </w:rPr>
      </w:pPr>
      <w:r w:rsidRPr="0024523C">
        <w:rPr>
          <w:color w:val="auto"/>
          <w:lang w:val="uk-UA"/>
        </w:rPr>
        <w:t xml:space="preserve"> </w:t>
      </w:r>
      <w:r w:rsidRPr="0024523C">
        <w:rPr>
          <w:color w:val="auto"/>
        </w:rPr>
        <w:tab/>
      </w:r>
    </w:p>
    <w:p w:rsidR="00C632E6" w:rsidRPr="00C632E6" w:rsidRDefault="00C632E6" w:rsidP="00C632E6">
      <w:pPr>
        <w:spacing w:after="0" w:line="240" w:lineRule="auto"/>
        <w:jc w:val="both"/>
        <w:rPr>
          <w:rFonts w:ascii="Times New Roman" w:hAnsi="Times New Roman"/>
          <w:sz w:val="24"/>
          <w:szCs w:val="24"/>
          <w:lang w:val="uk-UA"/>
        </w:rPr>
      </w:pPr>
      <w:r>
        <w:rPr>
          <w:rFonts w:ascii="Times New Roman" w:hAnsi="Times New Roman"/>
          <w:sz w:val="24"/>
          <w:szCs w:val="24"/>
        </w:rPr>
        <w:t>с</w:t>
      </w:r>
      <w:r w:rsidR="00E260BB">
        <w:rPr>
          <w:rFonts w:ascii="Times New Roman" w:hAnsi="Times New Roman"/>
          <w:sz w:val="24"/>
          <w:szCs w:val="24"/>
          <w:lang w:val="uk-UA"/>
        </w:rPr>
        <w:t>мт</w:t>
      </w:r>
      <w:r w:rsidRPr="00BC7817">
        <w:rPr>
          <w:rFonts w:ascii="Times New Roman" w:hAnsi="Times New Roman"/>
          <w:sz w:val="24"/>
          <w:szCs w:val="24"/>
        </w:rPr>
        <w:t xml:space="preserve">. </w:t>
      </w:r>
      <w:r w:rsidR="00E260BB">
        <w:rPr>
          <w:rFonts w:ascii="Times New Roman" w:hAnsi="Times New Roman"/>
          <w:sz w:val="24"/>
          <w:szCs w:val="24"/>
          <w:lang w:val="uk-UA"/>
        </w:rPr>
        <w:t>Східниця</w:t>
      </w:r>
      <w:r w:rsidRPr="00BC7817">
        <w:rPr>
          <w:rFonts w:ascii="Times New Roman" w:hAnsi="Times New Roman"/>
          <w:sz w:val="24"/>
          <w:szCs w:val="24"/>
        </w:rPr>
        <w:t xml:space="preserve">                                                                  </w:t>
      </w:r>
      <w:r w:rsidR="0007139A">
        <w:rPr>
          <w:rFonts w:ascii="Times New Roman" w:hAnsi="Times New Roman"/>
          <w:sz w:val="24"/>
          <w:szCs w:val="24"/>
        </w:rPr>
        <w:t xml:space="preserve">                        </w:t>
      </w:r>
      <w:r w:rsidR="00E260BB">
        <w:rPr>
          <w:rFonts w:ascii="Times New Roman" w:hAnsi="Times New Roman"/>
          <w:sz w:val="24"/>
          <w:szCs w:val="24"/>
        </w:rPr>
        <w:t xml:space="preserve"> </w:t>
      </w:r>
      <w:r w:rsidRPr="00BC7817">
        <w:rPr>
          <w:rFonts w:ascii="Times New Roman" w:hAnsi="Times New Roman"/>
          <w:sz w:val="24"/>
          <w:szCs w:val="24"/>
        </w:rPr>
        <w:t>«___» __________ 202</w:t>
      </w:r>
      <w:r>
        <w:rPr>
          <w:rFonts w:ascii="Times New Roman" w:hAnsi="Times New Roman"/>
          <w:sz w:val="24"/>
          <w:szCs w:val="24"/>
        </w:rPr>
        <w:t>3</w:t>
      </w:r>
      <w:r w:rsidRPr="00BC7817">
        <w:rPr>
          <w:rFonts w:ascii="Times New Roman" w:hAnsi="Times New Roman"/>
          <w:sz w:val="24"/>
          <w:szCs w:val="24"/>
        </w:rPr>
        <w:t xml:space="preserve"> року</w:t>
      </w:r>
    </w:p>
    <w:p w:rsidR="00C632E6" w:rsidRPr="00BC7817" w:rsidRDefault="00C632E6" w:rsidP="00C632E6">
      <w:pPr>
        <w:spacing w:after="0" w:line="240" w:lineRule="auto"/>
        <w:ind w:left="1760"/>
        <w:rPr>
          <w:rFonts w:ascii="Times New Roman" w:hAnsi="Times New Roman"/>
          <w:sz w:val="24"/>
          <w:szCs w:val="24"/>
        </w:rPr>
      </w:pPr>
      <w:r w:rsidRPr="00BC7817">
        <w:rPr>
          <w:rFonts w:ascii="Times New Roman" w:hAnsi="Times New Roman"/>
          <w:sz w:val="24"/>
          <w:szCs w:val="24"/>
        </w:rPr>
        <w:t xml:space="preserve">                 </w:t>
      </w:r>
      <w:r w:rsidRPr="00BC7817">
        <w:rPr>
          <w:rFonts w:ascii="Times New Roman" w:hAnsi="Times New Roman"/>
          <w:sz w:val="24"/>
          <w:szCs w:val="24"/>
        </w:rPr>
        <w:tab/>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b/>
          <w:bCs/>
          <w:sz w:val="24"/>
          <w:szCs w:val="24"/>
        </w:rPr>
        <w:tab/>
        <w:t xml:space="preserve"> </w:t>
      </w:r>
      <w:r w:rsidRPr="00BC7817">
        <w:rPr>
          <w:rFonts w:ascii="Times New Roman" w:hAnsi="Times New Roman"/>
          <w:b/>
          <w:sz w:val="24"/>
          <w:szCs w:val="24"/>
        </w:rPr>
        <w:t>_____________________________________________________________________</w:t>
      </w:r>
      <w:r w:rsidRPr="00BC7817">
        <w:rPr>
          <w:rFonts w:ascii="Times New Roman" w:hAnsi="Times New Roman"/>
          <w:sz w:val="24"/>
          <w:szCs w:val="24"/>
        </w:rPr>
        <w:t xml:space="preserve">, в особі _________________________________________________________, що діє на </w:t>
      </w:r>
      <w:proofErr w:type="gramStart"/>
      <w:r w:rsidRPr="00BC7817">
        <w:rPr>
          <w:rFonts w:ascii="Times New Roman" w:hAnsi="Times New Roman"/>
          <w:sz w:val="24"/>
          <w:szCs w:val="24"/>
        </w:rPr>
        <w:t>п</w:t>
      </w:r>
      <w:proofErr w:type="gramEnd"/>
      <w:r w:rsidRPr="00BC7817">
        <w:rPr>
          <w:rFonts w:ascii="Times New Roman" w:hAnsi="Times New Roman"/>
          <w:sz w:val="24"/>
          <w:szCs w:val="24"/>
        </w:rPr>
        <w:t xml:space="preserve">ідставі </w:t>
      </w:r>
      <w:r w:rsidRPr="00BC7817">
        <w:rPr>
          <w:rFonts w:ascii="Times New Roman" w:hAnsi="Times New Roman"/>
          <w:b/>
          <w:sz w:val="24"/>
          <w:szCs w:val="24"/>
        </w:rPr>
        <w:t>__________</w:t>
      </w:r>
      <w:r w:rsidRPr="00BC7817">
        <w:rPr>
          <w:rFonts w:ascii="Times New Roman" w:hAnsi="Times New Roman"/>
          <w:sz w:val="24"/>
          <w:szCs w:val="24"/>
        </w:rPr>
        <w:t xml:space="preserve"> з однієї сторони </w:t>
      </w:r>
      <w:r w:rsidRPr="00BC7817">
        <w:rPr>
          <w:rFonts w:ascii="Times New Roman" w:hAnsi="Times New Roman"/>
          <w:b/>
          <w:sz w:val="24"/>
          <w:szCs w:val="24"/>
        </w:rPr>
        <w:t>(Замовник)</w:t>
      </w:r>
      <w:r w:rsidRPr="00BC7817">
        <w:rPr>
          <w:rFonts w:ascii="Times New Roman" w:hAnsi="Times New Roman"/>
          <w:sz w:val="24"/>
          <w:szCs w:val="24"/>
        </w:rPr>
        <w:t xml:space="preserve">, та </w:t>
      </w:r>
      <w:r w:rsidRPr="00BC7817">
        <w:rPr>
          <w:rFonts w:ascii="Times New Roman" w:hAnsi="Times New Roman"/>
          <w:b/>
          <w:sz w:val="24"/>
          <w:szCs w:val="24"/>
        </w:rPr>
        <w:t xml:space="preserve">______________________________________, </w:t>
      </w:r>
      <w:r w:rsidRPr="00BC7817">
        <w:rPr>
          <w:rFonts w:ascii="Times New Roman" w:hAnsi="Times New Roman"/>
          <w:sz w:val="24"/>
          <w:szCs w:val="24"/>
        </w:rPr>
        <w:t xml:space="preserve">в особі __________________________________________________________________________, що діє на підставі ________________ та, в подальшому </w:t>
      </w:r>
      <w:r w:rsidRPr="00BC7817">
        <w:rPr>
          <w:rFonts w:ascii="Times New Roman" w:hAnsi="Times New Roman"/>
          <w:b/>
          <w:sz w:val="24"/>
          <w:szCs w:val="24"/>
        </w:rPr>
        <w:t>«Виконавець</w:t>
      </w:r>
      <w:r w:rsidRPr="00BC7817">
        <w:rPr>
          <w:rFonts w:ascii="Times New Roman" w:hAnsi="Times New Roman"/>
          <w:b/>
          <w:spacing w:val="-2"/>
          <w:sz w:val="24"/>
          <w:szCs w:val="24"/>
        </w:rPr>
        <w:t>»</w:t>
      </w:r>
      <w:r w:rsidRPr="00BC7817">
        <w:rPr>
          <w:rFonts w:ascii="Times New Roman" w:hAnsi="Times New Roman"/>
          <w:spacing w:val="-2"/>
          <w:sz w:val="24"/>
          <w:szCs w:val="24"/>
        </w:rPr>
        <w:t xml:space="preserve"> </w:t>
      </w:r>
      <w:r w:rsidRPr="00BC7817">
        <w:rPr>
          <w:rFonts w:ascii="Times New Roman" w:hAnsi="Times New Roman"/>
          <w:sz w:val="24"/>
          <w:szCs w:val="24"/>
        </w:rPr>
        <w:t>з другого боку, уклали цей договір про наступне:</w:t>
      </w:r>
    </w:p>
    <w:p w:rsidR="00C632E6" w:rsidRPr="00BC7817" w:rsidRDefault="00C632E6" w:rsidP="00C632E6">
      <w:pPr>
        <w:pStyle w:val="af7"/>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Предмет договору</w:t>
      </w:r>
    </w:p>
    <w:p w:rsidR="00C632E6" w:rsidRPr="00097BF2" w:rsidRDefault="00C632E6" w:rsidP="00C632E6">
      <w:pPr>
        <w:pStyle w:val="1"/>
        <w:spacing w:before="0" w:line="240" w:lineRule="auto"/>
        <w:jc w:val="both"/>
        <w:rPr>
          <w:rFonts w:ascii="Times New Roman" w:hAnsi="Times New Roman"/>
          <w:b/>
          <w:color w:val="auto"/>
          <w:sz w:val="24"/>
          <w:szCs w:val="24"/>
          <w:lang w:val="uk-UA" w:eastAsia="ru-RU"/>
        </w:rPr>
      </w:pPr>
      <w:r w:rsidRPr="00097BF2">
        <w:rPr>
          <w:rFonts w:ascii="Times New Roman" w:hAnsi="Times New Roman"/>
          <w:color w:val="auto"/>
          <w:sz w:val="24"/>
          <w:szCs w:val="24"/>
        </w:rPr>
        <w:t xml:space="preserve">1.1. За цим Договором Виконавець в межах договірної ціни зобов’язується на свій ризик власними та/або залученими силами та засобами виконати </w:t>
      </w:r>
      <w:r w:rsidRPr="00097BF2">
        <w:rPr>
          <w:rFonts w:ascii="Times New Roman" w:hAnsi="Times New Roman"/>
          <w:bCs/>
          <w:color w:val="auto"/>
          <w:sz w:val="24"/>
          <w:szCs w:val="24"/>
        </w:rPr>
        <w:t>роботи</w:t>
      </w:r>
      <w:r w:rsidR="00E260BB">
        <w:rPr>
          <w:rFonts w:ascii="Times New Roman" w:hAnsi="Times New Roman"/>
          <w:bCs/>
          <w:color w:val="auto"/>
          <w:sz w:val="24"/>
          <w:szCs w:val="24"/>
          <w:lang w:val="uk-UA"/>
        </w:rPr>
        <w:t xml:space="preserve"> з</w:t>
      </w:r>
      <w:r w:rsidRPr="00097BF2">
        <w:rPr>
          <w:rFonts w:ascii="Times New Roman" w:hAnsi="Times New Roman"/>
          <w:bCs/>
          <w:color w:val="auto"/>
          <w:sz w:val="24"/>
          <w:szCs w:val="24"/>
        </w:rPr>
        <w:t xml:space="preserve"> </w:t>
      </w:r>
      <w:r w:rsidR="0007139A">
        <w:rPr>
          <w:rFonts w:ascii="Times New Roman" w:hAnsi="Times New Roman"/>
          <w:b/>
          <w:bCs/>
          <w:color w:val="080000"/>
          <w:sz w:val="24"/>
          <w:szCs w:val="24"/>
        </w:rPr>
        <w:t>капітального</w:t>
      </w:r>
      <w:r w:rsidR="0007139A" w:rsidRPr="00671E4D">
        <w:rPr>
          <w:rFonts w:ascii="Times New Roman" w:hAnsi="Times New Roman"/>
          <w:b/>
          <w:bCs/>
          <w:color w:val="080000"/>
          <w:sz w:val="24"/>
          <w:szCs w:val="24"/>
        </w:rPr>
        <w:t xml:space="preserve"> ремонт</w:t>
      </w:r>
      <w:r w:rsidR="0007139A">
        <w:rPr>
          <w:rFonts w:ascii="Times New Roman" w:hAnsi="Times New Roman"/>
          <w:b/>
          <w:bCs/>
          <w:color w:val="080000"/>
          <w:sz w:val="24"/>
          <w:szCs w:val="24"/>
          <w:lang w:val="uk-UA"/>
        </w:rPr>
        <w:t>у</w:t>
      </w:r>
      <w:bookmarkStart w:id="1" w:name="_GoBack"/>
      <w:bookmarkEnd w:id="1"/>
      <w:r w:rsidR="0007139A" w:rsidRPr="00671E4D">
        <w:rPr>
          <w:rFonts w:ascii="Times New Roman" w:hAnsi="Times New Roman"/>
          <w:b/>
          <w:bCs/>
          <w:color w:val="080000"/>
          <w:sz w:val="24"/>
          <w:szCs w:val="24"/>
        </w:rPr>
        <w:t xml:space="preserve"> дороги по вул. І.Франка на ділянці від буд.№</w:t>
      </w:r>
      <w:r w:rsidR="00870206">
        <w:rPr>
          <w:rFonts w:ascii="Times New Roman" w:hAnsi="Times New Roman"/>
          <w:b/>
          <w:bCs/>
          <w:color w:val="080000"/>
          <w:sz w:val="24"/>
          <w:szCs w:val="24"/>
          <w:lang w:val="uk-UA"/>
        </w:rPr>
        <w:t>33</w:t>
      </w:r>
      <w:r w:rsidR="0007139A" w:rsidRPr="00671E4D">
        <w:rPr>
          <w:rFonts w:ascii="Times New Roman" w:hAnsi="Times New Roman"/>
          <w:b/>
          <w:bCs/>
          <w:color w:val="080000"/>
          <w:sz w:val="24"/>
          <w:szCs w:val="24"/>
        </w:rPr>
        <w:t xml:space="preserve"> до буд.№</w:t>
      </w:r>
      <w:r w:rsidR="00870206">
        <w:rPr>
          <w:rFonts w:ascii="Times New Roman" w:hAnsi="Times New Roman"/>
          <w:b/>
          <w:bCs/>
          <w:color w:val="080000"/>
          <w:sz w:val="24"/>
          <w:szCs w:val="24"/>
          <w:lang w:val="uk-UA"/>
        </w:rPr>
        <w:t>39а</w:t>
      </w:r>
      <w:r w:rsidR="0007139A" w:rsidRPr="00671E4D">
        <w:rPr>
          <w:rFonts w:ascii="Times New Roman" w:hAnsi="Times New Roman"/>
          <w:b/>
          <w:bCs/>
          <w:color w:val="080000"/>
          <w:sz w:val="24"/>
          <w:szCs w:val="24"/>
        </w:rPr>
        <w:t xml:space="preserve"> в смт</w:t>
      </w:r>
      <w:proofErr w:type="gramStart"/>
      <w:r w:rsidR="0007139A" w:rsidRPr="00671E4D">
        <w:rPr>
          <w:rFonts w:ascii="Times New Roman" w:hAnsi="Times New Roman"/>
          <w:b/>
          <w:bCs/>
          <w:color w:val="080000"/>
          <w:sz w:val="24"/>
          <w:szCs w:val="24"/>
        </w:rPr>
        <w:t>.С</w:t>
      </w:r>
      <w:proofErr w:type="gramEnd"/>
      <w:r w:rsidR="0007139A" w:rsidRPr="00671E4D">
        <w:rPr>
          <w:rFonts w:ascii="Times New Roman" w:hAnsi="Times New Roman"/>
          <w:b/>
          <w:bCs/>
          <w:color w:val="080000"/>
          <w:sz w:val="24"/>
          <w:szCs w:val="24"/>
        </w:rPr>
        <w:t xml:space="preserve">хідниця </w:t>
      </w:r>
      <w:r w:rsidR="0007139A" w:rsidRPr="00B75235">
        <w:rPr>
          <w:rFonts w:ascii="Times New Roman" w:hAnsi="Times New Roman"/>
          <w:b/>
          <w:bCs/>
          <w:color w:val="080000"/>
          <w:sz w:val="24"/>
          <w:szCs w:val="24"/>
        </w:rPr>
        <w:t>м.Борислав</w:t>
      </w:r>
      <w:r w:rsidR="0007139A" w:rsidRPr="00671E4D">
        <w:rPr>
          <w:rFonts w:ascii="Times New Roman" w:hAnsi="Times New Roman"/>
          <w:b/>
          <w:bCs/>
          <w:color w:val="080000"/>
          <w:sz w:val="24"/>
          <w:szCs w:val="24"/>
        </w:rPr>
        <w:t xml:space="preserve"> Львівської області. Коригування</w:t>
      </w:r>
      <w:r w:rsidR="0007139A" w:rsidRPr="00671E4D">
        <w:rPr>
          <w:rFonts w:ascii="Times New Roman" w:hAnsi="Times New Roman"/>
          <w:b/>
          <w:sz w:val="24"/>
          <w:szCs w:val="24"/>
          <w:lang w:val="uk-UA" w:eastAsia="ru-RU"/>
        </w:rPr>
        <w:t xml:space="preserve"> </w:t>
      </w:r>
      <w:r w:rsidRPr="00323B65">
        <w:rPr>
          <w:rFonts w:ascii="Times New Roman" w:hAnsi="Times New Roman"/>
          <w:color w:val="auto"/>
          <w:sz w:val="24"/>
          <w:szCs w:val="24"/>
          <w:lang w:val="uk-UA"/>
        </w:rPr>
        <w:t>(надалі – Об’єкт), а Замовник зобов’язується прийняти та оплатити вартість виконаних робіт в порядку та строки, передбачені умовами даного Договору.</w:t>
      </w:r>
    </w:p>
    <w:p w:rsidR="00C632E6" w:rsidRPr="00C632E6" w:rsidRDefault="00C632E6" w:rsidP="00C632E6">
      <w:pPr>
        <w:widowControl w:val="0"/>
        <w:tabs>
          <w:tab w:val="left" w:pos="390"/>
        </w:tabs>
        <w:suppressAutoHyphens/>
        <w:autoSpaceDE w:val="0"/>
        <w:spacing w:after="0" w:line="240" w:lineRule="auto"/>
        <w:ind w:left="360" w:right="88"/>
        <w:rPr>
          <w:rFonts w:ascii="Times New Roman" w:hAnsi="Times New Roman"/>
          <w:b/>
          <w:bCs/>
          <w:iCs/>
          <w:sz w:val="24"/>
          <w:szCs w:val="24"/>
          <w:lang w:val="uk-UA"/>
        </w:rPr>
      </w:pPr>
    </w:p>
    <w:p w:rsidR="00C632E6" w:rsidRPr="00BC7817" w:rsidRDefault="00C632E6" w:rsidP="00C632E6">
      <w:pPr>
        <w:widowControl w:val="0"/>
        <w:numPr>
          <w:ilvl w:val="0"/>
          <w:numId w:val="13"/>
        </w:numPr>
        <w:tabs>
          <w:tab w:val="clear" w:pos="720"/>
          <w:tab w:val="left" w:pos="390"/>
        </w:tabs>
        <w:suppressAutoHyphens/>
        <w:autoSpaceDE w:val="0"/>
        <w:spacing w:after="0" w:line="240" w:lineRule="auto"/>
        <w:ind w:right="88"/>
        <w:jc w:val="both"/>
        <w:rPr>
          <w:rFonts w:ascii="Times New Roman" w:hAnsi="Times New Roman"/>
          <w:b/>
          <w:bCs/>
          <w:iCs/>
          <w:sz w:val="24"/>
          <w:szCs w:val="24"/>
        </w:rPr>
      </w:pPr>
      <w:r w:rsidRPr="00BC7817">
        <w:rPr>
          <w:rFonts w:ascii="Times New Roman" w:hAnsi="Times New Roman"/>
          <w:b/>
          <w:bCs/>
          <w:iCs/>
          <w:sz w:val="24"/>
          <w:szCs w:val="24"/>
        </w:rPr>
        <w:t>Вартість робіт та порядок розрахункі</w:t>
      </w:r>
      <w:proofErr w:type="gramStart"/>
      <w:r w:rsidRPr="00BC7817">
        <w:rPr>
          <w:rFonts w:ascii="Times New Roman" w:hAnsi="Times New Roman"/>
          <w:b/>
          <w:bCs/>
          <w:iCs/>
          <w:sz w:val="24"/>
          <w:szCs w:val="24"/>
        </w:rPr>
        <w:t>в</w:t>
      </w:r>
      <w:proofErr w:type="gramEnd"/>
      <w:r w:rsidRPr="00BC7817">
        <w:rPr>
          <w:rFonts w:ascii="Times New Roman" w:hAnsi="Times New Roman"/>
          <w:b/>
          <w:bCs/>
          <w:iCs/>
          <w:sz w:val="24"/>
          <w:szCs w:val="24"/>
        </w:rPr>
        <w:t>.</w:t>
      </w:r>
    </w:p>
    <w:p w:rsidR="00C632E6" w:rsidRPr="00656E62" w:rsidRDefault="00C632E6" w:rsidP="00C632E6">
      <w:pPr>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 xml:space="preserve">Вартість робіт визначається Договірною ціною, що є невід’ємною частиною до Договору і  складає </w:t>
      </w:r>
      <w:r w:rsidRPr="00BC7817">
        <w:rPr>
          <w:rFonts w:ascii="Times New Roman" w:hAnsi="Times New Roman"/>
          <w:b/>
          <w:sz w:val="24"/>
          <w:szCs w:val="24"/>
        </w:rPr>
        <w:t xml:space="preserve">__________________________________________________________________________, </w:t>
      </w:r>
      <w:proofErr w:type="gramStart"/>
      <w:r w:rsidRPr="00BC7817">
        <w:rPr>
          <w:rFonts w:ascii="Times New Roman" w:hAnsi="Times New Roman"/>
          <w:sz w:val="24"/>
          <w:szCs w:val="24"/>
        </w:rPr>
        <w:t>в</w:t>
      </w:r>
      <w:proofErr w:type="gramEnd"/>
      <w:r w:rsidRPr="00BC7817">
        <w:rPr>
          <w:rFonts w:ascii="Times New Roman" w:hAnsi="Times New Roman"/>
          <w:sz w:val="24"/>
          <w:szCs w:val="24"/>
        </w:rPr>
        <w:t xml:space="preserve"> тому числі</w:t>
      </w:r>
      <w:r w:rsidRPr="00BC7817">
        <w:rPr>
          <w:rFonts w:ascii="Times New Roman" w:hAnsi="Times New Roman"/>
          <w:b/>
          <w:sz w:val="24"/>
          <w:szCs w:val="24"/>
        </w:rPr>
        <w:t xml:space="preserve"> ПДВ _________________________________________.</w:t>
      </w:r>
      <w:r w:rsidRPr="00BC7817">
        <w:rPr>
          <w:rFonts w:ascii="Times New Roman" w:hAnsi="Times New Roman"/>
          <w:spacing w:val="-1"/>
          <w:sz w:val="24"/>
          <w:szCs w:val="24"/>
        </w:rPr>
        <w:t xml:space="preserve"> </w:t>
      </w:r>
    </w:p>
    <w:p w:rsidR="00656E62" w:rsidRPr="009E48F1" w:rsidRDefault="00656E62" w:rsidP="00656E62">
      <w:pPr>
        <w:numPr>
          <w:ilvl w:val="0"/>
          <w:numId w:val="17"/>
        </w:numPr>
        <w:tabs>
          <w:tab w:val="left" w:pos="390"/>
        </w:tabs>
        <w:spacing w:after="0" w:line="240" w:lineRule="auto"/>
        <w:jc w:val="both"/>
        <w:rPr>
          <w:rFonts w:ascii="Times New Roman" w:hAnsi="Times New Roman"/>
          <w:b/>
          <w:sz w:val="24"/>
          <w:szCs w:val="24"/>
        </w:rPr>
      </w:pPr>
      <w:r w:rsidRPr="00656E62">
        <w:rPr>
          <w:rFonts w:ascii="Times New Roman" w:hAnsi="Times New Roman"/>
          <w:sz w:val="24"/>
          <w:szCs w:val="24"/>
          <w:lang w:val="uk-UA"/>
        </w:rPr>
        <w:t>Вартіст</w:t>
      </w:r>
      <w:r w:rsidR="009E48F1">
        <w:rPr>
          <w:rFonts w:ascii="Times New Roman" w:hAnsi="Times New Roman"/>
          <w:sz w:val="24"/>
          <w:szCs w:val="24"/>
          <w:lang w:val="uk-UA"/>
        </w:rPr>
        <w:t>ь робіт</w:t>
      </w:r>
      <w:r w:rsidRPr="00656E62">
        <w:rPr>
          <w:rFonts w:ascii="Times New Roman" w:hAnsi="Times New Roman"/>
          <w:sz w:val="24"/>
          <w:szCs w:val="24"/>
          <w:lang w:val="uk-UA"/>
        </w:rPr>
        <w:t xml:space="preserve"> в межах бюджетного фінансування на 202</w:t>
      </w:r>
      <w:r>
        <w:rPr>
          <w:rFonts w:ascii="Times New Roman" w:hAnsi="Times New Roman"/>
          <w:sz w:val="24"/>
          <w:szCs w:val="24"/>
          <w:lang w:val="uk-UA"/>
        </w:rPr>
        <w:t>3</w:t>
      </w:r>
      <w:r w:rsidRPr="00656E62">
        <w:rPr>
          <w:rFonts w:ascii="Times New Roman" w:hAnsi="Times New Roman"/>
          <w:sz w:val="24"/>
          <w:szCs w:val="24"/>
          <w:lang w:val="uk-UA"/>
        </w:rPr>
        <w:t xml:space="preserve"> рік становить </w:t>
      </w:r>
      <w:r>
        <w:rPr>
          <w:rFonts w:ascii="Times New Roman" w:hAnsi="Times New Roman"/>
          <w:sz w:val="24"/>
          <w:szCs w:val="24"/>
          <w:lang w:val="uk-UA"/>
        </w:rPr>
        <w:t>__________</w:t>
      </w:r>
      <w:r w:rsidR="009E48F1">
        <w:rPr>
          <w:rFonts w:ascii="Times New Roman" w:hAnsi="Times New Roman"/>
          <w:sz w:val="24"/>
          <w:szCs w:val="24"/>
          <w:lang w:val="uk-UA"/>
        </w:rPr>
        <w:t>____</w:t>
      </w:r>
      <w:r>
        <w:rPr>
          <w:rFonts w:ascii="Times New Roman" w:hAnsi="Times New Roman"/>
          <w:sz w:val="24"/>
          <w:szCs w:val="24"/>
          <w:lang w:val="uk-UA"/>
        </w:rPr>
        <w:t>__</w:t>
      </w:r>
      <w:r w:rsidRPr="00656E62">
        <w:rPr>
          <w:rFonts w:ascii="Times New Roman" w:hAnsi="Times New Roman"/>
          <w:sz w:val="24"/>
          <w:szCs w:val="24"/>
          <w:lang w:val="uk-UA"/>
        </w:rPr>
        <w:t>, вартість робіт в межах бюджетного фінансування на 202</w:t>
      </w:r>
      <w:r>
        <w:rPr>
          <w:rFonts w:ascii="Times New Roman" w:hAnsi="Times New Roman"/>
          <w:sz w:val="24"/>
          <w:szCs w:val="24"/>
          <w:lang w:val="uk-UA"/>
        </w:rPr>
        <w:t>4</w:t>
      </w:r>
      <w:r w:rsidRPr="00656E62">
        <w:rPr>
          <w:rFonts w:ascii="Times New Roman" w:hAnsi="Times New Roman"/>
          <w:sz w:val="24"/>
          <w:szCs w:val="24"/>
          <w:lang w:val="uk-UA"/>
        </w:rPr>
        <w:t xml:space="preserve"> рік – </w:t>
      </w:r>
      <w:r>
        <w:rPr>
          <w:rFonts w:ascii="Times New Roman" w:hAnsi="Times New Roman"/>
          <w:sz w:val="24"/>
          <w:szCs w:val="24"/>
          <w:lang w:val="uk-UA"/>
        </w:rPr>
        <w:t>________________________________.</w:t>
      </w:r>
      <w:r w:rsidRPr="00656E62">
        <w:rPr>
          <w:rFonts w:ascii="Times New Roman" w:hAnsi="Times New Roman"/>
          <w:sz w:val="24"/>
          <w:szCs w:val="24"/>
          <w:lang w:val="uk-UA"/>
        </w:rPr>
        <w:t xml:space="preserve"> </w:t>
      </w:r>
    </w:p>
    <w:p w:rsidR="00C632E6" w:rsidRPr="00021B9A" w:rsidRDefault="00C632E6" w:rsidP="00C632E6">
      <w:pPr>
        <w:pStyle w:val="af7"/>
        <w:numPr>
          <w:ilvl w:val="0"/>
          <w:numId w:val="17"/>
        </w:numPr>
        <w:tabs>
          <w:tab w:val="left" w:pos="390"/>
        </w:tabs>
        <w:spacing w:after="0" w:line="240" w:lineRule="auto"/>
        <w:jc w:val="both"/>
        <w:rPr>
          <w:rFonts w:ascii="Times New Roman" w:hAnsi="Times New Roman"/>
          <w:b/>
          <w:sz w:val="24"/>
          <w:szCs w:val="24"/>
        </w:rPr>
      </w:pPr>
      <w:r w:rsidRPr="00BC7817">
        <w:rPr>
          <w:rFonts w:ascii="Times New Roman" w:hAnsi="Times New Roman"/>
          <w:sz w:val="24"/>
          <w:szCs w:val="24"/>
        </w:rPr>
        <w:t xml:space="preserve">Договірна ціна є </w:t>
      </w:r>
      <w:proofErr w:type="gramStart"/>
      <w:r w:rsidRPr="00BC7817">
        <w:rPr>
          <w:rFonts w:ascii="Times New Roman" w:hAnsi="Times New Roman"/>
          <w:sz w:val="24"/>
          <w:szCs w:val="24"/>
        </w:rPr>
        <w:t>твердою</w:t>
      </w:r>
      <w:proofErr w:type="gramEnd"/>
      <w:r w:rsidRPr="00BC7817">
        <w:rPr>
          <w:rFonts w:ascii="Times New Roman" w:hAnsi="Times New Roman"/>
          <w:sz w:val="24"/>
          <w:szCs w:val="24"/>
        </w:rPr>
        <w:t xml:space="preserve">. </w:t>
      </w:r>
      <w:proofErr w:type="gramStart"/>
      <w:r w:rsidRPr="00BC7817">
        <w:rPr>
          <w:rFonts w:ascii="Times New Roman" w:hAnsi="Times New Roman"/>
          <w:sz w:val="24"/>
          <w:szCs w:val="24"/>
        </w:rPr>
        <w:t>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Настанови з Будівництва.</w:t>
      </w:r>
      <w:proofErr w:type="gramEnd"/>
    </w:p>
    <w:p w:rsidR="00021B9A" w:rsidRPr="00021B9A" w:rsidRDefault="00021B9A" w:rsidP="00021B9A">
      <w:pPr>
        <w:pStyle w:val="a4"/>
        <w:numPr>
          <w:ilvl w:val="0"/>
          <w:numId w:val="17"/>
        </w:numPr>
        <w:tabs>
          <w:tab w:val="left" w:pos="426"/>
        </w:tabs>
        <w:jc w:val="both"/>
        <w:rPr>
          <w:rFonts w:ascii="Times New Roman" w:hAnsi="Times New Roman"/>
          <w:lang w:val="uk-UA"/>
        </w:rPr>
      </w:pPr>
      <w:r w:rsidRPr="00021B9A">
        <w:rPr>
          <w:rFonts w:ascii="Times New Roman" w:hAnsi="Times New Roman"/>
        </w:rPr>
        <w:t>Джерел</w:t>
      </w:r>
      <w:r w:rsidRPr="00021B9A">
        <w:rPr>
          <w:rFonts w:ascii="Times New Roman" w:hAnsi="Times New Roman"/>
          <w:lang w:val="uk-UA"/>
        </w:rPr>
        <w:t>ом</w:t>
      </w:r>
      <w:r w:rsidRPr="00021B9A">
        <w:rPr>
          <w:rFonts w:ascii="Times New Roman" w:hAnsi="Times New Roman"/>
        </w:rPr>
        <w:t xml:space="preserve"> фінансування об’єкту будівництва</w:t>
      </w:r>
      <w:proofErr w:type="gramStart"/>
      <w:r w:rsidRPr="00021B9A">
        <w:rPr>
          <w:rFonts w:ascii="Times New Roman" w:hAnsi="Times New Roman"/>
        </w:rPr>
        <w:t xml:space="preserve"> є</w:t>
      </w:r>
      <w:r w:rsidRPr="00021B9A">
        <w:rPr>
          <w:rFonts w:ascii="Times New Roman" w:hAnsi="Times New Roman"/>
          <w:lang w:val="uk-UA"/>
        </w:rPr>
        <w:t>:</w:t>
      </w:r>
      <w:proofErr w:type="gramEnd"/>
      <w:r>
        <w:rPr>
          <w:rFonts w:ascii="Times New Roman" w:hAnsi="Times New Roman"/>
          <w:lang w:val="uk-UA"/>
        </w:rPr>
        <w:t xml:space="preserve"> _______________________</w:t>
      </w:r>
    </w:p>
    <w:p w:rsidR="00C632E6" w:rsidRPr="00BC7817" w:rsidRDefault="00C632E6" w:rsidP="00C632E6">
      <w:pPr>
        <w:tabs>
          <w:tab w:val="left" w:pos="390"/>
        </w:tabs>
        <w:spacing w:after="0" w:line="240" w:lineRule="auto"/>
        <w:jc w:val="both"/>
        <w:rPr>
          <w:rFonts w:ascii="Times New Roman" w:hAnsi="Times New Roman"/>
          <w:b/>
          <w:bCs/>
          <w:iCs/>
          <w:sz w:val="24"/>
          <w:szCs w:val="24"/>
        </w:rPr>
      </w:pPr>
    </w:p>
    <w:p w:rsidR="00C632E6" w:rsidRPr="00BC7817" w:rsidRDefault="00C632E6" w:rsidP="00C632E6">
      <w:pPr>
        <w:widowControl w:val="0"/>
        <w:numPr>
          <w:ilvl w:val="0"/>
          <w:numId w:val="13"/>
        </w:numPr>
        <w:suppressAutoHyphens/>
        <w:autoSpaceDE w:val="0"/>
        <w:spacing w:after="0" w:line="240" w:lineRule="auto"/>
        <w:jc w:val="center"/>
        <w:rPr>
          <w:rFonts w:ascii="Times New Roman" w:hAnsi="Times New Roman"/>
          <w:b/>
          <w:bCs/>
          <w:iCs/>
          <w:sz w:val="24"/>
          <w:szCs w:val="24"/>
        </w:rPr>
      </w:pPr>
      <w:r w:rsidRPr="00BC7817">
        <w:rPr>
          <w:rFonts w:ascii="Times New Roman" w:hAnsi="Times New Roman"/>
          <w:b/>
          <w:bCs/>
          <w:iCs/>
          <w:sz w:val="24"/>
          <w:szCs w:val="24"/>
        </w:rPr>
        <w:t xml:space="preserve">Терміни </w:t>
      </w:r>
      <w:r w:rsidRPr="00BC7817">
        <w:rPr>
          <w:rFonts w:ascii="Times New Roman" w:hAnsi="Times New Roman"/>
          <w:b/>
          <w:sz w:val="24"/>
          <w:szCs w:val="24"/>
        </w:rPr>
        <w:t>виконання робі</w:t>
      </w:r>
      <w:proofErr w:type="gramStart"/>
      <w:r w:rsidRPr="00BC7817">
        <w:rPr>
          <w:rFonts w:ascii="Times New Roman" w:hAnsi="Times New Roman"/>
          <w:b/>
          <w:sz w:val="24"/>
          <w:szCs w:val="24"/>
        </w:rPr>
        <w:t>т</w:t>
      </w:r>
      <w:proofErr w:type="gramEnd"/>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Роботи по Договору розпочинаються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ісля отримання Замовником повідомлення (дозволу) на виконання будівельних робіт і повинні бути виконані в терміни, що визначаються в Графіку (додаток №</w:t>
      </w:r>
      <w:r w:rsidR="0012470E">
        <w:rPr>
          <w:rFonts w:ascii="Times New Roman" w:hAnsi="Times New Roman"/>
          <w:sz w:val="24"/>
          <w:szCs w:val="24"/>
          <w:lang w:val="uk-UA"/>
        </w:rPr>
        <w:t>2</w:t>
      </w:r>
      <w:r w:rsidRPr="00BC7817">
        <w:rPr>
          <w:rFonts w:ascii="Times New Roman" w:hAnsi="Times New Roman"/>
          <w:sz w:val="24"/>
          <w:szCs w:val="24"/>
        </w:rPr>
        <w:t>) до даного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Перегляд строків виконання робіт може здійснюватись, зокрема при виникненні обставин, що не залежать від Виконавця, перешкоджають виконанню робіт у встановлені строки, за умови, якщо Виконавець </w:t>
      </w:r>
      <w:proofErr w:type="gramStart"/>
      <w:r w:rsidRPr="00BC7817">
        <w:rPr>
          <w:rFonts w:ascii="Times New Roman" w:hAnsi="Times New Roman"/>
          <w:sz w:val="24"/>
          <w:szCs w:val="24"/>
        </w:rPr>
        <w:t>без</w:t>
      </w:r>
      <w:proofErr w:type="gramEnd"/>
      <w:r w:rsidRPr="00BC7817">
        <w:rPr>
          <w:rFonts w:ascii="Times New Roman" w:hAnsi="Times New Roman"/>
          <w:sz w:val="24"/>
          <w:szCs w:val="24"/>
        </w:rPr>
        <w:t xml:space="preserve"> затримки письмово сповістив Замовника про виникнення таких обставин. </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Обставинами, які перешкоджають виконанню робіт у встановлені Договором строки, що не залежать від Виконавець і дають право на перегляд Сторонами цих строкі</w:t>
      </w:r>
      <w:proofErr w:type="gramStart"/>
      <w:r w:rsidRPr="00BC7817">
        <w:rPr>
          <w:rFonts w:ascii="Times New Roman" w:hAnsi="Times New Roman"/>
          <w:sz w:val="24"/>
          <w:szCs w:val="24"/>
        </w:rPr>
        <w:t>в</w:t>
      </w:r>
      <w:proofErr w:type="gramEnd"/>
      <w:r w:rsidRPr="00BC7817">
        <w:rPr>
          <w:rFonts w:ascii="Times New Roman" w:hAnsi="Times New Roman"/>
          <w:sz w:val="24"/>
          <w:szCs w:val="24"/>
        </w:rPr>
        <w:t xml:space="preserve">, є такі: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форс-мажор;</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за які відповідає Замовник (відсутність дозволу (повідомлення) на початок виконання будівельних робіт, відсутність кошті</w:t>
      </w:r>
      <w:proofErr w:type="gramStart"/>
      <w:r w:rsidRPr="00BC7817">
        <w:rPr>
          <w:rFonts w:ascii="Times New Roman" w:hAnsi="Times New Roman"/>
          <w:sz w:val="24"/>
          <w:szCs w:val="24"/>
        </w:rPr>
        <w:t>в</w:t>
      </w:r>
      <w:proofErr w:type="gramEnd"/>
      <w:r w:rsidRPr="00BC7817">
        <w:rPr>
          <w:rFonts w:ascii="Times New Roman" w:hAnsi="Times New Roman"/>
          <w:sz w:val="24"/>
          <w:szCs w:val="24"/>
        </w:rPr>
        <w:t xml:space="preserve"> для фінансування, затримка у виконанні зобов’язань);</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дій третіх осіб, що унеможливлюють належне наданню послуг, за винятком випадкі</w:t>
      </w:r>
      <w:proofErr w:type="gramStart"/>
      <w:r w:rsidRPr="00BC7817">
        <w:rPr>
          <w:rFonts w:ascii="Times New Roman" w:hAnsi="Times New Roman"/>
          <w:sz w:val="24"/>
          <w:szCs w:val="24"/>
        </w:rPr>
        <w:t>в</w:t>
      </w:r>
      <w:proofErr w:type="gramEnd"/>
      <w:r w:rsidRPr="00BC7817">
        <w:rPr>
          <w:rFonts w:ascii="Times New Roman" w:hAnsi="Times New Roman"/>
          <w:sz w:val="24"/>
          <w:szCs w:val="24"/>
        </w:rPr>
        <w:t>, коли ці дії зумовлені залежними від Виконавця обставинами.</w:t>
      </w:r>
    </w:p>
    <w:p w:rsidR="00C632E6" w:rsidRPr="00BC7817" w:rsidRDefault="00C632E6" w:rsidP="00C632E6">
      <w:pPr>
        <w:widowControl w:val="0"/>
        <w:numPr>
          <w:ilvl w:val="0"/>
          <w:numId w:val="14"/>
        </w:numPr>
        <w:tabs>
          <w:tab w:val="left" w:pos="3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 xml:space="preserve">Терміни  по виконанню робіт можуть бути змінені у випадках, передбачених п. 3.3. цього Договору. </w:t>
      </w:r>
      <w:proofErr w:type="gramStart"/>
      <w:r w:rsidRPr="00BC7817">
        <w:rPr>
          <w:rFonts w:ascii="Times New Roman" w:hAnsi="Times New Roman"/>
          <w:sz w:val="24"/>
          <w:szCs w:val="24"/>
        </w:rPr>
        <w:t>Р</w:t>
      </w:r>
      <w:proofErr w:type="gramEnd"/>
      <w:r w:rsidRPr="00BC7817">
        <w:rPr>
          <w:rFonts w:ascii="Times New Roman" w:hAnsi="Times New Roman"/>
          <w:sz w:val="24"/>
          <w:szCs w:val="24"/>
        </w:rPr>
        <w:t>ішення Сторін про перегляд строків оформляється додатковою угодою, що є невід’ємною частиною Договору.</w:t>
      </w:r>
    </w:p>
    <w:p w:rsidR="00C632E6" w:rsidRPr="00BC7817" w:rsidRDefault="00C632E6" w:rsidP="00C632E6">
      <w:pPr>
        <w:numPr>
          <w:ilvl w:val="0"/>
          <w:numId w:val="14"/>
        </w:numPr>
        <w:tabs>
          <w:tab w:val="left" w:pos="390"/>
        </w:tabs>
        <w:spacing w:after="0" w:line="240" w:lineRule="auto"/>
        <w:jc w:val="both"/>
        <w:rPr>
          <w:rFonts w:ascii="Times New Roman" w:hAnsi="Times New Roman"/>
          <w:sz w:val="24"/>
          <w:szCs w:val="24"/>
        </w:rPr>
      </w:pPr>
      <w:r w:rsidRPr="00BC7817">
        <w:rPr>
          <w:rFonts w:ascii="Times New Roman" w:hAnsi="Times New Roman"/>
          <w:sz w:val="24"/>
          <w:szCs w:val="24"/>
        </w:rPr>
        <w:t xml:space="preserve">Замовник може приймати </w:t>
      </w:r>
      <w:proofErr w:type="gramStart"/>
      <w:r w:rsidRPr="00BC7817">
        <w:rPr>
          <w:rFonts w:ascii="Times New Roman" w:hAnsi="Times New Roman"/>
          <w:sz w:val="24"/>
          <w:szCs w:val="24"/>
        </w:rPr>
        <w:t>р</w:t>
      </w:r>
      <w:proofErr w:type="gramEnd"/>
      <w:r w:rsidRPr="00BC7817">
        <w:rPr>
          <w:rFonts w:ascii="Times New Roman" w:hAnsi="Times New Roman"/>
          <w:sz w:val="24"/>
          <w:szCs w:val="24"/>
        </w:rPr>
        <w:t>ішення про уповільнення темпів виконання робіт, їх зупинення або прискорення з внесенням відповідних змін у Договір.</w:t>
      </w:r>
    </w:p>
    <w:p w:rsidR="00C632E6" w:rsidRPr="00BC7817" w:rsidRDefault="00C632E6" w:rsidP="00C632E6">
      <w:pPr>
        <w:tabs>
          <w:tab w:val="left" w:pos="390"/>
        </w:tabs>
        <w:spacing w:after="0" w:line="240" w:lineRule="auto"/>
        <w:ind w:right="88"/>
        <w:rPr>
          <w:rFonts w:ascii="Times New Roman" w:hAnsi="Times New Roman"/>
          <w:b/>
          <w:bCs/>
          <w:i/>
          <w:iCs/>
          <w:sz w:val="24"/>
          <w:szCs w:val="24"/>
        </w:rPr>
      </w:pPr>
    </w:p>
    <w:p w:rsidR="00C632E6" w:rsidRPr="00BC7817" w:rsidRDefault="00C632E6" w:rsidP="00C632E6">
      <w:pPr>
        <w:widowControl w:val="0"/>
        <w:numPr>
          <w:ilvl w:val="0"/>
          <w:numId w:val="13"/>
        </w:numPr>
        <w:suppressAutoHyphens/>
        <w:autoSpaceDE w:val="0"/>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lastRenderedPageBreak/>
        <w:t>Права та обов'язки сторін</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4.1. Замовник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 Здійснювати у будь-який час, не втручаючись у господарську діяльність Виконавця,  контроль за ходом, якістю, вартістю та обсягами виконаних робі</w:t>
      </w:r>
      <w:proofErr w:type="gramStart"/>
      <w:r w:rsidRPr="00BC7817">
        <w:rPr>
          <w:rFonts w:ascii="Times New Roman" w:hAnsi="Times New Roman"/>
          <w:sz w:val="24"/>
          <w:szCs w:val="24"/>
        </w:rPr>
        <w:t>т</w:t>
      </w:r>
      <w:proofErr w:type="gramEnd"/>
      <w:r w:rsidRPr="00BC7817">
        <w:rPr>
          <w:rFonts w:ascii="Times New Roman" w:hAnsi="Times New Roman"/>
          <w:sz w:val="24"/>
          <w:szCs w:val="24"/>
        </w:rPr>
        <w:t>;</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4.1.2. Контролювати стан та якість виконання робіт і вимагати від Підрядника за рахунок останнього усувати виявлені відхилення від кошторису та переробляти неякісно виконані роботи;</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4.1.3. Відмовитися від Договору в будь-який час до закінчення терміну виконання робіт, оплативши Виконавцю виконану частину виконаних робіт з відшкодуванням збитків, завданих такою відмовою;</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4.1.5. Відмовитися від Договору та вимагати відшкодування збитків, якщо Підрядник своєчасно не виконав роботи або виконує їх настільки повільно, що закінчення їх у строк, визначений Договором, стає неможливим;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4.1.6. Достроково розірвати Договір у  разі виявлення недоліків  виконаних  робіт,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4.1.7. Ініціювати внесення змін у Догові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Виконавця  негайної (не пізніше 3 робочих днів з моменту одержання повідомлення Замовника) заміни таких матеріалів за його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4.1.9. Вимагати від Підрядника безоплатного усунення недоліків у виконаних роботах, виявлених протягом гарантійного терміну, передбаченого цим Договором чи законом.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4.1.10.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4.2. Замовник зобов’язується:</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1</w:t>
      </w:r>
      <w:r w:rsidR="00C632E6" w:rsidRPr="00BC7817">
        <w:rPr>
          <w:rFonts w:ascii="Times New Roman" w:hAnsi="Times New Roman"/>
          <w:sz w:val="24"/>
          <w:szCs w:val="24"/>
        </w:rPr>
        <w:t>.  сприяти Виконавцю у виконанні робі</w:t>
      </w:r>
      <w:proofErr w:type="gramStart"/>
      <w:r w:rsidR="00C632E6" w:rsidRPr="00BC7817">
        <w:rPr>
          <w:rFonts w:ascii="Times New Roman" w:hAnsi="Times New Roman"/>
          <w:sz w:val="24"/>
          <w:szCs w:val="24"/>
        </w:rPr>
        <w:t>т</w:t>
      </w:r>
      <w:proofErr w:type="gramEnd"/>
      <w:r w:rsidR="00C632E6" w:rsidRPr="00BC7817">
        <w:rPr>
          <w:rFonts w:ascii="Times New Roman" w:hAnsi="Times New Roman"/>
          <w:sz w:val="24"/>
          <w:szCs w:val="24"/>
        </w:rPr>
        <w:t>;</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2</w:t>
      </w:r>
      <w:r w:rsidR="00C632E6" w:rsidRPr="00BC7817">
        <w:rPr>
          <w:rFonts w:ascii="Times New Roman" w:hAnsi="Times New Roman"/>
          <w:sz w:val="24"/>
          <w:szCs w:val="24"/>
        </w:rPr>
        <w:t>. оплачувати вартість виконаних  робіт у строки та розмірах, визначені умовами даного Договору;</w:t>
      </w:r>
    </w:p>
    <w:p w:rsidR="00C632E6" w:rsidRPr="00BC7817" w:rsidRDefault="00323B65" w:rsidP="00C632E6">
      <w:pPr>
        <w:pStyle w:val="af7"/>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3</w:t>
      </w:r>
      <w:r w:rsidR="00C632E6" w:rsidRPr="00BC7817">
        <w:rPr>
          <w:rFonts w:ascii="Times New Roman" w:hAnsi="Times New Roman"/>
          <w:sz w:val="24"/>
          <w:szCs w:val="24"/>
        </w:rPr>
        <w:t>.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4.3. Виконавець має право:</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4.3.1. вимагати від Замовника оплатити вартість робіт, виконаних </w:t>
      </w:r>
      <w:proofErr w:type="gramStart"/>
      <w:r w:rsidRPr="00BC7817">
        <w:rPr>
          <w:rFonts w:ascii="Times New Roman" w:hAnsi="Times New Roman"/>
          <w:sz w:val="24"/>
          <w:szCs w:val="24"/>
        </w:rPr>
        <w:t>у</w:t>
      </w:r>
      <w:proofErr w:type="gramEnd"/>
      <w:r w:rsidRPr="00BC7817">
        <w:rPr>
          <w:rFonts w:ascii="Times New Roman" w:hAnsi="Times New Roman"/>
          <w:sz w:val="24"/>
          <w:szCs w:val="24"/>
        </w:rPr>
        <w:t xml:space="preserve"> відповідності з умовами даного Договору належним чином;</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4.3.2. достроково виконати роботи, передбачені умовами даного Договору;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4.3.3. інші права,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u w:val="single"/>
        </w:rPr>
      </w:pPr>
      <w:r w:rsidRPr="00BC7817">
        <w:rPr>
          <w:rFonts w:ascii="Times New Roman" w:hAnsi="Times New Roman"/>
          <w:sz w:val="24"/>
          <w:szCs w:val="24"/>
        </w:rPr>
        <w:tab/>
      </w:r>
      <w:r w:rsidRPr="00BC7817">
        <w:rPr>
          <w:rFonts w:ascii="Times New Roman" w:hAnsi="Times New Roman"/>
          <w:sz w:val="24"/>
          <w:szCs w:val="24"/>
          <w:u w:val="single"/>
        </w:rPr>
        <w:t>4.4. Виконавець зобов’язується:</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 виконати роботи з реконструкції</w:t>
      </w:r>
      <w:r w:rsidRPr="00BC7817">
        <w:rPr>
          <w:rFonts w:ascii="Times New Roman" w:hAnsi="Times New Roman"/>
          <w:b/>
          <w:sz w:val="24"/>
          <w:szCs w:val="24"/>
        </w:rPr>
        <w:t xml:space="preserve"> </w:t>
      </w:r>
      <w:r w:rsidRPr="00BC7817">
        <w:rPr>
          <w:rFonts w:ascii="Times New Roman" w:hAnsi="Times New Roman"/>
          <w:sz w:val="24"/>
          <w:szCs w:val="24"/>
        </w:rPr>
        <w:t>у відповідності з розробленою договірною ціною, кошторисною документацією та  Графіком;</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4.4.2. використовувати для виконання робіт якісні матеріально-технічні ресурси, які забезпечені відповідними технічними паспортами та сертифікатами;</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lastRenderedPageBreak/>
        <w:t>4.4.4.забезпечити представнику Замовника усі належні умови для здійснення  контролю (технічного нагляду) за виконанням робіт, в тому числі надавати на вимогу представника Замовника усі необхідні документи та пояснення щодо виконання окремих видів робіт;</w:t>
      </w:r>
    </w:p>
    <w:p w:rsidR="00C632E6" w:rsidRPr="00C632E6" w:rsidRDefault="00C632E6" w:rsidP="00C632E6">
      <w:pPr>
        <w:pStyle w:val="af7"/>
        <w:spacing w:after="0" w:line="240" w:lineRule="auto"/>
        <w:jc w:val="both"/>
        <w:rPr>
          <w:rFonts w:ascii="Times New Roman" w:hAnsi="Times New Roman"/>
          <w:sz w:val="24"/>
          <w:szCs w:val="24"/>
          <w:lang w:val="uk-UA"/>
        </w:rPr>
      </w:pPr>
      <w:r w:rsidRPr="00C632E6">
        <w:rPr>
          <w:rFonts w:ascii="Times New Roman" w:hAnsi="Times New Roman"/>
          <w:sz w:val="24"/>
          <w:szCs w:val="24"/>
          <w:lang w:val="uk-UA"/>
        </w:rPr>
        <w:t>4.4.5. повідомляти Замовника про усі обставини, які можуть загрожувати якості виконаних робіт, належності експлуатації об’єкту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4.4.6. відшкодувати відповідно до законодавства та Договору завдані Замовнику збитки у разі завдання ним </w:t>
      </w:r>
      <w:proofErr w:type="gramStart"/>
      <w:r w:rsidRPr="00BC7817">
        <w:rPr>
          <w:rFonts w:ascii="Times New Roman" w:hAnsi="Times New Roman"/>
          <w:sz w:val="24"/>
          <w:szCs w:val="24"/>
        </w:rPr>
        <w:t>шкоди в</w:t>
      </w:r>
      <w:proofErr w:type="gramEnd"/>
      <w:r w:rsidRPr="00BC7817">
        <w:rPr>
          <w:rFonts w:ascii="Times New Roman" w:hAnsi="Times New Roman"/>
          <w:sz w:val="24"/>
          <w:szCs w:val="24"/>
        </w:rPr>
        <w:t xml:space="preserve"> період чи внаслідок неналежного виконання умов даного Договору; </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 xml:space="preserve">4.4.7. інформувати Замовника про обставини, що перешкоджають виконанню Договору, а також </w:t>
      </w:r>
      <w:proofErr w:type="gramStart"/>
      <w:r w:rsidRPr="00BC7817">
        <w:rPr>
          <w:rFonts w:ascii="Times New Roman" w:hAnsi="Times New Roman"/>
          <w:sz w:val="24"/>
          <w:szCs w:val="24"/>
        </w:rPr>
        <w:t>про</w:t>
      </w:r>
      <w:proofErr w:type="gramEnd"/>
      <w:r w:rsidRPr="00BC7817">
        <w:rPr>
          <w:rFonts w:ascii="Times New Roman" w:hAnsi="Times New Roman"/>
          <w:sz w:val="24"/>
          <w:szCs w:val="24"/>
        </w:rPr>
        <w:t xml:space="preserve"> заходи, необхідні для їх усунення;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4.4.8.ліквідувати недоробки і недоліки, що виникли з його вини і виявлені в ході приймання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4.4.9.власними силами та засобами, за свій рахунок усунути недоліки у виконаних роботах, виявлені протягом гарантійного терміну;</w:t>
      </w:r>
    </w:p>
    <w:p w:rsidR="00C632E6" w:rsidRPr="00BC7817" w:rsidRDefault="00C632E6" w:rsidP="00C632E6">
      <w:pPr>
        <w:pStyle w:val="af7"/>
        <w:spacing w:after="0" w:line="240" w:lineRule="auto"/>
        <w:jc w:val="both"/>
        <w:rPr>
          <w:rFonts w:ascii="Times New Roman" w:hAnsi="Times New Roman"/>
          <w:sz w:val="24"/>
          <w:szCs w:val="24"/>
        </w:rPr>
      </w:pPr>
      <w:r w:rsidRPr="00BC7817">
        <w:rPr>
          <w:rFonts w:ascii="Times New Roman" w:hAnsi="Times New Roman"/>
          <w:sz w:val="24"/>
          <w:szCs w:val="24"/>
        </w:rPr>
        <w:t>4.4.10. виконувати інші обов’язки, передбачені чинним законодавством України.</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                                      5.Здавання і приймання виконаних  робі</w:t>
      </w:r>
      <w:proofErr w:type="gramStart"/>
      <w:r w:rsidRPr="00BC7817">
        <w:rPr>
          <w:rFonts w:ascii="Times New Roman" w:hAnsi="Times New Roman"/>
          <w:b/>
          <w:sz w:val="24"/>
          <w:szCs w:val="24"/>
        </w:rPr>
        <w:t>т</w:t>
      </w:r>
      <w:proofErr w:type="gramEnd"/>
      <w:r w:rsidRPr="00BC7817">
        <w:rPr>
          <w:rFonts w:ascii="Times New Roman" w:hAnsi="Times New Roman"/>
          <w:b/>
          <w:sz w:val="24"/>
          <w:szCs w:val="24"/>
        </w:rPr>
        <w:t>.</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 xml:space="preserve">Факт виконання робіт оформляється шляхом </w:t>
      </w:r>
      <w:proofErr w:type="gramStart"/>
      <w:r w:rsidRPr="00BC7817">
        <w:rPr>
          <w:rFonts w:ascii="Times New Roman" w:hAnsi="Times New Roman"/>
          <w:sz w:val="24"/>
          <w:szCs w:val="24"/>
        </w:rPr>
        <w:t>п</w:t>
      </w:r>
      <w:proofErr w:type="gramEnd"/>
      <w:r w:rsidRPr="00BC7817">
        <w:rPr>
          <w:rFonts w:ascii="Times New Roman" w:hAnsi="Times New Roman"/>
          <w:sz w:val="24"/>
          <w:szCs w:val="24"/>
        </w:rPr>
        <w:t xml:space="preserve">ідписання Сторонами Актів приймання-передачі виконаних  (типова форма №КБ-2в), (надалі – "Акт") і Довідки про вартість виконаних  робіт (типова форма №КБ-3), (надалі – "Довідка"). В Акті та Довідці відображаються обсяги виконаних робіт та їх вартість, </w:t>
      </w:r>
      <w:proofErr w:type="gramStart"/>
      <w:r w:rsidRPr="00BC7817">
        <w:rPr>
          <w:rFonts w:ascii="Times New Roman" w:hAnsi="Times New Roman"/>
          <w:sz w:val="24"/>
          <w:szCs w:val="24"/>
        </w:rPr>
        <w:t>п</w:t>
      </w:r>
      <w:proofErr w:type="gramEnd"/>
      <w:r w:rsidRPr="00BC7817">
        <w:rPr>
          <w:rFonts w:ascii="Times New Roman" w:hAnsi="Times New Roman"/>
          <w:sz w:val="24"/>
          <w:szCs w:val="24"/>
        </w:rPr>
        <w:t xml:space="preserve">ідтверджені Замовником і Виконавцем, які є первинними обліковими документами. На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ідставі зазначених документів Замовник проводить розрахунки з Виконавцем.</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 xml:space="preserve">У разі, коли Виконавець розпочав та закінчив роботи у терміни, передбачені у договорі, але при прийнятті робіт (об’єкта) Замовником виявлені недоліки цих робіт, тоді Виконавець зобов’язаний усунути недоліки за </w:t>
      </w:r>
      <w:proofErr w:type="gramStart"/>
      <w:r w:rsidRPr="00BC7817">
        <w:rPr>
          <w:rFonts w:ascii="Times New Roman" w:hAnsi="Times New Roman"/>
          <w:sz w:val="24"/>
          <w:szCs w:val="24"/>
        </w:rPr>
        <w:t>св</w:t>
      </w:r>
      <w:proofErr w:type="gramEnd"/>
      <w:r w:rsidRPr="00BC7817">
        <w:rPr>
          <w:rFonts w:ascii="Times New Roman" w:hAnsi="Times New Roman"/>
          <w:sz w:val="24"/>
          <w:szCs w:val="24"/>
        </w:rPr>
        <w:t xml:space="preserve">ій рахунок у терміни, погоджені із Замовником.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ісля чого Виконавець повторно повідомляє Замовника про готовність до 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 xml:space="preserve">Якщо виявлені недоліки не можуть бути усунені Виконавцем, Замовником або третьою </w:t>
      </w:r>
      <w:proofErr w:type="gramStart"/>
      <w:r w:rsidRPr="00BC7817">
        <w:rPr>
          <w:rFonts w:ascii="Times New Roman" w:hAnsi="Times New Roman"/>
          <w:sz w:val="24"/>
          <w:szCs w:val="24"/>
        </w:rPr>
        <w:t>особою</w:t>
      </w:r>
      <w:proofErr w:type="gramEnd"/>
      <w:r w:rsidRPr="00BC7817">
        <w:rPr>
          <w:rFonts w:ascii="Times New Roman" w:hAnsi="Times New Roman"/>
          <w:sz w:val="24"/>
          <w:szCs w:val="24"/>
        </w:rPr>
        <w:t>, Замовник має право відмовитися від прийняття таких робіт або вимагати відповідного зниження договірної ціни чи компенсації збитків.</w:t>
      </w:r>
    </w:p>
    <w:p w:rsidR="00C632E6" w:rsidRPr="00BC7817" w:rsidRDefault="00C632E6" w:rsidP="00C632E6">
      <w:pPr>
        <w:numPr>
          <w:ilvl w:val="0"/>
          <w:numId w:val="16"/>
        </w:numPr>
        <w:spacing w:after="0" w:line="240" w:lineRule="auto"/>
        <w:jc w:val="both"/>
        <w:rPr>
          <w:rFonts w:ascii="Times New Roman" w:hAnsi="Times New Roman"/>
          <w:sz w:val="24"/>
          <w:szCs w:val="24"/>
        </w:rPr>
      </w:pPr>
      <w:r w:rsidRPr="00BC7817">
        <w:rPr>
          <w:rFonts w:ascii="Times New Roman" w:hAnsi="Times New Roman"/>
          <w:sz w:val="24"/>
          <w:szCs w:val="24"/>
        </w:rPr>
        <w:t xml:space="preserve">Право власності на закінчені роботи переходить до Замовника з моменту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ідписання Акту приймання-передачі закінчених робіт.</w:t>
      </w:r>
    </w:p>
    <w:p w:rsidR="00C632E6" w:rsidRPr="00BC7817" w:rsidRDefault="00C632E6" w:rsidP="00C632E6">
      <w:pPr>
        <w:numPr>
          <w:ilvl w:val="0"/>
          <w:numId w:val="16"/>
        </w:numPr>
        <w:spacing w:after="0" w:line="240" w:lineRule="auto"/>
        <w:jc w:val="both"/>
        <w:rPr>
          <w:rFonts w:ascii="Times New Roman" w:hAnsi="Times New Roman"/>
          <w:b/>
          <w:sz w:val="24"/>
          <w:szCs w:val="24"/>
        </w:rPr>
      </w:pPr>
      <w:proofErr w:type="gramStart"/>
      <w:r w:rsidRPr="00BC7817">
        <w:rPr>
          <w:rFonts w:ascii="Times New Roman" w:hAnsi="Times New Roman"/>
          <w:sz w:val="24"/>
          <w:szCs w:val="24"/>
        </w:rPr>
        <w:t>П</w:t>
      </w:r>
      <w:proofErr w:type="gramEnd"/>
      <w:r w:rsidRPr="00BC7817">
        <w:rPr>
          <w:rFonts w:ascii="Times New Roman" w:hAnsi="Times New Roman"/>
          <w:sz w:val="24"/>
          <w:szCs w:val="24"/>
        </w:rPr>
        <w:t xml:space="preserve">ідписання Акту приймання-передачі закінчених робіт є підставою для проведення остаточних розрахунків між Сторонами. </w:t>
      </w:r>
    </w:p>
    <w:p w:rsidR="00C632E6" w:rsidRPr="00BC7817" w:rsidRDefault="00C632E6" w:rsidP="00C632E6">
      <w:pPr>
        <w:spacing w:after="0" w:line="240" w:lineRule="auto"/>
        <w:jc w:val="both"/>
        <w:rPr>
          <w:rFonts w:ascii="Times New Roman" w:hAnsi="Times New Roman"/>
          <w:b/>
          <w:sz w:val="24"/>
          <w:szCs w:val="24"/>
        </w:rPr>
      </w:pPr>
    </w:p>
    <w:p w:rsidR="00C632E6" w:rsidRPr="00BC7817" w:rsidRDefault="00C632E6" w:rsidP="00C632E6">
      <w:pPr>
        <w:pStyle w:val="af7"/>
        <w:widowControl w:val="0"/>
        <w:suppressAutoHyphens/>
        <w:autoSpaceDE w:val="0"/>
        <w:spacing w:after="0" w:line="240" w:lineRule="auto"/>
        <w:ind w:left="720"/>
        <w:rPr>
          <w:rFonts w:ascii="Times New Roman" w:hAnsi="Times New Roman"/>
          <w:b/>
          <w:sz w:val="24"/>
          <w:szCs w:val="24"/>
        </w:rPr>
      </w:pPr>
      <w:r w:rsidRPr="00BC7817">
        <w:rPr>
          <w:rFonts w:ascii="Times New Roman" w:hAnsi="Times New Roman"/>
          <w:b/>
          <w:sz w:val="24"/>
          <w:szCs w:val="24"/>
        </w:rPr>
        <w:t xml:space="preserve">                                               6. Розрахунки та платежі</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proofErr w:type="gramStart"/>
      <w:r w:rsidRPr="00BC7817">
        <w:rPr>
          <w:rFonts w:ascii="Times New Roman" w:hAnsi="Times New Roman"/>
          <w:sz w:val="24"/>
          <w:szCs w:val="24"/>
        </w:rPr>
        <w:t>Вс</w:t>
      </w:r>
      <w:proofErr w:type="gramEnd"/>
      <w:r w:rsidRPr="00BC7817">
        <w:rPr>
          <w:rFonts w:ascii="Times New Roman" w:hAnsi="Times New Roman"/>
          <w:sz w:val="24"/>
          <w:szCs w:val="24"/>
        </w:rPr>
        <w:t>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C632E6" w:rsidRPr="00BC7817" w:rsidRDefault="00C632E6" w:rsidP="00C632E6">
      <w:pPr>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 xml:space="preserve">Розрахунки  між Сторонами за виконані роботи по цьому Договору здійснюються по факту виконання робіт на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ідставі підписаних актів приймання виконаних робіт (форма № КБ-2в) та довідок про вартість виконаних підрядних робіт (форма № КБ-3) з відтермінуванням платежу до 30-ти календарних днів з моменту підписання Актів.</w:t>
      </w:r>
    </w:p>
    <w:p w:rsidR="00C632E6" w:rsidRPr="00BC7817"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 xml:space="preserve">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Виконавця скоригувати суму, що </w:t>
      </w:r>
      <w:proofErr w:type="gramStart"/>
      <w:r w:rsidRPr="00BC7817">
        <w:rPr>
          <w:rFonts w:ascii="Times New Roman" w:hAnsi="Times New Roman"/>
          <w:sz w:val="24"/>
          <w:szCs w:val="24"/>
        </w:rPr>
        <w:t>п</w:t>
      </w:r>
      <w:proofErr w:type="gramEnd"/>
      <w:r w:rsidRPr="00BC7817">
        <w:rPr>
          <w:rFonts w:ascii="Times New Roman" w:hAnsi="Times New Roman"/>
          <w:sz w:val="24"/>
          <w:szCs w:val="24"/>
        </w:rPr>
        <w:t>ідлягає сплаті.</w:t>
      </w:r>
    </w:p>
    <w:p w:rsidR="00C632E6" w:rsidRPr="00A02102" w:rsidRDefault="00C632E6" w:rsidP="00C632E6">
      <w:pPr>
        <w:pStyle w:val="af7"/>
        <w:numPr>
          <w:ilvl w:val="0"/>
          <w:numId w:val="15"/>
        </w:numPr>
        <w:spacing w:after="0" w:line="240" w:lineRule="auto"/>
        <w:jc w:val="both"/>
        <w:rPr>
          <w:rFonts w:ascii="Times New Roman" w:hAnsi="Times New Roman"/>
          <w:sz w:val="24"/>
          <w:szCs w:val="24"/>
        </w:rPr>
      </w:pPr>
      <w:r w:rsidRPr="00BC7817">
        <w:rPr>
          <w:rFonts w:ascii="Times New Roman" w:hAnsi="Times New Roman"/>
          <w:sz w:val="24"/>
          <w:szCs w:val="24"/>
        </w:rPr>
        <w:t>Виконавець не має права продавати результат робіт за даним Договором у випадку порушення Замовником порядку здійснення розрахункі</w:t>
      </w:r>
      <w:proofErr w:type="gramStart"/>
      <w:r w:rsidRPr="00BC7817">
        <w:rPr>
          <w:rFonts w:ascii="Times New Roman" w:hAnsi="Times New Roman"/>
          <w:sz w:val="24"/>
          <w:szCs w:val="24"/>
        </w:rPr>
        <w:t>в</w:t>
      </w:r>
      <w:proofErr w:type="gramEnd"/>
      <w:r w:rsidRPr="00BC7817">
        <w:rPr>
          <w:rFonts w:ascii="Times New Roman" w:hAnsi="Times New Roman"/>
          <w:sz w:val="24"/>
          <w:szCs w:val="24"/>
        </w:rPr>
        <w:t>.</w:t>
      </w:r>
    </w:p>
    <w:p w:rsidR="00C632E6" w:rsidRPr="00A02102" w:rsidRDefault="00A02102" w:rsidP="00A02102">
      <w:pPr>
        <w:pStyle w:val="a4"/>
        <w:numPr>
          <w:ilvl w:val="0"/>
          <w:numId w:val="15"/>
        </w:numPr>
        <w:jc w:val="both"/>
        <w:rPr>
          <w:rFonts w:ascii="Times New Roman" w:hAnsi="Times New Roman"/>
          <w:sz w:val="24"/>
          <w:szCs w:val="24"/>
        </w:rPr>
      </w:pPr>
      <w:r w:rsidRPr="00A02102">
        <w:rPr>
          <w:rFonts w:ascii="Times New Roman" w:hAnsi="Times New Roman"/>
          <w:bCs/>
          <w:sz w:val="24"/>
          <w:szCs w:val="24"/>
        </w:rPr>
        <w:t xml:space="preserve">Бюджетні зобов’язання за договором виникають </w:t>
      </w:r>
      <w:proofErr w:type="gramStart"/>
      <w:r w:rsidRPr="00A02102">
        <w:rPr>
          <w:rFonts w:ascii="Times New Roman" w:hAnsi="Times New Roman"/>
          <w:bCs/>
          <w:sz w:val="24"/>
          <w:szCs w:val="24"/>
        </w:rPr>
        <w:t>у</w:t>
      </w:r>
      <w:proofErr w:type="gramEnd"/>
      <w:r w:rsidRPr="00A02102">
        <w:rPr>
          <w:rFonts w:ascii="Times New Roman" w:hAnsi="Times New Roman"/>
          <w:bCs/>
          <w:sz w:val="24"/>
          <w:szCs w:val="24"/>
        </w:rPr>
        <w:t xml:space="preserve"> разі наявності та в межах відповідних бюджетних асигнувань</w:t>
      </w:r>
      <w:r w:rsidRPr="00A02102">
        <w:rPr>
          <w:rFonts w:ascii="Times New Roman" w:hAnsi="Times New Roman"/>
          <w:sz w:val="24"/>
          <w:szCs w:val="24"/>
        </w:rPr>
        <w:t>.</w:t>
      </w:r>
    </w:p>
    <w:p w:rsidR="00C632E6" w:rsidRPr="00BC7817" w:rsidRDefault="00C632E6" w:rsidP="00C632E6">
      <w:pPr>
        <w:spacing w:after="0" w:line="240" w:lineRule="auto"/>
        <w:jc w:val="center"/>
        <w:rPr>
          <w:rFonts w:ascii="Times New Roman" w:hAnsi="Times New Roman"/>
          <w:sz w:val="24"/>
          <w:szCs w:val="24"/>
        </w:rPr>
      </w:pPr>
      <w:r w:rsidRPr="00BC7817">
        <w:rPr>
          <w:rFonts w:ascii="Times New Roman" w:hAnsi="Times New Roman"/>
          <w:b/>
          <w:sz w:val="24"/>
          <w:szCs w:val="24"/>
        </w:rPr>
        <w:t>7. Гарантійний термін</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7.1. Підрядник гарантує, що виконані ним роботи  за цим Договором відповідають діючим будівельним нормам,  правилам з охорони праці. Підрядник гарантує якість закінчених робіт i </w:t>
      </w:r>
      <w:r w:rsidRPr="00BC7817">
        <w:rPr>
          <w:rFonts w:ascii="Times New Roman" w:hAnsi="Times New Roman"/>
          <w:sz w:val="24"/>
          <w:szCs w:val="24"/>
        </w:rPr>
        <w:lastRenderedPageBreak/>
        <w:t xml:space="preserve">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7.2. Гарантійний строк на дані роботи становить </w:t>
      </w:r>
      <w:r w:rsidRPr="00BC7817">
        <w:rPr>
          <w:rFonts w:ascii="Times New Roman" w:hAnsi="Times New Roman"/>
          <w:b/>
          <w:sz w:val="24"/>
          <w:szCs w:val="24"/>
          <w:lang w:val="ru-RU"/>
        </w:rPr>
        <w:t xml:space="preserve">10 </w:t>
      </w:r>
      <w:r w:rsidRPr="00BC7817">
        <w:rPr>
          <w:rFonts w:ascii="Times New Roman" w:hAnsi="Times New Roman"/>
          <w:b/>
          <w:sz w:val="24"/>
          <w:szCs w:val="24"/>
        </w:rPr>
        <w:t>років.</w:t>
      </w:r>
      <w:r w:rsidRPr="00BC7817">
        <w:rPr>
          <w:rFonts w:ascii="Times New Roman" w:hAnsi="Times New Roman"/>
          <w:sz w:val="24"/>
          <w:szCs w:val="24"/>
        </w:rPr>
        <w:t xml:space="preserve">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сторонами кінцевого Акту приймання-передачі виконаних робіт.</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7.3. У разі виявлення протягом гарантійних строків недоліків (дефектів) у виконаних роботах, Замовник,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C632E6" w:rsidRPr="00BC7817" w:rsidRDefault="00C632E6" w:rsidP="00C632E6">
      <w:pPr>
        <w:pStyle w:val="afb"/>
        <w:jc w:val="both"/>
        <w:rPr>
          <w:rFonts w:ascii="Times New Roman" w:hAnsi="Times New Roman"/>
          <w:sz w:val="24"/>
          <w:szCs w:val="24"/>
        </w:rPr>
      </w:pPr>
      <w:r w:rsidRPr="00BC7817">
        <w:rPr>
          <w:rFonts w:ascii="Times New Roman" w:hAnsi="Times New Roman"/>
          <w:sz w:val="24"/>
          <w:szCs w:val="24"/>
        </w:rPr>
        <w:t xml:space="preserve">7.4. Підрядник протягом 5  робочих днів з моменту підписання акту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C632E6" w:rsidRPr="00BC7817" w:rsidRDefault="00C632E6" w:rsidP="00C632E6">
      <w:pPr>
        <w:pStyle w:val="af7"/>
        <w:spacing w:after="0" w:line="240" w:lineRule="auto"/>
        <w:jc w:val="both"/>
        <w:rPr>
          <w:rFonts w:ascii="Times New Roman" w:hAnsi="Times New Roman"/>
          <w:sz w:val="24"/>
          <w:szCs w:val="24"/>
        </w:rPr>
      </w:pPr>
    </w:p>
    <w:p w:rsidR="00C632E6" w:rsidRPr="00BC7817" w:rsidRDefault="00C632E6" w:rsidP="00C632E6">
      <w:pPr>
        <w:widowControl w:val="0"/>
        <w:suppressAutoHyphens/>
        <w:autoSpaceDE w:val="0"/>
        <w:spacing w:after="0" w:line="240" w:lineRule="auto"/>
        <w:ind w:left="3969" w:right="88"/>
        <w:rPr>
          <w:rFonts w:ascii="Times New Roman" w:hAnsi="Times New Roman"/>
          <w:b/>
          <w:bCs/>
          <w:iCs/>
          <w:sz w:val="24"/>
          <w:szCs w:val="24"/>
        </w:rPr>
      </w:pPr>
      <w:r w:rsidRPr="00BC7817">
        <w:rPr>
          <w:rFonts w:ascii="Times New Roman" w:hAnsi="Times New Roman"/>
          <w:b/>
          <w:bCs/>
          <w:iCs/>
          <w:sz w:val="24"/>
          <w:szCs w:val="24"/>
        </w:rPr>
        <w:t>8. Відповідальність сторін.</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pacing w:val="4"/>
          <w:sz w:val="24"/>
          <w:szCs w:val="24"/>
        </w:rPr>
        <w:t xml:space="preserve">8.1.У випадку порушення встановленого даним </w:t>
      </w:r>
      <w:r w:rsidRPr="00BC7817">
        <w:rPr>
          <w:rFonts w:ascii="Times New Roman" w:hAnsi="Times New Roman"/>
          <w:spacing w:val="1"/>
          <w:sz w:val="24"/>
          <w:szCs w:val="24"/>
        </w:rPr>
        <w:t>Договору</w:t>
      </w:r>
      <w:r w:rsidRPr="00BC7817">
        <w:rPr>
          <w:rFonts w:ascii="Times New Roman" w:hAnsi="Times New Roman"/>
          <w:spacing w:val="4"/>
          <w:sz w:val="24"/>
          <w:szCs w:val="24"/>
        </w:rPr>
        <w:t xml:space="preserve"> терміну здачі робіт зі своєї вини Виконавець</w:t>
      </w:r>
      <w:r w:rsidRPr="00BC7817">
        <w:rPr>
          <w:rFonts w:ascii="Times New Roman" w:hAnsi="Times New Roman"/>
          <w:sz w:val="24"/>
          <w:szCs w:val="24"/>
        </w:rPr>
        <w:t xml:space="preserve"> сплачує Замовнику пеню в розмі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і облікової ставки Національного банку України, що діяла під час такого прострочення, від суми невиконаного грошового зобов'язання.</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z w:val="24"/>
          <w:szCs w:val="24"/>
        </w:rPr>
        <w:t>8.2.У випадку прострочення строків здійснення платежів Замовник</w:t>
      </w:r>
      <w:r w:rsidRPr="00BC7817">
        <w:rPr>
          <w:rFonts w:ascii="Times New Roman" w:hAnsi="Times New Roman"/>
          <w:spacing w:val="1"/>
          <w:sz w:val="24"/>
          <w:szCs w:val="24"/>
        </w:rPr>
        <w:t xml:space="preserve"> сплачує Виконавцю пеню в розмі</w:t>
      </w:r>
      <w:proofErr w:type="gramStart"/>
      <w:r w:rsidRPr="00BC7817">
        <w:rPr>
          <w:rFonts w:ascii="Times New Roman" w:hAnsi="Times New Roman"/>
          <w:spacing w:val="1"/>
          <w:sz w:val="24"/>
          <w:szCs w:val="24"/>
        </w:rPr>
        <w:t>р</w:t>
      </w:r>
      <w:proofErr w:type="gramEnd"/>
      <w:r w:rsidRPr="00BC7817">
        <w:rPr>
          <w:rFonts w:ascii="Times New Roman" w:hAnsi="Times New Roman"/>
          <w:spacing w:val="1"/>
          <w:sz w:val="24"/>
          <w:szCs w:val="24"/>
        </w:rPr>
        <w:t>і облікової ставки НБУ від несвоєчасно перерахованої суми за кожен день протермінування оплати.</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8.3.Оплата штрафних санкцій не звільняє сторони від виконання прийнятих зобов’язань.</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3"/>
          <w:sz w:val="24"/>
          <w:szCs w:val="24"/>
        </w:rPr>
      </w:pPr>
      <w:r w:rsidRPr="00BC7817">
        <w:rPr>
          <w:rFonts w:ascii="Times New Roman" w:hAnsi="Times New Roman"/>
          <w:spacing w:val="4"/>
          <w:sz w:val="24"/>
          <w:szCs w:val="24"/>
        </w:rPr>
        <w:t>8.4.При виконанні робіт, які є предметом даного Договору, Виконавець несе відповідаль</w:t>
      </w:r>
      <w:r w:rsidRPr="00BC7817">
        <w:rPr>
          <w:rFonts w:ascii="Times New Roman" w:hAnsi="Times New Roman"/>
          <w:spacing w:val="4"/>
          <w:sz w:val="24"/>
          <w:szCs w:val="24"/>
        </w:rPr>
        <w:softHyphen/>
      </w:r>
      <w:r w:rsidRPr="00BC7817">
        <w:rPr>
          <w:rFonts w:ascii="Times New Roman" w:hAnsi="Times New Roman"/>
          <w:spacing w:val="1"/>
          <w:sz w:val="24"/>
          <w:szCs w:val="24"/>
        </w:rPr>
        <w:t>ність за додержання правил і норм техніки безпеки, виробничої санітарії, гі</w:t>
      </w:r>
      <w:proofErr w:type="gramStart"/>
      <w:r w:rsidRPr="00BC7817">
        <w:rPr>
          <w:rFonts w:ascii="Times New Roman" w:hAnsi="Times New Roman"/>
          <w:spacing w:val="1"/>
          <w:sz w:val="24"/>
          <w:szCs w:val="24"/>
        </w:rPr>
        <w:t>г</w:t>
      </w:r>
      <w:proofErr w:type="gramEnd"/>
      <w:r w:rsidRPr="00BC7817">
        <w:rPr>
          <w:rFonts w:ascii="Times New Roman" w:hAnsi="Times New Roman"/>
          <w:spacing w:val="1"/>
          <w:sz w:val="24"/>
          <w:szCs w:val="24"/>
        </w:rPr>
        <w:t xml:space="preserve">ієни праці, протипожежної </w:t>
      </w:r>
      <w:r w:rsidRPr="00BC7817">
        <w:rPr>
          <w:rFonts w:ascii="Times New Roman" w:hAnsi="Times New Roman"/>
          <w:spacing w:val="-3"/>
          <w:sz w:val="24"/>
          <w:szCs w:val="24"/>
        </w:rPr>
        <w:t>охорони тощо.</w:t>
      </w:r>
    </w:p>
    <w:p w:rsidR="00C632E6" w:rsidRPr="00BC7817" w:rsidRDefault="00C632E6" w:rsidP="00C632E6">
      <w:pPr>
        <w:widowControl w:val="0"/>
        <w:tabs>
          <w:tab w:val="left" w:pos="1090"/>
        </w:tabs>
        <w:suppressAutoHyphens/>
        <w:autoSpaceDE w:val="0"/>
        <w:spacing w:after="0" w:line="240" w:lineRule="auto"/>
        <w:jc w:val="both"/>
        <w:rPr>
          <w:rFonts w:ascii="Times New Roman" w:hAnsi="Times New Roman"/>
          <w:spacing w:val="1"/>
          <w:sz w:val="24"/>
          <w:szCs w:val="24"/>
        </w:rPr>
      </w:pPr>
      <w:r w:rsidRPr="00BC7817">
        <w:rPr>
          <w:rFonts w:ascii="Times New Roman" w:hAnsi="Times New Roman"/>
          <w:spacing w:val="6"/>
          <w:sz w:val="24"/>
          <w:szCs w:val="24"/>
        </w:rPr>
        <w:t xml:space="preserve">8.5.Ризик випадкового знищення або пошкодження об’єкта будівництва до його прийняття </w:t>
      </w:r>
      <w:r w:rsidRPr="00BC7817">
        <w:rPr>
          <w:rFonts w:ascii="Times New Roman" w:hAnsi="Times New Roman"/>
          <w:spacing w:val="3"/>
          <w:sz w:val="24"/>
          <w:szCs w:val="24"/>
        </w:rPr>
        <w:t xml:space="preserve">Замовником </w:t>
      </w:r>
      <w:r w:rsidRPr="00BC7817">
        <w:rPr>
          <w:rFonts w:ascii="Times New Roman" w:hAnsi="Times New Roman"/>
          <w:spacing w:val="1"/>
          <w:sz w:val="24"/>
          <w:szCs w:val="24"/>
        </w:rPr>
        <w:t>несе Виконавець, крім випадків, коли це сталося внаслідок обставин, що залежали від  Замовника.</w:t>
      </w:r>
    </w:p>
    <w:p w:rsidR="00C632E6" w:rsidRPr="00BC7817" w:rsidRDefault="00C632E6" w:rsidP="00C632E6">
      <w:pPr>
        <w:tabs>
          <w:tab w:val="left" w:pos="1090"/>
        </w:tabs>
        <w:spacing w:after="0" w:line="240" w:lineRule="auto"/>
        <w:jc w:val="both"/>
        <w:rPr>
          <w:rFonts w:ascii="Times New Roman" w:hAnsi="Times New Roman"/>
          <w:sz w:val="24"/>
          <w:szCs w:val="24"/>
        </w:rPr>
      </w:pPr>
      <w:r w:rsidRPr="00BC7817">
        <w:rPr>
          <w:rFonts w:ascii="Times New Roman" w:hAnsi="Times New Roman"/>
          <w:sz w:val="24"/>
          <w:szCs w:val="24"/>
        </w:rPr>
        <w:t>8.6.У випадках, що не передбачені даним Договором, сторони керуються чинним законодавст</w:t>
      </w:r>
      <w:r w:rsidRPr="00BC7817">
        <w:rPr>
          <w:rFonts w:ascii="Times New Roman" w:hAnsi="Times New Roman"/>
          <w:sz w:val="24"/>
          <w:szCs w:val="24"/>
        </w:rPr>
        <w:softHyphen/>
      </w:r>
      <w:r w:rsidRPr="00BC7817">
        <w:rPr>
          <w:rFonts w:ascii="Times New Roman" w:hAnsi="Times New Roman"/>
          <w:spacing w:val="-8"/>
          <w:sz w:val="24"/>
          <w:szCs w:val="24"/>
        </w:rPr>
        <w:t>вом.</w:t>
      </w:r>
    </w:p>
    <w:p w:rsidR="00A02102" w:rsidRDefault="00A02102" w:rsidP="00C632E6">
      <w:pPr>
        <w:spacing w:after="0" w:line="240" w:lineRule="auto"/>
        <w:jc w:val="center"/>
        <w:rPr>
          <w:rFonts w:ascii="Times New Roman" w:hAnsi="Times New Roman"/>
          <w:b/>
          <w:sz w:val="24"/>
          <w:szCs w:val="24"/>
          <w:lang w:val="uk-UA"/>
        </w:rPr>
      </w:pPr>
    </w:p>
    <w:p w:rsidR="00C632E6" w:rsidRPr="00BC7817" w:rsidRDefault="00C632E6" w:rsidP="00C632E6">
      <w:pPr>
        <w:spacing w:after="0" w:line="240" w:lineRule="auto"/>
        <w:jc w:val="center"/>
        <w:rPr>
          <w:rFonts w:ascii="Times New Roman" w:hAnsi="Times New Roman"/>
          <w:b/>
          <w:sz w:val="24"/>
          <w:szCs w:val="24"/>
        </w:rPr>
      </w:pPr>
      <w:r w:rsidRPr="00BC7817">
        <w:rPr>
          <w:rFonts w:ascii="Times New Roman" w:hAnsi="Times New Roman"/>
          <w:b/>
          <w:sz w:val="24"/>
          <w:szCs w:val="24"/>
        </w:rPr>
        <w:t>9. Порядок вирішення спорів і розбіжностей</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9.1.Спори і розбіжності, що виникають між Сторонами в ході виконання Договору, вирішуються між ними шляхом ведення переговорів.</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C632E6" w:rsidRPr="00BC7817" w:rsidRDefault="00C632E6" w:rsidP="00C632E6">
      <w:pPr>
        <w:pStyle w:val="13"/>
        <w:ind w:firstLine="0"/>
        <w:rPr>
          <w:rFonts w:ascii="Times New Roman" w:hAnsi="Times New Roman"/>
          <w:szCs w:val="24"/>
          <w:lang w:val="uk-UA"/>
        </w:rPr>
      </w:pPr>
      <w:r w:rsidRPr="00BC7817">
        <w:rPr>
          <w:rFonts w:ascii="Times New Roman" w:hAnsi="Times New Roman"/>
          <w:szCs w:val="24"/>
          <w:lang w:val="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C632E6" w:rsidRPr="00BC7817" w:rsidRDefault="00C632E6" w:rsidP="00C632E6">
      <w:pPr>
        <w:pStyle w:val="13"/>
        <w:ind w:firstLine="0"/>
        <w:rPr>
          <w:rFonts w:ascii="Times New Roman" w:hAnsi="Times New Roman"/>
          <w:szCs w:val="24"/>
          <w:lang w:val="uk-UA"/>
        </w:rPr>
      </w:pPr>
    </w:p>
    <w:p w:rsidR="00C632E6" w:rsidRPr="00323B65" w:rsidRDefault="00C632E6" w:rsidP="00C632E6">
      <w:pPr>
        <w:spacing w:after="0" w:line="240" w:lineRule="auto"/>
        <w:ind w:left="30" w:right="88"/>
        <w:jc w:val="center"/>
        <w:rPr>
          <w:rFonts w:ascii="Times New Roman" w:hAnsi="Times New Roman"/>
          <w:b/>
          <w:bCs/>
          <w:iCs/>
          <w:sz w:val="24"/>
          <w:szCs w:val="24"/>
          <w:lang w:val="uk-UA"/>
        </w:rPr>
      </w:pPr>
      <w:r w:rsidRPr="00323B65">
        <w:rPr>
          <w:rFonts w:ascii="Times New Roman" w:hAnsi="Times New Roman"/>
          <w:b/>
          <w:bCs/>
          <w:iCs/>
          <w:sz w:val="24"/>
          <w:szCs w:val="24"/>
          <w:lang w:val="uk-UA"/>
        </w:rPr>
        <w:t>10. Форс-мажор</w:t>
      </w:r>
    </w:p>
    <w:p w:rsidR="00C632E6" w:rsidRPr="00323B65" w:rsidRDefault="00C632E6" w:rsidP="00C632E6">
      <w:pPr>
        <w:widowControl w:val="0"/>
        <w:suppressAutoHyphens/>
        <w:autoSpaceDE w:val="0"/>
        <w:spacing w:after="0" w:line="240" w:lineRule="auto"/>
        <w:jc w:val="both"/>
        <w:rPr>
          <w:rFonts w:ascii="Times New Roman" w:hAnsi="Times New Roman"/>
          <w:sz w:val="24"/>
          <w:szCs w:val="24"/>
          <w:lang w:val="uk-UA"/>
        </w:rPr>
      </w:pPr>
      <w:r w:rsidRPr="00323B65">
        <w:rPr>
          <w:rFonts w:ascii="Times New Roman" w:hAnsi="Times New Roman"/>
          <w:sz w:val="24"/>
          <w:szCs w:val="24"/>
          <w:lang w:val="uk-UA"/>
        </w:rPr>
        <w:t>10.1.Сторони звільняються від відповідальності за часткове або повне невиконання зобов</w:t>
      </w:r>
      <w:r w:rsidRPr="00323B65">
        <w:rPr>
          <w:rFonts w:ascii="Times New Roman" w:eastAsia="Symbol" w:hAnsi="Times New Roman"/>
          <w:sz w:val="24"/>
          <w:szCs w:val="24"/>
          <w:lang w:val="uk-UA"/>
        </w:rPr>
        <w:t>'</w:t>
      </w:r>
      <w:r w:rsidRPr="00323B65">
        <w:rPr>
          <w:rFonts w:ascii="Times New Roman" w:hAnsi="Times New Roman"/>
          <w:sz w:val="24"/>
          <w:szCs w:val="24"/>
          <w:lang w:val="uk-UA"/>
        </w:rPr>
        <w:t>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10.2.Про настання форс-мажорних обставин Сторона</w:t>
      </w:r>
      <w:proofErr w:type="gramStart"/>
      <w:r w:rsidRPr="00BC7817">
        <w:rPr>
          <w:rFonts w:ascii="Times New Roman" w:hAnsi="Times New Roman"/>
          <w:sz w:val="24"/>
          <w:szCs w:val="24"/>
        </w:rPr>
        <w:t xml:space="preserve"> ,</w:t>
      </w:r>
      <w:proofErr w:type="gramEnd"/>
      <w:r w:rsidRPr="00BC7817">
        <w:rPr>
          <w:rFonts w:ascii="Times New Roman" w:hAnsi="Times New Roman"/>
          <w:sz w:val="24"/>
          <w:szCs w:val="24"/>
        </w:rPr>
        <w:t xml:space="preserve"> яка не може виконати зобов</w:t>
      </w:r>
      <w:r w:rsidRPr="00BC7817">
        <w:rPr>
          <w:rFonts w:ascii="Times New Roman" w:eastAsia="Symbol" w:hAnsi="Times New Roman"/>
          <w:sz w:val="24"/>
          <w:szCs w:val="24"/>
        </w:rPr>
        <w:t>'</w:t>
      </w:r>
      <w:r w:rsidRPr="00BC7817">
        <w:rPr>
          <w:rFonts w:ascii="Times New Roman" w:hAnsi="Times New Roman"/>
          <w:sz w:val="24"/>
          <w:szCs w:val="24"/>
        </w:rPr>
        <w:t>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lastRenderedPageBreak/>
        <w:t xml:space="preserve">10.3.Початок форс-мажорних обставин збільшує термін виконання договору </w:t>
      </w:r>
      <w:proofErr w:type="gramStart"/>
      <w:r w:rsidRPr="00BC7817">
        <w:rPr>
          <w:rFonts w:ascii="Times New Roman" w:hAnsi="Times New Roman"/>
          <w:sz w:val="24"/>
          <w:szCs w:val="24"/>
        </w:rPr>
        <w:t>на</w:t>
      </w:r>
      <w:proofErr w:type="gramEnd"/>
      <w:r w:rsidRPr="00BC7817">
        <w:rPr>
          <w:rFonts w:ascii="Times New Roman" w:hAnsi="Times New Roman"/>
          <w:sz w:val="24"/>
          <w:szCs w:val="24"/>
        </w:rPr>
        <w:t xml:space="preserve"> період їхньої дії. </w:t>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11. Термін дії договору та інші умови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11.1.Даний догові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 xml:space="preserve"> вступає в силу з моменту підписання і діє до </w:t>
      </w:r>
      <w:r>
        <w:rPr>
          <w:rFonts w:ascii="Times New Roman" w:hAnsi="Times New Roman"/>
          <w:b/>
          <w:sz w:val="24"/>
          <w:szCs w:val="24"/>
        </w:rPr>
        <w:t>31.12.202</w:t>
      </w:r>
      <w:r w:rsidR="00E260BB">
        <w:rPr>
          <w:rFonts w:ascii="Times New Roman" w:hAnsi="Times New Roman"/>
          <w:b/>
          <w:sz w:val="24"/>
          <w:szCs w:val="24"/>
          <w:lang w:val="uk-UA"/>
        </w:rPr>
        <w:t>4</w:t>
      </w:r>
      <w:r w:rsidRPr="00BC7817">
        <w:rPr>
          <w:rFonts w:ascii="Times New Roman" w:hAnsi="Times New Roman"/>
          <w:b/>
          <w:sz w:val="24"/>
          <w:szCs w:val="24"/>
        </w:rPr>
        <w:t>р</w:t>
      </w:r>
      <w:r w:rsidRPr="00BC7817">
        <w:rPr>
          <w:rFonts w:ascii="Times New Roman" w:hAnsi="Times New Roman"/>
          <w:sz w:val="24"/>
          <w:szCs w:val="24"/>
        </w:rPr>
        <w:t>., але в будь-якому разі до повного виконання Сторонами прийнятих на себе зобов'язань.</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11.2.Взаємовідносини сторін не врегульовані даним договором регулюються чинним  законодавством України.</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11.3.Умови даного договору можуть бути змінені за взаємною згодою Сторін і оформлюються додатковою угодою.</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11.4.Даний догові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 xml:space="preserve"> може бути розірваним лише за згодою сторін. Сторона, що прийняла рішення про зупинення робіт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w:t>
      </w:r>
    </w:p>
    <w:p w:rsidR="00C632E6" w:rsidRPr="00BC7817" w:rsidRDefault="00C632E6" w:rsidP="00C632E6">
      <w:pPr>
        <w:spacing w:after="0" w:line="240" w:lineRule="auto"/>
        <w:jc w:val="both"/>
        <w:rPr>
          <w:rFonts w:ascii="Times New Roman" w:hAnsi="Times New Roman"/>
          <w:sz w:val="24"/>
          <w:szCs w:val="24"/>
        </w:rPr>
      </w:pPr>
      <w:r w:rsidRPr="00BC7817">
        <w:rPr>
          <w:rFonts w:ascii="Times New Roman" w:hAnsi="Times New Roman"/>
          <w:sz w:val="24"/>
          <w:szCs w:val="24"/>
        </w:rPr>
        <w:t xml:space="preserve">прийняття такого </w:t>
      </w:r>
      <w:proofErr w:type="gramStart"/>
      <w:r w:rsidRPr="00BC7817">
        <w:rPr>
          <w:rFonts w:ascii="Times New Roman" w:hAnsi="Times New Roman"/>
          <w:sz w:val="24"/>
          <w:szCs w:val="24"/>
        </w:rPr>
        <w:t>р</w:t>
      </w:r>
      <w:proofErr w:type="gramEnd"/>
      <w:r w:rsidRPr="00BC7817">
        <w:rPr>
          <w:rFonts w:ascii="Times New Roman" w:hAnsi="Times New Roman"/>
          <w:sz w:val="24"/>
          <w:szCs w:val="24"/>
        </w:rPr>
        <w:t>ішення не змінились, сторона, що проявила ініціативу, має право розірвати договір у встановленому законодавством порядку.</w:t>
      </w:r>
    </w:p>
    <w:p w:rsidR="00C632E6" w:rsidRPr="00BC7817" w:rsidRDefault="00C632E6" w:rsidP="00C632E6">
      <w:pPr>
        <w:widowControl w:val="0"/>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11.5.Сторона, з вини якої  зупиняються роботи або розривається догові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 xml:space="preserve">, зобов'язана компенсувати іншій стороні  збитки та шкоду, зумовлені цими обставинами. </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11.6.Догові</w:t>
      </w:r>
      <w:proofErr w:type="gramStart"/>
      <w:r w:rsidRPr="00BC7817">
        <w:rPr>
          <w:rFonts w:ascii="Times New Roman" w:hAnsi="Times New Roman"/>
          <w:sz w:val="24"/>
          <w:szCs w:val="24"/>
        </w:rPr>
        <w:t>р</w:t>
      </w:r>
      <w:proofErr w:type="gramEnd"/>
      <w:r w:rsidRPr="00BC7817">
        <w:rPr>
          <w:rFonts w:ascii="Times New Roman" w:hAnsi="Times New Roman"/>
          <w:sz w:val="24"/>
          <w:szCs w:val="24"/>
        </w:rPr>
        <w:t xml:space="preserve"> складений українською мовою в двох оригінальних примірниках, які мають однакову юридичну силу.</w:t>
      </w:r>
    </w:p>
    <w:p w:rsidR="00C632E6" w:rsidRPr="00BC7817" w:rsidRDefault="00C632E6" w:rsidP="00C632E6">
      <w:pPr>
        <w:widowControl w:val="0"/>
        <w:tabs>
          <w:tab w:val="left" w:pos="0"/>
        </w:tabs>
        <w:suppressAutoHyphens/>
        <w:autoSpaceDE w:val="0"/>
        <w:spacing w:after="0" w:line="240" w:lineRule="auto"/>
        <w:jc w:val="both"/>
        <w:rPr>
          <w:rFonts w:ascii="Times New Roman" w:hAnsi="Times New Roman"/>
          <w:sz w:val="24"/>
          <w:szCs w:val="24"/>
        </w:rPr>
      </w:pPr>
      <w:r w:rsidRPr="00BC7817">
        <w:rPr>
          <w:rFonts w:ascii="Times New Roman" w:hAnsi="Times New Roman"/>
          <w:sz w:val="24"/>
          <w:szCs w:val="24"/>
        </w:rPr>
        <w:t>11.7.При виконанні зазначених робіт виконавцем буде передбачено застосування заходів  із  захисту довкілля.</w:t>
      </w:r>
    </w:p>
    <w:p w:rsidR="00C632E6" w:rsidRPr="00BC7817" w:rsidRDefault="00C632E6" w:rsidP="00C632E6">
      <w:pPr>
        <w:spacing w:after="0" w:line="240" w:lineRule="auto"/>
        <w:jc w:val="both"/>
        <w:rPr>
          <w:rFonts w:ascii="Times New Roman" w:hAnsi="Times New Roman"/>
          <w:sz w:val="24"/>
          <w:szCs w:val="24"/>
        </w:rPr>
      </w:pPr>
    </w:p>
    <w:p w:rsidR="00C632E6" w:rsidRPr="00BC7817" w:rsidRDefault="00C632E6" w:rsidP="00C632E6">
      <w:pPr>
        <w:widowControl w:val="0"/>
        <w:numPr>
          <w:ilvl w:val="0"/>
          <w:numId w:val="18"/>
        </w:numPr>
        <w:suppressAutoHyphens/>
        <w:autoSpaceDE w:val="0"/>
        <w:spacing w:after="0" w:line="240" w:lineRule="auto"/>
        <w:rPr>
          <w:rFonts w:ascii="Times New Roman" w:hAnsi="Times New Roman"/>
          <w:b/>
          <w:sz w:val="24"/>
          <w:szCs w:val="24"/>
        </w:rPr>
      </w:pPr>
      <w:r w:rsidRPr="00BC7817">
        <w:rPr>
          <w:rFonts w:ascii="Times New Roman" w:hAnsi="Times New Roman"/>
          <w:b/>
          <w:sz w:val="24"/>
          <w:szCs w:val="24"/>
        </w:rPr>
        <w:t xml:space="preserve">Додатки </w:t>
      </w:r>
      <w:proofErr w:type="gramStart"/>
      <w:r w:rsidRPr="00BC7817">
        <w:rPr>
          <w:rFonts w:ascii="Times New Roman" w:hAnsi="Times New Roman"/>
          <w:b/>
          <w:sz w:val="24"/>
          <w:szCs w:val="24"/>
        </w:rPr>
        <w:t>до</w:t>
      </w:r>
      <w:proofErr w:type="gramEnd"/>
      <w:r w:rsidRPr="00BC7817">
        <w:rPr>
          <w:rFonts w:ascii="Times New Roman" w:hAnsi="Times New Roman"/>
          <w:b/>
          <w:sz w:val="24"/>
          <w:szCs w:val="24"/>
        </w:rPr>
        <w:t xml:space="preserve"> договору:</w:t>
      </w:r>
    </w:p>
    <w:p w:rsidR="00C632E6" w:rsidRPr="00BC7817" w:rsidRDefault="00C632E6" w:rsidP="00C632E6">
      <w:pPr>
        <w:spacing w:after="0" w:line="240" w:lineRule="auto"/>
        <w:rPr>
          <w:rFonts w:ascii="Times New Roman" w:hAnsi="Times New Roman"/>
          <w:sz w:val="24"/>
          <w:szCs w:val="24"/>
        </w:rPr>
      </w:pP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t xml:space="preserve">1. </w:t>
      </w:r>
      <w:r w:rsidR="00043562" w:rsidRPr="00BC7817">
        <w:rPr>
          <w:rFonts w:ascii="Times New Roman" w:hAnsi="Times New Roman"/>
          <w:sz w:val="24"/>
          <w:szCs w:val="24"/>
        </w:rPr>
        <w:t>Договірна ці</w:t>
      </w:r>
      <w:proofErr w:type="gramStart"/>
      <w:r w:rsidR="00043562" w:rsidRPr="00BC7817">
        <w:rPr>
          <w:rFonts w:ascii="Times New Roman" w:hAnsi="Times New Roman"/>
          <w:sz w:val="24"/>
          <w:szCs w:val="24"/>
        </w:rPr>
        <w:t>на</w:t>
      </w:r>
      <w:proofErr w:type="gramEnd"/>
    </w:p>
    <w:p w:rsidR="00C632E6" w:rsidRPr="0012470E" w:rsidRDefault="0012470E" w:rsidP="00C632E6">
      <w:pPr>
        <w:spacing w:after="0" w:line="240" w:lineRule="auto"/>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w:t>
      </w:r>
      <w:r w:rsidRPr="0012470E">
        <w:rPr>
          <w:rFonts w:ascii="Times New Roman" w:hAnsi="Times New Roman"/>
          <w:sz w:val="24"/>
          <w:szCs w:val="24"/>
        </w:rPr>
        <w:t xml:space="preserve"> </w:t>
      </w:r>
      <w:r w:rsidRPr="00BC7817">
        <w:rPr>
          <w:rFonts w:ascii="Times New Roman" w:hAnsi="Times New Roman"/>
          <w:sz w:val="24"/>
          <w:szCs w:val="24"/>
        </w:rPr>
        <w:t>Графік виконання робі</w:t>
      </w:r>
      <w:proofErr w:type="gramStart"/>
      <w:r w:rsidRPr="00BC7817">
        <w:rPr>
          <w:rFonts w:ascii="Times New Roman" w:hAnsi="Times New Roman"/>
          <w:sz w:val="24"/>
          <w:szCs w:val="24"/>
        </w:rPr>
        <w:t>т</w:t>
      </w:r>
      <w:proofErr w:type="gramEnd"/>
    </w:p>
    <w:p w:rsidR="00C632E6" w:rsidRPr="0012470E" w:rsidRDefault="0012470E" w:rsidP="00C632E6">
      <w:pPr>
        <w:spacing w:after="0" w:line="240" w:lineRule="auto"/>
        <w:ind w:left="30"/>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p>
    <w:p w:rsidR="00C632E6" w:rsidRPr="00BC7817" w:rsidRDefault="00C632E6" w:rsidP="00C632E6">
      <w:pPr>
        <w:spacing w:after="0" w:line="240" w:lineRule="auto"/>
        <w:ind w:right="88"/>
        <w:jc w:val="center"/>
        <w:rPr>
          <w:rFonts w:ascii="Times New Roman" w:hAnsi="Times New Roman"/>
          <w:b/>
          <w:bCs/>
          <w:iCs/>
          <w:sz w:val="24"/>
          <w:szCs w:val="24"/>
        </w:rPr>
      </w:pPr>
      <w:r w:rsidRPr="00BC7817">
        <w:rPr>
          <w:rFonts w:ascii="Times New Roman" w:hAnsi="Times New Roman"/>
          <w:b/>
          <w:bCs/>
          <w:iCs/>
          <w:sz w:val="24"/>
          <w:szCs w:val="24"/>
        </w:rPr>
        <w:t>Реквізити сторін:</w:t>
      </w:r>
    </w:p>
    <w:p w:rsidR="00C632E6" w:rsidRPr="00BC7817" w:rsidRDefault="00C632E6" w:rsidP="00C632E6">
      <w:pPr>
        <w:spacing w:after="0" w:line="240" w:lineRule="auto"/>
        <w:ind w:right="88"/>
        <w:jc w:val="center"/>
        <w:rPr>
          <w:rFonts w:ascii="Times New Roman" w:hAnsi="Times New Roman"/>
          <w:b/>
          <w:bCs/>
          <w:sz w:val="24"/>
          <w:szCs w:val="24"/>
        </w:rPr>
      </w:pPr>
    </w:p>
    <w:p w:rsidR="00C632E6" w:rsidRPr="00BC7817" w:rsidRDefault="00C632E6" w:rsidP="00C632E6">
      <w:pPr>
        <w:spacing w:after="0" w:line="240" w:lineRule="auto"/>
        <w:ind w:firstLine="426"/>
        <w:jc w:val="center"/>
        <w:rPr>
          <w:rFonts w:ascii="Times New Roman" w:hAnsi="Times New Roman"/>
          <w:b/>
          <w:sz w:val="24"/>
          <w:szCs w:val="24"/>
        </w:rPr>
      </w:pPr>
      <w:r w:rsidRPr="00BC7817">
        <w:rPr>
          <w:rFonts w:ascii="Times New Roman" w:hAnsi="Times New Roman"/>
          <w:b/>
          <w:sz w:val="24"/>
          <w:szCs w:val="24"/>
        </w:rPr>
        <w:t>ВИКОНАВЕЦЬ</w:t>
      </w:r>
      <w:r w:rsidRPr="00BC7817">
        <w:rPr>
          <w:rFonts w:ascii="Times New Roman" w:hAnsi="Times New Roman"/>
          <w:sz w:val="24"/>
          <w:szCs w:val="24"/>
        </w:rPr>
        <w:t xml:space="preserve">                       </w:t>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sz w:val="24"/>
          <w:szCs w:val="24"/>
        </w:rPr>
        <w:tab/>
      </w:r>
      <w:r w:rsidRPr="00BC7817">
        <w:rPr>
          <w:rFonts w:ascii="Times New Roman" w:hAnsi="Times New Roman"/>
          <w:b/>
          <w:sz w:val="24"/>
          <w:szCs w:val="24"/>
        </w:rPr>
        <w:t>ЗАМОВНИК</w:t>
      </w:r>
    </w:p>
    <w:p w:rsidR="00C632E6" w:rsidRPr="00230602" w:rsidRDefault="00C632E6" w:rsidP="00C632E6">
      <w:pPr>
        <w:pStyle w:val="afd"/>
        <w:rPr>
          <w:lang w:val="uk-UA"/>
        </w:rPr>
      </w:pPr>
    </w:p>
    <w:p w:rsidR="00C632E6" w:rsidRPr="00486858" w:rsidRDefault="00C632E6" w:rsidP="00C632E6">
      <w:pPr>
        <w:ind w:firstLine="426"/>
        <w:jc w:val="center"/>
        <w:rPr>
          <w:rFonts w:ascii="Times New Roman" w:hAnsi="Times New Roman"/>
          <w:b/>
          <w:sz w:val="24"/>
          <w:szCs w:val="24"/>
        </w:rPr>
      </w:pPr>
    </w:p>
    <w:p w:rsidR="00C632E6" w:rsidRPr="00486858" w:rsidRDefault="00C632E6" w:rsidP="00C632E6">
      <w:pPr>
        <w:ind w:firstLine="426"/>
        <w:jc w:val="center"/>
        <w:rPr>
          <w:rFonts w:ascii="Times New Roman" w:hAnsi="Times New Roman"/>
          <w:b/>
          <w:sz w:val="24"/>
          <w:szCs w:val="24"/>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Default="00C632E6" w:rsidP="00C632E6">
      <w:pPr>
        <w:pStyle w:val="1"/>
        <w:tabs>
          <w:tab w:val="left" w:pos="180"/>
        </w:tabs>
        <w:spacing w:before="0"/>
        <w:ind w:left="6480"/>
        <w:jc w:val="center"/>
        <w:rPr>
          <w:rFonts w:ascii="Times New Roman" w:hAnsi="Times New Roman"/>
          <w:sz w:val="24"/>
          <w:szCs w:val="24"/>
          <w:u w:val="single"/>
        </w:rPr>
      </w:pPr>
    </w:p>
    <w:p w:rsidR="00C632E6" w:rsidRPr="004D2654" w:rsidRDefault="00C632E6" w:rsidP="00C632E6">
      <w:pPr>
        <w:spacing w:after="0" w:line="240" w:lineRule="auto"/>
        <w:jc w:val="center"/>
        <w:rPr>
          <w:rFonts w:ascii="Times New Roman" w:hAnsi="Times New Roman"/>
          <w:b/>
          <w:bCs/>
          <w:sz w:val="24"/>
          <w:szCs w:val="24"/>
          <w:lang w:val="uk-UA"/>
        </w:rPr>
      </w:pPr>
    </w:p>
    <w:p w:rsidR="009C2108" w:rsidRDefault="009C2108" w:rsidP="00C632E6">
      <w:pPr>
        <w:spacing w:after="0" w:line="240" w:lineRule="auto"/>
        <w:jc w:val="center"/>
        <w:rPr>
          <w:rFonts w:ascii="Times New Roman" w:hAnsi="Times New Roman"/>
          <w:b/>
          <w:bCs/>
          <w:sz w:val="24"/>
          <w:szCs w:val="24"/>
          <w:lang w:val="uk-UA"/>
        </w:rPr>
      </w:pPr>
    </w:p>
    <w:sectPr w:rsidR="009C2108" w:rsidSect="0007139A">
      <w:pgSz w:w="11904" w:h="16834"/>
      <w:pgMar w:top="851" w:right="851"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FF" w:rsidRDefault="00CC78FF">
      <w:pPr>
        <w:spacing w:after="0" w:line="240" w:lineRule="auto"/>
      </w:pPr>
      <w:r>
        <w:separator/>
      </w:r>
    </w:p>
  </w:endnote>
  <w:endnote w:type="continuationSeparator" w:id="0">
    <w:p w:rsidR="00CC78FF" w:rsidRDefault="00CC7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E0" w:rsidRDefault="00255AE0"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55AE0" w:rsidRDefault="00255AE0" w:rsidP="0011258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E0" w:rsidRDefault="00255AE0" w:rsidP="00112584">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75235">
      <w:rPr>
        <w:rStyle w:val="af5"/>
        <w:noProof/>
      </w:rPr>
      <w:t>38</w:t>
    </w:r>
    <w:r>
      <w:rPr>
        <w:rStyle w:val="af5"/>
      </w:rPr>
      <w:fldChar w:fldCharType="end"/>
    </w:r>
  </w:p>
  <w:p w:rsidR="00255AE0" w:rsidRDefault="00255AE0" w:rsidP="00112584">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FF" w:rsidRDefault="00CC78FF">
      <w:pPr>
        <w:spacing w:after="0" w:line="240" w:lineRule="auto"/>
      </w:pPr>
      <w:r>
        <w:separator/>
      </w:r>
    </w:p>
  </w:footnote>
  <w:footnote w:type="continuationSeparator" w:id="0">
    <w:p w:rsidR="00CC78FF" w:rsidRDefault="00CC7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E0" w:rsidRDefault="00255AE0">
    <w:pPr>
      <w:tabs>
        <w:tab w:val="center" w:pos="4564"/>
        <w:tab w:val="right" w:pos="8534"/>
      </w:tabs>
      <w:autoSpaceDE w:val="0"/>
      <w:autoSpaceDN w:val="0"/>
      <w:spacing w:after="0" w:line="240" w:lineRule="auto"/>
      <w:rPr>
        <w:sz w:val="16"/>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152A"/>
    <w:multiLevelType w:val="hybridMultilevel"/>
    <w:tmpl w:val="FB7ED6AA"/>
    <w:lvl w:ilvl="0" w:tplc="D3AADE2C">
      <w:start w:val="1"/>
      <w:numFmt w:val="decimal"/>
      <w:lvlText w:val="2.%1."/>
      <w:lvlJc w:val="left"/>
      <w:pPr>
        <w:tabs>
          <w:tab w:val="num" w:pos="0"/>
        </w:tabs>
        <w:ind w:left="0" w:firstLine="0"/>
      </w:pPr>
      <w:rPr>
        <w:rFonts w:hint="default"/>
        <w:b w:val="0"/>
      </w:rPr>
    </w:lvl>
    <w:lvl w:ilvl="1" w:tplc="EC2839C8">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786A4B"/>
    <w:multiLevelType w:val="multilevel"/>
    <w:tmpl w:val="4DBEDB3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D59B0"/>
    <w:multiLevelType w:val="hybridMultilevel"/>
    <w:tmpl w:val="352E850C"/>
    <w:lvl w:ilvl="0" w:tplc="1028558C">
      <w:start w:val="1"/>
      <w:numFmt w:val="decimal"/>
      <w:lvlText w:val="3.%1."/>
      <w:lvlJc w:val="left"/>
      <w:pPr>
        <w:tabs>
          <w:tab w:val="num" w:pos="0"/>
        </w:tabs>
        <w:ind w:left="0" w:firstLine="0"/>
      </w:pPr>
      <w:rPr>
        <w:rFonts w:hint="default"/>
        <w:b w:val="0"/>
      </w:rPr>
    </w:lvl>
    <w:lvl w:ilvl="1" w:tplc="AC7EDC62">
      <w:start w:val="4"/>
      <w:numFmt w:val="decimal"/>
      <w:lvlText w:val="3.%2."/>
      <w:lvlJc w:val="left"/>
      <w:pPr>
        <w:tabs>
          <w:tab w:val="num" w:pos="1080"/>
        </w:tabs>
        <w:ind w:left="108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231A20"/>
    <w:multiLevelType w:val="multilevel"/>
    <w:tmpl w:val="C1CA0F9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55868"/>
    <w:multiLevelType w:val="hybridMultilevel"/>
    <w:tmpl w:val="AB7C6062"/>
    <w:lvl w:ilvl="0" w:tplc="0448A260">
      <w:start w:val="12"/>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7F6217"/>
    <w:multiLevelType w:val="hybridMultilevel"/>
    <w:tmpl w:val="AAEEDB4C"/>
    <w:lvl w:ilvl="0" w:tplc="6AA49E24">
      <w:start w:val="1"/>
      <w:numFmt w:val="decimal"/>
      <w:lvlText w:val="5.%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017309"/>
    <w:multiLevelType w:val="hybridMultilevel"/>
    <w:tmpl w:val="CDDE4950"/>
    <w:lvl w:ilvl="0" w:tplc="DDEC22DC">
      <w:start w:val="1"/>
      <w:numFmt w:val="decimal"/>
      <w:lvlText w:val="6.%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13"/>
  </w:num>
  <w:num w:numId="5">
    <w:abstractNumId w:val="17"/>
  </w:num>
  <w:num w:numId="6">
    <w:abstractNumId w:val="6"/>
  </w:num>
  <w:num w:numId="7">
    <w:abstractNumId w:val="16"/>
  </w:num>
  <w:num w:numId="8">
    <w:abstractNumId w:val="9"/>
  </w:num>
  <w:num w:numId="9">
    <w:abstractNumId w:val="10"/>
  </w:num>
  <w:num w:numId="10">
    <w:abstractNumId w:val="18"/>
  </w:num>
  <w:num w:numId="11">
    <w:abstractNumId w:val="3"/>
  </w:num>
  <w:num w:numId="12">
    <w:abstractNumId w:val="15"/>
  </w:num>
  <w:num w:numId="13">
    <w:abstractNumId w:val="2"/>
  </w:num>
  <w:num w:numId="14">
    <w:abstractNumId w:val="4"/>
  </w:num>
  <w:num w:numId="15">
    <w:abstractNumId w:val="14"/>
  </w:num>
  <w:num w:numId="16">
    <w:abstractNumId w:val="12"/>
  </w:num>
  <w:num w:numId="17">
    <w:abstractNumId w:val="0"/>
  </w:num>
  <w:num w:numId="18">
    <w:abstractNumId w:val="8"/>
  </w:num>
  <w:num w:numId="19">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413F2"/>
    <w:rsid w:val="00015A45"/>
    <w:rsid w:val="00016C3E"/>
    <w:rsid w:val="00021B9A"/>
    <w:rsid w:val="00027A14"/>
    <w:rsid w:val="00043562"/>
    <w:rsid w:val="00053CC1"/>
    <w:rsid w:val="00062A2D"/>
    <w:rsid w:val="00065900"/>
    <w:rsid w:val="0007139A"/>
    <w:rsid w:val="00082C6C"/>
    <w:rsid w:val="00087220"/>
    <w:rsid w:val="000A5534"/>
    <w:rsid w:val="000A74B5"/>
    <w:rsid w:val="000B4778"/>
    <w:rsid w:val="000F480C"/>
    <w:rsid w:val="00105394"/>
    <w:rsid w:val="00112584"/>
    <w:rsid w:val="001151D2"/>
    <w:rsid w:val="001165DC"/>
    <w:rsid w:val="00117B55"/>
    <w:rsid w:val="001210F9"/>
    <w:rsid w:val="00121488"/>
    <w:rsid w:val="0012470E"/>
    <w:rsid w:val="00127A6C"/>
    <w:rsid w:val="00145FAA"/>
    <w:rsid w:val="00154879"/>
    <w:rsid w:val="00161284"/>
    <w:rsid w:val="00164776"/>
    <w:rsid w:val="00176F63"/>
    <w:rsid w:val="00180555"/>
    <w:rsid w:val="00185CD0"/>
    <w:rsid w:val="00190C78"/>
    <w:rsid w:val="001A48D2"/>
    <w:rsid w:val="001B5F21"/>
    <w:rsid w:val="00234975"/>
    <w:rsid w:val="00244F88"/>
    <w:rsid w:val="00254E3E"/>
    <w:rsid w:val="002550B0"/>
    <w:rsid w:val="00255AE0"/>
    <w:rsid w:val="00262241"/>
    <w:rsid w:val="002626D5"/>
    <w:rsid w:val="00266A49"/>
    <w:rsid w:val="0026733D"/>
    <w:rsid w:val="002768B6"/>
    <w:rsid w:val="002D1828"/>
    <w:rsid w:val="002D63A5"/>
    <w:rsid w:val="002E424C"/>
    <w:rsid w:val="002F33C6"/>
    <w:rsid w:val="00306C48"/>
    <w:rsid w:val="00312EED"/>
    <w:rsid w:val="00323B65"/>
    <w:rsid w:val="0033797E"/>
    <w:rsid w:val="00350F5D"/>
    <w:rsid w:val="00352EA7"/>
    <w:rsid w:val="0035513C"/>
    <w:rsid w:val="0035634B"/>
    <w:rsid w:val="00363150"/>
    <w:rsid w:val="00367AD2"/>
    <w:rsid w:val="00367CBF"/>
    <w:rsid w:val="00367F71"/>
    <w:rsid w:val="003739AC"/>
    <w:rsid w:val="003A00C6"/>
    <w:rsid w:val="003D6A2D"/>
    <w:rsid w:val="003D7AA7"/>
    <w:rsid w:val="003E3C9C"/>
    <w:rsid w:val="00413ADB"/>
    <w:rsid w:val="00414422"/>
    <w:rsid w:val="00427DE2"/>
    <w:rsid w:val="004411EC"/>
    <w:rsid w:val="00450900"/>
    <w:rsid w:val="00481EE1"/>
    <w:rsid w:val="00491F04"/>
    <w:rsid w:val="004A2161"/>
    <w:rsid w:val="004B3D0D"/>
    <w:rsid w:val="004C19C2"/>
    <w:rsid w:val="004C22C5"/>
    <w:rsid w:val="004C45C5"/>
    <w:rsid w:val="004E52BB"/>
    <w:rsid w:val="004F227C"/>
    <w:rsid w:val="00501481"/>
    <w:rsid w:val="00502948"/>
    <w:rsid w:val="0051176B"/>
    <w:rsid w:val="0051624F"/>
    <w:rsid w:val="00520942"/>
    <w:rsid w:val="00523D79"/>
    <w:rsid w:val="0053614C"/>
    <w:rsid w:val="00537068"/>
    <w:rsid w:val="00544E9E"/>
    <w:rsid w:val="00551302"/>
    <w:rsid w:val="005654A2"/>
    <w:rsid w:val="00577947"/>
    <w:rsid w:val="0058211D"/>
    <w:rsid w:val="005A10A3"/>
    <w:rsid w:val="005A2BAB"/>
    <w:rsid w:val="005B0C07"/>
    <w:rsid w:val="005C2098"/>
    <w:rsid w:val="005C2D43"/>
    <w:rsid w:val="005C7632"/>
    <w:rsid w:val="005D29D0"/>
    <w:rsid w:val="005E78B2"/>
    <w:rsid w:val="00600BAE"/>
    <w:rsid w:val="00601FFA"/>
    <w:rsid w:val="0061585D"/>
    <w:rsid w:val="00621D5A"/>
    <w:rsid w:val="00624182"/>
    <w:rsid w:val="0062418A"/>
    <w:rsid w:val="00631416"/>
    <w:rsid w:val="0063244A"/>
    <w:rsid w:val="00652C32"/>
    <w:rsid w:val="00656E62"/>
    <w:rsid w:val="00670B1D"/>
    <w:rsid w:val="00671E4D"/>
    <w:rsid w:val="0067548D"/>
    <w:rsid w:val="0068071F"/>
    <w:rsid w:val="00686247"/>
    <w:rsid w:val="006863B7"/>
    <w:rsid w:val="00690483"/>
    <w:rsid w:val="006930DF"/>
    <w:rsid w:val="006B6135"/>
    <w:rsid w:val="006B6D56"/>
    <w:rsid w:val="006C6E1D"/>
    <w:rsid w:val="006D0931"/>
    <w:rsid w:val="006D666D"/>
    <w:rsid w:val="006F252D"/>
    <w:rsid w:val="006F3C8D"/>
    <w:rsid w:val="006F3E54"/>
    <w:rsid w:val="00703552"/>
    <w:rsid w:val="0071433F"/>
    <w:rsid w:val="007157DD"/>
    <w:rsid w:val="00717447"/>
    <w:rsid w:val="0072417E"/>
    <w:rsid w:val="007509E9"/>
    <w:rsid w:val="00756B66"/>
    <w:rsid w:val="00760DD4"/>
    <w:rsid w:val="007654DA"/>
    <w:rsid w:val="00767D20"/>
    <w:rsid w:val="00772CAC"/>
    <w:rsid w:val="00796D4E"/>
    <w:rsid w:val="007A2C33"/>
    <w:rsid w:val="007A34BA"/>
    <w:rsid w:val="007A75D9"/>
    <w:rsid w:val="007D15EA"/>
    <w:rsid w:val="007D22E6"/>
    <w:rsid w:val="007D32D6"/>
    <w:rsid w:val="007D3370"/>
    <w:rsid w:val="007F1012"/>
    <w:rsid w:val="00804C9B"/>
    <w:rsid w:val="00825657"/>
    <w:rsid w:val="0082608A"/>
    <w:rsid w:val="008359EE"/>
    <w:rsid w:val="00836228"/>
    <w:rsid w:val="008444EA"/>
    <w:rsid w:val="0084527A"/>
    <w:rsid w:val="00850B62"/>
    <w:rsid w:val="00862DB0"/>
    <w:rsid w:val="00870206"/>
    <w:rsid w:val="00877A5C"/>
    <w:rsid w:val="00882948"/>
    <w:rsid w:val="00883C78"/>
    <w:rsid w:val="00885690"/>
    <w:rsid w:val="00897BF9"/>
    <w:rsid w:val="008A42A0"/>
    <w:rsid w:val="008A7395"/>
    <w:rsid w:val="008B0864"/>
    <w:rsid w:val="008D13CB"/>
    <w:rsid w:val="008F54BC"/>
    <w:rsid w:val="008F7BC0"/>
    <w:rsid w:val="009016D3"/>
    <w:rsid w:val="009071BC"/>
    <w:rsid w:val="00912135"/>
    <w:rsid w:val="0092253C"/>
    <w:rsid w:val="00934632"/>
    <w:rsid w:val="00944A9B"/>
    <w:rsid w:val="00951ADC"/>
    <w:rsid w:val="00956D08"/>
    <w:rsid w:val="00960019"/>
    <w:rsid w:val="00976729"/>
    <w:rsid w:val="009966C7"/>
    <w:rsid w:val="009A1E06"/>
    <w:rsid w:val="009A7F70"/>
    <w:rsid w:val="009B1BF6"/>
    <w:rsid w:val="009C2108"/>
    <w:rsid w:val="009C75F6"/>
    <w:rsid w:val="009E1D99"/>
    <w:rsid w:val="009E48F1"/>
    <w:rsid w:val="009F6480"/>
    <w:rsid w:val="009F6B37"/>
    <w:rsid w:val="00A02102"/>
    <w:rsid w:val="00A02D0A"/>
    <w:rsid w:val="00A07139"/>
    <w:rsid w:val="00A13E2C"/>
    <w:rsid w:val="00A24EF9"/>
    <w:rsid w:val="00A41A69"/>
    <w:rsid w:val="00A50B58"/>
    <w:rsid w:val="00A56AE3"/>
    <w:rsid w:val="00A57464"/>
    <w:rsid w:val="00A57877"/>
    <w:rsid w:val="00A91173"/>
    <w:rsid w:val="00A96373"/>
    <w:rsid w:val="00A97FB4"/>
    <w:rsid w:val="00AA6430"/>
    <w:rsid w:val="00AA750D"/>
    <w:rsid w:val="00AB3866"/>
    <w:rsid w:val="00AC2592"/>
    <w:rsid w:val="00B020DC"/>
    <w:rsid w:val="00B060FF"/>
    <w:rsid w:val="00B1005D"/>
    <w:rsid w:val="00B413F2"/>
    <w:rsid w:val="00B501BA"/>
    <w:rsid w:val="00B75235"/>
    <w:rsid w:val="00B905C0"/>
    <w:rsid w:val="00B924F3"/>
    <w:rsid w:val="00BD54BF"/>
    <w:rsid w:val="00BD6C65"/>
    <w:rsid w:val="00BE6E41"/>
    <w:rsid w:val="00C07DFA"/>
    <w:rsid w:val="00C23492"/>
    <w:rsid w:val="00C42478"/>
    <w:rsid w:val="00C47A1F"/>
    <w:rsid w:val="00C47CB1"/>
    <w:rsid w:val="00C535CC"/>
    <w:rsid w:val="00C61E15"/>
    <w:rsid w:val="00C632E6"/>
    <w:rsid w:val="00C773A1"/>
    <w:rsid w:val="00C90B9D"/>
    <w:rsid w:val="00C961FE"/>
    <w:rsid w:val="00CA6B5C"/>
    <w:rsid w:val="00CA7B73"/>
    <w:rsid w:val="00CB1DF9"/>
    <w:rsid w:val="00CC78FF"/>
    <w:rsid w:val="00CE7D1C"/>
    <w:rsid w:val="00D03E3F"/>
    <w:rsid w:val="00D0542B"/>
    <w:rsid w:val="00D15F4A"/>
    <w:rsid w:val="00D24F3A"/>
    <w:rsid w:val="00D42678"/>
    <w:rsid w:val="00D509D6"/>
    <w:rsid w:val="00D63F7D"/>
    <w:rsid w:val="00D6537C"/>
    <w:rsid w:val="00D86E4C"/>
    <w:rsid w:val="00DB071C"/>
    <w:rsid w:val="00DB7BA1"/>
    <w:rsid w:val="00DC0363"/>
    <w:rsid w:val="00DC30C8"/>
    <w:rsid w:val="00DE1AEF"/>
    <w:rsid w:val="00E01EE1"/>
    <w:rsid w:val="00E04EC5"/>
    <w:rsid w:val="00E1119C"/>
    <w:rsid w:val="00E260BB"/>
    <w:rsid w:val="00E55C9E"/>
    <w:rsid w:val="00E65A65"/>
    <w:rsid w:val="00E719D2"/>
    <w:rsid w:val="00E743A1"/>
    <w:rsid w:val="00E80FAE"/>
    <w:rsid w:val="00E83AF4"/>
    <w:rsid w:val="00E94849"/>
    <w:rsid w:val="00E968FE"/>
    <w:rsid w:val="00EA2F86"/>
    <w:rsid w:val="00ED7B8F"/>
    <w:rsid w:val="00EF1BCD"/>
    <w:rsid w:val="00F00B76"/>
    <w:rsid w:val="00F424BC"/>
    <w:rsid w:val="00F51D22"/>
    <w:rsid w:val="00F606EE"/>
    <w:rsid w:val="00F67975"/>
    <w:rsid w:val="00F67A59"/>
    <w:rsid w:val="00F74F77"/>
    <w:rsid w:val="00F84E59"/>
    <w:rsid w:val="00F964F4"/>
    <w:rsid w:val="00F979B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9B"/>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customStyle="1" w:styleId="a5">
    <w:name w:val="Абзац списку Знак"/>
    <w:link w:val="a4"/>
    <w:uiPriority w:val="34"/>
    <w:locked/>
    <w:rsid w:val="009F6B37"/>
    <w:rPr>
      <w:sz w:val="22"/>
      <w:szCs w:val="22"/>
      <w:lang w:eastAsia="en-US"/>
    </w:rPr>
  </w:style>
  <w:style w:type="character" w:styleId="a6">
    <w:name w:val="Strong"/>
    <w:uiPriority w:val="99"/>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і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qFormat/>
    <w:rsid w:val="001165DC"/>
    <w:pPr>
      <w:spacing w:before="100" w:beforeAutospacing="1" w:after="100" w:afterAutospacing="1" w:line="240" w:lineRule="auto"/>
    </w:pPr>
    <w:rPr>
      <w:sz w:val="24"/>
      <w:szCs w:val="24"/>
      <w:lang w:eastAsia="ru-RU"/>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paragraph" w:styleId="af7">
    <w:name w:val="Body Text"/>
    <w:basedOn w:val="a"/>
    <w:link w:val="af8"/>
    <w:uiPriority w:val="99"/>
    <w:semiHidden/>
    <w:unhideWhenUsed/>
    <w:rsid w:val="001165DC"/>
    <w:pPr>
      <w:spacing w:after="120"/>
    </w:pPr>
  </w:style>
  <w:style w:type="character" w:customStyle="1" w:styleId="af8">
    <w:name w:val="Основний текст Знак"/>
    <w:basedOn w:val="a0"/>
    <w:link w:val="af7"/>
    <w:uiPriority w:val="99"/>
    <w:semiHidden/>
    <w:rsid w:val="001165DC"/>
    <w:rPr>
      <w:sz w:val="22"/>
      <w:szCs w:val="22"/>
      <w:lang w:eastAsia="en-US"/>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rsid w:val="001165DC"/>
    <w:rPr>
      <w:rFonts w:ascii="Courier New" w:hAnsi="Courier New" w:cs="Courier New"/>
    </w:rPr>
  </w:style>
  <w:style w:type="character" w:customStyle="1" w:styleId="rvts0">
    <w:name w:val="rvts0"/>
    <w:rsid w:val="001165DC"/>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lative">
    <w:name w:val="relative"/>
    <w:basedOn w:val="a0"/>
    <w:rsid w:val="00112584"/>
  </w:style>
  <w:style w:type="paragraph" w:styleId="af9">
    <w:name w:val="header"/>
    <w:basedOn w:val="a"/>
    <w:link w:val="afa"/>
    <w:uiPriority w:val="99"/>
    <w:unhideWhenUsed/>
    <w:rsid w:val="00C632E6"/>
    <w:pPr>
      <w:tabs>
        <w:tab w:val="center" w:pos="4677"/>
        <w:tab w:val="right" w:pos="9355"/>
      </w:tabs>
      <w:spacing w:after="0" w:line="240" w:lineRule="auto"/>
    </w:pPr>
  </w:style>
  <w:style w:type="character" w:customStyle="1" w:styleId="afa">
    <w:name w:val="Верхній колонтитул Знак"/>
    <w:basedOn w:val="a0"/>
    <w:link w:val="af9"/>
    <w:uiPriority w:val="99"/>
    <w:rsid w:val="00C632E6"/>
    <w:rPr>
      <w:sz w:val="22"/>
      <w:szCs w:val="22"/>
      <w:lang w:eastAsia="en-US"/>
    </w:rPr>
  </w:style>
  <w:style w:type="paragraph" w:styleId="afb">
    <w:name w:val="No Spacing"/>
    <w:link w:val="afc"/>
    <w:uiPriority w:val="99"/>
    <w:qFormat/>
    <w:rsid w:val="00C632E6"/>
    <w:rPr>
      <w:rFonts w:eastAsia="Tahoma"/>
      <w:color w:val="00000A"/>
      <w:sz w:val="22"/>
      <w:szCs w:val="22"/>
      <w:lang w:val="uk-UA" w:eastAsia="en-US"/>
    </w:rPr>
  </w:style>
  <w:style w:type="character" w:customStyle="1" w:styleId="afc">
    <w:name w:val="Без інтервалів Знак"/>
    <w:link w:val="afb"/>
    <w:uiPriority w:val="99"/>
    <w:locked/>
    <w:rsid w:val="00C632E6"/>
    <w:rPr>
      <w:rFonts w:eastAsia="Tahoma"/>
      <w:color w:val="00000A"/>
      <w:sz w:val="22"/>
      <w:szCs w:val="22"/>
      <w:lang w:val="uk-UA" w:eastAsia="en-US"/>
    </w:rPr>
  </w:style>
  <w:style w:type="paragraph" w:customStyle="1" w:styleId="afd">
    <w:name w:val="ДинРазделОбыч"/>
    <w:basedOn w:val="a"/>
    <w:rsid w:val="00C632E6"/>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13">
    <w:name w:val="Звичайний1"/>
    <w:rsid w:val="00C632E6"/>
    <w:pPr>
      <w:widowControl w:val="0"/>
      <w:snapToGrid w:val="0"/>
      <w:ind w:firstLine="280"/>
      <w:jc w:val="both"/>
    </w:pPr>
    <w:rPr>
      <w:rFonts w:ascii="Arial" w:eastAsia="Times New Roman" w:hAnsi="Arial"/>
      <w:sz w:val="24"/>
    </w:rPr>
  </w:style>
  <w:style w:type="character" w:styleId="afe">
    <w:name w:val="FollowedHyperlink"/>
    <w:basedOn w:val="a0"/>
    <w:uiPriority w:val="99"/>
    <w:semiHidden/>
    <w:unhideWhenUsed/>
    <w:rsid w:val="00E260BB"/>
    <w:rPr>
      <w:color w:val="954F72"/>
      <w:u w:val="single"/>
    </w:rPr>
  </w:style>
  <w:style w:type="paragraph" w:customStyle="1" w:styleId="xl65">
    <w:name w:val="xl65"/>
    <w:basedOn w:val="a"/>
    <w:rsid w:val="00E260BB"/>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6">
    <w:name w:val="xl66"/>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CYR"/>
      <w:sz w:val="16"/>
      <w:szCs w:val="16"/>
      <w:lang w:eastAsia="ru-RU"/>
    </w:rPr>
  </w:style>
  <w:style w:type="paragraph" w:customStyle="1" w:styleId="xl67">
    <w:name w:val="xl67"/>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CYR"/>
      <w:sz w:val="18"/>
      <w:szCs w:val="18"/>
      <w:lang w:eastAsia="ru-RU"/>
    </w:rPr>
  </w:style>
  <w:style w:type="paragraph" w:customStyle="1" w:styleId="xl68">
    <w:name w:val="xl68"/>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69">
    <w:name w:val="xl69"/>
    <w:basedOn w:val="a"/>
    <w:rsid w:val="00E260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70">
    <w:name w:val="xl70"/>
    <w:basedOn w:val="a"/>
    <w:rsid w:val="00E260B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 w:type="paragraph" w:customStyle="1" w:styleId="xl71">
    <w:name w:val="xl71"/>
    <w:basedOn w:val="a"/>
    <w:rsid w:val="00E260BB"/>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CYR"/>
      <w:sz w:val="18"/>
      <w:szCs w:val="18"/>
      <w:lang w:eastAsia="ru-RU"/>
    </w:rPr>
  </w:style>
  <w:style w:type="paragraph" w:customStyle="1" w:styleId="xl72">
    <w:name w:val="xl72"/>
    <w:basedOn w:val="a"/>
    <w:rsid w:val="00E260BB"/>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CYR"/>
      <w:sz w:val="18"/>
      <w:szCs w:val="18"/>
      <w:lang w:eastAsia="ru-RU"/>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054928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814446282">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041197425">
      <w:bodyDiv w:val="1"/>
      <w:marLeft w:val="0"/>
      <w:marRight w:val="0"/>
      <w:marTop w:val="0"/>
      <w:marBottom w:val="0"/>
      <w:divBdr>
        <w:top w:val="none" w:sz="0" w:space="0" w:color="auto"/>
        <w:left w:val="none" w:sz="0" w:space="0" w:color="auto"/>
        <w:bottom w:val="none" w:sz="0" w:space="0" w:color="auto"/>
        <w:right w:val="none" w:sz="0" w:space="0" w:color="auto"/>
      </w:divBdr>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dnitca.jkg@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38</Pages>
  <Words>61033</Words>
  <Characters>34789</Characters>
  <Application>Microsoft Office Word</Application>
  <DocSecurity>0</DocSecurity>
  <Lines>289</Lines>
  <Paragraphs>191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95631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31</cp:revision>
  <dcterms:created xsi:type="dcterms:W3CDTF">2023-05-29T06:14:00Z</dcterms:created>
  <dcterms:modified xsi:type="dcterms:W3CDTF">2023-10-20T13:20:00Z</dcterms:modified>
</cp:coreProperties>
</file>