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623" w:rsidRPr="00FC6EB8" w:rsidRDefault="00913199" w:rsidP="00FC6EB8">
      <w:pPr>
        <w:tabs>
          <w:tab w:val="left" w:pos="426"/>
        </w:tabs>
        <w:spacing w:after="0"/>
        <w:jc w:val="center"/>
        <w:rPr>
          <w:rFonts w:ascii="Times New Roman" w:hAnsi="Times New Roman" w:cs="Times New Roman"/>
          <w:color w:val="000000"/>
          <w:sz w:val="24"/>
          <w:szCs w:val="24"/>
          <w:lang w:val="uk-UA"/>
        </w:rPr>
      </w:pPr>
      <w:r w:rsidRPr="00FC6EB8">
        <w:rPr>
          <w:rFonts w:ascii="Times New Roman" w:hAnsi="Times New Roman" w:cs="Times New Roman"/>
          <w:sz w:val="24"/>
          <w:szCs w:val="24"/>
          <w:lang w:val="uk-UA"/>
        </w:rPr>
        <w:t xml:space="preserve">Перелік змін, що вносяться до тендерної документації </w:t>
      </w:r>
      <w:r w:rsidRPr="00FC6EB8">
        <w:rPr>
          <w:rFonts w:ascii="Times New Roman" w:hAnsi="Times New Roman" w:cs="Times New Roman"/>
          <w:color w:val="000000"/>
          <w:sz w:val="24"/>
          <w:szCs w:val="24"/>
          <w:lang w:val="uk-UA"/>
        </w:rPr>
        <w:t xml:space="preserve">на закупівлю товарів </w:t>
      </w:r>
    </w:p>
    <w:p w:rsidR="00D73623" w:rsidRPr="00FC6EB8" w:rsidRDefault="00913199" w:rsidP="00FC6EB8">
      <w:pPr>
        <w:tabs>
          <w:tab w:val="left" w:pos="426"/>
        </w:tabs>
        <w:spacing w:after="0"/>
        <w:jc w:val="center"/>
        <w:rPr>
          <w:rFonts w:ascii="Times New Roman" w:hAnsi="Times New Roman" w:cs="Times New Roman"/>
          <w:sz w:val="24"/>
          <w:szCs w:val="24"/>
          <w:lang w:val="uk-UA"/>
        </w:rPr>
      </w:pPr>
      <w:r w:rsidRPr="00FC6EB8">
        <w:rPr>
          <w:rFonts w:ascii="Times New Roman" w:hAnsi="Times New Roman" w:cs="Times New Roman"/>
          <w:sz w:val="24"/>
          <w:szCs w:val="24"/>
          <w:lang w:val="uk-UA"/>
        </w:rPr>
        <w:t xml:space="preserve">ДК 021-2015: 42510000-4 Теплообмінники, кондиціонери повітря, холодильне обладнання та фільтрувальні пристрої (камера морозильна з робочим об’ємом не менше 6 м³, низькотемпературна в комплекті з агрегатом (спліт-система)) </w:t>
      </w:r>
    </w:p>
    <w:p w:rsidR="00DC22DB" w:rsidRPr="00FC6EB8" w:rsidRDefault="00913199" w:rsidP="00FC6EB8">
      <w:pPr>
        <w:tabs>
          <w:tab w:val="left" w:pos="426"/>
        </w:tabs>
        <w:spacing w:after="0"/>
        <w:jc w:val="center"/>
        <w:rPr>
          <w:rFonts w:ascii="Times New Roman" w:hAnsi="Times New Roman" w:cs="Times New Roman"/>
          <w:sz w:val="24"/>
          <w:szCs w:val="24"/>
          <w:lang w:val="uk-UA"/>
        </w:rPr>
      </w:pPr>
      <w:r w:rsidRPr="00FC6EB8">
        <w:rPr>
          <w:rFonts w:ascii="Times New Roman" w:hAnsi="Times New Roman" w:cs="Times New Roman"/>
          <w:sz w:val="24"/>
          <w:szCs w:val="24"/>
          <w:lang w:val="uk-UA"/>
        </w:rPr>
        <w:t>від 31.08.2022</w:t>
      </w:r>
    </w:p>
    <w:p w:rsidR="00FC6EB8" w:rsidRPr="00FC6EB8" w:rsidRDefault="00FC6EB8" w:rsidP="00FC6EB8">
      <w:pPr>
        <w:tabs>
          <w:tab w:val="left" w:pos="426"/>
        </w:tabs>
        <w:spacing w:after="0"/>
        <w:jc w:val="center"/>
        <w:rPr>
          <w:rFonts w:ascii="Times New Roman" w:hAnsi="Times New Roman" w:cs="Times New Roman"/>
          <w:sz w:val="24"/>
          <w:szCs w:val="24"/>
          <w:lang w:val="uk-UA"/>
        </w:rPr>
      </w:pPr>
    </w:p>
    <w:p w:rsidR="00FC6EB8" w:rsidRPr="00FC6EB8" w:rsidRDefault="00FC6EB8" w:rsidP="00FC6EB8">
      <w:pPr>
        <w:spacing w:after="0"/>
        <w:jc w:val="right"/>
        <w:rPr>
          <w:rFonts w:ascii="Times New Roman" w:hAnsi="Times New Roman" w:cs="Times New Roman"/>
          <w:b/>
          <w:sz w:val="24"/>
          <w:szCs w:val="24"/>
          <w:lang w:val="uk-UA"/>
        </w:rPr>
      </w:pPr>
      <w:r w:rsidRPr="00FC6EB8">
        <w:rPr>
          <w:rFonts w:ascii="Times New Roman" w:hAnsi="Times New Roman" w:cs="Times New Roman"/>
          <w:b/>
          <w:sz w:val="24"/>
          <w:szCs w:val="24"/>
          <w:lang w:val="uk-UA"/>
        </w:rPr>
        <w:t>ДОДАТОК  2</w:t>
      </w:r>
    </w:p>
    <w:p w:rsidR="00FC6EB8" w:rsidRPr="00FC6EB8" w:rsidRDefault="00FC6EB8" w:rsidP="00FC6EB8">
      <w:pPr>
        <w:spacing w:after="0"/>
        <w:jc w:val="right"/>
        <w:rPr>
          <w:rFonts w:ascii="Times New Roman" w:hAnsi="Times New Roman" w:cs="Times New Roman"/>
          <w:b/>
          <w:sz w:val="24"/>
          <w:szCs w:val="24"/>
          <w:lang w:val="uk-UA"/>
        </w:rPr>
      </w:pPr>
      <w:r w:rsidRPr="00FC6EB8">
        <w:rPr>
          <w:rFonts w:ascii="Times New Roman" w:hAnsi="Times New Roman" w:cs="Times New Roman"/>
          <w:b/>
          <w:sz w:val="24"/>
          <w:szCs w:val="24"/>
          <w:lang w:val="uk-UA"/>
        </w:rPr>
        <w:t>до тендерної документації</w:t>
      </w:r>
    </w:p>
    <w:p w:rsidR="00FC6EB8" w:rsidRPr="00FC6EB8" w:rsidRDefault="00FC6EB8" w:rsidP="00FC6EB8">
      <w:pPr>
        <w:spacing w:after="0"/>
        <w:jc w:val="right"/>
        <w:rPr>
          <w:rFonts w:ascii="Times New Roman" w:hAnsi="Times New Roman" w:cs="Times New Roman"/>
          <w:b/>
          <w:sz w:val="24"/>
          <w:szCs w:val="24"/>
          <w:lang w:val="uk-UA"/>
        </w:rPr>
      </w:pPr>
    </w:p>
    <w:p w:rsidR="00FC6EB8" w:rsidRPr="00FC6EB8" w:rsidRDefault="00FC6EB8" w:rsidP="00FC6EB8">
      <w:pPr>
        <w:spacing w:after="0"/>
        <w:jc w:val="center"/>
        <w:rPr>
          <w:rFonts w:ascii="Times New Roman" w:hAnsi="Times New Roman" w:cs="Times New Roman"/>
          <w:b/>
          <w:sz w:val="24"/>
          <w:szCs w:val="24"/>
          <w:lang w:val="uk-UA"/>
        </w:rPr>
      </w:pPr>
      <w:r w:rsidRPr="00FC6EB8">
        <w:rPr>
          <w:rFonts w:ascii="Times New Roman" w:hAnsi="Times New Roman" w:cs="Times New Roman"/>
          <w:b/>
          <w:sz w:val="24"/>
          <w:szCs w:val="24"/>
          <w:lang w:val="uk-UA"/>
        </w:rPr>
        <w:t>Перелік документів на підтвердження відповідності учасника кваліфікаційним та іншим критеріям, вимогам Закону України «Про публічні закупівлі» та повноважень представника або уповноваженої особи учасника.</w:t>
      </w:r>
    </w:p>
    <w:p w:rsidR="00FC6EB8" w:rsidRPr="00FC6EB8" w:rsidRDefault="00FC6EB8" w:rsidP="00FC6EB8">
      <w:pPr>
        <w:spacing w:after="0"/>
        <w:ind w:firstLine="709"/>
        <w:jc w:val="both"/>
        <w:rPr>
          <w:rFonts w:ascii="Times New Roman" w:hAnsi="Times New Roman" w:cs="Times New Roman"/>
          <w:b/>
          <w:sz w:val="24"/>
          <w:szCs w:val="24"/>
          <w:lang w:val="uk-UA"/>
        </w:rPr>
      </w:pP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1. Відомості про учасника (довідка складається за формою, наданою у Додатку 1 до тендерної документації).</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2. Документи, які повинен надати Учасник для підтвердження того, що він здійснює господарську діяльність відповідно до положень Статуту:</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2.1. Оригінал або нотаріально завірена копія діючого Статуту (у останній редакції) або іншого установчого документу (для учасників -  юридичних осіб).</w:t>
      </w:r>
    </w:p>
    <w:p w:rsidR="00FC6EB8" w:rsidRPr="00FC6EB8" w:rsidRDefault="00FC6EB8" w:rsidP="00FC6EB8">
      <w:pPr>
        <w:spacing w:after="0"/>
        <w:ind w:firstLine="567"/>
        <w:jc w:val="both"/>
        <w:rPr>
          <w:rFonts w:ascii="Times New Roman" w:hAnsi="Times New Roman" w:cs="Times New Roman"/>
          <w:bCs/>
          <w:sz w:val="24"/>
          <w:szCs w:val="24"/>
          <w:lang w:val="uk-UA"/>
        </w:rPr>
      </w:pPr>
      <w:r w:rsidRPr="00FC6EB8">
        <w:rPr>
          <w:rFonts w:ascii="Times New Roman" w:hAnsi="Times New Roman" w:cs="Times New Roman"/>
          <w:sz w:val="24"/>
          <w:szCs w:val="24"/>
          <w:lang w:val="uk-UA"/>
        </w:rPr>
        <w:t>В разі реєстрації Статуту або внесення змін до Статуту (нова редакція) з 01.01.2016 відповідно ЗУ «</w:t>
      </w:r>
      <w:r w:rsidRPr="00FC6EB8">
        <w:rPr>
          <w:rFonts w:ascii="Times New Roman" w:hAnsi="Times New Roman" w:cs="Times New Roman"/>
          <w:bCs/>
          <w:sz w:val="24"/>
          <w:szCs w:val="24"/>
          <w:lang w:val="uk-UA"/>
        </w:rPr>
        <w:t xml:space="preserve">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w:t>
      </w:r>
      <w:r w:rsidRPr="00FC6EB8">
        <w:rPr>
          <w:rFonts w:ascii="Times New Roman" w:hAnsi="Times New Roman" w:cs="Times New Roman"/>
          <w:sz w:val="24"/>
          <w:szCs w:val="24"/>
          <w:lang w:val="uk-UA"/>
        </w:rPr>
        <w:t>(нова редакція) наступні документи</w:t>
      </w:r>
      <w:r w:rsidRPr="00FC6EB8">
        <w:rPr>
          <w:rFonts w:ascii="Times New Roman" w:hAnsi="Times New Roman" w:cs="Times New Roman"/>
          <w:bCs/>
          <w:sz w:val="24"/>
          <w:szCs w:val="24"/>
          <w:lang w:val="uk-UA"/>
        </w:rPr>
        <w:t xml:space="preserve">: </w:t>
      </w:r>
    </w:p>
    <w:p w:rsidR="00FC6EB8" w:rsidRPr="00FC6EB8" w:rsidRDefault="00FC6EB8" w:rsidP="00FC6EB8">
      <w:pPr>
        <w:spacing w:after="0"/>
        <w:ind w:firstLine="567"/>
        <w:jc w:val="both"/>
        <w:rPr>
          <w:rFonts w:ascii="Times New Roman" w:hAnsi="Times New Roman" w:cs="Times New Roman"/>
          <w:bCs/>
          <w:sz w:val="24"/>
          <w:szCs w:val="24"/>
          <w:lang w:val="uk-UA"/>
        </w:rPr>
      </w:pPr>
      <w:r w:rsidRPr="00FC6EB8">
        <w:rPr>
          <w:rFonts w:ascii="Times New Roman" w:hAnsi="Times New Roman" w:cs="Times New Roman"/>
          <w:bCs/>
          <w:sz w:val="24"/>
          <w:szCs w:val="24"/>
          <w:lang w:val="uk-UA"/>
        </w:rPr>
        <w:t>-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bCs/>
          <w:sz w:val="24"/>
          <w:szCs w:val="24"/>
          <w:lang w:val="uk-UA"/>
        </w:rPr>
        <w:t>2.2. Надати довідку-підтвердження у довільній формі щодо відсутності в учасника процедури закупівлі обставин та ознак, встановлених нормами Постанови КМУ від 3 березня 2022 р. № 187.</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3. Оригінал довідки (</w:t>
      </w:r>
      <w:proofErr w:type="spellStart"/>
      <w:r w:rsidRPr="00FC6EB8">
        <w:rPr>
          <w:rFonts w:ascii="Times New Roman" w:hAnsi="Times New Roman" w:cs="Times New Roman"/>
          <w:sz w:val="24"/>
          <w:szCs w:val="24"/>
          <w:lang w:val="uk-UA"/>
        </w:rPr>
        <w:t>-ок</w:t>
      </w:r>
      <w:proofErr w:type="spellEnd"/>
      <w:r w:rsidRPr="00FC6EB8">
        <w:rPr>
          <w:rFonts w:ascii="Times New Roman" w:hAnsi="Times New Roman" w:cs="Times New Roman"/>
          <w:sz w:val="24"/>
          <w:szCs w:val="24"/>
          <w:lang w:val="uk-UA"/>
        </w:rPr>
        <w:t>) виданої банківською(</w:t>
      </w:r>
      <w:proofErr w:type="spellStart"/>
      <w:r w:rsidRPr="00FC6EB8">
        <w:rPr>
          <w:rFonts w:ascii="Times New Roman" w:hAnsi="Times New Roman" w:cs="Times New Roman"/>
          <w:sz w:val="24"/>
          <w:szCs w:val="24"/>
          <w:lang w:val="uk-UA"/>
        </w:rPr>
        <w:t>-ми</w:t>
      </w:r>
      <w:proofErr w:type="spellEnd"/>
      <w:r w:rsidRPr="00FC6EB8">
        <w:rPr>
          <w:rFonts w:ascii="Times New Roman" w:hAnsi="Times New Roman" w:cs="Times New Roman"/>
          <w:sz w:val="24"/>
          <w:szCs w:val="24"/>
          <w:lang w:val="uk-UA"/>
        </w:rPr>
        <w:t>) установою(</w:t>
      </w:r>
      <w:proofErr w:type="spellStart"/>
      <w:r w:rsidRPr="00FC6EB8">
        <w:rPr>
          <w:rFonts w:ascii="Times New Roman" w:hAnsi="Times New Roman" w:cs="Times New Roman"/>
          <w:sz w:val="24"/>
          <w:szCs w:val="24"/>
          <w:lang w:val="uk-UA"/>
        </w:rPr>
        <w:t>-ми</w:t>
      </w:r>
      <w:proofErr w:type="spellEnd"/>
      <w:r w:rsidRPr="00FC6EB8">
        <w:rPr>
          <w:rFonts w:ascii="Times New Roman" w:hAnsi="Times New Roman" w:cs="Times New Roman"/>
          <w:sz w:val="24"/>
          <w:szCs w:val="24"/>
          <w:lang w:val="uk-UA"/>
        </w:rPr>
        <w:t>), в якому (</w:t>
      </w:r>
      <w:proofErr w:type="spellStart"/>
      <w:r w:rsidRPr="00FC6EB8">
        <w:rPr>
          <w:rFonts w:ascii="Times New Roman" w:hAnsi="Times New Roman" w:cs="Times New Roman"/>
          <w:sz w:val="24"/>
          <w:szCs w:val="24"/>
          <w:lang w:val="uk-UA"/>
        </w:rPr>
        <w:t>-яких</w:t>
      </w:r>
      <w:proofErr w:type="spellEnd"/>
      <w:r w:rsidRPr="00FC6EB8">
        <w:rPr>
          <w:rFonts w:ascii="Times New Roman" w:hAnsi="Times New Roman" w:cs="Times New Roman"/>
          <w:sz w:val="24"/>
          <w:szCs w:val="24"/>
          <w:lang w:val="uk-UA"/>
        </w:rPr>
        <w:t>) відкрито рахунок (</w:t>
      </w:r>
      <w:proofErr w:type="spellStart"/>
      <w:r w:rsidRPr="00FC6EB8">
        <w:rPr>
          <w:rFonts w:ascii="Times New Roman" w:hAnsi="Times New Roman" w:cs="Times New Roman"/>
          <w:sz w:val="24"/>
          <w:szCs w:val="24"/>
          <w:lang w:val="uk-UA"/>
        </w:rPr>
        <w:t>-ки</w:t>
      </w:r>
      <w:proofErr w:type="spellEnd"/>
      <w:r w:rsidRPr="00FC6EB8">
        <w:rPr>
          <w:rFonts w:ascii="Times New Roman" w:hAnsi="Times New Roman" w:cs="Times New Roman"/>
          <w:sz w:val="24"/>
          <w:szCs w:val="24"/>
          <w:lang w:val="uk-UA"/>
        </w:rPr>
        <w:t>) Учасника, - датована (</w:t>
      </w:r>
      <w:proofErr w:type="spellStart"/>
      <w:r w:rsidRPr="00FC6EB8">
        <w:rPr>
          <w:rFonts w:ascii="Times New Roman" w:hAnsi="Times New Roman" w:cs="Times New Roman"/>
          <w:sz w:val="24"/>
          <w:szCs w:val="24"/>
          <w:lang w:val="uk-UA"/>
        </w:rPr>
        <w:t>-ні</w:t>
      </w:r>
      <w:proofErr w:type="spellEnd"/>
      <w:r w:rsidRPr="00FC6EB8">
        <w:rPr>
          <w:rFonts w:ascii="Times New Roman" w:hAnsi="Times New Roman" w:cs="Times New Roman"/>
          <w:sz w:val="24"/>
          <w:szCs w:val="24"/>
          <w:lang w:val="uk-UA"/>
        </w:rPr>
        <w:t>) не раніше 10 днів до кінцевої дати подання тендерної пропозиції; у разі наявності кількох рахунків або обслуговування Учасника більш ніж однієї банківською установою – довідка надається кожною установою (на фірмовому бланку банку) за всіма відкритими рахунками.</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4. Копія довідки про присвоєння ідентифікаційного коду (для учасників -  фізичних осіб).</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5. Копія паспорту (для учасників -  фізичних осіб).</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6. Документи, що підтверджують правомочність на укладення договору про закупівлю:</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6.1.надається документ, підтверджуючий обрання/призначення керівника та право підпису відповідно до вимог за установчими документами підприємства-Учасника та діючого законодавства (копія протоколу зборів засновників підприємства, наказу про призначення керівника тощо) та особи (якщо така визначена Учасником), яка має право підпису документів: довіреність або інший документ із зазначенням повноважень, ПІБ уповноваженої особи, зразку підпису, терміну дії та інше;</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lastRenderedPageBreak/>
        <w:t>6.2.надається копія паспорту особи уповноваженої на підписання договору (для учасників - юридичних осіб) та документ, що підтверджує повноваження керівника учасника або уповноваженої особи на вчинення правочину на укладання договору про закупівлю.</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 xml:space="preserve">7.Лист з інформацією про ознайомлення з </w:t>
      </w:r>
      <w:proofErr w:type="spellStart"/>
      <w:r w:rsidRPr="00FC6EB8">
        <w:rPr>
          <w:rFonts w:ascii="Times New Roman" w:hAnsi="Times New Roman" w:cs="Times New Roman"/>
          <w:sz w:val="24"/>
          <w:szCs w:val="24"/>
          <w:lang w:val="uk-UA"/>
        </w:rPr>
        <w:t>проєктом</w:t>
      </w:r>
      <w:proofErr w:type="spellEnd"/>
      <w:r w:rsidRPr="00FC6EB8">
        <w:rPr>
          <w:rFonts w:ascii="Times New Roman" w:hAnsi="Times New Roman" w:cs="Times New Roman"/>
          <w:sz w:val="24"/>
          <w:szCs w:val="24"/>
          <w:lang w:val="uk-UA"/>
        </w:rPr>
        <w:t xml:space="preserve"> договору про закупівлю і погодженням його укласти, якщо тендерна пропозиція за результатами оцінки визначена найбільш економічно вигідною.</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8.Наявність печатки у Учасника: довідка у довільній формі, яка містить інформацію щодо згоди (не згоди) при укладанні договору про закупівлю товарів (робіт, послуг) скріплювати його печаткою.</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9.Лист-згоду на обробку персональних даних відповідно до вимог ЗУ «Про захист персональних даних» щодо всіх осіб Учасника, персональні данні яких надаються у складі тендерної пропозиції Учасника.</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 xml:space="preserve">10. Довідку у довільній формі про відсутність підстав для відхилення тендерної пропозиції учасника, передбачених пунктами 5, 6, 12 і 13 частини першої та частиною другою статті 17 Закону України «Про публічні закупівлі». </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 xml:space="preserve">11. </w:t>
      </w:r>
      <w:r w:rsidRPr="00FC6EB8">
        <w:rPr>
          <w:rFonts w:ascii="Times New Roman" w:hAnsi="Times New Roman" w:cs="Times New Roman"/>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FC6EB8" w:rsidRPr="00FC6EB8" w:rsidRDefault="00FC6EB8" w:rsidP="00FC6EB8">
      <w:pPr>
        <w:spacing w:after="0"/>
        <w:ind w:firstLine="567"/>
        <w:jc w:val="both"/>
        <w:rPr>
          <w:rFonts w:ascii="Times New Roman" w:hAnsi="Times New Roman" w:cs="Times New Roman"/>
          <w:color w:val="000000"/>
          <w:sz w:val="24"/>
          <w:szCs w:val="24"/>
          <w:lang w:val="uk-UA"/>
        </w:rPr>
      </w:pPr>
      <w:r w:rsidRPr="00FC6EB8">
        <w:rPr>
          <w:rFonts w:ascii="Times New Roman" w:hAnsi="Times New Roman" w:cs="Times New Roman"/>
          <w:color w:val="000000"/>
          <w:sz w:val="24"/>
          <w:szCs w:val="24"/>
          <w:lang w:val="uk-UA"/>
        </w:rPr>
        <w:t>11.1. На підтвердження досвіду виконання аналогічного (аналогічних) за предметом закупівлі договору (договорів) Учасник має надати:</w:t>
      </w:r>
    </w:p>
    <w:p w:rsidR="00FC6EB8" w:rsidRPr="00FC6EB8" w:rsidRDefault="00FC6EB8" w:rsidP="00FC6EB8">
      <w:pPr>
        <w:tabs>
          <w:tab w:val="left" w:pos="851"/>
        </w:tabs>
        <w:spacing w:after="0"/>
        <w:ind w:firstLine="567"/>
        <w:jc w:val="both"/>
        <w:rPr>
          <w:rFonts w:ascii="Times New Roman" w:hAnsi="Times New Roman" w:cs="Times New Roman"/>
          <w:sz w:val="24"/>
          <w:szCs w:val="24"/>
          <w:lang w:val="uk-UA"/>
        </w:rPr>
      </w:pPr>
      <w:r w:rsidRPr="00FC6EB8">
        <w:rPr>
          <w:rFonts w:ascii="Times New Roman" w:hAnsi="Times New Roman" w:cs="Times New Roman"/>
          <w:color w:val="000000"/>
          <w:sz w:val="24"/>
          <w:szCs w:val="24"/>
          <w:lang w:val="uk-UA"/>
        </w:rPr>
        <w:t>11.1.1.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Pr="00FC6EB8">
        <w:rPr>
          <w:rFonts w:ascii="Times New Roman" w:hAnsi="Times New Roman" w:cs="Times New Roman"/>
          <w:sz w:val="24"/>
          <w:szCs w:val="24"/>
          <w:lang w:val="uk-UA"/>
        </w:rPr>
        <w:t>, із зазначенням предмету договору (договорів), дати укладання договору (договорів), інформації про замовника(</w:t>
      </w:r>
      <w:proofErr w:type="spellStart"/>
      <w:r w:rsidRPr="00FC6EB8">
        <w:rPr>
          <w:rFonts w:ascii="Times New Roman" w:hAnsi="Times New Roman" w:cs="Times New Roman"/>
          <w:sz w:val="24"/>
          <w:szCs w:val="24"/>
          <w:lang w:val="uk-UA"/>
        </w:rPr>
        <w:t>ів</w:t>
      </w:r>
      <w:proofErr w:type="spellEnd"/>
      <w:r w:rsidRPr="00FC6EB8">
        <w:rPr>
          <w:rFonts w:ascii="Times New Roman" w:hAnsi="Times New Roman" w:cs="Times New Roman"/>
          <w:sz w:val="24"/>
          <w:szCs w:val="24"/>
          <w:lang w:val="uk-UA"/>
        </w:rPr>
        <w:t>), його(їх) контактних осіб (прізвище та контактний телефон).</w:t>
      </w:r>
    </w:p>
    <w:p w:rsidR="00FC6EB8" w:rsidRPr="00FC6EB8" w:rsidRDefault="00FC6EB8" w:rsidP="00FC6EB8">
      <w:pPr>
        <w:spacing w:after="0"/>
        <w:ind w:firstLine="567"/>
        <w:jc w:val="both"/>
        <w:rPr>
          <w:rFonts w:ascii="Times New Roman" w:hAnsi="Times New Roman" w:cs="Times New Roman"/>
          <w:b/>
          <w:bCs/>
          <w:i/>
          <w:iCs/>
          <w:color w:val="000000"/>
          <w:sz w:val="24"/>
          <w:szCs w:val="24"/>
          <w:lang w:val="uk-UA"/>
        </w:rPr>
      </w:pPr>
      <w:r w:rsidRPr="00FC6EB8">
        <w:rPr>
          <w:rFonts w:ascii="Times New Roman" w:hAnsi="Times New Roman" w:cs="Times New Roman"/>
          <w:color w:val="000000"/>
          <w:sz w:val="24"/>
          <w:szCs w:val="24"/>
          <w:lang w:val="uk-UA"/>
        </w:rPr>
        <w:t>Аналогічним вважається договір</w:t>
      </w:r>
      <w:r w:rsidRPr="00FC6EB8">
        <w:rPr>
          <w:rFonts w:ascii="Times New Roman" w:hAnsi="Times New Roman" w:cs="Times New Roman"/>
          <w:b/>
          <w:bCs/>
          <w:i/>
          <w:iCs/>
          <w:color w:val="000000"/>
          <w:sz w:val="24"/>
          <w:szCs w:val="24"/>
          <w:lang w:val="uk-UA"/>
        </w:rPr>
        <w:t xml:space="preserve"> </w:t>
      </w:r>
      <w:r w:rsidRPr="00FC6EB8">
        <w:rPr>
          <w:rFonts w:ascii="Times New Roman" w:hAnsi="Times New Roman" w:cs="Times New Roman"/>
          <w:color w:val="000000"/>
          <w:sz w:val="24"/>
          <w:szCs w:val="24"/>
          <w:lang w:val="uk-UA"/>
        </w:rPr>
        <w:t>-</w:t>
      </w:r>
      <w:r w:rsidRPr="00FC6EB8">
        <w:rPr>
          <w:rFonts w:ascii="Times New Roman" w:hAnsi="Times New Roman" w:cs="Times New Roman"/>
          <w:b/>
          <w:bCs/>
          <w:i/>
          <w:iCs/>
          <w:color w:val="000000"/>
          <w:sz w:val="24"/>
          <w:szCs w:val="24"/>
          <w:lang w:val="uk-UA"/>
        </w:rPr>
        <w:t xml:space="preserve"> </w:t>
      </w:r>
      <w:r w:rsidRPr="00FC6EB8">
        <w:rPr>
          <w:rFonts w:ascii="Times New Roman" w:hAnsi="Times New Roman" w:cs="Times New Roman"/>
          <w:color w:val="323232"/>
          <w:sz w:val="24"/>
          <w:szCs w:val="24"/>
          <w:lang w:val="uk-UA"/>
        </w:rPr>
        <w:t xml:space="preserve">це договір, який відповідає предмету закупівлі за четвертою цифрою ДК 021:2015, що </w:t>
      </w:r>
      <w:r w:rsidRPr="00FC6EB8">
        <w:rPr>
          <w:rFonts w:ascii="Times New Roman" w:hAnsi="Times New Roman" w:cs="Times New Roman"/>
          <w:sz w:val="24"/>
          <w:szCs w:val="24"/>
          <w:lang w:val="uk-UA"/>
        </w:rPr>
        <w:t>зазначено в даній тендерній документації;</w:t>
      </w:r>
    </w:p>
    <w:p w:rsidR="00FC6EB8" w:rsidRPr="00FC6EB8" w:rsidRDefault="00FC6EB8" w:rsidP="00FC6EB8">
      <w:pPr>
        <w:spacing w:after="0"/>
        <w:ind w:firstLine="567"/>
        <w:jc w:val="both"/>
        <w:rPr>
          <w:rFonts w:ascii="Times New Roman" w:hAnsi="Times New Roman" w:cs="Times New Roman"/>
          <w:color w:val="000000"/>
          <w:sz w:val="24"/>
          <w:szCs w:val="24"/>
          <w:lang w:val="uk-UA"/>
        </w:rPr>
      </w:pPr>
      <w:r w:rsidRPr="00FC6EB8">
        <w:rPr>
          <w:rFonts w:ascii="Times New Roman" w:hAnsi="Times New Roman" w:cs="Times New Roman"/>
          <w:color w:val="000000"/>
          <w:sz w:val="24"/>
          <w:szCs w:val="24"/>
          <w:lang w:val="uk-UA"/>
        </w:rPr>
        <w:t>11.1.2. не менше 1 копії договору, зазначеного у довідці, у повному обсязі (з усіма укладеними додатковими угодами, додатками та специфікаціями до договору); </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color w:val="000000"/>
          <w:sz w:val="24"/>
          <w:szCs w:val="24"/>
          <w:lang w:val="uk-UA"/>
        </w:rPr>
        <w:t>11.1.3. лист відгук (або рекомендаційний лист тощо) (не менше одного) від контрагента згідно аналогічного договору, який зазначено у довідці та надано у складі тендерної пропозиції, про належне виконання даного договору.</w:t>
      </w:r>
    </w:p>
    <w:p w:rsidR="00FC6EB8" w:rsidRPr="00FC6EB8" w:rsidRDefault="00FC6EB8" w:rsidP="00FC6EB8">
      <w:pPr>
        <w:tabs>
          <w:tab w:val="left" w:pos="851"/>
        </w:tabs>
        <w:spacing w:after="0"/>
        <w:ind w:firstLine="567"/>
        <w:jc w:val="both"/>
        <w:rPr>
          <w:rFonts w:ascii="Times New Roman" w:hAnsi="Times New Roman" w:cs="Times New Roman"/>
          <w:i/>
          <w:iCs/>
          <w:sz w:val="24"/>
          <w:szCs w:val="24"/>
          <w:lang w:val="uk-UA"/>
        </w:rPr>
      </w:pPr>
      <w:r w:rsidRPr="00FC6EB8">
        <w:rPr>
          <w:rFonts w:ascii="Times New Roman" w:hAnsi="Times New Roman" w:cs="Times New Roman"/>
          <w:i/>
          <w:iCs/>
          <w:sz w:val="24"/>
          <w:szCs w:val="24"/>
          <w:lang w:val="uk-UA"/>
        </w:rPr>
        <w:t>*Невиконання або виконання не в повному обсязі аналогічного (аналогічних) договору (договорів) є підставою для відхилення тендерної пропозиції учасника.</w:t>
      </w:r>
    </w:p>
    <w:p w:rsidR="00FC6EB8" w:rsidRPr="00FC6EB8" w:rsidRDefault="00FC6EB8" w:rsidP="00FC6EB8">
      <w:pPr>
        <w:tabs>
          <w:tab w:val="left" w:pos="851"/>
        </w:tabs>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12</w:t>
      </w:r>
      <w:r w:rsidRPr="00FC6EB8">
        <w:rPr>
          <w:rFonts w:ascii="Times New Roman" w:hAnsi="Times New Roman" w:cs="Times New Roman"/>
          <w:i/>
          <w:iCs/>
          <w:sz w:val="24"/>
          <w:szCs w:val="24"/>
          <w:lang w:val="uk-UA"/>
        </w:rPr>
        <w:t xml:space="preserve">. </w:t>
      </w:r>
      <w:r w:rsidRPr="00FC6EB8">
        <w:rPr>
          <w:rFonts w:ascii="Times New Roman" w:hAnsi="Times New Roman" w:cs="Times New Roman"/>
          <w:sz w:val="24"/>
          <w:szCs w:val="24"/>
          <w:lang w:val="uk-UA"/>
        </w:rPr>
        <w:t xml:space="preserve">Лист, що містить інформацію, яка підтверджує відповідність тендерної пропозиції учасника технічним, якісним, кількісним та іншим вимогам до предмета закупівлі, встановленим у Додатку 3 до тендерної документації. </w:t>
      </w:r>
    </w:p>
    <w:p w:rsidR="00FC6EB8" w:rsidRPr="00FC6EB8" w:rsidRDefault="00FC6EB8" w:rsidP="00FC6EB8">
      <w:pPr>
        <w:widowControl w:val="0"/>
        <w:tabs>
          <w:tab w:val="left" w:pos="567"/>
          <w:tab w:val="left" w:pos="735"/>
        </w:tabs>
        <w:autoSpaceDE w:val="0"/>
        <w:autoSpaceDN w:val="0"/>
        <w:spacing w:after="0"/>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ab/>
        <w:t>Учасники процедури закупівлі повинні надати у складі тендерних пропозицій документи</w:t>
      </w:r>
      <w:r w:rsidRPr="00FC6EB8">
        <w:rPr>
          <w:rFonts w:ascii="Times New Roman" w:hAnsi="Times New Roman" w:cs="Times New Roman"/>
          <w:b/>
          <w:sz w:val="24"/>
          <w:szCs w:val="24"/>
          <w:lang w:val="uk-UA"/>
        </w:rPr>
        <w:t xml:space="preserve"> </w:t>
      </w:r>
      <w:r w:rsidRPr="00FC6EB8">
        <w:rPr>
          <w:rFonts w:ascii="Times New Roman" w:hAnsi="Times New Roman" w:cs="Times New Roman"/>
          <w:sz w:val="24"/>
          <w:szCs w:val="24"/>
          <w:lang w:val="uk-UA"/>
        </w:rPr>
        <w:t xml:space="preserve">для підтвердження відповідності тендерної пропозиції технічним, якісним та кількісним характеристикам предмета закупівлі встановленим тендерною документацією: </w:t>
      </w:r>
    </w:p>
    <w:p w:rsidR="00FC6EB8" w:rsidRPr="00FC6EB8" w:rsidRDefault="00FC6EB8" w:rsidP="00FC6EB8">
      <w:pPr>
        <w:pStyle w:val="a3"/>
        <w:widowControl w:val="0"/>
        <w:numPr>
          <w:ilvl w:val="0"/>
          <w:numId w:val="2"/>
        </w:numPr>
        <w:autoSpaceDE w:val="0"/>
        <w:autoSpaceDN w:val="0"/>
        <w:adjustRightInd w:val="0"/>
        <w:ind w:left="0" w:firstLine="567"/>
        <w:contextualSpacing/>
        <w:jc w:val="both"/>
      </w:pPr>
      <w:r w:rsidRPr="00FC6EB8">
        <w:t>Детальний опис товару із зазначенням марки та викладенням об’єктивних технічних характеристик (технічний паспорт).</w:t>
      </w:r>
    </w:p>
    <w:p w:rsidR="00FC6EB8" w:rsidRPr="00FC6EB8" w:rsidRDefault="00FC6EB8" w:rsidP="00FC6EB8">
      <w:pPr>
        <w:pStyle w:val="a3"/>
        <w:widowControl w:val="0"/>
        <w:numPr>
          <w:ilvl w:val="0"/>
          <w:numId w:val="2"/>
        </w:numPr>
        <w:autoSpaceDE w:val="0"/>
        <w:autoSpaceDN w:val="0"/>
        <w:adjustRightInd w:val="0"/>
        <w:ind w:left="0" w:firstLine="567"/>
        <w:contextualSpacing/>
        <w:jc w:val="both"/>
      </w:pPr>
      <w:r w:rsidRPr="00FC6EB8">
        <w:rPr>
          <w:color w:val="000000"/>
        </w:rPr>
        <w:t xml:space="preserve">Завірені копії сертифікатів відповідності, </w:t>
      </w:r>
      <w:r w:rsidRPr="00FC6EB8">
        <w:t>виданих органом сертифікації,</w:t>
      </w:r>
      <w:r w:rsidRPr="00FC6EB8">
        <w:rPr>
          <w:color w:val="000000"/>
        </w:rPr>
        <w:t xml:space="preserve"> або іншого документу, що підтверджує якість товару, </w:t>
      </w:r>
      <w:r w:rsidRPr="00FC6EB8">
        <w:t xml:space="preserve">що пропонуються до постачання, чинні на дату розкриття пропозицій. </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3. Копію паспорта/ керівництва/ посібника/ інструкції з експлуатації та сервісної книжки/ гарантійного талону.</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lastRenderedPageBreak/>
        <w:t xml:space="preserve">13. Довідка у довільній формі щодо зобов’язань  дотримуватися Учасником вимог чинного законодавства із захисту довкілля при наданні послуг, що є предметом закупівлі </w:t>
      </w:r>
      <w:r w:rsidRPr="00FC6EB8">
        <w:rPr>
          <w:rFonts w:ascii="Times New Roman" w:hAnsi="Times New Roman" w:cs="Times New Roman"/>
          <w:sz w:val="24"/>
          <w:szCs w:val="24"/>
          <w:u w:val="single"/>
          <w:lang w:val="uk-UA"/>
        </w:rPr>
        <w:t>з  наданням</w:t>
      </w:r>
      <w:r w:rsidRPr="00FC6EB8">
        <w:rPr>
          <w:rFonts w:ascii="Times New Roman" w:hAnsi="Times New Roman" w:cs="Times New Roman"/>
          <w:sz w:val="24"/>
          <w:szCs w:val="24"/>
          <w:lang w:val="uk-UA"/>
        </w:rPr>
        <w:t xml:space="preserve"> документів Учасника, що підтверджують застосування Учасником заходів із захисту довкілля відповідно до вимог чинного законодавства із захисту довкілля (сертифікат на систему екологічного керування у відповідності до вимог стандарту ДСТУ ISO 14001:2015, або інші).</w:t>
      </w:r>
    </w:p>
    <w:p w:rsid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14. 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не буде ввезений на митну територію України в митному режимі імпорту товарів з Російської Федерації.</w:t>
      </w:r>
    </w:p>
    <w:p w:rsidR="00BC16FD" w:rsidRPr="00BC16FD" w:rsidRDefault="00BC16FD" w:rsidP="00FC6EB8">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w:t>
      </w:r>
      <w:r w:rsidRPr="00BC16FD">
        <w:rPr>
          <w:rFonts w:ascii="Times New Roman" w:hAnsi="Times New Roman" w:cs="Times New Roman"/>
          <w:sz w:val="24"/>
          <w:szCs w:val="24"/>
          <w:lang w:val="uk-UA"/>
        </w:rPr>
        <w:t xml:space="preserve"> З метою гарантування виконання зобов’язань щодо постачання предмету закупівлі та недопущення зривів у майбутніх поставках через недостатність працівників Учасника, надати завірену у встановленому порядку Учасником копію відповідного наказу Міністерства економіки України, отриманого підприємством відповідно до Постанови КМУ №194  від 03.02.2022 р.</w:t>
      </w:r>
    </w:p>
    <w:p w:rsidR="00FC6EB8" w:rsidRPr="00FC6EB8" w:rsidRDefault="00FC6EB8" w:rsidP="00FC6EB8">
      <w:pPr>
        <w:spacing w:after="0"/>
        <w:jc w:val="both"/>
        <w:rPr>
          <w:rFonts w:ascii="Times New Roman" w:hAnsi="Times New Roman" w:cs="Times New Roman"/>
          <w:sz w:val="24"/>
          <w:szCs w:val="24"/>
          <w:lang w:val="uk-UA"/>
        </w:rPr>
      </w:pPr>
    </w:p>
    <w:p w:rsidR="00FC6EB8" w:rsidRPr="00FC6EB8" w:rsidRDefault="00FC6EB8" w:rsidP="00FC6EB8">
      <w:pPr>
        <w:spacing w:after="0"/>
        <w:ind w:firstLine="567"/>
        <w:jc w:val="both"/>
        <w:rPr>
          <w:rFonts w:ascii="Times New Roman" w:hAnsi="Times New Roman" w:cs="Times New Roman"/>
          <w:b/>
          <w:sz w:val="24"/>
          <w:szCs w:val="24"/>
          <w:lang w:val="uk-UA"/>
        </w:rPr>
      </w:pPr>
      <w:r w:rsidRPr="00FC6EB8">
        <w:rPr>
          <w:rFonts w:ascii="Times New Roman" w:hAnsi="Times New Roman" w:cs="Times New Roman"/>
          <w:b/>
          <w:sz w:val="24"/>
          <w:szCs w:val="24"/>
          <w:lang w:val="uk-UA"/>
        </w:rPr>
        <w:t>Примітки:</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 В разі, якщо Учасник відповідно до норм чинного Законодавства, або учасник-нерезидент відповідно до норм законодавства країни реєстрації  не зобов’язаний  подавати, якийсь з вказаних документів, такий Учасник надає лист-роз’яснення в довільній формі в якому зазначає законодавчі підстави ненадання вище зазначених документів.</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ab/>
        <w:t>Документи, які не передбачені Господарським кодексом та іншими діючими нормативно-правовими актами для учасників, у тому числі суб'єктів підприємницької діяльності та фізичних осіб, фізичних осіб підприємців не подаються останніми в складі своєї  пропозиції конкурсних торгів.</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Учасники торгів нерезиденти для виконання вимог щодо подання документів, передбачених додатком  2 тендерної документації подають  у складі своєї тендерної пропозиції, документи, передбачені законодавством країн, де вони зареєстровані.</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sz w:val="24"/>
          <w:szCs w:val="24"/>
          <w:lang w:val="uk-UA"/>
        </w:rPr>
        <w:t>Учасник за власним бажанням може надати додаткові матеріали про його відповідність кваліфікаційним критеріям.</w:t>
      </w:r>
    </w:p>
    <w:p w:rsidR="00FC6EB8" w:rsidRPr="00FC6EB8" w:rsidRDefault="00FC6EB8" w:rsidP="00FC6EB8">
      <w:pPr>
        <w:spacing w:after="0"/>
        <w:ind w:firstLine="567"/>
        <w:jc w:val="both"/>
        <w:rPr>
          <w:rFonts w:ascii="Times New Roman" w:hAnsi="Times New Roman" w:cs="Times New Roman"/>
          <w:sz w:val="24"/>
          <w:szCs w:val="24"/>
          <w:lang w:val="uk-UA"/>
        </w:rPr>
      </w:pPr>
      <w:r w:rsidRPr="00FC6EB8">
        <w:rPr>
          <w:rFonts w:ascii="Times New Roman" w:hAnsi="Times New Roman" w:cs="Times New Roman"/>
          <w:b/>
          <w:bCs/>
          <w:sz w:val="24"/>
          <w:szCs w:val="24"/>
          <w:lang w:val="uk-UA"/>
        </w:rPr>
        <w:t>Переможець процедури закупівлі</w:t>
      </w:r>
      <w:r w:rsidRPr="00FC6EB8">
        <w:rPr>
          <w:rFonts w:ascii="Times New Roman" w:hAnsi="Times New Roman" w:cs="Times New Roman"/>
          <w:sz w:val="24"/>
          <w:szCs w:val="24"/>
          <w:lang w:val="uk-UA"/>
        </w:rPr>
        <w:t xml:space="preserve">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 України «Про публічні закупівлі».</w:t>
      </w:r>
    </w:p>
    <w:p w:rsidR="00FC6EB8" w:rsidRPr="00FC6EB8" w:rsidRDefault="00FC6EB8" w:rsidP="00FC6EB8">
      <w:pPr>
        <w:numPr>
          <w:ilvl w:val="0"/>
          <w:numId w:val="1"/>
        </w:numPr>
        <w:tabs>
          <w:tab w:val="clear" w:pos="720"/>
          <w:tab w:val="num" w:pos="360"/>
          <w:tab w:val="left" w:pos="851"/>
        </w:tabs>
        <w:spacing w:after="0" w:line="240" w:lineRule="auto"/>
        <w:ind w:left="0" w:firstLine="709"/>
        <w:jc w:val="both"/>
        <w:rPr>
          <w:rFonts w:ascii="Times New Roman" w:hAnsi="Times New Roman" w:cs="Times New Roman"/>
          <w:bCs/>
          <w:sz w:val="24"/>
          <w:szCs w:val="24"/>
          <w:lang w:val="uk-UA"/>
        </w:rPr>
      </w:pPr>
      <w:r w:rsidRPr="00FC6EB8">
        <w:rPr>
          <w:rFonts w:ascii="Times New Roman" w:hAnsi="Times New Roman" w:cs="Times New Roman"/>
          <w:bCs/>
          <w:sz w:val="24"/>
          <w:szCs w:val="24"/>
          <w:lang w:val="uk-UA"/>
        </w:rPr>
        <w:t>Довідка про те, що</w:t>
      </w:r>
      <w:r w:rsidRPr="00FC6EB8">
        <w:rPr>
          <w:rFonts w:ascii="Times New Roman" w:hAnsi="Times New Roman" w:cs="Times New Roman"/>
          <w:sz w:val="24"/>
          <w:szCs w:val="24"/>
          <w:lang w:val="uk-UA"/>
        </w:rPr>
        <w:t xml:space="preserve"> </w:t>
      </w:r>
      <w:r w:rsidRPr="00FC6EB8">
        <w:rPr>
          <w:rFonts w:ascii="Times New Roman" w:hAnsi="Times New Roman" w:cs="Times New Roman"/>
          <w:bCs/>
          <w:sz w:val="24"/>
          <w:szCs w:val="24"/>
          <w:lang w:val="uk-UA"/>
        </w:rPr>
        <w:t>учасник процедури закупівлі не має заборгованості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(видана уповноваженим на видачу таких довідок органом), що діє станом на дату подання документа.</w:t>
      </w:r>
    </w:p>
    <w:p w:rsidR="00FC6EB8" w:rsidRPr="00FC6EB8" w:rsidRDefault="00FC6EB8" w:rsidP="00FC6EB8">
      <w:pPr>
        <w:spacing w:after="0"/>
        <w:ind w:firstLine="567"/>
        <w:jc w:val="both"/>
        <w:rPr>
          <w:rFonts w:ascii="Times New Roman" w:hAnsi="Times New Roman" w:cs="Times New Roman"/>
          <w:bCs/>
          <w:sz w:val="24"/>
          <w:szCs w:val="24"/>
          <w:lang w:val="uk-UA"/>
        </w:rPr>
      </w:pPr>
      <w:r w:rsidRPr="00FC6EB8">
        <w:rPr>
          <w:rFonts w:ascii="Times New Roman" w:hAnsi="Times New Roman" w:cs="Times New Roman"/>
          <w:bCs/>
          <w:sz w:val="24"/>
          <w:szCs w:val="24"/>
          <w:lang w:val="uk-UA"/>
        </w:rPr>
        <w:t xml:space="preserve">2.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w:t>
      </w:r>
      <w:r w:rsidRPr="00FC6EB8">
        <w:rPr>
          <w:rFonts w:ascii="Times New Roman" w:hAnsi="Times New Roman" w:cs="Times New Roman"/>
          <w:bCs/>
          <w:sz w:val="24"/>
          <w:szCs w:val="24"/>
          <w:lang w:val="uk-UA"/>
        </w:rPr>
        <w:lastRenderedPageBreak/>
        <w:t xml:space="preserve">судимості або обмежень, передбачених кримінальним процесуальним законодавством України щодо </w:t>
      </w:r>
      <w:r w:rsidRPr="00FC6EB8">
        <w:rPr>
          <w:rFonts w:ascii="Times New Roman" w:hAnsi="Times New Roman" w:cs="Times New Roman"/>
          <w:b/>
          <w:sz w:val="24"/>
          <w:szCs w:val="24"/>
          <w:lang w:val="uk-UA"/>
        </w:rPr>
        <w:t>фізичної особи</w:t>
      </w:r>
      <w:r w:rsidRPr="00FC6EB8">
        <w:rPr>
          <w:rFonts w:ascii="Times New Roman" w:hAnsi="Times New Roman" w:cs="Times New Roman"/>
          <w:bCs/>
          <w:sz w:val="24"/>
          <w:szCs w:val="24"/>
          <w:lang w:val="uk-UA"/>
        </w:rPr>
        <w:t>, яка є учасником процедури закупівлі.</w:t>
      </w:r>
      <w:r w:rsidRPr="00FC6EB8">
        <w:rPr>
          <w:rFonts w:ascii="Times New Roman" w:hAnsi="Times New Roman" w:cs="Times New Roman"/>
          <w:b/>
          <w:sz w:val="24"/>
          <w:szCs w:val="24"/>
          <w:lang w:val="uk-UA"/>
        </w:rPr>
        <w:t xml:space="preserve"> </w:t>
      </w:r>
      <w:r w:rsidRPr="00FC6EB8">
        <w:rPr>
          <w:rFonts w:ascii="Times New Roman" w:hAnsi="Times New Roman" w:cs="Times New Roman"/>
          <w:sz w:val="24"/>
          <w:szCs w:val="24"/>
          <w:lang w:val="uk-UA"/>
        </w:rPr>
        <w:t xml:space="preserve">Документ повинен бути не більше </w:t>
      </w:r>
      <w:proofErr w:type="spellStart"/>
      <w:r w:rsidRPr="00FC6EB8">
        <w:rPr>
          <w:rFonts w:ascii="Times New Roman" w:hAnsi="Times New Roman" w:cs="Times New Roman"/>
          <w:sz w:val="24"/>
          <w:szCs w:val="24"/>
          <w:lang w:val="uk-UA"/>
        </w:rPr>
        <w:t>тридцятиденної</w:t>
      </w:r>
      <w:proofErr w:type="spellEnd"/>
      <w:r w:rsidRPr="00FC6EB8">
        <w:rPr>
          <w:rFonts w:ascii="Times New Roman" w:hAnsi="Times New Roman" w:cs="Times New Roman"/>
          <w:sz w:val="24"/>
          <w:szCs w:val="24"/>
          <w:lang w:val="uk-UA"/>
        </w:rPr>
        <w:t xml:space="preserve"> давнини від дати подання документа.;</w:t>
      </w:r>
    </w:p>
    <w:p w:rsidR="00FC6EB8" w:rsidRPr="00FC6EB8" w:rsidRDefault="00FC6EB8" w:rsidP="00FC6EB8">
      <w:pPr>
        <w:spacing w:after="0"/>
        <w:ind w:firstLine="567"/>
        <w:jc w:val="both"/>
        <w:rPr>
          <w:rFonts w:ascii="Times New Roman" w:hAnsi="Times New Roman" w:cs="Times New Roman"/>
          <w:bCs/>
          <w:sz w:val="24"/>
          <w:szCs w:val="24"/>
          <w:lang w:val="uk-UA"/>
        </w:rPr>
      </w:pPr>
      <w:r w:rsidRPr="00FC6EB8">
        <w:rPr>
          <w:rFonts w:ascii="Times New Roman" w:hAnsi="Times New Roman" w:cs="Times New Roman"/>
          <w:bCs/>
          <w:sz w:val="24"/>
          <w:szCs w:val="24"/>
          <w:lang w:val="uk-UA"/>
        </w:rPr>
        <w:t xml:space="preserve">3.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C6EB8">
        <w:rPr>
          <w:rFonts w:ascii="Times New Roman" w:hAnsi="Times New Roman" w:cs="Times New Roman"/>
          <w:b/>
          <w:sz w:val="24"/>
          <w:szCs w:val="24"/>
          <w:lang w:val="uk-UA"/>
        </w:rPr>
        <w:t>службової (посадової) особи учасника</w:t>
      </w:r>
      <w:r w:rsidRPr="00FC6EB8">
        <w:rPr>
          <w:rFonts w:ascii="Times New Roman" w:hAnsi="Times New Roman" w:cs="Times New Roman"/>
          <w:bCs/>
          <w:sz w:val="24"/>
          <w:szCs w:val="24"/>
          <w:lang w:val="uk-UA"/>
        </w:rPr>
        <w:t xml:space="preserve"> процедури закупівлі, яка підписала тендерну пропозицію. Документ повинен бути не більше </w:t>
      </w:r>
      <w:proofErr w:type="spellStart"/>
      <w:r w:rsidRPr="00FC6EB8">
        <w:rPr>
          <w:rFonts w:ascii="Times New Roman" w:hAnsi="Times New Roman" w:cs="Times New Roman"/>
          <w:bCs/>
          <w:sz w:val="24"/>
          <w:szCs w:val="24"/>
          <w:lang w:val="uk-UA"/>
        </w:rPr>
        <w:t>тридцятиденної</w:t>
      </w:r>
      <w:proofErr w:type="spellEnd"/>
      <w:r w:rsidRPr="00FC6EB8">
        <w:rPr>
          <w:rFonts w:ascii="Times New Roman" w:hAnsi="Times New Roman" w:cs="Times New Roman"/>
          <w:bCs/>
          <w:sz w:val="24"/>
          <w:szCs w:val="24"/>
          <w:lang w:val="uk-UA"/>
        </w:rPr>
        <w:t xml:space="preserve"> давнини від дати подання документа</w:t>
      </w:r>
      <w:r w:rsidRPr="00FC6EB8">
        <w:rPr>
          <w:rFonts w:ascii="Times New Roman" w:hAnsi="Times New Roman" w:cs="Times New Roman"/>
          <w:sz w:val="24"/>
          <w:szCs w:val="24"/>
          <w:lang w:val="uk-UA"/>
        </w:rPr>
        <w:t>.</w:t>
      </w:r>
    </w:p>
    <w:p w:rsidR="00DE6CE1" w:rsidRDefault="00FC6EB8" w:rsidP="00FC6EB8">
      <w:pPr>
        <w:spacing w:after="0"/>
        <w:ind w:firstLine="567"/>
        <w:jc w:val="both"/>
        <w:rPr>
          <w:rFonts w:ascii="Times New Roman" w:hAnsi="Times New Roman" w:cs="Times New Roman"/>
          <w:color w:val="000000"/>
          <w:sz w:val="24"/>
          <w:szCs w:val="24"/>
          <w:lang w:val="uk-UA"/>
        </w:rPr>
      </w:pPr>
      <w:r w:rsidRPr="00FC6EB8">
        <w:rPr>
          <w:rFonts w:ascii="Times New Roman" w:hAnsi="Times New Roman" w:cs="Times New Roman"/>
          <w:bCs/>
          <w:sz w:val="24"/>
          <w:szCs w:val="24"/>
          <w:lang w:val="uk-UA"/>
        </w:rPr>
        <w:t xml:space="preserve">4. </w:t>
      </w:r>
      <w:r w:rsidRPr="00FC6EB8">
        <w:rPr>
          <w:rFonts w:ascii="Times New Roman" w:hAnsi="Times New Roman" w:cs="Times New Roman"/>
          <w:bCs/>
          <w:color w:val="000000"/>
          <w:sz w:val="24"/>
          <w:szCs w:val="24"/>
          <w:lang w:val="uk-UA"/>
        </w:rPr>
        <w:t>Довідка в довільній формі,</w:t>
      </w:r>
      <w:r w:rsidRPr="00FC6EB8">
        <w:rPr>
          <w:rFonts w:ascii="Times New Roman" w:hAnsi="Times New Roman" w:cs="Times New Roman"/>
          <w:color w:val="000000"/>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 </w:t>
      </w:r>
    </w:p>
    <w:p w:rsidR="00FC6EB8" w:rsidRDefault="00FC6EB8" w:rsidP="00FC6EB8">
      <w:pPr>
        <w:spacing w:after="0"/>
        <w:ind w:firstLine="567"/>
        <w:jc w:val="both"/>
        <w:rPr>
          <w:rFonts w:ascii="Times New Roman" w:hAnsi="Times New Roman" w:cs="Times New Roman"/>
          <w:sz w:val="24"/>
          <w:szCs w:val="24"/>
          <w:lang w:val="uk-UA"/>
        </w:rPr>
      </w:pPr>
      <w:bookmarkStart w:id="0" w:name="_GoBack"/>
      <w:bookmarkEnd w:id="0"/>
      <w:r w:rsidRPr="00FC6EB8">
        <w:rPr>
          <w:rFonts w:ascii="Times New Roman" w:hAnsi="Times New Roman" w:cs="Times New Roman"/>
          <w:sz w:val="24"/>
          <w:szCs w:val="24"/>
          <w:lang w:val="uk-UA"/>
        </w:rPr>
        <w:t>У разі, якщо на момент оцінки приведені вище документи можна отримати з відкритих джерел (</w:t>
      </w:r>
      <w:proofErr w:type="spellStart"/>
      <w:r w:rsidRPr="00FC6EB8">
        <w:rPr>
          <w:rFonts w:ascii="Times New Roman" w:hAnsi="Times New Roman" w:cs="Times New Roman"/>
          <w:sz w:val="24"/>
          <w:szCs w:val="24"/>
          <w:lang w:val="uk-UA"/>
        </w:rPr>
        <w:t>онлайн</w:t>
      </w:r>
      <w:proofErr w:type="spellEnd"/>
      <w:r w:rsidRPr="00FC6EB8">
        <w:rPr>
          <w:rFonts w:ascii="Times New Roman" w:hAnsi="Times New Roman" w:cs="Times New Roman"/>
          <w:sz w:val="24"/>
          <w:szCs w:val="24"/>
          <w:lang w:val="uk-UA"/>
        </w:rPr>
        <w:t xml:space="preserve"> реєстрів, тощо) на офіційних </w:t>
      </w:r>
      <w:proofErr w:type="spellStart"/>
      <w:r w:rsidRPr="00FC6EB8">
        <w:rPr>
          <w:rFonts w:ascii="Times New Roman" w:hAnsi="Times New Roman" w:cs="Times New Roman"/>
          <w:sz w:val="24"/>
          <w:szCs w:val="24"/>
          <w:lang w:val="uk-UA"/>
        </w:rPr>
        <w:t>веб-порталах</w:t>
      </w:r>
      <w:proofErr w:type="spellEnd"/>
      <w:r w:rsidRPr="00FC6EB8">
        <w:rPr>
          <w:rFonts w:ascii="Times New Roman" w:hAnsi="Times New Roman" w:cs="Times New Roman"/>
          <w:sz w:val="24"/>
          <w:szCs w:val="24"/>
          <w:lang w:val="uk-UA"/>
        </w:rPr>
        <w:t xml:space="preserve"> відповідних органів, переможець може надати витяг (роздруківку таких реєстрів, тощо).</w:t>
      </w:r>
    </w:p>
    <w:p w:rsidR="00AC5ECF" w:rsidRDefault="00AC5ECF" w:rsidP="00FC6EB8">
      <w:pPr>
        <w:spacing w:after="0"/>
        <w:ind w:firstLine="567"/>
        <w:jc w:val="both"/>
        <w:rPr>
          <w:rFonts w:ascii="Times New Roman" w:hAnsi="Times New Roman" w:cs="Times New Roman"/>
          <w:sz w:val="24"/>
          <w:szCs w:val="24"/>
          <w:lang w:val="uk-UA"/>
        </w:rPr>
      </w:pPr>
    </w:p>
    <w:p w:rsidR="00AC5ECF" w:rsidRPr="00B92CD8" w:rsidRDefault="00AC5ECF" w:rsidP="00AC5ECF">
      <w:pPr>
        <w:ind w:firstLine="567"/>
        <w:jc w:val="both"/>
        <w:rPr>
          <w:rFonts w:ascii="Times New Roman" w:hAnsi="Times New Roman" w:cs="Times New Roman"/>
          <w:bCs/>
          <w:sz w:val="24"/>
          <w:szCs w:val="24"/>
          <w:lang w:val="uk-UA"/>
        </w:rPr>
      </w:pPr>
      <w:r w:rsidRPr="00B92CD8">
        <w:rPr>
          <w:rFonts w:ascii="Times New Roman" w:hAnsi="Times New Roman" w:cs="Times New Roman"/>
          <w:bCs/>
          <w:sz w:val="24"/>
          <w:szCs w:val="24"/>
          <w:lang w:val="uk-UA"/>
        </w:rPr>
        <w:t>* Всі документи переможця процедури закупівлі повинні бути оформлені відповідно до норм чинного законодавства України.</w:t>
      </w:r>
    </w:p>
    <w:p w:rsidR="00AC5ECF" w:rsidRPr="00AC5ECF" w:rsidRDefault="00AC5ECF" w:rsidP="00FC6EB8">
      <w:pPr>
        <w:spacing w:after="0"/>
        <w:ind w:firstLine="567"/>
        <w:jc w:val="both"/>
        <w:rPr>
          <w:rFonts w:ascii="Times New Roman" w:hAnsi="Times New Roman" w:cs="Times New Roman"/>
          <w:sz w:val="24"/>
          <w:szCs w:val="24"/>
        </w:rPr>
      </w:pPr>
    </w:p>
    <w:p w:rsidR="00FC6EB8" w:rsidRPr="00FC6EB8" w:rsidRDefault="00FC6EB8" w:rsidP="00FC6EB8">
      <w:pPr>
        <w:spacing w:after="0"/>
        <w:jc w:val="both"/>
        <w:rPr>
          <w:rFonts w:ascii="Times New Roman" w:hAnsi="Times New Roman" w:cs="Times New Roman"/>
          <w:bCs/>
          <w:sz w:val="24"/>
          <w:szCs w:val="24"/>
          <w:lang w:val="uk-UA"/>
        </w:rPr>
      </w:pPr>
    </w:p>
    <w:p w:rsidR="00FC6EB8" w:rsidRPr="00FC6EB8" w:rsidRDefault="00FC6EB8" w:rsidP="00FC6EB8">
      <w:pPr>
        <w:spacing w:after="0"/>
        <w:jc w:val="right"/>
        <w:rPr>
          <w:rFonts w:ascii="Times New Roman" w:hAnsi="Times New Roman" w:cs="Times New Roman"/>
          <w:b/>
          <w:bCs/>
          <w:sz w:val="24"/>
          <w:szCs w:val="24"/>
          <w:lang w:val="uk-UA"/>
        </w:rPr>
      </w:pPr>
    </w:p>
    <w:p w:rsidR="00FC6EB8" w:rsidRPr="00FC6EB8" w:rsidRDefault="00FC6EB8" w:rsidP="00FC6EB8">
      <w:pPr>
        <w:spacing w:after="0"/>
        <w:jc w:val="right"/>
        <w:rPr>
          <w:rFonts w:ascii="Times New Roman" w:hAnsi="Times New Roman" w:cs="Times New Roman"/>
          <w:b/>
          <w:bCs/>
          <w:sz w:val="24"/>
          <w:szCs w:val="24"/>
          <w:lang w:val="uk-UA"/>
        </w:rPr>
      </w:pPr>
    </w:p>
    <w:p w:rsidR="00FC6EB8" w:rsidRPr="00FC6EB8" w:rsidRDefault="00FC6EB8" w:rsidP="00FC6EB8">
      <w:pPr>
        <w:spacing w:after="0"/>
        <w:jc w:val="right"/>
        <w:rPr>
          <w:rFonts w:ascii="Times New Roman" w:hAnsi="Times New Roman" w:cs="Times New Roman"/>
          <w:b/>
          <w:bCs/>
          <w:sz w:val="24"/>
          <w:szCs w:val="24"/>
          <w:lang w:val="uk-UA"/>
        </w:rPr>
      </w:pPr>
    </w:p>
    <w:p w:rsidR="00FC6EB8" w:rsidRPr="00FC6EB8" w:rsidRDefault="00FC6EB8" w:rsidP="00FC6EB8">
      <w:pPr>
        <w:spacing w:after="0"/>
        <w:jc w:val="right"/>
        <w:rPr>
          <w:b/>
          <w:bCs/>
          <w:lang w:val="uk-UA"/>
        </w:rPr>
      </w:pPr>
    </w:p>
    <w:p w:rsidR="00FC6EB8" w:rsidRPr="00FC6EB8" w:rsidRDefault="00FC6EB8" w:rsidP="00FC6EB8">
      <w:pPr>
        <w:tabs>
          <w:tab w:val="left" w:pos="426"/>
        </w:tabs>
        <w:spacing w:after="0"/>
        <w:jc w:val="center"/>
        <w:rPr>
          <w:rFonts w:ascii="Times New Roman" w:hAnsi="Times New Roman" w:cs="Times New Roman"/>
          <w:sz w:val="24"/>
          <w:szCs w:val="24"/>
          <w:lang w:val="uk-UA"/>
        </w:rPr>
      </w:pPr>
    </w:p>
    <w:sectPr w:rsidR="00FC6EB8" w:rsidRPr="00FC6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380A23E7"/>
    <w:multiLevelType w:val="hybridMultilevel"/>
    <w:tmpl w:val="120A7E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96"/>
    <w:rsid w:val="00822A0A"/>
    <w:rsid w:val="00913199"/>
    <w:rsid w:val="00A67C79"/>
    <w:rsid w:val="00AC5ECF"/>
    <w:rsid w:val="00B92CD8"/>
    <w:rsid w:val="00BC16FD"/>
    <w:rsid w:val="00BD2596"/>
    <w:rsid w:val="00D73623"/>
    <w:rsid w:val="00DC22DB"/>
    <w:rsid w:val="00DE6CE1"/>
    <w:rsid w:val="00FC6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6EB8"/>
    <w:pPr>
      <w:spacing w:after="0" w:line="240" w:lineRule="auto"/>
      <w:ind w:left="708"/>
    </w:pPr>
    <w:rPr>
      <w:rFonts w:ascii="Times New Roman" w:eastAsia="Times New Roman" w:hAnsi="Times New Roman" w:cs="Times New Roman"/>
      <w:sz w:val="24"/>
      <w:szCs w:val="24"/>
      <w:lang w:val="uk-UA" w:eastAsia="ru-RU"/>
    </w:rPr>
  </w:style>
  <w:style w:type="character" w:customStyle="1" w:styleId="a4">
    <w:name w:val="Абзац списка Знак"/>
    <w:link w:val="a3"/>
    <w:uiPriority w:val="34"/>
    <w:locked/>
    <w:rsid w:val="00FC6EB8"/>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1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6EB8"/>
    <w:pPr>
      <w:spacing w:after="0" w:line="240" w:lineRule="auto"/>
      <w:ind w:left="708"/>
    </w:pPr>
    <w:rPr>
      <w:rFonts w:ascii="Times New Roman" w:eastAsia="Times New Roman" w:hAnsi="Times New Roman" w:cs="Times New Roman"/>
      <w:sz w:val="24"/>
      <w:szCs w:val="24"/>
      <w:lang w:val="uk-UA" w:eastAsia="ru-RU"/>
    </w:rPr>
  </w:style>
  <w:style w:type="character" w:customStyle="1" w:styleId="a4">
    <w:name w:val="Абзац списка Знак"/>
    <w:link w:val="a3"/>
    <w:uiPriority w:val="34"/>
    <w:locked/>
    <w:rsid w:val="00FC6EB8"/>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Ксюня</dc:creator>
  <cp:keywords/>
  <dc:description/>
  <cp:lastModifiedBy>Ксюня</cp:lastModifiedBy>
  <cp:revision>12</cp:revision>
  <dcterms:created xsi:type="dcterms:W3CDTF">2022-08-31T07:14:00Z</dcterms:created>
  <dcterms:modified xsi:type="dcterms:W3CDTF">2022-08-31T07:51:00Z</dcterms:modified>
</cp:coreProperties>
</file>