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283" w:rsidRPr="00756283" w:rsidRDefault="00756283" w:rsidP="00756283">
      <w:pPr>
        <w:suppressAutoHyphens/>
        <w:autoSpaceDE w:val="0"/>
        <w:autoSpaceDN w:val="0"/>
        <w:adjustRightInd w:val="0"/>
        <w:spacing w:after="0" w:line="230" w:lineRule="atLeast"/>
        <w:jc w:val="center"/>
        <w:textAlignment w:val="center"/>
        <w:rPr>
          <w:b/>
          <w:bCs/>
          <w:color w:val="000000"/>
          <w:sz w:val="24"/>
          <w:szCs w:val="24"/>
        </w:rPr>
      </w:pPr>
      <w:r w:rsidRPr="00756283">
        <w:rPr>
          <w:b/>
          <w:bCs/>
          <w:color w:val="000000"/>
          <w:sz w:val="24"/>
          <w:szCs w:val="24"/>
        </w:rPr>
        <w:t>ПРОТОКОЛ</w:t>
      </w:r>
    </w:p>
    <w:p w:rsidR="00756283" w:rsidRPr="00756283" w:rsidRDefault="00756283" w:rsidP="00756283">
      <w:pPr>
        <w:suppressAutoHyphens/>
        <w:autoSpaceDE w:val="0"/>
        <w:autoSpaceDN w:val="0"/>
        <w:adjustRightInd w:val="0"/>
        <w:spacing w:after="0" w:line="230" w:lineRule="atLeast"/>
        <w:jc w:val="center"/>
        <w:textAlignment w:val="center"/>
        <w:rPr>
          <w:b/>
          <w:bCs/>
          <w:color w:val="000000"/>
          <w:sz w:val="24"/>
          <w:szCs w:val="24"/>
        </w:rPr>
      </w:pPr>
      <w:r w:rsidRPr="00756283">
        <w:rPr>
          <w:b/>
          <w:bCs/>
          <w:color w:val="000000"/>
          <w:sz w:val="24"/>
          <w:szCs w:val="24"/>
        </w:rPr>
        <w:t>ЩОДО ПРИЙНЯТТЯ РІШЕННЯ УПОВНОВАЖЕНОЮ ОСОБОЮ</w:t>
      </w:r>
    </w:p>
    <w:p w:rsidR="00756283" w:rsidRPr="00756283" w:rsidRDefault="00756283" w:rsidP="00756283">
      <w:pPr>
        <w:suppressAutoHyphens/>
        <w:autoSpaceDE w:val="0"/>
        <w:autoSpaceDN w:val="0"/>
        <w:adjustRightInd w:val="0"/>
        <w:spacing w:after="0" w:line="230" w:lineRule="atLeast"/>
        <w:jc w:val="center"/>
        <w:textAlignment w:val="center"/>
        <w:rPr>
          <w:b/>
          <w:bCs/>
          <w:color w:val="000000"/>
          <w:sz w:val="28"/>
          <w:szCs w:val="18"/>
        </w:rPr>
      </w:pPr>
      <w:bookmarkStart w:id="0" w:name="_Hlk128222750"/>
      <w:r w:rsidRPr="00756283">
        <w:rPr>
          <w:b/>
          <w:bCs/>
          <w:color w:val="000000"/>
          <w:sz w:val="28"/>
          <w:szCs w:val="18"/>
        </w:rPr>
        <w:t xml:space="preserve">Державна установа «Інститут </w:t>
      </w:r>
      <w:r w:rsidR="00666C5F">
        <w:rPr>
          <w:b/>
          <w:bCs/>
          <w:color w:val="000000"/>
          <w:sz w:val="28"/>
          <w:szCs w:val="18"/>
        </w:rPr>
        <w:t>ядерної медицини та променевої діагностики</w:t>
      </w:r>
      <w:r w:rsidRPr="00756283">
        <w:rPr>
          <w:b/>
          <w:bCs/>
          <w:color w:val="000000"/>
          <w:sz w:val="28"/>
          <w:szCs w:val="18"/>
        </w:rPr>
        <w:t xml:space="preserve"> Національної академії медичних наук України»</w:t>
      </w:r>
    </w:p>
    <w:bookmarkEnd w:id="0"/>
    <w:p w:rsidR="00756283" w:rsidRPr="00756283" w:rsidRDefault="00756283" w:rsidP="00756283">
      <w:pPr>
        <w:suppressAutoHyphens/>
        <w:autoSpaceDE w:val="0"/>
        <w:autoSpaceDN w:val="0"/>
        <w:adjustRightInd w:val="0"/>
        <w:spacing w:after="0" w:line="230" w:lineRule="atLeast"/>
        <w:jc w:val="center"/>
        <w:textAlignment w:val="center"/>
        <w:rPr>
          <w:bCs/>
          <w:i/>
          <w:color w:val="000000"/>
        </w:rPr>
      </w:pPr>
      <w:r w:rsidRPr="00756283">
        <w:rPr>
          <w:bCs/>
          <w:i/>
          <w:color w:val="000000"/>
        </w:rPr>
        <w:t>(повне найменування юридичної особи)</w:t>
      </w:r>
    </w:p>
    <w:p w:rsidR="00756283" w:rsidRPr="00756283" w:rsidRDefault="00756283" w:rsidP="00756283">
      <w:pPr>
        <w:suppressAutoHyphens/>
        <w:autoSpaceDE w:val="0"/>
        <w:autoSpaceDN w:val="0"/>
        <w:adjustRightInd w:val="0"/>
        <w:spacing w:after="0" w:line="230" w:lineRule="atLeast"/>
        <w:jc w:val="center"/>
        <w:textAlignment w:val="center"/>
        <w:rPr>
          <w:b/>
          <w:bCs/>
          <w:color w:val="000000"/>
          <w:sz w:val="28"/>
          <w:szCs w:val="18"/>
        </w:rPr>
      </w:pPr>
    </w:p>
    <w:p w:rsidR="00756283" w:rsidRPr="00756283" w:rsidRDefault="00885580" w:rsidP="00756283">
      <w:pPr>
        <w:autoSpaceDE w:val="0"/>
        <w:autoSpaceDN w:val="0"/>
        <w:adjustRightInd w:val="0"/>
        <w:spacing w:after="0" w:line="210" w:lineRule="atLeast"/>
        <w:jc w:val="both"/>
        <w:textAlignment w:val="center"/>
        <w:rPr>
          <w:i/>
          <w:iCs/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17 березня</w:t>
      </w:r>
      <w:r w:rsidR="00756283" w:rsidRPr="00756283">
        <w:rPr>
          <w:color w:val="000000"/>
          <w:sz w:val="24"/>
          <w:szCs w:val="24"/>
        </w:rPr>
        <w:t xml:space="preserve"> 2023</w:t>
      </w:r>
      <w:r w:rsidR="00756283" w:rsidRPr="00756283">
        <w:rPr>
          <w:color w:val="000000"/>
          <w:sz w:val="24"/>
          <w:szCs w:val="24"/>
          <w:lang w:val="ru-RU"/>
        </w:rPr>
        <w:t xml:space="preserve"> </w:t>
      </w:r>
      <w:r w:rsidR="00756283" w:rsidRPr="00756283">
        <w:rPr>
          <w:color w:val="000000"/>
          <w:sz w:val="24"/>
          <w:szCs w:val="24"/>
        </w:rPr>
        <w:t xml:space="preserve">року </w:t>
      </w:r>
      <w:r w:rsidR="00756283" w:rsidRPr="00756283">
        <w:rPr>
          <w:rFonts w:eastAsia="Calibri" w:cs="Myriad Pro"/>
          <w:color w:val="000000"/>
          <w:sz w:val="24"/>
          <w:szCs w:val="24"/>
        </w:rPr>
        <w:tab/>
      </w:r>
      <w:r w:rsidR="00756283" w:rsidRPr="00756283">
        <w:rPr>
          <w:color w:val="000000"/>
          <w:sz w:val="24"/>
          <w:szCs w:val="24"/>
        </w:rPr>
        <w:t xml:space="preserve">          </w:t>
      </w:r>
      <w:r w:rsidR="00756283" w:rsidRPr="00756283">
        <w:rPr>
          <w:rFonts w:eastAsia="Calibri" w:cs="Myriad Pro"/>
          <w:color w:val="000000"/>
          <w:sz w:val="24"/>
          <w:szCs w:val="24"/>
          <w:lang w:val="ru-RU"/>
        </w:rPr>
        <w:t xml:space="preserve">   </w:t>
      </w:r>
      <w:r w:rsidR="00756283" w:rsidRPr="00756283">
        <w:rPr>
          <w:rFonts w:eastAsia="Calibri" w:cs="Myriad Pro"/>
          <w:color w:val="000000"/>
          <w:sz w:val="24"/>
          <w:szCs w:val="24"/>
        </w:rPr>
        <w:t xml:space="preserve"> </w:t>
      </w:r>
      <w:r w:rsidR="00756283" w:rsidRPr="00756283">
        <w:rPr>
          <w:i/>
          <w:iCs/>
          <w:color w:val="000000"/>
          <w:sz w:val="24"/>
          <w:szCs w:val="24"/>
        </w:rPr>
        <w:t xml:space="preserve">  м. Київ         </w:t>
      </w:r>
      <w:r w:rsidR="00756283" w:rsidRPr="00756283">
        <w:rPr>
          <w:i/>
          <w:iCs/>
          <w:color w:val="000000"/>
          <w:sz w:val="24"/>
          <w:szCs w:val="24"/>
        </w:rPr>
        <w:tab/>
      </w:r>
      <w:r w:rsidR="00756283" w:rsidRPr="00756283">
        <w:rPr>
          <w:i/>
          <w:iCs/>
          <w:color w:val="000000"/>
          <w:sz w:val="24"/>
          <w:szCs w:val="24"/>
        </w:rPr>
        <w:tab/>
      </w:r>
      <w:r w:rsidR="00756283" w:rsidRPr="00756283">
        <w:rPr>
          <w:i/>
          <w:iCs/>
          <w:color w:val="000000"/>
          <w:sz w:val="24"/>
          <w:szCs w:val="24"/>
        </w:rPr>
        <w:tab/>
      </w:r>
      <w:r w:rsidR="00756283" w:rsidRPr="00756283">
        <w:rPr>
          <w:i/>
          <w:iCs/>
          <w:color w:val="000000"/>
          <w:sz w:val="24"/>
          <w:szCs w:val="24"/>
        </w:rPr>
        <w:tab/>
        <w:t xml:space="preserve">                      </w:t>
      </w:r>
      <w:r w:rsidR="00756283" w:rsidRPr="00756283">
        <w:rPr>
          <w:iCs/>
          <w:color w:val="000000"/>
          <w:sz w:val="24"/>
          <w:szCs w:val="24"/>
        </w:rPr>
        <w:t>№</w:t>
      </w:r>
      <w:r w:rsidR="00666C5F">
        <w:rPr>
          <w:iCs/>
          <w:color w:val="000000"/>
          <w:sz w:val="24"/>
          <w:szCs w:val="24"/>
        </w:rPr>
        <w:t>5</w:t>
      </w:r>
    </w:p>
    <w:p w:rsidR="00756283" w:rsidRPr="00756283" w:rsidRDefault="00756283" w:rsidP="00756283">
      <w:pPr>
        <w:autoSpaceDE w:val="0"/>
        <w:autoSpaceDN w:val="0"/>
        <w:adjustRightInd w:val="0"/>
        <w:spacing w:after="0" w:line="210" w:lineRule="atLeast"/>
        <w:jc w:val="both"/>
        <w:textAlignment w:val="center"/>
        <w:rPr>
          <w:i/>
          <w:iCs/>
          <w:color w:val="000000"/>
        </w:rPr>
      </w:pPr>
      <w:r w:rsidRPr="00756283">
        <w:rPr>
          <w:i/>
          <w:iCs/>
          <w:color w:val="000000"/>
          <w:sz w:val="28"/>
          <w:szCs w:val="28"/>
        </w:rPr>
        <w:t xml:space="preserve">     </w:t>
      </w:r>
      <w:r w:rsidRPr="00756283">
        <w:rPr>
          <w:i/>
          <w:iCs/>
          <w:color w:val="000000"/>
          <w:sz w:val="28"/>
          <w:szCs w:val="28"/>
          <w:lang w:val="ru-RU"/>
        </w:rPr>
        <w:t xml:space="preserve"> </w:t>
      </w:r>
      <w:r w:rsidRPr="00756283">
        <w:rPr>
          <w:i/>
          <w:iCs/>
          <w:color w:val="000000"/>
          <w:lang w:val="ru-RU"/>
        </w:rPr>
        <w:t>(</w:t>
      </w:r>
      <w:proofErr w:type="gramStart"/>
      <w:r w:rsidRPr="00756283">
        <w:rPr>
          <w:i/>
          <w:iCs/>
          <w:color w:val="000000"/>
        </w:rPr>
        <w:t xml:space="preserve">дата)   </w:t>
      </w:r>
      <w:proofErr w:type="gramEnd"/>
      <w:r w:rsidRPr="00756283">
        <w:rPr>
          <w:i/>
          <w:iCs/>
          <w:color w:val="000000"/>
        </w:rPr>
        <w:t xml:space="preserve">                                             (місто)</w:t>
      </w:r>
    </w:p>
    <w:p w:rsidR="004330DE" w:rsidRDefault="004330DE">
      <w:pPr>
        <w:spacing w:after="0"/>
        <w:jc w:val="both"/>
        <w:rPr>
          <w:sz w:val="24"/>
          <w:szCs w:val="24"/>
        </w:rPr>
      </w:pPr>
    </w:p>
    <w:p w:rsidR="004330DE" w:rsidRDefault="00212F4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денний:</w:t>
      </w:r>
    </w:p>
    <w:p w:rsidR="004330DE" w:rsidRDefault="00212F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color w:val="000000"/>
          <w:sz w:val="24"/>
          <w:szCs w:val="24"/>
        </w:rPr>
      </w:pPr>
      <w:bookmarkStart w:id="1" w:name="_heading=h.1fob9te" w:colFirst="0" w:colLast="0"/>
      <w:bookmarkEnd w:id="1"/>
      <w:r>
        <w:rPr>
          <w:color w:val="000000"/>
          <w:sz w:val="24"/>
          <w:szCs w:val="24"/>
        </w:rPr>
        <w:t xml:space="preserve">Про прийняття рішення про відміну процедури закупівлі </w:t>
      </w:r>
      <w:r w:rsidR="00666C5F" w:rsidRPr="00666C5F">
        <w:rPr>
          <w:color w:val="000000"/>
          <w:sz w:val="24"/>
          <w:szCs w:val="24"/>
        </w:rPr>
        <w:t xml:space="preserve">Електричної енергії (ДК 021:2015 код 09310000-5 ‒ Електрична енергія) </w:t>
      </w:r>
      <w:r w:rsidR="00756283" w:rsidRPr="0075628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(далі</w:t>
      </w:r>
      <w:r>
        <w:rPr>
          <w:b/>
          <w:i/>
          <w:color w:val="000000"/>
          <w:sz w:val="24"/>
          <w:szCs w:val="24"/>
        </w:rPr>
        <w:t xml:space="preserve"> – Закупівля</w:t>
      </w:r>
      <w:r>
        <w:rPr>
          <w:color w:val="000000"/>
          <w:sz w:val="24"/>
          <w:szCs w:val="24"/>
        </w:rPr>
        <w:t>) на підставі підпункту 2 пункту 47 </w:t>
      </w:r>
      <w:r>
        <w:rPr>
          <w:b/>
          <w:i/>
          <w:color w:val="000000"/>
          <w:sz w:val="24"/>
          <w:szCs w:val="24"/>
        </w:rPr>
        <w:t>Особливостей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 (далі – </w:t>
      </w:r>
      <w:r>
        <w:rPr>
          <w:b/>
          <w:i/>
          <w:sz w:val="24"/>
          <w:szCs w:val="24"/>
        </w:rPr>
        <w:t>Особливості</w:t>
      </w:r>
      <w:r>
        <w:rPr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:rsidR="004330DE" w:rsidRDefault="00212F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color w:val="000000"/>
          <w:sz w:val="24"/>
          <w:szCs w:val="24"/>
        </w:rPr>
      </w:pPr>
      <w:bookmarkStart w:id="2" w:name="_heading=h.7nhpq113znn3" w:colFirst="0" w:colLast="0"/>
      <w:bookmarkEnd w:id="2"/>
      <w:r>
        <w:rPr>
          <w:sz w:val="24"/>
          <w:szCs w:val="24"/>
        </w:rPr>
        <w:t xml:space="preserve">Про </w:t>
      </w:r>
      <w:r>
        <w:rPr>
          <w:color w:val="000000"/>
          <w:sz w:val="24"/>
          <w:szCs w:val="24"/>
          <w:highlight w:val="white"/>
        </w:rPr>
        <w:t>зазначення</w:t>
      </w:r>
      <w:r>
        <w:rPr>
          <w:b/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в електронній системі закупівель підстави для відміни процедури щодо </w:t>
      </w:r>
      <w:r>
        <w:rPr>
          <w:b/>
          <w:i/>
          <w:sz w:val="24"/>
          <w:szCs w:val="24"/>
        </w:rPr>
        <w:t>Закупівлі</w:t>
      </w:r>
      <w:r>
        <w:rPr>
          <w:sz w:val="24"/>
          <w:szCs w:val="24"/>
        </w:rPr>
        <w:t>.</w:t>
      </w:r>
    </w:p>
    <w:p w:rsidR="004330DE" w:rsidRDefault="004330D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color w:val="000000"/>
          <w:sz w:val="24"/>
          <w:szCs w:val="24"/>
        </w:rPr>
      </w:pPr>
    </w:p>
    <w:p w:rsidR="004330DE" w:rsidRDefault="00212F41">
      <w:pPr>
        <w:spacing w:after="0"/>
        <w:jc w:val="both"/>
        <w:rPr>
          <w:color w:val="000000"/>
          <w:sz w:val="24"/>
          <w:szCs w:val="24"/>
          <w:highlight w:val="yellow"/>
        </w:rPr>
      </w:pPr>
      <w:bookmarkStart w:id="3" w:name="_heading=h.3znysh7" w:colFirst="0" w:colLast="0"/>
      <w:bookmarkEnd w:id="3"/>
      <w:r>
        <w:rPr>
          <w:b/>
          <w:i/>
          <w:sz w:val="24"/>
          <w:szCs w:val="24"/>
        </w:rPr>
        <w:t>Закупівля</w:t>
      </w:r>
      <w:r>
        <w:rPr>
          <w:sz w:val="24"/>
          <w:szCs w:val="24"/>
        </w:rPr>
        <w:t xml:space="preserve"> зареєстрована за ідентифікатором: </w:t>
      </w:r>
      <w:r w:rsidRPr="00756283">
        <w:rPr>
          <w:sz w:val="24"/>
          <w:szCs w:val="24"/>
        </w:rPr>
        <w:t xml:space="preserve">№ </w:t>
      </w:r>
      <w:r w:rsidR="00666C5F" w:rsidRPr="00666C5F">
        <w:rPr>
          <w:sz w:val="24"/>
          <w:szCs w:val="24"/>
        </w:rPr>
        <w:t>UA-2023-03-01-012510-a</w:t>
      </w:r>
    </w:p>
    <w:p w:rsidR="004330DE" w:rsidRDefault="00212F4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Під час розгляду першого питання порядку денного:</w:t>
      </w:r>
    </w:p>
    <w:p w:rsidR="004330DE" w:rsidRDefault="00212F41" w:rsidP="00666C5F">
      <w:pPr>
        <w:spacing w:after="0"/>
        <w:ind w:firstLine="56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Під час проведення </w:t>
      </w:r>
      <w:r>
        <w:rPr>
          <w:b/>
          <w:i/>
          <w:sz w:val="24"/>
          <w:szCs w:val="24"/>
        </w:rPr>
        <w:t>Закупівлі</w:t>
      </w:r>
      <w:r>
        <w:rPr>
          <w:sz w:val="24"/>
          <w:szCs w:val="24"/>
        </w:rPr>
        <w:t xml:space="preserve"> встановлено такі порушення: </w:t>
      </w:r>
      <w:r w:rsidR="000C1DAC" w:rsidRPr="000C1DAC">
        <w:rPr>
          <w:i/>
          <w:color w:val="000000"/>
          <w:sz w:val="24"/>
          <w:szCs w:val="24"/>
        </w:rPr>
        <w:t>При оприлюдненні на майданчику</w:t>
      </w:r>
      <w:r w:rsidR="00666C5F">
        <w:rPr>
          <w:i/>
          <w:color w:val="000000"/>
          <w:sz w:val="24"/>
          <w:szCs w:val="24"/>
        </w:rPr>
        <w:t xml:space="preserve"> документів спрямованих на усунення порушень визначених </w:t>
      </w:r>
      <w:bookmarkStart w:id="4" w:name="_Hlk129975689"/>
      <w:r w:rsidR="00666C5F">
        <w:rPr>
          <w:i/>
          <w:color w:val="000000"/>
          <w:sz w:val="24"/>
          <w:szCs w:val="24"/>
        </w:rPr>
        <w:t xml:space="preserve">рішенням </w:t>
      </w:r>
      <w:r w:rsidR="00666C5F" w:rsidRPr="00666C5F">
        <w:rPr>
          <w:i/>
          <w:color w:val="000000"/>
          <w:sz w:val="24"/>
          <w:szCs w:val="24"/>
        </w:rPr>
        <w:t>Постійно діюч</w:t>
      </w:r>
      <w:r w:rsidR="00666C5F">
        <w:rPr>
          <w:i/>
          <w:color w:val="000000"/>
          <w:sz w:val="24"/>
          <w:szCs w:val="24"/>
        </w:rPr>
        <w:t>ої</w:t>
      </w:r>
      <w:r w:rsidR="00666C5F" w:rsidRPr="00666C5F">
        <w:rPr>
          <w:i/>
          <w:color w:val="000000"/>
          <w:sz w:val="24"/>
          <w:szCs w:val="24"/>
        </w:rPr>
        <w:t xml:space="preserve"> адміністративн</w:t>
      </w:r>
      <w:r w:rsidR="00666C5F">
        <w:rPr>
          <w:i/>
          <w:color w:val="000000"/>
          <w:sz w:val="24"/>
          <w:szCs w:val="24"/>
        </w:rPr>
        <w:t>ої</w:t>
      </w:r>
      <w:r w:rsidR="00666C5F" w:rsidRPr="00666C5F">
        <w:rPr>
          <w:i/>
          <w:color w:val="000000"/>
          <w:sz w:val="24"/>
          <w:szCs w:val="24"/>
        </w:rPr>
        <w:t xml:space="preserve"> колегі</w:t>
      </w:r>
      <w:r w:rsidR="00666C5F">
        <w:rPr>
          <w:i/>
          <w:color w:val="000000"/>
          <w:sz w:val="24"/>
          <w:szCs w:val="24"/>
        </w:rPr>
        <w:t>ї</w:t>
      </w:r>
      <w:r w:rsidR="00666C5F" w:rsidRPr="00666C5F">
        <w:rPr>
          <w:i/>
          <w:color w:val="000000"/>
          <w:sz w:val="24"/>
          <w:szCs w:val="24"/>
        </w:rPr>
        <w:t xml:space="preserve"> Антимонопольного комітету України з</w:t>
      </w:r>
      <w:r w:rsidR="00666C5F">
        <w:rPr>
          <w:i/>
          <w:color w:val="000000"/>
          <w:sz w:val="24"/>
          <w:szCs w:val="24"/>
        </w:rPr>
        <w:t xml:space="preserve"> </w:t>
      </w:r>
      <w:r w:rsidR="00666C5F" w:rsidRPr="00666C5F">
        <w:rPr>
          <w:i/>
          <w:color w:val="000000"/>
          <w:sz w:val="24"/>
          <w:szCs w:val="24"/>
        </w:rPr>
        <w:t>розгляду скарг про порушення законодавства у сфері публічних закупівель</w:t>
      </w:r>
      <w:r w:rsidR="00666C5F" w:rsidRPr="00666C5F">
        <w:t xml:space="preserve"> </w:t>
      </w:r>
      <w:r w:rsidR="00666C5F" w:rsidRPr="00666C5F">
        <w:rPr>
          <w:i/>
          <w:color w:val="000000"/>
          <w:sz w:val="24"/>
          <w:szCs w:val="24"/>
        </w:rPr>
        <w:t>№ 3119-р/</w:t>
      </w:r>
      <w:proofErr w:type="spellStart"/>
      <w:r w:rsidR="00666C5F" w:rsidRPr="00666C5F">
        <w:rPr>
          <w:i/>
          <w:color w:val="000000"/>
          <w:sz w:val="24"/>
          <w:szCs w:val="24"/>
        </w:rPr>
        <w:t>пк-пз</w:t>
      </w:r>
      <w:proofErr w:type="spellEnd"/>
      <w:r w:rsidR="00666C5F" w:rsidRPr="00666C5F">
        <w:rPr>
          <w:i/>
          <w:color w:val="000000"/>
          <w:sz w:val="24"/>
          <w:szCs w:val="24"/>
        </w:rPr>
        <w:t xml:space="preserve"> від 14.03.2023</w:t>
      </w:r>
      <w:r w:rsidR="00666C5F">
        <w:rPr>
          <w:i/>
          <w:color w:val="000000"/>
          <w:sz w:val="24"/>
          <w:szCs w:val="24"/>
        </w:rPr>
        <w:t xml:space="preserve"> </w:t>
      </w:r>
      <w:bookmarkEnd w:id="4"/>
      <w:r w:rsidR="00666C5F">
        <w:rPr>
          <w:i/>
          <w:color w:val="000000"/>
          <w:sz w:val="24"/>
          <w:szCs w:val="24"/>
        </w:rPr>
        <w:t>стався збій. Разом з тим</w:t>
      </w:r>
      <w:r w:rsidR="000C1DAC" w:rsidRPr="000C1DAC">
        <w:rPr>
          <w:i/>
          <w:color w:val="000000"/>
          <w:sz w:val="24"/>
          <w:szCs w:val="24"/>
        </w:rPr>
        <w:t>,</w:t>
      </w:r>
      <w:r w:rsidR="00666C5F">
        <w:rPr>
          <w:i/>
          <w:color w:val="000000"/>
          <w:sz w:val="24"/>
          <w:szCs w:val="24"/>
        </w:rPr>
        <w:t xml:space="preserve"> на вкладці «вимоги та скарги» було відмічено, що скаргу задоволено. </w:t>
      </w:r>
      <w:r w:rsidR="000C1DAC" w:rsidRPr="000C1DAC">
        <w:rPr>
          <w:i/>
          <w:color w:val="000000"/>
          <w:sz w:val="24"/>
          <w:szCs w:val="24"/>
        </w:rPr>
        <w:t xml:space="preserve"> </w:t>
      </w:r>
      <w:r w:rsidR="00666C5F">
        <w:rPr>
          <w:i/>
          <w:color w:val="000000"/>
          <w:sz w:val="24"/>
          <w:szCs w:val="24"/>
        </w:rPr>
        <w:t>Після цієї дії оприлюднити на майданчику зміни до тендерної документації та їх</w:t>
      </w:r>
      <w:r w:rsidR="009C636B">
        <w:rPr>
          <w:i/>
          <w:color w:val="000000"/>
          <w:sz w:val="24"/>
          <w:szCs w:val="24"/>
        </w:rPr>
        <w:t xml:space="preserve"> відповідний </w:t>
      </w:r>
      <w:r w:rsidR="00666C5F">
        <w:rPr>
          <w:i/>
          <w:color w:val="000000"/>
          <w:sz w:val="24"/>
          <w:szCs w:val="24"/>
        </w:rPr>
        <w:t xml:space="preserve"> перелік технічно  неможливо.</w:t>
      </w:r>
      <w:r w:rsidR="009C636B">
        <w:rPr>
          <w:i/>
          <w:color w:val="000000"/>
          <w:sz w:val="24"/>
          <w:szCs w:val="24"/>
        </w:rPr>
        <w:t xml:space="preserve"> </w:t>
      </w:r>
      <w:r w:rsidR="00B053AA">
        <w:rPr>
          <w:color w:val="000000"/>
          <w:sz w:val="24"/>
          <w:szCs w:val="24"/>
        </w:rPr>
        <w:t>Таким чином порушено вимоги встановлені п. 2</w:t>
      </w:r>
      <w:r w:rsidR="009C636B">
        <w:rPr>
          <w:color w:val="000000"/>
          <w:sz w:val="24"/>
          <w:szCs w:val="24"/>
        </w:rPr>
        <w:t xml:space="preserve">2 </w:t>
      </w:r>
      <w:r w:rsidR="00B053AA">
        <w:rPr>
          <w:color w:val="000000"/>
          <w:sz w:val="24"/>
          <w:szCs w:val="24"/>
        </w:rPr>
        <w:t xml:space="preserve">ст. </w:t>
      </w:r>
      <w:r w:rsidR="009C636B">
        <w:rPr>
          <w:color w:val="000000"/>
          <w:sz w:val="24"/>
          <w:szCs w:val="24"/>
        </w:rPr>
        <w:t>18</w:t>
      </w:r>
      <w:r w:rsidR="00B053AA">
        <w:rPr>
          <w:color w:val="000000"/>
          <w:sz w:val="24"/>
          <w:szCs w:val="24"/>
        </w:rPr>
        <w:t xml:space="preserve"> Закону України «Про публічні закупівлі».</w:t>
      </w:r>
    </w:p>
    <w:p w:rsidR="004330DE" w:rsidRDefault="00212F41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Зазначені порушення на цьому етапі Закупівлі неможливо усунути чи виправити.</w:t>
      </w:r>
    </w:p>
    <w:p w:rsidR="00187270" w:rsidRPr="00187270" w:rsidRDefault="00187270">
      <w:pPr>
        <w:spacing w:after="0"/>
        <w:ind w:firstLine="567"/>
        <w:jc w:val="both"/>
        <w:rPr>
          <w:i/>
          <w:color w:val="000000"/>
          <w:sz w:val="24"/>
          <w:szCs w:val="24"/>
        </w:rPr>
      </w:pPr>
      <w:r w:rsidRPr="00187270">
        <w:rPr>
          <w:i/>
          <w:color w:val="000000"/>
          <w:sz w:val="24"/>
          <w:szCs w:val="24"/>
        </w:rPr>
        <w:t>При повторному оголошенні процедури закупівлі та затвердженні відповідної тендерної документації будуть враховані вимоги встановлені рішенням Постійно діючої адміністративної колегії Антимонопольного комітету України з розгляду скарг про порушення законодавства у сфері публічних закупівель № 3119-р/</w:t>
      </w:r>
      <w:proofErr w:type="spellStart"/>
      <w:r w:rsidRPr="00187270">
        <w:rPr>
          <w:i/>
          <w:color w:val="000000"/>
          <w:sz w:val="24"/>
          <w:szCs w:val="24"/>
        </w:rPr>
        <w:t>пк-пз</w:t>
      </w:r>
      <w:proofErr w:type="spellEnd"/>
      <w:r w:rsidRPr="00187270">
        <w:rPr>
          <w:i/>
          <w:color w:val="000000"/>
          <w:sz w:val="24"/>
          <w:szCs w:val="24"/>
        </w:rPr>
        <w:t xml:space="preserve"> від 14.03.2023.</w:t>
      </w:r>
    </w:p>
    <w:p w:rsidR="004330DE" w:rsidRDefault="00212F41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Відповідно підпункту 2 пункту 47 </w:t>
      </w:r>
      <w:r>
        <w:rPr>
          <w:b/>
          <w:i/>
          <w:sz w:val="24"/>
          <w:szCs w:val="24"/>
        </w:rPr>
        <w:t>Особливостей</w:t>
      </w:r>
      <w:r>
        <w:rPr>
          <w:sz w:val="24"/>
          <w:szCs w:val="24"/>
        </w:rPr>
        <w:t xml:space="preserve"> замовник відміняє відкриті торги у разі неможливості усунення порушень, що виникли через виявлені порушення вимог законодавства у сфері публічних закупівель, з описом таких порушень;</w:t>
      </w:r>
    </w:p>
    <w:p w:rsidR="004330DE" w:rsidRDefault="00212F41">
      <w:pPr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Враховуючи викладене, </w:t>
      </w:r>
      <w:r>
        <w:rPr>
          <w:b/>
          <w:i/>
          <w:sz w:val="24"/>
          <w:szCs w:val="24"/>
        </w:rPr>
        <w:t xml:space="preserve">Закупівля </w:t>
      </w:r>
      <w:r>
        <w:rPr>
          <w:sz w:val="24"/>
          <w:szCs w:val="24"/>
        </w:rPr>
        <w:t>підлягає відміні</w:t>
      </w:r>
      <w:r>
        <w:rPr>
          <w:color w:val="000000"/>
          <w:sz w:val="24"/>
          <w:szCs w:val="24"/>
        </w:rPr>
        <w:t xml:space="preserve">.  </w:t>
      </w:r>
    </w:p>
    <w:p w:rsidR="004330DE" w:rsidRDefault="004330DE">
      <w:pPr>
        <w:spacing w:after="0"/>
        <w:jc w:val="both"/>
        <w:rPr>
          <w:b/>
          <w:sz w:val="24"/>
          <w:szCs w:val="24"/>
        </w:rPr>
      </w:pPr>
      <w:bookmarkStart w:id="5" w:name="_heading=h.2et92p0" w:colFirst="0" w:colLast="0"/>
      <w:bookmarkEnd w:id="5"/>
    </w:p>
    <w:p w:rsidR="004330DE" w:rsidRDefault="00212F4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Під час розгляду другого питання порядку денного:</w:t>
      </w:r>
    </w:p>
    <w:p w:rsidR="004330DE" w:rsidRDefault="00212F41">
      <w:pPr>
        <w:spacing w:after="0"/>
        <w:ind w:firstLine="567"/>
        <w:jc w:val="both"/>
        <w:rPr>
          <w:sz w:val="24"/>
          <w:szCs w:val="24"/>
        </w:rPr>
      </w:pPr>
      <w:bookmarkStart w:id="6" w:name="_heading=h.tyjcwt" w:colFirst="0" w:colLast="0"/>
      <w:bookmarkEnd w:id="6"/>
      <w:r>
        <w:rPr>
          <w:sz w:val="24"/>
          <w:szCs w:val="24"/>
        </w:rPr>
        <w:t xml:space="preserve">Згідно з пунктом 47 </w:t>
      </w:r>
      <w:r>
        <w:rPr>
          <w:b/>
          <w:i/>
          <w:sz w:val="24"/>
          <w:szCs w:val="24"/>
        </w:rPr>
        <w:t>Особливостей</w:t>
      </w:r>
      <w:r>
        <w:rPr>
          <w:sz w:val="24"/>
          <w:szCs w:val="24"/>
        </w:rPr>
        <w:t xml:space="preserve">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рішення.</w:t>
      </w:r>
    </w:p>
    <w:p w:rsidR="004330DE" w:rsidRDefault="00212F41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чином, необхідно </w:t>
      </w:r>
      <w:r>
        <w:rPr>
          <w:color w:val="000000"/>
          <w:sz w:val="24"/>
          <w:szCs w:val="24"/>
          <w:highlight w:val="white"/>
        </w:rPr>
        <w:t>зазначити</w:t>
      </w:r>
      <w:r>
        <w:rPr>
          <w:b/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в електронній системі закупівель підстави для відміни </w:t>
      </w:r>
      <w:r>
        <w:rPr>
          <w:b/>
          <w:i/>
          <w:sz w:val="24"/>
          <w:szCs w:val="24"/>
        </w:rPr>
        <w:t>Закупівлі.</w:t>
      </w:r>
    </w:p>
    <w:p w:rsidR="004330DE" w:rsidRDefault="004330DE">
      <w:pPr>
        <w:spacing w:after="60"/>
        <w:rPr>
          <w:b/>
          <w:sz w:val="24"/>
          <w:szCs w:val="24"/>
        </w:rPr>
      </w:pPr>
    </w:p>
    <w:p w:rsidR="004330DE" w:rsidRDefault="00212F41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t>ВИРІШИЛА:</w:t>
      </w:r>
    </w:p>
    <w:p w:rsidR="004330DE" w:rsidRDefault="00212F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Відмінити </w:t>
      </w:r>
      <w:r>
        <w:rPr>
          <w:b/>
          <w:i/>
          <w:color w:val="000000"/>
          <w:sz w:val="24"/>
          <w:szCs w:val="24"/>
        </w:rPr>
        <w:t xml:space="preserve">Закупівлю </w:t>
      </w:r>
      <w:r>
        <w:rPr>
          <w:color w:val="000000"/>
          <w:sz w:val="24"/>
          <w:szCs w:val="24"/>
        </w:rPr>
        <w:t>на підставі підпункту 2 пункту 47 </w:t>
      </w:r>
      <w:r>
        <w:rPr>
          <w:b/>
          <w:i/>
          <w:color w:val="000000"/>
          <w:sz w:val="24"/>
          <w:szCs w:val="24"/>
        </w:rPr>
        <w:t>Особливостей</w:t>
      </w:r>
      <w:r>
        <w:rPr>
          <w:color w:val="000000"/>
          <w:sz w:val="24"/>
          <w:szCs w:val="24"/>
        </w:rPr>
        <w:t xml:space="preserve">. </w:t>
      </w:r>
    </w:p>
    <w:p w:rsidR="004330DE" w:rsidRDefault="00212F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bookmarkStart w:id="7" w:name="_heading=h.3dy6vkm" w:colFirst="0" w:colLast="0"/>
      <w:bookmarkEnd w:id="7"/>
      <w:r>
        <w:rPr>
          <w:color w:val="000000"/>
          <w:sz w:val="24"/>
          <w:szCs w:val="24"/>
          <w:highlight w:val="white"/>
        </w:rPr>
        <w:t>Зазначити</w:t>
      </w:r>
      <w:r>
        <w:rPr>
          <w:b/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в електронній системі закупівель підстави для відміни </w:t>
      </w:r>
      <w:r>
        <w:rPr>
          <w:b/>
          <w:i/>
          <w:color w:val="000000"/>
          <w:sz w:val="24"/>
          <w:szCs w:val="24"/>
        </w:rPr>
        <w:t>Закупівлі.</w:t>
      </w:r>
    </w:p>
    <w:p w:rsidR="004330DE" w:rsidRDefault="004330D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</w:p>
    <w:p w:rsidR="004330DE" w:rsidRDefault="004330DE">
      <w:pPr>
        <w:spacing w:after="0"/>
        <w:jc w:val="both"/>
        <w:rPr>
          <w:sz w:val="24"/>
          <w:szCs w:val="24"/>
        </w:rPr>
      </w:pPr>
    </w:p>
    <w:p w:rsidR="004330DE" w:rsidRDefault="00B053AA" w:rsidP="00B053AA">
      <w:pPr>
        <w:spacing w:after="80"/>
        <w:jc w:val="both"/>
        <w:rPr>
          <w:sz w:val="24"/>
          <w:szCs w:val="24"/>
        </w:rPr>
      </w:pPr>
      <w:bookmarkStart w:id="8" w:name="_heading=h.1t3h5sf" w:colFirst="0" w:colLast="0"/>
      <w:bookmarkEnd w:id="8"/>
      <w:r w:rsidRPr="00B053AA">
        <w:rPr>
          <w:sz w:val="24"/>
          <w:szCs w:val="24"/>
        </w:rPr>
        <w:t>Уповноважена особа</w:t>
      </w:r>
      <w:r w:rsidRPr="00B053AA">
        <w:rPr>
          <w:sz w:val="24"/>
          <w:szCs w:val="24"/>
        </w:rPr>
        <w:tab/>
      </w:r>
      <w:r w:rsidRPr="00B053AA">
        <w:rPr>
          <w:sz w:val="24"/>
          <w:szCs w:val="24"/>
        </w:rPr>
        <w:tab/>
      </w:r>
      <w:r w:rsidRPr="00B053AA">
        <w:rPr>
          <w:sz w:val="24"/>
          <w:szCs w:val="24"/>
        </w:rPr>
        <w:tab/>
      </w:r>
      <w:r w:rsidRPr="00B053AA">
        <w:rPr>
          <w:sz w:val="24"/>
          <w:szCs w:val="24"/>
        </w:rPr>
        <w:tab/>
      </w:r>
      <w:r w:rsidRPr="00B053AA">
        <w:rPr>
          <w:sz w:val="24"/>
          <w:szCs w:val="24"/>
        </w:rPr>
        <w:tab/>
      </w:r>
      <w:r w:rsidRPr="00B053AA">
        <w:rPr>
          <w:sz w:val="24"/>
          <w:szCs w:val="24"/>
        </w:rPr>
        <w:tab/>
      </w:r>
      <w:r w:rsidRPr="00B053AA">
        <w:rPr>
          <w:sz w:val="24"/>
          <w:szCs w:val="24"/>
        </w:rPr>
        <w:tab/>
      </w:r>
      <w:r w:rsidR="00187270">
        <w:rPr>
          <w:sz w:val="24"/>
          <w:szCs w:val="24"/>
        </w:rPr>
        <w:t>Наді</w:t>
      </w:r>
      <w:bookmarkStart w:id="9" w:name="_GoBack"/>
      <w:bookmarkEnd w:id="9"/>
      <w:r w:rsidR="00187270">
        <w:rPr>
          <w:sz w:val="24"/>
          <w:szCs w:val="24"/>
        </w:rPr>
        <w:t>я СОЛОДКА</w:t>
      </w:r>
    </w:p>
    <w:sectPr w:rsidR="004330DE" w:rsidSect="00187270">
      <w:pgSz w:w="11906" w:h="16838"/>
      <w:pgMar w:top="1134" w:right="567" w:bottom="709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B0FA0"/>
    <w:multiLevelType w:val="multilevel"/>
    <w:tmpl w:val="5EFEC6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060404"/>
    <w:multiLevelType w:val="multilevel"/>
    <w:tmpl w:val="8E34D9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0DE"/>
    <w:rsid w:val="000C1DAC"/>
    <w:rsid w:val="00187270"/>
    <w:rsid w:val="00212F41"/>
    <w:rsid w:val="004330DE"/>
    <w:rsid w:val="00666C5F"/>
    <w:rsid w:val="00756283"/>
    <w:rsid w:val="00885580"/>
    <w:rsid w:val="009C636B"/>
    <w:rsid w:val="009F1B8F"/>
    <w:rsid w:val="00B053AA"/>
    <w:rsid w:val="00D95ECF"/>
    <w:rsid w:val="00DC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CCCC"/>
  <w15:docId w15:val="{28115939-9110-4A0C-B53C-0E163590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 Spacing"/>
    <w:uiPriority w:val="1"/>
    <w:qFormat/>
    <w:pPr>
      <w:suppressAutoHyphens/>
      <w:spacing w:after="0"/>
    </w:pPr>
    <w:rPr>
      <w:rFonts w:ascii="Calibri" w:eastAsia="Arial" w:hAnsi="Calibri"/>
      <w:lang w:val="ru-RU" w:eastAsia="ar-SA"/>
    </w:rPr>
  </w:style>
  <w:style w:type="paragraph" w:customStyle="1" w:styleId="10">
    <w:name w:val="Обычный1"/>
    <w:pPr>
      <w:spacing w:after="0" w:line="276" w:lineRule="auto"/>
    </w:pPr>
    <w:rPr>
      <w:rFonts w:ascii="Arial" w:eastAsia="Arial" w:hAnsi="Arial" w:cs="Arial"/>
      <w:color w:val="000000"/>
      <w:lang w:val="ru-RU"/>
    </w:rPr>
  </w:style>
  <w:style w:type="paragraph" w:customStyle="1" w:styleId="rvps2">
    <w:name w:val="rvps2"/>
    <w:basedOn w:val="a"/>
    <w:qFormat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">
    <w:name w:val="rvps1"/>
    <w:basedOn w:val="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5">
    <w:name w:val="rvts15"/>
    <w:basedOn w:val="a0"/>
    <w:qFormat/>
  </w:style>
  <w:style w:type="paragraph" w:customStyle="1" w:styleId="rvps4">
    <w:name w:val="rvps4"/>
    <w:basedOn w:val="a"/>
    <w:qFormat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</w:style>
  <w:style w:type="paragraph" w:customStyle="1" w:styleId="rvps7">
    <w:name w:val="rvps7"/>
    <w:basedOn w:val="a"/>
    <w:qFormat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basedOn w:val="a0"/>
    <w:qFormat/>
  </w:style>
  <w:style w:type="paragraph" w:customStyle="1" w:styleId="rvps14">
    <w:name w:val="rvps14"/>
    <w:basedOn w:val="a"/>
    <w:qFormat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1">
    <w:name w:val="Абзац списка1"/>
    <w:basedOn w:val="a"/>
    <w:uiPriority w:val="34"/>
    <w:qFormat/>
    <w:rsid w:val="002658FF"/>
    <w:pPr>
      <w:ind w:left="720"/>
      <w:contextualSpacing/>
    </w:pPr>
  </w:style>
  <w:style w:type="paragraph" w:customStyle="1" w:styleId="12">
    <w:name w:val="Без интервала1"/>
    <w:uiPriority w:val="1"/>
    <w:qFormat/>
    <w:rsid w:val="002658FF"/>
    <w:pPr>
      <w:suppressAutoHyphens/>
      <w:spacing w:after="0"/>
    </w:pPr>
    <w:rPr>
      <w:rFonts w:ascii="Calibri" w:eastAsia="Arial" w:hAnsi="Calibri"/>
      <w:lang w:val="ru-RU" w:eastAsia="ar-SA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9CdmEbnPLGrhdUB50bstfLdMgQ==">AMUW2mXMq3EkXpAUcIIHuNHl6UFjVt9xzU+OQwvQZOKsTtmzfqNThKRZ1oOFBwpOGxA7j2BqfrMCtoYP3Z4CarDDxMRBqxr1UQBFk1lleOivqLh9M2aZtiRbfxwYc02n1VyC+MbV1QARWRCfu6Fr+iYTvLiA/ABCjvsxOfGEbKPzxomTl57FOqmhCL/mnYnD2DPymupHpNnNrtBwFze/XMB8h7BJllBfIGKFeORIWgdy68iLQ2wfGhO8opLR55iqmXmp/gREM8obdmmcvH4M9Dc/TiwXtnP1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</dc:creator>
  <cp:lastModifiedBy>Natasha</cp:lastModifiedBy>
  <cp:revision>3</cp:revision>
  <dcterms:created xsi:type="dcterms:W3CDTF">2023-03-17T17:23:00Z</dcterms:created>
  <dcterms:modified xsi:type="dcterms:W3CDTF">2023-03-17T18:04:00Z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