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29013C" w:rsidRPr="00BA303D" w14:paraId="02BFC6AB" w14:textId="77777777" w:rsidTr="00BA303D">
        <w:trPr>
          <w:trHeight w:val="14166"/>
        </w:trPr>
        <w:tc>
          <w:tcPr>
            <w:tcW w:w="9904" w:type="dxa"/>
            <w:tcBorders>
              <w:top w:val="single" w:sz="4" w:space="0" w:color="auto"/>
              <w:left w:val="single" w:sz="4" w:space="0" w:color="auto"/>
              <w:bottom w:val="single" w:sz="4" w:space="0" w:color="auto"/>
              <w:right w:val="single" w:sz="4" w:space="0" w:color="auto"/>
            </w:tcBorders>
          </w:tcPr>
          <w:p w14:paraId="2643215C"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uk-UA"/>
                <w14:ligatures w14:val="none"/>
              </w:rPr>
            </w:pPr>
          </w:p>
          <w:p w14:paraId="78638C1A"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1E02BECE" w14:textId="77777777" w:rsidR="00BA303D" w:rsidRPr="00BA303D" w:rsidRDefault="00BA303D" w:rsidP="00BA303D">
            <w:pPr>
              <w:spacing w:after="0" w:line="240" w:lineRule="auto"/>
              <w:jc w:val="center"/>
              <w:rPr>
                <w:rFonts w:ascii="Times New Roman" w:eastAsia="Times New Roman" w:hAnsi="Times New Roman" w:cs="Times New Roman"/>
                <w:b/>
                <w:snapToGrid w:val="0"/>
                <w:color w:val="000000" w:themeColor="text1"/>
                <w:kern w:val="0"/>
                <w:sz w:val="24"/>
                <w:szCs w:val="24"/>
                <w:lang w:val="uk-UA" w:eastAsia="ru-RU"/>
                <w14:ligatures w14:val="none"/>
              </w:rPr>
            </w:pPr>
            <w:r w:rsidRPr="00BA303D">
              <w:rPr>
                <w:rFonts w:ascii="Times New Roman" w:eastAsia="Times New Roman" w:hAnsi="Times New Roman" w:cs="Times New Roman"/>
                <w:b/>
                <w:snapToGrid w:val="0"/>
                <w:color w:val="000000" w:themeColor="text1"/>
                <w:kern w:val="0"/>
                <w:sz w:val="24"/>
                <w:szCs w:val="24"/>
                <w:lang w:val="uk-UA" w:eastAsia="ru-RU"/>
                <w14:ligatures w14:val="none"/>
              </w:rPr>
              <w:t xml:space="preserve">Державний історико-культурний заповідник </w:t>
            </w:r>
          </w:p>
          <w:p w14:paraId="6A5E93F7" w14:textId="77777777" w:rsidR="00BA303D" w:rsidRPr="00BA303D" w:rsidRDefault="00BA303D" w:rsidP="00BA303D">
            <w:pPr>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snapToGrid w:val="0"/>
                <w:color w:val="000000" w:themeColor="text1"/>
                <w:kern w:val="0"/>
                <w:sz w:val="24"/>
                <w:szCs w:val="24"/>
                <w:lang w:val="uk-UA" w:eastAsia="ru-RU"/>
                <w14:ligatures w14:val="none"/>
              </w:rPr>
              <w:t>«Поле Полтавської битви»</w:t>
            </w:r>
            <w:r w:rsidRPr="00BA303D">
              <w:rPr>
                <w:rFonts w:ascii="Times New Roman" w:eastAsia="Times New Roman" w:hAnsi="Times New Roman" w:cs="Times New Roman"/>
                <w:b/>
                <w:color w:val="000000" w:themeColor="text1"/>
                <w:kern w:val="0"/>
                <w:sz w:val="24"/>
                <w:szCs w:val="24"/>
                <w:lang w:val="uk-UA" w:eastAsia="ru-RU"/>
                <w14:ligatures w14:val="none"/>
              </w:rPr>
              <w:t xml:space="preserve"> </w:t>
            </w:r>
          </w:p>
          <w:p w14:paraId="495F4E3C" w14:textId="77777777" w:rsidR="00BA303D" w:rsidRPr="00BA303D" w:rsidRDefault="00BA303D" w:rsidP="00BA303D">
            <w:pPr>
              <w:spacing w:after="0" w:line="240" w:lineRule="auto"/>
              <w:ind w:firstLine="567"/>
              <w:jc w:val="center"/>
              <w:rPr>
                <w:rFonts w:ascii="Times New Roman" w:eastAsia="Times New Roman" w:hAnsi="Times New Roman" w:cs="Times New Roman"/>
                <w:b/>
                <w:bCs/>
                <w:caps/>
                <w:color w:val="000000" w:themeColor="text1"/>
                <w:kern w:val="0"/>
                <w:sz w:val="24"/>
                <w:szCs w:val="24"/>
                <w:lang w:val="uk-UA" w:eastAsia="ru-RU"/>
                <w14:ligatures w14:val="none"/>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110"/>
            </w:tblGrid>
            <w:tr w:rsidR="0029013C" w:rsidRPr="00BA303D" w14:paraId="38660C9C" w14:textId="77777777">
              <w:trPr>
                <w:trHeight w:val="352"/>
              </w:trPr>
              <w:tc>
                <w:tcPr>
                  <w:tcW w:w="4640" w:type="dxa"/>
                  <w:tcBorders>
                    <w:top w:val="nil"/>
                    <w:left w:val="nil"/>
                    <w:bottom w:val="nil"/>
                    <w:right w:val="nil"/>
                  </w:tcBorders>
                </w:tcPr>
                <w:p w14:paraId="68493607" w14:textId="77777777" w:rsidR="00BA303D" w:rsidRPr="00BA303D" w:rsidRDefault="00BA303D" w:rsidP="00BA303D">
                  <w:pPr>
                    <w:spacing w:after="0" w:line="240" w:lineRule="auto"/>
                    <w:ind w:firstLine="567"/>
                    <w:rPr>
                      <w:rFonts w:ascii="Times New Roman" w:eastAsia="Times New Roman" w:hAnsi="Times New Roman" w:cs="Times New Roman"/>
                      <w:b/>
                      <w:bCs/>
                      <w:color w:val="000000" w:themeColor="text1"/>
                      <w:kern w:val="0"/>
                      <w:sz w:val="24"/>
                      <w:szCs w:val="24"/>
                      <w:lang w:val="uk-UA" w:eastAsia="ru-RU"/>
                      <w14:ligatures w14:val="none"/>
                    </w:rPr>
                  </w:pPr>
                </w:p>
              </w:tc>
              <w:tc>
                <w:tcPr>
                  <w:tcW w:w="5110" w:type="dxa"/>
                  <w:tcBorders>
                    <w:top w:val="nil"/>
                    <w:left w:val="nil"/>
                    <w:bottom w:val="nil"/>
                    <w:right w:val="nil"/>
                  </w:tcBorders>
                  <w:hideMark/>
                </w:tcPr>
                <w:p w14:paraId="5BAA8967" w14:textId="77777777" w:rsidR="00BA303D" w:rsidRPr="00BA303D" w:rsidRDefault="00BA303D" w:rsidP="00BA303D">
                  <w:pPr>
                    <w:spacing w:after="0" w:line="240" w:lineRule="auto"/>
                    <w:rPr>
                      <w:rFonts w:ascii="Times New Roman" w:eastAsia="Times New Roman" w:hAnsi="Times New Roman" w:cs="Times New Roman"/>
                      <w:bCs/>
                      <w:noProof/>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w:t>
                  </w:r>
                  <w:r w:rsidRPr="00BA303D">
                    <w:rPr>
                      <w:rFonts w:ascii="Times New Roman" w:eastAsia="Times New Roman" w:hAnsi="Times New Roman" w:cs="Times New Roman"/>
                      <w:bCs/>
                      <w:noProof/>
                      <w:color w:val="000000" w:themeColor="text1"/>
                      <w:kern w:val="0"/>
                      <w:sz w:val="24"/>
                      <w:szCs w:val="24"/>
                      <w:lang w:val="uk-UA" w:eastAsia="ru-RU"/>
                      <w14:ligatures w14:val="none"/>
                    </w:rPr>
                    <w:t>ЗАТВЕРДЖЕНО</w:t>
                  </w:r>
                  <w:r w:rsidRPr="00BA303D">
                    <w:rPr>
                      <w:rFonts w:ascii="Times New Roman" w:eastAsia="Times New Roman" w:hAnsi="Times New Roman" w:cs="Times New Roman"/>
                      <w:bCs/>
                      <w:color w:val="000000" w:themeColor="text1"/>
                      <w:kern w:val="0"/>
                      <w:sz w:val="24"/>
                      <w:szCs w:val="24"/>
                      <w:lang w:val="uk-UA" w:eastAsia="ru-RU"/>
                      <w14:ligatures w14:val="none"/>
                    </w:rPr>
                    <w:t>»</w:t>
                  </w:r>
                </w:p>
              </w:tc>
            </w:tr>
            <w:tr w:rsidR="0029013C" w:rsidRPr="00BA303D" w14:paraId="385CDA83" w14:textId="77777777">
              <w:trPr>
                <w:trHeight w:val="80"/>
              </w:trPr>
              <w:tc>
                <w:tcPr>
                  <w:tcW w:w="4640" w:type="dxa"/>
                  <w:tcBorders>
                    <w:top w:val="nil"/>
                    <w:left w:val="nil"/>
                    <w:bottom w:val="nil"/>
                    <w:right w:val="nil"/>
                  </w:tcBorders>
                </w:tcPr>
                <w:p w14:paraId="3DFE8E7E" w14:textId="77777777" w:rsidR="00BA303D" w:rsidRPr="00BA303D" w:rsidRDefault="00BA303D" w:rsidP="00BA303D">
                  <w:pPr>
                    <w:spacing w:after="0" w:line="240" w:lineRule="auto"/>
                    <w:ind w:firstLine="567"/>
                    <w:rPr>
                      <w:rFonts w:ascii="Times New Roman" w:eastAsia="Times New Roman" w:hAnsi="Times New Roman" w:cs="Times New Roman"/>
                      <w:b/>
                      <w:bCs/>
                      <w:color w:val="000000" w:themeColor="text1"/>
                      <w:kern w:val="0"/>
                      <w:sz w:val="24"/>
                      <w:szCs w:val="24"/>
                      <w:lang w:val="uk-UA" w:eastAsia="ru-RU"/>
                      <w14:ligatures w14:val="none"/>
                    </w:rPr>
                  </w:pPr>
                </w:p>
              </w:tc>
              <w:tc>
                <w:tcPr>
                  <w:tcW w:w="5110" w:type="dxa"/>
                  <w:tcBorders>
                    <w:top w:val="nil"/>
                    <w:left w:val="nil"/>
                    <w:bottom w:val="nil"/>
                    <w:right w:val="nil"/>
                  </w:tcBorders>
                  <w:hideMark/>
                </w:tcPr>
                <w:p w14:paraId="69AD5F19" w14:textId="4ED61C81" w:rsidR="00BA303D" w:rsidRPr="00BA303D" w:rsidRDefault="00BA303D" w:rsidP="00BA303D">
                  <w:pPr>
                    <w:spacing w:after="0" w:line="240" w:lineRule="auto"/>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 xml:space="preserve">від </w:t>
                  </w:r>
                  <w:r w:rsidR="00A5643E">
                    <w:rPr>
                      <w:rFonts w:ascii="Times New Roman" w:eastAsia="Times New Roman" w:hAnsi="Times New Roman" w:cs="Times New Roman"/>
                      <w:bCs/>
                      <w:color w:val="000000" w:themeColor="text1"/>
                      <w:kern w:val="0"/>
                      <w:sz w:val="24"/>
                      <w:szCs w:val="24"/>
                      <w:lang w:val="uk-UA" w:eastAsia="ru-RU"/>
                      <w14:ligatures w14:val="none"/>
                    </w:rPr>
                    <w:t>06 вересня</w:t>
                  </w:r>
                  <w:r w:rsidRPr="00BA303D">
                    <w:rPr>
                      <w:rFonts w:ascii="Times New Roman" w:eastAsia="Times New Roman" w:hAnsi="Times New Roman" w:cs="Times New Roman"/>
                      <w:bCs/>
                      <w:color w:val="000000" w:themeColor="text1"/>
                      <w:kern w:val="0"/>
                      <w:sz w:val="24"/>
                      <w:szCs w:val="24"/>
                      <w:lang w:val="uk-UA" w:eastAsia="ru-RU"/>
                      <w14:ligatures w14:val="none"/>
                    </w:rPr>
                    <w:t xml:space="preserve"> 2023 р.</w:t>
                  </w:r>
                </w:p>
                <w:p w14:paraId="3B262E6E" w14:textId="12CA6EDF" w:rsidR="00BA303D" w:rsidRPr="00BA303D" w:rsidRDefault="00BA303D" w:rsidP="00BA303D">
                  <w:pPr>
                    <w:tabs>
                      <w:tab w:val="left" w:pos="567"/>
                      <w:tab w:val="center" w:pos="4677"/>
                      <w:tab w:val="right" w:pos="9355"/>
                    </w:tabs>
                    <w:spacing w:after="0" w:line="240" w:lineRule="auto"/>
                    <w:rPr>
                      <w:rFonts w:ascii="Times New Roman" w:eastAsia="Times New Roman" w:hAnsi="Times New Roman" w:cs="Times New Roman"/>
                      <w:noProof/>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 xml:space="preserve">протокол № </w:t>
                  </w:r>
                  <w:r w:rsidR="00A5643E">
                    <w:rPr>
                      <w:rFonts w:ascii="Times New Roman" w:eastAsia="Times New Roman" w:hAnsi="Times New Roman" w:cs="Times New Roman"/>
                      <w:bCs/>
                      <w:color w:val="000000" w:themeColor="text1"/>
                      <w:kern w:val="0"/>
                      <w:sz w:val="24"/>
                      <w:szCs w:val="24"/>
                      <w:lang w:val="uk-UA" w:eastAsia="ru-RU"/>
                      <w14:ligatures w14:val="none"/>
                    </w:rPr>
                    <w:t>4</w:t>
                  </w:r>
                  <w:r w:rsidRPr="0029013C">
                    <w:rPr>
                      <w:rFonts w:ascii="Times New Roman" w:eastAsia="Times New Roman" w:hAnsi="Times New Roman" w:cs="Times New Roman"/>
                      <w:bCs/>
                      <w:color w:val="000000" w:themeColor="text1"/>
                      <w:kern w:val="0"/>
                      <w:sz w:val="24"/>
                      <w:szCs w:val="24"/>
                      <w:lang w:val="uk-UA" w:eastAsia="ru-RU"/>
                      <w14:ligatures w14:val="none"/>
                    </w:rPr>
                    <w:t>5</w:t>
                  </w:r>
                  <w:r w:rsidRPr="00BA303D">
                    <w:rPr>
                      <w:rFonts w:ascii="Times New Roman" w:eastAsia="Times New Roman" w:hAnsi="Times New Roman" w:cs="Times New Roman"/>
                      <w:bCs/>
                      <w:color w:val="000000" w:themeColor="text1"/>
                      <w:kern w:val="0"/>
                      <w:sz w:val="24"/>
                      <w:szCs w:val="24"/>
                      <w:lang w:val="uk-UA" w:eastAsia="ru-RU"/>
                      <w14:ligatures w14:val="none"/>
                    </w:rPr>
                    <w:t xml:space="preserve"> від </w:t>
                  </w:r>
                  <w:r w:rsidRPr="0029013C">
                    <w:rPr>
                      <w:rFonts w:ascii="Times New Roman" w:eastAsia="Times New Roman" w:hAnsi="Times New Roman" w:cs="Times New Roman"/>
                      <w:bCs/>
                      <w:color w:val="000000" w:themeColor="text1"/>
                      <w:kern w:val="0"/>
                      <w:sz w:val="24"/>
                      <w:szCs w:val="24"/>
                      <w:lang w:val="uk-UA" w:eastAsia="ru-RU"/>
                      <w14:ligatures w14:val="none"/>
                    </w:rPr>
                    <w:t>0</w:t>
                  </w:r>
                  <w:r w:rsidR="00A5643E">
                    <w:rPr>
                      <w:rFonts w:ascii="Times New Roman" w:eastAsia="Times New Roman" w:hAnsi="Times New Roman" w:cs="Times New Roman"/>
                      <w:bCs/>
                      <w:color w:val="000000" w:themeColor="text1"/>
                      <w:kern w:val="0"/>
                      <w:sz w:val="24"/>
                      <w:szCs w:val="24"/>
                      <w:lang w:val="uk-UA" w:eastAsia="ru-RU"/>
                      <w14:ligatures w14:val="none"/>
                    </w:rPr>
                    <w:t>6</w:t>
                  </w:r>
                  <w:r w:rsidRPr="00BA303D">
                    <w:rPr>
                      <w:rFonts w:ascii="Times New Roman" w:eastAsia="Times New Roman" w:hAnsi="Times New Roman" w:cs="Times New Roman"/>
                      <w:bCs/>
                      <w:color w:val="000000" w:themeColor="text1"/>
                      <w:kern w:val="0"/>
                      <w:sz w:val="24"/>
                      <w:szCs w:val="24"/>
                      <w:lang w:val="uk-UA" w:eastAsia="ru-RU"/>
                      <w14:ligatures w14:val="none"/>
                    </w:rPr>
                    <w:t>.0</w:t>
                  </w:r>
                  <w:r w:rsidR="00A5643E">
                    <w:rPr>
                      <w:rFonts w:ascii="Times New Roman" w:eastAsia="Times New Roman" w:hAnsi="Times New Roman" w:cs="Times New Roman"/>
                      <w:bCs/>
                      <w:color w:val="000000" w:themeColor="text1"/>
                      <w:kern w:val="0"/>
                      <w:sz w:val="24"/>
                      <w:szCs w:val="24"/>
                      <w:lang w:val="uk-UA" w:eastAsia="ru-RU"/>
                      <w14:ligatures w14:val="none"/>
                    </w:rPr>
                    <w:t>9</w:t>
                  </w:r>
                  <w:r w:rsidRPr="00BA303D">
                    <w:rPr>
                      <w:rFonts w:ascii="Times New Roman" w:eastAsia="Times New Roman" w:hAnsi="Times New Roman" w:cs="Times New Roman"/>
                      <w:bCs/>
                      <w:color w:val="000000" w:themeColor="text1"/>
                      <w:kern w:val="0"/>
                      <w:sz w:val="24"/>
                      <w:szCs w:val="24"/>
                      <w:lang w:val="uk-UA" w:eastAsia="ru-RU"/>
                      <w14:ligatures w14:val="none"/>
                    </w:rPr>
                    <w:t>.2023</w:t>
                  </w:r>
                </w:p>
                <w:p w14:paraId="42CFFE76" w14:textId="77777777" w:rsidR="00BA303D" w:rsidRPr="00BA303D" w:rsidRDefault="00BA303D" w:rsidP="00BA303D">
                  <w:pPr>
                    <w:spacing w:after="0" w:line="240" w:lineRule="auto"/>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Уповноважена особа</w:t>
                  </w:r>
                </w:p>
                <w:p w14:paraId="4061E02A"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______________________</w:t>
                  </w:r>
                  <w:r w:rsidRPr="00BA303D">
                    <w:rPr>
                      <w:rFonts w:ascii="Times New Roman" w:eastAsia="Calibri" w:hAnsi="Times New Roman" w:cs="Times New Roman"/>
                      <w:color w:val="000000" w:themeColor="text1"/>
                      <w:kern w:val="0"/>
                      <w:sz w:val="24"/>
                      <w:szCs w:val="24"/>
                      <w:lang w:val="uk-UA"/>
                      <w14:ligatures w14:val="none"/>
                    </w:rPr>
                    <w:t xml:space="preserve"> </w:t>
                  </w:r>
                  <w:r w:rsidRPr="00BA303D">
                    <w:rPr>
                      <w:rFonts w:ascii="Times New Roman" w:eastAsia="Times New Roman" w:hAnsi="Times New Roman" w:cs="Times New Roman"/>
                      <w:b/>
                      <w:bCs/>
                      <w:color w:val="000000" w:themeColor="text1"/>
                      <w:kern w:val="0"/>
                      <w:sz w:val="24"/>
                      <w:szCs w:val="24"/>
                      <w:lang w:val="uk-UA" w:eastAsia="ru-RU"/>
                      <w14:ligatures w14:val="none"/>
                    </w:rPr>
                    <w:t>Сальнікова О.О.</w:t>
                  </w:r>
                </w:p>
                <w:p w14:paraId="05E1894C"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підпис,  МП</w:t>
                  </w:r>
                </w:p>
              </w:tc>
            </w:tr>
          </w:tbl>
          <w:p w14:paraId="5D37AC61" w14:textId="77777777" w:rsidR="00BA303D" w:rsidRPr="00BA303D" w:rsidRDefault="00BA303D" w:rsidP="00BA303D">
            <w:pPr>
              <w:widowControl w:val="0"/>
              <w:spacing w:after="0" w:line="240" w:lineRule="auto"/>
              <w:ind w:firstLine="567"/>
              <w:jc w:val="center"/>
              <w:rPr>
                <w:rFonts w:ascii="Times New Roman" w:eastAsia="Times New Roman" w:hAnsi="Times New Roman" w:cs="Times New Roman"/>
                <w:b/>
                <w:snapToGrid w:val="0"/>
                <w:color w:val="000000" w:themeColor="text1"/>
                <w:kern w:val="0"/>
                <w:sz w:val="24"/>
                <w:szCs w:val="24"/>
                <w:lang w:val="uk-UA" w:eastAsia="ru-RU"/>
                <w14:ligatures w14:val="none"/>
              </w:rPr>
            </w:pPr>
          </w:p>
          <w:p w14:paraId="3BDCE872" w14:textId="77777777" w:rsidR="00BA303D" w:rsidRPr="00BA303D" w:rsidRDefault="00BA303D" w:rsidP="00BA303D">
            <w:pPr>
              <w:widowControl w:val="0"/>
              <w:spacing w:after="0" w:line="240" w:lineRule="auto"/>
              <w:ind w:firstLine="567"/>
              <w:jc w:val="center"/>
              <w:rPr>
                <w:rFonts w:ascii="Times New Roman" w:eastAsia="Times New Roman" w:hAnsi="Times New Roman" w:cs="Times New Roman"/>
                <w:b/>
                <w:snapToGrid w:val="0"/>
                <w:color w:val="000000" w:themeColor="text1"/>
                <w:kern w:val="0"/>
                <w:sz w:val="24"/>
                <w:szCs w:val="24"/>
                <w:lang w:val="uk-UA" w:eastAsia="ru-RU"/>
                <w14:ligatures w14:val="none"/>
              </w:rPr>
            </w:pPr>
          </w:p>
          <w:p w14:paraId="24CE23C6" w14:textId="77777777" w:rsidR="00BA303D" w:rsidRPr="00BA303D" w:rsidRDefault="00BA303D" w:rsidP="00BA303D">
            <w:pPr>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p>
          <w:p w14:paraId="133F2BEA" w14:textId="77777777" w:rsidR="00BA303D" w:rsidRPr="00BA303D" w:rsidRDefault="00BA303D" w:rsidP="00BA303D">
            <w:p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p>
          <w:p w14:paraId="79846055" w14:textId="77777777" w:rsidR="00BA303D" w:rsidRPr="00BA303D" w:rsidRDefault="00BA303D" w:rsidP="00BA303D">
            <w:pPr>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0" w:type="auto"/>
              <w:tblLayout w:type="fixed"/>
              <w:tblLook w:val="04A0" w:firstRow="1" w:lastRow="0" w:firstColumn="1" w:lastColumn="0" w:noHBand="0" w:noVBand="1"/>
            </w:tblPr>
            <w:tblGrid>
              <w:gridCol w:w="10314"/>
            </w:tblGrid>
            <w:tr w:rsidR="0029013C" w:rsidRPr="00BA303D" w14:paraId="0A2FD5D4" w14:textId="77777777">
              <w:trPr>
                <w:trHeight w:val="805"/>
              </w:trPr>
              <w:tc>
                <w:tcPr>
                  <w:tcW w:w="10314" w:type="dxa"/>
                  <w:hideMark/>
                </w:tcPr>
                <w:p w14:paraId="6670A326" w14:textId="77777777" w:rsidR="00BA303D" w:rsidRPr="00BA303D" w:rsidRDefault="00BA303D" w:rsidP="00BA303D">
                  <w:p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ТЕНДЕРНА ДОКУМЕНТАЦІЯ </w:t>
                  </w:r>
                </w:p>
              </w:tc>
            </w:tr>
          </w:tbl>
          <w:p w14:paraId="682AE481" w14:textId="77777777" w:rsidR="00BA303D" w:rsidRPr="00BA303D" w:rsidRDefault="00BA303D" w:rsidP="00BA303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на закупівлю товару</w:t>
            </w:r>
          </w:p>
          <w:p w14:paraId="508D156F" w14:textId="77777777" w:rsidR="00BA303D" w:rsidRPr="00BA303D" w:rsidRDefault="00BA303D" w:rsidP="00BA303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4F7C24BB" w14:textId="77777777" w:rsidR="00BA303D" w:rsidRPr="00BA303D" w:rsidRDefault="00BA303D" w:rsidP="00BA303D">
            <w:pPr>
              <w:spacing w:after="0" w:line="240" w:lineRule="auto"/>
              <w:jc w:val="center"/>
              <w:rPr>
                <w:rFonts w:ascii="Times New Roman" w:eastAsia="Times New Roman" w:hAnsi="Times New Roman" w:cs="Times New Roman"/>
                <w:b/>
                <w:i/>
                <w:color w:val="000000" w:themeColor="text1"/>
                <w:kern w:val="0"/>
                <w:sz w:val="24"/>
                <w:szCs w:val="24"/>
                <w:u w:val="single"/>
                <w:lang w:val="uk-UA" w:eastAsia="ru-RU"/>
                <w14:ligatures w14:val="none"/>
              </w:rPr>
            </w:pPr>
            <w:r w:rsidRPr="00BA303D">
              <w:rPr>
                <w:rFonts w:ascii="Times New Roman" w:eastAsia="Times New Roman" w:hAnsi="Times New Roman" w:cs="Times New Roman"/>
                <w:b/>
                <w:bCs/>
                <w:i/>
                <w:color w:val="000000" w:themeColor="text1"/>
                <w:kern w:val="0"/>
                <w:sz w:val="24"/>
                <w:szCs w:val="24"/>
                <w:u w:val="single"/>
                <w:lang w:val="uk-UA" w:eastAsia="ru-RU"/>
                <w14:ligatures w14:val="none"/>
              </w:rPr>
              <w:t xml:space="preserve">09123000-7 - Природний газ </w:t>
            </w:r>
          </w:p>
          <w:p w14:paraId="6899F8DE"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p>
          <w:p w14:paraId="75ED3BCE" w14:textId="77777777" w:rsidR="00BA303D" w:rsidRPr="00BA303D" w:rsidRDefault="00BA303D" w:rsidP="00BA303D">
            <w:pPr>
              <w:widowControl w:val="0"/>
              <w:spacing w:after="0" w:line="240" w:lineRule="auto"/>
              <w:jc w:val="center"/>
              <w:rPr>
                <w:rFonts w:ascii="Times New Roman" w:eastAsia="Times New Roman" w:hAnsi="Times New Roman" w:cs="Times New Roman"/>
                <w:b/>
                <w:i/>
                <w:color w:val="000000" w:themeColor="text1"/>
                <w:kern w:val="0"/>
                <w:sz w:val="24"/>
                <w:szCs w:val="24"/>
                <w:lang w:val="uk-UA" w:eastAsia="uk-UA"/>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w:t>
            </w:r>
            <w:r w:rsidRPr="00BA303D">
              <w:rPr>
                <w:rFonts w:ascii="Times New Roman" w:eastAsia="Times New Roman" w:hAnsi="Times New Roman" w:cs="Times New Roman"/>
                <w:b/>
                <w:i/>
                <w:color w:val="000000" w:themeColor="text1"/>
                <w:kern w:val="0"/>
                <w:sz w:val="24"/>
                <w:szCs w:val="24"/>
                <w:lang w:val="uk-UA" w:eastAsia="ru-RU"/>
                <w14:ligatures w14:val="none"/>
              </w:rPr>
              <w:t>ДК 021:2015 - 09120000-6 — Газове паливо</w:t>
            </w:r>
            <w:r w:rsidRPr="00BA303D">
              <w:rPr>
                <w:rFonts w:ascii="Times New Roman" w:eastAsia="Times New Roman" w:hAnsi="Times New Roman" w:cs="Times New Roman"/>
                <w:b/>
                <w:color w:val="000000" w:themeColor="text1"/>
                <w:kern w:val="0"/>
                <w:sz w:val="24"/>
                <w:szCs w:val="24"/>
                <w:lang w:val="uk-UA" w:eastAsia="ru-RU"/>
                <w14:ligatures w14:val="none"/>
              </w:rPr>
              <w:t>)</w:t>
            </w:r>
            <w:r w:rsidRPr="00BA303D">
              <w:rPr>
                <w:rFonts w:ascii="Times New Roman" w:eastAsia="Times New Roman" w:hAnsi="Times New Roman" w:cs="Times New Roman"/>
                <w:b/>
                <w:i/>
                <w:color w:val="000000" w:themeColor="text1"/>
                <w:kern w:val="0"/>
                <w:sz w:val="24"/>
                <w:szCs w:val="24"/>
                <w:lang w:val="uk-UA" w:eastAsia="uk-UA"/>
                <w14:ligatures w14:val="none"/>
              </w:rPr>
              <w:t>.</w:t>
            </w:r>
          </w:p>
          <w:p w14:paraId="291C41E7"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3C18FC55" w14:textId="77777777" w:rsidR="00BA303D" w:rsidRPr="00BA303D" w:rsidRDefault="00BA303D" w:rsidP="00BA303D">
            <w:pPr>
              <w:shd w:val="clear" w:color="auto" w:fill="FFFFFF"/>
              <w:spacing w:after="0" w:line="240" w:lineRule="auto"/>
              <w:jc w:val="center"/>
              <w:rPr>
                <w:rFonts w:ascii="Times New Roman" w:eastAsia="Calibri" w:hAnsi="Times New Roman" w:cs="Times New Roman"/>
                <w:b/>
                <w:i/>
                <w:color w:val="000000" w:themeColor="text1"/>
                <w:kern w:val="0"/>
                <w:sz w:val="24"/>
                <w:szCs w:val="24"/>
                <w:lang w:val="uk-UA"/>
                <w14:ligatures w14:val="none"/>
              </w:rPr>
            </w:pPr>
            <w:r w:rsidRPr="00BA303D">
              <w:rPr>
                <w:rFonts w:ascii="Times New Roman" w:eastAsia="Calibri" w:hAnsi="Times New Roman" w:cs="Times New Roman"/>
                <w:b/>
                <w:i/>
                <w:color w:val="000000" w:themeColor="text1"/>
                <w:kern w:val="0"/>
                <w:sz w:val="24"/>
                <w:szCs w:val="24"/>
                <w:lang w:val="uk-UA"/>
                <w14:ligatures w14:val="none"/>
              </w:rPr>
              <w:t>Процедура закупівлі – відкриті торги з особливостями</w:t>
            </w:r>
          </w:p>
          <w:p w14:paraId="25951250" w14:textId="77777777" w:rsidR="00BA303D" w:rsidRPr="00BA303D" w:rsidRDefault="00BA303D" w:rsidP="00BA303D">
            <w:pPr>
              <w:shd w:val="clear" w:color="auto" w:fill="FFFFFF"/>
              <w:spacing w:after="0" w:line="240" w:lineRule="auto"/>
              <w:jc w:val="center"/>
              <w:outlineLvl w:val="0"/>
              <w:rPr>
                <w:rFonts w:ascii="Times New Roman" w:eastAsia="Times New Roman" w:hAnsi="Times New Roman" w:cs="Times New Roman"/>
                <w:i/>
                <w:color w:val="000000" w:themeColor="text1"/>
                <w:kern w:val="0"/>
                <w:sz w:val="24"/>
                <w:szCs w:val="24"/>
                <w:u w:val="single"/>
                <w:lang w:val="uk-UA" w:eastAsia="ru-RU"/>
                <w14:ligatures w14:val="none"/>
              </w:rPr>
            </w:pPr>
            <w:r w:rsidRPr="00BA303D">
              <w:rPr>
                <w:rFonts w:ascii="Times New Roman" w:eastAsia="Calibri" w:hAnsi="Times New Roman" w:cs="Times New Roman"/>
                <w:i/>
                <w:color w:val="000000" w:themeColor="text1"/>
                <w:kern w:val="0"/>
                <w:sz w:val="24"/>
                <w:szCs w:val="24"/>
                <w:lang w:val="uk-UA"/>
                <w14:ligatures w14:val="none"/>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EC3AD6"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uk-UA"/>
                <w14:ligatures w14:val="none"/>
              </w:rPr>
            </w:pPr>
          </w:p>
          <w:p w14:paraId="1B9A114A"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r w:rsidRPr="00BA303D">
              <w:rPr>
                <w:rFonts w:ascii="Times New Roman" w:eastAsia="Times New Roman" w:hAnsi="Times New Roman" w:cs="Times New Roman"/>
                <w:b/>
                <w:color w:val="000000" w:themeColor="text1"/>
                <w:kern w:val="0"/>
                <w:sz w:val="24"/>
                <w:szCs w:val="24"/>
                <w:lang w:val="uk-UA" w:eastAsia="uk-UA"/>
                <w14:ligatures w14:val="none"/>
              </w:rPr>
              <w:br/>
            </w:r>
          </w:p>
          <w:p w14:paraId="00960CCB"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1775711C"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0F80FCD8"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627095E3"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14331C7E"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07D8C2AD"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21B12378"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23AA640C"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5ACCF5B4"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03FACFF6"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4808D47A"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15CC2A6F"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54849D32"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7E8F5BD4"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eastAsia="uk-UA"/>
                <w14:ligatures w14:val="none"/>
              </w:rPr>
              <w:t>м. Полтава</w:t>
            </w:r>
            <w:r w:rsidRPr="00BA303D">
              <w:rPr>
                <w:rFonts w:ascii="Times New Roman" w:eastAsia="Calibri" w:hAnsi="Times New Roman" w:cs="Times New Roman"/>
                <w:b/>
                <w:color w:val="000000" w:themeColor="text1"/>
                <w:kern w:val="0"/>
                <w:sz w:val="24"/>
                <w:szCs w:val="24"/>
                <w:lang w:val="uk-UA" w:eastAsia="uk-UA"/>
                <w14:ligatures w14:val="none"/>
              </w:rPr>
              <w:t xml:space="preserve"> – 2023 р.</w:t>
            </w:r>
          </w:p>
          <w:p w14:paraId="5CC2DDF5"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3AC9E947"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6F072A7F"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00F644F3"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tc>
      </w:tr>
    </w:tbl>
    <w:p w14:paraId="12353DEE" w14:textId="77777777" w:rsidR="00BA303D" w:rsidRPr="00BA303D" w:rsidRDefault="00BA303D" w:rsidP="00BA303D">
      <w:pPr>
        <w:widowControl w:val="0"/>
        <w:spacing w:line="240" w:lineRule="auto"/>
        <w:contextualSpacing/>
        <w:jc w:val="center"/>
        <w:rPr>
          <w:rFonts w:ascii="Times New Roman" w:eastAsia="Calibri" w:hAnsi="Times New Roman" w:cs="Times New Roman"/>
          <w:color w:val="000000" w:themeColor="text1"/>
          <w:kern w:val="0"/>
          <w:sz w:val="24"/>
          <w:szCs w:val="24"/>
          <w:lang w:val="ru-RU" w:eastAsia="uk-UA"/>
          <w14:ligatures w14:val="non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38"/>
        <w:gridCol w:w="7428"/>
      </w:tblGrid>
      <w:tr w:rsidR="0029013C" w:rsidRPr="00BA303D" w14:paraId="03BCB79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1F958E18"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w:t>
            </w:r>
          </w:p>
        </w:tc>
        <w:tc>
          <w:tcPr>
            <w:tcW w:w="9685" w:type="dxa"/>
            <w:gridSpan w:val="2"/>
            <w:tcBorders>
              <w:top w:val="single" w:sz="4" w:space="0" w:color="auto"/>
              <w:left w:val="single" w:sz="4" w:space="0" w:color="auto"/>
              <w:bottom w:val="single" w:sz="4" w:space="0" w:color="auto"/>
              <w:right w:val="single" w:sz="4" w:space="0" w:color="auto"/>
            </w:tcBorders>
            <w:vAlign w:val="center"/>
            <w:hideMark/>
          </w:tcPr>
          <w:p w14:paraId="4778E381"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b/>
                <w:color w:val="000000" w:themeColor="text1"/>
                <w:kern w:val="0"/>
                <w:sz w:val="24"/>
                <w:szCs w:val="24"/>
                <w:bdr w:val="none" w:sz="0" w:space="0" w:color="auto" w:frame="1"/>
                <w:lang w:val="uk-UA" w:eastAsia="uk-UA"/>
                <w14:ligatures w14:val="none"/>
              </w:rPr>
              <w:t>Розділ 1. Загальні положення</w:t>
            </w:r>
          </w:p>
        </w:tc>
      </w:tr>
      <w:tr w:rsidR="0029013C" w:rsidRPr="00BA303D" w14:paraId="6FB85FFF"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9DB4D2D"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vAlign w:val="center"/>
            <w:hideMark/>
          </w:tcPr>
          <w:p w14:paraId="6D2CC230"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w:t>
            </w:r>
          </w:p>
        </w:tc>
        <w:tc>
          <w:tcPr>
            <w:tcW w:w="6847" w:type="dxa"/>
            <w:tcBorders>
              <w:top w:val="single" w:sz="4" w:space="0" w:color="auto"/>
              <w:left w:val="single" w:sz="4" w:space="0" w:color="auto"/>
              <w:bottom w:val="single" w:sz="4" w:space="0" w:color="auto"/>
              <w:right w:val="single" w:sz="4" w:space="0" w:color="auto"/>
            </w:tcBorders>
            <w:vAlign w:val="center"/>
            <w:hideMark/>
          </w:tcPr>
          <w:p w14:paraId="69229B9A"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3</w:t>
            </w:r>
          </w:p>
        </w:tc>
      </w:tr>
      <w:tr w:rsidR="0029013C" w:rsidRPr="00BA303D" w14:paraId="4316AAC1"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F47BFE9" w14:textId="77777777" w:rsidR="00BA303D" w:rsidRPr="00BA303D" w:rsidRDefault="00BA303D" w:rsidP="00BA303D">
            <w:pPr>
              <w:widowControl w:val="0"/>
              <w:spacing w:beforeLines="40" w:before="96" w:afterLines="40" w:after="96"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4E9A144D" w14:textId="77777777" w:rsidR="00BA303D" w:rsidRPr="00BA303D" w:rsidRDefault="00BA303D" w:rsidP="00BA303D">
            <w:pPr>
              <w:widowControl w:val="0"/>
              <w:spacing w:beforeLines="40" w:before="96" w:afterLines="40" w:after="96"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Терміни, які вживаються в тендерній документації</w:t>
            </w:r>
          </w:p>
        </w:tc>
        <w:tc>
          <w:tcPr>
            <w:tcW w:w="6847" w:type="dxa"/>
            <w:tcBorders>
              <w:top w:val="single" w:sz="4" w:space="0" w:color="auto"/>
              <w:left w:val="single" w:sz="4" w:space="0" w:color="auto"/>
              <w:bottom w:val="single" w:sz="4" w:space="0" w:color="auto"/>
              <w:right w:val="single" w:sz="4" w:space="0" w:color="auto"/>
            </w:tcBorders>
            <w:vAlign w:val="center"/>
            <w:hideMark/>
          </w:tcPr>
          <w:p w14:paraId="0809B2D4" w14:textId="77777777" w:rsidR="00BA303D" w:rsidRPr="00BA303D" w:rsidRDefault="00BA303D" w:rsidP="00BA303D">
            <w:pPr>
              <w:spacing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w:t>
            </w:r>
          </w:p>
          <w:p w14:paraId="771E3538" w14:textId="77777777" w:rsidR="00BA303D" w:rsidRPr="00BA303D" w:rsidRDefault="00BA303D" w:rsidP="00BA303D">
            <w:pPr>
              <w:spacing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5CECAD1D" w14:textId="77777777" w:rsidR="00BA303D" w:rsidRPr="00BA303D" w:rsidRDefault="00BA303D" w:rsidP="00BA303D">
            <w:pPr>
              <w:spacing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7EBA107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29013C" w:rsidRPr="00BA303D" w14:paraId="2CF562ED"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7A17BF6"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w:t>
            </w:r>
          </w:p>
        </w:tc>
        <w:tc>
          <w:tcPr>
            <w:tcW w:w="2838" w:type="dxa"/>
            <w:tcBorders>
              <w:top w:val="single" w:sz="4" w:space="0" w:color="auto"/>
              <w:left w:val="single" w:sz="4" w:space="0" w:color="auto"/>
              <w:bottom w:val="single" w:sz="4" w:space="0" w:color="auto"/>
              <w:right w:val="single" w:sz="4" w:space="0" w:color="auto"/>
            </w:tcBorders>
            <w:hideMark/>
          </w:tcPr>
          <w:p w14:paraId="691D8201"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замовника торгів</w:t>
            </w:r>
          </w:p>
        </w:tc>
        <w:tc>
          <w:tcPr>
            <w:tcW w:w="6847" w:type="dxa"/>
            <w:tcBorders>
              <w:top w:val="single" w:sz="4" w:space="0" w:color="auto"/>
              <w:left w:val="single" w:sz="4" w:space="0" w:color="auto"/>
              <w:bottom w:val="single" w:sz="4" w:space="0" w:color="auto"/>
              <w:right w:val="single" w:sz="4" w:space="0" w:color="auto"/>
            </w:tcBorders>
          </w:tcPr>
          <w:p w14:paraId="2C1140F3" w14:textId="77777777" w:rsidR="00BA303D" w:rsidRPr="00BA303D" w:rsidRDefault="00BA303D" w:rsidP="00BA303D">
            <w:pPr>
              <w:widowControl w:val="0"/>
              <w:spacing w:beforeLines="50" w:before="120" w:afterLines="50" w:after="120"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p>
        </w:tc>
      </w:tr>
      <w:tr w:rsidR="0029013C" w:rsidRPr="00BA303D" w14:paraId="07588CBB"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CE0DDDC"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2.1</w:t>
            </w:r>
          </w:p>
        </w:tc>
        <w:tc>
          <w:tcPr>
            <w:tcW w:w="2838" w:type="dxa"/>
            <w:tcBorders>
              <w:top w:val="single" w:sz="4" w:space="0" w:color="auto"/>
              <w:left w:val="single" w:sz="4" w:space="0" w:color="auto"/>
              <w:bottom w:val="single" w:sz="4" w:space="0" w:color="auto"/>
              <w:right w:val="single" w:sz="4" w:space="0" w:color="auto"/>
            </w:tcBorders>
            <w:hideMark/>
          </w:tcPr>
          <w:p w14:paraId="39AC30DE"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повне найменування</w:t>
            </w:r>
          </w:p>
        </w:tc>
        <w:tc>
          <w:tcPr>
            <w:tcW w:w="6847" w:type="dxa"/>
            <w:tcBorders>
              <w:top w:val="single" w:sz="4" w:space="0" w:color="auto"/>
              <w:left w:val="single" w:sz="4" w:space="0" w:color="auto"/>
              <w:bottom w:val="single" w:sz="4" w:space="0" w:color="auto"/>
              <w:right w:val="single" w:sz="4" w:space="0" w:color="auto"/>
            </w:tcBorders>
            <w:hideMark/>
          </w:tcPr>
          <w:p w14:paraId="1DDB765D" w14:textId="77777777" w:rsidR="00BA303D" w:rsidRPr="00BA303D" w:rsidRDefault="00BA303D" w:rsidP="00BA303D">
            <w:pPr>
              <w:spacing w:after="0" w:line="276" w:lineRule="auto"/>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Державний історико-культурний заповідник «Поле Полтавської битви»</w:t>
            </w:r>
          </w:p>
        </w:tc>
      </w:tr>
      <w:tr w:rsidR="0029013C" w:rsidRPr="00BA303D" w14:paraId="439E4298"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B1B8539"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2.2</w:t>
            </w:r>
          </w:p>
        </w:tc>
        <w:tc>
          <w:tcPr>
            <w:tcW w:w="2838" w:type="dxa"/>
            <w:tcBorders>
              <w:top w:val="single" w:sz="4" w:space="0" w:color="auto"/>
              <w:left w:val="single" w:sz="4" w:space="0" w:color="auto"/>
              <w:bottom w:val="single" w:sz="4" w:space="0" w:color="auto"/>
              <w:right w:val="single" w:sz="4" w:space="0" w:color="auto"/>
            </w:tcBorders>
            <w:hideMark/>
          </w:tcPr>
          <w:p w14:paraId="19D2CAC1"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місцезнаходження</w:t>
            </w:r>
          </w:p>
        </w:tc>
        <w:tc>
          <w:tcPr>
            <w:tcW w:w="6847" w:type="dxa"/>
            <w:tcBorders>
              <w:top w:val="single" w:sz="4" w:space="0" w:color="auto"/>
              <w:left w:val="single" w:sz="4" w:space="0" w:color="auto"/>
              <w:bottom w:val="single" w:sz="4" w:space="0" w:color="auto"/>
              <w:right w:val="single" w:sz="4" w:space="0" w:color="auto"/>
            </w:tcBorders>
            <w:hideMark/>
          </w:tcPr>
          <w:p w14:paraId="46B90915" w14:textId="77777777" w:rsidR="00BA303D" w:rsidRPr="00BA303D" w:rsidRDefault="00BA303D" w:rsidP="00BA303D">
            <w:pPr>
              <w:spacing w:after="0" w:line="276" w:lineRule="auto"/>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36013, м. Полтава, вул. Шведська Могила, 32</w:t>
            </w:r>
          </w:p>
        </w:tc>
      </w:tr>
      <w:tr w:rsidR="0029013C" w:rsidRPr="00BA303D" w14:paraId="7980DDFE"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96DA480"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2.3</w:t>
            </w:r>
          </w:p>
        </w:tc>
        <w:tc>
          <w:tcPr>
            <w:tcW w:w="2838" w:type="dxa"/>
            <w:tcBorders>
              <w:top w:val="single" w:sz="4" w:space="0" w:color="auto"/>
              <w:left w:val="single" w:sz="4" w:space="0" w:color="auto"/>
              <w:bottom w:val="single" w:sz="4" w:space="0" w:color="auto"/>
              <w:right w:val="single" w:sz="4" w:space="0" w:color="auto"/>
            </w:tcBorders>
            <w:hideMark/>
          </w:tcPr>
          <w:p w14:paraId="6E4C8FD3"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посадова особа замовника, уповноважена здійснювати зв'язок з учасниками</w:t>
            </w:r>
          </w:p>
        </w:tc>
        <w:tc>
          <w:tcPr>
            <w:tcW w:w="6847" w:type="dxa"/>
            <w:tcBorders>
              <w:top w:val="single" w:sz="4" w:space="0" w:color="auto"/>
              <w:left w:val="single" w:sz="4" w:space="0" w:color="auto"/>
              <w:bottom w:val="single" w:sz="4" w:space="0" w:color="auto"/>
              <w:right w:val="single" w:sz="4" w:space="0" w:color="auto"/>
            </w:tcBorders>
            <w:hideMark/>
          </w:tcPr>
          <w:p w14:paraId="0A367CE1" w14:textId="77777777" w:rsidR="00BA303D" w:rsidRPr="00BA303D" w:rsidRDefault="00BA303D" w:rsidP="00BA303D">
            <w:pPr>
              <w:spacing w:after="0" w:line="276" w:lineRule="auto"/>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Сальнікова Оксана Олександрівна – зав. відділом охорони культурної спадщини, уповноважена особа., 36013, м. Полтава, вул. Шведська Могила, 3</w:t>
            </w:r>
            <w:r w:rsidRPr="00BA303D">
              <w:rPr>
                <w:rFonts w:ascii="Times New Roman" w:eastAsia="Calibri" w:hAnsi="Times New Roman" w:cs="Times New Roman"/>
                <w:b/>
                <w:color w:val="000000" w:themeColor="text1"/>
                <w:kern w:val="0"/>
                <w:sz w:val="24"/>
                <w:szCs w:val="24"/>
                <w:lang w:val="ru-RU"/>
                <w14:ligatures w14:val="none"/>
              </w:rPr>
              <w:t>2</w:t>
            </w:r>
            <w:r w:rsidRPr="00BA303D">
              <w:rPr>
                <w:rFonts w:ascii="Times New Roman" w:eastAsia="Calibri" w:hAnsi="Times New Roman" w:cs="Times New Roman"/>
                <w:b/>
                <w:color w:val="000000" w:themeColor="text1"/>
                <w:kern w:val="0"/>
                <w:sz w:val="24"/>
                <w:szCs w:val="24"/>
                <w:lang w:val="uk-UA"/>
                <w14:ligatures w14:val="none"/>
              </w:rPr>
              <w:t xml:space="preserve">, </w:t>
            </w:r>
          </w:p>
          <w:p w14:paraId="67617484" w14:textId="77777777" w:rsidR="00BA303D" w:rsidRPr="00BA303D" w:rsidRDefault="00BA303D" w:rsidP="00BA303D">
            <w:pPr>
              <w:spacing w:after="0" w:line="276" w:lineRule="auto"/>
              <w:jc w:val="both"/>
              <w:rPr>
                <w:rFonts w:ascii="Times New Roman" w:eastAsia="Calibri" w:hAnsi="Times New Roman" w:cs="Times New Roman"/>
                <w:b/>
                <w:color w:val="000000" w:themeColor="text1"/>
                <w:kern w:val="0"/>
                <w:sz w:val="24"/>
                <w:szCs w:val="24"/>
                <w:lang w:val="uk-UA"/>
                <w14:ligatures w14:val="none"/>
              </w:rPr>
            </w:pPr>
            <w:proofErr w:type="spellStart"/>
            <w:r w:rsidRPr="00BA303D">
              <w:rPr>
                <w:rFonts w:ascii="Times New Roman" w:eastAsia="Calibri" w:hAnsi="Times New Roman" w:cs="Times New Roman"/>
                <w:b/>
                <w:color w:val="000000" w:themeColor="text1"/>
                <w:kern w:val="0"/>
                <w:sz w:val="24"/>
                <w:szCs w:val="24"/>
                <w:lang w:val="uk-UA"/>
                <w14:ligatures w14:val="none"/>
              </w:rPr>
              <w:t>тел</w:t>
            </w:r>
            <w:proofErr w:type="spellEnd"/>
            <w:r w:rsidRPr="00BA303D">
              <w:rPr>
                <w:rFonts w:ascii="Times New Roman" w:eastAsia="Calibri" w:hAnsi="Times New Roman" w:cs="Times New Roman"/>
                <w:b/>
                <w:color w:val="000000" w:themeColor="text1"/>
                <w:kern w:val="0"/>
                <w:sz w:val="24"/>
                <w:szCs w:val="24"/>
                <w:lang w:val="uk-UA"/>
                <w14:ligatures w14:val="none"/>
              </w:rPr>
              <w:t xml:space="preserve">.: (095) 388 37 99 </w:t>
            </w:r>
          </w:p>
          <w:p w14:paraId="20BFCF4F" w14:textId="77777777" w:rsidR="00BA303D" w:rsidRPr="00BA303D" w:rsidRDefault="00BA303D" w:rsidP="00BA303D">
            <w:pPr>
              <w:spacing w:after="0" w:line="276" w:lineRule="auto"/>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адреса електронної пошти: poltavskabytva@gmail.com</w:t>
            </w:r>
          </w:p>
        </w:tc>
      </w:tr>
      <w:tr w:rsidR="0029013C" w:rsidRPr="00BA303D" w14:paraId="69DC573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FD14060"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3</w:t>
            </w:r>
          </w:p>
        </w:tc>
        <w:tc>
          <w:tcPr>
            <w:tcW w:w="2838" w:type="dxa"/>
            <w:tcBorders>
              <w:top w:val="single" w:sz="4" w:space="0" w:color="auto"/>
              <w:left w:val="single" w:sz="4" w:space="0" w:color="auto"/>
              <w:bottom w:val="single" w:sz="4" w:space="0" w:color="auto"/>
              <w:right w:val="single" w:sz="4" w:space="0" w:color="auto"/>
            </w:tcBorders>
            <w:hideMark/>
          </w:tcPr>
          <w:p w14:paraId="799F7A50" w14:textId="77777777" w:rsidR="00BA303D" w:rsidRPr="00BA303D" w:rsidRDefault="00BA303D" w:rsidP="00BA303D">
            <w:pPr>
              <w:widowControl w:val="0"/>
              <w:spacing w:beforeLines="50" w:before="120" w:afterLines="50" w:after="120"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Процедура закупівлі</w:t>
            </w:r>
          </w:p>
        </w:tc>
        <w:tc>
          <w:tcPr>
            <w:tcW w:w="6847" w:type="dxa"/>
            <w:tcBorders>
              <w:top w:val="single" w:sz="4" w:space="0" w:color="auto"/>
              <w:left w:val="single" w:sz="4" w:space="0" w:color="auto"/>
              <w:bottom w:val="single" w:sz="4" w:space="0" w:color="auto"/>
              <w:right w:val="single" w:sz="4" w:space="0" w:color="auto"/>
            </w:tcBorders>
            <w:hideMark/>
          </w:tcPr>
          <w:p w14:paraId="76244E4A" w14:textId="77777777" w:rsidR="00BA303D" w:rsidRPr="00BA303D" w:rsidRDefault="00BA303D" w:rsidP="00BA303D">
            <w:pPr>
              <w:widowControl w:val="0"/>
              <w:spacing w:after="0" w:line="240" w:lineRule="auto"/>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відкриті торги з особливостями</w:t>
            </w:r>
          </w:p>
        </w:tc>
      </w:tr>
      <w:tr w:rsidR="0029013C" w:rsidRPr="00BA303D" w14:paraId="6EC3E01D"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50A5C81"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w:t>
            </w:r>
          </w:p>
        </w:tc>
        <w:tc>
          <w:tcPr>
            <w:tcW w:w="2838" w:type="dxa"/>
            <w:tcBorders>
              <w:top w:val="single" w:sz="4" w:space="0" w:color="auto"/>
              <w:left w:val="single" w:sz="4" w:space="0" w:color="auto"/>
              <w:bottom w:val="single" w:sz="4" w:space="0" w:color="auto"/>
              <w:right w:val="single" w:sz="4" w:space="0" w:color="auto"/>
            </w:tcBorders>
            <w:hideMark/>
          </w:tcPr>
          <w:p w14:paraId="398B88F2" w14:textId="77777777" w:rsidR="00BA303D" w:rsidRPr="00BA303D" w:rsidRDefault="00BA303D" w:rsidP="00BA303D">
            <w:pPr>
              <w:widowControl w:val="0"/>
              <w:spacing w:beforeLines="50" w:before="120" w:afterLines="50" w:after="120"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предмет закупівлі</w:t>
            </w:r>
          </w:p>
        </w:tc>
        <w:tc>
          <w:tcPr>
            <w:tcW w:w="6847" w:type="dxa"/>
            <w:tcBorders>
              <w:top w:val="single" w:sz="4" w:space="0" w:color="auto"/>
              <w:left w:val="single" w:sz="4" w:space="0" w:color="auto"/>
              <w:bottom w:val="single" w:sz="4" w:space="0" w:color="auto"/>
              <w:right w:val="single" w:sz="4" w:space="0" w:color="auto"/>
            </w:tcBorders>
          </w:tcPr>
          <w:p w14:paraId="39117BB7" w14:textId="77777777" w:rsidR="00BA303D" w:rsidRPr="00BA303D" w:rsidRDefault="00BA303D" w:rsidP="00BA303D">
            <w:pPr>
              <w:widowControl w:val="0"/>
              <w:spacing w:after="0" w:line="240" w:lineRule="auto"/>
              <w:jc w:val="both"/>
              <w:rPr>
                <w:rFonts w:ascii="Times New Roman" w:eastAsia="Calibri" w:hAnsi="Times New Roman" w:cs="Times New Roman"/>
                <w:color w:val="000000" w:themeColor="text1"/>
                <w:kern w:val="0"/>
                <w:sz w:val="24"/>
                <w:szCs w:val="24"/>
                <w:lang w:val="uk-UA"/>
                <w14:ligatures w14:val="none"/>
              </w:rPr>
            </w:pPr>
          </w:p>
        </w:tc>
      </w:tr>
      <w:tr w:rsidR="0029013C" w:rsidRPr="00BA303D" w14:paraId="49310DA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B79A10F"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4.1</w:t>
            </w:r>
          </w:p>
        </w:tc>
        <w:tc>
          <w:tcPr>
            <w:tcW w:w="2838" w:type="dxa"/>
            <w:tcBorders>
              <w:top w:val="single" w:sz="4" w:space="0" w:color="auto"/>
              <w:left w:val="single" w:sz="4" w:space="0" w:color="auto"/>
              <w:bottom w:val="single" w:sz="4" w:space="0" w:color="auto"/>
              <w:right w:val="single" w:sz="4" w:space="0" w:color="auto"/>
            </w:tcBorders>
            <w:hideMark/>
          </w:tcPr>
          <w:p w14:paraId="3424A546"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назва предмета закупівлі</w:t>
            </w:r>
          </w:p>
        </w:tc>
        <w:tc>
          <w:tcPr>
            <w:tcW w:w="6847" w:type="dxa"/>
            <w:tcBorders>
              <w:top w:val="single" w:sz="4" w:space="0" w:color="auto"/>
              <w:left w:val="single" w:sz="4" w:space="0" w:color="auto"/>
              <w:bottom w:val="single" w:sz="4" w:space="0" w:color="auto"/>
              <w:right w:val="single" w:sz="4" w:space="0" w:color="auto"/>
            </w:tcBorders>
            <w:hideMark/>
          </w:tcPr>
          <w:p w14:paraId="7CE54CC3" w14:textId="77777777" w:rsidR="00BA303D" w:rsidRPr="00BA303D" w:rsidRDefault="00BA303D" w:rsidP="00BA303D">
            <w:pPr>
              <w:spacing w:after="0" w:line="240" w:lineRule="auto"/>
              <w:jc w:val="both"/>
              <w:rPr>
                <w:rFonts w:ascii="Times New Roman" w:eastAsia="Calibri" w:hAnsi="Times New Roman" w:cs="Times New Roman"/>
                <w:b/>
                <w:i/>
                <w:color w:val="000000" w:themeColor="text1"/>
                <w:kern w:val="0"/>
                <w:sz w:val="24"/>
                <w:szCs w:val="24"/>
                <w:u w:val="single"/>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 xml:space="preserve">код за ДК 021:2015 (CPV 2008) - </w:t>
            </w:r>
            <w:r w:rsidRPr="00BA303D">
              <w:rPr>
                <w:rFonts w:ascii="Times New Roman" w:eastAsia="Calibri" w:hAnsi="Times New Roman" w:cs="Times New Roman"/>
                <w:b/>
                <w:color w:val="000000" w:themeColor="text1"/>
                <w:kern w:val="0"/>
                <w:sz w:val="24"/>
                <w:szCs w:val="24"/>
                <w:lang w:val="uk-UA"/>
                <w14:ligatures w14:val="none"/>
              </w:rPr>
              <w:t>09120000-6 — Газове паливо</w:t>
            </w:r>
          </w:p>
          <w:p w14:paraId="03BEC8FC" w14:textId="77777777" w:rsidR="00BA303D" w:rsidRPr="00BA303D" w:rsidRDefault="00BA303D" w:rsidP="00BA303D">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b/>
                <w:bCs/>
                <w:color w:val="000000" w:themeColor="text1"/>
                <w:kern w:val="0"/>
                <w:sz w:val="24"/>
                <w:szCs w:val="24"/>
                <w:lang w:val="uk-UA"/>
                <w14:ligatures w14:val="none"/>
              </w:rPr>
              <w:t>Природний газ</w:t>
            </w:r>
            <w:r w:rsidRPr="00BA303D">
              <w:rPr>
                <w:rFonts w:ascii="Times New Roman" w:eastAsia="Calibri" w:hAnsi="Times New Roman" w:cs="Times New Roman"/>
                <w:color w:val="000000" w:themeColor="text1"/>
                <w:kern w:val="0"/>
                <w:sz w:val="24"/>
                <w:szCs w:val="24"/>
                <w:lang w:val="uk-UA"/>
                <w14:ligatures w14:val="none"/>
              </w:rPr>
              <w:t xml:space="preserve">) </w:t>
            </w:r>
          </w:p>
        </w:tc>
      </w:tr>
      <w:tr w:rsidR="0029013C" w:rsidRPr="00BA303D" w14:paraId="204BDD29"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9E518DA"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4.2</w:t>
            </w:r>
          </w:p>
        </w:tc>
        <w:tc>
          <w:tcPr>
            <w:tcW w:w="2838" w:type="dxa"/>
            <w:tcBorders>
              <w:top w:val="single" w:sz="4" w:space="0" w:color="auto"/>
              <w:left w:val="single" w:sz="4" w:space="0" w:color="auto"/>
              <w:bottom w:val="single" w:sz="4" w:space="0" w:color="auto"/>
              <w:right w:val="single" w:sz="4" w:space="0" w:color="auto"/>
            </w:tcBorders>
            <w:hideMark/>
          </w:tcPr>
          <w:p w14:paraId="64F75FF3"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опис окремої частини (частин) предмета закупівлі (лота), щодо якої можуть бути подані тендерні пропозиції </w:t>
            </w:r>
          </w:p>
        </w:tc>
        <w:tc>
          <w:tcPr>
            <w:tcW w:w="6847" w:type="dxa"/>
            <w:tcBorders>
              <w:top w:val="single" w:sz="4" w:space="0" w:color="auto"/>
              <w:left w:val="single" w:sz="4" w:space="0" w:color="auto"/>
              <w:bottom w:val="single" w:sz="4" w:space="0" w:color="auto"/>
              <w:right w:val="single" w:sz="4" w:space="0" w:color="auto"/>
            </w:tcBorders>
            <w:hideMark/>
          </w:tcPr>
          <w:p w14:paraId="0128D7C1" w14:textId="77777777" w:rsidR="00BA303D" w:rsidRPr="00BA303D" w:rsidRDefault="00BA303D" w:rsidP="00BA303D">
            <w:pPr>
              <w:widowControl w:val="0"/>
              <w:spacing w:after="0" w:line="240" w:lineRule="auto"/>
              <w:ind w:right="113"/>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Тип предмета закупівлі: Товар</w:t>
            </w:r>
          </w:p>
          <w:p w14:paraId="16E9BEDD" w14:textId="77777777" w:rsidR="00BA303D" w:rsidRPr="00BA303D" w:rsidRDefault="00BA303D" w:rsidP="00BA303D">
            <w:pPr>
              <w:spacing w:after="0" w:line="240" w:lineRule="auto"/>
              <w:jc w:val="both"/>
              <w:rPr>
                <w:rFonts w:ascii="Times New Roman" w:eastAsia="Calibri" w:hAnsi="Times New Roman" w:cs="Times New Roman"/>
                <w:b/>
                <w:bCs/>
                <w:i/>
                <w:i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Поділ предмета закупівлі на частини (лоти) не передбачено умовами тендерної документації.</w:t>
            </w:r>
            <w:r w:rsidRPr="00BA303D">
              <w:rPr>
                <w:rFonts w:ascii="Times New Roman" w:eastAsia="Calibri" w:hAnsi="Times New Roman" w:cs="Times New Roman"/>
                <w:b/>
                <w:bCs/>
                <w:i/>
                <w:iCs/>
                <w:color w:val="000000" w:themeColor="text1"/>
                <w:kern w:val="0"/>
                <w:sz w:val="24"/>
                <w:szCs w:val="24"/>
                <w:lang w:val="uk-UA"/>
                <w14:ligatures w14:val="none"/>
              </w:rPr>
              <w:t xml:space="preserve"> </w:t>
            </w:r>
            <w:r w:rsidRPr="00BA303D">
              <w:rPr>
                <w:rFonts w:ascii="Times New Roman" w:eastAsia="Times New Roman" w:hAnsi="Times New Roman" w:cs="Times New Roman"/>
                <w:b/>
                <w:bCs/>
                <w:iCs/>
                <w:color w:val="000000" w:themeColor="text1"/>
                <w:kern w:val="0"/>
                <w:sz w:val="24"/>
                <w:szCs w:val="24"/>
                <w:lang w:val="uk-UA" w:eastAsia="ru-RU"/>
                <w14:ligatures w14:val="none"/>
              </w:rPr>
              <w:t>Закупівля здійснюється вцілому.</w:t>
            </w:r>
          </w:p>
        </w:tc>
      </w:tr>
      <w:tr w:rsidR="0029013C" w:rsidRPr="00BA303D" w14:paraId="75C54CDE"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97027B4"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4.3</w:t>
            </w:r>
          </w:p>
        </w:tc>
        <w:tc>
          <w:tcPr>
            <w:tcW w:w="2838" w:type="dxa"/>
            <w:tcBorders>
              <w:top w:val="single" w:sz="4" w:space="0" w:color="auto"/>
              <w:left w:val="single" w:sz="4" w:space="0" w:color="auto"/>
              <w:bottom w:val="single" w:sz="4" w:space="0" w:color="auto"/>
              <w:right w:val="single" w:sz="4" w:space="0" w:color="auto"/>
            </w:tcBorders>
            <w:hideMark/>
          </w:tcPr>
          <w:p w14:paraId="7EAFF041"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місце, кількість, обсяг поставки товарів (надання послуг, </w:t>
            </w:r>
            <w:r w:rsidRPr="00BA303D">
              <w:rPr>
                <w:rFonts w:ascii="Times New Roman" w:eastAsia="Calibri" w:hAnsi="Times New Roman" w:cs="Times New Roman"/>
                <w:color w:val="000000" w:themeColor="text1"/>
                <w:kern w:val="0"/>
                <w:sz w:val="24"/>
                <w:szCs w:val="24"/>
                <w:lang w:val="uk-UA"/>
                <w14:ligatures w14:val="none"/>
              </w:rPr>
              <w:lastRenderedPageBreak/>
              <w:t>виконання робіт)</w:t>
            </w:r>
          </w:p>
        </w:tc>
        <w:tc>
          <w:tcPr>
            <w:tcW w:w="6847" w:type="dxa"/>
            <w:tcBorders>
              <w:top w:val="single" w:sz="4" w:space="0" w:color="auto"/>
              <w:left w:val="single" w:sz="4" w:space="0" w:color="auto"/>
              <w:bottom w:val="single" w:sz="4" w:space="0" w:color="auto"/>
              <w:right w:val="single" w:sz="4" w:space="0" w:color="auto"/>
            </w:tcBorders>
            <w:hideMark/>
          </w:tcPr>
          <w:p w14:paraId="3EA0D73A" w14:textId="77777777" w:rsidR="00BA303D" w:rsidRPr="00BA303D" w:rsidRDefault="00BA303D" w:rsidP="00BA303D">
            <w:pPr>
              <w:spacing w:after="0" w:line="276" w:lineRule="auto"/>
              <w:rPr>
                <w:rFonts w:ascii="Times New Roman" w:eastAsia="Calibri" w:hAnsi="Times New Roman" w:cs="Times New Roman"/>
                <w:bCs/>
                <w:color w:val="000000" w:themeColor="text1"/>
                <w:kern w:val="0"/>
                <w:sz w:val="24"/>
                <w:szCs w:val="24"/>
                <w:lang w:val="uk-UA"/>
                <w14:ligatures w14:val="none"/>
              </w:rPr>
            </w:pPr>
            <w:r w:rsidRPr="00BA303D">
              <w:rPr>
                <w:rFonts w:ascii="Times New Roman" w:eastAsia="Calibri" w:hAnsi="Times New Roman" w:cs="Times New Roman"/>
                <w:bCs/>
                <w:color w:val="000000" w:themeColor="text1"/>
                <w:kern w:val="0"/>
                <w:sz w:val="24"/>
                <w:szCs w:val="24"/>
                <w:lang w:val="uk-UA"/>
                <w14:ligatures w14:val="none"/>
              </w:rPr>
              <w:lastRenderedPageBreak/>
              <w:t xml:space="preserve">Місце: </w:t>
            </w:r>
            <w:r w:rsidRPr="00BA303D">
              <w:rPr>
                <w:rFonts w:ascii="Times New Roman" w:eastAsia="Calibri" w:hAnsi="Times New Roman" w:cs="Times New Roman"/>
                <w:b/>
                <w:bCs/>
                <w:color w:val="000000" w:themeColor="text1"/>
                <w:kern w:val="0"/>
                <w:sz w:val="24"/>
                <w:szCs w:val="24"/>
                <w:lang w:val="uk-UA"/>
                <w14:ligatures w14:val="none"/>
              </w:rPr>
              <w:t>36013, м. Полтава, вул. Шведська Могила, 32</w:t>
            </w:r>
          </w:p>
          <w:p w14:paraId="3B6D93A1" w14:textId="731B3122" w:rsidR="00BA303D" w:rsidRPr="00BA303D" w:rsidRDefault="00BA303D" w:rsidP="00BA303D">
            <w:pPr>
              <w:spacing w:after="0" w:line="276" w:lineRule="auto"/>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Обсяг:</w:t>
            </w:r>
            <w:r w:rsidRPr="00BA303D">
              <w:rPr>
                <w:rFonts w:ascii="Times New Roman" w:eastAsia="Calibri" w:hAnsi="Times New Roman" w:cs="Times New Roman"/>
                <w:b/>
                <w:bCs/>
                <w:color w:val="000000" w:themeColor="text1"/>
                <w:kern w:val="0"/>
                <w:sz w:val="24"/>
                <w:szCs w:val="24"/>
                <w:lang w:val="uk-UA"/>
                <w14:ligatures w14:val="none"/>
              </w:rPr>
              <w:t xml:space="preserve"> </w:t>
            </w:r>
            <w:r w:rsidR="002019A1" w:rsidRPr="0029013C">
              <w:rPr>
                <w:rFonts w:ascii="Times New Roman" w:eastAsia="Calibri" w:hAnsi="Times New Roman" w:cs="Times New Roman"/>
                <w:b/>
                <w:bCs/>
                <w:color w:val="000000" w:themeColor="text1"/>
                <w:kern w:val="0"/>
                <w:sz w:val="24"/>
                <w:szCs w:val="24"/>
                <w:lang w:val="uk-UA"/>
                <w14:ligatures w14:val="none"/>
              </w:rPr>
              <w:t>1</w:t>
            </w:r>
            <w:r w:rsidR="002158A0">
              <w:rPr>
                <w:rFonts w:ascii="Times New Roman" w:eastAsia="Calibri" w:hAnsi="Times New Roman" w:cs="Times New Roman"/>
                <w:b/>
                <w:bCs/>
                <w:color w:val="000000" w:themeColor="text1"/>
                <w:kern w:val="0"/>
                <w:sz w:val="24"/>
                <w:szCs w:val="24"/>
                <w:lang w:val="uk-UA"/>
                <w14:ligatures w14:val="none"/>
              </w:rPr>
              <w:t>015</w:t>
            </w:r>
            <w:r w:rsidR="002019A1" w:rsidRPr="0029013C">
              <w:rPr>
                <w:rFonts w:ascii="Times New Roman" w:eastAsia="Calibri" w:hAnsi="Times New Roman" w:cs="Times New Roman"/>
                <w:b/>
                <w:bCs/>
                <w:color w:val="000000" w:themeColor="text1"/>
                <w:kern w:val="0"/>
                <w:sz w:val="24"/>
                <w:szCs w:val="24"/>
                <w:lang w:val="uk-UA"/>
                <w14:ligatures w14:val="none"/>
              </w:rPr>
              <w:t>0</w:t>
            </w:r>
            <w:r w:rsidRPr="00BA303D">
              <w:rPr>
                <w:rFonts w:ascii="Times New Roman" w:eastAsia="Calibri" w:hAnsi="Times New Roman" w:cs="Times New Roman"/>
                <w:b/>
                <w:color w:val="000000" w:themeColor="text1"/>
                <w:kern w:val="0"/>
                <w:sz w:val="24"/>
                <w:szCs w:val="24"/>
                <w:lang w:val="uk-UA"/>
                <w14:ligatures w14:val="none"/>
              </w:rPr>
              <w:t xml:space="preserve"> м³</w:t>
            </w:r>
          </w:p>
        </w:tc>
      </w:tr>
      <w:tr w:rsidR="0029013C" w:rsidRPr="00BA303D" w14:paraId="21E7B697"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D22E87F"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4.4</w:t>
            </w:r>
          </w:p>
        </w:tc>
        <w:tc>
          <w:tcPr>
            <w:tcW w:w="2838" w:type="dxa"/>
            <w:tcBorders>
              <w:top w:val="single" w:sz="4" w:space="0" w:color="auto"/>
              <w:left w:val="single" w:sz="4" w:space="0" w:color="auto"/>
              <w:bottom w:val="single" w:sz="4" w:space="0" w:color="auto"/>
              <w:right w:val="single" w:sz="4" w:space="0" w:color="auto"/>
            </w:tcBorders>
            <w:hideMark/>
          </w:tcPr>
          <w:p w14:paraId="2F3E0FC1"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строк поставки товарів (надання послуг, виконання робіт)</w:t>
            </w:r>
          </w:p>
        </w:tc>
        <w:tc>
          <w:tcPr>
            <w:tcW w:w="6847" w:type="dxa"/>
            <w:tcBorders>
              <w:top w:val="single" w:sz="4" w:space="0" w:color="auto"/>
              <w:left w:val="single" w:sz="4" w:space="0" w:color="auto"/>
              <w:bottom w:val="single" w:sz="4" w:space="0" w:color="auto"/>
              <w:right w:val="single" w:sz="4" w:space="0" w:color="auto"/>
            </w:tcBorders>
          </w:tcPr>
          <w:p w14:paraId="7AEF1AC1" w14:textId="77777777" w:rsidR="00BA303D" w:rsidRPr="00BA303D" w:rsidRDefault="00BA303D" w:rsidP="00BA303D">
            <w:pPr>
              <w:widowControl w:val="0"/>
              <w:spacing w:beforeLines="50" w:before="120" w:afterLines="50" w:after="120" w:line="240" w:lineRule="auto"/>
              <w:ind w:right="113" w:hanging="2"/>
              <w:contextualSpacing/>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До 31.12.2023р.</w:t>
            </w:r>
          </w:p>
          <w:p w14:paraId="41E24E6E" w14:textId="77777777" w:rsidR="00BA303D" w:rsidRPr="00BA303D" w:rsidRDefault="00BA303D" w:rsidP="00BA303D">
            <w:pPr>
              <w:widowControl w:val="0"/>
              <w:spacing w:beforeLines="50" w:before="120" w:afterLines="50" w:after="120" w:line="240" w:lineRule="auto"/>
              <w:ind w:right="113" w:hanging="2"/>
              <w:contextualSpacing/>
              <w:jc w:val="both"/>
              <w:rPr>
                <w:rFonts w:ascii="Times New Roman" w:eastAsia="Calibri" w:hAnsi="Times New Roman" w:cs="Times New Roman"/>
                <w:color w:val="000000" w:themeColor="text1"/>
                <w:kern w:val="0"/>
                <w:sz w:val="24"/>
                <w:szCs w:val="24"/>
                <w:highlight w:val="yellow"/>
                <w:lang w:val="uk-UA"/>
                <w14:ligatures w14:val="none"/>
              </w:rPr>
            </w:pPr>
          </w:p>
        </w:tc>
      </w:tr>
      <w:tr w:rsidR="0029013C" w:rsidRPr="00BA303D" w14:paraId="10367583"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549685"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5</w:t>
            </w:r>
          </w:p>
        </w:tc>
        <w:tc>
          <w:tcPr>
            <w:tcW w:w="2838" w:type="dxa"/>
            <w:tcBorders>
              <w:top w:val="single" w:sz="4" w:space="0" w:color="auto"/>
              <w:left w:val="single" w:sz="4" w:space="0" w:color="auto"/>
              <w:bottom w:val="single" w:sz="4" w:space="0" w:color="auto"/>
              <w:right w:val="single" w:sz="4" w:space="0" w:color="auto"/>
            </w:tcBorders>
            <w:hideMark/>
          </w:tcPr>
          <w:p w14:paraId="351F5A16"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Недискримінація учасників</w:t>
            </w:r>
          </w:p>
        </w:tc>
        <w:tc>
          <w:tcPr>
            <w:tcW w:w="6847" w:type="dxa"/>
            <w:tcBorders>
              <w:top w:val="single" w:sz="4" w:space="0" w:color="auto"/>
              <w:left w:val="single" w:sz="4" w:space="0" w:color="auto"/>
              <w:bottom w:val="single" w:sz="4" w:space="0" w:color="auto"/>
              <w:right w:val="single" w:sz="4" w:space="0" w:color="auto"/>
            </w:tcBorders>
            <w:hideMark/>
          </w:tcPr>
          <w:p w14:paraId="0ECFDBCE"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303132"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Відповідно до Постанови Кабінету Міністрів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закупівлі не допускаються юридичні особи - резиденти Російської Федерації/Республіки Білорусь державної форми власності, юридичні особи, створені та/або зареєстровані відповідно до законодавства Російської Федерації/Республіки Білорусь, та юридичні особи, кінцевими </w:t>
            </w:r>
            <w:proofErr w:type="spellStart"/>
            <w:r w:rsidRPr="00BA303D">
              <w:rPr>
                <w:rFonts w:ascii="Times New Roman" w:eastAsia="Calibri" w:hAnsi="Times New Roman" w:cs="Times New Roman"/>
                <w:color w:val="000000" w:themeColor="text1"/>
                <w:kern w:val="0"/>
                <w:sz w:val="24"/>
                <w:szCs w:val="24"/>
                <w:lang w:val="uk-UA" w:eastAsia="uk-UA"/>
                <w14:ligatures w14:val="none"/>
              </w:rPr>
              <w:t>бенефіціарними</w:t>
            </w:r>
            <w:proofErr w:type="spellEnd"/>
            <w:r w:rsidRPr="00BA303D">
              <w:rPr>
                <w:rFonts w:ascii="Times New Roman" w:eastAsia="Calibri" w:hAnsi="Times New Roman" w:cs="Times New Roman"/>
                <w:color w:val="000000" w:themeColor="text1"/>
                <w:kern w:val="0"/>
                <w:sz w:val="24"/>
                <w:szCs w:val="24"/>
                <w:lang w:val="uk-UA" w:eastAsia="uk-UA"/>
                <w14:ligatures w14:val="none"/>
              </w:rPr>
              <w:t xml:space="preserve"> власниками (власниками) яких є резиденти Російської Федерації/Республіки Білорусь, та/або фізичні особи (фізичні особи -підприємці) - резиденти Російської Федерації/Республіки Білорусь, а також інші суб’єкти господарювання, що здійснюють продаж товарів, робіт і послуг походженням з Російської Федерації/Республіки Білорусь.</w:t>
            </w:r>
          </w:p>
          <w:p w14:paraId="6EDC3051"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Замовники забезпечують вільний доступ усіх учасників до інформації про закупівлю, передбаченої цим Законом.</w:t>
            </w:r>
          </w:p>
        </w:tc>
      </w:tr>
      <w:tr w:rsidR="0029013C" w:rsidRPr="00BA303D" w14:paraId="60201D85" w14:textId="77777777" w:rsidTr="00BA303D">
        <w:trPr>
          <w:trHeight w:val="274"/>
          <w:jc w:val="center"/>
        </w:trPr>
        <w:tc>
          <w:tcPr>
            <w:tcW w:w="516" w:type="dxa"/>
            <w:tcBorders>
              <w:top w:val="single" w:sz="4" w:space="0" w:color="auto"/>
              <w:left w:val="single" w:sz="4" w:space="0" w:color="auto"/>
              <w:bottom w:val="single" w:sz="4" w:space="0" w:color="auto"/>
              <w:right w:val="single" w:sz="4" w:space="0" w:color="auto"/>
            </w:tcBorders>
            <w:hideMark/>
          </w:tcPr>
          <w:p w14:paraId="1446CD3A"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6</w:t>
            </w:r>
          </w:p>
        </w:tc>
        <w:tc>
          <w:tcPr>
            <w:tcW w:w="2838" w:type="dxa"/>
            <w:tcBorders>
              <w:top w:val="single" w:sz="4" w:space="0" w:color="auto"/>
              <w:left w:val="single" w:sz="4" w:space="0" w:color="auto"/>
              <w:bottom w:val="single" w:sz="4" w:space="0" w:color="auto"/>
              <w:right w:val="single" w:sz="4" w:space="0" w:color="auto"/>
            </w:tcBorders>
            <w:hideMark/>
          </w:tcPr>
          <w:p w14:paraId="7B3BEB1B"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валюту, у якій повинно бути розраховано та зазначено ціну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44B75E20"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6.1. Валютою тендерної пропозиції є гривня.</w:t>
            </w:r>
          </w:p>
          <w:p w14:paraId="49A2BA15"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6.2. Ціна тендерної пропозиції повинна бути розраховано у гривнях з точністю до копійки. </w:t>
            </w:r>
          </w:p>
          <w:p w14:paraId="02C983E9"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D631AD"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6.3.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3F3C7DE3"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proofErr w:type="spellStart"/>
            <w:r w:rsidRPr="00BA303D">
              <w:rPr>
                <w:rFonts w:ascii="Times New Roman" w:eastAsia="Calibri" w:hAnsi="Times New Roman" w:cs="Times New Roman"/>
                <w:color w:val="000000" w:themeColor="text1"/>
                <w:kern w:val="0"/>
                <w:sz w:val="24"/>
                <w:szCs w:val="24"/>
                <w:lang w:val="uk-UA" w:eastAsia="uk-UA"/>
                <w14:ligatures w14:val="none"/>
              </w:rPr>
              <w:t>Цтгрн</w:t>
            </w:r>
            <w:proofErr w:type="spellEnd"/>
            <w:r w:rsidRPr="00BA303D">
              <w:rPr>
                <w:rFonts w:ascii="Times New Roman" w:eastAsia="Calibri" w:hAnsi="Times New Roman" w:cs="Times New Roman"/>
                <w:color w:val="000000" w:themeColor="text1"/>
                <w:kern w:val="0"/>
                <w:sz w:val="24"/>
                <w:szCs w:val="24"/>
                <w:lang w:val="uk-UA" w:eastAsia="uk-UA"/>
                <w14:ligatures w14:val="none"/>
              </w:rPr>
              <w:t>=</w:t>
            </w:r>
            <w:proofErr w:type="spellStart"/>
            <w:r w:rsidRPr="00BA303D">
              <w:rPr>
                <w:rFonts w:ascii="Times New Roman" w:eastAsia="Calibri" w:hAnsi="Times New Roman" w:cs="Times New Roman"/>
                <w:color w:val="000000" w:themeColor="text1"/>
                <w:kern w:val="0"/>
                <w:sz w:val="24"/>
                <w:szCs w:val="24"/>
                <w:lang w:val="uk-UA" w:eastAsia="uk-UA"/>
                <w14:ligatures w14:val="none"/>
              </w:rPr>
              <w:t>Цтдол</w:t>
            </w:r>
            <w:proofErr w:type="spellEnd"/>
            <w:r w:rsidRPr="00BA303D">
              <w:rPr>
                <w:rFonts w:ascii="Times New Roman" w:eastAsia="Calibri" w:hAnsi="Times New Roman" w:cs="Times New Roman"/>
                <w:color w:val="000000" w:themeColor="text1"/>
                <w:kern w:val="0"/>
                <w:sz w:val="24"/>
                <w:szCs w:val="24"/>
                <w:lang w:val="uk-UA" w:eastAsia="uk-UA"/>
                <w14:ligatures w14:val="none"/>
              </w:rPr>
              <w:t xml:space="preserve"> </w:t>
            </w:r>
            <w:proofErr w:type="spellStart"/>
            <w:r w:rsidRPr="00BA303D">
              <w:rPr>
                <w:rFonts w:ascii="Times New Roman" w:eastAsia="Calibri" w:hAnsi="Times New Roman" w:cs="Times New Roman"/>
                <w:color w:val="000000" w:themeColor="text1"/>
                <w:kern w:val="0"/>
                <w:sz w:val="24"/>
                <w:szCs w:val="24"/>
                <w:lang w:val="uk-UA" w:eastAsia="uk-UA"/>
                <w14:ligatures w14:val="none"/>
              </w:rPr>
              <w:t>хК</w:t>
            </w:r>
            <w:proofErr w:type="spellEnd"/>
            <w:r w:rsidRPr="00BA303D">
              <w:rPr>
                <w:rFonts w:ascii="Times New Roman" w:eastAsia="Calibri" w:hAnsi="Times New Roman" w:cs="Times New Roman"/>
                <w:color w:val="000000" w:themeColor="text1"/>
                <w:kern w:val="0"/>
                <w:sz w:val="24"/>
                <w:szCs w:val="24"/>
                <w:lang w:val="uk-UA" w:eastAsia="uk-UA"/>
                <w14:ligatures w14:val="none"/>
              </w:rPr>
              <w:t xml:space="preserve">, де </w:t>
            </w:r>
            <w:proofErr w:type="spellStart"/>
            <w:r w:rsidRPr="00BA303D">
              <w:rPr>
                <w:rFonts w:ascii="Times New Roman" w:eastAsia="Calibri" w:hAnsi="Times New Roman" w:cs="Times New Roman"/>
                <w:color w:val="000000" w:themeColor="text1"/>
                <w:kern w:val="0"/>
                <w:sz w:val="24"/>
                <w:szCs w:val="24"/>
                <w:lang w:val="uk-UA" w:eastAsia="uk-UA"/>
                <w14:ligatures w14:val="none"/>
              </w:rPr>
              <w:t>Цтгрн</w:t>
            </w:r>
            <w:proofErr w:type="spellEnd"/>
            <w:r w:rsidRPr="00BA303D">
              <w:rPr>
                <w:rFonts w:ascii="Times New Roman" w:eastAsia="Calibri" w:hAnsi="Times New Roman" w:cs="Times New Roman"/>
                <w:color w:val="000000" w:themeColor="text1"/>
                <w:kern w:val="0"/>
                <w:sz w:val="24"/>
                <w:szCs w:val="24"/>
                <w:lang w:val="uk-UA" w:eastAsia="uk-UA"/>
                <w14:ligatures w14:val="none"/>
              </w:rPr>
              <w:t>- ціна за одиницю товару в гривнях;</w:t>
            </w:r>
          </w:p>
          <w:p w14:paraId="0EB6353D"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proofErr w:type="spellStart"/>
            <w:r w:rsidRPr="00BA303D">
              <w:rPr>
                <w:rFonts w:ascii="Times New Roman" w:eastAsia="Calibri" w:hAnsi="Times New Roman" w:cs="Times New Roman"/>
                <w:color w:val="000000" w:themeColor="text1"/>
                <w:kern w:val="0"/>
                <w:sz w:val="24"/>
                <w:szCs w:val="24"/>
                <w:lang w:val="uk-UA" w:eastAsia="uk-UA"/>
                <w14:ligatures w14:val="none"/>
              </w:rPr>
              <w:t>Цтдол</w:t>
            </w:r>
            <w:proofErr w:type="spellEnd"/>
            <w:r w:rsidRPr="00BA303D">
              <w:rPr>
                <w:rFonts w:ascii="Times New Roman" w:eastAsia="Calibri" w:hAnsi="Times New Roman" w:cs="Times New Roman"/>
                <w:color w:val="000000" w:themeColor="text1"/>
                <w:kern w:val="0"/>
                <w:sz w:val="24"/>
                <w:szCs w:val="24"/>
                <w:lang w:val="uk-UA" w:eastAsia="uk-UA"/>
                <w14:ligatures w14:val="none"/>
              </w:rPr>
              <w:t>- ціна за одиницю товару в доларах США, ЄВРО згідно цінової пропозиції;</w:t>
            </w:r>
          </w:p>
          <w:p w14:paraId="7F253029"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К - офіційний курс гривні до долару США, ЄВРО, встановлений Національним банком України на дату розкриття тендерних пропозицій.</w:t>
            </w:r>
          </w:p>
          <w:p w14:paraId="50B58E47"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 </w:t>
            </w:r>
            <w:r w:rsidRPr="00BA303D">
              <w:rPr>
                <w:rFonts w:ascii="Times New Roman" w:eastAsia="Times New Roman" w:hAnsi="Times New Roman" w:cs="Times New Roman"/>
                <w:color w:val="000000" w:themeColor="text1"/>
                <w:kern w:val="0"/>
                <w:sz w:val="24"/>
                <w:szCs w:val="24"/>
                <w:lang w:val="uk-UA" w:eastAsia="ru-RU"/>
                <w14:ligatures w14:val="none"/>
              </w:rPr>
              <w:t xml:space="preserve">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BA303D">
              <w:rPr>
                <w:rFonts w:ascii="Times New Roman" w:eastAsia="Times New Roman" w:hAnsi="Times New Roman" w:cs="Times New Roman"/>
                <w:color w:val="000000" w:themeColor="text1"/>
                <w:kern w:val="0"/>
                <w:sz w:val="24"/>
                <w:szCs w:val="24"/>
                <w:lang w:val="uk-UA" w:eastAsia="ru-RU"/>
                <w14:ligatures w14:val="none"/>
              </w:rPr>
              <w:lastRenderedPageBreak/>
              <w:t>відповідно до абзацу тринадцятого пункту 41 Особливостей.</w:t>
            </w:r>
          </w:p>
        </w:tc>
      </w:tr>
      <w:tr w:rsidR="0029013C" w:rsidRPr="00BA303D" w14:paraId="60C5A77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196E74" w14:textId="77777777" w:rsidR="00BA303D" w:rsidRPr="00BA303D" w:rsidRDefault="00BA303D" w:rsidP="00BA303D">
            <w:pPr>
              <w:widowControl w:val="0"/>
              <w:spacing w:beforeLines="60" w:before="144" w:afterLines="60" w:after="144"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7</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9AF2AA3" w14:textId="77777777" w:rsidR="00BA303D" w:rsidRPr="00BA303D" w:rsidRDefault="00BA303D" w:rsidP="00BA303D">
            <w:pPr>
              <w:widowControl w:val="0"/>
              <w:spacing w:beforeLines="60" w:before="144" w:afterLines="60" w:after="144"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мову (мови),  якою  (якими) повинно  бути  складено тендерні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40038888" w14:textId="77777777" w:rsidR="00BA303D" w:rsidRPr="00BA303D" w:rsidRDefault="00BA303D" w:rsidP="00BA303D">
            <w:pPr>
              <w:autoSpaceDE w:val="0"/>
              <w:autoSpaceDN w:val="0"/>
              <w:adjustRightInd w:val="0"/>
              <w:spacing w:after="0" w:line="240" w:lineRule="auto"/>
              <w:jc w:val="both"/>
              <w:textAlignment w:val="baseline"/>
              <w:rPr>
                <w:rFonts w:ascii="Times New Roman" w:eastAsia="Times New Roman"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uk-UA"/>
                <w14:ligatures w14:val="none"/>
              </w:rPr>
              <w:t>7.1. Під час проведення процедур закупівель усі документи, що готуються замовником, викладаються українською мовою.</w:t>
            </w:r>
          </w:p>
          <w:p w14:paraId="629990A9" w14:textId="77777777" w:rsidR="00BA303D" w:rsidRPr="00BA303D" w:rsidRDefault="00BA303D" w:rsidP="00BA303D">
            <w:pPr>
              <w:autoSpaceDE w:val="0"/>
              <w:autoSpaceDN w:val="0"/>
              <w:adjustRightInd w:val="0"/>
              <w:spacing w:after="0" w:line="240" w:lineRule="auto"/>
              <w:jc w:val="both"/>
              <w:textAlignment w:val="baseline"/>
              <w:rPr>
                <w:rFonts w:ascii="Times New Roman" w:eastAsia="Times New Roman"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uk-UA"/>
                <w14:ligatures w14:val="none"/>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84F99A2" w14:textId="77777777" w:rsidR="00BA303D" w:rsidRPr="00BA303D" w:rsidRDefault="00BA303D" w:rsidP="00BA303D">
            <w:pPr>
              <w:widowControl w:val="0"/>
              <w:spacing w:beforeLines="60" w:before="144" w:afterLines="60" w:after="144"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uk-UA"/>
                <w14:ligatures w14:val="none"/>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9013C" w:rsidRPr="00BA303D" w14:paraId="74004A9E"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9B5F18C" w14:textId="77777777" w:rsidR="00BA303D" w:rsidRPr="00BA303D" w:rsidRDefault="00BA303D" w:rsidP="00BA303D">
            <w:pPr>
              <w:widowControl w:val="0"/>
              <w:spacing w:beforeLines="60" w:before="144" w:afterLines="60" w:after="144"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14:ligatures w14:val="none"/>
              </w:rPr>
              <w:t>Розділ 2. Порядок унесення змін та надання роз'яснень до тендерної документації</w:t>
            </w:r>
          </w:p>
        </w:tc>
      </w:tr>
      <w:tr w:rsidR="0029013C" w:rsidRPr="00BA303D" w14:paraId="428EE796"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3B8988" w14:textId="77777777" w:rsidR="00BA303D" w:rsidRPr="00BA303D" w:rsidRDefault="00BA303D" w:rsidP="00BA303D">
            <w:pPr>
              <w:widowControl w:val="0"/>
              <w:spacing w:beforeLines="60" w:before="144" w:afterLines="60" w:after="144"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6918033D" w14:textId="77777777" w:rsidR="00BA303D" w:rsidRPr="00BA303D" w:rsidRDefault="00BA303D" w:rsidP="00BA303D">
            <w:pPr>
              <w:widowControl w:val="0"/>
              <w:spacing w:beforeLines="60" w:before="144" w:afterLines="60" w:after="144"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Процедура надання роз’яснень щодо тендерної документації </w:t>
            </w:r>
          </w:p>
        </w:tc>
        <w:tc>
          <w:tcPr>
            <w:tcW w:w="6847" w:type="dxa"/>
            <w:tcBorders>
              <w:top w:val="single" w:sz="4" w:space="0" w:color="auto"/>
              <w:left w:val="single" w:sz="4" w:space="0" w:color="auto"/>
              <w:bottom w:val="single" w:sz="4" w:space="0" w:color="auto"/>
              <w:right w:val="single" w:sz="4" w:space="0" w:color="auto"/>
            </w:tcBorders>
            <w:hideMark/>
          </w:tcPr>
          <w:p w14:paraId="59413D62"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36DCCCF7"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FAFFCF1"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(п. 51 Особливостей)..</w:t>
            </w:r>
          </w:p>
          <w:p w14:paraId="2D8781E5"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1.4. Зазначена у цій частині інформація оприлюднюється замовником відповідно до статті 10 Закону.</w:t>
            </w:r>
          </w:p>
        </w:tc>
      </w:tr>
      <w:tr w:rsidR="0029013C" w:rsidRPr="00BA303D" w14:paraId="49A2D25C"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F574493" w14:textId="77777777" w:rsidR="00BA303D" w:rsidRPr="00BA303D" w:rsidRDefault="00BA303D" w:rsidP="00BA303D">
            <w:pPr>
              <w:widowControl w:val="0"/>
              <w:spacing w:beforeLines="60" w:before="144" w:afterLines="60" w:after="144"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w:t>
            </w:r>
          </w:p>
        </w:tc>
        <w:tc>
          <w:tcPr>
            <w:tcW w:w="2838" w:type="dxa"/>
            <w:tcBorders>
              <w:top w:val="single" w:sz="4" w:space="0" w:color="auto"/>
              <w:left w:val="single" w:sz="4" w:space="0" w:color="auto"/>
              <w:bottom w:val="single" w:sz="4" w:space="0" w:color="auto"/>
              <w:right w:val="single" w:sz="4" w:space="0" w:color="auto"/>
            </w:tcBorders>
            <w:hideMark/>
          </w:tcPr>
          <w:p w14:paraId="51EEA87F" w14:textId="77777777" w:rsidR="00BA303D" w:rsidRPr="00BA303D" w:rsidRDefault="00BA303D" w:rsidP="00BA303D">
            <w:pPr>
              <w:widowControl w:val="0"/>
              <w:spacing w:beforeLines="60" w:before="144" w:afterLines="60" w:after="144"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Унесення змін до тендерної документації</w:t>
            </w:r>
          </w:p>
        </w:tc>
        <w:tc>
          <w:tcPr>
            <w:tcW w:w="6847" w:type="dxa"/>
            <w:tcBorders>
              <w:top w:val="single" w:sz="4" w:space="0" w:color="auto"/>
              <w:left w:val="single" w:sz="4" w:space="0" w:color="auto"/>
              <w:bottom w:val="single" w:sz="4" w:space="0" w:color="auto"/>
              <w:right w:val="single" w:sz="4" w:space="0" w:color="auto"/>
            </w:tcBorders>
            <w:hideMark/>
          </w:tcPr>
          <w:p w14:paraId="4BC2FBF5" w14:textId="77777777" w:rsidR="00BA303D" w:rsidRPr="00BA303D" w:rsidRDefault="00BA303D" w:rsidP="00BA303D">
            <w:pPr>
              <w:shd w:val="clear" w:color="auto" w:fill="FFFFFF"/>
              <w:spacing w:after="0" w:line="240" w:lineRule="auto"/>
              <w:jc w:val="both"/>
              <w:textAlignment w:val="baseline"/>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48CE75" w14:textId="77777777" w:rsidR="00BA303D" w:rsidRPr="00BA303D" w:rsidRDefault="00BA303D" w:rsidP="00BA303D">
            <w:pPr>
              <w:shd w:val="clear" w:color="auto" w:fill="FFFFFF"/>
              <w:spacing w:after="0" w:line="240" w:lineRule="auto"/>
              <w:jc w:val="both"/>
              <w:textAlignment w:val="baseline"/>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lastRenderedPageBreak/>
              <w:t>машинозчитувальному</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форматі розміщуються в електронній системі закупівель протягом одного дня з дати прийняття рішення про їх внесення </w:t>
            </w:r>
            <w:r w:rsidRPr="00BA303D">
              <w:rPr>
                <w:rFonts w:ascii="Times New Roman" w:eastAsia="Calibri" w:hAnsi="Times New Roman" w:cs="Times New Roman"/>
                <w:color w:val="000000" w:themeColor="text1"/>
                <w:kern w:val="0"/>
                <w:sz w:val="24"/>
                <w:szCs w:val="24"/>
                <w:lang w:val="ru-RU"/>
                <w14:ligatures w14:val="none"/>
              </w:rPr>
              <w:t xml:space="preserve">(п. 51 </w:t>
            </w:r>
            <w:proofErr w:type="spellStart"/>
            <w:r w:rsidRPr="00BA303D">
              <w:rPr>
                <w:rFonts w:ascii="Times New Roman" w:eastAsia="Calibri" w:hAnsi="Times New Roman" w:cs="Times New Roman"/>
                <w:color w:val="000000" w:themeColor="text1"/>
                <w:kern w:val="0"/>
                <w:sz w:val="24"/>
                <w:szCs w:val="24"/>
                <w:lang w:val="ru-RU"/>
                <w14:ligatures w14:val="none"/>
              </w:rPr>
              <w:t>Особливостей</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0E2519ED" w14:textId="77777777" w:rsidR="00BA303D" w:rsidRPr="00BA303D" w:rsidRDefault="00BA303D" w:rsidP="00BA30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kern w:val="0"/>
                <w:sz w:val="24"/>
                <w:szCs w:val="24"/>
                <w:lang w:val="uk-UA" w:eastAsia="ru-RU"/>
                <w14:ligatures w14:val="none"/>
              </w:rPr>
            </w:pPr>
            <w:bookmarkStart w:id="0" w:name="n433"/>
            <w:bookmarkEnd w:id="0"/>
            <w:r w:rsidRPr="00BA303D">
              <w:rPr>
                <w:rFonts w:ascii="Times New Roman" w:eastAsia="Times New Roman" w:hAnsi="Times New Roman" w:cs="Times New Roman"/>
                <w:color w:val="000000" w:themeColor="text1"/>
                <w:kern w:val="0"/>
                <w:sz w:val="24"/>
                <w:szCs w:val="24"/>
                <w:lang w:val="uk-UA" w:eastAsia="ru-RU"/>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604E26"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BA303D">
              <w:rPr>
                <w:rFonts w:ascii="Times New Roman" w:eastAsia="Calibri" w:hAnsi="Times New Roman" w:cs="Times New Roman"/>
                <w:color w:val="000000" w:themeColor="text1"/>
                <w:kern w:val="0"/>
                <w:sz w:val="24"/>
                <w:szCs w:val="24"/>
                <w:lang w:val="uk-UA"/>
                <w14:ligatures w14:val="none"/>
              </w:rPr>
              <w:t xml:space="preserve"> </w:t>
            </w:r>
          </w:p>
        </w:tc>
      </w:tr>
      <w:tr w:rsidR="0029013C" w:rsidRPr="00BA303D" w14:paraId="1A4D26BB"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066CE300"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eastAsia="ru-RU"/>
                <w14:ligatures w14:val="none"/>
              </w:rPr>
              <w:lastRenderedPageBreak/>
              <w:t>Розділ 3. Інструкція з підготовки тендерної пропозиції</w:t>
            </w:r>
          </w:p>
        </w:tc>
      </w:tr>
      <w:tr w:rsidR="0029013C" w:rsidRPr="00BA303D" w14:paraId="61CE55D7"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CD3A276"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7E0C4A20"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Зміст і спосіб подання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3884B5D8" w14:textId="77777777" w:rsidR="00BA303D" w:rsidRPr="00BA303D" w:rsidRDefault="00BA303D" w:rsidP="00BA303D">
            <w:pPr>
              <w:spacing w:after="0" w:line="256" w:lineRule="auto"/>
              <w:ind w:right="120" w:firstLine="312"/>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Тендерні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подаються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відповідно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 порядка, </w:t>
            </w:r>
            <w:proofErr w:type="spellStart"/>
            <w:r w:rsidRPr="00BA303D">
              <w:rPr>
                <w:rFonts w:ascii="Times New Roman" w:eastAsia="Calibri" w:hAnsi="Times New Roman" w:cs="Times New Roman"/>
                <w:color w:val="000000" w:themeColor="text1"/>
                <w:kern w:val="0"/>
                <w:sz w:val="24"/>
                <w:szCs w:val="24"/>
                <w:lang w:val="ru-RU"/>
                <w14:ligatures w14:val="none"/>
              </w:rPr>
              <w:t>визначеного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статтею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26 Закону, </w:t>
            </w:r>
            <w:proofErr w:type="spellStart"/>
            <w:r w:rsidRPr="00BA303D">
              <w:rPr>
                <w:rFonts w:ascii="Times New Roman" w:eastAsia="Calibri" w:hAnsi="Times New Roman" w:cs="Times New Roman"/>
                <w:color w:val="000000" w:themeColor="text1"/>
                <w:kern w:val="0"/>
                <w:sz w:val="24"/>
                <w:szCs w:val="24"/>
                <w:lang w:val="ru-RU"/>
                <w14:ligatures w14:val="none"/>
              </w:rPr>
              <w:t>крім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положень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частин</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четвертої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шостої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w:t>
            </w:r>
            <w:proofErr w:type="spellStart"/>
            <w:r w:rsidRPr="00BA303D">
              <w:rPr>
                <w:rFonts w:ascii="Times New Roman" w:eastAsia="Calibri" w:hAnsi="Times New Roman" w:cs="Times New Roman"/>
                <w:color w:val="000000" w:themeColor="text1"/>
                <w:kern w:val="0"/>
                <w:sz w:val="24"/>
                <w:szCs w:val="24"/>
                <w:lang w:val="ru-RU"/>
                <w14:ligatures w14:val="none"/>
              </w:rPr>
              <w:t>сьомої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статті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26 Закону. (п.31 </w:t>
            </w:r>
            <w:proofErr w:type="spellStart"/>
            <w:r w:rsidRPr="00BA303D">
              <w:rPr>
                <w:rFonts w:ascii="Times New Roman" w:eastAsia="Calibri" w:hAnsi="Times New Roman" w:cs="Times New Roman"/>
                <w:color w:val="000000" w:themeColor="text1"/>
                <w:kern w:val="0"/>
                <w:sz w:val="24"/>
                <w:szCs w:val="24"/>
                <w:lang w:val="ru-RU"/>
                <w14:ligatures w14:val="none"/>
              </w:rPr>
              <w:t>Особливостей</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56410200" w14:textId="77777777" w:rsidR="00BA303D" w:rsidRPr="00BA303D" w:rsidRDefault="00BA303D" w:rsidP="00BA303D">
            <w:pPr>
              <w:numPr>
                <w:ilvl w:val="1"/>
                <w:numId w:val="4"/>
              </w:numPr>
              <w:spacing w:after="0" w:line="240" w:lineRule="auto"/>
              <w:ind w:right="120" w:hanging="59"/>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Тендерна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вигляді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через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систему закупівель шляхом </w:t>
            </w:r>
            <w:proofErr w:type="spellStart"/>
            <w:r w:rsidRPr="00BA303D">
              <w:rPr>
                <w:rFonts w:ascii="Times New Roman" w:eastAsia="Calibri" w:hAnsi="Times New Roman" w:cs="Times New Roman"/>
                <w:color w:val="000000" w:themeColor="text1"/>
                <w:kern w:val="0"/>
                <w:sz w:val="24"/>
                <w:szCs w:val="24"/>
                <w:lang w:val="ru-RU"/>
                <w14:ligatures w14:val="none"/>
              </w:rPr>
              <w:t>заповнення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форм з </w:t>
            </w:r>
            <w:proofErr w:type="spellStart"/>
            <w:r w:rsidRPr="00BA303D">
              <w:rPr>
                <w:rFonts w:ascii="Times New Roman" w:eastAsia="Calibri" w:hAnsi="Times New Roman" w:cs="Times New Roman"/>
                <w:color w:val="000000" w:themeColor="text1"/>
                <w:kern w:val="0"/>
                <w:sz w:val="24"/>
                <w:szCs w:val="24"/>
                <w:lang w:val="ru-RU"/>
                <w14:ligatures w14:val="none"/>
              </w:rPr>
              <w:t>окремими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полями, де </w:t>
            </w:r>
            <w:proofErr w:type="spellStart"/>
            <w:r w:rsidRPr="00BA303D">
              <w:rPr>
                <w:rFonts w:ascii="Times New Roman" w:eastAsia="Calibri" w:hAnsi="Times New Roman" w:cs="Times New Roman"/>
                <w:color w:val="000000" w:themeColor="text1"/>
                <w:kern w:val="0"/>
                <w:sz w:val="24"/>
                <w:szCs w:val="24"/>
                <w:lang w:val="ru-RU"/>
                <w14:ligatures w14:val="none"/>
              </w:rPr>
              <w:t>зазначається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ціну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інші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критерії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оцінки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разі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їх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встановлення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його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відповідність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кваліфікаційним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кваліфікаційному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критеріям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наявність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відсутність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підстав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установлених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пункті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44 </w:t>
            </w:r>
            <w:proofErr w:type="spellStart"/>
            <w:r w:rsidRPr="00BA303D">
              <w:rPr>
                <w:rFonts w:ascii="Times New Roman" w:eastAsia="Calibri" w:hAnsi="Times New Roman" w:cs="Times New Roman"/>
                <w:color w:val="000000" w:themeColor="text1"/>
                <w:kern w:val="0"/>
                <w:sz w:val="24"/>
                <w:szCs w:val="24"/>
                <w:lang w:val="ru-RU"/>
                <w14:ligatures w14:val="none"/>
              </w:rPr>
              <w:t>Особливостей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і в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шляхом </w:t>
            </w:r>
            <w:proofErr w:type="spellStart"/>
            <w:r w:rsidRPr="00BA303D">
              <w:rPr>
                <w:rFonts w:ascii="Times New Roman" w:eastAsia="Calibri" w:hAnsi="Times New Roman" w:cs="Times New Roman"/>
                <w:color w:val="000000" w:themeColor="text1"/>
                <w:kern w:val="0"/>
                <w:sz w:val="24"/>
                <w:szCs w:val="24"/>
                <w:lang w:val="ru-RU"/>
                <w14:ligatures w14:val="none"/>
              </w:rPr>
              <w:t>завантаження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необхідних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вимагаються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повинні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містити</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16F68E5F"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інформацією щодо відповідності учасника вимогам, визначеним у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BC09A39"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 xml:space="preserve">інформації про необхідні технічні, якісні та кількісні характеристики предмета закупівлі, у вигляді листа-згоди з Додатком №1 до тендерної документації або підписаного учасником Додатку №1 до тендерної документації; </w:t>
            </w:r>
          </w:p>
          <w:p w14:paraId="76E929A9"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9F037FF"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лист учасника з інформацією про видачу йому НКРЕКП ліцензії на провадження господарської діяльності з постачання природного газу, складеним у довільній формі, або Замовник самостійно здійснює перевірку такої інформації в разі її публічного розміщення;</w:t>
            </w:r>
          </w:p>
          <w:p w14:paraId="3FA1185D"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інша інформація та документи, що передбачена умовами тендерної документації.</w:t>
            </w:r>
          </w:p>
          <w:p w14:paraId="223082C0"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i/>
                <w:iCs/>
                <w:color w:val="000000" w:themeColor="text1"/>
                <w:kern w:val="0"/>
                <w:sz w:val="24"/>
                <w:szCs w:val="24"/>
                <w:lang w:val="uk-UA"/>
                <w14:ligatures w14:val="none"/>
              </w:rPr>
              <w:t xml:space="preserve">Відповідно до п.29 Особливостей,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(п.1 - наявність в учасника процедури закупівлі обладнання, матеріально-технічної бази та </w:t>
            </w:r>
            <w:r w:rsidRPr="00BA303D">
              <w:rPr>
                <w:rFonts w:ascii="Times New Roman" w:eastAsia="Calibri" w:hAnsi="Times New Roman" w:cs="Times New Roman"/>
                <w:i/>
                <w:iCs/>
                <w:color w:val="000000" w:themeColor="text1"/>
                <w:kern w:val="0"/>
                <w:sz w:val="24"/>
                <w:szCs w:val="24"/>
                <w:lang w:val="uk-UA"/>
                <w14:ligatures w14:val="none"/>
              </w:rPr>
              <w:lastRenderedPageBreak/>
              <w:t>технологій; п. 2 - наявність в учасника процедури закупівлі працівників відповідної кваліфікації, які мають необхідні знання та досвід).</w:t>
            </w:r>
          </w:p>
          <w:p w14:paraId="3A14C6DC"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1.2.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При цьому тендерна 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відповідати правилам оформлення вимог документів згідно Закону України «Про електронні довірчі послуги». Тендерна пропозиція повинна містити електронний цифровий підпис уповноваженої посадової особи-підписанта для перевірки повноважень такої особи або електронну печатку учасника. </w:t>
            </w:r>
          </w:p>
          <w:p w14:paraId="4A1DA7DC"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EBD76C4"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1.3.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 </w:t>
            </w:r>
          </w:p>
          <w:p w14:paraId="758220DB"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 -нерезидентів для таких учасників, не подаються останніми в складі своєї тендерної пропозиції. </w:t>
            </w:r>
          </w:p>
          <w:p w14:paraId="1C3361E1"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3EB300"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660507"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розвитку економіки, торгівлі та сільського господарства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w:t>
            </w:r>
            <w:r w:rsidRPr="00BA303D">
              <w:rPr>
                <w:rFonts w:ascii="Times New Roman" w:eastAsia="Calibri" w:hAnsi="Times New Roman" w:cs="Times New Roman"/>
                <w:color w:val="000000" w:themeColor="text1"/>
                <w:kern w:val="0"/>
                <w:sz w:val="24"/>
                <w:szCs w:val="24"/>
                <w:lang w:val="uk-UA"/>
                <w14:ligatures w14:val="none"/>
              </w:rPr>
              <w:lastRenderedPageBreak/>
              <w:t>помилок.</w:t>
            </w:r>
          </w:p>
          <w:p w14:paraId="2EDBCB77"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Відповідно до умов цієї тендерної документації формальними (несуттєвими) вважаються помилки:</w:t>
            </w:r>
          </w:p>
          <w:p w14:paraId="4119599D"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 Інформація/документ, подана учасником процедури закупівлі у складі тендерної пропозиції, містить помилку (помилки) у частині:</w:t>
            </w:r>
          </w:p>
          <w:p w14:paraId="048FBD8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уживання великої літери;</w:t>
            </w:r>
          </w:p>
          <w:p w14:paraId="196656DC"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уживання розділових знаків та відмінювання слів у реченні;</w:t>
            </w:r>
          </w:p>
          <w:p w14:paraId="061EEA9A"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використання слова або </w:t>
            </w:r>
            <w:proofErr w:type="spellStart"/>
            <w:r w:rsidRPr="00BA303D">
              <w:rPr>
                <w:rFonts w:ascii="Times New Roman" w:eastAsia="Calibri" w:hAnsi="Times New Roman" w:cs="Times New Roman"/>
                <w:color w:val="000000" w:themeColor="text1"/>
                <w:kern w:val="0"/>
                <w:sz w:val="24"/>
                <w:szCs w:val="24"/>
                <w:lang w:val="uk-UA"/>
                <w14:ligatures w14:val="none"/>
              </w:rPr>
              <w:t>мовного</w:t>
            </w:r>
            <w:proofErr w:type="spellEnd"/>
            <w:r w:rsidRPr="00BA303D">
              <w:rPr>
                <w:rFonts w:ascii="Times New Roman" w:eastAsia="Calibri" w:hAnsi="Times New Roman" w:cs="Times New Roman"/>
                <w:color w:val="000000" w:themeColor="text1"/>
                <w:kern w:val="0"/>
                <w:sz w:val="24"/>
                <w:szCs w:val="24"/>
                <w:lang w:val="uk-UA"/>
                <w14:ligatures w14:val="none"/>
              </w:rPr>
              <w:t xml:space="preserve"> звороту, запозичених з іншої мови;</w:t>
            </w:r>
          </w:p>
          <w:p w14:paraId="6B1ABDA8"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EABA3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застосування правил переносу частини слова з рядка в рядок;</w:t>
            </w:r>
          </w:p>
          <w:p w14:paraId="76F67DE9"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написання слів разом та/або окремо, та/або через дефіс;</w:t>
            </w:r>
          </w:p>
          <w:p w14:paraId="69493AD2"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268C6"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F5A4FA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AE2D02"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0164D1"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857D84"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2D17C1"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F5290B"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347458"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9. Подання документа учасником процедури закупівлі у складі тендерної пропозиції, який засвідчений підписом уповноваженої </w:t>
            </w:r>
            <w:r w:rsidRPr="00BA303D">
              <w:rPr>
                <w:rFonts w:ascii="Times New Roman" w:eastAsia="Calibri" w:hAnsi="Times New Roman" w:cs="Times New Roman"/>
                <w:color w:val="000000" w:themeColor="text1"/>
                <w:kern w:val="0"/>
                <w:sz w:val="24"/>
                <w:szCs w:val="24"/>
                <w:lang w:val="uk-UA"/>
                <w14:ligatures w14:val="none"/>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603CA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035658"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141D9F"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C14AAF"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Приклади формальних помилок:</w:t>
            </w:r>
          </w:p>
          <w:p w14:paraId="6C5AE0F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74F87C"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w:t>
            </w:r>
            <w:proofErr w:type="spellStart"/>
            <w:r w:rsidRPr="00BA303D">
              <w:rPr>
                <w:rFonts w:ascii="Times New Roman" w:eastAsia="Calibri" w:hAnsi="Times New Roman" w:cs="Times New Roman"/>
                <w:color w:val="000000" w:themeColor="text1"/>
                <w:kern w:val="0"/>
                <w:sz w:val="24"/>
                <w:szCs w:val="24"/>
                <w:lang w:val="uk-UA"/>
                <w14:ligatures w14:val="none"/>
              </w:rPr>
              <w:t>м.київ</w:t>
            </w:r>
            <w:proofErr w:type="spellEnd"/>
            <w:r w:rsidRPr="00BA303D">
              <w:rPr>
                <w:rFonts w:ascii="Times New Roman" w:eastAsia="Calibri" w:hAnsi="Times New Roman" w:cs="Times New Roman"/>
                <w:color w:val="000000" w:themeColor="text1"/>
                <w:kern w:val="0"/>
                <w:sz w:val="24"/>
                <w:szCs w:val="24"/>
                <w:lang w:val="uk-UA"/>
                <w14:ligatures w14:val="none"/>
              </w:rPr>
              <w:t>» замість «</w:t>
            </w:r>
            <w:proofErr w:type="spellStart"/>
            <w:r w:rsidRPr="00BA303D">
              <w:rPr>
                <w:rFonts w:ascii="Times New Roman" w:eastAsia="Calibri" w:hAnsi="Times New Roman" w:cs="Times New Roman"/>
                <w:color w:val="000000" w:themeColor="text1"/>
                <w:kern w:val="0"/>
                <w:sz w:val="24"/>
                <w:szCs w:val="24"/>
                <w:lang w:val="uk-UA"/>
                <w14:ligatures w14:val="none"/>
              </w:rPr>
              <w:t>м.Київ</w:t>
            </w:r>
            <w:proofErr w:type="spellEnd"/>
            <w:r w:rsidRPr="00BA303D">
              <w:rPr>
                <w:rFonts w:ascii="Times New Roman" w:eastAsia="Calibri" w:hAnsi="Times New Roman" w:cs="Times New Roman"/>
                <w:color w:val="000000" w:themeColor="text1"/>
                <w:kern w:val="0"/>
                <w:sz w:val="24"/>
                <w:szCs w:val="24"/>
                <w:lang w:val="uk-UA"/>
                <w14:ligatures w14:val="none"/>
              </w:rPr>
              <w:t>»;</w:t>
            </w:r>
          </w:p>
          <w:p w14:paraId="236D9307"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«поряд -</w:t>
            </w:r>
            <w:proofErr w:type="spellStart"/>
            <w:r w:rsidRPr="00BA303D">
              <w:rPr>
                <w:rFonts w:ascii="Times New Roman" w:eastAsia="Calibri" w:hAnsi="Times New Roman" w:cs="Times New Roman"/>
                <w:color w:val="000000" w:themeColor="text1"/>
                <w:kern w:val="0"/>
                <w:sz w:val="24"/>
                <w:szCs w:val="24"/>
                <w:lang w:val="uk-UA"/>
                <w14:ligatures w14:val="none"/>
              </w:rPr>
              <w:t>ок</w:t>
            </w:r>
            <w:proofErr w:type="spellEnd"/>
            <w:r w:rsidRPr="00BA303D">
              <w:rPr>
                <w:rFonts w:ascii="Times New Roman" w:eastAsia="Calibri" w:hAnsi="Times New Roman" w:cs="Times New Roman"/>
                <w:color w:val="000000" w:themeColor="text1"/>
                <w:kern w:val="0"/>
                <w:sz w:val="24"/>
                <w:szCs w:val="24"/>
                <w:lang w:val="uk-UA"/>
                <w14:ligatures w14:val="none"/>
              </w:rPr>
              <w:t>» замість «</w:t>
            </w:r>
            <w:proofErr w:type="spellStart"/>
            <w:r w:rsidRPr="00BA303D">
              <w:rPr>
                <w:rFonts w:ascii="Times New Roman" w:eastAsia="Calibri" w:hAnsi="Times New Roman" w:cs="Times New Roman"/>
                <w:color w:val="000000" w:themeColor="text1"/>
                <w:kern w:val="0"/>
                <w:sz w:val="24"/>
                <w:szCs w:val="24"/>
                <w:lang w:val="uk-UA"/>
                <w14:ligatures w14:val="none"/>
              </w:rPr>
              <w:t>поря</w:t>
            </w:r>
            <w:proofErr w:type="spellEnd"/>
            <w:r w:rsidRPr="00BA303D">
              <w:rPr>
                <w:rFonts w:ascii="Times New Roman" w:eastAsia="Calibri" w:hAnsi="Times New Roman" w:cs="Times New Roman"/>
                <w:color w:val="000000" w:themeColor="text1"/>
                <w:kern w:val="0"/>
                <w:sz w:val="24"/>
                <w:szCs w:val="24"/>
                <w:lang w:val="uk-UA"/>
                <w14:ligatures w14:val="none"/>
              </w:rPr>
              <w:t xml:space="preserve"> – док»;</w:t>
            </w:r>
          </w:p>
          <w:p w14:paraId="3DAE2F43"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w:t>
            </w:r>
            <w:proofErr w:type="spellStart"/>
            <w:r w:rsidRPr="00BA303D">
              <w:rPr>
                <w:rFonts w:ascii="Times New Roman" w:eastAsia="Calibri" w:hAnsi="Times New Roman" w:cs="Times New Roman"/>
                <w:color w:val="000000" w:themeColor="text1"/>
                <w:kern w:val="0"/>
                <w:sz w:val="24"/>
                <w:szCs w:val="24"/>
                <w:lang w:val="uk-UA"/>
                <w14:ligatures w14:val="none"/>
              </w:rPr>
              <w:t>ненадається</w:t>
            </w:r>
            <w:proofErr w:type="spellEnd"/>
            <w:r w:rsidRPr="00BA303D">
              <w:rPr>
                <w:rFonts w:ascii="Times New Roman" w:eastAsia="Calibri" w:hAnsi="Times New Roman" w:cs="Times New Roman"/>
                <w:color w:val="000000" w:themeColor="text1"/>
                <w:kern w:val="0"/>
                <w:sz w:val="24"/>
                <w:szCs w:val="24"/>
                <w:lang w:val="uk-UA"/>
                <w14:ligatures w14:val="none"/>
              </w:rPr>
              <w:t>» замість «не надається»»;</w:t>
            </w:r>
          </w:p>
          <w:p w14:paraId="5E57EE43"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«______________№_____________» замість «14.08.2020 №320/13/14-01»</w:t>
            </w:r>
          </w:p>
          <w:p w14:paraId="6E5C60C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учасник розмістив (завантажив) документ у форматі «JPG» замість  документа у форматі «</w:t>
            </w:r>
            <w:proofErr w:type="spellStart"/>
            <w:r w:rsidRPr="00BA303D">
              <w:rPr>
                <w:rFonts w:ascii="Times New Roman" w:eastAsia="Calibri" w:hAnsi="Times New Roman" w:cs="Times New Roman"/>
                <w:color w:val="000000" w:themeColor="text1"/>
                <w:kern w:val="0"/>
                <w:sz w:val="24"/>
                <w:szCs w:val="24"/>
                <w:lang w:val="uk-UA"/>
                <w14:ligatures w14:val="none"/>
              </w:rPr>
              <w:t>pdf</w:t>
            </w:r>
            <w:proofErr w:type="spellEnd"/>
            <w:r w:rsidRPr="00BA303D">
              <w:rPr>
                <w:rFonts w:ascii="Times New Roman" w:eastAsia="Calibri" w:hAnsi="Times New Roman" w:cs="Times New Roman"/>
                <w:color w:val="000000" w:themeColor="text1"/>
                <w:kern w:val="0"/>
                <w:sz w:val="24"/>
                <w:szCs w:val="24"/>
                <w:lang w:val="uk-UA"/>
                <w14:ligatures w14:val="none"/>
              </w:rPr>
              <w:t>» (</w:t>
            </w:r>
            <w:proofErr w:type="spellStart"/>
            <w:r w:rsidRPr="00BA303D">
              <w:rPr>
                <w:rFonts w:ascii="Times New Roman" w:eastAsia="Calibri" w:hAnsi="Times New Roman" w:cs="Times New Roman"/>
                <w:color w:val="000000" w:themeColor="text1"/>
                <w:kern w:val="0"/>
                <w:sz w:val="24"/>
                <w:szCs w:val="24"/>
                <w:lang w:val="uk-UA"/>
                <w14:ligatures w14:val="none"/>
              </w:rPr>
              <w:t>PortableDocumentFormat</w:t>
            </w:r>
            <w:proofErr w:type="spellEnd"/>
            <w:r w:rsidRPr="00BA303D">
              <w:rPr>
                <w:rFonts w:ascii="Times New Roman" w:eastAsia="Calibri" w:hAnsi="Times New Roman" w:cs="Times New Roman"/>
                <w:color w:val="000000" w:themeColor="text1"/>
                <w:kern w:val="0"/>
                <w:sz w:val="24"/>
                <w:szCs w:val="24"/>
                <w:lang w:val="uk-UA"/>
                <w14:ligatures w14:val="none"/>
              </w:rPr>
              <w:t>)».</w:t>
            </w:r>
          </w:p>
          <w:p w14:paraId="68F95D00"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p w14:paraId="4171B78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1.5. Документи (або інформація), що подаються учасниками у складі тендерної пропозиції:</w:t>
            </w:r>
          </w:p>
          <w:p w14:paraId="429A401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повинні мати високий рівень чіткості зображень, що забезпечить можливість коректно прочитати документи;</w:t>
            </w:r>
          </w:p>
          <w:p w14:paraId="32994C82"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повинні бути відкриті для загального доступу та не містити паролів чи інших обмежень для перегляду таких документів;</w:t>
            </w:r>
          </w:p>
          <w:p w14:paraId="3E18D9C3"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 складі інших документів).</w:t>
            </w:r>
          </w:p>
          <w:p w14:paraId="5A66F311"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1.6.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14:paraId="3A87BC3A"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5" w:history="1">
              <w:r w:rsidRPr="00BA303D">
                <w:rPr>
                  <w:rFonts w:ascii="Times New Roman" w:eastAsia="Calibri" w:hAnsi="Times New Roman" w:cs="Times New Roman"/>
                  <w:color w:val="000000" w:themeColor="text1"/>
                  <w:kern w:val="0"/>
                  <w:sz w:val="24"/>
                  <w:szCs w:val="24"/>
                  <w:u w:val="single"/>
                  <w:lang w:val="uk-UA"/>
                  <w14:ligatures w14:val="none"/>
                </w:rPr>
                <w:t>http://prozorro.gov.ua</w:t>
              </w:r>
            </w:hyperlink>
            <w:r w:rsidRPr="00BA303D">
              <w:rPr>
                <w:rFonts w:ascii="Times New Roman" w:eastAsia="Calibri" w:hAnsi="Times New Roman" w:cs="Times New Roman"/>
                <w:color w:val="000000" w:themeColor="text1"/>
                <w:kern w:val="0"/>
                <w:sz w:val="24"/>
                <w:szCs w:val="24"/>
                <w:lang w:val="uk-UA"/>
                <w14:ligatures w14:val="none"/>
              </w:rPr>
              <w:t xml:space="preserve">. </w:t>
            </w:r>
          </w:p>
          <w:p w14:paraId="044CC9E0"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1.7.Кожен учасник має право подати тільки одну тендерну </w:t>
            </w:r>
            <w:r w:rsidRPr="00BA303D">
              <w:rPr>
                <w:rFonts w:ascii="Times New Roman" w:eastAsia="Calibri" w:hAnsi="Times New Roman" w:cs="Times New Roman"/>
                <w:color w:val="000000" w:themeColor="text1"/>
                <w:kern w:val="0"/>
                <w:sz w:val="24"/>
                <w:szCs w:val="24"/>
                <w:lang w:val="uk-UA"/>
                <w14:ligatures w14:val="none"/>
              </w:rPr>
              <w:lastRenderedPageBreak/>
              <w:t>пропозицію.</w:t>
            </w:r>
          </w:p>
          <w:p w14:paraId="10E950D3"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1.8.Ціною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9013C" w:rsidRPr="00BA303D" w14:paraId="30E3BA20" w14:textId="77777777" w:rsidTr="00BA303D">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43BFF2DF" w14:textId="77777777" w:rsidR="00BA303D" w:rsidRPr="00BA303D" w:rsidRDefault="00BA303D" w:rsidP="00BA303D">
            <w:pPr>
              <w:widowControl w:val="0"/>
              <w:spacing w:beforeLines="40" w:before="96" w:afterLines="40" w:after="96"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2</w:t>
            </w:r>
          </w:p>
        </w:tc>
        <w:tc>
          <w:tcPr>
            <w:tcW w:w="2838" w:type="dxa"/>
            <w:tcBorders>
              <w:top w:val="single" w:sz="4" w:space="0" w:color="auto"/>
              <w:left w:val="single" w:sz="4" w:space="0" w:color="auto"/>
              <w:bottom w:val="single" w:sz="4" w:space="0" w:color="auto"/>
              <w:right w:val="single" w:sz="4" w:space="0" w:color="auto"/>
            </w:tcBorders>
            <w:hideMark/>
          </w:tcPr>
          <w:p w14:paraId="35D51FB7" w14:textId="77777777" w:rsidR="00BA303D" w:rsidRPr="00BA303D" w:rsidRDefault="00BA303D" w:rsidP="00BA303D">
            <w:pPr>
              <w:widowControl w:val="0"/>
              <w:spacing w:beforeLines="40" w:before="96" w:afterLines="40" w:after="96"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Забезпечення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4C2E8CFE" w14:textId="77777777" w:rsidR="00BA303D" w:rsidRPr="00BA303D" w:rsidRDefault="00BA303D" w:rsidP="00BA303D">
            <w:pPr>
              <w:widowControl w:val="0"/>
              <w:spacing w:beforeLines="40" w:before="96" w:afterLines="40" w:after="96" w:line="240" w:lineRule="auto"/>
              <w:ind w:left="34" w:right="113" w:firstLine="425"/>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Не вимагається</w:t>
            </w:r>
          </w:p>
        </w:tc>
      </w:tr>
      <w:tr w:rsidR="0029013C" w:rsidRPr="00BA303D" w14:paraId="14981C56"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B682CE7" w14:textId="77777777" w:rsidR="00BA303D" w:rsidRPr="00BA303D" w:rsidRDefault="00BA303D" w:rsidP="00BA303D">
            <w:pPr>
              <w:widowControl w:val="0"/>
              <w:spacing w:beforeLines="30" w:before="72" w:afterLines="30" w:after="72"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3</w:t>
            </w:r>
          </w:p>
        </w:tc>
        <w:tc>
          <w:tcPr>
            <w:tcW w:w="2838" w:type="dxa"/>
            <w:tcBorders>
              <w:top w:val="single" w:sz="4" w:space="0" w:color="auto"/>
              <w:left w:val="single" w:sz="4" w:space="0" w:color="auto"/>
              <w:bottom w:val="single" w:sz="4" w:space="0" w:color="auto"/>
              <w:right w:val="single" w:sz="4" w:space="0" w:color="auto"/>
            </w:tcBorders>
            <w:hideMark/>
          </w:tcPr>
          <w:p w14:paraId="568F5423" w14:textId="77777777" w:rsidR="00BA303D" w:rsidRPr="00BA303D" w:rsidRDefault="00BA303D" w:rsidP="00BA303D">
            <w:pPr>
              <w:widowControl w:val="0"/>
              <w:spacing w:beforeLines="30" w:before="72" w:afterLines="30" w:after="72"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Умови повернення чи неповернення забезпечення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539BA1B9" w14:textId="77777777" w:rsidR="00BA303D" w:rsidRPr="00BA303D" w:rsidRDefault="00BA303D" w:rsidP="00BA303D">
            <w:pPr>
              <w:widowControl w:val="0"/>
              <w:shd w:val="clear" w:color="auto" w:fill="FFFFFF"/>
              <w:spacing w:beforeLines="30" w:before="72" w:afterLines="30" w:after="72" w:line="240" w:lineRule="auto"/>
              <w:ind w:left="34" w:firstLine="425"/>
              <w:contextualSpacing/>
              <w:jc w:val="both"/>
              <w:textAlignment w:val="baseline"/>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Не вимагається</w:t>
            </w:r>
            <w:bookmarkStart w:id="1" w:name="n445"/>
            <w:bookmarkEnd w:id="1"/>
          </w:p>
        </w:tc>
      </w:tr>
      <w:tr w:rsidR="0029013C" w:rsidRPr="00BA303D" w14:paraId="6DAE63D1"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A83D8D3" w14:textId="77777777" w:rsidR="00BA303D" w:rsidRPr="00BA303D" w:rsidRDefault="00BA303D" w:rsidP="00BA303D">
            <w:pPr>
              <w:widowControl w:val="0"/>
              <w:spacing w:beforeLines="30" w:before="72" w:afterLines="30" w:after="72"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w:t>
            </w:r>
          </w:p>
        </w:tc>
        <w:tc>
          <w:tcPr>
            <w:tcW w:w="2838" w:type="dxa"/>
            <w:tcBorders>
              <w:top w:val="single" w:sz="4" w:space="0" w:color="auto"/>
              <w:left w:val="single" w:sz="4" w:space="0" w:color="auto"/>
              <w:bottom w:val="single" w:sz="4" w:space="0" w:color="auto"/>
              <w:right w:val="single" w:sz="4" w:space="0" w:color="auto"/>
            </w:tcBorders>
            <w:hideMark/>
          </w:tcPr>
          <w:p w14:paraId="1F21D85E" w14:textId="77777777" w:rsidR="00BA303D" w:rsidRPr="00BA303D" w:rsidRDefault="00BA303D" w:rsidP="00BA303D">
            <w:pPr>
              <w:widowControl w:val="0"/>
              <w:spacing w:beforeLines="30" w:before="72" w:afterLines="30" w:after="72"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Строк, протягом якого тендерні пропозиції є дійсними</w:t>
            </w:r>
          </w:p>
        </w:tc>
        <w:tc>
          <w:tcPr>
            <w:tcW w:w="6847" w:type="dxa"/>
            <w:tcBorders>
              <w:top w:val="single" w:sz="4" w:space="0" w:color="auto"/>
              <w:left w:val="single" w:sz="4" w:space="0" w:color="auto"/>
              <w:bottom w:val="single" w:sz="4" w:space="0" w:color="auto"/>
              <w:right w:val="single" w:sz="4" w:space="0" w:color="auto"/>
            </w:tcBorders>
            <w:hideMark/>
          </w:tcPr>
          <w:p w14:paraId="70764D16" w14:textId="77777777" w:rsidR="00BA303D" w:rsidRPr="00BA303D" w:rsidRDefault="00BA303D" w:rsidP="00BA303D">
            <w:pPr>
              <w:widowControl w:val="0"/>
              <w:spacing w:beforeLines="20" w:before="48" w:afterLines="20" w:after="48"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4.1. Тендерні пропозиції вважаються дійсними протягом 90 днів із дати кінцевого строку подання тендерних пропозицій.</w:t>
            </w:r>
          </w:p>
          <w:p w14:paraId="05783504" w14:textId="77777777" w:rsidR="00BA303D" w:rsidRPr="00BA303D" w:rsidRDefault="00BA303D" w:rsidP="00BA303D">
            <w:pPr>
              <w:widowControl w:val="0"/>
              <w:spacing w:beforeLines="20" w:before="48" w:afterLines="20" w:after="48"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F967CD8" w14:textId="77777777" w:rsidR="00BA303D" w:rsidRPr="00BA303D" w:rsidRDefault="00BA303D" w:rsidP="00BA303D">
            <w:pPr>
              <w:widowControl w:val="0"/>
              <w:spacing w:beforeLines="20" w:before="48" w:afterLines="20" w:after="48"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відхилити таку вимогу;</w:t>
            </w:r>
          </w:p>
          <w:p w14:paraId="7B40529E"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погодитися з вимогою та продовжити строк дії поданої ним тендерної пропозиції.</w:t>
            </w:r>
          </w:p>
        </w:tc>
      </w:tr>
      <w:tr w:rsidR="0029013C" w:rsidRPr="00BA303D" w14:paraId="39D55BC5"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63842D5"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5</w:t>
            </w:r>
          </w:p>
        </w:tc>
        <w:tc>
          <w:tcPr>
            <w:tcW w:w="2838" w:type="dxa"/>
            <w:tcBorders>
              <w:top w:val="single" w:sz="4" w:space="0" w:color="auto"/>
              <w:left w:val="single" w:sz="4" w:space="0" w:color="auto"/>
              <w:bottom w:val="single" w:sz="4" w:space="0" w:color="auto"/>
              <w:right w:val="single" w:sz="4" w:space="0" w:color="auto"/>
            </w:tcBorders>
            <w:hideMark/>
          </w:tcPr>
          <w:p w14:paraId="4768D399" w14:textId="77777777" w:rsidR="00BA303D" w:rsidRPr="00BA303D" w:rsidRDefault="00BA303D" w:rsidP="00BA303D">
            <w:pPr>
              <w:widowControl w:val="0"/>
              <w:spacing w:beforeLines="20" w:before="48" w:after="0" w:line="240" w:lineRule="auto"/>
              <w:ind w:right="113"/>
              <w:contextualSpacing/>
              <w:rPr>
                <w:rFonts w:ascii="Times New Roman" w:eastAsia="Calibri" w:hAnsi="Times New Roman" w:cs="Times New Roman"/>
                <w:color w:val="000000" w:themeColor="text1"/>
                <w:kern w:val="0"/>
                <w:sz w:val="24"/>
                <w:szCs w:val="24"/>
                <w:lang w:val="ru-RU" w:eastAsia="uk-UA"/>
                <w14:ligatures w14:val="none"/>
              </w:rPr>
            </w:pPr>
            <w:r w:rsidRPr="00BA303D">
              <w:rPr>
                <w:rFonts w:ascii="Times New Roman" w:eastAsia="Times New Roman" w:hAnsi="Times New Roman" w:cs="Times New Roman"/>
                <w:color w:val="000000" w:themeColor="text1"/>
                <w:kern w:val="0"/>
                <w:sz w:val="24"/>
                <w:szCs w:val="24"/>
                <w:lang w:val="uk-UA"/>
                <w14:ligatures w14:val="none"/>
              </w:rPr>
              <w:t>Кваліфікаційні критерії до учасників та вимоги, установлені статтею 17 Закону</w:t>
            </w:r>
          </w:p>
        </w:tc>
        <w:tc>
          <w:tcPr>
            <w:tcW w:w="6847" w:type="dxa"/>
            <w:tcBorders>
              <w:top w:val="single" w:sz="4" w:space="0" w:color="auto"/>
              <w:left w:val="single" w:sz="4" w:space="0" w:color="auto"/>
              <w:bottom w:val="single" w:sz="4" w:space="0" w:color="auto"/>
              <w:right w:val="single" w:sz="4" w:space="0" w:color="auto"/>
            </w:tcBorders>
            <w:hideMark/>
          </w:tcPr>
          <w:p w14:paraId="1B8A75D7"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w:t>
            </w:r>
          </w:p>
          <w:p w14:paraId="29D78A1B"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Відповідно до положення пункту 45 Особливостей під час здійснення закупівлі товарів замовник може </w:t>
            </w:r>
            <w:r w:rsidRPr="00BA303D">
              <w:rPr>
                <w:rFonts w:ascii="Times New Roman" w:eastAsia="Calibri" w:hAnsi="Times New Roman" w:cs="Times New Roman"/>
                <w:color w:val="000000" w:themeColor="text1"/>
                <w:kern w:val="0"/>
                <w:sz w:val="24"/>
                <w:szCs w:val="24"/>
                <w:u w:val="single"/>
                <w:lang w:val="uk-UA"/>
                <w14:ligatures w14:val="none"/>
              </w:rPr>
              <w:t>не застосовувати</w:t>
            </w:r>
            <w:r w:rsidRPr="00BA303D">
              <w:rPr>
                <w:rFonts w:ascii="Times New Roman" w:eastAsia="Calibri" w:hAnsi="Times New Roman" w:cs="Times New Roman"/>
                <w:color w:val="000000" w:themeColor="text1"/>
                <w:kern w:val="0"/>
                <w:sz w:val="24"/>
                <w:szCs w:val="24"/>
                <w:lang w:val="uk-UA"/>
                <w14:ligatures w14:val="none"/>
              </w:rPr>
              <w:t xml:space="preserve"> до учасників процедури закупівлі кваліфікаційні критерії, визначені статтею 16 Закону.</w:t>
            </w:r>
          </w:p>
          <w:p w14:paraId="4CD9EED9"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FACC7C8"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Відтак, дана тендерна документація </w:t>
            </w:r>
            <w:r w:rsidRPr="00BA303D">
              <w:rPr>
                <w:rFonts w:ascii="Times New Roman" w:eastAsia="Calibri" w:hAnsi="Times New Roman" w:cs="Times New Roman"/>
                <w:color w:val="000000" w:themeColor="text1"/>
                <w:kern w:val="0"/>
                <w:sz w:val="24"/>
                <w:szCs w:val="24"/>
                <w:u w:val="single"/>
                <w:lang w:val="uk-UA"/>
                <w14:ligatures w14:val="none"/>
              </w:rPr>
              <w:t>не містить вимог щодо</w:t>
            </w:r>
            <w:r w:rsidRPr="00BA303D">
              <w:rPr>
                <w:rFonts w:ascii="Times New Roman" w:eastAsia="Calibri" w:hAnsi="Times New Roman" w:cs="Times New Roman"/>
                <w:color w:val="000000" w:themeColor="text1"/>
                <w:kern w:val="0"/>
                <w:sz w:val="24"/>
                <w:szCs w:val="24"/>
                <w:lang w:val="uk-UA"/>
                <w14:ligatures w14:val="none"/>
              </w:rPr>
              <w:t xml:space="preserve"> </w:t>
            </w:r>
            <w:r w:rsidRPr="00BA303D">
              <w:rPr>
                <w:rFonts w:ascii="Times New Roman" w:eastAsia="Calibri" w:hAnsi="Times New Roman" w:cs="Times New Roman"/>
                <w:color w:val="000000" w:themeColor="text1"/>
                <w:kern w:val="0"/>
                <w:sz w:val="24"/>
                <w:szCs w:val="24"/>
                <w:u w:val="single"/>
                <w:lang w:val="uk-UA"/>
                <w14:ligatures w14:val="none"/>
              </w:rPr>
              <w:t>підтвердження</w:t>
            </w:r>
            <w:r w:rsidRPr="00BA303D">
              <w:rPr>
                <w:rFonts w:ascii="Times New Roman" w:eastAsia="Calibri" w:hAnsi="Times New Roman" w:cs="Times New Roman"/>
                <w:color w:val="000000" w:themeColor="text1"/>
                <w:kern w:val="0"/>
                <w:sz w:val="24"/>
                <w:szCs w:val="24"/>
                <w:lang w:val="uk-UA"/>
                <w14:ligatures w14:val="none"/>
              </w:rPr>
              <w:t xml:space="preserve"> учасниками їхньої відповідності до </w:t>
            </w:r>
            <w:r w:rsidRPr="00BA303D">
              <w:rPr>
                <w:rFonts w:ascii="Times New Roman" w:eastAsia="Calibri" w:hAnsi="Times New Roman" w:cs="Times New Roman"/>
                <w:color w:val="000000" w:themeColor="text1"/>
                <w:kern w:val="0"/>
                <w:sz w:val="24"/>
                <w:szCs w:val="24"/>
                <w:u w:val="single"/>
                <w:lang w:val="uk-UA"/>
                <w14:ligatures w14:val="none"/>
              </w:rPr>
              <w:t>кваліфікаційних критеріїв по статті 16 Закону</w:t>
            </w:r>
            <w:r w:rsidRPr="00BA303D">
              <w:rPr>
                <w:rFonts w:ascii="Times New Roman" w:eastAsia="Calibri" w:hAnsi="Times New Roman" w:cs="Times New Roman"/>
                <w:color w:val="000000" w:themeColor="text1"/>
                <w:kern w:val="0"/>
                <w:sz w:val="24"/>
                <w:szCs w:val="24"/>
                <w:lang w:val="uk-UA"/>
                <w14:ligatures w14:val="none"/>
              </w:rPr>
              <w:t>.</w:t>
            </w:r>
          </w:p>
          <w:p w14:paraId="02793268"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8F5EB9"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перевіряє переможця процедури закупівлі на відповідність підстави, визначеної пунктом 13 частини першої статті </w:t>
            </w:r>
            <w:r w:rsidRPr="00BA303D">
              <w:rPr>
                <w:rFonts w:ascii="Times New Roman" w:eastAsia="Calibri" w:hAnsi="Times New Roman" w:cs="Times New Roman"/>
                <w:color w:val="000000" w:themeColor="text1"/>
                <w:kern w:val="0"/>
                <w:sz w:val="24"/>
                <w:szCs w:val="24"/>
                <w:lang w:val="uk-UA"/>
                <w14:ligatures w14:val="none"/>
              </w:rPr>
              <w:lastRenderedPageBreak/>
              <w:t>17 Закону, та не вимагає від учасника процедури закупівлі/переможця процедури закупівлі підтвердження її відсутності.</w:t>
            </w:r>
          </w:p>
          <w:p w14:paraId="5D31E016"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D6E86BB"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4338C7F"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BA303D">
              <w:rPr>
                <w:rFonts w:ascii="Times New Roman" w:eastAsia="Calibri" w:hAnsi="Times New Roman" w:cs="Times New Roman"/>
                <w:color w:val="000000" w:themeColor="text1"/>
                <w:kern w:val="0"/>
                <w:sz w:val="24"/>
                <w:szCs w:val="24"/>
                <w:lang w:val="uk-UA"/>
                <w14:ligatures w14:val="none"/>
              </w:rPr>
              <w:t>:</w:t>
            </w:r>
          </w:p>
          <w:p w14:paraId="78A1D8CC"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iCs/>
                <w:color w:val="000000" w:themeColor="text1"/>
                <w:kern w:val="0"/>
                <w:sz w:val="24"/>
                <w:szCs w:val="24"/>
                <w:lang w:val="uk-UA"/>
                <w14:ligatures w14:val="none"/>
              </w:rPr>
              <w:t xml:space="preserve">- </w:t>
            </w:r>
            <w:r w:rsidRPr="00BA303D">
              <w:rPr>
                <w:rFonts w:ascii="Times New Roman" w:eastAsia="Calibri" w:hAnsi="Times New Roman" w:cs="Times New Roman"/>
                <w:b/>
                <w:iCs/>
                <w:color w:val="000000" w:themeColor="text1"/>
                <w:kern w:val="0"/>
                <w:sz w:val="24"/>
                <w:szCs w:val="24"/>
                <w:lang w:val="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A303D">
              <w:rPr>
                <w:rFonts w:ascii="Times New Roman" w:eastAsia="Calibri" w:hAnsi="Times New Roman" w:cs="Times New Roman"/>
                <w:iCs/>
                <w:color w:val="000000" w:themeColor="text1"/>
                <w:kern w:val="0"/>
                <w:sz w:val="24"/>
                <w:szCs w:val="24"/>
                <w:lang w:val="uk-UA"/>
                <w14:ligatures w14:val="none"/>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4070344"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iCs/>
                <w:color w:val="000000" w:themeColor="text1"/>
                <w:kern w:val="0"/>
                <w:sz w:val="24"/>
                <w:szCs w:val="24"/>
                <w:lang w:val="uk-UA"/>
                <w14:ligatures w14:val="none"/>
              </w:rPr>
              <w:t xml:space="preserve">- </w:t>
            </w:r>
            <w:r w:rsidRPr="00BA303D">
              <w:rPr>
                <w:rFonts w:ascii="Times New Roman" w:eastAsia="Calibri" w:hAnsi="Times New Roman" w:cs="Times New Roman"/>
                <w:b/>
                <w:iCs/>
                <w:color w:val="000000" w:themeColor="text1"/>
                <w:kern w:val="0"/>
                <w:sz w:val="24"/>
                <w:szCs w:val="24"/>
                <w:lang w:val="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A303D">
              <w:rPr>
                <w:rFonts w:ascii="Times New Roman" w:eastAsia="Calibri" w:hAnsi="Times New Roman" w:cs="Times New Roman"/>
                <w:iCs/>
                <w:color w:val="000000" w:themeColor="text1"/>
                <w:kern w:val="0"/>
                <w:sz w:val="24"/>
                <w:szCs w:val="24"/>
                <w:lang w:val="uk-UA"/>
                <w14:ligatures w14:val="none"/>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C153CF7"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 </w:t>
            </w:r>
            <w:r w:rsidRPr="00BA303D">
              <w:rPr>
                <w:rFonts w:ascii="Times New Roman" w:eastAsia="Calibri" w:hAnsi="Times New Roman" w:cs="Times New Roman"/>
                <w:b/>
                <w:color w:val="000000" w:themeColor="text1"/>
                <w:kern w:val="0"/>
                <w:sz w:val="24"/>
                <w:szCs w:val="24"/>
                <w:lang w:val="uk-UA"/>
                <w14:ligatures w14:val="none"/>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BA303D">
              <w:rPr>
                <w:rFonts w:ascii="Times New Roman" w:eastAsia="Calibri" w:hAnsi="Times New Roman" w:cs="Times New Roman"/>
                <w:color w:val="000000" w:themeColor="text1"/>
                <w:kern w:val="0"/>
                <w:sz w:val="24"/>
                <w:szCs w:val="24"/>
                <w:lang w:val="uk-UA"/>
                <w14:ligatures w14:val="none"/>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BA303D">
              <w:rPr>
                <w:rFonts w:ascii="Times New Roman" w:eastAsia="Calibri" w:hAnsi="Times New Roman" w:cs="Times New Roman"/>
                <w:b/>
                <w:color w:val="000000" w:themeColor="text1"/>
                <w:kern w:val="0"/>
                <w:sz w:val="24"/>
                <w:szCs w:val="24"/>
                <w:lang w:val="uk-UA"/>
                <w14:ligatures w14:val="none"/>
              </w:rPr>
              <w:t xml:space="preserve">У випадку обмежень в роботі відповідного реєстру може бути надана </w:t>
            </w:r>
            <w:r w:rsidRPr="00BA303D">
              <w:rPr>
                <w:rFonts w:ascii="Times New Roman" w:eastAsia="Calibri" w:hAnsi="Times New Roman" w:cs="Times New Roman"/>
                <w:b/>
                <w:color w:val="000000" w:themeColor="text1"/>
                <w:kern w:val="0"/>
                <w:sz w:val="24"/>
                <w:szCs w:val="24"/>
                <w:lang w:val="uk-UA"/>
                <w14:ligatures w14:val="none"/>
              </w:rPr>
              <w:lastRenderedPageBreak/>
              <w:t>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BA303D">
              <w:rPr>
                <w:rFonts w:ascii="Times New Roman" w:eastAsia="Calibri" w:hAnsi="Times New Roman" w:cs="Times New Roman"/>
                <w:color w:val="000000" w:themeColor="text1"/>
                <w:kern w:val="0"/>
                <w:sz w:val="24"/>
                <w:szCs w:val="24"/>
                <w:lang w:val="uk-UA"/>
                <w14:ligatures w14:val="none"/>
              </w:rPr>
              <w:t xml:space="preserve"> (у вигляді </w:t>
            </w:r>
            <w:proofErr w:type="spellStart"/>
            <w:r w:rsidRPr="00BA303D">
              <w:rPr>
                <w:rFonts w:ascii="Times New Roman" w:eastAsia="Calibri" w:hAnsi="Times New Roman" w:cs="Times New Roman"/>
                <w:color w:val="000000" w:themeColor="text1"/>
                <w:kern w:val="0"/>
                <w:sz w:val="24"/>
                <w:szCs w:val="24"/>
                <w:lang w:val="uk-UA"/>
                <w14:ligatures w14:val="none"/>
              </w:rPr>
              <w:t>скрін-шоту</w:t>
            </w:r>
            <w:proofErr w:type="spellEnd"/>
            <w:r w:rsidRPr="00BA303D">
              <w:rPr>
                <w:rFonts w:ascii="Times New Roman" w:eastAsia="Calibri" w:hAnsi="Times New Roman" w:cs="Times New Roman"/>
                <w:color w:val="000000" w:themeColor="text1"/>
                <w:kern w:val="0"/>
                <w:sz w:val="24"/>
                <w:szCs w:val="24"/>
                <w:lang w:val="uk-UA"/>
                <w14:ligatures w14:val="none"/>
              </w:rPr>
              <w:t xml:space="preserve"> екрану монітора веб-сайту з сторінкою Реєстру). </w:t>
            </w:r>
          </w:p>
          <w:p w14:paraId="65D0B3E8"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iCs/>
                <w:color w:val="000000" w:themeColor="text1"/>
                <w:kern w:val="0"/>
                <w:sz w:val="24"/>
                <w:szCs w:val="24"/>
                <w:lang w:val="uk-UA"/>
                <w14:ligatures w14:val="none"/>
              </w:rPr>
              <w:t xml:space="preserve">- </w:t>
            </w:r>
            <w:r w:rsidRPr="00BA303D">
              <w:rPr>
                <w:rFonts w:ascii="Times New Roman" w:eastAsia="Calibri" w:hAnsi="Times New Roman" w:cs="Times New Roman"/>
                <w:b/>
                <w:iCs/>
                <w:color w:val="000000" w:themeColor="text1"/>
                <w:kern w:val="0"/>
                <w:sz w:val="24"/>
                <w:szCs w:val="24"/>
                <w:lang w:val="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A303D">
              <w:rPr>
                <w:rFonts w:ascii="Times New Roman" w:eastAsia="Calibri" w:hAnsi="Times New Roman" w:cs="Times New Roman"/>
                <w:iCs/>
                <w:color w:val="000000" w:themeColor="text1"/>
                <w:kern w:val="0"/>
                <w:sz w:val="24"/>
                <w:szCs w:val="24"/>
                <w:lang w:val="uk-UA"/>
                <w14:ligatures w14:val="none"/>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1292C5DE"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i/>
                <w:color w:val="000000" w:themeColor="text1"/>
                <w:kern w:val="0"/>
                <w:sz w:val="24"/>
                <w:szCs w:val="24"/>
                <w:u w:val="single"/>
                <w:lang w:val="uk-UA"/>
                <w14:ligatures w14:val="none"/>
              </w:rPr>
            </w:pPr>
            <w:r w:rsidRPr="00BA303D">
              <w:rPr>
                <w:rFonts w:ascii="Times New Roman" w:eastAsia="Calibri" w:hAnsi="Times New Roman" w:cs="Times New Roman"/>
                <w:i/>
                <w:color w:val="000000" w:themeColor="text1"/>
                <w:kern w:val="0"/>
                <w:sz w:val="24"/>
                <w:szCs w:val="24"/>
                <w:u w:val="single"/>
                <w:lang w:val="uk-UA"/>
                <w14:ligatures w14:val="none"/>
              </w:rPr>
              <w:t>Примітки:</w:t>
            </w:r>
          </w:p>
          <w:p w14:paraId="23BD8F6C"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i/>
                <w:color w:val="000000" w:themeColor="text1"/>
                <w:kern w:val="0"/>
                <w:sz w:val="24"/>
                <w:szCs w:val="24"/>
                <w:lang w:val="uk-UA"/>
                <w14:ligatures w14:val="none"/>
              </w:rPr>
            </w:pPr>
            <w:r w:rsidRPr="00BA303D">
              <w:rPr>
                <w:rFonts w:ascii="Times New Roman" w:eastAsia="Calibri" w:hAnsi="Times New Roman" w:cs="Times New Roman"/>
                <w:i/>
                <w:color w:val="000000" w:themeColor="text1"/>
                <w:kern w:val="0"/>
                <w:sz w:val="24"/>
                <w:szCs w:val="24"/>
                <w:lang w:val="uk-UA"/>
                <w14:ligatures w14:val="none"/>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BA303D">
              <w:rPr>
                <w:rFonts w:ascii="Times New Roman" w:eastAsia="Calibri" w:hAnsi="Times New Roman" w:cs="Times New Roman"/>
                <w:b/>
                <w:i/>
                <w:color w:val="000000" w:themeColor="text1"/>
                <w:kern w:val="0"/>
                <w:sz w:val="24"/>
                <w:szCs w:val="24"/>
                <w:lang w:val="uk-UA"/>
                <w14:ligatures w14:val="none"/>
              </w:rPr>
              <w:t>довідка включає відомості щодо притягнення особи до кримінальної відповідальності чи засудження за будь-якими статтями</w:t>
            </w:r>
            <w:r w:rsidRPr="00BA303D">
              <w:rPr>
                <w:rFonts w:ascii="Times New Roman" w:eastAsia="Calibri" w:hAnsi="Times New Roman" w:cs="Times New Roman"/>
                <w:i/>
                <w:color w:val="000000" w:themeColor="text1"/>
                <w:kern w:val="0"/>
                <w:sz w:val="24"/>
                <w:szCs w:val="24"/>
                <w:lang w:val="uk-UA"/>
                <w14:ligatures w14:val="none"/>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3A33D76F"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Посилання на реєстри для отримання довідок:</w:t>
            </w:r>
          </w:p>
          <w:p w14:paraId="71DC95D0" w14:textId="77777777" w:rsidR="00BA303D" w:rsidRPr="00BA303D" w:rsidRDefault="00000000" w:rsidP="00BA303D">
            <w:pPr>
              <w:widowControl w:val="0"/>
              <w:spacing w:beforeLines="20" w:before="48" w:after="0" w:line="240" w:lineRule="auto"/>
              <w:ind w:right="113"/>
              <w:contextualSpacing/>
              <w:jc w:val="both"/>
              <w:rPr>
                <w:rFonts w:ascii="Times New Roman" w:eastAsia="Calibri" w:hAnsi="Times New Roman" w:cs="Times New Roman"/>
                <w:i/>
                <w:color w:val="000000" w:themeColor="text1"/>
                <w:kern w:val="0"/>
                <w:sz w:val="24"/>
                <w:szCs w:val="24"/>
                <w:lang w:val="uk-UA"/>
                <w14:ligatures w14:val="none"/>
              </w:rPr>
            </w:pPr>
            <w:hyperlink r:id="rId6" w:history="1">
              <w:r w:rsidR="00BA303D" w:rsidRPr="00BA303D">
                <w:rPr>
                  <w:rFonts w:ascii="Times New Roman" w:eastAsia="Calibri" w:hAnsi="Times New Roman" w:cs="Times New Roman"/>
                  <w:i/>
                  <w:color w:val="000000" w:themeColor="text1"/>
                  <w:kern w:val="0"/>
                  <w:sz w:val="24"/>
                  <w:szCs w:val="24"/>
                  <w:u w:val="single"/>
                  <w:lang w:val="uk-UA"/>
                  <w14:ligatures w14:val="none"/>
                </w:rPr>
                <w:t>https://vytiah.mvs.gov.ua/app/landing</w:t>
              </w:r>
            </w:hyperlink>
          </w:p>
          <w:p w14:paraId="366C3A42" w14:textId="77777777" w:rsidR="00BA303D" w:rsidRPr="00BA303D" w:rsidRDefault="00000000" w:rsidP="00BA303D">
            <w:pPr>
              <w:widowControl w:val="0"/>
              <w:spacing w:beforeLines="20" w:before="48" w:after="0" w:line="240" w:lineRule="auto"/>
              <w:ind w:right="113"/>
              <w:contextualSpacing/>
              <w:jc w:val="both"/>
              <w:rPr>
                <w:rFonts w:ascii="Times New Roman" w:eastAsia="Calibri" w:hAnsi="Times New Roman" w:cs="Times New Roman"/>
                <w:i/>
                <w:iCs/>
                <w:color w:val="000000" w:themeColor="text1"/>
                <w:kern w:val="0"/>
                <w:sz w:val="24"/>
                <w:szCs w:val="24"/>
                <w:lang w:val="uk-UA"/>
                <w14:ligatures w14:val="none"/>
              </w:rPr>
            </w:pPr>
            <w:hyperlink r:id="rId7" w:history="1">
              <w:r w:rsidR="00BA303D" w:rsidRPr="00BA303D">
                <w:rPr>
                  <w:rFonts w:ascii="Times New Roman" w:eastAsia="Calibri" w:hAnsi="Times New Roman" w:cs="Times New Roman"/>
                  <w:i/>
                  <w:color w:val="000000" w:themeColor="text1"/>
                  <w:kern w:val="0"/>
                  <w:sz w:val="24"/>
                  <w:szCs w:val="24"/>
                  <w:u w:val="single"/>
                  <w:lang w:val="uk-UA"/>
                  <w14:ligatures w14:val="none"/>
                </w:rPr>
                <w:t>https://corruptinfo.nazk.gov.ua/reference/getpersonalreference/individual</w:t>
              </w:r>
            </w:hyperlink>
          </w:p>
          <w:p w14:paraId="7103CCD1"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9013C" w:rsidRPr="00BA303D" w14:paraId="3142CDE9"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2E797F"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6</w:t>
            </w:r>
          </w:p>
        </w:tc>
        <w:tc>
          <w:tcPr>
            <w:tcW w:w="2838" w:type="dxa"/>
            <w:tcBorders>
              <w:top w:val="single" w:sz="4" w:space="0" w:color="auto"/>
              <w:left w:val="single" w:sz="4" w:space="0" w:color="auto"/>
              <w:bottom w:val="single" w:sz="4" w:space="0" w:color="auto"/>
              <w:right w:val="single" w:sz="4" w:space="0" w:color="auto"/>
            </w:tcBorders>
            <w:hideMark/>
          </w:tcPr>
          <w:p w14:paraId="16F7CA51" w14:textId="77777777" w:rsidR="00BA303D" w:rsidRPr="00BA303D" w:rsidRDefault="00BA303D" w:rsidP="00BA303D">
            <w:pPr>
              <w:widowControl w:val="0"/>
              <w:spacing w:beforeLines="20" w:before="48" w:after="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технічні, якісні та кількісні характеристики предмета закупівлі</w:t>
            </w:r>
          </w:p>
        </w:tc>
        <w:tc>
          <w:tcPr>
            <w:tcW w:w="6847" w:type="dxa"/>
            <w:tcBorders>
              <w:top w:val="single" w:sz="4" w:space="0" w:color="auto"/>
              <w:left w:val="single" w:sz="4" w:space="0" w:color="auto"/>
              <w:bottom w:val="single" w:sz="4" w:space="0" w:color="auto"/>
              <w:right w:val="single" w:sz="4" w:space="0" w:color="auto"/>
            </w:tcBorders>
            <w:hideMark/>
          </w:tcPr>
          <w:p w14:paraId="3B193C59"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22D01A4"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6.2. Технічні, якісні характеристики предмета закупівлі та технічні </w:t>
            </w:r>
            <w:r w:rsidRPr="00BA303D">
              <w:rPr>
                <w:rFonts w:ascii="Times New Roman" w:eastAsia="Calibri" w:hAnsi="Times New Roman" w:cs="Times New Roman"/>
                <w:color w:val="000000" w:themeColor="text1"/>
                <w:kern w:val="0"/>
                <w:sz w:val="24"/>
                <w:szCs w:val="24"/>
                <w:lang w:val="uk-UA" w:eastAsia="uk-UA"/>
                <w14:ligatures w14:val="none"/>
              </w:rPr>
              <w:lastRenderedPageBreak/>
              <w:t>специфікації до предмета закупівлі повинні визначатися замовником з урахуванням вимог, визначених частини четвертою статті 5 Закону;</w:t>
            </w:r>
          </w:p>
          <w:p w14:paraId="23A4CC38"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Можливу заміну на аналоги переможець (у разі перемоги) торгів повинен погодити із замовником та проектною організацією за свій рахунок.</w:t>
            </w:r>
          </w:p>
          <w:p w14:paraId="043B3971"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необхідні технічні, якісні, кількісні, конструктивні та інші вимоги до предмету закупівлі викладені у Додатку 3.</w:t>
            </w:r>
          </w:p>
          <w:p w14:paraId="6F176742"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6FE14C8E"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Копії документів повинні бути підписані уповноваженою посадовою особою Учасника та завірені печаткою.</w:t>
            </w:r>
          </w:p>
        </w:tc>
      </w:tr>
      <w:tr w:rsidR="0029013C" w:rsidRPr="00BA303D" w14:paraId="03B2F4D1"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AE233E4"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7</w:t>
            </w:r>
          </w:p>
        </w:tc>
        <w:tc>
          <w:tcPr>
            <w:tcW w:w="2838" w:type="dxa"/>
            <w:tcBorders>
              <w:top w:val="single" w:sz="4" w:space="0" w:color="auto"/>
              <w:left w:val="single" w:sz="4" w:space="0" w:color="auto"/>
              <w:bottom w:val="single" w:sz="4" w:space="0" w:color="auto"/>
              <w:right w:val="single" w:sz="4" w:space="0" w:color="auto"/>
            </w:tcBorders>
            <w:hideMark/>
          </w:tcPr>
          <w:p w14:paraId="02EDA047" w14:textId="77777777" w:rsidR="00BA303D" w:rsidRPr="00BA303D" w:rsidRDefault="00BA303D" w:rsidP="00BA303D">
            <w:pPr>
              <w:widowControl w:val="0"/>
              <w:spacing w:beforeLines="20" w:before="48" w:after="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субпідрядника (у випадку закупівлі робіт)</w:t>
            </w:r>
          </w:p>
        </w:tc>
        <w:tc>
          <w:tcPr>
            <w:tcW w:w="6847" w:type="dxa"/>
            <w:tcBorders>
              <w:top w:val="single" w:sz="4" w:space="0" w:color="auto"/>
              <w:left w:val="single" w:sz="4" w:space="0" w:color="auto"/>
              <w:bottom w:val="single" w:sz="4" w:space="0" w:color="auto"/>
              <w:right w:val="single" w:sz="4" w:space="0" w:color="auto"/>
            </w:tcBorders>
            <w:hideMark/>
          </w:tcPr>
          <w:p w14:paraId="712A6D60"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Закупівля робіт або послуг не проводиться.</w:t>
            </w:r>
            <w:r w:rsidRPr="00BA303D">
              <w:rPr>
                <w:rFonts w:ascii="Times New Roman" w:eastAsia="Times New Roman" w:hAnsi="Times New Roman" w:cs="Times New Roman"/>
                <w:color w:val="000000" w:themeColor="text1"/>
                <w:kern w:val="0"/>
                <w:sz w:val="24"/>
                <w:szCs w:val="24"/>
                <w:lang w:val="ru-RU" w:eastAsia="ru-RU"/>
                <w14:ligatures w14:val="none"/>
              </w:rPr>
              <w:t xml:space="preserve"> </w:t>
            </w:r>
            <w:r w:rsidRPr="00BA303D">
              <w:rPr>
                <w:rFonts w:ascii="Times New Roman" w:eastAsia="Times New Roman" w:hAnsi="Times New Roman" w:cs="Times New Roman"/>
                <w:color w:val="000000" w:themeColor="text1"/>
                <w:kern w:val="0"/>
                <w:sz w:val="24"/>
                <w:szCs w:val="24"/>
                <w:lang w:val="uk-UA" w:eastAsia="ru-RU"/>
                <w14:ligatures w14:val="none"/>
              </w:rPr>
              <w:t>Залучення субпідрядників не передбачається.</w:t>
            </w:r>
          </w:p>
        </w:tc>
      </w:tr>
      <w:tr w:rsidR="0029013C" w:rsidRPr="00BA303D" w14:paraId="0A3F0AB0"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366A090"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8</w:t>
            </w:r>
          </w:p>
        </w:tc>
        <w:tc>
          <w:tcPr>
            <w:tcW w:w="2838" w:type="dxa"/>
            <w:tcBorders>
              <w:top w:val="single" w:sz="4" w:space="0" w:color="auto"/>
              <w:left w:val="single" w:sz="4" w:space="0" w:color="auto"/>
              <w:bottom w:val="single" w:sz="4" w:space="0" w:color="auto"/>
              <w:right w:val="single" w:sz="4" w:space="0" w:color="auto"/>
            </w:tcBorders>
            <w:hideMark/>
          </w:tcPr>
          <w:p w14:paraId="132A755A" w14:textId="77777777" w:rsidR="00BA303D" w:rsidRPr="00BA303D" w:rsidRDefault="00BA303D" w:rsidP="00BA303D">
            <w:pPr>
              <w:widowControl w:val="0"/>
              <w:spacing w:beforeLines="20" w:before="48" w:after="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Унесення змін або відкликання тендерної пропозиції учасником</w:t>
            </w:r>
          </w:p>
        </w:tc>
        <w:tc>
          <w:tcPr>
            <w:tcW w:w="6847" w:type="dxa"/>
            <w:tcBorders>
              <w:top w:val="single" w:sz="4" w:space="0" w:color="auto"/>
              <w:left w:val="single" w:sz="4" w:space="0" w:color="auto"/>
              <w:bottom w:val="single" w:sz="4" w:space="0" w:color="auto"/>
              <w:right w:val="single" w:sz="4" w:space="0" w:color="auto"/>
            </w:tcBorders>
            <w:hideMark/>
          </w:tcPr>
          <w:p w14:paraId="5EE4CAA5"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013C" w:rsidRPr="00BA303D" w14:paraId="53AD9666"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2F89C73F" w14:textId="77777777" w:rsidR="00BA303D" w:rsidRPr="00BA303D" w:rsidRDefault="00BA303D" w:rsidP="00BA303D">
            <w:pPr>
              <w:widowControl w:val="0"/>
              <w:spacing w:beforeLines="20" w:before="48" w:after="0" w:line="240" w:lineRule="auto"/>
              <w:ind w:left="34" w:right="113" w:hanging="23"/>
              <w:contextualSpacing/>
              <w:jc w:val="center"/>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Розділ 4 . Подання та розкриття тендерної пропозиції</w:t>
            </w:r>
          </w:p>
        </w:tc>
      </w:tr>
      <w:tr w:rsidR="0029013C" w:rsidRPr="00BA303D" w14:paraId="36CA88CD"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56FB114"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68E926ED"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14:ligatures w14:val="none"/>
              </w:rPr>
              <w:t>Кінцевий строк подання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53874A0F" w14:textId="01AF3CEA" w:rsidR="00BA303D" w:rsidRPr="00BA303D" w:rsidRDefault="00BA303D" w:rsidP="00BA303D">
            <w:pPr>
              <w:widowControl w:val="0"/>
              <w:spacing w:beforeLines="20" w:before="48" w:after="0" w:line="240" w:lineRule="auto"/>
              <w:ind w:left="34"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w:t>
            </w:r>
            <w:r w:rsidRPr="00BA303D">
              <w:rPr>
                <w:rFonts w:ascii="Times New Roman" w:eastAsia="Calibri" w:hAnsi="Times New Roman" w:cs="Times New Roman"/>
                <w:color w:val="000000" w:themeColor="text1"/>
                <w:kern w:val="0"/>
                <w:sz w:val="24"/>
                <w:szCs w:val="24"/>
                <w:lang w:val="uk-UA"/>
                <w14:ligatures w14:val="none"/>
              </w:rPr>
              <w:tab/>
              <w:t xml:space="preserve">Кінцевий строк подання тендерних пропозицій </w:t>
            </w:r>
            <w:r w:rsidR="00960EC4">
              <w:rPr>
                <w:rFonts w:ascii="Times New Roman" w:eastAsia="Calibri" w:hAnsi="Times New Roman" w:cs="Times New Roman"/>
                <w:b/>
                <w:bCs/>
                <w:color w:val="000000" w:themeColor="text1"/>
                <w:kern w:val="0"/>
                <w:sz w:val="24"/>
                <w:szCs w:val="24"/>
                <w:lang w:val="uk-UA"/>
                <w14:ligatures w14:val="none"/>
              </w:rPr>
              <w:t>1</w:t>
            </w:r>
            <w:r w:rsidR="00F94A82">
              <w:rPr>
                <w:rFonts w:ascii="Times New Roman" w:eastAsia="Calibri" w:hAnsi="Times New Roman" w:cs="Times New Roman"/>
                <w:b/>
                <w:bCs/>
                <w:color w:val="000000" w:themeColor="text1"/>
                <w:kern w:val="0"/>
                <w:sz w:val="24"/>
                <w:szCs w:val="24"/>
                <w:lang w:val="uk-UA"/>
                <w14:ligatures w14:val="none"/>
              </w:rPr>
              <w:t>4</w:t>
            </w:r>
            <w:r w:rsidRPr="00BA303D">
              <w:rPr>
                <w:rFonts w:ascii="Times New Roman" w:eastAsia="Calibri" w:hAnsi="Times New Roman" w:cs="Times New Roman"/>
                <w:b/>
                <w:bCs/>
                <w:color w:val="000000" w:themeColor="text1"/>
                <w:kern w:val="0"/>
                <w:sz w:val="24"/>
                <w:szCs w:val="24"/>
                <w:lang w:val="uk-UA"/>
                <w14:ligatures w14:val="none"/>
              </w:rPr>
              <w:t>.0</w:t>
            </w:r>
            <w:r w:rsidR="002158A0">
              <w:rPr>
                <w:rFonts w:ascii="Times New Roman" w:eastAsia="Calibri" w:hAnsi="Times New Roman" w:cs="Times New Roman"/>
                <w:b/>
                <w:bCs/>
                <w:color w:val="000000" w:themeColor="text1"/>
                <w:kern w:val="0"/>
                <w:sz w:val="24"/>
                <w:szCs w:val="24"/>
                <w:lang w:val="uk-UA"/>
                <w14:ligatures w14:val="none"/>
              </w:rPr>
              <w:t>9</w:t>
            </w:r>
            <w:r w:rsidRPr="00BA303D">
              <w:rPr>
                <w:rFonts w:ascii="Times New Roman" w:eastAsia="Calibri" w:hAnsi="Times New Roman" w:cs="Times New Roman"/>
                <w:b/>
                <w:bCs/>
                <w:color w:val="000000" w:themeColor="text1"/>
                <w:kern w:val="0"/>
                <w:sz w:val="24"/>
                <w:szCs w:val="24"/>
                <w:lang w:val="uk-UA"/>
                <w14:ligatures w14:val="none"/>
              </w:rPr>
              <w:t xml:space="preserve">.2023 р. </w:t>
            </w:r>
          </w:p>
          <w:p w14:paraId="0830F3E0" w14:textId="77777777" w:rsidR="00BA303D" w:rsidRPr="00BA303D" w:rsidRDefault="00BA303D" w:rsidP="00BA303D">
            <w:pPr>
              <w:widowControl w:val="0"/>
              <w:spacing w:beforeLines="20" w:before="48" w:after="0" w:line="240" w:lineRule="auto"/>
              <w:ind w:left="34"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w:t>
            </w:r>
            <w:r w:rsidRPr="00BA303D">
              <w:rPr>
                <w:rFonts w:ascii="Times New Roman" w:eastAsia="Calibri" w:hAnsi="Times New Roman" w:cs="Times New Roman"/>
                <w:color w:val="000000" w:themeColor="text1"/>
                <w:kern w:val="0"/>
                <w:sz w:val="24"/>
                <w:szCs w:val="24"/>
                <w:lang w:val="uk-UA"/>
                <w14:ligatures w14:val="none"/>
              </w:rPr>
              <w:tab/>
              <w:t>Отримана тендерна пропозиція вноситься автоматично до реєстру отриманих тендерних пропозицій.</w:t>
            </w:r>
          </w:p>
          <w:p w14:paraId="5908845B" w14:textId="77777777" w:rsidR="00BA303D" w:rsidRPr="00BA303D" w:rsidRDefault="00BA303D" w:rsidP="00BA303D">
            <w:pPr>
              <w:widowControl w:val="0"/>
              <w:spacing w:beforeLines="20" w:before="48" w:after="0" w:line="240" w:lineRule="auto"/>
              <w:ind w:left="34"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w:t>
            </w:r>
            <w:r w:rsidRPr="00BA303D">
              <w:rPr>
                <w:rFonts w:ascii="Times New Roman" w:eastAsia="Calibri" w:hAnsi="Times New Roman" w:cs="Times New Roman"/>
                <w:color w:val="000000" w:themeColor="text1"/>
                <w:kern w:val="0"/>
                <w:sz w:val="24"/>
                <w:szCs w:val="24"/>
                <w:lang w:val="uk-UA"/>
                <w14:ligatures w14:val="none"/>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9013C" w:rsidRPr="00BA303D" w14:paraId="1B73A0F7"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2EEEFFA"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w:t>
            </w:r>
          </w:p>
        </w:tc>
        <w:tc>
          <w:tcPr>
            <w:tcW w:w="2838" w:type="dxa"/>
            <w:tcBorders>
              <w:top w:val="single" w:sz="4" w:space="0" w:color="auto"/>
              <w:left w:val="single" w:sz="4" w:space="0" w:color="auto"/>
              <w:bottom w:val="single" w:sz="4" w:space="0" w:color="auto"/>
              <w:right w:val="single" w:sz="4" w:space="0" w:color="auto"/>
            </w:tcBorders>
            <w:hideMark/>
          </w:tcPr>
          <w:p w14:paraId="7378F294"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Дата та час розкриття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01FF10C7"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336342"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Розкриття тендерних пропозицій відбувається відповідно до пункту 36 Особливостей.</w:t>
            </w:r>
          </w:p>
        </w:tc>
      </w:tr>
      <w:tr w:rsidR="0029013C" w:rsidRPr="00BA303D" w14:paraId="29A9AD3F"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3DF2E0DF" w14:textId="77777777" w:rsidR="00BA303D" w:rsidRPr="00BA303D" w:rsidRDefault="00BA303D" w:rsidP="00BA303D">
            <w:pPr>
              <w:widowControl w:val="0"/>
              <w:spacing w:beforeLines="50" w:before="120" w:afterLines="50" w:after="120" w:line="240" w:lineRule="auto"/>
              <w:ind w:right="113"/>
              <w:contextualSpacing/>
              <w:jc w:val="center"/>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Розділ 5. Оцінка тендерної пропозиції</w:t>
            </w:r>
          </w:p>
        </w:tc>
      </w:tr>
      <w:tr w:rsidR="0029013C" w:rsidRPr="00BA303D" w14:paraId="2A69D81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D680261"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4A3041CB"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Перелік критеріїв та методика оцінки тендерної пропозиції із зазначенням питомої ваги критерію</w:t>
            </w:r>
          </w:p>
        </w:tc>
        <w:tc>
          <w:tcPr>
            <w:tcW w:w="6847" w:type="dxa"/>
            <w:tcBorders>
              <w:top w:val="single" w:sz="4" w:space="0" w:color="auto"/>
              <w:left w:val="single" w:sz="4" w:space="0" w:color="auto"/>
              <w:bottom w:val="single" w:sz="4" w:space="0" w:color="auto"/>
              <w:right w:val="single" w:sz="4" w:space="0" w:color="auto"/>
            </w:tcBorders>
            <w:hideMark/>
          </w:tcPr>
          <w:p w14:paraId="3858DAA5" w14:textId="633B8BD6"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1.1. Відповідно до пунктів 35, 36, 37 Особливостей, відкриті торги проводяться </w:t>
            </w:r>
            <w:r w:rsidR="00AE3F1C">
              <w:rPr>
                <w:rFonts w:ascii="Times New Roman" w:eastAsia="Calibri" w:hAnsi="Times New Roman" w:cs="Times New Roman"/>
                <w:color w:val="000000" w:themeColor="text1"/>
                <w:kern w:val="0"/>
                <w:sz w:val="24"/>
                <w:szCs w:val="24"/>
                <w:lang w:val="uk-UA"/>
                <w14:ligatures w14:val="none"/>
              </w:rPr>
              <w:t>і</w:t>
            </w:r>
            <w:r w:rsidRPr="00BA303D">
              <w:rPr>
                <w:rFonts w:ascii="Times New Roman" w:eastAsia="Calibri" w:hAnsi="Times New Roman" w:cs="Times New Roman"/>
                <w:color w:val="000000" w:themeColor="text1"/>
                <w:kern w:val="0"/>
                <w:sz w:val="24"/>
                <w:szCs w:val="24"/>
                <w:lang w:val="uk-UA"/>
                <w14:ligatures w14:val="none"/>
              </w:rPr>
              <w:t>з застосування</w:t>
            </w:r>
            <w:r w:rsidR="00AE3F1C">
              <w:rPr>
                <w:rFonts w:ascii="Times New Roman" w:eastAsia="Calibri" w:hAnsi="Times New Roman" w:cs="Times New Roman"/>
                <w:color w:val="000000" w:themeColor="text1"/>
                <w:kern w:val="0"/>
                <w:sz w:val="24"/>
                <w:szCs w:val="24"/>
                <w:lang w:val="uk-UA"/>
                <w14:ligatures w14:val="none"/>
              </w:rPr>
              <w:t>м</w:t>
            </w:r>
            <w:r w:rsidRPr="00BA303D">
              <w:rPr>
                <w:rFonts w:ascii="Times New Roman" w:eastAsia="Calibri" w:hAnsi="Times New Roman" w:cs="Times New Roman"/>
                <w:color w:val="000000" w:themeColor="text1"/>
                <w:kern w:val="0"/>
                <w:sz w:val="24"/>
                <w:szCs w:val="24"/>
                <w:lang w:val="uk-UA"/>
                <w14:ligatures w14:val="none"/>
              </w:rPr>
              <w:t xml:space="preserve"> електронного аукціону. </w:t>
            </w:r>
          </w:p>
          <w:p w14:paraId="43C8B3DF"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5A95A3E"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CF7A309"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36780B"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w:t>
            </w:r>
            <w:r w:rsidRPr="00BA303D">
              <w:rPr>
                <w:rFonts w:ascii="Times New Roman" w:eastAsia="Calibri" w:hAnsi="Times New Roman" w:cs="Times New Roman"/>
                <w:b/>
                <w:bCs/>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2.</w:t>
            </w:r>
            <w:r w:rsidRPr="00BA303D">
              <w:rPr>
                <w:rFonts w:ascii="Times New Roman" w:eastAsia="Calibri" w:hAnsi="Times New Roman" w:cs="Times New Roman"/>
                <w:b/>
                <w:bCs/>
                <w:color w:val="000000" w:themeColor="text1"/>
                <w:kern w:val="0"/>
                <w:sz w:val="24"/>
                <w:szCs w:val="24"/>
                <w:lang w:val="uk-UA"/>
                <w14:ligatures w14:val="none"/>
              </w:rPr>
              <w:t xml:space="preserve"> Єдиним критерієм оцінки згідно даної процедури відкритих торгів є ціна (питома вага критерію – 100%).</w:t>
            </w:r>
            <w:r w:rsidRPr="00BA303D">
              <w:rPr>
                <w:rFonts w:ascii="Times New Roman" w:eastAsia="Calibri" w:hAnsi="Times New Roman" w:cs="Times New Roman"/>
                <w:color w:val="000000" w:themeColor="text1"/>
                <w:kern w:val="0"/>
                <w:sz w:val="24"/>
                <w:szCs w:val="24"/>
                <w:lang w:val="uk-UA"/>
                <w14:ligatures w14:val="none"/>
              </w:rPr>
              <w:t xml:space="preserve"> </w:t>
            </w:r>
          </w:p>
          <w:p w14:paraId="6BA82DC9"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DF17886"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 xml:space="preserve">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23A973F0"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14:paraId="36D18E10"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BA303D">
              <w:rPr>
                <w:rFonts w:ascii="Times New Roman" w:eastAsia="Calibri" w:hAnsi="Times New Roman" w:cs="Times New Roman"/>
                <w:color w:val="000000" w:themeColor="text1"/>
                <w:kern w:val="0"/>
                <w:sz w:val="24"/>
                <w:szCs w:val="24"/>
                <w:lang w:val="uk-UA"/>
                <w14:ligatures w14:val="none"/>
              </w:rPr>
              <w:t>Держаудитслужба</w:t>
            </w:r>
            <w:proofErr w:type="spellEnd"/>
            <w:r w:rsidRPr="00BA303D">
              <w:rPr>
                <w:rFonts w:ascii="Times New Roman" w:eastAsia="Calibri" w:hAnsi="Times New Roman" w:cs="Times New Roman"/>
                <w:color w:val="000000" w:themeColor="text1"/>
                <w:kern w:val="0"/>
                <w:sz w:val="24"/>
                <w:szCs w:val="24"/>
                <w:lang w:val="uk-UA"/>
                <w14:ligatures w14:val="none"/>
              </w:rPr>
              <w:t xml:space="preserve"> мають доступ в електронній системі закупівель до інформації, яка визначена учасником процедури закупівлі конфіденційною.</w:t>
            </w:r>
          </w:p>
          <w:p w14:paraId="2043C76B"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34611E9"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2A00C6"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BA303D">
              <w:rPr>
                <w:rFonts w:ascii="Times New Roman" w:eastAsia="Calibri" w:hAnsi="Times New Roman" w:cs="Times New Roman"/>
                <w:color w:val="000000" w:themeColor="text1"/>
                <w:kern w:val="0"/>
                <w:sz w:val="24"/>
                <w:szCs w:val="24"/>
                <w:lang w:val="uk-UA"/>
                <w14:ligatures w14:val="none"/>
              </w:rPr>
              <w:lastRenderedPageBreak/>
              <w:t>розташовані за результатами їх оцінки, починаючи з найкращої, у порядку та строки, визначені цими особливостями.</w:t>
            </w:r>
          </w:p>
          <w:p w14:paraId="706C5955"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7AC14EF"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FABBC75"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9013C" w:rsidRPr="00BA303D" w14:paraId="06FF1F1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9934F9B"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2</w:t>
            </w:r>
          </w:p>
        </w:tc>
        <w:tc>
          <w:tcPr>
            <w:tcW w:w="2838" w:type="dxa"/>
            <w:tcBorders>
              <w:top w:val="single" w:sz="4" w:space="0" w:color="auto"/>
              <w:left w:val="single" w:sz="4" w:space="0" w:color="auto"/>
              <w:bottom w:val="single" w:sz="4" w:space="0" w:color="auto"/>
              <w:right w:val="single" w:sz="4" w:space="0" w:color="auto"/>
            </w:tcBorders>
            <w:hideMark/>
          </w:tcPr>
          <w:p w14:paraId="6361CD11"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Опис та приклади формальних (несуттєвих) помилок, допущення яких учасниками не призведе до відхилення їх тендерних пропозицій.</w:t>
            </w:r>
          </w:p>
        </w:tc>
        <w:tc>
          <w:tcPr>
            <w:tcW w:w="6847" w:type="dxa"/>
            <w:tcBorders>
              <w:top w:val="single" w:sz="4" w:space="0" w:color="auto"/>
              <w:left w:val="single" w:sz="4" w:space="0" w:color="auto"/>
              <w:bottom w:val="single" w:sz="4" w:space="0" w:color="auto"/>
              <w:right w:val="single" w:sz="4" w:space="0" w:color="auto"/>
            </w:tcBorders>
            <w:hideMark/>
          </w:tcPr>
          <w:p w14:paraId="3A04E443"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B5A512"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1.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/документ, подана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помилку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помилки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частині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1B8A8F5D"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уживання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великої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літери</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2DAAA4E0"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уживання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розділових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знаків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w:t>
            </w:r>
            <w:proofErr w:type="spellStart"/>
            <w:r w:rsidRPr="00BA303D">
              <w:rPr>
                <w:rFonts w:ascii="Times New Roman" w:eastAsia="Calibri" w:hAnsi="Times New Roman" w:cs="Times New Roman"/>
                <w:color w:val="000000" w:themeColor="text1"/>
                <w:kern w:val="0"/>
                <w:sz w:val="24"/>
                <w:szCs w:val="24"/>
                <w:lang w:val="ru-RU"/>
                <w14:ligatures w14:val="none"/>
              </w:rPr>
              <w:t>відмінювання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слів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реченні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0683E0CC"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використання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слова </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мовного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звороту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запозичених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з </w:t>
            </w:r>
            <w:proofErr w:type="spellStart"/>
            <w:r w:rsidRPr="00BA303D">
              <w:rPr>
                <w:rFonts w:ascii="Times New Roman" w:eastAsia="Calibri" w:hAnsi="Times New Roman" w:cs="Times New Roman"/>
                <w:color w:val="000000" w:themeColor="text1"/>
                <w:kern w:val="0"/>
                <w:sz w:val="24"/>
                <w:szCs w:val="24"/>
                <w:lang w:val="ru-RU"/>
                <w14:ligatures w14:val="none"/>
              </w:rPr>
              <w:t>іншої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мови</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0C53A729"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зазначення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унікального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номера </w:t>
            </w:r>
            <w:proofErr w:type="spellStart"/>
            <w:r w:rsidRPr="00BA303D">
              <w:rPr>
                <w:rFonts w:ascii="Times New Roman" w:eastAsia="Calibri" w:hAnsi="Times New Roman" w:cs="Times New Roman"/>
                <w:color w:val="000000" w:themeColor="text1"/>
                <w:kern w:val="0"/>
                <w:sz w:val="24"/>
                <w:szCs w:val="24"/>
                <w:lang w:val="ru-RU"/>
                <w14:ligatures w14:val="none"/>
              </w:rPr>
              <w:t>оголошення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проведення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конкурентної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присвоєного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електронною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системою закупівель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унікального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номера </w:t>
            </w:r>
            <w:proofErr w:type="spellStart"/>
            <w:r w:rsidRPr="00BA303D">
              <w:rPr>
                <w:rFonts w:ascii="Times New Roman" w:eastAsia="Calibri" w:hAnsi="Times New Roman" w:cs="Times New Roman"/>
                <w:color w:val="000000" w:themeColor="text1"/>
                <w:kern w:val="0"/>
                <w:sz w:val="24"/>
                <w:szCs w:val="24"/>
                <w:lang w:val="ru-RU"/>
                <w14:ligatures w14:val="none"/>
              </w:rPr>
              <w:t>повідомлення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намір</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укласти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договір</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 </w:t>
            </w:r>
            <w:proofErr w:type="spellStart"/>
            <w:r w:rsidRPr="00BA303D">
              <w:rPr>
                <w:rFonts w:ascii="Times New Roman" w:eastAsia="Calibri" w:hAnsi="Times New Roman" w:cs="Times New Roman"/>
                <w:color w:val="000000" w:themeColor="text1"/>
                <w:kern w:val="0"/>
                <w:sz w:val="24"/>
                <w:szCs w:val="24"/>
                <w:lang w:val="ru-RU"/>
                <w14:ligatures w14:val="none"/>
              </w:rPr>
              <w:t>помилка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цифрах;</w:t>
            </w:r>
          </w:p>
          <w:p w14:paraId="00409A74"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застосування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правил переносу </w:t>
            </w:r>
            <w:proofErr w:type="spellStart"/>
            <w:r w:rsidRPr="00BA303D">
              <w:rPr>
                <w:rFonts w:ascii="Times New Roman" w:eastAsia="Calibri" w:hAnsi="Times New Roman" w:cs="Times New Roman"/>
                <w:color w:val="000000" w:themeColor="text1"/>
                <w:kern w:val="0"/>
                <w:sz w:val="24"/>
                <w:szCs w:val="24"/>
                <w:lang w:val="ru-RU"/>
                <w14:ligatures w14:val="none"/>
              </w:rPr>
              <w:t>частини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слова з рядка в рядок;</w:t>
            </w:r>
          </w:p>
          <w:p w14:paraId="4971FD5A"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написання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слів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разом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окремо</w:t>
            </w:r>
            <w:proofErr w:type="spellEnd"/>
            <w:r w:rsidRPr="00BA303D">
              <w:rPr>
                <w:rFonts w:ascii="Times New Roman" w:eastAsia="Calibri" w:hAnsi="Times New Roman" w:cs="Times New Roman"/>
                <w:color w:val="000000" w:themeColor="text1"/>
                <w:kern w:val="0"/>
                <w:sz w:val="24"/>
                <w:szCs w:val="24"/>
                <w:lang w:val="ru-RU"/>
                <w14:ligatures w14:val="none"/>
              </w:rPr>
              <w:t>,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через </w:t>
            </w:r>
            <w:proofErr w:type="spellStart"/>
            <w:r w:rsidRPr="00BA303D">
              <w:rPr>
                <w:rFonts w:ascii="Times New Roman" w:eastAsia="Calibri" w:hAnsi="Times New Roman" w:cs="Times New Roman"/>
                <w:color w:val="000000" w:themeColor="text1"/>
                <w:kern w:val="0"/>
                <w:sz w:val="24"/>
                <w:szCs w:val="24"/>
                <w:lang w:val="ru-RU"/>
                <w14:ligatures w14:val="none"/>
              </w:rPr>
              <w:t>дефіс</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35113BCA"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нумерації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тому </w:t>
            </w:r>
            <w:proofErr w:type="spellStart"/>
            <w:r w:rsidRPr="00BA303D">
              <w:rPr>
                <w:rFonts w:ascii="Times New Roman" w:eastAsia="Calibri" w:hAnsi="Times New Roman" w:cs="Times New Roman"/>
                <w:color w:val="000000" w:themeColor="text1"/>
                <w:kern w:val="0"/>
                <w:sz w:val="24"/>
                <w:szCs w:val="24"/>
                <w:lang w:val="ru-RU"/>
                <w14:ligatures w14:val="none"/>
              </w:rPr>
              <w:t>числі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кілька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мають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однаковий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номер, </w:t>
            </w:r>
            <w:proofErr w:type="spellStart"/>
            <w:r w:rsidRPr="00BA303D">
              <w:rPr>
                <w:rFonts w:ascii="Times New Roman" w:eastAsia="Calibri" w:hAnsi="Times New Roman" w:cs="Times New Roman"/>
                <w:color w:val="000000" w:themeColor="text1"/>
                <w:kern w:val="0"/>
                <w:sz w:val="24"/>
                <w:szCs w:val="24"/>
                <w:lang w:val="ru-RU"/>
                <w14:ligatures w14:val="none"/>
              </w:rPr>
              <w:t>пропущені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номери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окремих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немає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нумерації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нумерація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переліку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зазначеному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712F914B"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2. </w:t>
            </w:r>
            <w:proofErr w:type="spellStart"/>
            <w:r w:rsidRPr="00BA303D">
              <w:rPr>
                <w:rFonts w:ascii="Times New Roman" w:eastAsia="Calibri" w:hAnsi="Times New Roman" w:cs="Times New Roman"/>
                <w:color w:val="000000" w:themeColor="text1"/>
                <w:kern w:val="0"/>
                <w:sz w:val="24"/>
                <w:szCs w:val="24"/>
                <w:lang w:val="ru-RU"/>
                <w14:ligatures w14:val="none"/>
              </w:rPr>
              <w:t>Помилка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зроблена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w:t>
            </w:r>
            <w:proofErr w:type="spellEnd"/>
            <w:r w:rsidRPr="00BA303D">
              <w:rPr>
                <w:rFonts w:ascii="Times New Roman" w:eastAsia="Calibri" w:hAnsi="Times New Roman" w:cs="Times New Roman"/>
                <w:color w:val="000000" w:themeColor="text1"/>
                <w:kern w:val="0"/>
                <w:sz w:val="24"/>
                <w:szCs w:val="24"/>
                <w:lang w:val="ru-RU"/>
                <w14:ligatures w14:val="none"/>
              </w:rPr>
              <w:t xml:space="preserve"> час </w:t>
            </w:r>
            <w:proofErr w:type="spellStart"/>
            <w:r w:rsidRPr="00BA303D">
              <w:rPr>
                <w:rFonts w:ascii="Times New Roman" w:eastAsia="Calibri" w:hAnsi="Times New Roman" w:cs="Times New Roman"/>
                <w:color w:val="000000" w:themeColor="text1"/>
                <w:kern w:val="0"/>
                <w:sz w:val="24"/>
                <w:szCs w:val="24"/>
                <w:lang w:val="ru-RU"/>
                <w14:ligatures w14:val="none"/>
              </w:rPr>
              <w:t>оформлення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тексту документа/</w:t>
            </w:r>
            <w:proofErr w:type="spellStart"/>
            <w:r w:rsidRPr="00BA303D">
              <w:rPr>
                <w:rFonts w:ascii="Times New Roman" w:eastAsia="Calibri" w:hAnsi="Times New Roman" w:cs="Times New Roman"/>
                <w:color w:val="000000" w:themeColor="text1"/>
                <w:kern w:val="0"/>
                <w:sz w:val="24"/>
                <w:szCs w:val="24"/>
                <w:lang w:val="ru-RU"/>
                <w14:ligatures w14:val="none"/>
              </w:rPr>
              <w:t>унесення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окремі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поля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форми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тому </w:t>
            </w:r>
            <w:proofErr w:type="spellStart"/>
            <w:r w:rsidRPr="00BA303D">
              <w:rPr>
                <w:rFonts w:ascii="Times New Roman" w:eastAsia="Calibri" w:hAnsi="Times New Roman" w:cs="Times New Roman"/>
                <w:color w:val="000000" w:themeColor="text1"/>
                <w:kern w:val="0"/>
                <w:sz w:val="24"/>
                <w:szCs w:val="24"/>
                <w:lang w:val="ru-RU"/>
                <w14:ligatures w14:val="none"/>
              </w:rPr>
              <w:t>числі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комп'ютерна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коректура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заміна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літери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літер</w:t>
            </w:r>
            <w:proofErr w:type="spellEnd"/>
            <w:r w:rsidRPr="00BA303D">
              <w:rPr>
                <w:rFonts w:ascii="Times New Roman" w:eastAsia="Calibri" w:hAnsi="Times New Roman" w:cs="Times New Roman"/>
                <w:color w:val="000000" w:themeColor="text1"/>
                <w:kern w:val="0"/>
                <w:sz w:val="24"/>
                <w:szCs w:val="24"/>
                <w:lang w:val="ru-RU"/>
                <w14:ligatures w14:val="none"/>
              </w:rPr>
              <w:t>)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цифри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(цифр), </w:t>
            </w:r>
            <w:proofErr w:type="spellStart"/>
            <w:r w:rsidRPr="00BA303D">
              <w:rPr>
                <w:rFonts w:ascii="Times New Roman" w:eastAsia="Calibri" w:hAnsi="Times New Roman" w:cs="Times New Roman"/>
                <w:color w:val="000000" w:themeColor="text1"/>
                <w:kern w:val="0"/>
                <w:sz w:val="24"/>
                <w:szCs w:val="24"/>
                <w:lang w:val="ru-RU"/>
                <w14:ligatures w14:val="none"/>
              </w:rPr>
              <w:t>переставлення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літер</w:t>
            </w:r>
            <w:proofErr w:type="spellEnd"/>
            <w:r w:rsidRPr="00BA303D">
              <w:rPr>
                <w:rFonts w:ascii="Times New Roman" w:eastAsia="Calibri" w:hAnsi="Times New Roman" w:cs="Times New Roman"/>
                <w:color w:val="000000" w:themeColor="text1"/>
                <w:kern w:val="0"/>
                <w:sz w:val="24"/>
                <w:szCs w:val="24"/>
                <w:lang w:val="ru-RU"/>
                <w14:ligatures w14:val="none"/>
              </w:rPr>
              <w:t xml:space="preserve"> (цифр) </w:t>
            </w:r>
            <w:proofErr w:type="spellStart"/>
            <w:r w:rsidRPr="00BA303D">
              <w:rPr>
                <w:rFonts w:ascii="Times New Roman" w:eastAsia="Calibri" w:hAnsi="Times New Roman" w:cs="Times New Roman"/>
                <w:color w:val="000000" w:themeColor="text1"/>
                <w:kern w:val="0"/>
                <w:sz w:val="24"/>
                <w:szCs w:val="24"/>
                <w:lang w:val="ru-RU"/>
                <w14:ligatures w14:val="none"/>
              </w:rPr>
              <w:t>місцями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пропуск </w:t>
            </w:r>
            <w:proofErr w:type="spellStart"/>
            <w:r w:rsidRPr="00BA303D">
              <w:rPr>
                <w:rFonts w:ascii="Times New Roman" w:eastAsia="Calibri" w:hAnsi="Times New Roman" w:cs="Times New Roman"/>
                <w:color w:val="000000" w:themeColor="text1"/>
                <w:kern w:val="0"/>
                <w:sz w:val="24"/>
                <w:szCs w:val="24"/>
                <w:lang w:val="ru-RU"/>
                <w14:ligatures w14:val="none"/>
              </w:rPr>
              <w:t>літер</w:t>
            </w:r>
            <w:proofErr w:type="spellEnd"/>
            <w:r w:rsidRPr="00BA303D">
              <w:rPr>
                <w:rFonts w:ascii="Times New Roman" w:eastAsia="Calibri" w:hAnsi="Times New Roman" w:cs="Times New Roman"/>
                <w:color w:val="000000" w:themeColor="text1"/>
                <w:kern w:val="0"/>
                <w:sz w:val="24"/>
                <w:szCs w:val="24"/>
                <w:lang w:val="ru-RU"/>
                <w14:ligatures w14:val="none"/>
              </w:rPr>
              <w:t xml:space="preserve"> (цифр), </w:t>
            </w:r>
            <w:proofErr w:type="spellStart"/>
            <w:r w:rsidRPr="00BA303D">
              <w:rPr>
                <w:rFonts w:ascii="Times New Roman" w:eastAsia="Calibri" w:hAnsi="Times New Roman" w:cs="Times New Roman"/>
                <w:color w:val="000000" w:themeColor="text1"/>
                <w:kern w:val="0"/>
                <w:sz w:val="24"/>
                <w:szCs w:val="24"/>
                <w:lang w:val="ru-RU"/>
                <w14:ligatures w14:val="none"/>
              </w:rPr>
              <w:t>повторення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слів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немає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пропуску </w:t>
            </w:r>
            <w:proofErr w:type="spellStart"/>
            <w:r w:rsidRPr="00BA303D">
              <w:rPr>
                <w:rFonts w:ascii="Times New Roman" w:eastAsia="Calibri" w:hAnsi="Times New Roman" w:cs="Times New Roman"/>
                <w:color w:val="000000" w:themeColor="text1"/>
                <w:kern w:val="0"/>
                <w:sz w:val="24"/>
                <w:szCs w:val="24"/>
                <w:lang w:val="ru-RU"/>
                <w14:ligatures w14:val="none"/>
              </w:rPr>
              <w:t>між</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словами, </w:t>
            </w:r>
            <w:proofErr w:type="spellStart"/>
            <w:r w:rsidRPr="00BA303D">
              <w:rPr>
                <w:rFonts w:ascii="Times New Roman" w:eastAsia="Calibri" w:hAnsi="Times New Roman" w:cs="Times New Roman"/>
                <w:color w:val="000000" w:themeColor="text1"/>
                <w:kern w:val="0"/>
                <w:sz w:val="24"/>
                <w:szCs w:val="24"/>
                <w:lang w:val="ru-RU"/>
                <w14:ligatures w14:val="none"/>
              </w:rPr>
              <w:t>заокруглення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числа),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впливає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на </w:t>
            </w:r>
            <w:proofErr w:type="spellStart"/>
            <w:r w:rsidRPr="00BA303D">
              <w:rPr>
                <w:rFonts w:ascii="Times New Roman" w:eastAsia="Calibri" w:hAnsi="Times New Roman" w:cs="Times New Roman"/>
                <w:color w:val="000000" w:themeColor="text1"/>
                <w:kern w:val="0"/>
                <w:sz w:val="24"/>
                <w:szCs w:val="24"/>
                <w:lang w:val="ru-RU"/>
                <w14:ligatures w14:val="none"/>
              </w:rPr>
              <w:t>ціну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не </w:t>
            </w:r>
            <w:proofErr w:type="spellStart"/>
            <w:r w:rsidRPr="00BA303D">
              <w:rPr>
                <w:rFonts w:ascii="Times New Roman" w:eastAsia="Calibri" w:hAnsi="Times New Roman" w:cs="Times New Roman"/>
                <w:color w:val="000000" w:themeColor="text1"/>
                <w:kern w:val="0"/>
                <w:sz w:val="24"/>
                <w:szCs w:val="24"/>
                <w:lang w:val="ru-RU"/>
                <w14:ligatures w14:val="none"/>
              </w:rPr>
              <w:t>призводить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 </w:t>
            </w:r>
            <w:proofErr w:type="spellStart"/>
            <w:r w:rsidRPr="00BA303D">
              <w:rPr>
                <w:rFonts w:ascii="Times New Roman" w:eastAsia="Calibri" w:hAnsi="Times New Roman" w:cs="Times New Roman"/>
                <w:color w:val="000000" w:themeColor="text1"/>
                <w:kern w:val="0"/>
                <w:sz w:val="24"/>
                <w:szCs w:val="24"/>
                <w:lang w:val="ru-RU"/>
                <w14:ligatures w14:val="none"/>
              </w:rPr>
              <w:t>її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спотворення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стосується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характеристики предмета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кваліфікаційних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критеріїв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48E5CD14"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3. </w:t>
            </w:r>
            <w:proofErr w:type="spellStart"/>
            <w:r w:rsidRPr="00BA303D">
              <w:rPr>
                <w:rFonts w:ascii="Times New Roman" w:eastAsia="Calibri" w:hAnsi="Times New Roman" w:cs="Times New Roman"/>
                <w:color w:val="000000" w:themeColor="text1"/>
                <w:kern w:val="0"/>
                <w:sz w:val="24"/>
                <w:szCs w:val="24"/>
                <w:lang w:val="ru-RU"/>
                <w14:ligatures w14:val="none"/>
              </w:rPr>
              <w:t>Невірна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назва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зміст</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вимогам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визначеним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32F94239"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4. </w:t>
            </w:r>
            <w:proofErr w:type="spellStart"/>
            <w:r w:rsidRPr="00BA303D">
              <w:rPr>
                <w:rFonts w:ascii="Times New Roman" w:eastAsia="Calibri" w:hAnsi="Times New Roman" w:cs="Times New Roman"/>
                <w:color w:val="000000" w:themeColor="text1"/>
                <w:kern w:val="0"/>
                <w:sz w:val="24"/>
                <w:szCs w:val="24"/>
                <w:lang w:val="ru-RU"/>
                <w14:ligatures w14:val="none"/>
              </w:rPr>
              <w:t>Окрема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сторінки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копії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завірена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печаткою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разі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її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використання</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1F6E42E6"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5.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немає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на </w:t>
            </w:r>
            <w:proofErr w:type="spellStart"/>
            <w:r w:rsidRPr="00BA303D">
              <w:rPr>
                <w:rFonts w:ascii="Times New Roman" w:eastAsia="Calibri" w:hAnsi="Times New Roman" w:cs="Times New Roman"/>
                <w:color w:val="000000" w:themeColor="text1"/>
                <w:kern w:val="0"/>
                <w:sz w:val="24"/>
                <w:szCs w:val="24"/>
                <w:lang w:val="ru-RU"/>
                <w14:ligatures w14:val="none"/>
              </w:rPr>
              <w:t>який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посилається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своїй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при </w:t>
            </w:r>
            <w:proofErr w:type="spellStart"/>
            <w:r w:rsidRPr="00BA303D">
              <w:rPr>
                <w:rFonts w:ascii="Times New Roman" w:eastAsia="Calibri" w:hAnsi="Times New Roman" w:cs="Times New Roman"/>
                <w:color w:val="000000" w:themeColor="text1"/>
                <w:kern w:val="0"/>
                <w:sz w:val="24"/>
                <w:szCs w:val="24"/>
                <w:lang w:val="ru-RU"/>
                <w14:ligatures w14:val="none"/>
              </w:rPr>
              <w:t>цьому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вимагається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такого документа в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64094240"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6.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lastRenderedPageBreak/>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власноручного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уповноваженої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на </w:t>
            </w:r>
            <w:proofErr w:type="spellStart"/>
            <w:r w:rsidRPr="00BA303D">
              <w:rPr>
                <w:rFonts w:ascii="Times New Roman" w:eastAsia="Calibri" w:hAnsi="Times New Roman" w:cs="Times New Roman"/>
                <w:color w:val="000000" w:themeColor="text1"/>
                <w:kern w:val="0"/>
                <w:sz w:val="24"/>
                <w:szCs w:val="24"/>
                <w:lang w:val="ru-RU"/>
                <w14:ligatures w14:val="none"/>
              </w:rPr>
              <w:t>цей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накладено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її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кваліфікований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523F8324"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7.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складений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довільній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формі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не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вихідного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номера.</w:t>
            </w:r>
          </w:p>
          <w:p w14:paraId="6996D983"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8.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є </w:t>
            </w:r>
            <w:proofErr w:type="spellStart"/>
            <w:r w:rsidRPr="00BA303D">
              <w:rPr>
                <w:rFonts w:ascii="Times New Roman" w:eastAsia="Calibri" w:hAnsi="Times New Roman" w:cs="Times New Roman"/>
                <w:color w:val="000000" w:themeColor="text1"/>
                <w:kern w:val="0"/>
                <w:sz w:val="24"/>
                <w:szCs w:val="24"/>
                <w:lang w:val="ru-RU"/>
                <w14:ligatures w14:val="none"/>
              </w:rPr>
              <w:t>сканованою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копією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оригіналу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w:t>
            </w:r>
          </w:p>
          <w:p w14:paraId="5B2363D5"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9.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засвідчений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уповноваженої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w:t>
            </w:r>
            <w:proofErr w:type="spellStart"/>
            <w:r w:rsidRPr="00BA303D">
              <w:rPr>
                <w:rFonts w:ascii="Times New Roman" w:eastAsia="Calibri" w:hAnsi="Times New Roman" w:cs="Times New Roman"/>
                <w:color w:val="000000" w:themeColor="text1"/>
                <w:kern w:val="0"/>
                <w:sz w:val="24"/>
                <w:szCs w:val="24"/>
                <w:lang w:val="ru-RU"/>
                <w14:ligatures w14:val="none"/>
              </w:rPr>
              <w:t>додатково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візу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Calibri" w:hAnsi="Times New Roman" w:cs="Times New Roman"/>
                <w:color w:val="000000" w:themeColor="text1"/>
                <w:kern w:val="0"/>
                <w:sz w:val="24"/>
                <w:szCs w:val="24"/>
                <w:lang w:val="ru-RU"/>
                <w14:ligatures w14:val="none"/>
              </w:rPr>
              <w:t>повноваження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підтверджені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наприклад</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переклад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завізований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перекладачем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тощо</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77B9DC22"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10.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містять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застарілу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назву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вулиці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найменування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юридичної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Calibri" w:hAnsi="Times New Roman" w:cs="Times New Roman"/>
                <w:color w:val="000000" w:themeColor="text1"/>
                <w:kern w:val="0"/>
                <w:sz w:val="24"/>
                <w:szCs w:val="24"/>
                <w:lang w:val="ru-RU"/>
                <w14:ligatures w14:val="none"/>
              </w:rPr>
              <w:t>тощо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зв'язку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з </w:t>
            </w:r>
            <w:proofErr w:type="spellStart"/>
            <w:r w:rsidRPr="00BA303D">
              <w:rPr>
                <w:rFonts w:ascii="Times New Roman" w:eastAsia="Calibri" w:hAnsi="Times New Roman" w:cs="Times New Roman"/>
                <w:color w:val="000000" w:themeColor="text1"/>
                <w:kern w:val="0"/>
                <w:sz w:val="24"/>
                <w:szCs w:val="24"/>
                <w:lang w:val="ru-RU"/>
                <w14:ligatures w14:val="none"/>
              </w:rPr>
              <w:t>тим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такі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назва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найменування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були </w:t>
            </w:r>
            <w:proofErr w:type="spellStart"/>
            <w:r w:rsidRPr="00BA303D">
              <w:rPr>
                <w:rFonts w:ascii="Times New Roman" w:eastAsia="Calibri" w:hAnsi="Times New Roman" w:cs="Times New Roman"/>
                <w:color w:val="000000" w:themeColor="text1"/>
                <w:kern w:val="0"/>
                <w:sz w:val="24"/>
                <w:szCs w:val="24"/>
                <w:lang w:val="ru-RU"/>
                <w14:ligatures w14:val="none"/>
              </w:rPr>
              <w:t>змінені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відповідно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 </w:t>
            </w:r>
            <w:proofErr w:type="spellStart"/>
            <w:r w:rsidRPr="00BA303D">
              <w:rPr>
                <w:rFonts w:ascii="Times New Roman" w:eastAsia="Calibri" w:hAnsi="Times New Roman" w:cs="Times New Roman"/>
                <w:color w:val="000000" w:themeColor="text1"/>
                <w:kern w:val="0"/>
                <w:sz w:val="24"/>
                <w:szCs w:val="24"/>
                <w:lang w:val="ru-RU"/>
                <w14:ligatures w14:val="none"/>
              </w:rPr>
              <w:t>законодавства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після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того, як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був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(були) </w:t>
            </w:r>
            <w:proofErr w:type="spellStart"/>
            <w:r w:rsidRPr="00BA303D">
              <w:rPr>
                <w:rFonts w:ascii="Times New Roman" w:eastAsia="Calibri" w:hAnsi="Times New Roman" w:cs="Times New Roman"/>
                <w:color w:val="000000" w:themeColor="text1"/>
                <w:kern w:val="0"/>
                <w:sz w:val="24"/>
                <w:szCs w:val="24"/>
                <w:lang w:val="ru-RU"/>
                <w14:ligatures w14:val="none"/>
              </w:rPr>
              <w:t>поданий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подані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303F0AED"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11.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якому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позиція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цифри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(цифр) у </w:t>
            </w:r>
            <w:proofErr w:type="spellStart"/>
            <w:r w:rsidRPr="00BA303D">
              <w:rPr>
                <w:rFonts w:ascii="Times New Roman" w:eastAsia="Calibri" w:hAnsi="Times New Roman" w:cs="Times New Roman"/>
                <w:color w:val="000000" w:themeColor="text1"/>
                <w:kern w:val="0"/>
                <w:sz w:val="24"/>
                <w:szCs w:val="24"/>
                <w:lang w:val="ru-RU"/>
                <w14:ligatures w14:val="none"/>
              </w:rPr>
              <w:t>сумі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є </w:t>
            </w:r>
            <w:proofErr w:type="spellStart"/>
            <w:r w:rsidRPr="00BA303D">
              <w:rPr>
                <w:rFonts w:ascii="Times New Roman" w:eastAsia="Calibri" w:hAnsi="Times New Roman" w:cs="Times New Roman"/>
                <w:color w:val="000000" w:themeColor="text1"/>
                <w:kern w:val="0"/>
                <w:sz w:val="24"/>
                <w:szCs w:val="24"/>
                <w:lang w:val="ru-RU"/>
                <w14:ligatures w14:val="none"/>
              </w:rPr>
              <w:t>некоректною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при </w:t>
            </w:r>
            <w:proofErr w:type="spellStart"/>
            <w:r w:rsidRPr="00BA303D">
              <w:rPr>
                <w:rFonts w:ascii="Times New Roman" w:eastAsia="Calibri" w:hAnsi="Times New Roman" w:cs="Times New Roman"/>
                <w:color w:val="000000" w:themeColor="text1"/>
                <w:kern w:val="0"/>
                <w:sz w:val="24"/>
                <w:szCs w:val="24"/>
                <w:lang w:val="ru-RU"/>
                <w14:ligatures w14:val="none"/>
              </w:rPr>
              <w:t>цьому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сума,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зазначена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прописом</w:t>
            </w:r>
            <w:proofErr w:type="spellEnd"/>
            <w:r w:rsidRPr="00BA303D">
              <w:rPr>
                <w:rFonts w:ascii="Times New Roman" w:eastAsia="Calibri" w:hAnsi="Times New Roman" w:cs="Times New Roman"/>
                <w:color w:val="000000" w:themeColor="text1"/>
                <w:kern w:val="0"/>
                <w:sz w:val="24"/>
                <w:szCs w:val="24"/>
                <w:lang w:val="ru-RU"/>
                <w14:ligatures w14:val="none"/>
              </w:rPr>
              <w:t>, є правильною.</w:t>
            </w:r>
          </w:p>
          <w:p w14:paraId="7D92E243"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12.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форматі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відрізняється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w:t>
            </w:r>
            <w:proofErr w:type="spellEnd"/>
            <w:r w:rsidRPr="00BA303D">
              <w:rPr>
                <w:rFonts w:ascii="Times New Roman" w:eastAsia="Calibri" w:hAnsi="Times New Roman" w:cs="Times New Roman"/>
                <w:color w:val="000000" w:themeColor="text1"/>
                <w:kern w:val="0"/>
                <w:sz w:val="24"/>
                <w:szCs w:val="24"/>
                <w:lang w:val="ru-RU"/>
                <w14:ligatures w14:val="none"/>
              </w:rPr>
              <w:t xml:space="preserve"> формату, </w:t>
            </w:r>
            <w:proofErr w:type="spellStart"/>
            <w:r w:rsidRPr="00BA303D">
              <w:rPr>
                <w:rFonts w:ascii="Times New Roman" w:eastAsia="Calibri" w:hAnsi="Times New Roman" w:cs="Times New Roman"/>
                <w:color w:val="000000" w:themeColor="text1"/>
                <w:kern w:val="0"/>
                <w:sz w:val="24"/>
                <w:szCs w:val="24"/>
                <w:lang w:val="ru-RU"/>
                <w14:ligatures w14:val="none"/>
              </w:rPr>
              <w:t>який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вимагається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при </w:t>
            </w:r>
            <w:proofErr w:type="spellStart"/>
            <w:r w:rsidRPr="00BA303D">
              <w:rPr>
                <w:rFonts w:ascii="Times New Roman" w:eastAsia="Calibri" w:hAnsi="Times New Roman" w:cs="Times New Roman"/>
                <w:color w:val="000000" w:themeColor="text1"/>
                <w:kern w:val="0"/>
                <w:sz w:val="24"/>
                <w:szCs w:val="24"/>
                <w:lang w:val="ru-RU"/>
                <w14:ligatures w14:val="none"/>
              </w:rPr>
              <w:t>цьому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такий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формат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забезпечує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можливість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його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перегляду.</w:t>
            </w:r>
          </w:p>
        </w:tc>
      </w:tr>
      <w:tr w:rsidR="0029013C" w:rsidRPr="00BA303D" w14:paraId="1B3547B9"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457E3C3"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3.</w:t>
            </w:r>
          </w:p>
        </w:tc>
        <w:tc>
          <w:tcPr>
            <w:tcW w:w="2838" w:type="dxa"/>
            <w:tcBorders>
              <w:top w:val="single" w:sz="4" w:space="0" w:color="auto"/>
              <w:left w:val="single" w:sz="4" w:space="0" w:color="auto"/>
              <w:bottom w:val="single" w:sz="4" w:space="0" w:color="auto"/>
              <w:right w:val="single" w:sz="4" w:space="0" w:color="auto"/>
            </w:tcBorders>
            <w:hideMark/>
          </w:tcPr>
          <w:p w14:paraId="3AC96ABC"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Обґрунтування аномально низької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5C107F4B"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F047A5"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p>
          <w:p w14:paraId="3FF97842"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Обґрунтування аномально низької тендерної пропозиції може містити інформацію про:</w:t>
            </w:r>
          </w:p>
          <w:p w14:paraId="6087446E"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1)досягнення економії завдяки застосованому технологічному процесу виробництва товарів, порядку надання послуг чи технології будівництва;</w:t>
            </w:r>
          </w:p>
          <w:p w14:paraId="4059229A"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914457"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3)отримання учасником процедури закупівлі державної допомоги згідно із законодавством.</w:t>
            </w:r>
          </w:p>
          <w:p w14:paraId="7DF781A3"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У цих особливостях під терміном “аномально низька ціна тендерної </w:t>
            </w:r>
            <w:r w:rsidRPr="00BA303D">
              <w:rPr>
                <w:rFonts w:ascii="Times New Roman" w:eastAsia="Calibri" w:hAnsi="Times New Roman" w:cs="Times New Roman"/>
                <w:color w:val="000000" w:themeColor="text1"/>
                <w:kern w:val="0"/>
                <w:sz w:val="24"/>
                <w:szCs w:val="24"/>
                <w:lang w:val="uk-UA"/>
                <w14:ligatures w14:val="none"/>
              </w:rPr>
              <w:lastRenderedPageBreak/>
              <w:t>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(п.2 Особливостей).</w:t>
            </w:r>
          </w:p>
        </w:tc>
      </w:tr>
      <w:tr w:rsidR="0029013C" w:rsidRPr="00BA303D" w14:paraId="76FB8B1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60D4146"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3</w:t>
            </w:r>
          </w:p>
        </w:tc>
        <w:tc>
          <w:tcPr>
            <w:tcW w:w="2838" w:type="dxa"/>
            <w:tcBorders>
              <w:top w:val="single" w:sz="4" w:space="0" w:color="auto"/>
              <w:left w:val="single" w:sz="4" w:space="0" w:color="auto"/>
              <w:bottom w:val="single" w:sz="4" w:space="0" w:color="auto"/>
              <w:right w:val="single" w:sz="4" w:space="0" w:color="auto"/>
            </w:tcBorders>
            <w:hideMark/>
          </w:tcPr>
          <w:p w14:paraId="258DF5B2"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Інша інформація</w:t>
            </w:r>
          </w:p>
        </w:tc>
        <w:tc>
          <w:tcPr>
            <w:tcW w:w="6847" w:type="dxa"/>
            <w:tcBorders>
              <w:top w:val="single" w:sz="4" w:space="0" w:color="auto"/>
              <w:left w:val="single" w:sz="4" w:space="0" w:color="auto"/>
              <w:bottom w:val="single" w:sz="4" w:space="0" w:color="auto"/>
              <w:right w:val="single" w:sz="4" w:space="0" w:color="auto"/>
            </w:tcBorders>
            <w:hideMark/>
          </w:tcPr>
          <w:p w14:paraId="52176A48"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3.1. Замовник у тендерній документації може зазначити іншу інформацію відповідно до вимог законодавства, яку вважає за необхідне включити.</w:t>
            </w:r>
          </w:p>
          <w:p w14:paraId="675523F8"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Замовник розміщує повідомлення з вимогою про усунення невідповідностей в інформації та/або документах:</w:t>
            </w:r>
          </w:p>
          <w:p w14:paraId="4851DCCD"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 що підтверджують відповідність учасника процедури закупівлі кваліфікаційним критеріям відповідно до статті 16 Закону;</w:t>
            </w:r>
          </w:p>
          <w:p w14:paraId="07907A0B"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 на підтвердження права підпису тендерної пропозиції та/або договору про закупівлю.</w:t>
            </w:r>
          </w:p>
          <w:p w14:paraId="4CA6BC1B"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Повідомлення з вимогою про усунення невідповідностей повинно містити наступну інформацію:</w:t>
            </w:r>
          </w:p>
          <w:p w14:paraId="338B35EB"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 перелік виявлених невідповідностей;</w:t>
            </w:r>
          </w:p>
          <w:p w14:paraId="7EA0579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 посилання на вимогу (вимоги) тендерної документації, щодо яких виявлені невідповідності;</w:t>
            </w:r>
          </w:p>
          <w:p w14:paraId="684DA9F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3) перелік інформації та/або документів, які повинен подати учасник для усунення виявлених невідповідностей.</w:t>
            </w:r>
          </w:p>
          <w:p w14:paraId="067EBF8E"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78754FF"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DD48D22"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Замовник розглядає подані тендерні пропозиції з урахуванням виправлення або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невиправлення</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учасниками виявлених невідповідностей.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4E372AA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Відповідальність за достовірність наданої інформації в своїй пропозиції несе учасник.</w:t>
            </w:r>
          </w:p>
          <w:p w14:paraId="356CA961"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Перелік документів, які вимагаються для підтвердження відповідності пропозиції учасника іншим вимогам замовника наводяться в Додатку 1 цієї документації.    </w:t>
            </w:r>
          </w:p>
          <w:p w14:paraId="24AABE1D"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b/>
                <w:color w:val="000000" w:themeColor="text1"/>
                <w:kern w:val="0"/>
                <w:sz w:val="24"/>
                <w:szCs w:val="24"/>
                <w:lang w:val="uk-UA" w:eastAsia="ar-SA"/>
                <w14:ligatures w14:val="none"/>
              </w:rPr>
              <w:t>Ціна тендерної пропозиції.</w:t>
            </w:r>
          </w:p>
          <w:p w14:paraId="454C2A23" w14:textId="77777777" w:rsidR="00BA303D" w:rsidRPr="00BA303D" w:rsidRDefault="00BA303D" w:rsidP="00BA303D">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 xml:space="preserve">-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w:t>
            </w:r>
            <w:r w:rsidRPr="00BA303D">
              <w:rPr>
                <w:rFonts w:ascii="Times New Roman" w:eastAsia="Times New Roman" w:hAnsi="Times New Roman" w:cs="Times New Roman"/>
                <w:color w:val="000000" w:themeColor="text1"/>
                <w:kern w:val="0"/>
                <w:sz w:val="24"/>
                <w:szCs w:val="24"/>
                <w:lang w:val="uk-UA" w:eastAsia="ar-SA"/>
                <w14:ligatures w14:val="none"/>
              </w:rPr>
              <w:lastRenderedPageBreak/>
              <w:t>сертифікатів.</w:t>
            </w:r>
          </w:p>
          <w:p w14:paraId="15F9651F"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14:paraId="1BA91906"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14:paraId="4131CEF3"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14:paraId="2EDD1CF7"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14:paraId="73ACFDA7"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 xml:space="preserve">Вартість тендерної пропозиції та всі інші ціни повинні бути чітко визначені. </w:t>
            </w:r>
          </w:p>
          <w:p w14:paraId="4E8BEC46"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8F415F7" w14:textId="77777777" w:rsidR="00BA303D" w:rsidRPr="00BA303D" w:rsidRDefault="00BA303D" w:rsidP="00BA303D">
            <w:pPr>
              <w:suppressAutoHyphens/>
              <w:spacing w:after="0" w:line="240" w:lineRule="auto"/>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До розрахунку ціни тендерної пропозиції не  включаються будь-які витрати, понесені учасником у зв'язку з участю у торгах.</w:t>
            </w:r>
          </w:p>
        </w:tc>
      </w:tr>
      <w:tr w:rsidR="0029013C" w:rsidRPr="00BA303D" w14:paraId="35709130" w14:textId="77777777" w:rsidTr="00BA303D">
        <w:trPr>
          <w:trHeight w:val="985"/>
          <w:jc w:val="center"/>
        </w:trPr>
        <w:tc>
          <w:tcPr>
            <w:tcW w:w="516" w:type="dxa"/>
            <w:tcBorders>
              <w:top w:val="single" w:sz="4" w:space="0" w:color="auto"/>
              <w:left w:val="single" w:sz="4" w:space="0" w:color="auto"/>
              <w:bottom w:val="single" w:sz="4" w:space="0" w:color="auto"/>
              <w:right w:val="single" w:sz="4" w:space="0" w:color="auto"/>
            </w:tcBorders>
            <w:hideMark/>
          </w:tcPr>
          <w:p w14:paraId="2B13831D"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4</w:t>
            </w:r>
          </w:p>
        </w:tc>
        <w:tc>
          <w:tcPr>
            <w:tcW w:w="2838" w:type="dxa"/>
            <w:tcBorders>
              <w:top w:val="single" w:sz="4" w:space="0" w:color="auto"/>
              <w:left w:val="single" w:sz="4" w:space="0" w:color="auto"/>
              <w:bottom w:val="single" w:sz="4" w:space="0" w:color="auto"/>
              <w:right w:val="single" w:sz="4" w:space="0" w:color="auto"/>
            </w:tcBorders>
            <w:hideMark/>
          </w:tcPr>
          <w:p w14:paraId="2699CB53"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Відхилення тендерних пропозицій</w:t>
            </w:r>
          </w:p>
        </w:tc>
        <w:tc>
          <w:tcPr>
            <w:tcW w:w="6847" w:type="dxa"/>
            <w:tcBorders>
              <w:top w:val="single" w:sz="4" w:space="0" w:color="auto"/>
              <w:left w:val="single" w:sz="4" w:space="0" w:color="auto"/>
              <w:bottom w:val="single" w:sz="4" w:space="0" w:color="auto"/>
              <w:right w:val="single" w:sz="4" w:space="0" w:color="auto"/>
            </w:tcBorders>
            <w:hideMark/>
          </w:tcPr>
          <w:p w14:paraId="7519F62E" w14:textId="1AB5EE35"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Відповідно до п.41</w:t>
            </w:r>
            <w:r w:rsidR="00251914" w:rsidRPr="0029013C">
              <w:rPr>
                <w:rFonts w:ascii="Times New Roman" w:eastAsia="Calibri" w:hAnsi="Times New Roman" w:cs="Times New Roman"/>
                <w:color w:val="000000" w:themeColor="text1"/>
                <w:kern w:val="0"/>
                <w:sz w:val="24"/>
                <w:szCs w:val="24"/>
                <w:lang w:val="uk-UA"/>
                <w14:ligatures w14:val="none"/>
              </w:rPr>
              <w:t xml:space="preserve"> та п. 44</w:t>
            </w:r>
            <w:r w:rsidRPr="00BA303D">
              <w:rPr>
                <w:rFonts w:ascii="Times New Roman" w:eastAsia="Calibri" w:hAnsi="Times New Roman" w:cs="Times New Roman"/>
                <w:color w:val="000000" w:themeColor="text1"/>
                <w:kern w:val="0"/>
                <w:sz w:val="24"/>
                <w:szCs w:val="24"/>
                <w:lang w:val="uk-UA"/>
                <w14:ligatures w14:val="none"/>
              </w:rPr>
              <w:t xml:space="preserve"> Особливостей, замовник відхиляє тендерну пропозицію із зазначенням аргументації в електронній системі закупівель у разі, коли:</w:t>
            </w:r>
          </w:p>
          <w:p w14:paraId="00064A69" w14:textId="77777777" w:rsidR="00BA303D" w:rsidRPr="00BA303D" w:rsidRDefault="00BA303D" w:rsidP="00BA303D">
            <w:pPr>
              <w:widowControl w:val="0"/>
              <w:spacing w:line="240" w:lineRule="auto"/>
              <w:contextualSpacing/>
              <w:jc w:val="both"/>
              <w:rPr>
                <w:rFonts w:ascii="Times New Roman" w:eastAsia="Calibri" w:hAnsi="Times New Roman" w:cs="Times New Roman"/>
                <w:b/>
                <w:bCs/>
                <w:color w:val="000000" w:themeColor="text1"/>
                <w:kern w:val="0"/>
                <w:sz w:val="24"/>
                <w:szCs w:val="24"/>
                <w:u w:val="single"/>
                <w:lang w:val="uk-UA"/>
                <w14:ligatures w14:val="none"/>
              </w:rPr>
            </w:pPr>
            <w:r w:rsidRPr="00BA303D">
              <w:rPr>
                <w:rFonts w:ascii="Times New Roman" w:eastAsia="Calibri" w:hAnsi="Times New Roman" w:cs="Times New Roman"/>
                <w:b/>
                <w:bCs/>
                <w:color w:val="000000" w:themeColor="text1"/>
                <w:kern w:val="0"/>
                <w:sz w:val="24"/>
                <w:szCs w:val="24"/>
                <w:u w:val="single"/>
                <w:lang w:val="uk-UA"/>
                <w14:ligatures w14:val="none"/>
              </w:rPr>
              <w:t>учасник процедури закупівлі:</w:t>
            </w:r>
          </w:p>
          <w:p w14:paraId="0C614FD3"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C40158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забезпечення тендерної пропозиції, якщо таке забезпечення вимагалося замовником;</w:t>
            </w:r>
          </w:p>
          <w:p w14:paraId="118725F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C96746"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318B9C3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A3BDB61" w14:textId="77777777" w:rsidR="00251914" w:rsidRPr="0029013C"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w:t>
            </w:r>
            <w:r w:rsidRPr="00BA303D">
              <w:rPr>
                <w:rFonts w:ascii="Times New Roman" w:eastAsia="Calibri" w:hAnsi="Times New Roman" w:cs="Times New Roman"/>
                <w:color w:val="000000" w:themeColor="text1"/>
                <w:kern w:val="0"/>
                <w:sz w:val="24"/>
                <w:szCs w:val="24"/>
                <w:lang w:val="uk-UA"/>
                <w14:ligatures w14:val="none"/>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A303D">
              <w:rPr>
                <w:rFonts w:ascii="Times New Roman" w:eastAsia="Calibri" w:hAnsi="Times New Roman" w:cs="Times New Roman"/>
                <w:color w:val="000000" w:themeColor="text1"/>
                <w:kern w:val="0"/>
                <w:sz w:val="24"/>
                <w:szCs w:val="24"/>
                <w:lang w:val="uk-UA"/>
                <w14:ligatures w14:val="none"/>
              </w:rPr>
              <w:t>бенефіціарним</w:t>
            </w:r>
            <w:proofErr w:type="spellEnd"/>
            <w:r w:rsidRPr="00BA303D">
              <w:rPr>
                <w:rFonts w:ascii="Times New Roman" w:eastAsia="Calibri" w:hAnsi="Times New Roman" w:cs="Times New Roman"/>
                <w:color w:val="000000" w:themeColor="text1"/>
                <w:kern w:val="0"/>
                <w:sz w:val="24"/>
                <w:szCs w:val="24"/>
                <w:lang w:val="uk-UA"/>
                <w14:ligatures w14:val="non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8D9B90" w14:textId="3F242BD3" w:rsidR="00251914" w:rsidRPr="00BA303D" w:rsidRDefault="00251914"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29013C">
              <w:rPr>
                <w:rFonts w:ascii="Times New Roman" w:eastAsia="Calibri" w:hAnsi="Times New Roman" w:cs="Times New Roman"/>
                <w:color w:val="000000" w:themeColor="text1"/>
                <w:kern w:val="0"/>
                <w:sz w:val="24"/>
                <w:szCs w:val="24"/>
                <w:lang w:val="uk-UA"/>
                <w14:ligatures w14:val="none"/>
              </w:rPr>
              <w:t xml:space="preserve">учасник процедури закупівлі або кінцевий </w:t>
            </w:r>
            <w:proofErr w:type="spellStart"/>
            <w:r w:rsidRPr="0029013C">
              <w:rPr>
                <w:rFonts w:ascii="Times New Roman" w:eastAsia="Calibri" w:hAnsi="Times New Roman" w:cs="Times New Roman"/>
                <w:color w:val="000000" w:themeColor="text1"/>
                <w:kern w:val="0"/>
                <w:sz w:val="24"/>
                <w:szCs w:val="24"/>
                <w:lang w:val="uk-UA"/>
                <w14:ligatures w14:val="none"/>
              </w:rPr>
              <w:t>бенефіціарний</w:t>
            </w:r>
            <w:proofErr w:type="spellEnd"/>
            <w:r w:rsidRPr="0029013C">
              <w:rPr>
                <w:rFonts w:ascii="Times New Roman" w:eastAsia="Calibri" w:hAnsi="Times New Roman" w:cs="Times New Roman"/>
                <w:color w:val="000000" w:themeColor="text1"/>
                <w:kern w:val="0"/>
                <w:sz w:val="24"/>
                <w:szCs w:val="24"/>
                <w:lang w:val="uk-UA"/>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D4F800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u w:val="single"/>
                <w:lang w:val="uk-UA"/>
                <w14:ligatures w14:val="none"/>
              </w:rPr>
              <w:t>тендерна пропозиція:</w:t>
            </w:r>
          </w:p>
          <w:p w14:paraId="6DF02406"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0A2E81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є такою, строк дії якої закінчився;</w:t>
            </w:r>
          </w:p>
          <w:p w14:paraId="74AEF2E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A9705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відповідає вимогам, установленим у тендерній документації відповідно до абзацу першого частини третьої статті 22 Закону;</w:t>
            </w:r>
          </w:p>
          <w:p w14:paraId="5D48A814"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 переможець процедури закупівлі:</w:t>
            </w:r>
          </w:p>
          <w:p w14:paraId="4764F0B1"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відмовився від підписання договору про закупівлю відповідно до вимог тендерної документації або укладення договору про закупівлю;</w:t>
            </w:r>
          </w:p>
          <w:p w14:paraId="06727F96"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1954354"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копію ліцензії або документа дозвільного характеру (у разі їх наявності) відповідно до частини другої статті 41 Закону;</w:t>
            </w:r>
          </w:p>
          <w:p w14:paraId="0644E34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забезпечення виконання договору про закупівлю, якщо таке забезпечення вимагалося замовником;</w:t>
            </w:r>
          </w:p>
          <w:p w14:paraId="1BD0EF7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 xml:space="preserve">надав недостовірну інформацію, що є суттєвою для визначення результатів процедури закупівлі, яку замовником виявлено згідно з </w:t>
            </w:r>
            <w:r w:rsidRPr="00BA303D">
              <w:rPr>
                <w:rFonts w:ascii="Times New Roman" w:eastAsia="Calibri" w:hAnsi="Times New Roman" w:cs="Times New Roman"/>
                <w:color w:val="000000" w:themeColor="text1"/>
                <w:kern w:val="0"/>
                <w:sz w:val="24"/>
                <w:szCs w:val="24"/>
                <w:lang w:val="uk-UA"/>
                <w14:ligatures w14:val="none"/>
              </w:rPr>
              <w:lastRenderedPageBreak/>
              <w:t>абзацом другим пункту 39 цих особливостей.</w:t>
            </w:r>
          </w:p>
          <w:p w14:paraId="39808B8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Відповідно до п.42 Особливостей, Замовник може відхилити тендерну пропозицію із зазначенням аргументації в електронній системі закупівель у разі, коли:</w:t>
            </w:r>
          </w:p>
          <w:p w14:paraId="13761403" w14:textId="77777777" w:rsidR="00BA303D" w:rsidRPr="00BA303D" w:rsidRDefault="00BA303D" w:rsidP="00BA303D">
            <w:pPr>
              <w:widowControl w:val="0"/>
              <w:numPr>
                <w:ilvl w:val="0"/>
                <w:numId w:val="6"/>
              </w:numPr>
              <w:spacing w:after="0"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EA79A1" w14:textId="77777777" w:rsidR="00BA303D" w:rsidRPr="00BA303D" w:rsidRDefault="00BA303D" w:rsidP="00BA303D">
            <w:pPr>
              <w:widowControl w:val="0"/>
              <w:numPr>
                <w:ilvl w:val="0"/>
                <w:numId w:val="6"/>
              </w:numPr>
              <w:spacing w:after="0"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48D45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0769B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013C" w:rsidRPr="00BA303D" w14:paraId="2B7BA170"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3A7EBF3F" w14:textId="77777777" w:rsidR="00BA303D" w:rsidRPr="00BA303D" w:rsidRDefault="00BA303D" w:rsidP="00BA303D">
            <w:pPr>
              <w:widowControl w:val="0"/>
              <w:spacing w:beforeLines="50" w:before="120" w:afterLines="50" w:after="120" w:line="240" w:lineRule="auto"/>
              <w:ind w:left="92" w:hanging="21"/>
              <w:contextualSpacing/>
              <w:jc w:val="center"/>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lastRenderedPageBreak/>
              <w:t>Розділ 6 .Результати торгів та укладання договору про закупівлю</w:t>
            </w:r>
          </w:p>
        </w:tc>
      </w:tr>
      <w:tr w:rsidR="0029013C" w:rsidRPr="00BA303D" w14:paraId="0A4E7A45" w14:textId="77777777" w:rsidTr="00BA303D">
        <w:trPr>
          <w:trHeight w:val="418"/>
          <w:jc w:val="center"/>
        </w:trPr>
        <w:tc>
          <w:tcPr>
            <w:tcW w:w="516" w:type="dxa"/>
            <w:tcBorders>
              <w:top w:val="single" w:sz="4" w:space="0" w:color="auto"/>
              <w:left w:val="single" w:sz="4" w:space="0" w:color="auto"/>
              <w:bottom w:val="single" w:sz="4" w:space="0" w:color="auto"/>
              <w:right w:val="single" w:sz="4" w:space="0" w:color="auto"/>
            </w:tcBorders>
            <w:hideMark/>
          </w:tcPr>
          <w:p w14:paraId="40ED1F74"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63DC6FD8"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Відміна замовником торгів чи визнання їх такими, що не відбулися</w:t>
            </w:r>
          </w:p>
        </w:tc>
        <w:tc>
          <w:tcPr>
            <w:tcW w:w="6847" w:type="dxa"/>
            <w:tcBorders>
              <w:top w:val="single" w:sz="4" w:space="0" w:color="auto"/>
              <w:left w:val="single" w:sz="4" w:space="0" w:color="auto"/>
              <w:bottom w:val="single" w:sz="4" w:space="0" w:color="auto"/>
              <w:right w:val="single" w:sz="4" w:space="0" w:color="auto"/>
            </w:tcBorders>
            <w:hideMark/>
          </w:tcPr>
          <w:p w14:paraId="1ABB8EFB"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Відповідно до п.47 Особливостей, Замовник відміняє відкриті торги у разі:</w:t>
            </w:r>
          </w:p>
          <w:p w14:paraId="28690109"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 відсутності подальшої потреби в закупівлі товарів, робіт чи послуг;</w:t>
            </w:r>
          </w:p>
          <w:p w14:paraId="5F59858B"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50615"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3) скорочення обсягу видатків на здійснення закупівлі товарів, робіт чи послуг;</w:t>
            </w:r>
          </w:p>
          <w:p w14:paraId="26A70C47"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 коли здійснення закупівлі стало неможливим внаслідок дії обставин непереборної сили.</w:t>
            </w:r>
          </w:p>
          <w:p w14:paraId="718EBF8E"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C579A88"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Відповідно до п.48 - 50 Особливостей, відкриті торги автоматично відміняються електронною системою закупівель у разі:</w:t>
            </w:r>
          </w:p>
          <w:p w14:paraId="17D01545"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CCC4F2"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5EAC3953"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2014F3"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Відкриті торги можуть бути відмінені частково (за лотом).</w:t>
            </w:r>
          </w:p>
          <w:p w14:paraId="39D0620E"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013C" w:rsidRPr="00BA303D" w14:paraId="4A3ABEC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FB571F8"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lastRenderedPageBreak/>
              <w:t>2</w:t>
            </w:r>
          </w:p>
        </w:tc>
        <w:tc>
          <w:tcPr>
            <w:tcW w:w="2838" w:type="dxa"/>
            <w:tcBorders>
              <w:top w:val="single" w:sz="4" w:space="0" w:color="auto"/>
              <w:left w:val="single" w:sz="4" w:space="0" w:color="auto"/>
              <w:bottom w:val="single" w:sz="4" w:space="0" w:color="auto"/>
              <w:right w:val="single" w:sz="4" w:space="0" w:color="auto"/>
            </w:tcBorders>
            <w:hideMark/>
          </w:tcPr>
          <w:p w14:paraId="6EE22D2E"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Строк укладання договору </w:t>
            </w:r>
          </w:p>
        </w:tc>
        <w:tc>
          <w:tcPr>
            <w:tcW w:w="6847" w:type="dxa"/>
            <w:tcBorders>
              <w:top w:val="single" w:sz="4" w:space="0" w:color="auto"/>
              <w:left w:val="single" w:sz="4" w:space="0" w:color="auto"/>
              <w:bottom w:val="single" w:sz="4" w:space="0" w:color="auto"/>
              <w:right w:val="single" w:sz="4" w:space="0" w:color="auto"/>
            </w:tcBorders>
            <w:hideMark/>
          </w:tcPr>
          <w:p w14:paraId="75EC21B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eastAsia="ru-RU"/>
                <w14:ligatures w14:val="none"/>
              </w:rPr>
            </w:pPr>
            <w:r w:rsidRPr="00BA303D">
              <w:rPr>
                <w:rFonts w:ascii="Times New Roman" w:eastAsia="Calibri" w:hAnsi="Times New Roman" w:cs="Times New Roman"/>
                <w:color w:val="000000" w:themeColor="text1"/>
                <w:kern w:val="0"/>
                <w:sz w:val="24"/>
                <w:szCs w:val="24"/>
                <w:lang w:val="uk-UA" w:eastAsia="ru-RU"/>
                <w14:ligatures w14:val="none"/>
              </w:rPr>
              <w:t xml:space="preserve">З метою забезпечення права на оскарження рішень замовника до органу оскарження договір про закупівлю </w:t>
            </w:r>
            <w:r w:rsidRPr="00BA303D">
              <w:rPr>
                <w:rFonts w:ascii="Times New Roman" w:eastAsia="Calibri" w:hAnsi="Times New Roman" w:cs="Times New Roman"/>
                <w:b/>
                <w:bCs/>
                <w:color w:val="000000" w:themeColor="text1"/>
                <w:kern w:val="0"/>
                <w:sz w:val="24"/>
                <w:szCs w:val="24"/>
                <w:lang w:val="uk-UA" w:eastAsia="ru-RU"/>
                <w14:ligatures w14:val="none"/>
              </w:rPr>
              <w:t>не може бути укладено раніше ніж через п’ять днів</w:t>
            </w:r>
            <w:r w:rsidRPr="00BA303D">
              <w:rPr>
                <w:rFonts w:ascii="Times New Roman" w:eastAsia="Calibri" w:hAnsi="Times New Roman" w:cs="Times New Roman"/>
                <w:color w:val="000000" w:themeColor="text1"/>
                <w:kern w:val="0"/>
                <w:sz w:val="24"/>
                <w:szCs w:val="24"/>
                <w:lang w:val="uk-UA" w:eastAsia="ru-RU"/>
                <w14:ligatures w14:val="none"/>
              </w:rPr>
              <w:t xml:space="preserve"> з дати оприлюднення в електронній системі закупівель повідомлення про намір укласти договір про закупівлю.</w:t>
            </w:r>
          </w:p>
          <w:p w14:paraId="7ED73C61"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eastAsia="ru-RU"/>
                <w14:ligatures w14:val="none"/>
              </w:rPr>
            </w:pPr>
            <w:r w:rsidRPr="00BA303D">
              <w:rPr>
                <w:rFonts w:ascii="Times New Roman" w:eastAsia="Calibri" w:hAnsi="Times New Roman" w:cs="Times New Roman"/>
                <w:color w:val="000000" w:themeColor="text1"/>
                <w:kern w:val="0"/>
                <w:sz w:val="24"/>
                <w:szCs w:val="24"/>
                <w:lang w:val="uk-UA" w:eastAsia="ru-RU"/>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303D">
              <w:rPr>
                <w:rFonts w:ascii="Times New Roman" w:eastAsia="Calibri" w:hAnsi="Times New Roman" w:cs="Times New Roman"/>
                <w:b/>
                <w:bCs/>
                <w:color w:val="000000" w:themeColor="text1"/>
                <w:kern w:val="0"/>
                <w:sz w:val="24"/>
                <w:szCs w:val="24"/>
                <w:lang w:val="uk-UA" w:eastAsia="ru-RU"/>
                <w14:ligatures w14:val="none"/>
              </w:rPr>
              <w:t>не пізніше ніж через 15 днів</w:t>
            </w:r>
            <w:r w:rsidRPr="00BA303D">
              <w:rPr>
                <w:rFonts w:ascii="Times New Roman" w:eastAsia="Calibri" w:hAnsi="Times New Roman" w:cs="Times New Roman"/>
                <w:color w:val="000000" w:themeColor="text1"/>
                <w:kern w:val="0"/>
                <w:sz w:val="24"/>
                <w:szCs w:val="24"/>
                <w:lang w:val="uk-UA" w:eastAsia="ru-RU"/>
                <w14:ligatures w14:val="non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3444A9"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ru-RU"/>
                <w14:ligatures w14:val="none"/>
              </w:rPr>
            </w:pPr>
            <w:r w:rsidRPr="00BA303D">
              <w:rPr>
                <w:rFonts w:ascii="Times New Roman" w:eastAsia="Calibri" w:hAnsi="Times New Roman" w:cs="Times New Roman"/>
                <w:color w:val="000000" w:themeColor="text1"/>
                <w:kern w:val="0"/>
                <w:sz w:val="24"/>
                <w:szCs w:val="24"/>
                <w:lang w:val="uk-UA" w:eastAsia="ru-RU"/>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9013C" w:rsidRPr="00BA303D" w14:paraId="515AEDE6"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B547F5"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w:t>
            </w:r>
          </w:p>
        </w:tc>
        <w:tc>
          <w:tcPr>
            <w:tcW w:w="2838" w:type="dxa"/>
            <w:tcBorders>
              <w:top w:val="single" w:sz="4" w:space="0" w:color="auto"/>
              <w:left w:val="single" w:sz="4" w:space="0" w:color="auto"/>
              <w:bottom w:val="single" w:sz="4" w:space="0" w:color="auto"/>
              <w:right w:val="single" w:sz="4" w:space="0" w:color="auto"/>
            </w:tcBorders>
            <w:hideMark/>
          </w:tcPr>
          <w:p w14:paraId="27966B48"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Проєкт договору про закупівлю </w:t>
            </w:r>
          </w:p>
        </w:tc>
        <w:tc>
          <w:tcPr>
            <w:tcW w:w="6847" w:type="dxa"/>
            <w:tcBorders>
              <w:top w:val="single" w:sz="4" w:space="0" w:color="auto"/>
              <w:left w:val="single" w:sz="4" w:space="0" w:color="auto"/>
              <w:bottom w:val="single" w:sz="4" w:space="0" w:color="auto"/>
              <w:right w:val="single" w:sz="4" w:space="0" w:color="auto"/>
            </w:tcBorders>
            <w:hideMark/>
          </w:tcPr>
          <w:p w14:paraId="509E6480"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Проєкт договору складається замовником з урахуванням особливостей предмету закупівлі;</w:t>
            </w:r>
          </w:p>
          <w:p w14:paraId="678256F1"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Разом з тендерною документацією замовником в окремому файлі подається проєкт договору про закупівлю з обов’язковим зазначенням змін його умов. Сторони можуть змінити умови проєкту договору про закупівлю, що визначені за </w:t>
            </w:r>
            <w:r w:rsidRPr="00BA303D">
              <w:rPr>
                <w:rFonts w:ascii="Times New Roman" w:eastAsia="Calibri" w:hAnsi="Times New Roman" w:cs="Times New Roman"/>
                <w:b/>
                <w:bCs/>
                <w:color w:val="000000" w:themeColor="text1"/>
                <w:kern w:val="0"/>
                <w:sz w:val="24"/>
                <w:szCs w:val="24"/>
                <w:lang w:val="uk-UA"/>
                <w14:ligatures w14:val="none"/>
              </w:rPr>
              <w:t>додатком 2</w:t>
            </w:r>
            <w:r w:rsidRPr="00BA303D">
              <w:rPr>
                <w:rFonts w:ascii="Times New Roman" w:eastAsia="Calibri" w:hAnsi="Times New Roman" w:cs="Times New Roman"/>
                <w:color w:val="000000" w:themeColor="text1"/>
                <w:kern w:val="0"/>
                <w:sz w:val="24"/>
                <w:szCs w:val="24"/>
                <w:lang w:val="uk-UA"/>
                <w14:ligatures w14:val="none"/>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w:t>
            </w:r>
          </w:p>
          <w:p w14:paraId="0E4E5098" w14:textId="77777777" w:rsidR="00BA303D" w:rsidRPr="00BA303D" w:rsidRDefault="00BA303D" w:rsidP="00BA303D">
            <w:pPr>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Типовий договір транспортування природного газу затверджено постановою НКРЕКП від 30.09.2015 № 2497.</w:t>
            </w:r>
          </w:p>
          <w:p w14:paraId="6D76800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 Договір про закупівлю є нікчемним у разі:</w:t>
            </w:r>
          </w:p>
          <w:p w14:paraId="761B72B2"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 коли замовник уклав договір про закупівлю з порушенням вимог, визначених пунктом 5 Особливостей;</w:t>
            </w:r>
          </w:p>
          <w:p w14:paraId="160C2029"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 укладення договору про закупівлю з порушенням вимог пункту 18 Особливостей;</w:t>
            </w:r>
          </w:p>
          <w:p w14:paraId="6A3A845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 укладення договору про закупівлю в період оскарження відкритих торгів відповідно до статті 18 Закону та Особливостей;</w:t>
            </w:r>
          </w:p>
          <w:p w14:paraId="61F4917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4) укладення договору з порушенням строків, передбачених абзацами </w:t>
            </w:r>
            <w:r w:rsidRPr="00BA303D">
              <w:rPr>
                <w:rFonts w:ascii="Times New Roman" w:eastAsia="Calibri" w:hAnsi="Times New Roman" w:cs="Times New Roman"/>
                <w:color w:val="000000" w:themeColor="text1"/>
                <w:kern w:val="0"/>
                <w:sz w:val="24"/>
                <w:szCs w:val="24"/>
                <w:lang w:val="uk-UA"/>
                <w14:ligatures w14:val="none"/>
              </w:rPr>
              <w:lastRenderedPageBreak/>
              <w:t>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E7E60F7"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9013C" w:rsidRPr="00BA303D" w14:paraId="7DE9BFD2"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865684C"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lastRenderedPageBreak/>
              <w:t>4</w:t>
            </w:r>
          </w:p>
        </w:tc>
        <w:tc>
          <w:tcPr>
            <w:tcW w:w="2838" w:type="dxa"/>
            <w:tcBorders>
              <w:top w:val="single" w:sz="4" w:space="0" w:color="auto"/>
              <w:left w:val="single" w:sz="4" w:space="0" w:color="auto"/>
              <w:bottom w:val="single" w:sz="4" w:space="0" w:color="auto"/>
              <w:right w:val="single" w:sz="4" w:space="0" w:color="auto"/>
            </w:tcBorders>
            <w:hideMark/>
          </w:tcPr>
          <w:p w14:paraId="555EF9FC"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Істотні умови, що обов’язково включаються до договору про закупівлю</w:t>
            </w:r>
          </w:p>
        </w:tc>
        <w:tc>
          <w:tcPr>
            <w:tcW w:w="6847" w:type="dxa"/>
            <w:tcBorders>
              <w:top w:val="single" w:sz="4" w:space="0" w:color="auto"/>
              <w:left w:val="single" w:sz="4" w:space="0" w:color="auto"/>
              <w:bottom w:val="single" w:sz="4" w:space="0" w:color="auto"/>
              <w:right w:val="single" w:sz="4" w:space="0" w:color="auto"/>
            </w:tcBorders>
            <w:hideMark/>
          </w:tcPr>
          <w:p w14:paraId="37A9123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Зазначається замовником відповідно до вимог статті 41 Закону крім частин третьої – п’ятої, сьомої та восьмої даної статті та згідно Додатку 6 тендерної документації. </w:t>
            </w:r>
          </w:p>
          <w:p w14:paraId="6C2D71E5"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6773FD3"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Переможець процедури закупівлі під час укладення договору про закупівлю повинен надати:</w:t>
            </w:r>
          </w:p>
          <w:p w14:paraId="47D84F34"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 відповідну інформацію про право підписання договору про закупівлю;</w:t>
            </w:r>
          </w:p>
          <w:p w14:paraId="506357A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0E2692B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Забороняється укладення договорів про закупівлю, що передбачають оплату за 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8D813CE" w14:textId="77777777" w:rsidR="00BA303D" w:rsidRPr="00BA303D" w:rsidRDefault="00BA303D" w:rsidP="00BA303D">
            <w:pPr>
              <w:widowControl w:val="0"/>
              <w:spacing w:line="240" w:lineRule="auto"/>
              <w:contextualSpacing/>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Істотні умови, які обов'язково включаються до договору про закупівлю:</w:t>
            </w:r>
          </w:p>
          <w:p w14:paraId="147CBA0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предмет договору (найменування, номенклатура, асортимент); </w:t>
            </w:r>
          </w:p>
          <w:p w14:paraId="0FFA5413"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  кількість товарів та вимоги щодо їх якості; </w:t>
            </w:r>
          </w:p>
          <w:p w14:paraId="11781E18"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  порядок здійснення оплати. </w:t>
            </w:r>
          </w:p>
          <w:p w14:paraId="4827333E"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сума, визначена у договорі;</w:t>
            </w:r>
          </w:p>
          <w:p w14:paraId="22E5B80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термін та місце поставки товарів;</w:t>
            </w:r>
          </w:p>
          <w:p w14:paraId="61D1AA99"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  строк дії договору; </w:t>
            </w:r>
          </w:p>
          <w:p w14:paraId="438AA96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права та обов'язки сторін;</w:t>
            </w:r>
          </w:p>
          <w:p w14:paraId="39922EA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 зазначення умови щодо можливості зменшення обсягів закупівлі залежно від реального фінансування видатків; </w:t>
            </w:r>
          </w:p>
          <w:p w14:paraId="3815CDFC"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відповідальність сторін;</w:t>
            </w:r>
          </w:p>
          <w:p w14:paraId="378C114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інші умови.</w:t>
            </w:r>
          </w:p>
          <w:p w14:paraId="13802E6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782170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Calibri" w:eastAsia="Calibri" w:hAnsi="Calibri" w:cs="Times New Roman"/>
                <w:color w:val="000000" w:themeColor="text1"/>
                <w:kern w:val="0"/>
                <w:lang w:val="uk-UA"/>
                <w14:ligatures w14:val="none"/>
              </w:rPr>
              <w:t xml:space="preserve"> </w:t>
            </w:r>
            <w:r w:rsidRPr="00BA303D">
              <w:rPr>
                <w:rFonts w:ascii="Times New Roman" w:eastAsia="Calibri" w:hAnsi="Times New Roman" w:cs="Times New Roman"/>
                <w:color w:val="000000" w:themeColor="text1"/>
                <w:kern w:val="0"/>
                <w:sz w:val="24"/>
                <w:szCs w:val="24"/>
                <w:lang w:val="uk-UA"/>
                <w14:ligatures w14:val="none"/>
              </w:rPr>
              <w:t>визначення грошового еквівалента зобов’язання в іноземній валюті;</w:t>
            </w:r>
          </w:p>
          <w:p w14:paraId="14BAB5C0"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9DB356E"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Calibri" w:eastAsia="Calibri" w:hAnsi="Calibri" w:cs="Times New Roman"/>
                <w:color w:val="000000" w:themeColor="text1"/>
                <w:kern w:val="0"/>
                <w:lang w:val="uk-UA"/>
                <w14:ligatures w14:val="none"/>
              </w:rPr>
              <w:t xml:space="preserve"> </w:t>
            </w:r>
            <w:r w:rsidRPr="00BA303D">
              <w:rPr>
                <w:rFonts w:ascii="Times New Roman" w:eastAsia="Calibri" w:hAnsi="Times New Roman" w:cs="Times New Roman"/>
                <w:color w:val="000000" w:themeColor="text1"/>
                <w:kern w:val="0"/>
                <w:sz w:val="24"/>
                <w:szCs w:val="24"/>
                <w:lang w:val="uk-UA"/>
                <w14:ligatures w14:val="none"/>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499D9D05"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Істотні умови договору про закупівлю не можуть змінюватися після його підписання до виконання зобов’язань сторонами в повному </w:t>
            </w:r>
            <w:r w:rsidRPr="00BA303D">
              <w:rPr>
                <w:rFonts w:ascii="Times New Roman" w:eastAsia="Calibri" w:hAnsi="Times New Roman" w:cs="Times New Roman"/>
                <w:color w:val="000000" w:themeColor="text1"/>
                <w:kern w:val="0"/>
                <w:sz w:val="24"/>
                <w:szCs w:val="24"/>
                <w:lang w:val="uk-UA"/>
                <w14:ligatures w14:val="none"/>
              </w:rPr>
              <w:lastRenderedPageBreak/>
              <w:t>обсязі, крім випадків:</w:t>
            </w:r>
          </w:p>
          <w:p w14:paraId="3E9D9D69"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 зменшення обсягів закупівлі, зокрема з урахуванням фактичного обсягу видатків замовника;</w:t>
            </w:r>
          </w:p>
          <w:p w14:paraId="3FACA1C2"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303D">
              <w:rPr>
                <w:rFonts w:ascii="Times New Roman" w:eastAsia="Calibri" w:hAnsi="Times New Roman" w:cs="Times New Roman"/>
                <w:color w:val="000000" w:themeColor="text1"/>
                <w:kern w:val="0"/>
                <w:sz w:val="24"/>
                <w:szCs w:val="24"/>
                <w:lang w:val="uk-UA"/>
                <w14:ligatures w14:val="none"/>
              </w:rPr>
              <w:t>пропорційно</w:t>
            </w:r>
            <w:proofErr w:type="spellEnd"/>
            <w:r w:rsidRPr="00BA303D">
              <w:rPr>
                <w:rFonts w:ascii="Times New Roman" w:eastAsia="Calibri" w:hAnsi="Times New Roman" w:cs="Times New Roman"/>
                <w:color w:val="000000" w:themeColor="text1"/>
                <w:kern w:val="0"/>
                <w:sz w:val="24"/>
                <w:szCs w:val="24"/>
                <w:lang w:val="uk-UA"/>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C6566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FEEBAB0"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7CCE06"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02F89F1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303D">
              <w:rPr>
                <w:rFonts w:ascii="Times New Roman" w:eastAsia="Calibri" w:hAnsi="Times New Roman" w:cs="Times New Roman"/>
                <w:color w:val="000000" w:themeColor="text1"/>
                <w:kern w:val="0"/>
                <w:sz w:val="24"/>
                <w:szCs w:val="24"/>
                <w:lang w:val="uk-UA"/>
                <w14:ligatures w14:val="none"/>
              </w:rPr>
              <w:t>пропорційно</w:t>
            </w:r>
            <w:proofErr w:type="spellEnd"/>
            <w:r w:rsidRPr="00BA303D">
              <w:rPr>
                <w:rFonts w:ascii="Times New Roman" w:eastAsia="Calibri" w:hAnsi="Times New Roman" w:cs="Times New Roman"/>
                <w:color w:val="000000" w:themeColor="text1"/>
                <w:kern w:val="0"/>
                <w:sz w:val="24"/>
                <w:szCs w:val="24"/>
                <w:lang w:val="uk-UA"/>
                <w14:ligatures w14:val="none"/>
              </w:rPr>
              <w:t xml:space="preserve"> до зміни таких ставок та/або пільг з оподаткування, а також у зв’язку з зміною системи оподаткування </w:t>
            </w:r>
            <w:proofErr w:type="spellStart"/>
            <w:r w:rsidRPr="00BA303D">
              <w:rPr>
                <w:rFonts w:ascii="Times New Roman" w:eastAsia="Calibri" w:hAnsi="Times New Roman" w:cs="Times New Roman"/>
                <w:color w:val="000000" w:themeColor="text1"/>
                <w:kern w:val="0"/>
                <w:sz w:val="24"/>
                <w:szCs w:val="24"/>
                <w:lang w:val="uk-UA"/>
                <w14:ligatures w14:val="none"/>
              </w:rPr>
              <w:t>пропорційно</w:t>
            </w:r>
            <w:proofErr w:type="spellEnd"/>
            <w:r w:rsidRPr="00BA303D">
              <w:rPr>
                <w:rFonts w:ascii="Times New Roman" w:eastAsia="Calibri" w:hAnsi="Times New Roman" w:cs="Times New Roman"/>
                <w:color w:val="000000" w:themeColor="text1"/>
                <w:kern w:val="0"/>
                <w:sz w:val="24"/>
                <w:szCs w:val="24"/>
                <w:lang w:val="uk-UA"/>
                <w14:ligatures w14:val="none"/>
              </w:rPr>
              <w:t xml:space="preserve"> до зміни податкового навантаження внаслідок зміни системи оподаткування;</w:t>
            </w:r>
          </w:p>
          <w:p w14:paraId="16FBDFD8"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303D">
              <w:rPr>
                <w:rFonts w:ascii="Times New Roman" w:eastAsia="Calibri" w:hAnsi="Times New Roman" w:cs="Times New Roman"/>
                <w:color w:val="000000" w:themeColor="text1"/>
                <w:kern w:val="0"/>
                <w:sz w:val="24"/>
                <w:szCs w:val="24"/>
                <w:lang w:val="uk-UA"/>
                <w14:ligatures w14:val="none"/>
              </w:rPr>
              <w:t>Platts</w:t>
            </w:r>
            <w:proofErr w:type="spellEnd"/>
            <w:r w:rsidRPr="00BA303D">
              <w:rPr>
                <w:rFonts w:ascii="Times New Roman" w:eastAsia="Calibri" w:hAnsi="Times New Roman" w:cs="Times New Roman"/>
                <w:color w:val="000000" w:themeColor="text1"/>
                <w:kern w:val="0"/>
                <w:sz w:val="24"/>
                <w:szCs w:val="24"/>
                <w:lang w:val="uk-UA"/>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C71492"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8) зміни умов у зв’язку із застосуванням положень частини шостої статті 41 Закону.</w:t>
            </w:r>
          </w:p>
          <w:p w14:paraId="0B6D113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23B0FB9"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BA303D">
              <w:rPr>
                <w:rFonts w:ascii="Times New Roman" w:eastAsia="Calibri" w:hAnsi="Times New Roman" w:cs="Times New Roman"/>
                <w:color w:val="000000" w:themeColor="text1"/>
                <w:kern w:val="0"/>
                <w:lang w:val="uk-UA"/>
                <w14:ligatures w14:val="none"/>
              </w:rPr>
              <w:t xml:space="preserve"> окрім інформації, передбаченої пунктом 13 частини першої статті 42 Закону</w:t>
            </w:r>
            <w:r w:rsidRPr="00BA303D">
              <w:rPr>
                <w:rFonts w:ascii="Times New Roman" w:eastAsia="Calibri" w:hAnsi="Times New Roman" w:cs="Times New Roman"/>
                <w:color w:val="000000" w:themeColor="text1"/>
                <w:kern w:val="0"/>
                <w:sz w:val="24"/>
                <w:szCs w:val="24"/>
                <w:lang w:val="uk-UA"/>
                <w14:ligatures w14:val="none"/>
              </w:rPr>
              <w:t>.</w:t>
            </w:r>
          </w:p>
          <w:p w14:paraId="5ED71FBF"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Зазначені вище основні вимоги до договору та вимоги, що сформовані за Додатком 6 тендерної документації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w:t>
            </w:r>
            <w:r w:rsidRPr="00BA303D">
              <w:rPr>
                <w:rFonts w:ascii="Times New Roman" w:eastAsia="Calibri" w:hAnsi="Times New Roman" w:cs="Times New Roman"/>
                <w:color w:val="000000" w:themeColor="text1"/>
                <w:kern w:val="0"/>
                <w:sz w:val="24"/>
                <w:szCs w:val="24"/>
                <w:lang w:val="uk-UA"/>
                <w14:ligatures w14:val="none"/>
              </w:rPr>
              <w:lastRenderedPageBreak/>
              <w:t>предмету, характеру, інших умов конкретного договору.</w:t>
            </w:r>
          </w:p>
        </w:tc>
      </w:tr>
      <w:tr w:rsidR="0029013C" w:rsidRPr="00BA303D" w14:paraId="25D7858C" w14:textId="77777777" w:rsidTr="00BA303D">
        <w:trPr>
          <w:trHeight w:val="2881"/>
          <w:jc w:val="center"/>
        </w:trPr>
        <w:tc>
          <w:tcPr>
            <w:tcW w:w="516" w:type="dxa"/>
            <w:tcBorders>
              <w:top w:val="single" w:sz="4" w:space="0" w:color="auto"/>
              <w:left w:val="single" w:sz="4" w:space="0" w:color="auto"/>
              <w:bottom w:val="single" w:sz="4" w:space="0" w:color="auto"/>
              <w:right w:val="single" w:sz="4" w:space="0" w:color="auto"/>
            </w:tcBorders>
            <w:hideMark/>
          </w:tcPr>
          <w:p w14:paraId="0B70C88A"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lastRenderedPageBreak/>
              <w:t>5</w:t>
            </w:r>
          </w:p>
        </w:tc>
        <w:tc>
          <w:tcPr>
            <w:tcW w:w="2838" w:type="dxa"/>
            <w:tcBorders>
              <w:top w:val="single" w:sz="4" w:space="0" w:color="auto"/>
              <w:left w:val="single" w:sz="4" w:space="0" w:color="auto"/>
              <w:bottom w:val="single" w:sz="4" w:space="0" w:color="auto"/>
              <w:right w:val="single" w:sz="4" w:space="0" w:color="auto"/>
            </w:tcBorders>
            <w:hideMark/>
          </w:tcPr>
          <w:p w14:paraId="00CA0352"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Дії замовника при відмові переможця торгів підписати договір про закупівлю</w:t>
            </w:r>
          </w:p>
        </w:tc>
        <w:tc>
          <w:tcPr>
            <w:tcW w:w="6847" w:type="dxa"/>
            <w:tcBorders>
              <w:top w:val="single" w:sz="4" w:space="0" w:color="auto"/>
              <w:left w:val="single" w:sz="4" w:space="0" w:color="auto"/>
              <w:bottom w:val="single" w:sz="4" w:space="0" w:color="auto"/>
              <w:right w:val="single" w:sz="4" w:space="0" w:color="auto"/>
            </w:tcBorders>
            <w:hideMark/>
          </w:tcPr>
          <w:p w14:paraId="60EE0235" w14:textId="77777777" w:rsidR="00BA303D" w:rsidRPr="00BA303D" w:rsidRDefault="00BA303D" w:rsidP="00BA303D">
            <w:pPr>
              <w:spacing w:after="0" w:line="276" w:lineRule="auto"/>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9013C" w:rsidRPr="00BA303D" w14:paraId="4B359A87"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82B0614"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6</w:t>
            </w:r>
          </w:p>
        </w:tc>
        <w:tc>
          <w:tcPr>
            <w:tcW w:w="2838" w:type="dxa"/>
            <w:tcBorders>
              <w:top w:val="single" w:sz="4" w:space="0" w:color="auto"/>
              <w:left w:val="single" w:sz="4" w:space="0" w:color="auto"/>
              <w:bottom w:val="single" w:sz="4" w:space="0" w:color="auto"/>
              <w:right w:val="single" w:sz="4" w:space="0" w:color="auto"/>
            </w:tcBorders>
            <w:hideMark/>
          </w:tcPr>
          <w:p w14:paraId="05950C47"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Забезпечення виконання договору про закупівлю </w:t>
            </w:r>
          </w:p>
        </w:tc>
        <w:tc>
          <w:tcPr>
            <w:tcW w:w="6847" w:type="dxa"/>
            <w:tcBorders>
              <w:top w:val="single" w:sz="4" w:space="0" w:color="auto"/>
              <w:left w:val="single" w:sz="4" w:space="0" w:color="auto"/>
              <w:bottom w:val="single" w:sz="4" w:space="0" w:color="auto"/>
              <w:right w:val="single" w:sz="4" w:space="0" w:color="auto"/>
            </w:tcBorders>
            <w:hideMark/>
          </w:tcPr>
          <w:p w14:paraId="4204BF8F"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highlight w:val="yellow"/>
                <w:lang w:val="uk-UA"/>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Забезпечення виконання договору про закупівлю не вимагається</w:t>
            </w:r>
          </w:p>
        </w:tc>
      </w:tr>
    </w:tbl>
    <w:p w14:paraId="6276151E" w14:textId="77777777" w:rsidR="00BA303D" w:rsidRPr="00BA303D" w:rsidRDefault="00BA303D" w:rsidP="00BA303D">
      <w:pPr>
        <w:widowControl w:val="0"/>
        <w:spacing w:line="240" w:lineRule="auto"/>
        <w:ind w:firstLine="567"/>
        <w:contextualSpacing/>
        <w:jc w:val="center"/>
        <w:rPr>
          <w:rFonts w:ascii="Times New Roman" w:eastAsia="Calibri" w:hAnsi="Times New Roman" w:cs="Times New Roman"/>
          <w:color w:val="000000" w:themeColor="text1"/>
          <w:kern w:val="0"/>
          <w:sz w:val="24"/>
          <w:szCs w:val="24"/>
          <w:lang w:val="uk-UA" w:eastAsia="uk-UA"/>
          <w14:ligatures w14:val="none"/>
        </w:rPr>
      </w:pPr>
    </w:p>
    <w:p w14:paraId="67150533" w14:textId="77777777" w:rsidR="00BA303D" w:rsidRPr="00BA303D" w:rsidRDefault="00BA303D" w:rsidP="00BA303D">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2C75658C" w14:textId="77777777" w:rsidR="00BA303D" w:rsidRPr="00BA303D" w:rsidRDefault="00BA303D" w:rsidP="00BA303D">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p w14:paraId="2EC5748B" w14:textId="77777777" w:rsidR="00BA303D" w:rsidRPr="00BA303D" w:rsidRDefault="00BA303D" w:rsidP="00BA303D">
      <w:pPr>
        <w:spacing w:after="0" w:line="240" w:lineRule="auto"/>
        <w:rPr>
          <w:rFonts w:ascii="Calibri" w:eastAsia="Times New Roman" w:hAnsi="Calibri" w:cs="Calibri"/>
          <w:color w:val="000000" w:themeColor="text1"/>
          <w:kern w:val="0"/>
          <w:lang w:val="uk-UA" w:eastAsia="ru-RU"/>
          <w14:ligatures w14:val="none"/>
        </w:rPr>
      </w:pPr>
      <w:r w:rsidRPr="00BA303D">
        <w:rPr>
          <w:rFonts w:ascii="Calibri" w:eastAsia="Times New Roman" w:hAnsi="Calibri" w:cs="Calibri"/>
          <w:color w:val="000000" w:themeColor="text1"/>
          <w:kern w:val="0"/>
          <w:lang w:val="uk-UA" w:eastAsia="ru-RU"/>
          <w14:ligatures w14:val="none"/>
        </w:rPr>
        <w:t xml:space="preserve">                                                                                                                                                      </w:t>
      </w:r>
    </w:p>
    <w:p w14:paraId="6814B350" w14:textId="77777777" w:rsidR="00BA303D" w:rsidRPr="00BA303D" w:rsidRDefault="00BA303D" w:rsidP="00BA303D">
      <w:pPr>
        <w:spacing w:after="0" w:line="240" w:lineRule="auto"/>
        <w:rPr>
          <w:rFonts w:ascii="Calibri" w:eastAsia="Times New Roman" w:hAnsi="Calibri" w:cs="Calibri"/>
          <w:color w:val="000000" w:themeColor="text1"/>
          <w:kern w:val="0"/>
          <w:lang w:val="uk-UA" w:eastAsia="ru-RU"/>
          <w14:ligatures w14:val="none"/>
        </w:rPr>
      </w:pPr>
    </w:p>
    <w:p w14:paraId="7D2FF474" w14:textId="77777777" w:rsidR="00BA303D" w:rsidRPr="00BA303D" w:rsidRDefault="00BA303D" w:rsidP="00BA303D">
      <w:pPr>
        <w:spacing w:after="0" w:line="240" w:lineRule="auto"/>
        <w:rPr>
          <w:rFonts w:ascii="Calibri" w:eastAsia="Times New Roman" w:hAnsi="Calibri" w:cs="Calibri"/>
          <w:color w:val="000000" w:themeColor="text1"/>
          <w:kern w:val="0"/>
          <w:lang w:val="uk-UA" w:eastAsia="ru-RU"/>
          <w14:ligatures w14:val="none"/>
        </w:rPr>
      </w:pPr>
    </w:p>
    <w:p w14:paraId="33C1F1AA" w14:textId="77777777" w:rsidR="00BA303D" w:rsidRPr="00BA303D" w:rsidRDefault="00BA303D" w:rsidP="00BA303D">
      <w:pPr>
        <w:spacing w:after="0" w:line="240" w:lineRule="auto"/>
        <w:rPr>
          <w:rFonts w:ascii="Calibri" w:eastAsia="Times New Roman" w:hAnsi="Calibri" w:cs="Calibri"/>
          <w:color w:val="000000" w:themeColor="text1"/>
          <w:kern w:val="0"/>
          <w:lang w:val="uk-UA" w:eastAsia="ru-RU"/>
          <w14:ligatures w14:val="none"/>
        </w:rPr>
      </w:pPr>
    </w:p>
    <w:p w14:paraId="3260D369" w14:textId="77777777" w:rsidR="00BA303D" w:rsidRPr="00BA303D" w:rsidRDefault="00BA303D" w:rsidP="00BA303D">
      <w:pPr>
        <w:spacing w:after="0" w:line="240" w:lineRule="auto"/>
        <w:jc w:val="right"/>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ДОДАТОК 1</w:t>
      </w:r>
    </w:p>
    <w:p w14:paraId="479B3604" w14:textId="77777777" w:rsidR="00BA303D" w:rsidRPr="00BA303D" w:rsidRDefault="00BA303D" w:rsidP="00BA303D">
      <w:pPr>
        <w:spacing w:after="0" w:line="240" w:lineRule="auto"/>
        <w:ind w:left="5660" w:firstLine="700"/>
        <w:jc w:val="right"/>
        <w:rPr>
          <w:rFonts w:ascii="Times New Roman" w:eastAsia="Times New Roman" w:hAnsi="Times New Roman" w:cs="Times New Roman"/>
          <w:i/>
          <w:color w:val="000000" w:themeColor="text1"/>
          <w:kern w:val="0"/>
          <w:sz w:val="24"/>
          <w:szCs w:val="24"/>
          <w:lang w:val="uk-UA" w:eastAsia="ru-RU"/>
          <w14:ligatures w14:val="none"/>
        </w:rPr>
      </w:pPr>
      <w:r w:rsidRPr="00BA303D">
        <w:rPr>
          <w:rFonts w:ascii="Times New Roman" w:eastAsia="Times New Roman" w:hAnsi="Times New Roman" w:cs="Times New Roman"/>
          <w:i/>
          <w:color w:val="000000" w:themeColor="text1"/>
          <w:kern w:val="0"/>
          <w:sz w:val="24"/>
          <w:szCs w:val="24"/>
          <w:lang w:val="uk-UA" w:eastAsia="ru-RU"/>
          <w14:ligatures w14:val="none"/>
        </w:rPr>
        <w:t>до тендерної документації</w:t>
      </w:r>
    </w:p>
    <w:p w14:paraId="28740D3F" w14:textId="77777777" w:rsidR="00BA303D" w:rsidRPr="00BA303D" w:rsidRDefault="00BA303D" w:rsidP="00BA303D">
      <w:pPr>
        <w:numPr>
          <w:ilvl w:val="0"/>
          <w:numId w:val="8"/>
        </w:num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Підтвердження відповідності УЧАСНИКА  вимогам, визначеним у статті 17 Закону «Про публічні закупівлі» (далі – Закон).</w:t>
      </w:r>
    </w:p>
    <w:p w14:paraId="072D02E8" w14:textId="77777777" w:rsidR="00BA303D" w:rsidRPr="00BA303D" w:rsidRDefault="00BA303D" w:rsidP="00BA303D">
      <w:pPr>
        <w:spacing w:after="0" w:line="240" w:lineRule="auto"/>
        <w:ind w:firstLine="567"/>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2.1. 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w:t>
      </w:r>
    </w:p>
    <w:p w14:paraId="64D529A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передбачених пунктами 2, 3, 5, 6, 8, 9, 10 (зазначається якщо вартість закупівлі дорівнює чи перевищує 20 мільйонів гривень (у тому числі за лотом)), 12 частини першої та частини другої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60AC3F1D" w14:textId="77777777" w:rsidR="00BA303D" w:rsidRPr="00BA303D" w:rsidRDefault="00BA303D" w:rsidP="00BA303D">
      <w:pPr>
        <w:spacing w:after="0" w:line="256"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2.2.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4AFE2C01" w14:textId="77777777" w:rsidR="00BA303D" w:rsidRPr="00BA303D" w:rsidRDefault="00BA303D" w:rsidP="00BA303D">
      <w:pPr>
        <w:spacing w:after="0" w:line="256"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3EAEE7E"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p w14:paraId="36CC203B" w14:textId="77777777" w:rsidR="00BA303D" w:rsidRPr="00BA303D" w:rsidRDefault="00BA303D" w:rsidP="00BA303D">
      <w:p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4FFD43B6"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lastRenderedPageBreak/>
        <w:t xml:space="preserve">          3.1.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8" w:tgtFrame="_blank" w:history="1">
        <w:r w:rsidRPr="00BA303D">
          <w:rPr>
            <w:rFonts w:ascii="Times New Roman" w:eastAsia="Calibri" w:hAnsi="Times New Roman" w:cs="Times New Roman"/>
            <w:color w:val="000000" w:themeColor="text1"/>
            <w:kern w:val="0"/>
            <w:sz w:val="24"/>
            <w:szCs w:val="24"/>
            <w:u w:val="single"/>
            <w:lang w:val="uk-UA"/>
            <w14:ligatures w14:val="none"/>
          </w:rPr>
          <w:t>пунктами 3</w:t>
        </w:r>
      </w:hyperlink>
      <w:r w:rsidRPr="00BA303D">
        <w:rPr>
          <w:rFonts w:ascii="Times New Roman" w:eastAsia="Times New Roman" w:hAnsi="Times New Roman" w:cs="Times New Roman"/>
          <w:color w:val="000000" w:themeColor="text1"/>
          <w:kern w:val="0"/>
          <w:sz w:val="24"/>
          <w:szCs w:val="24"/>
          <w:lang w:val="uk-UA" w:eastAsia="ru-RU"/>
          <w14:ligatures w14:val="none"/>
        </w:rPr>
        <w:t>, </w:t>
      </w:r>
      <w:hyperlink r:id="rId9" w:tgtFrame="_blank" w:history="1">
        <w:r w:rsidRPr="00BA303D">
          <w:rPr>
            <w:rFonts w:ascii="Times New Roman" w:eastAsia="Calibri" w:hAnsi="Times New Roman" w:cs="Times New Roman"/>
            <w:color w:val="000000" w:themeColor="text1"/>
            <w:kern w:val="0"/>
            <w:sz w:val="24"/>
            <w:szCs w:val="24"/>
            <w:u w:val="single"/>
            <w:lang w:val="uk-UA"/>
            <w14:ligatures w14:val="none"/>
          </w:rPr>
          <w:t>5</w:t>
        </w:r>
      </w:hyperlink>
      <w:r w:rsidRPr="00BA303D">
        <w:rPr>
          <w:rFonts w:ascii="Times New Roman" w:eastAsia="Times New Roman" w:hAnsi="Times New Roman" w:cs="Times New Roman"/>
          <w:color w:val="000000" w:themeColor="text1"/>
          <w:kern w:val="0"/>
          <w:sz w:val="24"/>
          <w:szCs w:val="24"/>
          <w:lang w:val="uk-UA" w:eastAsia="ru-RU"/>
          <w14:ligatures w14:val="none"/>
        </w:rPr>
        <w:t>, </w:t>
      </w:r>
      <w:hyperlink r:id="rId10" w:tgtFrame="_blank" w:history="1">
        <w:r w:rsidRPr="00BA303D">
          <w:rPr>
            <w:rFonts w:ascii="Times New Roman" w:eastAsia="Calibri" w:hAnsi="Times New Roman" w:cs="Times New Roman"/>
            <w:color w:val="000000" w:themeColor="text1"/>
            <w:kern w:val="0"/>
            <w:sz w:val="24"/>
            <w:szCs w:val="24"/>
            <w:u w:val="single"/>
            <w:lang w:val="uk-UA"/>
            <w14:ligatures w14:val="none"/>
          </w:rPr>
          <w:t>6</w:t>
        </w:r>
      </w:hyperlink>
      <w:r w:rsidRPr="00BA303D">
        <w:rPr>
          <w:rFonts w:ascii="Times New Roman" w:eastAsia="Times New Roman" w:hAnsi="Times New Roman" w:cs="Times New Roman"/>
          <w:color w:val="000000" w:themeColor="text1"/>
          <w:kern w:val="0"/>
          <w:sz w:val="24"/>
          <w:szCs w:val="24"/>
          <w:lang w:val="uk-UA" w:eastAsia="ru-RU"/>
          <w14:ligatures w14:val="none"/>
        </w:rPr>
        <w:t> і </w:t>
      </w:r>
      <w:hyperlink r:id="rId11" w:tgtFrame="_blank" w:history="1">
        <w:r w:rsidRPr="00BA303D">
          <w:rPr>
            <w:rFonts w:ascii="Times New Roman" w:eastAsia="Calibri" w:hAnsi="Times New Roman" w:cs="Times New Roman"/>
            <w:color w:val="000000" w:themeColor="text1"/>
            <w:kern w:val="0"/>
            <w:sz w:val="24"/>
            <w:szCs w:val="24"/>
            <w:u w:val="single"/>
            <w:lang w:val="uk-UA"/>
            <w14:ligatures w14:val="none"/>
          </w:rPr>
          <w:t>12 частини першої</w:t>
        </w:r>
      </w:hyperlink>
      <w:r w:rsidRPr="00BA303D">
        <w:rPr>
          <w:rFonts w:ascii="Times New Roman" w:eastAsia="Times New Roman" w:hAnsi="Times New Roman" w:cs="Times New Roman"/>
          <w:color w:val="000000" w:themeColor="text1"/>
          <w:kern w:val="0"/>
          <w:sz w:val="24"/>
          <w:szCs w:val="24"/>
          <w:lang w:val="uk-UA" w:eastAsia="ru-RU"/>
          <w14:ligatures w14:val="none"/>
        </w:rPr>
        <w:t> та </w:t>
      </w:r>
      <w:hyperlink r:id="rId12" w:tgtFrame="_blank" w:history="1">
        <w:r w:rsidRPr="00BA303D">
          <w:rPr>
            <w:rFonts w:ascii="Times New Roman" w:eastAsia="Calibri" w:hAnsi="Times New Roman" w:cs="Times New Roman"/>
            <w:color w:val="000000" w:themeColor="text1"/>
            <w:kern w:val="0"/>
            <w:sz w:val="24"/>
            <w:szCs w:val="24"/>
            <w:u w:val="single"/>
            <w:lang w:val="uk-UA"/>
            <w14:ligatures w14:val="none"/>
          </w:rPr>
          <w:t>частиною другою статті 17 Закону</w:t>
        </w:r>
      </w:hyperlink>
      <w:r w:rsidRPr="00BA303D">
        <w:rPr>
          <w:rFonts w:ascii="Times New Roman" w:eastAsia="Times New Roman" w:hAnsi="Times New Roman" w:cs="Times New Roman"/>
          <w:color w:val="000000" w:themeColor="text1"/>
          <w:kern w:val="0"/>
          <w:sz w:val="24"/>
          <w:szCs w:val="24"/>
          <w:lang w:val="uk-UA" w:eastAsia="ru-RU"/>
          <w14:ligatures w14:val="none"/>
        </w:rPr>
        <w:t>.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BA303D">
          <w:rPr>
            <w:rFonts w:ascii="Times New Roman" w:eastAsia="Calibri" w:hAnsi="Times New Roman" w:cs="Times New Roman"/>
            <w:color w:val="000000" w:themeColor="text1"/>
            <w:kern w:val="0"/>
            <w:sz w:val="24"/>
            <w:szCs w:val="24"/>
            <w:u w:val="single"/>
            <w:lang w:val="uk-UA"/>
            <w14:ligatures w14:val="none"/>
          </w:rPr>
          <w:t>Законом України "Про доступ до публічної інформації"</w:t>
        </w:r>
      </w:hyperlink>
      <w:r w:rsidRPr="00BA303D">
        <w:rPr>
          <w:rFonts w:ascii="Times New Roman" w:eastAsia="Times New Roman" w:hAnsi="Times New Roman" w:cs="Times New Roman"/>
          <w:color w:val="000000" w:themeColor="text1"/>
          <w:kern w:val="0"/>
          <w:sz w:val="24"/>
          <w:szCs w:val="24"/>
          <w:lang w:val="uk-UA" w:eastAsia="ru-RU"/>
          <w14:ligatures w14:val="none"/>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1B7382" w14:textId="77777777" w:rsidR="00BA303D" w:rsidRPr="00BA303D" w:rsidRDefault="00BA303D" w:rsidP="00BA303D">
      <w:p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bookmarkStart w:id="2" w:name="_gjdgxs"/>
      <w:bookmarkEnd w:id="2"/>
      <w:r w:rsidRPr="00BA303D">
        <w:rPr>
          <w:rFonts w:ascii="Times New Roman" w:eastAsia="Times New Roman" w:hAnsi="Times New Roman" w:cs="Times New Roman"/>
          <w:color w:val="000000" w:themeColor="text1"/>
          <w:kern w:val="0"/>
          <w:sz w:val="24"/>
          <w:szCs w:val="24"/>
          <w:lang w:val="uk-UA" w:eastAsia="ru-RU"/>
          <w14:ligatures w14:val="none"/>
        </w:rPr>
        <w:t> </w:t>
      </w:r>
      <w:r w:rsidRPr="00BA303D">
        <w:rPr>
          <w:rFonts w:ascii="Times New Roman" w:eastAsia="Times New Roman" w:hAnsi="Times New Roman" w:cs="Times New Roman"/>
          <w:b/>
          <w:color w:val="000000" w:themeColor="text1"/>
          <w:kern w:val="0"/>
          <w:sz w:val="24"/>
          <w:szCs w:val="24"/>
          <w:lang w:val="uk-UA" w:eastAsia="ru-RU"/>
          <w14:ligatures w14:val="none"/>
        </w:rPr>
        <w:t>3.1. Документи, які надаються  ПЕРЕМОЖЦЕМ (юридичною особою)*:</w:t>
      </w:r>
    </w:p>
    <w:tbl>
      <w:tblPr>
        <w:tblW w:w="9630" w:type="dxa"/>
        <w:tblInd w:w="-10" w:type="dxa"/>
        <w:tblLayout w:type="fixed"/>
        <w:tblLook w:val="04A0" w:firstRow="1" w:lastRow="0" w:firstColumn="1" w:lastColumn="0" w:noHBand="0" w:noVBand="1"/>
      </w:tblPr>
      <w:tblGrid>
        <w:gridCol w:w="537"/>
        <w:gridCol w:w="4709"/>
        <w:gridCol w:w="4384"/>
      </w:tblGrid>
      <w:tr w:rsidR="0029013C" w:rsidRPr="00BA303D" w14:paraId="5CB72F11" w14:textId="77777777" w:rsidTr="00BA303D">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B2CA0"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w:t>
            </w:r>
          </w:p>
          <w:p w14:paraId="3D5BCD44"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E8D10" w14:textId="77777777" w:rsidR="00BA303D" w:rsidRPr="00BA303D" w:rsidRDefault="00BA303D" w:rsidP="00BA303D">
            <w:pPr>
              <w:spacing w:after="0" w:line="240" w:lineRule="auto"/>
              <w:ind w:left="140"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Вимоги статті 17 Закону</w:t>
            </w:r>
          </w:p>
          <w:p w14:paraId="45D64CBE" w14:textId="77777777" w:rsidR="00BA303D" w:rsidRPr="00BA303D" w:rsidRDefault="00BA303D" w:rsidP="00BA303D">
            <w:pPr>
              <w:spacing w:after="0" w:line="240" w:lineRule="auto"/>
              <w:ind w:left="140"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AFC20" w14:textId="77777777" w:rsidR="00BA303D" w:rsidRPr="00BA303D" w:rsidRDefault="00BA303D" w:rsidP="00BA303D">
            <w:pPr>
              <w:spacing w:after="0" w:line="240" w:lineRule="auto"/>
              <w:ind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Переможець торгів на виконання вимоги статті 17 (підтвердження відсутності підстав) повинен надати таку інформацію:</w:t>
            </w:r>
          </w:p>
        </w:tc>
      </w:tr>
      <w:tr w:rsidR="0029013C" w:rsidRPr="00BA303D" w14:paraId="6C662F25" w14:textId="77777777" w:rsidTr="00BA303D">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A95780A"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1</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532B01CE"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3F12483"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51285EA"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Інформаційна довідка з Єдиного державного реєстру осіб, які вчинили корупційні або пов’язані з корупцією</w:t>
            </w:r>
          </w:p>
          <w:p w14:paraId="72A8310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правопорушення, згідно з якою не буде знайдено інформації про корупційні або пов’язані з корупцією</w:t>
            </w:r>
          </w:p>
          <w:p w14:paraId="396ED821"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013C" w:rsidRPr="00BA303D" w14:paraId="564C0CDC" w14:textId="77777777" w:rsidTr="00BA303D">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72B9162"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2</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D7528A7"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2A57685"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0C09CB7"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3848EE80"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 сформований у паперовій або електронній формі, що містить</w:t>
            </w:r>
          </w:p>
          <w:p w14:paraId="60F26C0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4F2840D5"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особи учасника процедури закупівлі, яка підписала тендерну пропозицію.</w:t>
            </w:r>
          </w:p>
        </w:tc>
      </w:tr>
      <w:tr w:rsidR="0029013C" w:rsidRPr="00BA303D" w14:paraId="3DD99A78" w14:textId="77777777" w:rsidTr="00BA303D">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639D3"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3</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52EB1"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4D0A61"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3E90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3260924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29013C" w:rsidRPr="00BA303D" w14:paraId="4DBF22CE" w14:textId="77777777" w:rsidTr="00BA303D">
        <w:trPr>
          <w:trHeight w:val="167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7C928"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4</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CDC06"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519983"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B0D6F"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Довідка в довільній формі</w:t>
            </w:r>
            <w:r w:rsidRPr="00BA303D">
              <w:rPr>
                <w:rFonts w:ascii="Times New Roman" w:eastAsia="Times New Roman" w:hAnsi="Times New Roman" w:cs="Times New Roman"/>
                <w:color w:val="000000" w:themeColor="text1"/>
                <w:kern w:val="0"/>
                <w:sz w:val="24"/>
                <w:szCs w:val="24"/>
                <w:lang w:val="uk-UA" w:eastAsia="ru-RU"/>
                <w14:ligatures w14:val="non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8A71D9E" w14:textId="77777777" w:rsidR="00BA303D" w:rsidRPr="00BA303D" w:rsidRDefault="00BA303D" w:rsidP="00BA303D">
      <w:pPr>
        <w:spacing w:after="0" w:line="240" w:lineRule="auto"/>
        <w:ind w:left="-142"/>
        <w:jc w:val="both"/>
        <w:rPr>
          <w:rFonts w:ascii="Times New Roman" w:eastAsia="Times New Roman" w:hAnsi="Times New Roman" w:cs="Times New Roman"/>
          <w:i/>
          <w:color w:val="000000" w:themeColor="text1"/>
          <w:kern w:val="0"/>
          <w:sz w:val="24"/>
          <w:szCs w:val="24"/>
          <w:lang w:val="uk-UA" w:eastAsia="ru-RU"/>
          <w14:ligatures w14:val="none"/>
        </w:rPr>
      </w:pPr>
      <w:r w:rsidRPr="00BA303D">
        <w:rPr>
          <w:rFonts w:ascii="Times New Roman" w:eastAsia="Times New Roman" w:hAnsi="Times New Roman" w:cs="Times New Roman"/>
          <w:i/>
          <w:color w:val="000000" w:themeColor="text1"/>
          <w:kern w:val="0"/>
          <w:sz w:val="24"/>
          <w:szCs w:val="24"/>
          <w:lang w:val="uk-UA" w:eastAsia="ru-RU"/>
          <w14:ligatures w14:val="none"/>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E27F5A2" w14:textId="77777777" w:rsidR="00BA303D" w:rsidRPr="00BA303D" w:rsidRDefault="00BA303D" w:rsidP="00BA303D">
      <w:pPr>
        <w:spacing w:after="0" w:line="240" w:lineRule="auto"/>
        <w:ind w:left="-142"/>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3.2. Документи, які надаються ПЕРЕМОЖЦЕМ (фізичною особою чи фізичною особою-підприємцем)*:</w:t>
      </w:r>
    </w:p>
    <w:tbl>
      <w:tblPr>
        <w:tblW w:w="9630" w:type="dxa"/>
        <w:tblInd w:w="-10" w:type="dxa"/>
        <w:tblLayout w:type="fixed"/>
        <w:tblLook w:val="04A0" w:firstRow="1" w:lastRow="0" w:firstColumn="1" w:lastColumn="0" w:noHBand="0" w:noVBand="1"/>
      </w:tblPr>
      <w:tblGrid>
        <w:gridCol w:w="537"/>
        <w:gridCol w:w="4709"/>
        <w:gridCol w:w="4384"/>
      </w:tblGrid>
      <w:tr w:rsidR="0029013C" w:rsidRPr="00BA303D" w14:paraId="6F798EBD" w14:textId="77777777" w:rsidTr="00BA303D">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753BE"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w:t>
            </w:r>
          </w:p>
          <w:p w14:paraId="5A247EA8"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BDCAE" w14:textId="77777777" w:rsidR="00BA303D" w:rsidRPr="00BA303D" w:rsidRDefault="00BA303D" w:rsidP="00BA303D">
            <w:pPr>
              <w:spacing w:after="0" w:line="240" w:lineRule="auto"/>
              <w:ind w:left="140"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Вимоги статті 17 Закону</w:t>
            </w:r>
          </w:p>
          <w:p w14:paraId="58EDDD65" w14:textId="77777777" w:rsidR="00BA303D" w:rsidRPr="00BA303D" w:rsidRDefault="00BA303D" w:rsidP="00BA303D">
            <w:pPr>
              <w:spacing w:after="0" w:line="240" w:lineRule="auto"/>
              <w:ind w:left="140"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351E5" w14:textId="77777777" w:rsidR="00BA303D" w:rsidRPr="00BA303D" w:rsidRDefault="00BA303D" w:rsidP="00BA303D">
            <w:pPr>
              <w:spacing w:after="0" w:line="240" w:lineRule="auto"/>
              <w:ind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Переможець торгів на виконання вимоги статті 17 (підтвердження відсутності підстав) повинен надати таку інформацію:</w:t>
            </w:r>
          </w:p>
        </w:tc>
      </w:tr>
      <w:tr w:rsidR="0029013C" w:rsidRPr="00BA303D" w14:paraId="0608E16A" w14:textId="77777777" w:rsidTr="00BA303D">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565CC9E"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1</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D6788DD"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FA5A5C"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A692740"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Інформаційна довідка з Єдиного державного реєстру осіб, які вчинили корупційні або пов’язані з корупцією</w:t>
            </w:r>
          </w:p>
          <w:p w14:paraId="2F13CC6B"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правопорушення, згідно з якою не буде знайдено інформації про корупційні або пов’язані з корупцією</w:t>
            </w:r>
          </w:p>
          <w:p w14:paraId="2595FC9D"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013C" w:rsidRPr="00BA303D" w14:paraId="2BDF663C" w14:textId="77777777" w:rsidTr="00BA303D">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DBC52D6"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2</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5CC29F7A"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6CECF4"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5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ACB1A1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1CB5C3B2"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 сформований у паперовій або електронній формі, що містить</w:t>
            </w:r>
          </w:p>
          <w:p w14:paraId="0421527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0D66628D"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особи учасника процедури закупівлі, яка підписала тендерну пропозицію.</w:t>
            </w:r>
          </w:p>
        </w:tc>
      </w:tr>
      <w:tr w:rsidR="0029013C" w:rsidRPr="00BA303D" w14:paraId="79C89C3F" w14:textId="77777777" w:rsidTr="00BA303D">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461C950"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3</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674E0C6"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CDFD62E"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228A323"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4C075C71"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 сформований у паперовій або електронній формі, що містить</w:t>
            </w:r>
          </w:p>
          <w:p w14:paraId="51723603"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258EFE90"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особи учасника процедури закупівлі, яка підписала тендерну пропозицію.</w:t>
            </w:r>
          </w:p>
        </w:tc>
      </w:tr>
      <w:tr w:rsidR="0029013C" w:rsidRPr="00BA303D" w14:paraId="76D4B626" w14:textId="77777777" w:rsidTr="00BA303D">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F1719"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4</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5D772"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E7278D"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51EB8"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25D85229" w14:textId="4E8D235F"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w:t>
            </w:r>
            <w:r w:rsidR="000B133A">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color w:val="000000" w:themeColor="text1"/>
                <w:kern w:val="0"/>
                <w:sz w:val="24"/>
                <w:szCs w:val="24"/>
                <w:lang w:val="uk-UA" w:eastAsia="ru-RU"/>
                <w14:ligatures w14:val="none"/>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29013C" w:rsidRPr="00BA303D" w14:paraId="3313AABC" w14:textId="77777777" w:rsidTr="00BA303D">
        <w:trPr>
          <w:trHeight w:val="167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CC60A"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5</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65FBF"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3414B9"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0474"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Довідка в довільній формі</w:t>
            </w:r>
            <w:r w:rsidRPr="00BA303D">
              <w:rPr>
                <w:rFonts w:ascii="Times New Roman" w:eastAsia="Times New Roman" w:hAnsi="Times New Roman" w:cs="Times New Roman"/>
                <w:color w:val="000000" w:themeColor="text1"/>
                <w:kern w:val="0"/>
                <w:sz w:val="24"/>
                <w:szCs w:val="24"/>
                <w:lang w:val="uk-UA" w:eastAsia="ru-RU"/>
                <w14:ligatures w14:val="non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489CAE9" w14:textId="77777777" w:rsidR="00BA303D" w:rsidRPr="00BA303D" w:rsidRDefault="00BA303D" w:rsidP="00BA303D">
      <w:pPr>
        <w:spacing w:after="0" w:line="240" w:lineRule="auto"/>
        <w:ind w:left="-142"/>
        <w:jc w:val="both"/>
        <w:rPr>
          <w:rFonts w:ascii="Times New Roman" w:eastAsia="Times New Roman" w:hAnsi="Times New Roman" w:cs="Times New Roman"/>
          <w:i/>
          <w:color w:val="000000" w:themeColor="text1"/>
          <w:kern w:val="0"/>
          <w:sz w:val="24"/>
          <w:szCs w:val="24"/>
          <w:lang w:val="uk-UA" w:eastAsia="ru-RU"/>
          <w14:ligatures w14:val="none"/>
        </w:rPr>
      </w:pPr>
      <w:r w:rsidRPr="00BA303D">
        <w:rPr>
          <w:rFonts w:ascii="Times New Roman" w:eastAsia="Times New Roman" w:hAnsi="Times New Roman" w:cs="Times New Roman"/>
          <w:i/>
          <w:color w:val="000000" w:themeColor="text1"/>
          <w:kern w:val="0"/>
          <w:sz w:val="24"/>
          <w:szCs w:val="24"/>
          <w:lang w:val="uk-UA" w:eastAsia="ru-RU"/>
          <w14:ligatures w14:val="none"/>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53A139B" w14:textId="77777777" w:rsidR="00BA303D" w:rsidRPr="00BA303D" w:rsidRDefault="00BA303D" w:rsidP="00BA303D">
      <w:pPr>
        <w:spacing w:after="0" w:line="240" w:lineRule="auto"/>
        <w:ind w:left="-142"/>
        <w:jc w:val="both"/>
        <w:rPr>
          <w:rFonts w:ascii="Times New Roman" w:eastAsia="Times New Roman" w:hAnsi="Times New Roman" w:cs="Times New Roman"/>
          <w:b/>
          <w:color w:val="000000" w:themeColor="text1"/>
          <w:kern w:val="0"/>
          <w:sz w:val="24"/>
          <w:szCs w:val="24"/>
          <w:lang w:val="uk-UA" w:eastAsia="ru-RU"/>
          <w14:ligatures w14:val="none"/>
        </w:rPr>
      </w:pPr>
    </w:p>
    <w:p w14:paraId="200ED550" w14:textId="77777777" w:rsidR="00BA303D" w:rsidRPr="00BA303D" w:rsidRDefault="00BA303D" w:rsidP="00BA303D">
      <w:pPr>
        <w:shd w:val="clear" w:color="auto" w:fill="FFFFFF"/>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35" w:type="dxa"/>
        <w:tblLayout w:type="fixed"/>
        <w:tblLook w:val="04A0" w:firstRow="1" w:lastRow="0" w:firstColumn="1" w:lastColumn="0" w:noHBand="0" w:noVBand="1"/>
      </w:tblPr>
      <w:tblGrid>
        <w:gridCol w:w="420"/>
        <w:gridCol w:w="9315"/>
      </w:tblGrid>
      <w:tr w:rsidR="0029013C" w:rsidRPr="00BA303D" w14:paraId="2775E8ED" w14:textId="77777777" w:rsidTr="00BA303D">
        <w:trPr>
          <w:trHeight w:val="325"/>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41A13C9" w14:textId="77777777" w:rsidR="00BA303D" w:rsidRPr="00BA303D" w:rsidRDefault="00BA303D" w:rsidP="00BA303D">
            <w:pPr>
              <w:tabs>
                <w:tab w:val="left" w:pos="765"/>
                <w:tab w:val="center" w:pos="4759"/>
              </w:tabs>
              <w:spacing w:after="0" w:line="240" w:lineRule="auto"/>
              <w:ind w:left="10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ab/>
            </w:r>
            <w:r w:rsidRPr="00BA303D">
              <w:rPr>
                <w:rFonts w:ascii="Times New Roman" w:eastAsia="Times New Roman" w:hAnsi="Times New Roman" w:cs="Times New Roman"/>
                <w:b/>
                <w:color w:val="000000" w:themeColor="text1"/>
                <w:kern w:val="0"/>
                <w:sz w:val="24"/>
                <w:szCs w:val="24"/>
                <w:lang w:val="uk-UA" w:eastAsia="ru-RU"/>
                <w14:ligatures w14:val="none"/>
              </w:rPr>
              <w:tab/>
              <w:t>Інші документи від Учасника:</w:t>
            </w:r>
          </w:p>
        </w:tc>
      </w:tr>
      <w:tr w:rsidR="0029013C" w:rsidRPr="00BA303D" w14:paraId="0E4C3724" w14:textId="77777777" w:rsidTr="00BA303D">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59CF1" w14:textId="77777777" w:rsidR="00BA303D" w:rsidRPr="00BA303D" w:rsidRDefault="00BA303D" w:rsidP="00BA303D">
            <w:pPr>
              <w:spacing w:after="0" w:line="240" w:lineRule="auto"/>
              <w:ind w:left="10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2C961"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14:paraId="13C46396"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02D20B2" w14:textId="77777777" w:rsidR="00BA303D" w:rsidRPr="00BA303D" w:rsidRDefault="00BA303D" w:rsidP="00BA303D">
            <w:pPr>
              <w:tabs>
                <w:tab w:val="left" w:pos="426"/>
              </w:tabs>
              <w:spacing w:after="0" w:line="256"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29013C" w:rsidRPr="00BA303D" w14:paraId="5B64B922" w14:textId="77777777" w:rsidTr="00BA303D">
        <w:trPr>
          <w:trHeight w:val="280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C17E7" w14:textId="77777777" w:rsidR="00BA303D" w:rsidRPr="00BA303D" w:rsidRDefault="00BA303D" w:rsidP="00BA303D">
            <w:pPr>
              <w:spacing w:after="0" w:line="240" w:lineRule="auto"/>
              <w:ind w:left="10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DB8C2"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14:paraId="2E85BB07"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29013C" w:rsidRPr="00BA303D" w14:paraId="5E090C2E" w14:textId="77777777" w:rsidTr="00BA303D">
        <w:trPr>
          <w:trHeight w:val="280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F3308" w14:textId="77777777" w:rsidR="00BA303D" w:rsidRPr="00BA303D" w:rsidRDefault="00BA303D" w:rsidP="00BA303D">
            <w:pPr>
              <w:spacing w:after="0" w:line="240" w:lineRule="auto"/>
              <w:ind w:left="10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5800A"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Довідка, складена в довільній формі, яка містить інформацію про засновника та</w:t>
            </w:r>
          </w:p>
          <w:p w14:paraId="023DDA13" w14:textId="77777777"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кінцевого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бенефіціарного</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власника учасника, зокрема: назва юридичної особи, що є</w:t>
            </w:r>
          </w:p>
          <w:p w14:paraId="19E3C799" w14:textId="77777777"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засновником учасника, її місцезнаходження та країна реєстрації; прізвище, ім’я по-</w:t>
            </w:r>
          </w:p>
          <w:p w14:paraId="526CF101" w14:textId="469F0C46"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батькові засновника та/або кінцевого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бенефіціарного</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власника, адреса його місця</w:t>
            </w:r>
            <w:r w:rsidR="000423F2">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color w:val="000000" w:themeColor="text1"/>
                <w:kern w:val="0"/>
                <w:sz w:val="24"/>
                <w:szCs w:val="24"/>
                <w:lang w:val="uk-UA" w:eastAsia="ru-RU"/>
                <w14:ligatures w14:val="none"/>
              </w:rPr>
              <w:t>проживання та громадянство.</w:t>
            </w:r>
          </w:p>
          <w:p w14:paraId="38669B97"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w:t>
            </w:r>
          </w:p>
          <w:p w14:paraId="536BBCBB" w14:textId="77777777"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громадських формувань, не функціонує. Інформація про кінцевого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бенефіціарного</w:t>
            </w:r>
            <w:proofErr w:type="spellEnd"/>
          </w:p>
          <w:p w14:paraId="673439B5"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власника зазначається в довідці лише учасниками – юридичними особами, які повинні</w:t>
            </w:r>
          </w:p>
          <w:p w14:paraId="5996C48C" w14:textId="77777777"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p>
          <w:p w14:paraId="07FF0900"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підприємців та громадських формувань».</w:t>
            </w:r>
          </w:p>
        </w:tc>
      </w:tr>
      <w:tr w:rsidR="0029013C" w:rsidRPr="00BA303D" w14:paraId="166DCB50" w14:textId="77777777" w:rsidTr="00BA303D">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52FFB" w14:textId="77777777" w:rsidR="00BA303D" w:rsidRPr="00BA303D" w:rsidRDefault="00BA303D" w:rsidP="00BA303D">
            <w:pPr>
              <w:spacing w:after="0" w:line="240" w:lineRule="auto"/>
              <w:ind w:left="102"/>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E7FE8"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Тендерна пропозиція за формою, що наведена у Додатку 4 </w:t>
            </w:r>
          </w:p>
        </w:tc>
      </w:tr>
      <w:tr w:rsidR="0029013C" w:rsidRPr="00BA303D" w14:paraId="6649D4C8" w14:textId="77777777" w:rsidTr="00BA303D">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D8259" w14:textId="77777777" w:rsidR="00BA303D" w:rsidRPr="00BA303D" w:rsidRDefault="00BA303D" w:rsidP="00BA303D">
            <w:pPr>
              <w:spacing w:after="0" w:line="240" w:lineRule="auto"/>
              <w:ind w:left="102"/>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E5258"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Лист – згода на обробку персональних даних (Додаток 5)</w:t>
            </w:r>
          </w:p>
        </w:tc>
      </w:tr>
      <w:tr w:rsidR="0029013C" w:rsidRPr="00BA303D" w14:paraId="75952947" w14:textId="77777777" w:rsidTr="00BA303D">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4DC31" w14:textId="77777777" w:rsidR="00BA303D" w:rsidRPr="00BA303D" w:rsidRDefault="00BA303D" w:rsidP="00BA303D">
            <w:pPr>
              <w:spacing w:after="0" w:line="240" w:lineRule="auto"/>
              <w:ind w:left="102"/>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00DFB" w14:textId="77777777" w:rsidR="00BA303D" w:rsidRPr="00BA303D" w:rsidRDefault="00BA303D" w:rsidP="00BA303D">
            <w:pPr>
              <w:spacing w:after="0" w:line="240" w:lineRule="auto"/>
              <w:ind w:firstLine="432"/>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Документи, що підтверджують відповідність тендерної пропозиції Учасника технічним, якісним вимогам до предмета закупівлі, встановленим замовником та передбачені Додатком 2.</w:t>
            </w:r>
          </w:p>
        </w:tc>
      </w:tr>
    </w:tbl>
    <w:p w14:paraId="765D737D" w14:textId="77777777" w:rsidR="00BA303D" w:rsidRPr="00BA303D" w:rsidRDefault="00BA303D" w:rsidP="00BA303D">
      <w:pPr>
        <w:spacing w:after="0" w:line="256" w:lineRule="auto"/>
        <w:rPr>
          <w:rFonts w:ascii="Calibri" w:eastAsia="Times New Roman" w:hAnsi="Calibri" w:cs="Calibri"/>
          <w:color w:val="000000" w:themeColor="text1"/>
          <w:kern w:val="0"/>
          <w:lang w:val="uk-UA" w:eastAsia="ru-RU"/>
          <w14:ligatures w14:val="none"/>
        </w:rPr>
      </w:pPr>
    </w:p>
    <w:p w14:paraId="7A24756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3B9A98B" w14:textId="77777777" w:rsidR="00BA303D" w:rsidRPr="00BA303D" w:rsidRDefault="00BA303D" w:rsidP="00BA303D">
      <w:pPr>
        <w:autoSpaceDE w:val="0"/>
        <w:autoSpaceDN w:val="0"/>
        <w:adjustRightInd w:val="0"/>
        <w:spacing w:after="0" w:line="240" w:lineRule="auto"/>
        <w:jc w:val="both"/>
        <w:rPr>
          <w:rFonts w:ascii="Times New Roman" w:eastAsia="Times New Roman" w:hAnsi="Times New Roman" w:cs="Times New Roman"/>
          <w:b/>
          <w:bCs/>
          <w:color w:val="000000" w:themeColor="text1"/>
          <w:kern w:val="0"/>
          <w:sz w:val="24"/>
          <w:szCs w:val="24"/>
          <w:lang w:val="ru-RU"/>
          <w14:ligatures w14:val="none"/>
        </w:rPr>
      </w:pPr>
      <w:r w:rsidRPr="00BA303D">
        <w:rPr>
          <w:rFonts w:ascii="Times New Roman" w:eastAsia="Times New Roman" w:hAnsi="Times New Roman" w:cs="Times New Roman"/>
          <w:b/>
          <w:bCs/>
          <w:color w:val="000000" w:themeColor="text1"/>
          <w:kern w:val="0"/>
          <w:sz w:val="24"/>
          <w:szCs w:val="24"/>
          <w:lang w:val="ru-RU"/>
          <w14:ligatures w14:val="none"/>
        </w:rPr>
        <w:lastRenderedPageBreak/>
        <w:t xml:space="preserve">5.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Спосіб</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документального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переможця</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щодо</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відсутності</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підстав</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визначених</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пункті</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44 ОСОБЛИВОСТЕЙ. </w:t>
      </w:r>
    </w:p>
    <w:p w14:paraId="64AA1655" w14:textId="77777777" w:rsidR="00BA303D" w:rsidRPr="00BA303D" w:rsidRDefault="00BA303D" w:rsidP="00BA303D">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
    <w:p w14:paraId="6C2796BD" w14:textId="77777777" w:rsidR="00BA303D" w:rsidRPr="00BA303D" w:rsidRDefault="00BA303D" w:rsidP="00BA303D">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
    <w:p w14:paraId="45CEC506" w14:textId="5E02C530" w:rsidR="00BA303D" w:rsidRPr="00BA303D" w:rsidRDefault="00BA303D" w:rsidP="00BA303D">
      <w:pPr>
        <w:autoSpaceDE w:val="0"/>
        <w:autoSpaceDN w:val="0"/>
        <w:adjustRightInd w:val="0"/>
        <w:spacing w:after="0" w:line="240" w:lineRule="auto"/>
        <w:ind w:firstLine="284"/>
        <w:jc w:val="both"/>
        <w:rPr>
          <w:rFonts w:ascii="Times New Roman" w:eastAsia="Times New Roman" w:hAnsi="Times New Roman" w:cs="Times New Roman"/>
          <w:color w:val="000000" w:themeColor="text1"/>
          <w:kern w:val="0"/>
          <w:sz w:val="24"/>
          <w:szCs w:val="24"/>
          <w:lang w:val="ru-RU"/>
          <w14:ligatures w14:val="none"/>
        </w:rPr>
      </w:pPr>
      <w:r w:rsidRPr="00BA303D">
        <w:rPr>
          <w:rFonts w:ascii="Times New Roman" w:eastAsia="Times New Roman" w:hAnsi="Times New Roman" w:cs="Times New Roman"/>
          <w:color w:val="000000" w:themeColor="text1"/>
          <w:kern w:val="0"/>
          <w:sz w:val="24"/>
          <w:szCs w:val="24"/>
          <w:lang w:val="ru-RU"/>
          <w14:ligatures w14:val="none"/>
        </w:rPr>
        <w:t xml:space="preserve">1. </w:t>
      </w:r>
      <w:proofErr w:type="spellStart"/>
      <w:r w:rsidRPr="00BA303D">
        <w:rPr>
          <w:rFonts w:ascii="Times New Roman" w:eastAsia="Times New Roman" w:hAnsi="Times New Roman" w:cs="Times New Roman"/>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строк,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color w:val="000000" w:themeColor="text1"/>
          <w:kern w:val="0"/>
          <w:sz w:val="24"/>
          <w:szCs w:val="24"/>
          <w:lang w:val="ru-RU"/>
          <w14:ligatures w14:val="none"/>
        </w:rPr>
        <w:t>перевищує</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чотири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дні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дати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оприлюднення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електронній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системі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закупівель </w:t>
      </w:r>
      <w:proofErr w:type="spellStart"/>
      <w:r w:rsidRPr="00BA303D">
        <w:rPr>
          <w:rFonts w:ascii="Times New Roman" w:eastAsia="Times New Roman" w:hAnsi="Times New Roman" w:cs="Times New Roman"/>
          <w:color w:val="000000" w:themeColor="text1"/>
          <w:kern w:val="0"/>
          <w:sz w:val="24"/>
          <w:szCs w:val="24"/>
          <w:lang w:val="ru-RU"/>
          <w14:ligatures w14:val="none"/>
        </w:rPr>
        <w:t>повідомлення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намір</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укласти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договір</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повинен </w:t>
      </w:r>
      <w:proofErr w:type="spellStart"/>
      <w:r w:rsidRPr="00BA303D">
        <w:rPr>
          <w:rFonts w:ascii="Times New Roman" w:eastAsia="Times New Roman" w:hAnsi="Times New Roman" w:cs="Times New Roman"/>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замовнику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шляхом </w:t>
      </w:r>
      <w:proofErr w:type="spellStart"/>
      <w:r w:rsidRPr="00BA303D">
        <w:rPr>
          <w:rFonts w:ascii="Times New Roman" w:eastAsia="Times New Roman" w:hAnsi="Times New Roman" w:cs="Times New Roman"/>
          <w:color w:val="000000" w:themeColor="text1"/>
          <w:kern w:val="0"/>
          <w:sz w:val="24"/>
          <w:szCs w:val="24"/>
          <w:lang w:val="ru-RU"/>
          <w14:ligatures w14:val="none"/>
        </w:rPr>
        <w:t>оприлюднення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електронній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системі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закупівель </w:t>
      </w:r>
      <w:proofErr w:type="spellStart"/>
      <w:r w:rsidRPr="00BA303D">
        <w:rPr>
          <w:rFonts w:ascii="Times New Roman" w:eastAsia="Times New Roman" w:hAnsi="Times New Roman" w:cs="Times New Roman"/>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підтверджують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відсутність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підстав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зазначених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w:t>
      </w:r>
      <w:r w:rsidRPr="00BA303D">
        <w:rPr>
          <w:rFonts w:ascii="Times New Roman" w:eastAsia="Times New Roman" w:hAnsi="Times New Roman" w:cs="Times New Roman"/>
          <w:color w:val="000000" w:themeColor="text1"/>
          <w:kern w:val="0"/>
          <w:sz w:val="24"/>
          <w:szCs w:val="24"/>
          <w:lang w:val="en-US"/>
          <w14:ligatures w14:val="none"/>
        </w:rPr>
        <w:t> </w:t>
      </w:r>
      <w:hyperlink r:id="rId14" w:anchor="n401" w:history="1">
        <w:proofErr w:type="spellStart"/>
        <w:r w:rsidRPr="00BA303D">
          <w:rPr>
            <w:rFonts w:ascii="Times New Roman" w:eastAsia="Calibri" w:hAnsi="Times New Roman" w:cs="Times New Roman"/>
            <w:color w:val="000000" w:themeColor="text1"/>
            <w:kern w:val="0"/>
            <w:sz w:val="24"/>
            <w:szCs w:val="24"/>
            <w:u w:val="single"/>
            <w14:ligatures w14:val="none"/>
          </w:rPr>
          <w:t>підпунктах</w:t>
        </w:r>
        <w:proofErr w:type="spellEnd"/>
        <w:r w:rsidRPr="00BA303D">
          <w:rPr>
            <w:rFonts w:ascii="Times New Roman" w:eastAsia="Calibri" w:hAnsi="Times New Roman" w:cs="Times New Roman"/>
            <w:color w:val="000000" w:themeColor="text1"/>
            <w:kern w:val="0"/>
            <w:sz w:val="24"/>
            <w:szCs w:val="24"/>
            <w:u w:val="single"/>
            <w14:ligatures w14:val="none"/>
          </w:rPr>
          <w:t xml:space="preserve"> 3</w:t>
        </w:r>
      </w:hyperlink>
      <w:r w:rsidRPr="00BA303D">
        <w:rPr>
          <w:rFonts w:ascii="Times New Roman" w:eastAsia="Times New Roman" w:hAnsi="Times New Roman" w:cs="Times New Roman"/>
          <w:color w:val="000000" w:themeColor="text1"/>
          <w:kern w:val="0"/>
          <w:sz w:val="24"/>
          <w:szCs w:val="24"/>
          <w:lang w:val="ru-RU"/>
          <w14:ligatures w14:val="none"/>
        </w:rPr>
        <w:t>,</w:t>
      </w:r>
      <w:r w:rsidRPr="00BA303D">
        <w:rPr>
          <w:rFonts w:ascii="Times New Roman" w:eastAsia="Times New Roman" w:hAnsi="Times New Roman" w:cs="Times New Roman"/>
          <w:color w:val="000000" w:themeColor="text1"/>
          <w:kern w:val="0"/>
          <w:sz w:val="24"/>
          <w:szCs w:val="24"/>
          <w:lang w:val="en-US"/>
          <w14:ligatures w14:val="none"/>
        </w:rPr>
        <w:t> </w:t>
      </w:r>
      <w:hyperlink r:id="rId15" w:anchor="n403" w:history="1">
        <w:r w:rsidRPr="00BA303D">
          <w:rPr>
            <w:rFonts w:ascii="Times New Roman" w:eastAsia="Calibri" w:hAnsi="Times New Roman" w:cs="Times New Roman"/>
            <w:color w:val="000000" w:themeColor="text1"/>
            <w:kern w:val="0"/>
            <w:sz w:val="24"/>
            <w:szCs w:val="24"/>
            <w:u w:val="single"/>
            <w14:ligatures w14:val="none"/>
          </w:rPr>
          <w:t>5</w:t>
        </w:r>
      </w:hyperlink>
      <w:r w:rsidRPr="00BA303D">
        <w:rPr>
          <w:rFonts w:ascii="Times New Roman" w:eastAsia="Times New Roman" w:hAnsi="Times New Roman" w:cs="Times New Roman"/>
          <w:color w:val="000000" w:themeColor="text1"/>
          <w:kern w:val="0"/>
          <w:sz w:val="24"/>
          <w:szCs w:val="24"/>
          <w:lang w:val="ru-RU"/>
          <w14:ligatures w14:val="none"/>
        </w:rPr>
        <w:t>,</w:t>
      </w:r>
      <w:r w:rsidRPr="00BA303D">
        <w:rPr>
          <w:rFonts w:ascii="Times New Roman" w:eastAsia="Times New Roman" w:hAnsi="Times New Roman" w:cs="Times New Roman"/>
          <w:color w:val="000000" w:themeColor="text1"/>
          <w:kern w:val="0"/>
          <w:sz w:val="24"/>
          <w:szCs w:val="24"/>
          <w:lang w:val="en-US"/>
          <w14:ligatures w14:val="none"/>
        </w:rPr>
        <w:t> </w:t>
      </w:r>
      <w:hyperlink r:id="rId16" w:anchor="n404" w:history="1">
        <w:r w:rsidRPr="00BA303D">
          <w:rPr>
            <w:rFonts w:ascii="Times New Roman" w:eastAsia="Calibri" w:hAnsi="Times New Roman" w:cs="Times New Roman"/>
            <w:color w:val="000000" w:themeColor="text1"/>
            <w:kern w:val="0"/>
            <w:sz w:val="24"/>
            <w:szCs w:val="24"/>
            <w:u w:val="single"/>
            <w14:ligatures w14:val="none"/>
          </w:rPr>
          <w:t>6</w:t>
        </w:r>
      </w:hyperlink>
      <w:r w:rsidRPr="00BA303D">
        <w:rPr>
          <w:rFonts w:ascii="Times New Roman" w:eastAsia="Times New Roman" w:hAnsi="Times New Roman" w:cs="Times New Roman"/>
          <w:color w:val="000000" w:themeColor="text1"/>
          <w:kern w:val="0"/>
          <w:sz w:val="24"/>
          <w:szCs w:val="24"/>
          <w:lang w:val="en-US"/>
          <w14:ligatures w14:val="none"/>
        </w:rPr>
        <w:t> </w:t>
      </w:r>
      <w:r w:rsidR="0029013C" w:rsidRPr="0029013C">
        <w:rPr>
          <w:rFonts w:ascii="Times New Roman" w:eastAsia="Times New Roman" w:hAnsi="Times New Roman" w:cs="Times New Roman"/>
          <w:color w:val="000000" w:themeColor="text1"/>
          <w:kern w:val="0"/>
          <w:sz w:val="24"/>
          <w:szCs w:val="24"/>
          <w:u w:val="single"/>
          <w:lang w:val="uk-UA"/>
          <w14:ligatures w14:val="none"/>
        </w:rPr>
        <w:t xml:space="preserve">, 11 </w:t>
      </w:r>
      <w:r w:rsidRPr="00BA303D">
        <w:rPr>
          <w:rFonts w:ascii="Times New Roman" w:eastAsia="Times New Roman" w:hAnsi="Times New Roman" w:cs="Times New Roman"/>
          <w:color w:val="000000" w:themeColor="text1"/>
          <w:kern w:val="0"/>
          <w:sz w:val="24"/>
          <w:szCs w:val="24"/>
          <w:u w:val="single"/>
          <w:lang w:val="ru-RU"/>
          <w14:ligatures w14:val="none"/>
        </w:rPr>
        <w:t>і</w:t>
      </w:r>
      <w:r w:rsidRPr="00BA303D">
        <w:rPr>
          <w:rFonts w:ascii="Times New Roman" w:eastAsia="Times New Roman" w:hAnsi="Times New Roman" w:cs="Times New Roman"/>
          <w:color w:val="000000" w:themeColor="text1"/>
          <w:kern w:val="0"/>
          <w:sz w:val="24"/>
          <w:szCs w:val="24"/>
          <w:lang w:val="en-US"/>
          <w14:ligatures w14:val="none"/>
        </w:rPr>
        <w:t> </w:t>
      </w:r>
      <w:hyperlink r:id="rId17" w:anchor="n410" w:history="1">
        <w:r w:rsidRPr="00BA303D">
          <w:rPr>
            <w:rFonts w:ascii="Times New Roman" w:eastAsia="Calibri" w:hAnsi="Times New Roman" w:cs="Times New Roman"/>
            <w:color w:val="000000" w:themeColor="text1"/>
            <w:kern w:val="0"/>
            <w:sz w:val="24"/>
            <w:szCs w:val="24"/>
            <w:u w:val="single"/>
            <w14:ligatures w14:val="none"/>
          </w:rPr>
          <w:t>12</w:t>
        </w:r>
      </w:hyperlink>
      <w:r w:rsidRPr="00BA303D">
        <w:rPr>
          <w:rFonts w:ascii="Times New Roman" w:eastAsia="Times New Roman" w:hAnsi="Times New Roman" w:cs="Times New Roman"/>
          <w:color w:val="000000" w:themeColor="text1"/>
          <w:kern w:val="0"/>
          <w:sz w:val="24"/>
          <w:szCs w:val="24"/>
          <w:lang w:val="en-US"/>
          <w14:ligatures w14:val="none"/>
        </w:rPr>
        <w:t> </w:t>
      </w:r>
      <w:r w:rsidRPr="00BA303D">
        <w:rPr>
          <w:rFonts w:ascii="Times New Roman" w:eastAsia="Times New Roman" w:hAnsi="Times New Roman" w:cs="Times New Roman"/>
          <w:color w:val="000000" w:themeColor="text1"/>
          <w:kern w:val="0"/>
          <w:sz w:val="24"/>
          <w:szCs w:val="24"/>
          <w:lang w:val="ru-RU"/>
          <w14:ligatures w14:val="none"/>
        </w:rPr>
        <w:t xml:space="preserve"> та в</w:t>
      </w:r>
      <w:r w:rsidRPr="00BA303D">
        <w:rPr>
          <w:rFonts w:ascii="Times New Roman" w:eastAsia="Times New Roman" w:hAnsi="Times New Roman" w:cs="Times New Roman"/>
          <w:color w:val="000000" w:themeColor="text1"/>
          <w:kern w:val="0"/>
          <w:sz w:val="24"/>
          <w:szCs w:val="24"/>
          <w:lang w:val="en-US"/>
          <w14:ligatures w14:val="none"/>
        </w:rPr>
        <w:t> </w:t>
      </w:r>
      <w:hyperlink r:id="rId18" w:anchor="n411" w:history="1">
        <w:proofErr w:type="spellStart"/>
        <w:r w:rsidRPr="00BA303D">
          <w:rPr>
            <w:rFonts w:ascii="Times New Roman" w:eastAsia="Calibri" w:hAnsi="Times New Roman" w:cs="Times New Roman"/>
            <w:color w:val="000000" w:themeColor="text1"/>
            <w:kern w:val="0"/>
            <w:sz w:val="24"/>
            <w:szCs w:val="24"/>
            <w:u w:val="single"/>
            <w14:ligatures w14:val="none"/>
          </w:rPr>
          <w:t>абзаці</w:t>
        </w:r>
        <w:proofErr w:type="spellEnd"/>
        <w:r w:rsidRPr="00BA303D">
          <w:rPr>
            <w:rFonts w:ascii="Times New Roman" w:eastAsia="Calibri" w:hAnsi="Times New Roman" w:cs="Times New Roman"/>
            <w:color w:val="000000" w:themeColor="text1"/>
            <w:kern w:val="0"/>
            <w:sz w:val="24"/>
            <w:szCs w:val="24"/>
            <w:u w:val="single"/>
            <w14:ligatures w14:val="none"/>
          </w:rPr>
          <w:t xml:space="preserve"> </w:t>
        </w:r>
        <w:proofErr w:type="spellStart"/>
        <w:r w:rsidRPr="00BA303D">
          <w:rPr>
            <w:rFonts w:ascii="Times New Roman" w:eastAsia="Calibri" w:hAnsi="Times New Roman" w:cs="Times New Roman"/>
            <w:color w:val="000000" w:themeColor="text1"/>
            <w:kern w:val="0"/>
            <w:sz w:val="24"/>
            <w:szCs w:val="24"/>
            <w:u w:val="single"/>
            <w14:ligatures w14:val="none"/>
          </w:rPr>
          <w:t>чотирнадцятому</w:t>
        </w:r>
        <w:proofErr w:type="spellEnd"/>
      </w:hyperlink>
      <w:r w:rsidRPr="00BA303D">
        <w:rPr>
          <w:rFonts w:ascii="Times New Roman" w:eastAsia="Times New Roman" w:hAnsi="Times New Roman" w:cs="Times New Roman"/>
          <w:color w:val="000000" w:themeColor="text1"/>
          <w:kern w:val="0"/>
          <w:sz w:val="24"/>
          <w:szCs w:val="24"/>
          <w:lang w:val="en-US"/>
          <w14:ligatures w14:val="none"/>
        </w:rPr>
        <w:t> </w:t>
      </w:r>
      <w:r w:rsidRPr="00BA303D">
        <w:rPr>
          <w:rFonts w:ascii="Times New Roman" w:eastAsia="Times New Roman" w:hAnsi="Times New Roman" w:cs="Times New Roman"/>
          <w:color w:val="000000" w:themeColor="text1"/>
          <w:kern w:val="0"/>
          <w:sz w:val="24"/>
          <w:szCs w:val="24"/>
          <w:lang w:val="ru-RU"/>
          <w14:ligatures w14:val="none"/>
        </w:rPr>
        <w:t xml:space="preserve">пункту 44 </w:t>
      </w:r>
      <w:proofErr w:type="spellStart"/>
      <w:r w:rsidRPr="00BA303D">
        <w:rPr>
          <w:rFonts w:ascii="Times New Roman" w:eastAsia="Times New Roman" w:hAnsi="Times New Roman" w:cs="Times New Roman"/>
          <w:color w:val="000000" w:themeColor="text1"/>
          <w:kern w:val="0"/>
          <w:sz w:val="24"/>
          <w:szCs w:val="24"/>
          <w:lang w:val="ru-RU"/>
          <w14:ligatures w14:val="none"/>
        </w:rPr>
        <w:t>Особливостей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
    <w:p w14:paraId="28695478" w14:textId="77777777" w:rsidR="00BA303D" w:rsidRPr="00BA303D" w:rsidRDefault="00BA303D" w:rsidP="00BA303D">
      <w:pPr>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lang w:val="ru-RU"/>
          <w14:ligatures w14:val="none"/>
        </w:rPr>
        <w:t>Замовник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вимагає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документального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публічної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оприлюднена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формі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згідно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en-US"/>
          <w14:ligatures w14:val="none"/>
        </w:rPr>
        <w:t> </w:t>
      </w:r>
      <w:hyperlink r:id="rId19" w:tgtFrame="_blank" w:history="1">
        <w:r w:rsidRPr="00BA303D">
          <w:rPr>
            <w:rFonts w:ascii="Times New Roman" w:eastAsia="Calibri" w:hAnsi="Times New Roman" w:cs="Times New Roman"/>
            <w:i/>
            <w:iCs/>
            <w:color w:val="000000" w:themeColor="text1"/>
            <w:kern w:val="0"/>
            <w:sz w:val="24"/>
            <w:szCs w:val="24"/>
            <w:u w:val="single"/>
            <w14:ligatures w14:val="none"/>
          </w:rPr>
          <w:t xml:space="preserve">Законом </w:t>
        </w:r>
        <w:proofErr w:type="spellStart"/>
        <w:r w:rsidRPr="00BA303D">
          <w:rPr>
            <w:rFonts w:ascii="Times New Roman" w:eastAsia="Calibri" w:hAnsi="Times New Roman" w:cs="Times New Roman"/>
            <w:i/>
            <w:iCs/>
            <w:color w:val="000000" w:themeColor="text1"/>
            <w:kern w:val="0"/>
            <w:sz w:val="24"/>
            <w:szCs w:val="24"/>
            <w:u w:val="single"/>
            <w14:ligatures w14:val="none"/>
          </w:rPr>
          <w:t>України</w:t>
        </w:r>
        <w:proofErr w:type="spellEnd"/>
      </w:hyperlink>
      <w:r w:rsidRPr="00BA303D">
        <w:rPr>
          <w:rFonts w:ascii="Times New Roman" w:eastAsia="Times New Roman" w:hAnsi="Times New Roman" w:cs="Times New Roman"/>
          <w:i/>
          <w:iCs/>
          <w:color w:val="000000" w:themeColor="text1"/>
          <w:kern w:val="0"/>
          <w:sz w:val="24"/>
          <w:szCs w:val="24"/>
          <w:lang w:val="en-US"/>
          <w14:ligatures w14:val="none"/>
        </w:rPr>
        <w:t> </w:t>
      </w:r>
      <w:r w:rsidRPr="00BA303D">
        <w:rPr>
          <w:rFonts w:ascii="Times New Roman" w:eastAsia="Times New Roman" w:hAnsi="Times New Roman" w:cs="Times New Roman"/>
          <w:i/>
          <w:iCs/>
          <w:color w:val="000000" w:themeColor="text1"/>
          <w:kern w:val="0"/>
          <w:sz w:val="24"/>
          <w:szCs w:val="24"/>
          <w:lang w:val="ru-RU"/>
          <w14:ligatures w14:val="none"/>
        </w:rPr>
        <w:t xml:space="preserve">“Про доступ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публічної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та/</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міститься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публічних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електронних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реєстрах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доступ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є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вільним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публічної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є доступною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електронній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системі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закупівель,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крім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випадків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коли доступ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такої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є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обмеженим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на момент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оприлюднення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оголошення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проведення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6BDA3889" w14:textId="77777777" w:rsidR="00BA303D" w:rsidRPr="00BA303D" w:rsidRDefault="00BA303D" w:rsidP="00BA303D">
      <w:pPr>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p>
    <w:tbl>
      <w:tblPr>
        <w:tblW w:w="9645" w:type="dxa"/>
        <w:tblInd w:w="250" w:type="dxa"/>
        <w:tblLayout w:type="fixed"/>
        <w:tblLook w:val="04A0" w:firstRow="1" w:lastRow="0" w:firstColumn="1" w:lastColumn="0" w:noHBand="0" w:noVBand="1"/>
      </w:tblPr>
      <w:tblGrid>
        <w:gridCol w:w="4823"/>
        <w:gridCol w:w="4822"/>
      </w:tblGrid>
      <w:tr w:rsidR="0029013C" w:rsidRPr="00BA303D" w14:paraId="49F209A0" w14:textId="77777777" w:rsidTr="00BA303D">
        <w:tc>
          <w:tcPr>
            <w:tcW w:w="4820" w:type="dxa"/>
            <w:tcBorders>
              <w:top w:val="single" w:sz="4" w:space="0" w:color="auto"/>
              <w:left w:val="single" w:sz="4" w:space="0" w:color="auto"/>
              <w:bottom w:val="single" w:sz="4" w:space="0" w:color="auto"/>
              <w:right w:val="nil"/>
            </w:tcBorders>
            <w:shd w:val="clear" w:color="auto" w:fill="D9D9D9"/>
            <w:hideMark/>
          </w:tcPr>
          <w:p w14:paraId="2DB7E1C6"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en-US"/>
                <w14:ligatures w14:val="none"/>
              </w:rPr>
            </w:pPr>
            <w:bookmarkStart w:id="3" w:name="_Hlk118370859"/>
            <w:proofErr w:type="spellStart"/>
            <w:r w:rsidRPr="00BA303D">
              <w:rPr>
                <w:rFonts w:ascii="Times New Roman" w:eastAsia="Times New Roman" w:hAnsi="Times New Roman" w:cs="Times New Roman"/>
                <w:b/>
                <w:bCs/>
                <w:color w:val="000000" w:themeColor="text1"/>
                <w:kern w:val="0"/>
                <w:sz w:val="24"/>
                <w:szCs w:val="24"/>
                <w:lang w:val="en-US"/>
                <w14:ligatures w14:val="none"/>
              </w:rPr>
              <w:t>Вимоги</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пункту</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44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Особливостей</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025D221B"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b/>
                <w:b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виконання</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вимоги</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повинен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інформацію</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наведену</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нижче</w:t>
            </w:r>
            <w:proofErr w:type="spellEnd"/>
            <w:r w:rsidRPr="00BA303D">
              <w:rPr>
                <w:rFonts w:ascii="Times New Roman" w:eastAsia="Times New Roman" w:hAnsi="Times New Roman" w:cs="Times New Roman"/>
                <w:b/>
                <w:bCs/>
                <w:color w:val="000000" w:themeColor="text1"/>
                <w:kern w:val="0"/>
                <w:sz w:val="24"/>
                <w:szCs w:val="24"/>
                <w:lang w:val="ru-RU"/>
                <w14:ligatures w14:val="none"/>
              </w:rPr>
              <w:t>**</w:t>
            </w:r>
          </w:p>
        </w:tc>
      </w:tr>
      <w:tr w:rsidR="0029013C" w:rsidRPr="00BA303D" w14:paraId="5DE4ACE3" w14:textId="77777777" w:rsidTr="00BA303D">
        <w:tc>
          <w:tcPr>
            <w:tcW w:w="4820" w:type="dxa"/>
            <w:tcBorders>
              <w:top w:val="single" w:sz="4" w:space="0" w:color="auto"/>
              <w:left w:val="single" w:sz="4" w:space="0" w:color="auto"/>
              <w:bottom w:val="single" w:sz="4" w:space="0" w:color="auto"/>
              <w:right w:val="nil"/>
            </w:tcBorders>
          </w:tcPr>
          <w:p w14:paraId="65681239"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lang w:val="uk-UA"/>
                <w14:ligatures w14:val="none"/>
              </w:rPr>
            </w:pPr>
            <w:proofErr w:type="spellStart"/>
            <w:r w:rsidRPr="00BA303D">
              <w:rPr>
                <w:rFonts w:ascii="Times New Roman" w:eastAsia="Times New Roman" w:hAnsi="Times New Roman" w:cs="Times New Roman"/>
                <w:b/>
                <w:bCs/>
                <w:color w:val="000000" w:themeColor="text1"/>
                <w:kern w:val="0"/>
                <w:sz w:val="24"/>
                <w:szCs w:val="24"/>
                <w:lang w:val="uk-UA"/>
                <w14:ligatures w14:val="none"/>
              </w:rPr>
              <w:t>пп</w:t>
            </w:r>
            <w:proofErr w:type="spellEnd"/>
            <w:r w:rsidRPr="00BA303D">
              <w:rPr>
                <w:rFonts w:ascii="Times New Roman" w:eastAsia="Times New Roman" w:hAnsi="Times New Roman" w:cs="Times New Roman"/>
                <w:b/>
                <w:bCs/>
                <w:color w:val="000000" w:themeColor="text1"/>
                <w:kern w:val="0"/>
                <w:sz w:val="24"/>
                <w:szCs w:val="24"/>
                <w:lang w:val="uk-UA"/>
                <w14:ligatures w14:val="none"/>
              </w:rPr>
              <w:t xml:space="preserve"> 3 пункту 44 Особливостей</w:t>
            </w:r>
          </w:p>
          <w:p w14:paraId="648FF00B"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color w:val="000000" w:themeColor="text1"/>
                <w:kern w:val="0"/>
                <w:sz w:val="24"/>
                <w:szCs w:val="24"/>
                <w:lang w:val="uk-UA"/>
                <w14:ligatures w14:val="none"/>
              </w:rPr>
            </w:pPr>
          </w:p>
          <w:p w14:paraId="00F8BFF3"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lang w:val="uk-UA"/>
                <w14:ligatures w14:val="none"/>
              </w:rPr>
            </w:pPr>
            <w:r w:rsidRPr="00BA303D">
              <w:rPr>
                <w:rFonts w:ascii="Times New Roman" w:eastAsia="Times New Roman" w:hAnsi="Times New Roman" w:cs="Times New Roman"/>
                <w:color w:val="000000" w:themeColor="text1"/>
                <w:kern w:val="0"/>
                <w:sz w:val="24"/>
                <w:szCs w:val="24"/>
                <w:lang w:val="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tcPr>
          <w:p w14:paraId="61E87A9B"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uk-UA"/>
                <w14:ligatures w14:val="none"/>
              </w:rPr>
            </w:pPr>
            <w:r w:rsidRPr="00BA303D">
              <w:rPr>
                <w:rFonts w:ascii="Times New Roman" w:eastAsia="Times New Roman" w:hAnsi="Times New Roman" w:cs="Times New Roman"/>
                <w:color w:val="000000" w:themeColor="text1"/>
                <w:kern w:val="0"/>
                <w:sz w:val="24"/>
                <w:szCs w:val="24"/>
                <w:lang w:val="uk-UA"/>
                <w14:ligatures w14:val="non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учасника-переможця процедури закупівлі, яку уповноважено учасником-переможцем представляти його інтереси під час проведення процедури закупівлі/фізичну особу, яка є учасником-переможцем. </w:t>
            </w:r>
          </w:p>
          <w:p w14:paraId="2EB48864"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uk-UA"/>
                <w14:ligatures w14:val="none"/>
              </w:rPr>
            </w:pPr>
          </w:p>
          <w:p w14:paraId="5EE141D6"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Документ повинен бути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більше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тридцятиденної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давнини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відносно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документа.</w:t>
            </w:r>
          </w:p>
          <w:p w14:paraId="02A7A2F6"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74236046"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lang w:val="ru-RU"/>
                <w14:ligatures w14:val="none"/>
              </w:rPr>
            </w:pPr>
          </w:p>
          <w:p w14:paraId="0C316462"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u w:val="single"/>
                <w:lang w:val="ru-RU"/>
                <w14:ligatures w14:val="none"/>
              </w:rPr>
            </w:pP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Довідка</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надається</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період</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відсутності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функціональної</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можливості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перевірки</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на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вебресурсі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Єдиного</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державного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реєстру</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осіб,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які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вчинили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корупційні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пов’язані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з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корупцією</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правопорушення</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яка не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стосується</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запитувача</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w:t>
            </w:r>
          </w:p>
        </w:tc>
      </w:tr>
      <w:tr w:rsidR="0029013C" w:rsidRPr="00BA303D" w14:paraId="59360E4A" w14:textId="77777777" w:rsidTr="00BA303D">
        <w:tc>
          <w:tcPr>
            <w:tcW w:w="4820" w:type="dxa"/>
            <w:tcBorders>
              <w:top w:val="single" w:sz="4" w:space="0" w:color="auto"/>
              <w:left w:val="single" w:sz="4" w:space="0" w:color="auto"/>
              <w:bottom w:val="single" w:sz="4" w:space="0" w:color="auto"/>
              <w:right w:val="nil"/>
            </w:tcBorders>
          </w:tcPr>
          <w:p w14:paraId="28C95D87"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b/>
                <w:bCs/>
                <w:color w:val="000000" w:themeColor="text1"/>
                <w:kern w:val="0"/>
                <w:sz w:val="24"/>
                <w:szCs w:val="24"/>
                <w:lang w:val="ru-RU"/>
                <w14:ligatures w14:val="none"/>
              </w:rPr>
              <w:t>пп</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5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p>
          <w:p w14:paraId="5015CE72"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color w:val="000000" w:themeColor="text1"/>
                <w:kern w:val="0"/>
                <w:sz w:val="24"/>
                <w:szCs w:val="24"/>
                <w:lang w:val="ru-RU"/>
                <w14:ligatures w14:val="none"/>
              </w:rPr>
            </w:pPr>
          </w:p>
          <w:p w14:paraId="6F9DD369"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Фізична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особа, яка є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була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засуджена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кримінальне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правопорушення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вчинене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корисливих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мотивів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зокрема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пов’язане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хабарництвом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color w:val="000000" w:themeColor="text1"/>
                <w:kern w:val="0"/>
                <w:sz w:val="24"/>
                <w:szCs w:val="24"/>
                <w:lang w:val="ru-RU"/>
                <w14:ligatures w14:val="none"/>
              </w:rPr>
              <w:t>відмиванням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коштів), </w:t>
            </w:r>
            <w:proofErr w:type="spellStart"/>
            <w:r w:rsidRPr="00BA303D">
              <w:rPr>
                <w:rFonts w:ascii="Times New Roman" w:eastAsia="Times New Roman" w:hAnsi="Times New Roman" w:cs="Times New Roman"/>
                <w:color w:val="000000" w:themeColor="text1"/>
                <w:kern w:val="0"/>
                <w:sz w:val="24"/>
                <w:szCs w:val="24"/>
                <w:lang w:val="ru-RU"/>
                <w14:ligatures w14:val="none"/>
              </w:rPr>
              <w:t>судимість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якої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color w:val="000000" w:themeColor="text1"/>
                <w:kern w:val="0"/>
                <w:sz w:val="24"/>
                <w:szCs w:val="24"/>
                <w:lang w:val="ru-RU"/>
                <w14:ligatures w14:val="none"/>
              </w:rPr>
              <w:lastRenderedPageBreak/>
              <w:t>знято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погашено у </w:t>
            </w:r>
            <w:proofErr w:type="spellStart"/>
            <w:r w:rsidRPr="00BA303D">
              <w:rPr>
                <w:rFonts w:ascii="Times New Roman" w:eastAsia="Times New Roman" w:hAnsi="Times New Roman" w:cs="Times New Roman"/>
                <w:color w:val="000000" w:themeColor="text1"/>
                <w:kern w:val="0"/>
                <w:sz w:val="24"/>
                <w:szCs w:val="24"/>
                <w:lang w:val="ru-RU"/>
                <w14:ligatures w14:val="none"/>
              </w:rPr>
              <w:t>встановленому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законом порядку</w:t>
            </w:r>
          </w:p>
        </w:tc>
        <w:tc>
          <w:tcPr>
            <w:tcW w:w="4819" w:type="dxa"/>
            <w:vMerge w:val="restart"/>
            <w:tcBorders>
              <w:top w:val="single" w:sz="4" w:space="0" w:color="auto"/>
              <w:left w:val="single" w:sz="4" w:space="0" w:color="auto"/>
              <w:bottom w:val="single" w:sz="4" w:space="0" w:color="auto"/>
              <w:right w:val="single" w:sz="4" w:space="0" w:color="auto"/>
            </w:tcBorders>
          </w:tcPr>
          <w:p w14:paraId="14C467D8"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4DD09752"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5649F410"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6E24EA64"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194103B4"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6E37D027"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6E39581C"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28F61266"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032CA003"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Витяг</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інформаційно-аналітичної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системи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Облік</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відомостей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притягнення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особи до </w:t>
            </w:r>
            <w:proofErr w:type="spellStart"/>
            <w:r w:rsidRPr="00BA303D">
              <w:rPr>
                <w:rFonts w:ascii="Times New Roman" w:eastAsia="Times New Roman" w:hAnsi="Times New Roman" w:cs="Times New Roman"/>
                <w:color w:val="000000" w:themeColor="text1"/>
                <w:kern w:val="0"/>
                <w:sz w:val="24"/>
                <w:szCs w:val="24"/>
                <w:lang w:val="ru-RU"/>
                <w14:ligatures w14:val="none"/>
              </w:rPr>
              <w:t>кримінальної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відповідальності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color w:val="000000" w:themeColor="text1"/>
                <w:kern w:val="0"/>
                <w:sz w:val="24"/>
                <w:szCs w:val="24"/>
                <w:lang w:val="ru-RU"/>
                <w14:ligatures w14:val="none"/>
              </w:rPr>
              <w:t>наявності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судимості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сформований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паперовій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електронній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формі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містить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інформацію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w:t>
            </w:r>
            <w:r w:rsidRPr="00BA303D">
              <w:rPr>
                <w:rFonts w:ascii="Times New Roman" w:eastAsia="Times New Roman" w:hAnsi="Times New Roman" w:cs="Times New Roman"/>
                <w:color w:val="000000" w:themeColor="text1"/>
                <w:kern w:val="0"/>
                <w:sz w:val="24"/>
                <w:szCs w:val="24"/>
                <w:lang w:val="en-US"/>
                <w14:ligatures w14:val="none"/>
              </w:rPr>
              <w:t> </w:t>
            </w:r>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відсутність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судимості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обмежень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передбачених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кримінальним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процесуальним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України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щодо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фізичної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особи, яка є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службової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посадової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яка </w:t>
            </w:r>
            <w:proofErr w:type="spellStart"/>
            <w:r w:rsidRPr="00BA303D">
              <w:rPr>
                <w:rFonts w:ascii="Times New Roman" w:eastAsia="Times New Roman" w:hAnsi="Times New Roman" w:cs="Times New Roman"/>
                <w:color w:val="000000" w:themeColor="text1"/>
                <w:kern w:val="0"/>
                <w:sz w:val="24"/>
                <w:szCs w:val="24"/>
                <w:lang w:val="ru-RU"/>
                <w14:ligatures w14:val="none"/>
              </w:rPr>
              <w:t>підписала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тендерну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пропозицію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уповноважена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color w:val="000000" w:themeColor="text1"/>
                <w:kern w:val="0"/>
                <w:sz w:val="24"/>
                <w:szCs w:val="24"/>
                <w:lang w:val="ru-RU"/>
                <w14:ligatures w14:val="none"/>
              </w:rPr>
              <w:t>підписання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договору в </w:t>
            </w:r>
            <w:proofErr w:type="spellStart"/>
            <w:r w:rsidRPr="00BA303D">
              <w:rPr>
                <w:rFonts w:ascii="Times New Roman" w:eastAsia="Times New Roman" w:hAnsi="Times New Roman" w:cs="Times New Roman"/>
                <w:color w:val="000000" w:themeColor="text1"/>
                <w:kern w:val="0"/>
                <w:sz w:val="24"/>
                <w:szCs w:val="24"/>
                <w:lang w:val="ru-RU"/>
                <w14:ligatures w14:val="none"/>
              </w:rPr>
              <w:t>разі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переговорної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w:t>
            </w:r>
          </w:p>
          <w:p w14:paraId="6203351B"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strike/>
                <w:color w:val="000000" w:themeColor="text1"/>
                <w:kern w:val="0"/>
                <w:sz w:val="24"/>
                <w:szCs w:val="24"/>
                <w:u w:val="single"/>
                <w:lang w:val="ru-RU"/>
                <w14:ligatures w14:val="none"/>
              </w:rPr>
            </w:pPr>
          </w:p>
          <w:p w14:paraId="3019387C"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Документ повинен бути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більше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тридцятиденної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давнини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відносно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документа.</w:t>
            </w:r>
          </w:p>
          <w:p w14:paraId="5298B833"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lang w:val="ru-RU"/>
                <w14:ligatures w14:val="none"/>
              </w:rPr>
            </w:pPr>
          </w:p>
          <w:p w14:paraId="47DF5D7C"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b/>
                <w:bCs/>
                <w:i/>
                <w:i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Переможець</w:t>
            </w:r>
            <w:proofErr w:type="spellEnd"/>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може</w:t>
            </w:r>
            <w:proofErr w:type="spellEnd"/>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отримати</w:t>
            </w:r>
            <w:proofErr w:type="spellEnd"/>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витяг</w:t>
            </w:r>
            <w:proofErr w:type="spellEnd"/>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 xml:space="preserve"> за </w:t>
            </w: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посиланням</w:t>
            </w:r>
            <w:proofErr w:type="spellEnd"/>
            <w:r w:rsidRPr="00BA303D">
              <w:rPr>
                <w:rFonts w:ascii="Times New Roman" w:eastAsia="Times New Roman" w:hAnsi="Times New Roman" w:cs="Times New Roman"/>
                <w:i/>
                <w:iCs/>
                <w:color w:val="000000" w:themeColor="text1"/>
                <w:kern w:val="0"/>
                <w:sz w:val="24"/>
                <w:szCs w:val="24"/>
                <w:shd w:val="clear" w:color="auto" w:fill="FFFFFF"/>
                <w:lang w:val="en-US"/>
                <w14:ligatures w14:val="none"/>
              </w:rPr>
              <w:t> </w:t>
            </w:r>
          </w:p>
          <w:p w14:paraId="5F123988" w14:textId="77777777" w:rsidR="00BA303D" w:rsidRPr="00BA303D" w:rsidRDefault="00000000"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u w:val="single"/>
                <w:lang w:val="ru-RU"/>
                <w14:ligatures w14:val="none"/>
              </w:rPr>
            </w:pPr>
            <w:hyperlink r:id="rId20" w:history="1">
              <w:r w:rsidR="00BA303D" w:rsidRPr="00BA303D">
                <w:rPr>
                  <w:rFonts w:ascii="Times New Roman" w:eastAsia="Calibri" w:hAnsi="Times New Roman" w:cs="Times New Roman"/>
                  <w:i/>
                  <w:iCs/>
                  <w:color w:val="000000" w:themeColor="text1"/>
                  <w:kern w:val="0"/>
                  <w:sz w:val="24"/>
                  <w:szCs w:val="24"/>
                  <w:u w:val="single"/>
                  <w:lang w:val="en-US"/>
                  <w14:ligatures w14:val="none"/>
                </w:rPr>
                <w:t>https</w:t>
              </w:r>
              <w:r w:rsidR="00BA303D" w:rsidRPr="00BA303D">
                <w:rPr>
                  <w:rFonts w:ascii="Times New Roman" w:eastAsia="Calibri" w:hAnsi="Times New Roman" w:cs="Times New Roman"/>
                  <w:i/>
                  <w:iCs/>
                  <w:color w:val="000000" w:themeColor="text1"/>
                  <w:kern w:val="0"/>
                  <w:sz w:val="24"/>
                  <w:szCs w:val="24"/>
                  <w:u w:val="single"/>
                  <w14:ligatures w14:val="none"/>
                </w:rPr>
                <w:t>://</w:t>
              </w:r>
              <w:proofErr w:type="spellStart"/>
              <w:r w:rsidR="00BA303D" w:rsidRPr="00BA303D">
                <w:rPr>
                  <w:rFonts w:ascii="Times New Roman" w:eastAsia="Calibri" w:hAnsi="Times New Roman" w:cs="Times New Roman"/>
                  <w:i/>
                  <w:iCs/>
                  <w:color w:val="000000" w:themeColor="text1"/>
                  <w:kern w:val="0"/>
                  <w:sz w:val="24"/>
                  <w:szCs w:val="24"/>
                  <w:u w:val="single"/>
                  <w:lang w:val="en-US"/>
                  <w14:ligatures w14:val="none"/>
                </w:rPr>
                <w:t>vytiah</w:t>
              </w:r>
              <w:proofErr w:type="spellEnd"/>
              <w:r w:rsidR="00BA303D" w:rsidRPr="00BA303D">
                <w:rPr>
                  <w:rFonts w:ascii="Times New Roman" w:eastAsia="Calibri" w:hAnsi="Times New Roman" w:cs="Times New Roman"/>
                  <w:i/>
                  <w:iCs/>
                  <w:color w:val="000000" w:themeColor="text1"/>
                  <w:kern w:val="0"/>
                  <w:sz w:val="24"/>
                  <w:szCs w:val="24"/>
                  <w:u w:val="single"/>
                  <w14:ligatures w14:val="none"/>
                </w:rPr>
                <w:t>.</w:t>
              </w:r>
              <w:proofErr w:type="spellStart"/>
              <w:r w:rsidR="00BA303D" w:rsidRPr="00BA303D">
                <w:rPr>
                  <w:rFonts w:ascii="Times New Roman" w:eastAsia="Calibri" w:hAnsi="Times New Roman" w:cs="Times New Roman"/>
                  <w:i/>
                  <w:iCs/>
                  <w:color w:val="000000" w:themeColor="text1"/>
                  <w:kern w:val="0"/>
                  <w:sz w:val="24"/>
                  <w:szCs w:val="24"/>
                  <w:u w:val="single"/>
                  <w:lang w:val="en-US"/>
                  <w14:ligatures w14:val="none"/>
                </w:rPr>
                <w:t>mvs</w:t>
              </w:r>
              <w:proofErr w:type="spellEnd"/>
              <w:r w:rsidR="00BA303D" w:rsidRPr="00BA303D">
                <w:rPr>
                  <w:rFonts w:ascii="Times New Roman" w:eastAsia="Calibri" w:hAnsi="Times New Roman" w:cs="Times New Roman"/>
                  <w:i/>
                  <w:iCs/>
                  <w:color w:val="000000" w:themeColor="text1"/>
                  <w:kern w:val="0"/>
                  <w:sz w:val="24"/>
                  <w:szCs w:val="24"/>
                  <w:u w:val="single"/>
                  <w14:ligatures w14:val="none"/>
                </w:rPr>
                <w:t>.</w:t>
              </w:r>
              <w:r w:rsidR="00BA303D" w:rsidRPr="00BA303D">
                <w:rPr>
                  <w:rFonts w:ascii="Times New Roman" w:eastAsia="Calibri" w:hAnsi="Times New Roman" w:cs="Times New Roman"/>
                  <w:i/>
                  <w:iCs/>
                  <w:color w:val="000000" w:themeColor="text1"/>
                  <w:kern w:val="0"/>
                  <w:sz w:val="24"/>
                  <w:szCs w:val="24"/>
                  <w:u w:val="single"/>
                  <w:lang w:val="en-US"/>
                  <w14:ligatures w14:val="none"/>
                </w:rPr>
                <w:t>gov</w:t>
              </w:r>
              <w:r w:rsidR="00BA303D" w:rsidRPr="00BA303D">
                <w:rPr>
                  <w:rFonts w:ascii="Times New Roman" w:eastAsia="Calibri" w:hAnsi="Times New Roman" w:cs="Times New Roman"/>
                  <w:i/>
                  <w:iCs/>
                  <w:color w:val="000000" w:themeColor="text1"/>
                  <w:kern w:val="0"/>
                  <w:sz w:val="24"/>
                  <w:szCs w:val="24"/>
                  <w:u w:val="single"/>
                  <w14:ligatures w14:val="none"/>
                </w:rPr>
                <w:t>.</w:t>
              </w:r>
              <w:proofErr w:type="spellStart"/>
              <w:r w:rsidR="00BA303D" w:rsidRPr="00BA303D">
                <w:rPr>
                  <w:rFonts w:ascii="Times New Roman" w:eastAsia="Calibri" w:hAnsi="Times New Roman" w:cs="Times New Roman"/>
                  <w:i/>
                  <w:iCs/>
                  <w:color w:val="000000" w:themeColor="text1"/>
                  <w:kern w:val="0"/>
                  <w:sz w:val="24"/>
                  <w:szCs w:val="24"/>
                  <w:u w:val="single"/>
                  <w:lang w:val="en-US"/>
                  <w14:ligatures w14:val="none"/>
                </w:rPr>
                <w:t>ua</w:t>
              </w:r>
              <w:proofErr w:type="spellEnd"/>
              <w:r w:rsidR="00BA303D" w:rsidRPr="00BA303D">
                <w:rPr>
                  <w:rFonts w:ascii="Times New Roman" w:eastAsia="Calibri" w:hAnsi="Times New Roman" w:cs="Times New Roman"/>
                  <w:i/>
                  <w:iCs/>
                  <w:color w:val="000000" w:themeColor="text1"/>
                  <w:kern w:val="0"/>
                  <w:sz w:val="24"/>
                  <w:szCs w:val="24"/>
                  <w:u w:val="single"/>
                  <w14:ligatures w14:val="none"/>
                </w:rPr>
                <w:t>/</w:t>
              </w:r>
              <w:r w:rsidR="00BA303D" w:rsidRPr="00BA303D">
                <w:rPr>
                  <w:rFonts w:ascii="Times New Roman" w:eastAsia="Calibri" w:hAnsi="Times New Roman" w:cs="Times New Roman"/>
                  <w:i/>
                  <w:iCs/>
                  <w:color w:val="000000" w:themeColor="text1"/>
                  <w:kern w:val="0"/>
                  <w:sz w:val="24"/>
                  <w:szCs w:val="24"/>
                  <w:u w:val="single"/>
                  <w:lang w:val="en-US"/>
                  <w14:ligatures w14:val="none"/>
                </w:rPr>
                <w:t>app</w:t>
              </w:r>
              <w:r w:rsidR="00BA303D" w:rsidRPr="00BA303D">
                <w:rPr>
                  <w:rFonts w:ascii="Times New Roman" w:eastAsia="Calibri" w:hAnsi="Times New Roman" w:cs="Times New Roman"/>
                  <w:i/>
                  <w:iCs/>
                  <w:color w:val="000000" w:themeColor="text1"/>
                  <w:kern w:val="0"/>
                  <w:sz w:val="24"/>
                  <w:szCs w:val="24"/>
                  <w:u w:val="single"/>
                  <w14:ligatures w14:val="none"/>
                </w:rPr>
                <w:t>/</w:t>
              </w:r>
              <w:r w:rsidR="00BA303D" w:rsidRPr="00BA303D">
                <w:rPr>
                  <w:rFonts w:ascii="Times New Roman" w:eastAsia="Calibri" w:hAnsi="Times New Roman" w:cs="Times New Roman"/>
                  <w:i/>
                  <w:iCs/>
                  <w:color w:val="000000" w:themeColor="text1"/>
                  <w:kern w:val="0"/>
                  <w:sz w:val="24"/>
                  <w:szCs w:val="24"/>
                  <w:u w:val="single"/>
                  <w:lang w:val="en-US"/>
                  <w14:ligatures w14:val="none"/>
                </w:rPr>
                <w:t>landing</w:t>
              </w:r>
            </w:hyperlink>
          </w:p>
        </w:tc>
      </w:tr>
      <w:tr w:rsidR="0029013C" w:rsidRPr="00BA303D" w14:paraId="42BA70D0" w14:textId="77777777" w:rsidTr="00BA303D">
        <w:tc>
          <w:tcPr>
            <w:tcW w:w="4820" w:type="dxa"/>
            <w:tcBorders>
              <w:top w:val="single" w:sz="4" w:space="0" w:color="auto"/>
              <w:left w:val="single" w:sz="4" w:space="0" w:color="auto"/>
              <w:bottom w:val="single" w:sz="4" w:space="0" w:color="auto"/>
              <w:right w:val="nil"/>
            </w:tcBorders>
          </w:tcPr>
          <w:p w14:paraId="09CF1EB4"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b/>
                <w:bCs/>
                <w:color w:val="000000" w:themeColor="text1"/>
                <w:kern w:val="0"/>
                <w:sz w:val="24"/>
                <w:szCs w:val="24"/>
                <w:lang w:val="ru-RU"/>
                <w14:ligatures w14:val="none"/>
              </w:rPr>
              <w:lastRenderedPageBreak/>
              <w:t>пп</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6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p>
          <w:p w14:paraId="69D98F7E"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color w:val="000000" w:themeColor="text1"/>
                <w:kern w:val="0"/>
                <w:sz w:val="24"/>
                <w:szCs w:val="24"/>
                <w:lang w:val="ru-RU"/>
                <w14:ligatures w14:val="none"/>
              </w:rPr>
            </w:pPr>
          </w:p>
          <w:p w14:paraId="5A62C623"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Керівник</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був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засуджений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кримінальне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правопорушення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вчинене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корисливих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мотивів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зокрема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пов’язане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хабарництвом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шахрайством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color w:val="000000" w:themeColor="text1"/>
                <w:kern w:val="0"/>
                <w:sz w:val="24"/>
                <w:szCs w:val="24"/>
                <w:lang w:val="ru-RU"/>
                <w14:ligatures w14:val="none"/>
              </w:rPr>
              <w:t>відмиванням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коштів), </w:t>
            </w:r>
            <w:proofErr w:type="spellStart"/>
            <w:r w:rsidRPr="00BA303D">
              <w:rPr>
                <w:rFonts w:ascii="Times New Roman" w:eastAsia="Times New Roman" w:hAnsi="Times New Roman" w:cs="Times New Roman"/>
                <w:color w:val="000000" w:themeColor="text1"/>
                <w:kern w:val="0"/>
                <w:sz w:val="24"/>
                <w:szCs w:val="24"/>
                <w:lang w:val="ru-RU"/>
                <w14:ligatures w14:val="none"/>
              </w:rPr>
              <w:t>судимість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якого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color w:val="000000" w:themeColor="text1"/>
                <w:kern w:val="0"/>
                <w:sz w:val="24"/>
                <w:szCs w:val="24"/>
                <w:lang w:val="ru-RU"/>
                <w14:ligatures w14:val="none"/>
              </w:rPr>
              <w:t>знято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погашено в </w:t>
            </w:r>
            <w:proofErr w:type="spellStart"/>
            <w:r w:rsidRPr="00BA303D">
              <w:rPr>
                <w:rFonts w:ascii="Times New Roman" w:eastAsia="Times New Roman" w:hAnsi="Times New Roman" w:cs="Times New Roman"/>
                <w:color w:val="000000" w:themeColor="text1"/>
                <w:kern w:val="0"/>
                <w:sz w:val="24"/>
                <w:szCs w:val="24"/>
                <w:lang w:val="ru-RU"/>
                <w14:ligatures w14:val="none"/>
              </w:rPr>
              <w:t>установленому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законом порядку</w:t>
            </w: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A58261A" w14:textId="77777777" w:rsidR="00BA303D" w:rsidRPr="00BA303D" w:rsidRDefault="00BA303D" w:rsidP="00BA303D">
            <w:pPr>
              <w:spacing w:after="0" w:line="256" w:lineRule="auto"/>
              <w:rPr>
                <w:rFonts w:ascii="Times New Roman" w:eastAsia="Times New Roman" w:hAnsi="Times New Roman" w:cs="Times New Roman"/>
                <w:i/>
                <w:iCs/>
                <w:color w:val="000000" w:themeColor="text1"/>
                <w:kern w:val="0"/>
                <w:sz w:val="24"/>
                <w:szCs w:val="24"/>
                <w:u w:val="single"/>
                <w:lang w:val="ru-RU"/>
                <w14:ligatures w14:val="none"/>
              </w:rPr>
            </w:pPr>
          </w:p>
        </w:tc>
      </w:tr>
      <w:tr w:rsidR="0029013C" w:rsidRPr="00BA303D" w14:paraId="3CA50D24" w14:textId="77777777" w:rsidTr="00BA303D">
        <w:tc>
          <w:tcPr>
            <w:tcW w:w="4820" w:type="dxa"/>
            <w:tcBorders>
              <w:top w:val="single" w:sz="4" w:space="0" w:color="auto"/>
              <w:left w:val="single" w:sz="4" w:space="0" w:color="auto"/>
              <w:bottom w:val="single" w:sz="4" w:space="0" w:color="auto"/>
              <w:right w:val="nil"/>
            </w:tcBorders>
          </w:tcPr>
          <w:p w14:paraId="0586AC57"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uk-UA"/>
                <w14:ligatures w14:val="none"/>
              </w:rPr>
            </w:pPr>
            <w:proofErr w:type="spellStart"/>
            <w:r w:rsidRPr="00BA303D">
              <w:rPr>
                <w:rFonts w:ascii="Times New Roman" w:eastAsia="Times New Roman" w:hAnsi="Times New Roman" w:cs="Times New Roman"/>
                <w:b/>
                <w:bCs/>
                <w:color w:val="000000" w:themeColor="text1"/>
                <w:kern w:val="0"/>
                <w:sz w:val="24"/>
                <w:szCs w:val="24"/>
                <w:lang w:val="uk-UA"/>
                <w14:ligatures w14:val="none"/>
              </w:rPr>
              <w:t>пп</w:t>
            </w:r>
            <w:proofErr w:type="spellEnd"/>
            <w:r w:rsidRPr="00BA303D">
              <w:rPr>
                <w:rFonts w:ascii="Times New Roman" w:eastAsia="Times New Roman" w:hAnsi="Times New Roman" w:cs="Times New Roman"/>
                <w:b/>
                <w:bCs/>
                <w:color w:val="000000" w:themeColor="text1"/>
                <w:kern w:val="0"/>
                <w:sz w:val="24"/>
                <w:szCs w:val="24"/>
                <w:lang w:val="uk-UA"/>
                <w14:ligatures w14:val="none"/>
              </w:rPr>
              <w:t xml:space="preserve"> 12 пункту 44 Особливостей</w:t>
            </w:r>
          </w:p>
          <w:p w14:paraId="1A8E31BE"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color w:val="000000" w:themeColor="text1"/>
                <w:kern w:val="0"/>
                <w:sz w:val="24"/>
                <w:szCs w:val="24"/>
                <w:lang w:val="uk-UA"/>
                <w14:ligatures w14:val="none"/>
              </w:rPr>
            </w:pPr>
          </w:p>
          <w:p w14:paraId="5C16F8F9"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uk-UA"/>
                <w14:ligatures w14:val="none"/>
              </w:rPr>
            </w:pPr>
            <w:r w:rsidRPr="00BA303D">
              <w:rPr>
                <w:rFonts w:ascii="Times New Roman" w:eastAsia="Times New Roman" w:hAnsi="Times New Roman" w:cs="Times New Roman"/>
                <w:color w:val="000000" w:themeColor="text1"/>
                <w:kern w:val="0"/>
                <w:sz w:val="24"/>
                <w:szCs w:val="24"/>
                <w:lang w:val="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785A5613" w14:textId="77777777" w:rsidR="00BA303D" w:rsidRPr="00BA303D" w:rsidRDefault="00BA303D" w:rsidP="00BA303D">
            <w:pPr>
              <w:spacing w:after="0" w:line="256" w:lineRule="auto"/>
              <w:rPr>
                <w:rFonts w:ascii="Times New Roman" w:eastAsia="Times New Roman" w:hAnsi="Times New Roman" w:cs="Times New Roman"/>
                <w:i/>
                <w:iCs/>
                <w:color w:val="000000" w:themeColor="text1"/>
                <w:kern w:val="0"/>
                <w:sz w:val="24"/>
                <w:szCs w:val="24"/>
                <w:u w:val="single"/>
                <w14:ligatures w14:val="none"/>
              </w:rPr>
            </w:pPr>
          </w:p>
        </w:tc>
      </w:tr>
      <w:tr w:rsidR="0029013C" w:rsidRPr="00BA303D" w14:paraId="3EA5192F" w14:textId="77777777" w:rsidTr="00BA303D">
        <w:tc>
          <w:tcPr>
            <w:tcW w:w="4820" w:type="dxa"/>
            <w:tcBorders>
              <w:top w:val="single" w:sz="4" w:space="0" w:color="auto"/>
              <w:left w:val="single" w:sz="4" w:space="0" w:color="auto"/>
              <w:bottom w:val="single" w:sz="4" w:space="0" w:color="auto"/>
              <w:right w:val="nil"/>
            </w:tcBorders>
            <w:shd w:val="clear" w:color="auto" w:fill="D9D9D9"/>
          </w:tcPr>
          <w:p w14:paraId="22F5E9D5"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uk-UA"/>
                <w14:ligatures w14:val="none"/>
              </w:rPr>
            </w:pPr>
          </w:p>
          <w:p w14:paraId="4F185C5B"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en-US"/>
                <w14:ligatures w14:val="none"/>
              </w:rPr>
            </w:pPr>
            <w:proofErr w:type="spellStart"/>
            <w:r w:rsidRPr="00BA303D">
              <w:rPr>
                <w:rFonts w:ascii="Times New Roman" w:eastAsia="Times New Roman" w:hAnsi="Times New Roman" w:cs="Times New Roman"/>
                <w:b/>
                <w:bCs/>
                <w:color w:val="000000" w:themeColor="text1"/>
                <w:kern w:val="0"/>
                <w:sz w:val="24"/>
                <w:szCs w:val="24"/>
                <w:lang w:val="en-US"/>
                <w14:ligatures w14:val="none"/>
              </w:rPr>
              <w:t>Вимоги</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абзацу</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14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пункту</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44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Особливостей</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D9D9D9"/>
          </w:tcPr>
          <w:p w14:paraId="749BEFF0"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
          <w:p w14:paraId="1D50C513"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b/>
                <w:b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виконання</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вимоги</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абзацу 14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повинен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інформацію</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наведену</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нижче</w:t>
            </w:r>
            <w:proofErr w:type="spellEnd"/>
            <w:r w:rsidRPr="00BA303D">
              <w:rPr>
                <w:rFonts w:ascii="Times New Roman" w:eastAsia="Times New Roman" w:hAnsi="Times New Roman" w:cs="Times New Roman"/>
                <w:b/>
                <w:bCs/>
                <w:color w:val="000000" w:themeColor="text1"/>
                <w:kern w:val="0"/>
                <w:sz w:val="24"/>
                <w:szCs w:val="24"/>
                <w:lang w:val="ru-RU"/>
                <w14:ligatures w14:val="none"/>
              </w:rPr>
              <w:t>**</w:t>
            </w:r>
          </w:p>
        </w:tc>
      </w:tr>
      <w:tr w:rsidR="0029013C" w:rsidRPr="00BA303D" w14:paraId="5B058A6A" w14:textId="77777777" w:rsidTr="00BA303D">
        <w:tc>
          <w:tcPr>
            <w:tcW w:w="4820" w:type="dxa"/>
            <w:tcBorders>
              <w:top w:val="single" w:sz="4" w:space="0" w:color="auto"/>
              <w:left w:val="single" w:sz="4" w:space="0" w:color="auto"/>
              <w:bottom w:val="single" w:sz="4" w:space="0" w:color="auto"/>
              <w:right w:val="nil"/>
            </w:tcBorders>
          </w:tcPr>
          <w:p w14:paraId="5EC3EB27"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lang w:val="ru-RU"/>
                <w14:ligatures w14:val="none"/>
              </w:rPr>
            </w:pPr>
            <w:r w:rsidRPr="00BA303D">
              <w:rPr>
                <w:rFonts w:ascii="Times New Roman" w:eastAsia="Times New Roman" w:hAnsi="Times New Roman" w:cs="Times New Roman"/>
                <w:b/>
                <w:bCs/>
                <w:color w:val="000000" w:themeColor="text1"/>
                <w:kern w:val="0"/>
                <w:sz w:val="24"/>
                <w:szCs w:val="24"/>
                <w:lang w:val="ru-RU"/>
                <w14:ligatures w14:val="none"/>
              </w:rPr>
              <w:t xml:space="preserve">Абзац 14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p>
          <w:p w14:paraId="1D211129"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color w:val="000000" w:themeColor="text1"/>
                <w:kern w:val="0"/>
                <w:sz w:val="24"/>
                <w:szCs w:val="24"/>
                <w:lang w:val="ru-RU"/>
                <w14:ligatures w14:val="none"/>
              </w:rPr>
            </w:pPr>
          </w:p>
          <w:p w14:paraId="189C0B24"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Замовник</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може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прийняти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рішення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відмову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торгах та </w:t>
            </w:r>
            <w:proofErr w:type="spellStart"/>
            <w:r w:rsidRPr="00BA303D">
              <w:rPr>
                <w:rFonts w:ascii="Times New Roman" w:eastAsia="Times New Roman" w:hAnsi="Times New Roman" w:cs="Times New Roman"/>
                <w:color w:val="000000" w:themeColor="text1"/>
                <w:kern w:val="0"/>
                <w:sz w:val="24"/>
                <w:szCs w:val="24"/>
                <w:lang w:val="ru-RU"/>
                <w14:ligatures w14:val="none"/>
              </w:rPr>
              <w:t>може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відхилити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тендерну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пропозицію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разі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коли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color w:val="000000" w:themeColor="text1"/>
                <w:kern w:val="0"/>
                <w:sz w:val="24"/>
                <w:szCs w:val="24"/>
                <w:lang w:val="ru-RU"/>
                <w14:ligatures w14:val="none"/>
              </w:rPr>
              <w:t>виконав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свої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зобов’язання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раніше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укладеним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договором про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цим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самим </w:t>
            </w:r>
            <w:proofErr w:type="spellStart"/>
            <w:r w:rsidRPr="00BA303D">
              <w:rPr>
                <w:rFonts w:ascii="Times New Roman" w:eastAsia="Times New Roman" w:hAnsi="Times New Roman" w:cs="Times New Roman"/>
                <w:color w:val="000000" w:themeColor="text1"/>
                <w:kern w:val="0"/>
                <w:sz w:val="24"/>
                <w:szCs w:val="24"/>
                <w:lang w:val="ru-RU"/>
                <w14:ligatures w14:val="none"/>
              </w:rPr>
              <w:t>замовником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призвело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color w:val="000000" w:themeColor="text1"/>
                <w:kern w:val="0"/>
                <w:sz w:val="24"/>
                <w:szCs w:val="24"/>
                <w:lang w:val="ru-RU"/>
                <w14:ligatures w14:val="none"/>
              </w:rPr>
              <w:t>його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дострокового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розірвання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і </w:t>
            </w:r>
            <w:proofErr w:type="spellStart"/>
            <w:r w:rsidRPr="00BA303D">
              <w:rPr>
                <w:rFonts w:ascii="Times New Roman" w:eastAsia="Times New Roman" w:hAnsi="Times New Roman" w:cs="Times New Roman"/>
                <w:color w:val="000000" w:themeColor="text1"/>
                <w:kern w:val="0"/>
                <w:sz w:val="24"/>
                <w:szCs w:val="24"/>
                <w:lang w:val="ru-RU"/>
                <w14:ligatures w14:val="none"/>
              </w:rPr>
              <w:t>було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застосовано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санкції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вигляді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штрафів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відшкодування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збитків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color w:val="000000" w:themeColor="text1"/>
                <w:kern w:val="0"/>
                <w:sz w:val="24"/>
                <w:szCs w:val="24"/>
                <w:lang w:val="ru-RU"/>
                <w14:ligatures w14:val="none"/>
              </w:rPr>
              <w:t>протягом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трьох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років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дати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дострокового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розірвання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такого договору. </w:t>
            </w:r>
          </w:p>
          <w:p w14:paraId="3564353A"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i/>
                <w:i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перебуває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обставинах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абзаці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може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вжиття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заходів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доведення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своєї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надійності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незважаючи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наявність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підстави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відмови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торгах.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суб’єкт</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господарювання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повинен довести,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він</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lastRenderedPageBreak/>
              <w:t>сплатив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зобов’язався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сплатити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зобов’язання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відшкодування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завданих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збитків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
          <w:p w14:paraId="605AC10B"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lang w:val="ru-RU"/>
                <w14:ligatures w14:val="none"/>
              </w:rPr>
              <w:t>Якщо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замовник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вважає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таке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достатнім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може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бути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відмовлено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процедурі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tc>
        <w:tc>
          <w:tcPr>
            <w:tcW w:w="4819" w:type="dxa"/>
            <w:tcBorders>
              <w:top w:val="single" w:sz="4" w:space="0" w:color="auto"/>
              <w:left w:val="single" w:sz="4" w:space="0" w:color="auto"/>
              <w:bottom w:val="single" w:sz="4" w:space="0" w:color="auto"/>
              <w:right w:val="single" w:sz="4" w:space="0" w:color="auto"/>
            </w:tcBorders>
            <w:hideMark/>
          </w:tcPr>
          <w:p w14:paraId="14ACAE12"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lastRenderedPageBreak/>
              <w:t>Довідка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довільній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формі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підписом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керівника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Times New Roman" w:hAnsi="Times New Roman" w:cs="Times New Roman"/>
                <w:color w:val="000000" w:themeColor="text1"/>
                <w:kern w:val="0"/>
                <w:sz w:val="24"/>
                <w:szCs w:val="24"/>
                <w:lang w:val="ru-RU"/>
                <w14:ligatures w14:val="none"/>
              </w:rPr>
              <w:t>уповноваженої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color w:val="000000" w:themeColor="text1"/>
                <w:kern w:val="0"/>
                <w:sz w:val="24"/>
                <w:szCs w:val="24"/>
                <w:lang w:val="ru-RU"/>
                <w14:ligatures w14:val="none"/>
              </w:rPr>
              <w:t>підписання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відсутність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фактів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невиконання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своїх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зобов’язань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раніше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укладеним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договором про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замовником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призвело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color w:val="000000" w:themeColor="text1"/>
                <w:kern w:val="0"/>
                <w:sz w:val="24"/>
                <w:szCs w:val="24"/>
                <w:lang w:val="ru-RU"/>
                <w14:ligatures w14:val="none"/>
              </w:rPr>
              <w:t>його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дострокового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розірвання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і </w:t>
            </w:r>
            <w:proofErr w:type="spellStart"/>
            <w:r w:rsidRPr="00BA303D">
              <w:rPr>
                <w:rFonts w:ascii="Times New Roman" w:eastAsia="Times New Roman" w:hAnsi="Times New Roman" w:cs="Times New Roman"/>
                <w:color w:val="000000" w:themeColor="text1"/>
                <w:kern w:val="0"/>
                <w:sz w:val="24"/>
                <w:szCs w:val="24"/>
                <w:lang w:val="ru-RU"/>
                <w14:ligatures w14:val="none"/>
              </w:rPr>
              <w:t>було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застосовано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санкції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вигляді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штрафів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відшкодування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збитків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color w:val="000000" w:themeColor="text1"/>
                <w:kern w:val="0"/>
                <w:sz w:val="24"/>
                <w:szCs w:val="24"/>
                <w:lang w:val="ru-RU"/>
                <w14:ligatures w14:val="none"/>
              </w:rPr>
              <w:t>протягом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трьох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років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дати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дострокового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розірвання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такого договору</w:t>
            </w:r>
          </w:p>
          <w:p w14:paraId="3F9EB1AB"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p>
          <w:p w14:paraId="4612D1C0"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strike/>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документальне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вжиття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заходів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color w:val="000000" w:themeColor="text1"/>
                <w:kern w:val="0"/>
                <w:sz w:val="24"/>
                <w:szCs w:val="24"/>
                <w:lang w:val="ru-RU"/>
                <w14:ligatures w14:val="none"/>
              </w:rPr>
              <w:t>доведення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своєї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надійності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незважаючи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color w:val="000000" w:themeColor="text1"/>
                <w:kern w:val="0"/>
                <w:sz w:val="24"/>
                <w:szCs w:val="24"/>
                <w:lang w:val="ru-RU"/>
                <w14:ligatures w14:val="none"/>
              </w:rPr>
              <w:t>наявність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відповідної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підстави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color w:val="000000" w:themeColor="text1"/>
                <w:kern w:val="0"/>
                <w:sz w:val="24"/>
                <w:szCs w:val="24"/>
                <w:lang w:val="ru-RU"/>
                <w14:ligatures w14:val="none"/>
              </w:rPr>
              <w:t>відмови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а </w:t>
            </w:r>
            <w:proofErr w:type="spellStart"/>
            <w:r w:rsidRPr="00BA303D">
              <w:rPr>
                <w:rFonts w:ascii="Times New Roman" w:eastAsia="Times New Roman" w:hAnsi="Times New Roman" w:cs="Times New Roman"/>
                <w:color w:val="000000" w:themeColor="text1"/>
                <w:kern w:val="0"/>
                <w:sz w:val="24"/>
                <w:szCs w:val="24"/>
                <w:lang w:val="ru-RU"/>
                <w14:ligatures w14:val="none"/>
              </w:rPr>
              <w:t>саме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які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підтверджують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він</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сплатив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зобов’язався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сплатити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відповідні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зобов’язання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color w:val="000000" w:themeColor="text1"/>
                <w:kern w:val="0"/>
                <w:sz w:val="24"/>
                <w:szCs w:val="24"/>
                <w:lang w:val="ru-RU"/>
                <w14:ligatures w14:val="none"/>
              </w:rPr>
              <w:t>відшкодування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завданих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збитків</w:t>
            </w:r>
            <w:proofErr w:type="spellEnd"/>
            <w:r w:rsidRPr="00BA303D">
              <w:rPr>
                <w:rFonts w:ascii="Times New Roman" w:eastAsia="Times New Roman" w:hAnsi="Times New Roman" w:cs="Times New Roman"/>
                <w:color w:val="000000" w:themeColor="text1"/>
                <w:kern w:val="0"/>
                <w:sz w:val="24"/>
                <w:szCs w:val="24"/>
                <w:lang w:val="ru-RU"/>
                <w14:ligatures w14:val="none"/>
              </w:rPr>
              <w:t>.</w:t>
            </w:r>
          </w:p>
        </w:tc>
      </w:tr>
    </w:tbl>
    <w:bookmarkEnd w:id="3"/>
    <w:p w14:paraId="7E9BF246" w14:textId="7765002F" w:rsidR="00BA303D" w:rsidRPr="00BA303D" w:rsidRDefault="00BA303D" w:rsidP="00BA303D">
      <w:pPr>
        <w:shd w:val="clear" w:color="auto" w:fill="FFFFFF"/>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uk-UA"/>
          <w14:ligatures w14:val="none"/>
        </w:rPr>
      </w:pPr>
      <w:r w:rsidRPr="00BA303D">
        <w:rPr>
          <w:rFonts w:ascii="Times New Roman" w:eastAsia="Times New Roman" w:hAnsi="Times New Roman" w:cs="Times New Roman"/>
          <w:i/>
          <w:iCs/>
          <w:color w:val="000000" w:themeColor="text1"/>
          <w:kern w:val="0"/>
          <w:sz w:val="24"/>
          <w:szCs w:val="24"/>
          <w:lang w:val="uk-UA"/>
          <w14:ligatures w14:val="none"/>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FAA6B9B" w14:textId="77777777" w:rsidR="00BA303D" w:rsidRPr="00BA303D" w:rsidRDefault="00BA303D" w:rsidP="00BA303D">
      <w:pPr>
        <w:shd w:val="clear" w:color="auto" w:fill="FFFFFF"/>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uk-UA"/>
          <w14:ligatures w14:val="none"/>
        </w:rPr>
      </w:pPr>
    </w:p>
    <w:p w14:paraId="07EEDCAC"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lang w:val="ru-RU"/>
          <w14:ligatures w14:val="none"/>
        </w:rPr>
        <w:t>Примітка</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71947146"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1.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-нерезидент повинен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урахуванням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особливостей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країни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якій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цей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зареєстрований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разі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документу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разі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відсутності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такого документу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його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-нерезидент повинен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пояснювальну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записку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назви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документу/</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передбаченої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тендерною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документацією</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назви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документу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відсутність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такого документу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його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причин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відсутності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66CA6C82"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w:t>
      </w:r>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Усі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мають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відношення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підготовлені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безпосередньо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цій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процедурі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викладаються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українською</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мовою.*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вимога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стосується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оригіналів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належним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чином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засвідчених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копій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оригіналів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виданих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органами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державної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влади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підприємствами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установами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організаціями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іноземних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держав. Разом з такими документами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обов’язково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подається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їх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переклад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українською</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мовою. Переклад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справжність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підпису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перекладача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мають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бути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засвідчені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нотаріально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легалізовані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встановленому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порядку.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Тексти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повинні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бути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автентичними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визначальним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є текст,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викладений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українською</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мовою.</w:t>
      </w:r>
    </w:p>
    <w:p w14:paraId="7EB1AE95"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2.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разі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об’єднанням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кожного 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входять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склад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об’єднання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застосовуються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аналогічні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як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переможця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вимоги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Додатка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018397E6"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3.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випадку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внесення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змін</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щодо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вказаних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повинен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місце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спосіб</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видачі</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отримання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форма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чи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вигляд документу,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ліквідація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чи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реорганізанція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уповноваженого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органу,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врахуванням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змін</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пояснюючий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лист,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зв’язку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змінами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документу стало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неможливим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3066F925"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4.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випадку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отримання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переможцем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вказаних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визначеному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чинним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електронному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виді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іншому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але такому,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можливість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онлайн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перевірки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їх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справжності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легітимності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автентичності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оприлюднює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їх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через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електронний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майданчик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системі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Прозорро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формі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можливість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онлайн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перевірки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їх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справжності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легітимності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автентичності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7970C8D2"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lastRenderedPageBreak/>
        <w:t xml:space="preserve">5. За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достовірність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складі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за предметом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відповідальність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несе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безпосередньо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його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посадові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службові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особи).</w:t>
      </w:r>
    </w:p>
    <w:p w14:paraId="76D51776"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6.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вимагаються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замовником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вимог</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цієї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але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передбачені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чинним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країн</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учасників-нерезидентів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таких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подаються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складі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своєї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При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такий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повинен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складі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 документу (при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наявності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поясненням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документу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пояснювальну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записку 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обґрунтуванням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причинами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неподання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т.ч.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аналогів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документу/</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67F1F324"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ru-RU" w:eastAsia="ru-RU"/>
          <w14:ligatures w14:val="none"/>
        </w:rPr>
      </w:pPr>
    </w:p>
    <w:p w14:paraId="48098DD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1940C56"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17AA09C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146A6A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E755DAB"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79737B9"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F417C70"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E4FB26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27CBBFD"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644C22F"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6DA66C7"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3A5DB1A"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CD34331"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FC5AB55"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D4AB185"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5892CC2"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A86E89D"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496BC96"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25CD6909"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4434DF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513ED4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8838F9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A2988C6"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670EEB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2583CE8F"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C980E21"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062DB17"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B7B9F53"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09C262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17120F5"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C0A089B"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7F91116"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911645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B4428C9"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0DDA188"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18A9148"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BF45DCF"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8BFADA8"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C75EF9A"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375E49B" w14:textId="77777777" w:rsidR="00BA303D" w:rsidRPr="0029013C"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B393435" w14:textId="77777777" w:rsidR="00A060D9" w:rsidRPr="00BA303D" w:rsidRDefault="00A060D9"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CCFB2F2"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color w:val="000000" w:themeColor="text1"/>
          <w:kern w:val="0"/>
          <w:sz w:val="24"/>
          <w:szCs w:val="24"/>
          <w:lang w:val="ru-RU" w:eastAsia="ru-RU"/>
          <w14:ligatures w14:val="none"/>
        </w:rPr>
      </w:pPr>
      <w:r w:rsidRPr="00BA303D">
        <w:rPr>
          <w:rFonts w:ascii="Times New Roman" w:eastAsia="Times New Roman" w:hAnsi="Times New Roman" w:cs="Times New Roman"/>
          <w:color w:val="000000" w:themeColor="text1"/>
          <w:kern w:val="0"/>
          <w:sz w:val="24"/>
          <w:szCs w:val="24"/>
          <w:lang w:val="ru-RU" w:eastAsia="ru-RU"/>
          <w14:ligatures w14:val="none"/>
        </w:rPr>
        <w:lastRenderedPageBreak/>
        <w:t xml:space="preserve">                     </w:t>
      </w:r>
      <w:r w:rsidRPr="00BA303D">
        <w:rPr>
          <w:rFonts w:ascii="Times New Roman" w:eastAsia="Times New Roman" w:hAnsi="Times New Roman" w:cs="Times New Roman"/>
          <w:b/>
          <w:color w:val="000000" w:themeColor="text1"/>
          <w:kern w:val="0"/>
          <w:sz w:val="24"/>
          <w:szCs w:val="24"/>
          <w:lang w:val="ru-RU" w:eastAsia="ru-RU"/>
          <w14:ligatures w14:val="none"/>
        </w:rPr>
        <w:t xml:space="preserve">ДОДАТОК </w:t>
      </w:r>
      <w:r w:rsidRPr="00BA303D">
        <w:rPr>
          <w:rFonts w:ascii="Times New Roman" w:eastAsia="Times New Roman" w:hAnsi="Times New Roman" w:cs="Times New Roman"/>
          <w:b/>
          <w:color w:val="000000" w:themeColor="text1"/>
          <w:kern w:val="0"/>
          <w:sz w:val="24"/>
          <w:szCs w:val="24"/>
          <w:lang w:val="uk-UA" w:eastAsia="ru-RU"/>
          <w14:ligatures w14:val="none"/>
        </w:rPr>
        <w:t>2</w:t>
      </w:r>
    </w:p>
    <w:p w14:paraId="2710E74D" w14:textId="77777777" w:rsidR="00BA303D" w:rsidRPr="00BA303D" w:rsidRDefault="00BA303D" w:rsidP="00BA303D">
      <w:pPr>
        <w:spacing w:after="0" w:line="240" w:lineRule="auto"/>
        <w:ind w:right="196"/>
        <w:rPr>
          <w:rFonts w:ascii="Times New Roman" w:eastAsia="Times New Roman" w:hAnsi="Times New Roman" w:cs="Times New Roman"/>
          <w:i/>
          <w:iCs/>
          <w:color w:val="000000" w:themeColor="text1"/>
          <w:kern w:val="0"/>
          <w:sz w:val="24"/>
          <w:szCs w:val="24"/>
          <w:lang w:val="uk-UA" w:eastAsia="ru-RU"/>
          <w14:ligatures w14:val="none"/>
        </w:rPr>
      </w:pPr>
      <w:r w:rsidRPr="00BA303D">
        <w:rPr>
          <w:rFonts w:ascii="Times New Roman" w:eastAsia="Times New Roman" w:hAnsi="Times New Roman" w:cs="Times New Roman"/>
          <w:i/>
          <w:iCs/>
          <w:color w:val="000000" w:themeColor="text1"/>
          <w:kern w:val="0"/>
          <w:sz w:val="24"/>
          <w:szCs w:val="24"/>
          <w:lang w:val="uk-UA" w:eastAsia="ru-RU"/>
          <w14:ligatures w14:val="none"/>
        </w:rPr>
        <w:t>Форма „Тендерна пропозиція» подається у вигляді, наведеному нижче.</w:t>
      </w:r>
    </w:p>
    <w:p w14:paraId="4E863257" w14:textId="77777777" w:rsidR="00BA303D" w:rsidRPr="00BA303D" w:rsidRDefault="00BA303D" w:rsidP="00BA303D">
      <w:pPr>
        <w:spacing w:after="0" w:line="240" w:lineRule="auto"/>
        <w:ind w:right="196"/>
        <w:rPr>
          <w:rFonts w:ascii="Times New Roman" w:eastAsia="Times New Roman" w:hAnsi="Times New Roman" w:cs="Times New Roman"/>
          <w:i/>
          <w:iCs/>
          <w:color w:val="000000" w:themeColor="text1"/>
          <w:kern w:val="0"/>
          <w:sz w:val="24"/>
          <w:szCs w:val="24"/>
          <w:lang w:val="uk-UA" w:eastAsia="ru-RU"/>
          <w14:ligatures w14:val="none"/>
        </w:rPr>
      </w:pPr>
      <w:r w:rsidRPr="00BA303D">
        <w:rPr>
          <w:rFonts w:ascii="Times New Roman" w:eastAsia="Times New Roman" w:hAnsi="Times New Roman" w:cs="Times New Roman"/>
          <w:i/>
          <w:iCs/>
          <w:color w:val="000000" w:themeColor="text1"/>
          <w:kern w:val="0"/>
          <w:sz w:val="24"/>
          <w:szCs w:val="24"/>
          <w:lang w:val="uk-UA" w:eastAsia="ru-RU"/>
          <w14:ligatures w14:val="none"/>
        </w:rPr>
        <w:t>Учасник не повинен відступати від даної форми.</w:t>
      </w:r>
    </w:p>
    <w:p w14:paraId="0D460462" w14:textId="77777777" w:rsidR="00BA303D" w:rsidRPr="00BA303D" w:rsidRDefault="00BA303D" w:rsidP="00BA303D">
      <w:pPr>
        <w:spacing w:after="0" w:line="240" w:lineRule="auto"/>
        <w:ind w:right="196"/>
        <w:rPr>
          <w:rFonts w:ascii="Times New Roman" w:eastAsia="Times New Roman" w:hAnsi="Times New Roman" w:cs="Times New Roman"/>
          <w:i/>
          <w:iCs/>
          <w:color w:val="000000" w:themeColor="text1"/>
          <w:kern w:val="0"/>
          <w:sz w:val="24"/>
          <w:szCs w:val="24"/>
          <w:lang w:val="uk-UA" w:eastAsia="ru-RU"/>
          <w14:ligatures w14:val="none"/>
        </w:rPr>
      </w:pPr>
    </w:p>
    <w:p w14:paraId="5222CFBC"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ФОРМА «ТЕНДЕРНА ПРОПОЗИЦІЯ»</w:t>
      </w:r>
    </w:p>
    <w:p w14:paraId="1C88389D"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30F0A64B"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І. Інформація про учасника процедури закупівлі:</w:t>
      </w:r>
    </w:p>
    <w:tbl>
      <w:tblPr>
        <w:tblW w:w="9671" w:type="dxa"/>
        <w:tblInd w:w="-15" w:type="dxa"/>
        <w:tblLayout w:type="fixed"/>
        <w:tblLook w:val="04A0" w:firstRow="1" w:lastRow="0" w:firstColumn="1" w:lastColumn="0" w:noHBand="0" w:noVBand="1"/>
      </w:tblPr>
      <w:tblGrid>
        <w:gridCol w:w="4360"/>
        <w:gridCol w:w="5311"/>
      </w:tblGrid>
      <w:tr w:rsidR="0029013C" w:rsidRPr="00BA303D" w14:paraId="0A0225B1"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1B285B1F"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Найменування / прізвище, ім’я, по батькові учасника</w:t>
            </w:r>
          </w:p>
        </w:tc>
        <w:tc>
          <w:tcPr>
            <w:tcW w:w="5311" w:type="dxa"/>
            <w:tcBorders>
              <w:top w:val="single" w:sz="4" w:space="0" w:color="000000"/>
              <w:left w:val="single" w:sz="4" w:space="0" w:color="000000"/>
              <w:bottom w:val="single" w:sz="4" w:space="0" w:color="000000"/>
              <w:right w:val="single" w:sz="4" w:space="0" w:color="000000"/>
            </w:tcBorders>
            <w:vAlign w:val="center"/>
          </w:tcPr>
          <w:p w14:paraId="763C7FDD"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59D0EFD0"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0F6CBA1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Місцезнаходження / місце проживання</w:t>
            </w:r>
          </w:p>
        </w:tc>
        <w:tc>
          <w:tcPr>
            <w:tcW w:w="5311" w:type="dxa"/>
            <w:tcBorders>
              <w:top w:val="single" w:sz="4" w:space="0" w:color="000000"/>
              <w:left w:val="single" w:sz="4" w:space="0" w:color="000000"/>
              <w:bottom w:val="single" w:sz="4" w:space="0" w:color="000000"/>
              <w:right w:val="single" w:sz="4" w:space="0" w:color="000000"/>
            </w:tcBorders>
            <w:vAlign w:val="center"/>
          </w:tcPr>
          <w:p w14:paraId="592ACB9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E1F8426"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3F8CF2DA"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Код за ЄДРПОУ / ідентифікаційний номер</w:t>
            </w:r>
          </w:p>
        </w:tc>
        <w:tc>
          <w:tcPr>
            <w:tcW w:w="5311" w:type="dxa"/>
            <w:tcBorders>
              <w:top w:val="single" w:sz="4" w:space="0" w:color="000000"/>
              <w:left w:val="single" w:sz="4" w:space="0" w:color="000000"/>
              <w:bottom w:val="single" w:sz="4" w:space="0" w:color="000000"/>
              <w:right w:val="single" w:sz="4" w:space="0" w:color="000000"/>
            </w:tcBorders>
            <w:vAlign w:val="center"/>
          </w:tcPr>
          <w:p w14:paraId="1D4D6B7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3B03256"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5A1D853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Основний поточний рахунок (номер рахунку, найменування банку, МФО)</w:t>
            </w:r>
          </w:p>
        </w:tc>
        <w:tc>
          <w:tcPr>
            <w:tcW w:w="5311" w:type="dxa"/>
            <w:tcBorders>
              <w:top w:val="single" w:sz="4" w:space="0" w:color="000000"/>
              <w:left w:val="single" w:sz="4" w:space="0" w:color="000000"/>
              <w:bottom w:val="single" w:sz="4" w:space="0" w:color="000000"/>
              <w:right w:val="single" w:sz="4" w:space="0" w:color="000000"/>
            </w:tcBorders>
            <w:vAlign w:val="center"/>
          </w:tcPr>
          <w:p w14:paraId="398B650B"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091DA3D7"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0987D0D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Інші рахунки (валюта і номер рахунку, найменування банку, МФО)</w:t>
            </w:r>
          </w:p>
        </w:tc>
        <w:tc>
          <w:tcPr>
            <w:tcW w:w="5311" w:type="dxa"/>
            <w:tcBorders>
              <w:top w:val="single" w:sz="4" w:space="0" w:color="000000"/>
              <w:left w:val="single" w:sz="4" w:space="0" w:color="000000"/>
              <w:bottom w:val="single" w:sz="4" w:space="0" w:color="000000"/>
              <w:right w:val="single" w:sz="4" w:space="0" w:color="000000"/>
            </w:tcBorders>
            <w:vAlign w:val="center"/>
          </w:tcPr>
          <w:p w14:paraId="3A6328B6"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6482B03B"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51231ACA"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Номер телефону / телефаксу</w:t>
            </w:r>
          </w:p>
        </w:tc>
        <w:tc>
          <w:tcPr>
            <w:tcW w:w="5311" w:type="dxa"/>
            <w:tcBorders>
              <w:top w:val="single" w:sz="4" w:space="0" w:color="000000"/>
              <w:left w:val="single" w:sz="4" w:space="0" w:color="000000"/>
              <w:bottom w:val="single" w:sz="4" w:space="0" w:color="000000"/>
              <w:right w:val="single" w:sz="4" w:space="0" w:color="000000"/>
            </w:tcBorders>
            <w:vAlign w:val="center"/>
          </w:tcPr>
          <w:p w14:paraId="4AC78D4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50336AD"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04AFBB6D"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e-</w:t>
            </w:r>
            <w:proofErr w:type="spellStart"/>
            <w:r w:rsidRPr="00BA303D">
              <w:rPr>
                <w:rFonts w:ascii="Times New Roman" w:eastAsia="Times New Roman" w:hAnsi="Times New Roman" w:cs="Times New Roman"/>
                <w:b/>
                <w:bCs/>
                <w:color w:val="000000" w:themeColor="text1"/>
                <w:kern w:val="0"/>
                <w:sz w:val="24"/>
                <w:szCs w:val="24"/>
                <w:lang w:val="uk-UA" w:eastAsia="ru-RU"/>
                <w14:ligatures w14:val="none"/>
              </w:rPr>
              <w:t>mail</w:t>
            </w:r>
            <w:proofErr w:type="spellEnd"/>
            <w:r w:rsidRPr="00BA303D">
              <w:rPr>
                <w:rFonts w:ascii="Times New Roman" w:eastAsia="Times New Roman" w:hAnsi="Times New Roman" w:cs="Times New Roman"/>
                <w:b/>
                <w:bCs/>
                <w:color w:val="000000" w:themeColor="text1"/>
                <w:kern w:val="0"/>
                <w:sz w:val="24"/>
                <w:szCs w:val="24"/>
                <w:lang w:val="uk-UA" w:eastAsia="ru-RU"/>
                <w14:ligatures w14:val="none"/>
              </w:rPr>
              <w:t xml:space="preserve"> (адреса електронної пошти в разі наявності)</w:t>
            </w:r>
          </w:p>
        </w:tc>
        <w:tc>
          <w:tcPr>
            <w:tcW w:w="5311" w:type="dxa"/>
            <w:tcBorders>
              <w:top w:val="single" w:sz="4" w:space="0" w:color="000000"/>
              <w:left w:val="single" w:sz="4" w:space="0" w:color="000000"/>
              <w:bottom w:val="single" w:sz="4" w:space="0" w:color="000000"/>
              <w:right w:val="single" w:sz="4" w:space="0" w:color="000000"/>
            </w:tcBorders>
            <w:vAlign w:val="center"/>
          </w:tcPr>
          <w:p w14:paraId="64B5FEF7"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bl>
    <w:p w14:paraId="575568BB" w14:textId="77777777" w:rsidR="00BA303D" w:rsidRPr="00BA303D" w:rsidRDefault="00BA303D" w:rsidP="00BA303D">
      <w:pPr>
        <w:spacing w:after="0" w:line="240" w:lineRule="auto"/>
        <w:jc w:val="both"/>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029FBEA1" w14:textId="77777777" w:rsidR="00BA303D" w:rsidRPr="00BA303D" w:rsidRDefault="00BA303D" w:rsidP="00BA303D">
      <w:pPr>
        <w:spacing w:after="0" w:line="240" w:lineRule="auto"/>
        <w:jc w:val="both"/>
        <w:rPr>
          <w:rFonts w:ascii="Times New Roman" w:eastAsia="Times New Roman" w:hAnsi="Times New Roman" w:cs="Times New Roman"/>
          <w:b/>
          <w:bCs/>
          <w:color w:val="000000" w:themeColor="text1"/>
          <w:kern w:val="0"/>
          <w:sz w:val="24"/>
          <w:szCs w:val="24"/>
          <w:lang w:val="uk-UA" w:eastAsia="ru-RU"/>
          <w14:ligatures w14:val="none"/>
        </w:rPr>
      </w:pPr>
    </w:p>
    <w:p w14:paraId="4560E128" w14:textId="77777777" w:rsidR="00BA303D" w:rsidRPr="00BA303D" w:rsidRDefault="00BA303D" w:rsidP="00BA303D">
      <w:pPr>
        <w:spacing w:after="0" w:line="240" w:lineRule="auto"/>
        <w:jc w:val="both"/>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ІІ. Інформація про процедуру закупівлі</w:t>
      </w:r>
    </w:p>
    <w:tbl>
      <w:tblPr>
        <w:tblW w:w="9700" w:type="dxa"/>
        <w:jc w:val="center"/>
        <w:tblLayout w:type="fixed"/>
        <w:tblLook w:val="04A0" w:firstRow="1" w:lastRow="0" w:firstColumn="1" w:lastColumn="0" w:noHBand="0" w:noVBand="1"/>
      </w:tblPr>
      <w:tblGrid>
        <w:gridCol w:w="4373"/>
        <w:gridCol w:w="5327"/>
      </w:tblGrid>
      <w:tr w:rsidR="0029013C" w:rsidRPr="00BA303D" w14:paraId="56000130" w14:textId="77777777" w:rsidTr="00A35197">
        <w:trPr>
          <w:trHeight w:val="463"/>
          <w:jc w:val="center"/>
        </w:trPr>
        <w:tc>
          <w:tcPr>
            <w:tcW w:w="4373" w:type="dxa"/>
            <w:tcBorders>
              <w:top w:val="single" w:sz="4" w:space="0" w:color="000000"/>
              <w:left w:val="single" w:sz="4" w:space="0" w:color="000000"/>
              <w:bottom w:val="single" w:sz="4" w:space="0" w:color="000000"/>
              <w:right w:val="nil"/>
            </w:tcBorders>
            <w:shd w:val="clear" w:color="auto" w:fill="D9D9D9"/>
            <w:vAlign w:val="center"/>
            <w:hideMark/>
          </w:tcPr>
          <w:p w14:paraId="30AA9DFE"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Предмет закупівлі</w:t>
            </w:r>
          </w:p>
        </w:tc>
        <w:tc>
          <w:tcPr>
            <w:tcW w:w="5327" w:type="dxa"/>
            <w:tcBorders>
              <w:top w:val="single" w:sz="4" w:space="0" w:color="000000"/>
              <w:left w:val="single" w:sz="4" w:space="0" w:color="000000"/>
              <w:bottom w:val="single" w:sz="4" w:space="0" w:color="000000"/>
              <w:right w:val="single" w:sz="4" w:space="0" w:color="000000"/>
            </w:tcBorders>
            <w:vAlign w:val="center"/>
          </w:tcPr>
          <w:p w14:paraId="1C7BD75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4F5E567A" w14:textId="77777777" w:rsidTr="00A35197">
        <w:trPr>
          <w:trHeight w:val="463"/>
          <w:jc w:val="center"/>
        </w:trPr>
        <w:tc>
          <w:tcPr>
            <w:tcW w:w="4373" w:type="dxa"/>
            <w:tcBorders>
              <w:top w:val="single" w:sz="4" w:space="0" w:color="000000"/>
              <w:left w:val="single" w:sz="4" w:space="0" w:color="000000"/>
              <w:bottom w:val="single" w:sz="4" w:space="0" w:color="000000"/>
              <w:right w:val="nil"/>
            </w:tcBorders>
            <w:shd w:val="clear" w:color="auto" w:fill="D9D9D9"/>
            <w:vAlign w:val="center"/>
            <w:hideMark/>
          </w:tcPr>
          <w:p w14:paraId="593A623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Номер і дата оприлюдненого  оголошення</w:t>
            </w:r>
          </w:p>
        </w:tc>
        <w:tc>
          <w:tcPr>
            <w:tcW w:w="5327" w:type="dxa"/>
            <w:tcBorders>
              <w:top w:val="single" w:sz="4" w:space="0" w:color="000000"/>
              <w:left w:val="single" w:sz="4" w:space="0" w:color="000000"/>
              <w:bottom w:val="single" w:sz="4" w:space="0" w:color="000000"/>
              <w:right w:val="single" w:sz="4" w:space="0" w:color="000000"/>
            </w:tcBorders>
            <w:vAlign w:val="center"/>
          </w:tcPr>
          <w:p w14:paraId="2FD667F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bl>
    <w:p w14:paraId="71285C8F"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3473DCC6"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ІІІ.</w:t>
      </w:r>
    </w:p>
    <w:tbl>
      <w:tblPr>
        <w:tblW w:w="5225" w:type="pct"/>
        <w:tblInd w:w="-176" w:type="dxa"/>
        <w:tblLook w:val="04A0" w:firstRow="1" w:lastRow="0" w:firstColumn="1" w:lastColumn="0" w:noHBand="0" w:noVBand="1"/>
      </w:tblPr>
      <w:tblGrid>
        <w:gridCol w:w="752"/>
        <w:gridCol w:w="1488"/>
        <w:gridCol w:w="2088"/>
        <w:gridCol w:w="992"/>
        <w:gridCol w:w="1311"/>
        <w:gridCol w:w="1672"/>
        <w:gridCol w:w="1463"/>
      </w:tblGrid>
      <w:tr w:rsidR="0029013C" w:rsidRPr="00BA303D" w14:paraId="5B37123B" w14:textId="77777777" w:rsidTr="008E547C">
        <w:trPr>
          <w:trHeight w:val="3102"/>
        </w:trPr>
        <w:tc>
          <w:tcPr>
            <w:tcW w:w="385" w:type="pct"/>
            <w:tcBorders>
              <w:top w:val="single" w:sz="4" w:space="0" w:color="000000"/>
              <w:left w:val="single" w:sz="4" w:space="0" w:color="000000"/>
              <w:bottom w:val="single" w:sz="4" w:space="0" w:color="000000"/>
              <w:right w:val="nil"/>
            </w:tcBorders>
            <w:shd w:val="clear" w:color="auto" w:fill="D9D9D9"/>
            <w:vAlign w:val="center"/>
          </w:tcPr>
          <w:p w14:paraId="5BE97776"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  </w:t>
            </w:r>
          </w:p>
          <w:p w14:paraId="2698DA69"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1831" w:type="pct"/>
            <w:gridSpan w:val="2"/>
            <w:tcBorders>
              <w:top w:val="single" w:sz="4" w:space="0" w:color="000000"/>
              <w:left w:val="single" w:sz="4" w:space="0" w:color="000000"/>
              <w:bottom w:val="single" w:sz="4" w:space="0" w:color="000000"/>
              <w:right w:val="nil"/>
            </w:tcBorders>
            <w:shd w:val="clear" w:color="auto" w:fill="D9D9D9"/>
            <w:vAlign w:val="center"/>
            <w:hideMark/>
          </w:tcPr>
          <w:p w14:paraId="50FFC13D"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Найменування предмету закупівлі, запропонованого учасником</w:t>
            </w:r>
          </w:p>
        </w:tc>
        <w:tc>
          <w:tcPr>
            <w:tcW w:w="508" w:type="pct"/>
            <w:tcBorders>
              <w:top w:val="single" w:sz="4" w:space="0" w:color="000000"/>
              <w:left w:val="single" w:sz="4" w:space="0" w:color="000000"/>
              <w:bottom w:val="single" w:sz="4" w:space="0" w:color="000000"/>
              <w:right w:val="nil"/>
            </w:tcBorders>
            <w:shd w:val="clear" w:color="auto" w:fill="D9D9D9"/>
            <w:vAlign w:val="center"/>
            <w:hideMark/>
          </w:tcPr>
          <w:p w14:paraId="7EA52BDB"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Од. виміру</w:t>
            </w:r>
          </w:p>
        </w:tc>
        <w:tc>
          <w:tcPr>
            <w:tcW w:w="670" w:type="pct"/>
            <w:tcBorders>
              <w:top w:val="single" w:sz="4" w:space="0" w:color="000000"/>
              <w:left w:val="single" w:sz="4" w:space="0" w:color="000000"/>
              <w:bottom w:val="single" w:sz="4" w:space="0" w:color="000000"/>
              <w:right w:val="nil"/>
            </w:tcBorders>
            <w:shd w:val="clear" w:color="auto" w:fill="D9D9D9"/>
            <w:vAlign w:val="center"/>
            <w:hideMark/>
          </w:tcPr>
          <w:p w14:paraId="21906393"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Кількість</w:t>
            </w:r>
          </w:p>
        </w:tc>
        <w:tc>
          <w:tcPr>
            <w:tcW w:w="856" w:type="pct"/>
            <w:tcBorders>
              <w:top w:val="single" w:sz="4" w:space="0" w:color="000000"/>
              <w:left w:val="single" w:sz="4" w:space="0" w:color="000000"/>
              <w:bottom w:val="single" w:sz="4" w:space="0" w:color="000000"/>
              <w:right w:val="nil"/>
            </w:tcBorders>
            <w:shd w:val="clear" w:color="auto" w:fill="D9D9D9"/>
            <w:vAlign w:val="center"/>
            <w:hideMark/>
          </w:tcPr>
          <w:p w14:paraId="3B48D159"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Ціна за одну одиницю,  грн. (з ПДВ), (або без ПДВ, якщо учасник не є платником ПДВ)</w:t>
            </w:r>
          </w:p>
        </w:tc>
        <w:tc>
          <w:tcPr>
            <w:tcW w:w="7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942017"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Сума</w:t>
            </w:r>
          </w:p>
          <w:p w14:paraId="14A00D9E"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загальна, грн.  з (ПДВ),  (або без ПДВ, якщо учасник не є платником ПДВ)  </w:t>
            </w:r>
          </w:p>
        </w:tc>
      </w:tr>
      <w:tr w:rsidR="0029013C" w:rsidRPr="00BA303D" w14:paraId="33637AEC" w14:textId="77777777" w:rsidTr="008E547C">
        <w:trPr>
          <w:trHeight w:val="568"/>
        </w:trPr>
        <w:tc>
          <w:tcPr>
            <w:tcW w:w="385" w:type="pct"/>
            <w:tcBorders>
              <w:top w:val="single" w:sz="4" w:space="0" w:color="000000"/>
              <w:left w:val="single" w:sz="4" w:space="0" w:color="000000"/>
              <w:bottom w:val="single" w:sz="4" w:space="0" w:color="000000"/>
              <w:right w:val="nil"/>
            </w:tcBorders>
            <w:vAlign w:val="center"/>
            <w:hideMark/>
          </w:tcPr>
          <w:p w14:paraId="6AC3453C"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1</w:t>
            </w:r>
          </w:p>
        </w:tc>
        <w:tc>
          <w:tcPr>
            <w:tcW w:w="1831" w:type="pct"/>
            <w:gridSpan w:val="2"/>
            <w:tcBorders>
              <w:top w:val="single" w:sz="4" w:space="0" w:color="000000"/>
              <w:left w:val="single" w:sz="4" w:space="0" w:color="000000"/>
              <w:bottom w:val="single" w:sz="4" w:space="0" w:color="000000"/>
              <w:right w:val="nil"/>
            </w:tcBorders>
            <w:vAlign w:val="center"/>
          </w:tcPr>
          <w:p w14:paraId="60440CE6"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2DAFC84B"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508" w:type="pct"/>
            <w:tcBorders>
              <w:top w:val="single" w:sz="4" w:space="0" w:color="000000"/>
              <w:left w:val="single" w:sz="4" w:space="0" w:color="000000"/>
              <w:bottom w:val="single" w:sz="4" w:space="0" w:color="000000"/>
              <w:right w:val="nil"/>
            </w:tcBorders>
            <w:vAlign w:val="center"/>
          </w:tcPr>
          <w:p w14:paraId="4BA3BEEF"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ru-RU" w:eastAsia="ru-RU"/>
                <w14:ligatures w14:val="none"/>
              </w:rPr>
            </w:pPr>
          </w:p>
        </w:tc>
        <w:tc>
          <w:tcPr>
            <w:tcW w:w="670" w:type="pct"/>
            <w:tcBorders>
              <w:top w:val="single" w:sz="4" w:space="0" w:color="000000"/>
              <w:left w:val="single" w:sz="4" w:space="0" w:color="000000"/>
              <w:bottom w:val="single" w:sz="4" w:space="0" w:color="000000"/>
              <w:right w:val="nil"/>
            </w:tcBorders>
            <w:vAlign w:val="center"/>
          </w:tcPr>
          <w:p w14:paraId="63E0C0EC"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856" w:type="pct"/>
            <w:tcBorders>
              <w:top w:val="single" w:sz="4" w:space="0" w:color="000000"/>
              <w:left w:val="single" w:sz="4" w:space="0" w:color="000000"/>
              <w:bottom w:val="single" w:sz="4" w:space="0" w:color="000000"/>
              <w:right w:val="nil"/>
            </w:tcBorders>
          </w:tcPr>
          <w:p w14:paraId="4055FF5E"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750" w:type="pct"/>
            <w:tcBorders>
              <w:top w:val="single" w:sz="4" w:space="0" w:color="000000"/>
              <w:left w:val="single" w:sz="4" w:space="0" w:color="000000"/>
              <w:bottom w:val="single" w:sz="4" w:space="0" w:color="000000"/>
              <w:right w:val="single" w:sz="4" w:space="0" w:color="000000"/>
            </w:tcBorders>
          </w:tcPr>
          <w:p w14:paraId="3E3286A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11374A5E" w14:textId="77777777" w:rsidTr="008E547C">
        <w:trPr>
          <w:trHeight w:val="276"/>
        </w:trPr>
        <w:tc>
          <w:tcPr>
            <w:tcW w:w="3395" w:type="pct"/>
            <w:gridSpan w:val="5"/>
            <w:tcBorders>
              <w:top w:val="single" w:sz="4" w:space="0" w:color="000000"/>
              <w:left w:val="single" w:sz="4" w:space="0" w:color="000000"/>
              <w:bottom w:val="single" w:sz="4" w:space="0" w:color="000000"/>
              <w:right w:val="nil"/>
            </w:tcBorders>
            <w:shd w:val="clear" w:color="auto" w:fill="D9D9D9"/>
            <w:hideMark/>
          </w:tcPr>
          <w:p w14:paraId="0A6F7E9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Загальна ціна пропозиції (грн.)</w:t>
            </w:r>
          </w:p>
        </w:tc>
        <w:tc>
          <w:tcPr>
            <w:tcW w:w="1605" w:type="pct"/>
            <w:gridSpan w:val="2"/>
            <w:tcBorders>
              <w:top w:val="single" w:sz="4" w:space="0" w:color="000000"/>
              <w:left w:val="single" w:sz="4" w:space="0" w:color="000000"/>
              <w:bottom w:val="single" w:sz="4" w:space="0" w:color="000000"/>
              <w:right w:val="single" w:sz="4" w:space="0" w:color="000000"/>
            </w:tcBorders>
          </w:tcPr>
          <w:p w14:paraId="7257111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0E64AEA2" w14:textId="77777777" w:rsidTr="008E547C">
        <w:trPr>
          <w:trHeight w:val="276"/>
        </w:trPr>
        <w:tc>
          <w:tcPr>
            <w:tcW w:w="3395" w:type="pct"/>
            <w:gridSpan w:val="5"/>
            <w:tcBorders>
              <w:top w:val="single" w:sz="4" w:space="0" w:color="000000"/>
              <w:left w:val="single" w:sz="4" w:space="0" w:color="000000"/>
              <w:bottom w:val="single" w:sz="4" w:space="0" w:color="000000"/>
              <w:right w:val="nil"/>
            </w:tcBorders>
            <w:shd w:val="clear" w:color="auto" w:fill="D9D9D9"/>
            <w:hideMark/>
          </w:tcPr>
          <w:p w14:paraId="112CB5D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в </w:t>
            </w:r>
            <w:proofErr w:type="spellStart"/>
            <w:r w:rsidRPr="00BA303D">
              <w:rPr>
                <w:rFonts w:ascii="Times New Roman" w:eastAsia="Times New Roman" w:hAnsi="Times New Roman" w:cs="Times New Roman"/>
                <w:b/>
                <w:bCs/>
                <w:color w:val="000000" w:themeColor="text1"/>
                <w:kern w:val="0"/>
                <w:sz w:val="24"/>
                <w:szCs w:val="24"/>
                <w:lang w:val="uk-UA" w:eastAsia="ru-RU"/>
                <w14:ligatures w14:val="none"/>
              </w:rPr>
              <w:t>т.ч</w:t>
            </w:r>
            <w:proofErr w:type="spellEnd"/>
            <w:r w:rsidRPr="00BA303D">
              <w:rPr>
                <w:rFonts w:ascii="Times New Roman" w:eastAsia="Times New Roman" w:hAnsi="Times New Roman" w:cs="Times New Roman"/>
                <w:b/>
                <w:bCs/>
                <w:color w:val="000000" w:themeColor="text1"/>
                <w:kern w:val="0"/>
                <w:sz w:val="24"/>
                <w:szCs w:val="24"/>
                <w:lang w:val="uk-UA" w:eastAsia="ru-RU"/>
                <w14:ligatures w14:val="none"/>
              </w:rPr>
              <w:t>. ПДВ (грн.)</w:t>
            </w:r>
          </w:p>
        </w:tc>
        <w:tc>
          <w:tcPr>
            <w:tcW w:w="1605" w:type="pct"/>
            <w:gridSpan w:val="2"/>
            <w:tcBorders>
              <w:top w:val="single" w:sz="4" w:space="0" w:color="000000"/>
              <w:left w:val="single" w:sz="4" w:space="0" w:color="000000"/>
              <w:bottom w:val="single" w:sz="4" w:space="0" w:color="000000"/>
              <w:right w:val="single" w:sz="4" w:space="0" w:color="000000"/>
            </w:tcBorders>
          </w:tcPr>
          <w:p w14:paraId="7B47D93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D1A4D4C" w14:textId="77777777" w:rsidTr="008E547C">
        <w:trPr>
          <w:trHeight w:val="552"/>
        </w:trPr>
        <w:tc>
          <w:tcPr>
            <w:tcW w:w="1147" w:type="pct"/>
            <w:gridSpan w:val="2"/>
            <w:tcBorders>
              <w:top w:val="single" w:sz="4" w:space="0" w:color="000000"/>
              <w:left w:val="single" w:sz="4" w:space="0" w:color="000000"/>
              <w:bottom w:val="single" w:sz="4" w:space="0" w:color="000000"/>
              <w:right w:val="nil"/>
            </w:tcBorders>
            <w:shd w:val="clear" w:color="auto" w:fill="D9D9D9"/>
            <w:hideMark/>
          </w:tcPr>
          <w:p w14:paraId="478C316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Ціна пропозиції прописом</w:t>
            </w:r>
          </w:p>
        </w:tc>
        <w:tc>
          <w:tcPr>
            <w:tcW w:w="3853" w:type="pct"/>
            <w:gridSpan w:val="5"/>
            <w:tcBorders>
              <w:top w:val="single" w:sz="4" w:space="0" w:color="000000"/>
              <w:left w:val="single" w:sz="4" w:space="0" w:color="000000"/>
              <w:bottom w:val="single" w:sz="4" w:space="0" w:color="000000"/>
              <w:right w:val="single" w:sz="4" w:space="0" w:color="000000"/>
            </w:tcBorders>
          </w:tcPr>
          <w:p w14:paraId="684F166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0520B76" w14:textId="77777777" w:rsidTr="008E547C">
        <w:trPr>
          <w:trHeight w:val="276"/>
        </w:trPr>
        <w:tc>
          <w:tcPr>
            <w:tcW w:w="1147" w:type="pct"/>
            <w:gridSpan w:val="2"/>
            <w:tcBorders>
              <w:top w:val="single" w:sz="4" w:space="0" w:color="000000"/>
              <w:left w:val="single" w:sz="4" w:space="0" w:color="000000"/>
              <w:bottom w:val="single" w:sz="4" w:space="0" w:color="000000"/>
              <w:right w:val="nil"/>
            </w:tcBorders>
            <w:shd w:val="clear" w:color="auto" w:fill="D9D9D9"/>
          </w:tcPr>
          <w:p w14:paraId="3514301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3853" w:type="pct"/>
            <w:gridSpan w:val="5"/>
            <w:tcBorders>
              <w:top w:val="single" w:sz="4" w:space="0" w:color="000000"/>
              <w:left w:val="single" w:sz="4" w:space="0" w:color="000000"/>
              <w:bottom w:val="single" w:sz="4" w:space="0" w:color="000000"/>
              <w:right w:val="single" w:sz="4" w:space="0" w:color="000000"/>
            </w:tcBorders>
          </w:tcPr>
          <w:p w14:paraId="6285567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bl>
    <w:p w14:paraId="568E829C"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34358539"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04449A6D" w14:textId="77777777" w:rsidR="00BA303D" w:rsidRPr="00BA303D" w:rsidRDefault="00BA303D" w:rsidP="00BA303D">
      <w:pPr>
        <w:tabs>
          <w:tab w:val="left" w:pos="851"/>
        </w:tabs>
        <w:autoSpaceDE w:val="0"/>
        <w:autoSpaceDN w:val="0"/>
        <w:adjustRightInd w:val="0"/>
        <w:spacing w:after="0" w:line="240" w:lineRule="auto"/>
        <w:rPr>
          <w:rFonts w:ascii="Times New Roman" w:eastAsia="Times New Roman" w:hAnsi="Times New Roman" w:cs="Times New Roman"/>
          <w:color w:val="000000" w:themeColor="text1"/>
          <w:kern w:val="0"/>
          <w:sz w:val="24"/>
          <w:szCs w:val="24"/>
          <w:u w:val="single"/>
          <w:lang w:val="uk-UA" w:eastAsia="ru-RU"/>
          <w14:ligatures w14:val="none"/>
        </w:rPr>
      </w:pPr>
      <w:r w:rsidRPr="00BA303D">
        <w:rPr>
          <w:rFonts w:ascii="Times New Roman" w:eastAsia="Times New Roman" w:hAnsi="Times New Roman" w:cs="Times New Roman"/>
          <w:i/>
          <w:iCs/>
          <w:color w:val="000000" w:themeColor="text1"/>
          <w:kern w:val="0"/>
          <w:sz w:val="24"/>
          <w:szCs w:val="24"/>
          <w:lang w:val="uk-UA" w:eastAsia="ru-RU"/>
          <w14:ligatures w14:val="none"/>
        </w:rPr>
        <w:lastRenderedPageBreak/>
        <w:t>(У ВИПАДКУ КОЛИ УЧАСНИК НЕ Є ПЛАТНИКОМ ПДВ, ЗАЗНАЧАЄТЬСЯ ВАРТІСТЬ БЕЗ ПДВ</w:t>
      </w:r>
      <w:bookmarkStart w:id="4" w:name="crits_text_lines"/>
      <w:bookmarkEnd w:id="4"/>
      <w:r w:rsidRPr="00BA303D">
        <w:rPr>
          <w:rFonts w:ascii="Times New Roman" w:eastAsia="Times New Roman" w:hAnsi="Times New Roman" w:cs="Times New Roman"/>
          <w:i/>
          <w:iCs/>
          <w:color w:val="000000" w:themeColor="text1"/>
          <w:kern w:val="0"/>
          <w:sz w:val="24"/>
          <w:szCs w:val="24"/>
          <w:lang w:val="uk-UA" w:eastAsia="ru-RU"/>
          <w14:ligatures w14:val="none"/>
        </w:rPr>
        <w:t>)</w:t>
      </w:r>
    </w:p>
    <w:p w14:paraId="56E4FC59" w14:textId="77777777" w:rsidR="00BA303D" w:rsidRPr="00BA303D" w:rsidRDefault="00BA303D" w:rsidP="00BA303D">
      <w:pPr>
        <w:tabs>
          <w:tab w:val="left" w:pos="567"/>
        </w:tabs>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29B1B761"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21D4BDEF"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79874E6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4. Якщо нас буде визнано переможцем торгів, ми зобов'язуємося:</w:t>
      </w:r>
    </w:p>
    <w:p w14:paraId="56D83B7B"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надати тендерну пропозицію, перераховану за ціною, отриманою за результатом електронного аукціону;</w:t>
      </w:r>
    </w:p>
    <w:p w14:paraId="406ECB01"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підписати Договір не раніше ніж через 10 днів з дати оприлюднення в електронній системі закупівель повідомлення про намір укласти договір про закупівлю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756EBFB9"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5. Ми згодні на укладення договору на умовах  викладених в проекті договору, що є Додатком 6 до документації. </w:t>
      </w:r>
      <w:r w:rsidRPr="00BA303D">
        <w:rPr>
          <w:rFonts w:ascii="Times New Roman" w:eastAsia="Times New Roman" w:hAnsi="Times New Roman" w:cs="Times New Roman"/>
          <w:b/>
          <w:color w:val="000000" w:themeColor="text1"/>
          <w:kern w:val="0"/>
          <w:sz w:val="24"/>
          <w:szCs w:val="24"/>
          <w:lang w:val="uk-UA" w:eastAsia="ru-RU"/>
          <w14:ligatures w14:val="none"/>
        </w:rPr>
        <w:t>Проект договору додається до даної пропозиції.</w:t>
      </w:r>
    </w:p>
    <w:p w14:paraId="34BE1EA9" w14:textId="77777777" w:rsidR="00BA303D" w:rsidRPr="00BA303D" w:rsidRDefault="00BA303D" w:rsidP="00BA303D">
      <w:pPr>
        <w:spacing w:after="0" w:line="240" w:lineRule="exact"/>
        <w:jc w:val="center"/>
        <w:rPr>
          <w:rFonts w:ascii="Times New Roman" w:eastAsia="Times New Roman" w:hAnsi="Times New Roman" w:cs="Times New Roman"/>
          <w:i/>
          <w:iCs/>
          <w:color w:val="000000" w:themeColor="text1"/>
          <w:kern w:val="0"/>
          <w:sz w:val="24"/>
          <w:szCs w:val="24"/>
          <w:lang w:val="uk-UA" w:eastAsia="ru-RU"/>
          <w14:ligatures w14:val="none"/>
        </w:rPr>
      </w:pPr>
    </w:p>
    <w:p w14:paraId="7CAAF602" w14:textId="77777777" w:rsidR="00BA303D" w:rsidRPr="00BA303D" w:rsidRDefault="00BA303D" w:rsidP="00BA303D">
      <w:pPr>
        <w:spacing w:after="0" w:line="240" w:lineRule="exact"/>
        <w:jc w:val="center"/>
        <w:rPr>
          <w:rFonts w:ascii="Times New Roman" w:eastAsia="Times New Roman" w:hAnsi="Times New Roman" w:cs="Times New Roman"/>
          <w:i/>
          <w:iCs/>
          <w:color w:val="000000" w:themeColor="text1"/>
          <w:kern w:val="0"/>
          <w:sz w:val="24"/>
          <w:szCs w:val="24"/>
          <w:lang w:val="uk-UA" w:eastAsia="ru-RU"/>
          <w14:ligatures w14:val="none"/>
        </w:rPr>
      </w:pPr>
      <w:r w:rsidRPr="00BA303D">
        <w:rPr>
          <w:rFonts w:ascii="Times New Roman" w:eastAsia="Times New Roman" w:hAnsi="Times New Roman" w:cs="Times New Roman"/>
          <w:i/>
          <w:iCs/>
          <w:color w:val="000000" w:themeColor="text1"/>
          <w:kern w:val="0"/>
          <w:sz w:val="24"/>
          <w:szCs w:val="24"/>
          <w:lang w:val="uk-UA" w:eastAsia="ru-RU"/>
          <w14:ligatures w14:val="none"/>
        </w:rPr>
        <w:t>Посада, прізвище, ініціали, підпис уповноваженої особи Учасника, завірені печаткою.</w:t>
      </w:r>
    </w:p>
    <w:p w14:paraId="45ACA8E8"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0BD8A1A1"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10BD4CB2"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9340CC6"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6CDAE60A"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24B7ECDE"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3F06D565"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043547E1"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0B134175"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CC2DA40"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5A3BC4A8"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1F4412A"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5274C3D2"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648927C7"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CC7EAFC"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1C8EC2C1"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2BD22DAC"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392EE4DE"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570EFA21"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49EA9E3"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05E86ADF"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05894CD"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21514142"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5415113"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5D02668"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D5E622F"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38E98F66"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32F0C3A"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D8106DC"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ДОДАТОК 3</w:t>
      </w:r>
    </w:p>
    <w:p w14:paraId="59F114D1" w14:textId="77777777" w:rsidR="00BA303D" w:rsidRPr="00BA303D" w:rsidRDefault="00BA303D" w:rsidP="00BA303D">
      <w:pPr>
        <w:spacing w:after="0" w:line="240" w:lineRule="auto"/>
        <w:jc w:val="center"/>
        <w:rPr>
          <w:rFonts w:ascii="Times New Roman" w:eastAsia="Calibri" w:hAnsi="Times New Roman" w:cs="Times New Roman"/>
          <w:b/>
          <w:color w:val="000000" w:themeColor="text1"/>
          <w:kern w:val="0"/>
          <w:sz w:val="24"/>
          <w:szCs w:val="24"/>
          <w:lang w:val="uk-UA" w:eastAsia="ru-RU"/>
          <w14:ligatures w14:val="none"/>
        </w:rPr>
      </w:pPr>
    </w:p>
    <w:p w14:paraId="10B8692D" w14:textId="77777777" w:rsidR="00BA303D" w:rsidRPr="00BA303D" w:rsidRDefault="00BA303D" w:rsidP="00BA303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ТЕХНІЧНЕ ЗАВДАННЯ</w:t>
      </w:r>
    </w:p>
    <w:p w14:paraId="0DA78F42"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Інформація про необхідні технічні, якісні та кількісні характеристики предмета закупівлі.</w:t>
      </w:r>
    </w:p>
    <w:p w14:paraId="702F9B62"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5466"/>
        <w:gridCol w:w="3118"/>
      </w:tblGrid>
      <w:tr w:rsidR="0029013C" w:rsidRPr="00BA303D" w14:paraId="22405DC5" w14:textId="77777777" w:rsidTr="00A35197">
        <w:trPr>
          <w:cantSplit/>
          <w:jc w:val="center"/>
        </w:trPr>
        <w:tc>
          <w:tcPr>
            <w:tcW w:w="5466" w:type="dxa"/>
            <w:tcBorders>
              <w:top w:val="single" w:sz="4" w:space="0" w:color="000000"/>
              <w:left w:val="single" w:sz="4" w:space="0" w:color="000000"/>
              <w:bottom w:val="single" w:sz="4" w:space="0" w:color="000000"/>
              <w:right w:val="nil"/>
            </w:tcBorders>
            <w:hideMark/>
          </w:tcPr>
          <w:p w14:paraId="6D68F895"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Найменування </w:t>
            </w:r>
          </w:p>
        </w:tc>
        <w:tc>
          <w:tcPr>
            <w:tcW w:w="3118" w:type="dxa"/>
            <w:tcBorders>
              <w:top w:val="single" w:sz="4" w:space="0" w:color="000000"/>
              <w:left w:val="single" w:sz="4" w:space="0" w:color="000000"/>
              <w:bottom w:val="single" w:sz="4" w:space="0" w:color="000000"/>
              <w:right w:val="single" w:sz="4" w:space="0" w:color="000000"/>
            </w:tcBorders>
            <w:hideMark/>
          </w:tcPr>
          <w:p w14:paraId="6F15613D"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Кількість </w:t>
            </w:r>
          </w:p>
        </w:tc>
      </w:tr>
      <w:tr w:rsidR="0029013C" w:rsidRPr="00BA303D" w14:paraId="1820AFF7" w14:textId="77777777" w:rsidTr="00A35197">
        <w:trPr>
          <w:cantSplit/>
          <w:trHeight w:val="315"/>
          <w:jc w:val="center"/>
        </w:trPr>
        <w:tc>
          <w:tcPr>
            <w:tcW w:w="5466" w:type="dxa"/>
            <w:tcBorders>
              <w:top w:val="single" w:sz="4" w:space="0" w:color="000000"/>
              <w:left w:val="single" w:sz="4" w:space="0" w:color="000000"/>
              <w:bottom w:val="single" w:sz="4" w:space="0" w:color="000000"/>
              <w:right w:val="nil"/>
            </w:tcBorders>
            <w:hideMark/>
          </w:tcPr>
          <w:p w14:paraId="1A5A04BE"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 xml:space="preserve">ДК 021:2015 - </w:t>
            </w:r>
            <w:r w:rsidRPr="00BA303D">
              <w:rPr>
                <w:rFonts w:ascii="Times New Roman" w:eastAsia="Times New Roman" w:hAnsi="Times New Roman" w:cs="Times New Roman"/>
                <w:b/>
                <w:bCs/>
                <w:color w:val="000000" w:themeColor="text1"/>
                <w:kern w:val="0"/>
                <w:sz w:val="24"/>
                <w:szCs w:val="24"/>
                <w:lang w:val="uk-UA" w:eastAsia="ru-RU"/>
                <w14:ligatures w14:val="none"/>
              </w:rPr>
              <w:t>09120000-6 — Газове паливо</w:t>
            </w:r>
          </w:p>
          <w:p w14:paraId="0A74AD04"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(Природний газ)</w:t>
            </w:r>
          </w:p>
        </w:tc>
        <w:tc>
          <w:tcPr>
            <w:tcW w:w="3118" w:type="dxa"/>
            <w:tcBorders>
              <w:top w:val="single" w:sz="4" w:space="0" w:color="000000"/>
              <w:left w:val="single" w:sz="4" w:space="0" w:color="000000"/>
              <w:bottom w:val="single" w:sz="4" w:space="0" w:color="000000"/>
              <w:right w:val="single" w:sz="4" w:space="0" w:color="000000"/>
            </w:tcBorders>
          </w:tcPr>
          <w:p w14:paraId="391E2A93"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color w:val="000000" w:themeColor="text1"/>
                <w:kern w:val="0"/>
                <w:sz w:val="24"/>
                <w:szCs w:val="24"/>
                <w:lang w:val="uk-UA" w:eastAsia="ru-RU"/>
                <w14:ligatures w14:val="none"/>
              </w:rPr>
            </w:pPr>
          </w:p>
          <w:p w14:paraId="5554251D" w14:textId="32C0A7B7" w:rsidR="00BA303D" w:rsidRPr="00BA303D" w:rsidRDefault="00A060D9"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themeColor="text1"/>
                <w:kern w:val="0"/>
                <w:sz w:val="24"/>
                <w:szCs w:val="24"/>
                <w:lang w:val="uk-UA" w:eastAsia="ru-RU"/>
                <w14:ligatures w14:val="none"/>
              </w:rPr>
            </w:pPr>
            <w:r w:rsidRPr="0029013C">
              <w:rPr>
                <w:rFonts w:ascii="Times New Roman" w:eastAsia="Times New Roman" w:hAnsi="Times New Roman" w:cs="Times New Roman"/>
                <w:b/>
                <w:bCs/>
                <w:color w:val="000000" w:themeColor="text1"/>
                <w:kern w:val="0"/>
                <w:sz w:val="24"/>
                <w:szCs w:val="24"/>
                <w:lang w:val="uk-UA" w:eastAsia="ru-RU"/>
                <w14:ligatures w14:val="none"/>
              </w:rPr>
              <w:t>1</w:t>
            </w:r>
            <w:r w:rsidR="001D75D6">
              <w:rPr>
                <w:rFonts w:ascii="Times New Roman" w:eastAsia="Times New Roman" w:hAnsi="Times New Roman" w:cs="Times New Roman"/>
                <w:b/>
                <w:bCs/>
                <w:color w:val="000000" w:themeColor="text1"/>
                <w:kern w:val="0"/>
                <w:sz w:val="24"/>
                <w:szCs w:val="24"/>
                <w:lang w:val="uk-UA" w:eastAsia="ru-RU"/>
                <w14:ligatures w14:val="none"/>
              </w:rPr>
              <w:t>015</w:t>
            </w:r>
            <w:r w:rsidRPr="0029013C">
              <w:rPr>
                <w:rFonts w:ascii="Times New Roman" w:eastAsia="Times New Roman" w:hAnsi="Times New Roman" w:cs="Times New Roman"/>
                <w:b/>
                <w:bCs/>
                <w:color w:val="000000" w:themeColor="text1"/>
                <w:kern w:val="0"/>
                <w:sz w:val="24"/>
                <w:szCs w:val="24"/>
                <w:lang w:val="uk-UA" w:eastAsia="ru-RU"/>
                <w14:ligatures w14:val="none"/>
              </w:rPr>
              <w:t>0</w:t>
            </w:r>
            <w:r w:rsidR="00BA303D" w:rsidRPr="00BA303D">
              <w:rPr>
                <w:rFonts w:ascii="Times New Roman" w:eastAsia="Times New Roman" w:hAnsi="Times New Roman" w:cs="Times New Roman"/>
                <w:b/>
                <w:bCs/>
                <w:color w:val="000000" w:themeColor="text1"/>
                <w:kern w:val="0"/>
                <w:sz w:val="24"/>
                <w:szCs w:val="24"/>
                <w:lang w:val="uk-UA" w:eastAsia="ru-RU"/>
                <w14:ligatures w14:val="none"/>
              </w:rPr>
              <w:t xml:space="preserve"> м³</w:t>
            </w:r>
          </w:p>
        </w:tc>
      </w:tr>
    </w:tbl>
    <w:p w14:paraId="390B55D2" w14:textId="77777777" w:rsidR="00BA303D" w:rsidRPr="00BA303D" w:rsidRDefault="00BA303D" w:rsidP="00BA303D">
      <w:pPr>
        <w:spacing w:after="0" w:line="276" w:lineRule="auto"/>
        <w:jc w:val="center"/>
        <w:rPr>
          <w:rFonts w:ascii="Times New Roman" w:eastAsia="Calibri" w:hAnsi="Times New Roman" w:cs="Times New Roman"/>
          <w:b/>
          <w:color w:val="000000" w:themeColor="text1"/>
          <w:kern w:val="0"/>
          <w:sz w:val="24"/>
          <w:szCs w:val="24"/>
          <w:lang w:val="uk-UA" w:eastAsia="ar-SA"/>
          <w14:ligatures w14:val="none"/>
        </w:rPr>
      </w:pPr>
    </w:p>
    <w:p w14:paraId="02E830E2" w14:textId="77777777" w:rsidR="00BA303D" w:rsidRPr="00BA303D" w:rsidRDefault="00BA303D" w:rsidP="00BA303D">
      <w:pPr>
        <w:suppressAutoHyphens/>
        <w:autoSpaceDE w:val="0"/>
        <w:spacing w:after="0" w:line="240" w:lineRule="auto"/>
        <w:ind w:left="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Учасник-Переможець торгів:</w:t>
      </w:r>
    </w:p>
    <w:p w14:paraId="20A80E8B" w14:textId="77777777" w:rsidR="00BA303D" w:rsidRPr="00BA303D" w:rsidRDefault="00BA303D" w:rsidP="00BA303D">
      <w:pPr>
        <w:numPr>
          <w:ilvl w:val="0"/>
          <w:numId w:val="10"/>
        </w:numPr>
        <w:suppressAutoHyphens/>
        <w:autoSpaceDE w:val="0"/>
        <w:spacing w:after="0" w:line="276" w:lineRule="auto"/>
        <w:jc w:val="both"/>
        <w:rPr>
          <w:rFonts w:ascii="Times New Roman" w:eastAsia="Times New Roman"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 Повинен надати копію ліцензії на постачання природного газу, газу (метану) вугільних родовищ.</w:t>
      </w:r>
    </w:p>
    <w:p w14:paraId="6A42A610" w14:textId="77777777" w:rsidR="00BA303D" w:rsidRPr="00BA303D" w:rsidRDefault="00BA303D" w:rsidP="00BA303D">
      <w:pPr>
        <w:numPr>
          <w:ilvl w:val="0"/>
          <w:numId w:val="10"/>
        </w:numPr>
        <w:suppressAutoHyphens/>
        <w:autoSpaceDE w:val="0"/>
        <w:spacing w:after="0" w:line="276" w:lineRule="auto"/>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uk-UA"/>
          <w14:ligatures w14:val="none"/>
        </w:rPr>
        <w:t>Повинен мати договірні відносини з оператором газотранспортної системи  протягом усього періоду що визначений в рамках проведення даної закупівлі.</w:t>
      </w:r>
    </w:p>
    <w:p w14:paraId="19E9B42B" w14:textId="77777777" w:rsidR="00BA303D" w:rsidRPr="00BA303D" w:rsidRDefault="00BA303D" w:rsidP="00BA303D">
      <w:pPr>
        <w:suppressAutoHyphens/>
        <w:autoSpaceDE w:val="0"/>
        <w:spacing w:after="0" w:line="240" w:lineRule="auto"/>
        <w:ind w:left="720"/>
        <w:jc w:val="both"/>
        <w:rPr>
          <w:rFonts w:ascii="Times New Roman" w:eastAsia="Times New Roman" w:hAnsi="Times New Roman" w:cs="Times New Roman"/>
          <w:color w:val="000000" w:themeColor="text1"/>
          <w:kern w:val="0"/>
          <w:sz w:val="24"/>
          <w:szCs w:val="24"/>
          <w:lang w:val="uk-UA" w:eastAsia="zh-CN"/>
          <w14:ligatures w14:val="none"/>
        </w:rPr>
      </w:pPr>
    </w:p>
    <w:p w14:paraId="35B18EDE"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Розділ І</w:t>
      </w:r>
    </w:p>
    <w:p w14:paraId="77C2ABCB" w14:textId="77777777" w:rsidR="00BA303D" w:rsidRPr="00BA303D" w:rsidRDefault="00BA303D" w:rsidP="00BA303D">
      <w:pPr>
        <w:tabs>
          <w:tab w:val="left" w:pos="3686"/>
        </w:tabs>
        <w:suppressAutoHyphens/>
        <w:autoSpaceDE w:val="0"/>
        <w:spacing w:after="0" w:line="276"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Технічні та якісні характеристики:</w:t>
      </w:r>
    </w:p>
    <w:p w14:paraId="02458017" w14:textId="77777777" w:rsidR="00BA303D" w:rsidRPr="00BA303D" w:rsidRDefault="00BA303D" w:rsidP="00BA303D">
      <w:pPr>
        <w:tabs>
          <w:tab w:val="left" w:pos="3686"/>
        </w:tabs>
        <w:suppressAutoHyphens/>
        <w:autoSpaceDE w:val="0"/>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3F4F90DA"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 Закон України «Про ринок природного газу» від 09.04.2015 № 329-VIII; </w:t>
      </w:r>
    </w:p>
    <w:p w14:paraId="6A74D243"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14:paraId="1EB347BB"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5ED3A048"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14:paraId="77B8D1B4"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Товар повинен бути сертифікований у встановленому законом порядку та відповідати державним стандартам України.</w:t>
      </w:r>
    </w:p>
    <w:p w14:paraId="0851E7A5"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49306528"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strike/>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У вартість товару необхідно включити сплату податків та інших зборів та обов’язкових платежів в </w:t>
      </w:r>
      <w:proofErr w:type="spellStart"/>
      <w:r w:rsidRPr="00BA303D">
        <w:rPr>
          <w:rFonts w:ascii="Times New Roman" w:eastAsia="Times New Roman" w:hAnsi="Times New Roman" w:cs="Times New Roman"/>
          <w:color w:val="000000" w:themeColor="text1"/>
          <w:kern w:val="0"/>
          <w:sz w:val="24"/>
          <w:szCs w:val="24"/>
          <w:lang w:val="uk-UA" w:eastAsia="zh-CN"/>
          <w14:ligatures w14:val="none"/>
        </w:rPr>
        <w:t>т.ч</w:t>
      </w:r>
      <w:proofErr w:type="spellEnd"/>
      <w:r w:rsidRPr="00BA303D">
        <w:rPr>
          <w:rFonts w:ascii="Times New Roman" w:eastAsia="Times New Roman" w:hAnsi="Times New Roman" w:cs="Times New Roman"/>
          <w:color w:val="000000" w:themeColor="text1"/>
          <w:kern w:val="0"/>
          <w:sz w:val="24"/>
          <w:szCs w:val="24"/>
          <w:lang w:val="uk-UA" w:eastAsia="zh-CN"/>
          <w14:ligatures w14:val="none"/>
        </w:rPr>
        <w:t>. ПДВ, тобто вказати ціну товару, за якою він відпускається покупцям.</w:t>
      </w:r>
    </w:p>
    <w:p w14:paraId="60A57C8E"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Предмет закупівлі (продукція, тара, пакування, транспортування, послуги, роботи і </w:t>
      </w:r>
      <w:proofErr w:type="spellStart"/>
      <w:r w:rsidRPr="00BA303D">
        <w:rPr>
          <w:rFonts w:ascii="Times New Roman" w:eastAsia="Times New Roman" w:hAnsi="Times New Roman" w:cs="Times New Roman"/>
          <w:color w:val="000000" w:themeColor="text1"/>
          <w:kern w:val="0"/>
          <w:sz w:val="24"/>
          <w:szCs w:val="24"/>
          <w:lang w:val="uk-UA" w:eastAsia="zh-CN"/>
          <w14:ligatures w14:val="none"/>
        </w:rPr>
        <w:t>т.п</w:t>
      </w:r>
      <w:proofErr w:type="spellEnd"/>
      <w:r w:rsidRPr="00BA303D">
        <w:rPr>
          <w:rFonts w:ascii="Times New Roman" w:eastAsia="Times New Roman" w:hAnsi="Times New Roman" w:cs="Times New Roman"/>
          <w:color w:val="000000" w:themeColor="text1"/>
          <w:kern w:val="0"/>
          <w:sz w:val="24"/>
          <w:szCs w:val="24"/>
          <w:lang w:val="uk-UA" w:eastAsia="zh-CN"/>
          <w14:ligatures w14:val="none"/>
        </w:rPr>
        <w:t>.) не повинні завдавати шкоди навколишньому середовищу та передбачати заходи щодо захисту довкілля.</w:t>
      </w:r>
    </w:p>
    <w:p w14:paraId="47A8494C" w14:textId="77777777" w:rsidR="00BA303D" w:rsidRPr="00BA303D" w:rsidRDefault="00BA303D" w:rsidP="00BA303D">
      <w:pPr>
        <w:suppressAutoHyphens/>
        <w:autoSpaceDE w:val="0"/>
        <w:spacing w:after="0" w:line="240" w:lineRule="auto"/>
        <w:jc w:val="both"/>
        <w:rPr>
          <w:rFonts w:ascii="Times New Roman" w:eastAsia="Times New Roman" w:hAnsi="Times New Roman" w:cs="Times New Roman"/>
          <w:b/>
          <w:bCs/>
          <w:color w:val="000000" w:themeColor="text1"/>
          <w:kern w:val="0"/>
          <w:sz w:val="24"/>
          <w:szCs w:val="24"/>
          <w:u w:val="single"/>
          <w:lang w:val="uk-UA" w:eastAsia="zh-CN"/>
          <w14:ligatures w14:val="none"/>
        </w:rPr>
      </w:pPr>
    </w:p>
    <w:p w14:paraId="1E10D02A"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Розділ ІІ.</w:t>
      </w:r>
    </w:p>
    <w:p w14:paraId="060E8FC9" w14:textId="77777777" w:rsidR="00BA303D" w:rsidRPr="00BA303D" w:rsidRDefault="00BA303D" w:rsidP="00BA303D">
      <w:pPr>
        <w:tabs>
          <w:tab w:val="num" w:pos="0"/>
        </w:tabs>
        <w:suppressAutoHyphens/>
        <w:autoSpaceDE w:val="0"/>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p>
    <w:p w14:paraId="77AED228" w14:textId="77777777" w:rsidR="00BA303D" w:rsidRPr="00BA303D" w:rsidRDefault="00BA303D" w:rsidP="00BA303D">
      <w:pPr>
        <w:tabs>
          <w:tab w:val="num" w:pos="0"/>
        </w:tabs>
        <w:suppressAutoHyphens/>
        <w:autoSpaceDE w:val="0"/>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p>
    <w:p w14:paraId="08C134F5" w14:textId="77777777" w:rsidR="00BA303D" w:rsidRPr="00BA303D" w:rsidRDefault="00BA303D" w:rsidP="00BA303D">
      <w:pPr>
        <w:numPr>
          <w:ilvl w:val="0"/>
          <w:numId w:val="12"/>
        </w:numPr>
        <w:suppressAutoHyphens/>
        <w:autoSpaceDE w:val="0"/>
        <w:spacing w:after="0" w:line="276" w:lineRule="auto"/>
        <w:ind w:left="426"/>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Гарантійний лист щодо створення учасником страхового запасу природного газу згідно «Порядку створення страхового запасу природного газу» (затвердженого постановою Кабінету Міністрів України від 16  листопада  2016 р. № 860)</w:t>
      </w:r>
    </w:p>
    <w:p w14:paraId="7719482F" w14:textId="77777777" w:rsidR="00BA303D" w:rsidRPr="00BA303D" w:rsidRDefault="00BA303D" w:rsidP="00BA303D">
      <w:pPr>
        <w:numPr>
          <w:ilvl w:val="1"/>
          <w:numId w:val="14"/>
        </w:numPr>
        <w:suppressAutoHyphens/>
        <w:spacing w:after="0" w:line="276" w:lineRule="auto"/>
        <w:ind w:right="198"/>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Копію договору на транспортування природного газу укладеного між учасником та підприємством яке здійснює транспортування  природного газу.</w:t>
      </w:r>
    </w:p>
    <w:p w14:paraId="1FF32139" w14:textId="77777777" w:rsidR="00BA303D" w:rsidRPr="00BA303D" w:rsidRDefault="00BA303D" w:rsidP="00BA303D">
      <w:pPr>
        <w:spacing w:after="0" w:line="240" w:lineRule="auto"/>
        <w:ind w:firstLine="456"/>
        <w:jc w:val="both"/>
        <w:rPr>
          <w:rFonts w:ascii="Times New Roman" w:eastAsia="Times New Roman" w:hAnsi="Times New Roman" w:cs="Times New Roman"/>
          <w:b/>
          <w:i/>
          <w:color w:val="000000" w:themeColor="text1"/>
          <w:kern w:val="0"/>
          <w:sz w:val="24"/>
          <w:szCs w:val="24"/>
          <w:lang w:val="uk-UA" w:eastAsia="ru-RU"/>
          <w14:ligatures w14:val="none"/>
        </w:rPr>
      </w:pPr>
      <w:r w:rsidRPr="00BA303D">
        <w:rPr>
          <w:rFonts w:ascii="Times New Roman" w:eastAsia="Times New Roman" w:hAnsi="Times New Roman" w:cs="Times New Roman"/>
          <w:b/>
          <w:bCs/>
          <w:i/>
          <w:color w:val="000000" w:themeColor="text1"/>
          <w:kern w:val="0"/>
          <w:sz w:val="24"/>
          <w:szCs w:val="24"/>
          <w:lang w:val="uk-UA" w:eastAsia="ru-RU"/>
          <w14:ligatures w14:val="none"/>
        </w:rPr>
        <w:lastRenderedPageBreak/>
        <w:t>Якщо пропозиція учасника не відповідає Технічним вимогам, то вона буде відхилена, як така, що не відповідає вимогам тендерної документації.</w:t>
      </w:r>
    </w:p>
    <w:p w14:paraId="4D4E3BC8" w14:textId="77777777" w:rsidR="00BA303D" w:rsidRPr="00BA303D" w:rsidRDefault="00BA303D" w:rsidP="00BA303D">
      <w:pPr>
        <w:tabs>
          <w:tab w:val="left" w:pos="1545"/>
        </w:tabs>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ДОДАТОК 4</w:t>
      </w:r>
    </w:p>
    <w:p w14:paraId="4D584AB6"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p>
    <w:p w14:paraId="4F3706E7"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ФОРМА ДОВІДКИ </w:t>
      </w:r>
    </w:p>
    <w:p w14:paraId="0D109D25"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ПРО ВИКОНАННЯ АНАЛОГІЧНИХ ДОГОВОРІВ</w:t>
      </w:r>
    </w:p>
    <w:p w14:paraId="51694405"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 Інформація про учасника процедури закупівлі:</w:t>
      </w:r>
    </w:p>
    <w:p w14:paraId="4E635AC4"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5495"/>
        <w:gridCol w:w="4588"/>
      </w:tblGrid>
      <w:tr w:rsidR="0029013C" w:rsidRPr="00BA303D" w14:paraId="156BD35E" w14:textId="77777777" w:rsidTr="00A35197">
        <w:trPr>
          <w:trHeight w:val="283"/>
          <w:jc w:val="center"/>
        </w:trPr>
        <w:tc>
          <w:tcPr>
            <w:tcW w:w="5495" w:type="dxa"/>
            <w:tcBorders>
              <w:top w:val="single" w:sz="4" w:space="0" w:color="000000"/>
              <w:left w:val="single" w:sz="4" w:space="0" w:color="000000"/>
              <w:bottom w:val="single" w:sz="4" w:space="0" w:color="000000"/>
              <w:right w:val="nil"/>
            </w:tcBorders>
            <w:shd w:val="clear" w:color="auto" w:fill="D9D9D9"/>
            <w:hideMark/>
          </w:tcPr>
          <w:p w14:paraId="549E0112" w14:textId="77777777" w:rsidR="00BA303D" w:rsidRPr="00BA303D" w:rsidRDefault="00BA303D" w:rsidP="00A35197">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Найменування / прізвище, ім’я, по батькові учасника</w:t>
            </w:r>
          </w:p>
        </w:tc>
        <w:tc>
          <w:tcPr>
            <w:tcW w:w="4588" w:type="dxa"/>
            <w:tcBorders>
              <w:top w:val="single" w:sz="4" w:space="0" w:color="000000"/>
              <w:left w:val="single" w:sz="4" w:space="0" w:color="000000"/>
              <w:bottom w:val="single" w:sz="4" w:space="0" w:color="000000"/>
              <w:right w:val="single" w:sz="4" w:space="0" w:color="000000"/>
            </w:tcBorders>
          </w:tcPr>
          <w:p w14:paraId="4C9BF0A5"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5E1578AE" w14:textId="77777777" w:rsidTr="00A35197">
        <w:trPr>
          <w:trHeight w:val="283"/>
          <w:jc w:val="center"/>
        </w:trPr>
        <w:tc>
          <w:tcPr>
            <w:tcW w:w="5495" w:type="dxa"/>
            <w:tcBorders>
              <w:top w:val="single" w:sz="4" w:space="0" w:color="000000"/>
              <w:left w:val="single" w:sz="4" w:space="0" w:color="000000"/>
              <w:bottom w:val="single" w:sz="4" w:space="0" w:color="000000"/>
              <w:right w:val="nil"/>
            </w:tcBorders>
            <w:shd w:val="clear" w:color="auto" w:fill="D9D9D9"/>
            <w:hideMark/>
          </w:tcPr>
          <w:p w14:paraId="6498866D"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Місцезнаходження / місце проживання</w:t>
            </w:r>
          </w:p>
        </w:tc>
        <w:tc>
          <w:tcPr>
            <w:tcW w:w="4588" w:type="dxa"/>
            <w:tcBorders>
              <w:top w:val="single" w:sz="4" w:space="0" w:color="000000"/>
              <w:left w:val="single" w:sz="4" w:space="0" w:color="000000"/>
              <w:bottom w:val="single" w:sz="4" w:space="0" w:color="000000"/>
              <w:right w:val="single" w:sz="4" w:space="0" w:color="000000"/>
            </w:tcBorders>
          </w:tcPr>
          <w:p w14:paraId="4A69F62A"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6A2FC70D" w14:textId="77777777" w:rsidTr="00A35197">
        <w:trPr>
          <w:trHeight w:val="283"/>
          <w:jc w:val="center"/>
        </w:trPr>
        <w:tc>
          <w:tcPr>
            <w:tcW w:w="5495" w:type="dxa"/>
            <w:tcBorders>
              <w:top w:val="single" w:sz="4" w:space="0" w:color="000000"/>
              <w:left w:val="single" w:sz="4" w:space="0" w:color="000000"/>
              <w:bottom w:val="single" w:sz="4" w:space="0" w:color="000000"/>
              <w:right w:val="nil"/>
            </w:tcBorders>
            <w:shd w:val="clear" w:color="auto" w:fill="D9D9D9"/>
            <w:hideMark/>
          </w:tcPr>
          <w:p w14:paraId="78C399BA"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Код за ЄДРПОУ / ідентифікаційний номер</w:t>
            </w:r>
          </w:p>
        </w:tc>
        <w:tc>
          <w:tcPr>
            <w:tcW w:w="4588" w:type="dxa"/>
            <w:tcBorders>
              <w:top w:val="single" w:sz="4" w:space="0" w:color="000000"/>
              <w:left w:val="single" w:sz="4" w:space="0" w:color="000000"/>
              <w:bottom w:val="single" w:sz="4" w:space="0" w:color="000000"/>
              <w:right w:val="single" w:sz="4" w:space="0" w:color="000000"/>
            </w:tcBorders>
          </w:tcPr>
          <w:p w14:paraId="02ED71B4"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1434E8EC" w14:textId="77777777" w:rsidTr="00A35197">
        <w:trPr>
          <w:trHeight w:val="283"/>
          <w:jc w:val="center"/>
        </w:trPr>
        <w:tc>
          <w:tcPr>
            <w:tcW w:w="5495" w:type="dxa"/>
            <w:tcBorders>
              <w:top w:val="single" w:sz="4" w:space="0" w:color="000000"/>
              <w:left w:val="single" w:sz="4" w:space="0" w:color="000000"/>
              <w:bottom w:val="single" w:sz="4" w:space="0" w:color="000000"/>
              <w:right w:val="nil"/>
            </w:tcBorders>
            <w:shd w:val="clear" w:color="auto" w:fill="D9D9D9"/>
            <w:hideMark/>
          </w:tcPr>
          <w:p w14:paraId="45F43490"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Номер телефону / телефаксу</w:t>
            </w:r>
          </w:p>
        </w:tc>
        <w:tc>
          <w:tcPr>
            <w:tcW w:w="4588" w:type="dxa"/>
            <w:tcBorders>
              <w:top w:val="single" w:sz="4" w:space="0" w:color="000000"/>
              <w:left w:val="single" w:sz="4" w:space="0" w:color="000000"/>
              <w:bottom w:val="single" w:sz="4" w:space="0" w:color="000000"/>
              <w:right w:val="single" w:sz="4" w:space="0" w:color="000000"/>
            </w:tcBorders>
          </w:tcPr>
          <w:p w14:paraId="449145F0"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bl>
    <w:p w14:paraId="4CD86C51" w14:textId="77777777" w:rsidR="00BA303D" w:rsidRPr="00BA303D" w:rsidRDefault="00BA303D" w:rsidP="00BA303D">
      <w:pPr>
        <w:widowControl w:val="0"/>
        <w:tabs>
          <w:tab w:val="left" w:pos="1080"/>
          <w:tab w:val="left" w:pos="10381"/>
        </w:tabs>
        <w:spacing w:after="0" w:line="240" w:lineRule="auto"/>
        <w:ind w:firstLine="246"/>
        <w:jc w:val="both"/>
        <w:rPr>
          <w:rFonts w:ascii="Times New Roman" w:eastAsia="Times New Roman" w:hAnsi="Times New Roman" w:cs="Times New Roman"/>
          <w:color w:val="000000" w:themeColor="text1"/>
          <w:kern w:val="0"/>
          <w:sz w:val="24"/>
          <w:szCs w:val="24"/>
          <w:lang w:val="uk-UA" w:eastAsia="ru-RU"/>
          <w14:ligatures w14:val="none"/>
        </w:rPr>
      </w:pPr>
    </w:p>
    <w:p w14:paraId="25C03D50" w14:textId="77777777" w:rsidR="00BA303D" w:rsidRPr="00BA303D" w:rsidRDefault="00BA303D" w:rsidP="00BA303D">
      <w:pPr>
        <w:widowControl w:val="0"/>
        <w:tabs>
          <w:tab w:val="left" w:pos="1080"/>
          <w:tab w:val="left" w:pos="10381"/>
        </w:tabs>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ІІ. Інформація про</w:t>
      </w:r>
      <w:r w:rsidRPr="00BA303D">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b/>
          <w:color w:val="000000" w:themeColor="text1"/>
          <w:kern w:val="0"/>
          <w:sz w:val="24"/>
          <w:szCs w:val="24"/>
          <w:lang w:val="uk-UA" w:eastAsia="ru-RU"/>
          <w14:ligatures w14:val="none"/>
        </w:rPr>
        <w:t xml:space="preserve">виконання учасником аналогічного договору </w:t>
      </w:r>
    </w:p>
    <w:p w14:paraId="5AFCF064" w14:textId="77777777" w:rsidR="00BA303D" w:rsidRPr="00BA303D" w:rsidRDefault="00BA303D" w:rsidP="00BA303D">
      <w:pPr>
        <w:widowControl w:val="0"/>
        <w:tabs>
          <w:tab w:val="left" w:pos="1080"/>
          <w:tab w:val="left" w:pos="10381"/>
        </w:tabs>
        <w:spacing w:after="0" w:line="240" w:lineRule="auto"/>
        <w:jc w:val="both"/>
        <w:rPr>
          <w:rFonts w:ascii="Times New Roman" w:eastAsia="Times New Roman" w:hAnsi="Times New Roman" w:cs="Times New Roman"/>
          <w:b/>
          <w:bCs/>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655"/>
        <w:gridCol w:w="2397"/>
        <w:gridCol w:w="2077"/>
        <w:gridCol w:w="2782"/>
        <w:gridCol w:w="2172"/>
      </w:tblGrid>
      <w:tr w:rsidR="0029013C" w:rsidRPr="00BA303D" w14:paraId="1FAF55E9" w14:textId="77777777" w:rsidTr="00A35197">
        <w:trPr>
          <w:trHeight w:val="640"/>
          <w:jc w:val="center"/>
        </w:trPr>
        <w:tc>
          <w:tcPr>
            <w:tcW w:w="655" w:type="dxa"/>
            <w:tcBorders>
              <w:top w:val="single" w:sz="4" w:space="0" w:color="000000"/>
              <w:left w:val="single" w:sz="4" w:space="0" w:color="000000"/>
              <w:bottom w:val="single" w:sz="4" w:space="0" w:color="000000"/>
              <w:right w:val="nil"/>
            </w:tcBorders>
            <w:shd w:val="clear" w:color="auto" w:fill="D9D9D9"/>
            <w:vAlign w:val="center"/>
            <w:hideMark/>
          </w:tcPr>
          <w:p w14:paraId="349F0D5C"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п/п</w:t>
            </w:r>
          </w:p>
        </w:tc>
        <w:tc>
          <w:tcPr>
            <w:tcW w:w="2397" w:type="dxa"/>
            <w:tcBorders>
              <w:top w:val="single" w:sz="4" w:space="0" w:color="000000"/>
              <w:left w:val="single" w:sz="4" w:space="0" w:color="000000"/>
              <w:bottom w:val="single" w:sz="4" w:space="0" w:color="000000"/>
              <w:right w:val="nil"/>
            </w:tcBorders>
            <w:shd w:val="clear" w:color="auto" w:fill="D9D9D9"/>
            <w:vAlign w:val="center"/>
            <w:hideMark/>
          </w:tcPr>
          <w:p w14:paraId="54D064E0"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Предмет договору</w:t>
            </w:r>
          </w:p>
        </w:tc>
        <w:tc>
          <w:tcPr>
            <w:tcW w:w="2077" w:type="dxa"/>
            <w:tcBorders>
              <w:top w:val="single" w:sz="4" w:space="0" w:color="000000"/>
              <w:left w:val="single" w:sz="4" w:space="0" w:color="000000"/>
              <w:bottom w:val="single" w:sz="4" w:space="0" w:color="000000"/>
              <w:right w:val="nil"/>
            </w:tcBorders>
            <w:shd w:val="clear" w:color="auto" w:fill="D9D9D9"/>
            <w:vAlign w:val="center"/>
            <w:hideMark/>
          </w:tcPr>
          <w:p w14:paraId="59BAD923"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Сума договору</w:t>
            </w:r>
          </w:p>
        </w:tc>
        <w:tc>
          <w:tcPr>
            <w:tcW w:w="2782" w:type="dxa"/>
            <w:tcBorders>
              <w:top w:val="single" w:sz="4" w:space="0" w:color="000000"/>
              <w:left w:val="single" w:sz="4" w:space="0" w:color="000000"/>
              <w:bottom w:val="single" w:sz="4" w:space="0" w:color="000000"/>
              <w:right w:val="nil"/>
            </w:tcBorders>
            <w:shd w:val="clear" w:color="auto" w:fill="D9D9D9"/>
            <w:vAlign w:val="center"/>
            <w:hideMark/>
          </w:tcPr>
          <w:p w14:paraId="702905E7" w14:textId="77777777" w:rsidR="00BA303D" w:rsidRPr="00BA303D" w:rsidRDefault="00BA303D" w:rsidP="00BA303D">
            <w:pPr>
              <w:widowControl w:val="0"/>
              <w:spacing w:after="0" w:line="240" w:lineRule="auto"/>
              <w:ind w:right="12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Відомості про замовника</w:t>
            </w:r>
          </w:p>
        </w:tc>
        <w:tc>
          <w:tcPr>
            <w:tcW w:w="21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D46839"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Відомості щодо виконання договору</w:t>
            </w:r>
          </w:p>
        </w:tc>
      </w:tr>
      <w:tr w:rsidR="0029013C" w:rsidRPr="00BA303D" w14:paraId="7A00BA15" w14:textId="77777777" w:rsidTr="00A35197">
        <w:trPr>
          <w:jc w:val="center"/>
        </w:trPr>
        <w:tc>
          <w:tcPr>
            <w:tcW w:w="655" w:type="dxa"/>
            <w:tcBorders>
              <w:top w:val="single" w:sz="4" w:space="0" w:color="000000"/>
              <w:left w:val="single" w:sz="4" w:space="0" w:color="000000"/>
              <w:bottom w:val="single" w:sz="4" w:space="0" w:color="000000"/>
              <w:right w:val="nil"/>
            </w:tcBorders>
            <w:shd w:val="clear" w:color="auto" w:fill="D9D9D9"/>
            <w:vAlign w:val="center"/>
            <w:hideMark/>
          </w:tcPr>
          <w:p w14:paraId="247F8138"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А</w:t>
            </w:r>
          </w:p>
        </w:tc>
        <w:tc>
          <w:tcPr>
            <w:tcW w:w="2397" w:type="dxa"/>
            <w:tcBorders>
              <w:top w:val="single" w:sz="4" w:space="0" w:color="000000"/>
              <w:left w:val="single" w:sz="4" w:space="0" w:color="000000"/>
              <w:bottom w:val="single" w:sz="4" w:space="0" w:color="000000"/>
              <w:right w:val="nil"/>
            </w:tcBorders>
            <w:shd w:val="clear" w:color="auto" w:fill="D9D9D9"/>
            <w:vAlign w:val="center"/>
            <w:hideMark/>
          </w:tcPr>
          <w:p w14:paraId="4A8D1650"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w:t>
            </w:r>
          </w:p>
        </w:tc>
        <w:tc>
          <w:tcPr>
            <w:tcW w:w="2077" w:type="dxa"/>
            <w:tcBorders>
              <w:top w:val="single" w:sz="4" w:space="0" w:color="000000"/>
              <w:left w:val="single" w:sz="4" w:space="0" w:color="000000"/>
              <w:bottom w:val="single" w:sz="4" w:space="0" w:color="000000"/>
              <w:right w:val="nil"/>
            </w:tcBorders>
            <w:shd w:val="clear" w:color="auto" w:fill="D9D9D9"/>
            <w:hideMark/>
          </w:tcPr>
          <w:p w14:paraId="219DD428"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С</w:t>
            </w:r>
          </w:p>
        </w:tc>
        <w:tc>
          <w:tcPr>
            <w:tcW w:w="2782" w:type="dxa"/>
            <w:tcBorders>
              <w:top w:val="single" w:sz="4" w:space="0" w:color="000000"/>
              <w:left w:val="single" w:sz="4" w:space="0" w:color="000000"/>
              <w:bottom w:val="single" w:sz="4" w:space="0" w:color="000000"/>
              <w:right w:val="nil"/>
            </w:tcBorders>
            <w:shd w:val="clear" w:color="auto" w:fill="D9D9D9"/>
            <w:hideMark/>
          </w:tcPr>
          <w:p w14:paraId="3EE0B4E2"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w:t>
            </w:r>
          </w:p>
        </w:tc>
        <w:tc>
          <w:tcPr>
            <w:tcW w:w="2172" w:type="dxa"/>
            <w:tcBorders>
              <w:top w:val="single" w:sz="4" w:space="0" w:color="000000"/>
              <w:left w:val="single" w:sz="4" w:space="0" w:color="000000"/>
              <w:bottom w:val="single" w:sz="4" w:space="0" w:color="000000"/>
              <w:right w:val="single" w:sz="4" w:space="0" w:color="000000"/>
            </w:tcBorders>
            <w:shd w:val="clear" w:color="auto" w:fill="D9D9D9"/>
            <w:hideMark/>
          </w:tcPr>
          <w:p w14:paraId="4D881E56" w14:textId="77777777" w:rsidR="00BA303D" w:rsidRPr="00BA303D" w:rsidRDefault="00BA303D" w:rsidP="00BA303D">
            <w:pPr>
              <w:widowControl w:val="0"/>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Е</w:t>
            </w:r>
          </w:p>
        </w:tc>
      </w:tr>
      <w:tr w:rsidR="0029013C" w:rsidRPr="00BA303D" w14:paraId="30D04C16" w14:textId="77777777" w:rsidTr="00A35197">
        <w:trPr>
          <w:jc w:val="center"/>
        </w:trPr>
        <w:tc>
          <w:tcPr>
            <w:tcW w:w="655" w:type="dxa"/>
            <w:tcBorders>
              <w:top w:val="single" w:sz="4" w:space="0" w:color="000000"/>
              <w:left w:val="single" w:sz="4" w:space="0" w:color="000000"/>
              <w:bottom w:val="single" w:sz="4" w:space="0" w:color="000000"/>
              <w:right w:val="nil"/>
            </w:tcBorders>
            <w:hideMark/>
          </w:tcPr>
          <w:p w14:paraId="08EFA69A"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w:t>
            </w:r>
          </w:p>
        </w:tc>
        <w:tc>
          <w:tcPr>
            <w:tcW w:w="2397" w:type="dxa"/>
            <w:tcBorders>
              <w:top w:val="single" w:sz="4" w:space="0" w:color="000000"/>
              <w:left w:val="single" w:sz="4" w:space="0" w:color="000000"/>
              <w:bottom w:val="single" w:sz="4" w:space="0" w:color="000000"/>
              <w:right w:val="nil"/>
            </w:tcBorders>
          </w:tcPr>
          <w:p w14:paraId="6CD715DE"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077" w:type="dxa"/>
            <w:tcBorders>
              <w:top w:val="single" w:sz="4" w:space="0" w:color="000000"/>
              <w:left w:val="single" w:sz="4" w:space="0" w:color="000000"/>
              <w:bottom w:val="single" w:sz="4" w:space="0" w:color="000000"/>
              <w:right w:val="nil"/>
            </w:tcBorders>
          </w:tcPr>
          <w:p w14:paraId="126EE122"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782" w:type="dxa"/>
            <w:tcBorders>
              <w:top w:val="single" w:sz="4" w:space="0" w:color="000000"/>
              <w:left w:val="single" w:sz="4" w:space="0" w:color="000000"/>
              <w:bottom w:val="single" w:sz="4" w:space="0" w:color="000000"/>
              <w:right w:val="nil"/>
            </w:tcBorders>
          </w:tcPr>
          <w:p w14:paraId="42BF9604"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172" w:type="dxa"/>
            <w:tcBorders>
              <w:top w:val="single" w:sz="4" w:space="0" w:color="000000"/>
              <w:left w:val="single" w:sz="4" w:space="0" w:color="000000"/>
              <w:bottom w:val="single" w:sz="4" w:space="0" w:color="000000"/>
              <w:right w:val="single" w:sz="4" w:space="0" w:color="000000"/>
            </w:tcBorders>
          </w:tcPr>
          <w:p w14:paraId="4AEAE7ED"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1878E1F" w14:textId="77777777" w:rsidTr="00A35197">
        <w:trPr>
          <w:jc w:val="center"/>
        </w:trPr>
        <w:tc>
          <w:tcPr>
            <w:tcW w:w="655" w:type="dxa"/>
            <w:tcBorders>
              <w:top w:val="single" w:sz="4" w:space="0" w:color="000000"/>
              <w:left w:val="single" w:sz="4" w:space="0" w:color="000000"/>
              <w:bottom w:val="single" w:sz="4" w:space="0" w:color="000000"/>
              <w:right w:val="nil"/>
            </w:tcBorders>
            <w:hideMark/>
          </w:tcPr>
          <w:p w14:paraId="4203AB6E"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w:t>
            </w:r>
          </w:p>
        </w:tc>
        <w:tc>
          <w:tcPr>
            <w:tcW w:w="2397" w:type="dxa"/>
            <w:tcBorders>
              <w:top w:val="single" w:sz="4" w:space="0" w:color="000000"/>
              <w:left w:val="single" w:sz="4" w:space="0" w:color="000000"/>
              <w:bottom w:val="single" w:sz="4" w:space="0" w:color="000000"/>
              <w:right w:val="nil"/>
            </w:tcBorders>
          </w:tcPr>
          <w:p w14:paraId="21D460B9"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077" w:type="dxa"/>
            <w:tcBorders>
              <w:top w:val="single" w:sz="4" w:space="0" w:color="000000"/>
              <w:left w:val="single" w:sz="4" w:space="0" w:color="000000"/>
              <w:bottom w:val="single" w:sz="4" w:space="0" w:color="000000"/>
              <w:right w:val="nil"/>
            </w:tcBorders>
          </w:tcPr>
          <w:p w14:paraId="6B8F50CD"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782" w:type="dxa"/>
            <w:tcBorders>
              <w:top w:val="single" w:sz="4" w:space="0" w:color="000000"/>
              <w:left w:val="single" w:sz="4" w:space="0" w:color="000000"/>
              <w:bottom w:val="single" w:sz="4" w:space="0" w:color="000000"/>
              <w:right w:val="nil"/>
            </w:tcBorders>
          </w:tcPr>
          <w:p w14:paraId="741BC021"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172" w:type="dxa"/>
            <w:tcBorders>
              <w:top w:val="single" w:sz="4" w:space="0" w:color="000000"/>
              <w:left w:val="single" w:sz="4" w:space="0" w:color="000000"/>
              <w:bottom w:val="single" w:sz="4" w:space="0" w:color="000000"/>
              <w:right w:val="single" w:sz="4" w:space="0" w:color="000000"/>
            </w:tcBorders>
          </w:tcPr>
          <w:p w14:paraId="67A6B556"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15CF861" w14:textId="77777777" w:rsidTr="00A35197">
        <w:trPr>
          <w:jc w:val="center"/>
        </w:trPr>
        <w:tc>
          <w:tcPr>
            <w:tcW w:w="655" w:type="dxa"/>
            <w:tcBorders>
              <w:top w:val="single" w:sz="4" w:space="0" w:color="000000"/>
              <w:left w:val="single" w:sz="4" w:space="0" w:color="000000"/>
              <w:bottom w:val="single" w:sz="4" w:space="0" w:color="000000"/>
              <w:right w:val="nil"/>
            </w:tcBorders>
            <w:hideMark/>
          </w:tcPr>
          <w:p w14:paraId="4863E1A0"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n</w:t>
            </w:r>
          </w:p>
        </w:tc>
        <w:tc>
          <w:tcPr>
            <w:tcW w:w="2397" w:type="dxa"/>
            <w:tcBorders>
              <w:top w:val="single" w:sz="4" w:space="0" w:color="000000"/>
              <w:left w:val="single" w:sz="4" w:space="0" w:color="000000"/>
              <w:bottom w:val="single" w:sz="4" w:space="0" w:color="000000"/>
              <w:right w:val="nil"/>
            </w:tcBorders>
          </w:tcPr>
          <w:p w14:paraId="3AD390F7"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077" w:type="dxa"/>
            <w:tcBorders>
              <w:top w:val="single" w:sz="4" w:space="0" w:color="000000"/>
              <w:left w:val="single" w:sz="4" w:space="0" w:color="000000"/>
              <w:bottom w:val="single" w:sz="4" w:space="0" w:color="000000"/>
              <w:right w:val="nil"/>
            </w:tcBorders>
          </w:tcPr>
          <w:p w14:paraId="616D30DD"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782" w:type="dxa"/>
            <w:tcBorders>
              <w:top w:val="single" w:sz="4" w:space="0" w:color="000000"/>
              <w:left w:val="single" w:sz="4" w:space="0" w:color="000000"/>
              <w:bottom w:val="single" w:sz="4" w:space="0" w:color="000000"/>
              <w:right w:val="nil"/>
            </w:tcBorders>
          </w:tcPr>
          <w:p w14:paraId="34F88606"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172" w:type="dxa"/>
            <w:tcBorders>
              <w:top w:val="single" w:sz="4" w:space="0" w:color="000000"/>
              <w:left w:val="single" w:sz="4" w:space="0" w:color="000000"/>
              <w:bottom w:val="single" w:sz="4" w:space="0" w:color="000000"/>
              <w:right w:val="single" w:sz="4" w:space="0" w:color="000000"/>
            </w:tcBorders>
          </w:tcPr>
          <w:p w14:paraId="3D3A51B2"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bl>
    <w:p w14:paraId="66B14520" w14:textId="77777777" w:rsidR="00BA303D" w:rsidRPr="00BA303D" w:rsidRDefault="00BA303D" w:rsidP="00BA303D">
      <w:pPr>
        <w:widowControl w:val="0"/>
        <w:tabs>
          <w:tab w:val="left" w:pos="1080"/>
          <w:tab w:val="left" w:pos="10381"/>
        </w:tabs>
        <w:spacing w:after="0" w:line="240" w:lineRule="auto"/>
        <w:ind w:firstLine="246"/>
        <w:jc w:val="both"/>
        <w:rPr>
          <w:rFonts w:ascii="Times New Roman" w:eastAsia="Times New Roman" w:hAnsi="Times New Roman" w:cs="Times New Roman"/>
          <w:color w:val="000000" w:themeColor="text1"/>
          <w:kern w:val="0"/>
          <w:sz w:val="24"/>
          <w:szCs w:val="24"/>
          <w:lang w:val="uk-UA" w:eastAsia="ru-RU"/>
          <w14:ligatures w14:val="none"/>
        </w:rPr>
      </w:pPr>
    </w:p>
    <w:p w14:paraId="39B5DD0E" w14:textId="77777777" w:rsidR="00BA303D" w:rsidRPr="00BA303D" w:rsidRDefault="00BA303D" w:rsidP="00BA303D">
      <w:pPr>
        <w:widowControl w:val="0"/>
        <w:tabs>
          <w:tab w:val="left" w:pos="1080"/>
          <w:tab w:val="left" w:pos="10381"/>
        </w:tabs>
        <w:spacing w:after="0" w:line="240" w:lineRule="auto"/>
        <w:ind w:firstLine="246"/>
        <w:jc w:val="both"/>
        <w:rPr>
          <w:rFonts w:ascii="Times New Roman" w:eastAsia="Times New Roman" w:hAnsi="Times New Roman" w:cs="Times New Roman"/>
          <w:color w:val="000000" w:themeColor="text1"/>
          <w:kern w:val="0"/>
          <w:sz w:val="24"/>
          <w:szCs w:val="24"/>
          <w:lang w:val="uk-UA" w:eastAsia="ru-RU"/>
          <w14:ligatures w14:val="none"/>
        </w:rPr>
      </w:pPr>
    </w:p>
    <w:p w14:paraId="10EE2DC4"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Прізвище, ім’я, по батькові,  підпис уповноваженої особи</w:t>
      </w:r>
    </w:p>
    <w:p w14:paraId="1C5E7D3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ru-RU" w:eastAsia="ru-RU"/>
          <w14:ligatures w14:val="none"/>
        </w:rPr>
        <w:t> </w:t>
      </w:r>
      <w:r w:rsidRPr="00BA303D">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color w:val="000000" w:themeColor="text1"/>
          <w:kern w:val="0"/>
          <w:sz w:val="24"/>
          <w:szCs w:val="24"/>
          <w:lang w:val="ru-RU" w:eastAsia="ru-RU"/>
          <w14:ligatures w14:val="none"/>
        </w:rPr>
        <w:t>                                                              </w:t>
      </w:r>
      <w:r w:rsidRPr="00BA303D">
        <w:rPr>
          <w:rFonts w:ascii="Times New Roman" w:eastAsia="Times New Roman" w:hAnsi="Times New Roman" w:cs="Times New Roman"/>
          <w:color w:val="000000" w:themeColor="text1"/>
          <w:kern w:val="0"/>
          <w:sz w:val="24"/>
          <w:szCs w:val="24"/>
          <w:lang w:val="uk-UA" w:eastAsia="ru-RU"/>
          <w14:ligatures w14:val="none"/>
        </w:rPr>
        <w:t xml:space="preserve"> М.П. </w:t>
      </w:r>
    </w:p>
    <w:p w14:paraId="6FF6659E"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5AA558E8"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14509586"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284F5F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1DCFF16"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4632E0A9"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28E17C00"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6D5EE636"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6CB29A21"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1ACFCF3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14D21C3"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714F2D4"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9B4A9AC"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22DE12AA"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C7EBBE1"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64FA8273"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96B5C33"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26BD1C58"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FF533B6"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CCD9B7E"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6D30A7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59453AF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4FF3F75D" w14:textId="77777777" w:rsid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0ECED65A" w14:textId="77777777" w:rsidR="00A35197" w:rsidRDefault="00A35197"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58BE35C1" w14:textId="77777777" w:rsidR="00A35197" w:rsidRPr="00BA303D" w:rsidRDefault="00A35197"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C941D90"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lastRenderedPageBreak/>
        <w:t xml:space="preserve">ДОДАТОК 5 </w:t>
      </w:r>
    </w:p>
    <w:p w14:paraId="593F2262" w14:textId="77777777" w:rsidR="00BA303D" w:rsidRPr="00BA303D" w:rsidRDefault="00BA303D" w:rsidP="00BA303D">
      <w:pPr>
        <w:widowControl w:val="0"/>
        <w:suppressAutoHyphens/>
        <w:spacing w:after="0" w:line="240" w:lineRule="auto"/>
        <w:rPr>
          <w:rFonts w:ascii="Times New Roman" w:eastAsia="Lucida Sans Unicode" w:hAnsi="Times New Roman" w:cs="Times New Roman"/>
          <w:b/>
          <w:bCs/>
          <w:i/>
          <w:iCs/>
          <w:color w:val="000000" w:themeColor="text1"/>
          <w:kern w:val="0"/>
          <w:sz w:val="24"/>
          <w:szCs w:val="24"/>
          <w:lang w:val="uk-UA" w:eastAsia="ru-RU"/>
          <w14:ligatures w14:val="none"/>
        </w:rPr>
      </w:pPr>
    </w:p>
    <w:p w14:paraId="6616FA37"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ФОРМА «ЗАГАЛЬНІ ВІДОМОСТІ ПРО УЧАСНИКА»</w:t>
      </w:r>
    </w:p>
    <w:p w14:paraId="1A8A1069"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p>
    <w:p w14:paraId="3DA44C5C"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 Інформація про учасника процедури закупівлі:</w:t>
      </w:r>
    </w:p>
    <w:tbl>
      <w:tblPr>
        <w:tblW w:w="0" w:type="auto"/>
        <w:jc w:val="center"/>
        <w:tblLayout w:type="fixed"/>
        <w:tblLook w:val="04A0" w:firstRow="1" w:lastRow="0" w:firstColumn="1" w:lastColumn="0" w:noHBand="0" w:noVBand="1"/>
      </w:tblPr>
      <w:tblGrid>
        <w:gridCol w:w="5353"/>
        <w:gridCol w:w="4730"/>
      </w:tblGrid>
      <w:tr w:rsidR="0029013C" w:rsidRPr="00BA303D" w14:paraId="70D0F42C"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63123272"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Найменування / прізвище, ім’я, по батькові учасника</w:t>
            </w:r>
          </w:p>
        </w:tc>
        <w:tc>
          <w:tcPr>
            <w:tcW w:w="4730" w:type="dxa"/>
            <w:tcBorders>
              <w:top w:val="single" w:sz="4" w:space="0" w:color="000000"/>
              <w:left w:val="single" w:sz="4" w:space="0" w:color="000000"/>
              <w:bottom w:val="single" w:sz="4" w:space="0" w:color="000000"/>
              <w:right w:val="single" w:sz="4" w:space="0" w:color="000000"/>
            </w:tcBorders>
          </w:tcPr>
          <w:p w14:paraId="4C263520" w14:textId="77777777" w:rsidR="00BA303D" w:rsidRPr="00BA303D" w:rsidRDefault="00BA303D" w:rsidP="00BA303D">
            <w:pPr>
              <w:snapToGrid w:val="0"/>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21F3E8E7"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1B343D3D"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Місцезнаходження / місце проживання</w:t>
            </w:r>
          </w:p>
        </w:tc>
        <w:tc>
          <w:tcPr>
            <w:tcW w:w="4730" w:type="dxa"/>
            <w:tcBorders>
              <w:top w:val="single" w:sz="4" w:space="0" w:color="000000"/>
              <w:left w:val="single" w:sz="4" w:space="0" w:color="000000"/>
              <w:bottom w:val="single" w:sz="4" w:space="0" w:color="000000"/>
              <w:right w:val="single" w:sz="4" w:space="0" w:color="000000"/>
            </w:tcBorders>
          </w:tcPr>
          <w:p w14:paraId="3E1E0D60" w14:textId="77777777" w:rsidR="00BA303D" w:rsidRPr="00BA303D" w:rsidRDefault="00BA303D" w:rsidP="00BA303D">
            <w:pPr>
              <w:snapToGrid w:val="0"/>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7DC36D7F"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253AB545"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Код за ЄДРПОУ / ідентифікаційний номер</w:t>
            </w:r>
          </w:p>
        </w:tc>
        <w:tc>
          <w:tcPr>
            <w:tcW w:w="4730" w:type="dxa"/>
            <w:tcBorders>
              <w:top w:val="single" w:sz="4" w:space="0" w:color="000000"/>
              <w:left w:val="single" w:sz="4" w:space="0" w:color="000000"/>
              <w:bottom w:val="single" w:sz="4" w:space="0" w:color="000000"/>
              <w:right w:val="single" w:sz="4" w:space="0" w:color="000000"/>
            </w:tcBorders>
          </w:tcPr>
          <w:p w14:paraId="5848D941" w14:textId="77777777" w:rsidR="00BA303D" w:rsidRPr="00BA303D" w:rsidRDefault="00BA303D" w:rsidP="00BA303D">
            <w:pPr>
              <w:snapToGrid w:val="0"/>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79815CB4"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4D4CAE00"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Номер телефону / телефаксу</w:t>
            </w:r>
          </w:p>
        </w:tc>
        <w:tc>
          <w:tcPr>
            <w:tcW w:w="4730" w:type="dxa"/>
            <w:tcBorders>
              <w:top w:val="single" w:sz="4" w:space="0" w:color="000000"/>
              <w:left w:val="single" w:sz="4" w:space="0" w:color="000000"/>
              <w:bottom w:val="single" w:sz="4" w:space="0" w:color="000000"/>
              <w:right w:val="single" w:sz="4" w:space="0" w:color="000000"/>
            </w:tcBorders>
          </w:tcPr>
          <w:p w14:paraId="11BC226D" w14:textId="77777777" w:rsidR="00BA303D" w:rsidRPr="00BA303D" w:rsidRDefault="00BA303D" w:rsidP="00BA303D">
            <w:pPr>
              <w:snapToGrid w:val="0"/>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tc>
      </w:tr>
    </w:tbl>
    <w:p w14:paraId="72CE4C90" w14:textId="77777777" w:rsidR="00BA303D" w:rsidRPr="00BA303D" w:rsidRDefault="00BA303D" w:rsidP="00BA303D">
      <w:pPr>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p w14:paraId="6F5C3528" w14:textId="77777777" w:rsidR="00BA303D" w:rsidRPr="00BA303D" w:rsidRDefault="00BA303D" w:rsidP="00BA303D">
      <w:pPr>
        <w:spacing w:after="0" w:line="240" w:lineRule="auto"/>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ІІ. </w:t>
      </w:r>
      <w:r w:rsidRPr="00BA303D">
        <w:rPr>
          <w:rFonts w:ascii="Times New Roman" w:eastAsia="Times New Roman" w:hAnsi="Times New Roman" w:cs="Times New Roman"/>
          <w:b/>
          <w:bCs/>
          <w:color w:val="000000" w:themeColor="text1"/>
          <w:kern w:val="0"/>
          <w:sz w:val="24"/>
          <w:szCs w:val="24"/>
          <w:lang w:val="uk-UA" w:eastAsia="ru-RU"/>
          <w14:ligatures w14:val="none"/>
        </w:rPr>
        <w:t>Загальні відомості про учасника</w:t>
      </w:r>
    </w:p>
    <w:p w14:paraId="3F7041AF" w14:textId="77777777" w:rsidR="00BA303D" w:rsidRPr="00BA303D" w:rsidRDefault="00BA303D" w:rsidP="00BA303D">
      <w:pPr>
        <w:spacing w:after="0" w:line="240" w:lineRule="auto"/>
        <w:rPr>
          <w:rFonts w:ascii="Times New Roman" w:eastAsia="Times New Roman" w:hAnsi="Times New Roman" w:cs="Times New Roman"/>
          <w:b/>
          <w:bCs/>
          <w:color w:val="000000" w:themeColor="text1"/>
          <w:kern w:val="0"/>
          <w:sz w:val="24"/>
          <w:szCs w:val="24"/>
          <w:lang w:val="uk-UA" w:eastAsia="ru-RU"/>
          <w14:ligatures w14:val="none"/>
        </w:rPr>
      </w:pPr>
    </w:p>
    <w:p w14:paraId="50949DAE" w14:textId="77777777" w:rsidR="00BA303D" w:rsidRPr="00BA303D" w:rsidRDefault="00BA303D" w:rsidP="00BA303D">
      <w:pPr>
        <w:widowControl w:val="0"/>
        <w:numPr>
          <w:ilvl w:val="0"/>
          <w:numId w:val="16"/>
        </w:numPr>
        <w:autoSpaceDE w:val="0"/>
        <w:autoSpaceDN w:val="0"/>
        <w:adjustRightInd w:val="0"/>
        <w:spacing w:after="0" w:line="36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Загальні відомості про претендента:</w:t>
      </w:r>
    </w:p>
    <w:p w14:paraId="70720482" w14:textId="77777777" w:rsidR="00BA303D" w:rsidRPr="00BA303D" w:rsidRDefault="00BA303D" w:rsidP="00BA303D">
      <w:pPr>
        <w:numPr>
          <w:ilvl w:val="1"/>
          <w:numId w:val="16"/>
        </w:numPr>
        <w:autoSpaceDN w:val="0"/>
        <w:spacing w:after="0" w:line="36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Найменування учасника_______________________________________________________</w:t>
      </w:r>
    </w:p>
    <w:p w14:paraId="6123E96F"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Місцезнаходження (зазначаються вулиця, номер будинку, номер кімнати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офіса</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область, район, місто, район у місті, селище, село, поштовий індекс) _________________________________________</w:t>
      </w:r>
    </w:p>
    <w:p w14:paraId="39BF2B0E"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Фактична адреса_________________________________________________________________</w:t>
      </w:r>
    </w:p>
    <w:p w14:paraId="75E388DB"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Телефон ________________________________________________________________________</w:t>
      </w:r>
    </w:p>
    <w:p w14:paraId="3506326B"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Телефакс________________________________________________________________________</w:t>
      </w:r>
    </w:p>
    <w:p w14:paraId="49C90C43" w14:textId="77777777" w:rsidR="00BA303D" w:rsidRPr="00BA303D" w:rsidRDefault="00BA303D" w:rsidP="00BA303D">
      <w:pPr>
        <w:numPr>
          <w:ilvl w:val="1"/>
          <w:numId w:val="18"/>
        </w:numPr>
        <w:autoSpaceDN w:val="0"/>
        <w:spacing w:after="0" w:line="276" w:lineRule="auto"/>
        <w:ind w:left="357" w:hanging="357"/>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Місце та дата реєстрації учасника_______________________________________________</w:t>
      </w:r>
    </w:p>
    <w:p w14:paraId="40E83491"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Код за ЄДРПОУ/реєстраційний номер облікової картки платника податків**_______________</w:t>
      </w:r>
    </w:p>
    <w:p w14:paraId="27356A6E" w14:textId="77777777" w:rsidR="00BA303D" w:rsidRPr="00BA303D" w:rsidRDefault="00BA303D" w:rsidP="00BA303D">
      <w:pPr>
        <w:widowControl w:val="0"/>
        <w:numPr>
          <w:ilvl w:val="1"/>
          <w:numId w:val="18"/>
        </w:numPr>
        <w:tabs>
          <w:tab w:val="num" w:pos="0"/>
        </w:tabs>
        <w:autoSpaceDE w:val="0"/>
        <w:autoSpaceDN w:val="0"/>
        <w:adjustRightInd w:val="0"/>
        <w:spacing w:after="0" w:line="276"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Керівництво (прізвище, ім'я та по батькові, посада, </w:t>
      </w:r>
      <w:r w:rsidRPr="00BA303D">
        <w:rPr>
          <w:rFonts w:ascii="Times New Roman" w:eastAsia="Times New Roman" w:hAnsi="Times New Roman" w:cs="Times New Roman"/>
          <w:color w:val="000000" w:themeColor="text1"/>
          <w:kern w:val="0"/>
          <w:sz w:val="24"/>
          <w:szCs w:val="24"/>
          <w:lang w:val="uk-UA" w:eastAsia="he-IL" w:bidi="he-IL"/>
          <w14:ligatures w14:val="none"/>
        </w:rPr>
        <w:t xml:space="preserve"> зразок підпису</w:t>
      </w:r>
      <w:r w:rsidRPr="00BA303D">
        <w:rPr>
          <w:rFonts w:ascii="Times New Roman" w:eastAsia="Times New Roman" w:hAnsi="Times New Roman" w:cs="Times New Roman"/>
          <w:color w:val="000000" w:themeColor="text1"/>
          <w:kern w:val="0"/>
          <w:sz w:val="24"/>
          <w:szCs w:val="24"/>
          <w:lang w:val="uk-UA" w:eastAsia="ru-RU"/>
          <w14:ligatures w14:val="none"/>
        </w:rPr>
        <w:t>)________________</w:t>
      </w:r>
    </w:p>
    <w:p w14:paraId="4740C9F0"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he-IL" w:bidi="he-IL"/>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Особа (прізвище, ім'я та по батькові, посада, </w:t>
      </w:r>
      <w:r w:rsidRPr="00BA303D">
        <w:rPr>
          <w:rFonts w:ascii="Times New Roman" w:eastAsia="Times New Roman" w:hAnsi="Times New Roman" w:cs="Times New Roman"/>
          <w:color w:val="000000" w:themeColor="text1"/>
          <w:kern w:val="0"/>
          <w:sz w:val="24"/>
          <w:szCs w:val="24"/>
          <w:lang w:val="uk-UA" w:eastAsia="he-IL" w:bidi="he-IL"/>
          <w14:ligatures w14:val="none"/>
        </w:rPr>
        <w:t xml:space="preserve"> зразок підпису</w:t>
      </w:r>
      <w:r w:rsidRPr="00BA303D">
        <w:rPr>
          <w:rFonts w:ascii="Times New Roman" w:eastAsia="Times New Roman" w:hAnsi="Times New Roman" w:cs="Times New Roman"/>
          <w:color w:val="000000" w:themeColor="text1"/>
          <w:kern w:val="0"/>
          <w:sz w:val="24"/>
          <w:szCs w:val="24"/>
          <w:lang w:val="uk-UA" w:eastAsia="ru-RU"/>
          <w14:ligatures w14:val="none"/>
        </w:rPr>
        <w:t>), яка уповноважена підписувати документи,</w:t>
      </w:r>
      <w:r w:rsidRPr="00BA303D">
        <w:rPr>
          <w:rFonts w:ascii="Times New Roman" w:eastAsia="Times New Roman" w:hAnsi="Times New Roman" w:cs="Times New Roman"/>
          <w:color w:val="000000" w:themeColor="text1"/>
          <w:kern w:val="0"/>
          <w:sz w:val="24"/>
          <w:szCs w:val="24"/>
          <w:lang w:val="uk-UA" w:eastAsia="he-IL" w:bidi="he-IL"/>
          <w14:ligatures w14:val="none"/>
        </w:rPr>
        <w:t xml:space="preserve"> тендерну пропозицію від імені Учасника __________________________</w:t>
      </w:r>
    </w:p>
    <w:p w14:paraId="1B8FDD13"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Особа (прізвище, ім'я та по батькові, посада, </w:t>
      </w:r>
      <w:r w:rsidRPr="00BA303D">
        <w:rPr>
          <w:rFonts w:ascii="Times New Roman" w:eastAsia="Times New Roman" w:hAnsi="Times New Roman" w:cs="Times New Roman"/>
          <w:color w:val="000000" w:themeColor="text1"/>
          <w:kern w:val="0"/>
          <w:sz w:val="24"/>
          <w:szCs w:val="24"/>
          <w:lang w:val="uk-UA" w:eastAsia="he-IL" w:bidi="he-IL"/>
          <w14:ligatures w14:val="none"/>
        </w:rPr>
        <w:t xml:space="preserve"> зразок підпису</w:t>
      </w:r>
      <w:r w:rsidRPr="00BA303D">
        <w:rPr>
          <w:rFonts w:ascii="Times New Roman" w:eastAsia="Times New Roman" w:hAnsi="Times New Roman" w:cs="Times New Roman"/>
          <w:color w:val="000000" w:themeColor="text1"/>
          <w:kern w:val="0"/>
          <w:sz w:val="24"/>
          <w:szCs w:val="24"/>
          <w:lang w:val="uk-UA" w:eastAsia="ru-RU"/>
          <w14:ligatures w14:val="none"/>
        </w:rPr>
        <w:t>), яка уповноважена підписувати договір_________________________________________________________________________</w:t>
      </w:r>
    </w:p>
    <w:p w14:paraId="7920D00E"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1.4. Найменування обслуговуючого банку учасника ___________________________________</w:t>
      </w:r>
    </w:p>
    <w:p w14:paraId="7ADAA517"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Поштова адреса _________________________________________________________________</w:t>
      </w:r>
    </w:p>
    <w:p w14:paraId="30FC54E0"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Розрахунковий рахунок учасника __________________________МФО ___________________</w:t>
      </w:r>
    </w:p>
    <w:p w14:paraId="5B50D00B" w14:textId="77777777" w:rsidR="00BA303D" w:rsidRPr="00BA303D" w:rsidRDefault="00BA303D" w:rsidP="00BA303D">
      <w:pPr>
        <w:numPr>
          <w:ilvl w:val="1"/>
          <w:numId w:val="20"/>
        </w:numPr>
        <w:autoSpaceDN w:val="0"/>
        <w:spacing w:after="0" w:line="276" w:lineRule="auto"/>
        <w:ind w:left="284" w:hanging="284"/>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Профілюючий напрямок діяльності учасника__________________________________</w:t>
      </w:r>
    </w:p>
    <w:p w14:paraId="464A1874"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 Коротка довідка про діяльність учасника _________________________________</w:t>
      </w:r>
    </w:p>
    <w:p w14:paraId="2398E78B"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p>
    <w:p w14:paraId="3BF78B53"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p w14:paraId="336D9A52" w14:textId="14210E00" w:rsidR="00BA303D" w:rsidRPr="00BA303D" w:rsidRDefault="00BA303D" w:rsidP="00A35197">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Прізвище, ім’я, по батькові,  підпис уповноваженої особи </w:t>
      </w:r>
    </w:p>
    <w:p w14:paraId="0EC60FB6"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ФОРМА ЛИСТА-ЗГОДИ</w:t>
      </w:r>
    </w:p>
    <w:p w14:paraId="5F557D60"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p>
    <w:p w14:paraId="6DB7B7EB"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 Інформація про учасника процедури закупівлі:</w:t>
      </w:r>
    </w:p>
    <w:p w14:paraId="3C17AFBA"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5353"/>
        <w:gridCol w:w="4730"/>
      </w:tblGrid>
      <w:tr w:rsidR="0029013C" w:rsidRPr="00BA303D" w14:paraId="0A4212A9"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73BD4810"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Найменування / прізвище, ім’я, по батькові учасника</w:t>
            </w:r>
          </w:p>
        </w:tc>
        <w:tc>
          <w:tcPr>
            <w:tcW w:w="4730" w:type="dxa"/>
            <w:tcBorders>
              <w:top w:val="single" w:sz="4" w:space="0" w:color="000000"/>
              <w:left w:val="single" w:sz="4" w:space="0" w:color="000000"/>
              <w:bottom w:val="single" w:sz="4" w:space="0" w:color="000000"/>
              <w:right w:val="single" w:sz="4" w:space="0" w:color="000000"/>
            </w:tcBorders>
          </w:tcPr>
          <w:p w14:paraId="3F827151"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38EBA5A4"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23D295E4"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Місцезнаходження / місце проживання</w:t>
            </w:r>
          </w:p>
        </w:tc>
        <w:tc>
          <w:tcPr>
            <w:tcW w:w="4730" w:type="dxa"/>
            <w:tcBorders>
              <w:top w:val="single" w:sz="4" w:space="0" w:color="000000"/>
              <w:left w:val="single" w:sz="4" w:space="0" w:color="000000"/>
              <w:bottom w:val="single" w:sz="4" w:space="0" w:color="000000"/>
              <w:right w:val="single" w:sz="4" w:space="0" w:color="000000"/>
            </w:tcBorders>
          </w:tcPr>
          <w:p w14:paraId="60CD2404"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33055A30"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433E458B"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Код за ЄДРПОУ / ідентифікаційний номер</w:t>
            </w:r>
          </w:p>
        </w:tc>
        <w:tc>
          <w:tcPr>
            <w:tcW w:w="4730" w:type="dxa"/>
            <w:tcBorders>
              <w:top w:val="single" w:sz="4" w:space="0" w:color="000000"/>
              <w:left w:val="single" w:sz="4" w:space="0" w:color="000000"/>
              <w:bottom w:val="single" w:sz="4" w:space="0" w:color="000000"/>
              <w:right w:val="single" w:sz="4" w:space="0" w:color="000000"/>
            </w:tcBorders>
          </w:tcPr>
          <w:p w14:paraId="46FEAB7B"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5E8B2D33"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6F61A85E"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Номер телефону / телефаксу</w:t>
            </w:r>
          </w:p>
        </w:tc>
        <w:tc>
          <w:tcPr>
            <w:tcW w:w="4730" w:type="dxa"/>
            <w:tcBorders>
              <w:top w:val="single" w:sz="4" w:space="0" w:color="000000"/>
              <w:left w:val="single" w:sz="4" w:space="0" w:color="000000"/>
              <w:bottom w:val="single" w:sz="4" w:space="0" w:color="000000"/>
              <w:right w:val="single" w:sz="4" w:space="0" w:color="000000"/>
            </w:tcBorders>
          </w:tcPr>
          <w:p w14:paraId="1085228D"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bl>
    <w:p w14:paraId="1C51DD4A" w14:textId="77777777" w:rsidR="00BA303D" w:rsidRPr="00BA303D" w:rsidRDefault="00BA303D" w:rsidP="00BA303D">
      <w:pPr>
        <w:widowControl w:val="0"/>
        <w:tabs>
          <w:tab w:val="left" w:pos="1080"/>
          <w:tab w:val="left" w:pos="10381"/>
        </w:tabs>
        <w:spacing w:after="0" w:line="240" w:lineRule="auto"/>
        <w:ind w:firstLine="246"/>
        <w:jc w:val="both"/>
        <w:rPr>
          <w:rFonts w:ascii="Times New Roman" w:eastAsia="Times New Roman" w:hAnsi="Times New Roman" w:cs="Times New Roman"/>
          <w:color w:val="000000" w:themeColor="text1"/>
          <w:kern w:val="0"/>
          <w:sz w:val="24"/>
          <w:szCs w:val="24"/>
          <w:lang w:val="uk-UA" w:eastAsia="ru-RU"/>
          <w14:ligatures w14:val="none"/>
        </w:rPr>
      </w:pPr>
    </w:p>
    <w:p w14:paraId="0BA3189B" w14:textId="77777777" w:rsidR="00BA303D" w:rsidRPr="00BA303D" w:rsidRDefault="00BA303D" w:rsidP="00BA303D">
      <w:pPr>
        <w:widowControl w:val="0"/>
        <w:tabs>
          <w:tab w:val="left" w:pos="1080"/>
          <w:tab w:val="left" w:pos="10381"/>
        </w:tabs>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ІІ. Інформація про</w:t>
      </w:r>
      <w:r w:rsidRPr="00BA303D">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b/>
          <w:color w:val="000000" w:themeColor="text1"/>
          <w:kern w:val="0"/>
          <w:sz w:val="24"/>
          <w:szCs w:val="24"/>
          <w:lang w:val="uk-UA" w:eastAsia="ru-RU"/>
          <w14:ligatures w14:val="none"/>
        </w:rPr>
        <w:t>згоду на обробку персональних даних учасника відповідно до вимог Закону України «Про захист персональних даних».</w:t>
      </w:r>
    </w:p>
    <w:p w14:paraId="0AF3B90B" w14:textId="77777777" w:rsidR="00BA303D" w:rsidRPr="00BA303D" w:rsidRDefault="00BA303D" w:rsidP="00BA303D">
      <w:pPr>
        <w:widowControl w:val="0"/>
        <w:tabs>
          <w:tab w:val="left" w:pos="1080"/>
          <w:tab w:val="left" w:pos="10381"/>
        </w:tabs>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т.ч</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дані:номери</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430EA074" w14:textId="77777777" w:rsidR="00BA303D" w:rsidRPr="00BA303D" w:rsidRDefault="00BA303D" w:rsidP="00BA303D">
      <w:pPr>
        <w:widowControl w:val="0"/>
        <w:autoSpaceDE w:val="0"/>
        <w:autoSpaceDN w:val="0"/>
        <w:adjustRightInd w:val="0"/>
        <w:spacing w:after="0" w:line="240" w:lineRule="auto"/>
        <w:jc w:val="both"/>
        <w:rPr>
          <w:rFonts w:ascii="Times New Roman" w:eastAsia="Lucida Sans Unicode" w:hAnsi="Times New Roman" w:cs="Times New Roman"/>
          <w:i/>
          <w:noProof/>
          <w:color w:val="000000" w:themeColor="text1"/>
          <w:kern w:val="0"/>
          <w:sz w:val="24"/>
          <w:szCs w:val="24"/>
          <w:lang w:val="uk-UA" w:eastAsia="ru-RU"/>
          <w14:ligatures w14:val="none"/>
        </w:rPr>
      </w:pPr>
    </w:p>
    <w:p w14:paraId="232E6A98" w14:textId="77777777" w:rsidR="00BA303D" w:rsidRPr="00BA303D" w:rsidRDefault="00BA303D" w:rsidP="00BA303D">
      <w:pPr>
        <w:widowControl w:val="0"/>
        <w:autoSpaceDE w:val="0"/>
        <w:autoSpaceDN w:val="0"/>
        <w:adjustRightInd w:val="0"/>
        <w:spacing w:after="0" w:line="240" w:lineRule="auto"/>
        <w:jc w:val="both"/>
        <w:rPr>
          <w:rFonts w:ascii="Times New Roman" w:eastAsia="Lucida Sans Unicode" w:hAnsi="Times New Roman" w:cs="Times New Roman"/>
          <w:i/>
          <w:noProof/>
          <w:color w:val="000000" w:themeColor="text1"/>
          <w:kern w:val="0"/>
          <w:sz w:val="24"/>
          <w:szCs w:val="24"/>
          <w:lang w:val="uk-UA" w:eastAsia="ru-RU"/>
          <w14:ligatures w14:val="none"/>
        </w:rPr>
      </w:pPr>
    </w:p>
    <w:p w14:paraId="46BC04A3" w14:textId="77777777" w:rsidR="00BA303D" w:rsidRPr="00BA303D" w:rsidRDefault="00BA303D" w:rsidP="00BA303D">
      <w:pPr>
        <w:widowControl w:val="0"/>
        <w:autoSpaceDE w:val="0"/>
        <w:autoSpaceDN w:val="0"/>
        <w:adjustRightInd w:val="0"/>
        <w:spacing w:after="0" w:line="240" w:lineRule="auto"/>
        <w:jc w:val="both"/>
        <w:rPr>
          <w:rFonts w:ascii="Times New Roman" w:eastAsia="Lucida Sans Unicode" w:hAnsi="Times New Roman" w:cs="Times New Roman"/>
          <w:i/>
          <w:noProof/>
          <w:color w:val="000000" w:themeColor="text1"/>
          <w:kern w:val="0"/>
          <w:sz w:val="24"/>
          <w:szCs w:val="24"/>
          <w:lang w:val="uk-UA" w:eastAsia="ru-RU"/>
          <w14:ligatures w14:val="none"/>
        </w:rPr>
      </w:pPr>
    </w:p>
    <w:p w14:paraId="360ABCA1" w14:textId="77777777" w:rsidR="00BA303D" w:rsidRPr="00BA303D" w:rsidRDefault="00BA303D" w:rsidP="00BA303D">
      <w:pPr>
        <w:widowControl w:val="0"/>
        <w:autoSpaceDE w:val="0"/>
        <w:autoSpaceDN w:val="0"/>
        <w:adjustRightInd w:val="0"/>
        <w:spacing w:after="0" w:line="240" w:lineRule="auto"/>
        <w:jc w:val="both"/>
        <w:rPr>
          <w:rFonts w:ascii="Times New Roman" w:eastAsia="Lucida Sans Unicode" w:hAnsi="Times New Roman" w:cs="Times New Roman"/>
          <w:i/>
          <w:noProof/>
          <w:color w:val="000000" w:themeColor="text1"/>
          <w:kern w:val="0"/>
          <w:sz w:val="24"/>
          <w:szCs w:val="24"/>
          <w:lang w:val="uk-UA" w:eastAsia="ru-RU"/>
          <w14:ligatures w14:val="none"/>
        </w:rPr>
      </w:pPr>
    </w:p>
    <w:p w14:paraId="54F3370A" w14:textId="77777777" w:rsidR="00BA303D" w:rsidRPr="00BA303D" w:rsidRDefault="00BA303D" w:rsidP="00BA303D">
      <w:pPr>
        <w:tabs>
          <w:tab w:val="left" w:pos="1545"/>
        </w:tabs>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ДОДАТОК 6</w:t>
      </w:r>
    </w:p>
    <w:p w14:paraId="11937093" w14:textId="77777777" w:rsidR="00BA303D" w:rsidRPr="00BA303D" w:rsidRDefault="00BA303D" w:rsidP="00BA303D">
      <w:pPr>
        <w:tabs>
          <w:tab w:val="left" w:pos="1545"/>
        </w:tabs>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Проект договору про закупівлю додається в окремому файлі «Договір»</w:t>
      </w:r>
    </w:p>
    <w:p w14:paraId="60526721" w14:textId="77777777" w:rsidR="00BA303D" w:rsidRPr="00BA303D" w:rsidRDefault="00BA303D"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eastAsia="uk-UA"/>
          <w14:ligatures w14:val="none"/>
        </w:rPr>
        <w:t xml:space="preserve">                                                                                            </w:t>
      </w:r>
    </w:p>
    <w:p w14:paraId="544B51E0" w14:textId="77777777" w:rsidR="00BA303D" w:rsidRPr="00BA303D" w:rsidRDefault="00BA303D"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6890E600" w14:textId="77777777" w:rsidR="00BA303D" w:rsidRDefault="00BA303D"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77CC082C"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00A63CBE"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13A25861"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6C9921C5"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389F6093"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62472369"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011EB1CC"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7E35BDCB"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316D08C1"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701F9254"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05EC7D5A"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59911470"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3880597B"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1C19B85A"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7C6A20D0" w14:textId="77777777" w:rsidR="00BA303D" w:rsidRPr="00BA303D" w:rsidRDefault="00BA303D"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eastAsia="uk-UA"/>
          <w14:ligatures w14:val="none"/>
        </w:rPr>
        <w:lastRenderedPageBreak/>
        <w:t>ДОДАТОК 7</w:t>
      </w:r>
    </w:p>
    <w:p w14:paraId="0E79BAAF" w14:textId="77777777" w:rsidR="00BA303D" w:rsidRPr="00BA303D" w:rsidRDefault="00BA303D" w:rsidP="00BA303D">
      <w:pPr>
        <w:widowControl w:val="0"/>
        <w:spacing w:line="360" w:lineRule="auto"/>
        <w:contextualSpacing/>
        <w:jc w:val="center"/>
        <w:rPr>
          <w:rFonts w:ascii="Times New Roman" w:eastAsia="Calibri" w:hAnsi="Times New Roman" w:cs="Times New Roman"/>
          <w:b/>
          <w:bCs/>
          <w:color w:val="000000" w:themeColor="text1"/>
          <w:kern w:val="0"/>
          <w:sz w:val="24"/>
          <w:szCs w:val="24"/>
          <w:lang w:val="uk-UA" w:eastAsia="uk-UA"/>
          <w14:ligatures w14:val="none"/>
        </w:rPr>
      </w:pPr>
    </w:p>
    <w:p w14:paraId="6EFB8D6F"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ОПИС</w:t>
      </w:r>
    </w:p>
    <w:p w14:paraId="436DCE90"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документів, що подаються у складі тендерної пропозиції </w:t>
      </w:r>
    </w:p>
    <w:p w14:paraId="669A523C"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p w14:paraId="4951C587"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І. Інформація про учасника процедури закупівлі: </w:t>
      </w:r>
    </w:p>
    <w:p w14:paraId="61139DF0"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4937"/>
        <w:gridCol w:w="4986"/>
      </w:tblGrid>
      <w:tr w:rsidR="0029013C" w:rsidRPr="00BA303D" w14:paraId="08D4D386"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489EEE7B"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Найменування / прізвище, ім’я, по батькові учасника</w:t>
            </w:r>
          </w:p>
        </w:tc>
        <w:tc>
          <w:tcPr>
            <w:tcW w:w="4986" w:type="dxa"/>
            <w:tcBorders>
              <w:top w:val="single" w:sz="4" w:space="0" w:color="000000"/>
              <w:left w:val="single" w:sz="4" w:space="0" w:color="000000"/>
              <w:bottom w:val="single" w:sz="4" w:space="0" w:color="000000"/>
              <w:right w:val="single" w:sz="4" w:space="0" w:color="000000"/>
            </w:tcBorders>
            <w:vAlign w:val="center"/>
          </w:tcPr>
          <w:p w14:paraId="142FCCE9"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6D584AF1"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67C37D17"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Місцезнаходження / місце проживання</w:t>
            </w:r>
          </w:p>
        </w:tc>
        <w:tc>
          <w:tcPr>
            <w:tcW w:w="4986" w:type="dxa"/>
            <w:tcBorders>
              <w:top w:val="single" w:sz="4" w:space="0" w:color="000000"/>
              <w:left w:val="single" w:sz="4" w:space="0" w:color="000000"/>
              <w:bottom w:val="single" w:sz="4" w:space="0" w:color="000000"/>
              <w:right w:val="single" w:sz="4" w:space="0" w:color="000000"/>
            </w:tcBorders>
            <w:vAlign w:val="center"/>
          </w:tcPr>
          <w:p w14:paraId="51A2CB26"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426D9973"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6F3FED18"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Код за ЄДРПОУ / ідентифікаційний номер</w:t>
            </w:r>
          </w:p>
        </w:tc>
        <w:tc>
          <w:tcPr>
            <w:tcW w:w="4986" w:type="dxa"/>
            <w:tcBorders>
              <w:top w:val="single" w:sz="4" w:space="0" w:color="000000"/>
              <w:left w:val="single" w:sz="4" w:space="0" w:color="000000"/>
              <w:bottom w:val="single" w:sz="4" w:space="0" w:color="000000"/>
              <w:right w:val="single" w:sz="4" w:space="0" w:color="000000"/>
            </w:tcBorders>
            <w:vAlign w:val="center"/>
          </w:tcPr>
          <w:p w14:paraId="0277A124"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5A24DA37"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01A4B38A"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Номер телефону / телефаксу</w:t>
            </w:r>
          </w:p>
        </w:tc>
        <w:tc>
          <w:tcPr>
            <w:tcW w:w="4986" w:type="dxa"/>
            <w:tcBorders>
              <w:top w:val="single" w:sz="4" w:space="0" w:color="000000"/>
              <w:left w:val="single" w:sz="4" w:space="0" w:color="000000"/>
              <w:bottom w:val="single" w:sz="4" w:space="0" w:color="000000"/>
              <w:right w:val="single" w:sz="4" w:space="0" w:color="000000"/>
            </w:tcBorders>
            <w:vAlign w:val="center"/>
          </w:tcPr>
          <w:p w14:paraId="268868AF"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1F205FB6"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52D450C0"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Предмет закупівлі </w:t>
            </w:r>
          </w:p>
        </w:tc>
        <w:tc>
          <w:tcPr>
            <w:tcW w:w="4986" w:type="dxa"/>
            <w:tcBorders>
              <w:top w:val="single" w:sz="4" w:space="0" w:color="000000"/>
              <w:left w:val="single" w:sz="4" w:space="0" w:color="000000"/>
              <w:bottom w:val="single" w:sz="4" w:space="0" w:color="000000"/>
              <w:right w:val="single" w:sz="4" w:space="0" w:color="000000"/>
            </w:tcBorders>
            <w:vAlign w:val="center"/>
          </w:tcPr>
          <w:p w14:paraId="362AB2F6"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bl>
    <w:p w14:paraId="38048283"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p w14:paraId="200FBAAD"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ІІ. Перелік документів поданих у складі тендерної пропозиції :</w:t>
      </w:r>
    </w:p>
    <w:p w14:paraId="16794595"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9930" w:type="dxa"/>
        <w:jc w:val="center"/>
        <w:tblLayout w:type="fixed"/>
        <w:tblLook w:val="04A0" w:firstRow="1" w:lastRow="0" w:firstColumn="1" w:lastColumn="0" w:noHBand="0" w:noVBand="1"/>
      </w:tblPr>
      <w:tblGrid>
        <w:gridCol w:w="994"/>
        <w:gridCol w:w="6382"/>
        <w:gridCol w:w="2554"/>
      </w:tblGrid>
      <w:tr w:rsidR="0029013C" w:rsidRPr="00BA303D" w14:paraId="2297AACD" w14:textId="77777777" w:rsidTr="00F6584A">
        <w:trPr>
          <w:jc w:val="center"/>
        </w:trPr>
        <w:tc>
          <w:tcPr>
            <w:tcW w:w="993" w:type="dxa"/>
            <w:tcBorders>
              <w:top w:val="single" w:sz="4" w:space="0" w:color="000000"/>
              <w:left w:val="single" w:sz="4" w:space="0" w:color="000000"/>
              <w:bottom w:val="single" w:sz="4" w:space="0" w:color="000000"/>
              <w:right w:val="nil"/>
            </w:tcBorders>
            <w:shd w:val="clear" w:color="auto" w:fill="BFBFBF"/>
            <w:vAlign w:val="center"/>
            <w:hideMark/>
          </w:tcPr>
          <w:p w14:paraId="456F2A96"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п/п</w:t>
            </w:r>
          </w:p>
        </w:tc>
        <w:tc>
          <w:tcPr>
            <w:tcW w:w="6378" w:type="dxa"/>
            <w:tcBorders>
              <w:top w:val="single" w:sz="4" w:space="0" w:color="000000"/>
              <w:left w:val="single" w:sz="4" w:space="0" w:color="000000"/>
              <w:bottom w:val="single" w:sz="4" w:space="0" w:color="000000"/>
              <w:right w:val="nil"/>
            </w:tcBorders>
            <w:shd w:val="clear" w:color="auto" w:fill="BFBFBF"/>
            <w:vAlign w:val="center"/>
            <w:hideMark/>
          </w:tcPr>
          <w:p w14:paraId="54C1A4F1"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Найменування та реквізити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E19356" w14:textId="77777777" w:rsidR="00BA303D" w:rsidRPr="00BA303D" w:rsidRDefault="00BA303D" w:rsidP="00BA303D">
            <w:pPr>
              <w:widowControl w:val="0"/>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Номери сторінок</w:t>
            </w:r>
          </w:p>
          <w:p w14:paraId="1FDDFF4B" w14:textId="77777777" w:rsidR="00BA303D" w:rsidRPr="00BA303D" w:rsidRDefault="00BA303D" w:rsidP="00BA303D">
            <w:pPr>
              <w:widowControl w:val="0"/>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7FA67561" w14:textId="77777777" w:rsidTr="00F6584A">
        <w:trPr>
          <w:jc w:val="center"/>
        </w:trPr>
        <w:tc>
          <w:tcPr>
            <w:tcW w:w="993" w:type="dxa"/>
            <w:tcBorders>
              <w:top w:val="single" w:sz="4" w:space="0" w:color="000000"/>
              <w:left w:val="single" w:sz="4" w:space="0" w:color="000000"/>
              <w:bottom w:val="single" w:sz="4" w:space="0" w:color="000000"/>
              <w:right w:val="nil"/>
            </w:tcBorders>
            <w:shd w:val="clear" w:color="auto" w:fill="BFBFBF"/>
            <w:vAlign w:val="center"/>
            <w:hideMark/>
          </w:tcPr>
          <w:p w14:paraId="2F804A0C"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А</w:t>
            </w:r>
          </w:p>
        </w:tc>
        <w:tc>
          <w:tcPr>
            <w:tcW w:w="6378" w:type="dxa"/>
            <w:tcBorders>
              <w:top w:val="single" w:sz="4" w:space="0" w:color="000000"/>
              <w:left w:val="single" w:sz="4" w:space="0" w:color="000000"/>
              <w:bottom w:val="single" w:sz="4" w:space="0" w:color="000000"/>
              <w:right w:val="nil"/>
            </w:tcBorders>
            <w:shd w:val="clear" w:color="auto" w:fill="BFBFBF"/>
            <w:vAlign w:val="center"/>
            <w:hideMark/>
          </w:tcPr>
          <w:p w14:paraId="67A58473"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w:t>
            </w:r>
          </w:p>
        </w:tc>
        <w:tc>
          <w:tcPr>
            <w:tcW w:w="25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3D724AA" w14:textId="77777777" w:rsidR="00BA303D" w:rsidRPr="00BA303D" w:rsidRDefault="00BA303D" w:rsidP="00BA303D">
            <w:pPr>
              <w:widowControl w:val="0"/>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С</w:t>
            </w:r>
          </w:p>
        </w:tc>
      </w:tr>
      <w:tr w:rsidR="0029013C" w:rsidRPr="00BA303D" w14:paraId="02A51170"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2FF21276"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w:t>
            </w:r>
          </w:p>
        </w:tc>
        <w:tc>
          <w:tcPr>
            <w:tcW w:w="6378" w:type="dxa"/>
            <w:tcBorders>
              <w:top w:val="single" w:sz="4" w:space="0" w:color="000000"/>
              <w:left w:val="single" w:sz="4" w:space="0" w:color="000000"/>
              <w:bottom w:val="single" w:sz="4" w:space="0" w:color="000000"/>
              <w:right w:val="nil"/>
            </w:tcBorders>
          </w:tcPr>
          <w:p w14:paraId="74BAF508"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43572EA4"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31EED5DE"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119AB096"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w:t>
            </w:r>
          </w:p>
        </w:tc>
        <w:tc>
          <w:tcPr>
            <w:tcW w:w="6378" w:type="dxa"/>
            <w:tcBorders>
              <w:top w:val="single" w:sz="4" w:space="0" w:color="000000"/>
              <w:left w:val="single" w:sz="4" w:space="0" w:color="000000"/>
              <w:bottom w:val="single" w:sz="4" w:space="0" w:color="000000"/>
              <w:right w:val="nil"/>
            </w:tcBorders>
          </w:tcPr>
          <w:p w14:paraId="76751520"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04B86B08"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3526F6E3"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328F75D3"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3</w:t>
            </w:r>
          </w:p>
        </w:tc>
        <w:tc>
          <w:tcPr>
            <w:tcW w:w="6378" w:type="dxa"/>
            <w:tcBorders>
              <w:top w:val="single" w:sz="4" w:space="0" w:color="000000"/>
              <w:left w:val="single" w:sz="4" w:space="0" w:color="000000"/>
              <w:bottom w:val="single" w:sz="4" w:space="0" w:color="000000"/>
              <w:right w:val="nil"/>
            </w:tcBorders>
          </w:tcPr>
          <w:p w14:paraId="44A7E0C4"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766931F"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3BF362DC"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32DA2839"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4</w:t>
            </w:r>
          </w:p>
        </w:tc>
        <w:tc>
          <w:tcPr>
            <w:tcW w:w="6378" w:type="dxa"/>
            <w:tcBorders>
              <w:top w:val="single" w:sz="4" w:space="0" w:color="000000"/>
              <w:left w:val="single" w:sz="4" w:space="0" w:color="000000"/>
              <w:bottom w:val="single" w:sz="4" w:space="0" w:color="000000"/>
              <w:right w:val="nil"/>
            </w:tcBorders>
          </w:tcPr>
          <w:p w14:paraId="7645F0A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42EA16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78F768FC"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03245570"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5</w:t>
            </w:r>
          </w:p>
        </w:tc>
        <w:tc>
          <w:tcPr>
            <w:tcW w:w="6378" w:type="dxa"/>
            <w:tcBorders>
              <w:top w:val="single" w:sz="4" w:space="0" w:color="000000"/>
              <w:left w:val="single" w:sz="4" w:space="0" w:color="000000"/>
              <w:bottom w:val="single" w:sz="4" w:space="0" w:color="000000"/>
              <w:right w:val="nil"/>
            </w:tcBorders>
          </w:tcPr>
          <w:p w14:paraId="23EE500E"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0881DC91"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8512C9A"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4683823C"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6</w:t>
            </w:r>
          </w:p>
        </w:tc>
        <w:tc>
          <w:tcPr>
            <w:tcW w:w="6378" w:type="dxa"/>
            <w:tcBorders>
              <w:top w:val="single" w:sz="4" w:space="0" w:color="000000"/>
              <w:left w:val="single" w:sz="4" w:space="0" w:color="000000"/>
              <w:bottom w:val="single" w:sz="4" w:space="0" w:color="000000"/>
              <w:right w:val="nil"/>
            </w:tcBorders>
          </w:tcPr>
          <w:p w14:paraId="3E2806D9"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209B7E83"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1E141AED"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2D28CE96"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7</w:t>
            </w:r>
          </w:p>
        </w:tc>
        <w:tc>
          <w:tcPr>
            <w:tcW w:w="6378" w:type="dxa"/>
            <w:tcBorders>
              <w:top w:val="single" w:sz="4" w:space="0" w:color="000000"/>
              <w:left w:val="single" w:sz="4" w:space="0" w:color="000000"/>
              <w:bottom w:val="single" w:sz="4" w:space="0" w:color="000000"/>
              <w:right w:val="nil"/>
            </w:tcBorders>
          </w:tcPr>
          <w:p w14:paraId="118A24A4"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BAC5A60"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58027F16"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0459A7EE"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8</w:t>
            </w:r>
          </w:p>
        </w:tc>
        <w:tc>
          <w:tcPr>
            <w:tcW w:w="6378" w:type="dxa"/>
            <w:tcBorders>
              <w:top w:val="single" w:sz="4" w:space="0" w:color="000000"/>
              <w:left w:val="single" w:sz="4" w:space="0" w:color="000000"/>
              <w:bottom w:val="single" w:sz="4" w:space="0" w:color="000000"/>
              <w:right w:val="nil"/>
            </w:tcBorders>
          </w:tcPr>
          <w:p w14:paraId="7E8C00E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5C0C1EB2"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486A4E65"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72D24276"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9</w:t>
            </w:r>
          </w:p>
        </w:tc>
        <w:tc>
          <w:tcPr>
            <w:tcW w:w="6378" w:type="dxa"/>
            <w:tcBorders>
              <w:top w:val="single" w:sz="4" w:space="0" w:color="000000"/>
              <w:left w:val="single" w:sz="4" w:space="0" w:color="000000"/>
              <w:bottom w:val="single" w:sz="4" w:space="0" w:color="000000"/>
              <w:right w:val="nil"/>
            </w:tcBorders>
          </w:tcPr>
          <w:p w14:paraId="074C900C"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1F3ED47C"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D5BBA53"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314E5F1F"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10</w:t>
            </w:r>
          </w:p>
        </w:tc>
        <w:tc>
          <w:tcPr>
            <w:tcW w:w="6378" w:type="dxa"/>
            <w:tcBorders>
              <w:top w:val="single" w:sz="4" w:space="0" w:color="000000"/>
              <w:left w:val="single" w:sz="4" w:space="0" w:color="000000"/>
              <w:bottom w:val="single" w:sz="4" w:space="0" w:color="000000"/>
              <w:right w:val="nil"/>
            </w:tcBorders>
          </w:tcPr>
          <w:p w14:paraId="26A3E75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8EF3F49"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5F1E65A4"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1307BDB9"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11</w:t>
            </w:r>
          </w:p>
        </w:tc>
        <w:tc>
          <w:tcPr>
            <w:tcW w:w="6378" w:type="dxa"/>
            <w:tcBorders>
              <w:top w:val="single" w:sz="4" w:space="0" w:color="000000"/>
              <w:left w:val="single" w:sz="4" w:space="0" w:color="000000"/>
              <w:bottom w:val="single" w:sz="4" w:space="0" w:color="000000"/>
              <w:right w:val="nil"/>
            </w:tcBorders>
          </w:tcPr>
          <w:p w14:paraId="2B062532"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25CDB17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EBBB650"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2C2E39FE"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12</w:t>
            </w:r>
          </w:p>
        </w:tc>
        <w:tc>
          <w:tcPr>
            <w:tcW w:w="6378" w:type="dxa"/>
            <w:tcBorders>
              <w:top w:val="single" w:sz="4" w:space="0" w:color="000000"/>
              <w:left w:val="single" w:sz="4" w:space="0" w:color="000000"/>
              <w:bottom w:val="single" w:sz="4" w:space="0" w:color="000000"/>
              <w:right w:val="nil"/>
            </w:tcBorders>
          </w:tcPr>
          <w:p w14:paraId="047390F4"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608CA5A6"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742444E2"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524DC8D8"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w:t>
            </w:r>
          </w:p>
        </w:tc>
        <w:tc>
          <w:tcPr>
            <w:tcW w:w="6378" w:type="dxa"/>
            <w:tcBorders>
              <w:top w:val="single" w:sz="4" w:space="0" w:color="000000"/>
              <w:left w:val="single" w:sz="4" w:space="0" w:color="000000"/>
              <w:bottom w:val="single" w:sz="4" w:space="0" w:color="000000"/>
              <w:right w:val="nil"/>
            </w:tcBorders>
          </w:tcPr>
          <w:p w14:paraId="0D1EDFA3"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4762988"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21ADC877"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2E738352"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n</w:t>
            </w:r>
          </w:p>
        </w:tc>
        <w:tc>
          <w:tcPr>
            <w:tcW w:w="6378" w:type="dxa"/>
            <w:tcBorders>
              <w:top w:val="single" w:sz="4" w:space="0" w:color="000000"/>
              <w:left w:val="single" w:sz="4" w:space="0" w:color="000000"/>
              <w:bottom w:val="single" w:sz="4" w:space="0" w:color="000000"/>
              <w:right w:val="nil"/>
            </w:tcBorders>
          </w:tcPr>
          <w:p w14:paraId="2081A5F3"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28C827DB"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bl>
    <w:p w14:paraId="22F030C9"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bookmarkStart w:id="5" w:name="RANGE!A501"/>
      <w:bookmarkEnd w:id="5"/>
    </w:p>
    <w:p w14:paraId="738C414B"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p w14:paraId="66B1D5E0" w14:textId="77777777" w:rsidR="00BA303D" w:rsidRPr="00BA303D" w:rsidRDefault="00BA303D" w:rsidP="00BA303D">
      <w:pPr>
        <w:widowControl w:val="0"/>
        <w:spacing w:after="0" w:line="240" w:lineRule="auto"/>
        <w:rPr>
          <w:rFonts w:ascii="Times New Roman" w:eastAsia="Times New Roman" w:hAnsi="Times New Roman" w:cs="Times New Roman"/>
          <w:b/>
          <w:i/>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Прізвище, ім’я, по батькові,  підпис уповноваженої особи </w:t>
      </w:r>
    </w:p>
    <w:p w14:paraId="4F66E77D" w14:textId="77777777" w:rsidR="00BA303D" w:rsidRPr="00BA303D" w:rsidRDefault="00BA303D" w:rsidP="00BA303D">
      <w:pPr>
        <w:widowControl w:val="0"/>
        <w:spacing w:line="240" w:lineRule="auto"/>
        <w:ind w:firstLine="567"/>
        <w:contextualSpacing/>
        <w:jc w:val="center"/>
        <w:rPr>
          <w:rFonts w:ascii="Times New Roman" w:eastAsia="Calibri" w:hAnsi="Times New Roman" w:cs="Times New Roman"/>
          <w:color w:val="000000" w:themeColor="text1"/>
          <w:kern w:val="0"/>
          <w:sz w:val="24"/>
          <w:szCs w:val="24"/>
          <w:lang w:val="uk-UA" w:eastAsia="uk-UA"/>
          <w14:ligatures w14:val="none"/>
        </w:rPr>
      </w:pPr>
    </w:p>
    <w:p w14:paraId="39CB7C94" w14:textId="77777777" w:rsidR="00BA303D" w:rsidRPr="00BA303D" w:rsidRDefault="00BA303D" w:rsidP="00BA303D">
      <w:pPr>
        <w:widowControl w:val="0"/>
        <w:spacing w:line="360" w:lineRule="auto"/>
        <w:contextualSpacing/>
        <w:jc w:val="both"/>
        <w:rPr>
          <w:rFonts w:ascii="Times New Roman" w:eastAsia="Calibri" w:hAnsi="Times New Roman" w:cs="Times New Roman"/>
          <w:color w:val="000000" w:themeColor="text1"/>
          <w:kern w:val="0"/>
          <w:sz w:val="24"/>
          <w:szCs w:val="24"/>
          <w:lang w:val="uk-UA" w:eastAsia="uk-UA"/>
          <w14:ligatures w14:val="none"/>
        </w:rPr>
      </w:pPr>
    </w:p>
    <w:p w14:paraId="4E770F42" w14:textId="77777777" w:rsidR="00BA303D" w:rsidRPr="00BA303D" w:rsidRDefault="00BA303D" w:rsidP="00BA303D">
      <w:pPr>
        <w:widowControl w:val="0"/>
        <w:spacing w:line="360" w:lineRule="auto"/>
        <w:contextualSpacing/>
        <w:jc w:val="both"/>
        <w:rPr>
          <w:rFonts w:ascii="Times New Roman" w:eastAsia="Calibri" w:hAnsi="Times New Roman" w:cs="Times New Roman"/>
          <w:color w:val="000000" w:themeColor="text1"/>
          <w:kern w:val="0"/>
          <w:sz w:val="24"/>
          <w:szCs w:val="24"/>
          <w:lang w:val="uk-UA" w:eastAsia="uk-UA"/>
          <w14:ligatures w14:val="none"/>
        </w:rPr>
      </w:pPr>
    </w:p>
    <w:p w14:paraId="48913A7B" w14:textId="77777777" w:rsidR="00BA303D" w:rsidRPr="00BA303D" w:rsidRDefault="00BA303D" w:rsidP="00BA303D">
      <w:pPr>
        <w:widowControl w:val="0"/>
        <w:spacing w:line="360" w:lineRule="auto"/>
        <w:contextualSpacing/>
        <w:jc w:val="both"/>
        <w:rPr>
          <w:rFonts w:ascii="Times New Roman" w:eastAsia="Calibri" w:hAnsi="Times New Roman" w:cs="Times New Roman"/>
          <w:color w:val="000000" w:themeColor="text1"/>
          <w:kern w:val="0"/>
          <w:sz w:val="24"/>
          <w:szCs w:val="24"/>
          <w:lang w:val="uk-UA" w:eastAsia="uk-UA"/>
          <w14:ligatures w14:val="none"/>
        </w:rPr>
      </w:pPr>
    </w:p>
    <w:p w14:paraId="067D62EB" w14:textId="77777777" w:rsidR="00BA303D" w:rsidRPr="00BA303D" w:rsidRDefault="00BA303D" w:rsidP="00BA303D">
      <w:pPr>
        <w:widowControl w:val="0"/>
        <w:spacing w:line="360" w:lineRule="auto"/>
        <w:contextualSpacing/>
        <w:jc w:val="both"/>
        <w:rPr>
          <w:rFonts w:ascii="Times New Roman" w:eastAsia="Calibri" w:hAnsi="Times New Roman" w:cs="Times New Roman"/>
          <w:color w:val="000000" w:themeColor="text1"/>
          <w:kern w:val="0"/>
          <w:sz w:val="24"/>
          <w:szCs w:val="24"/>
          <w:lang w:val="uk-UA" w:eastAsia="uk-UA"/>
          <w14:ligatures w14:val="none"/>
        </w:rPr>
      </w:pPr>
    </w:p>
    <w:p w14:paraId="134889DF"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p>
    <w:p w14:paraId="60DDE1D6" w14:textId="77777777" w:rsidR="00BA303D" w:rsidRPr="00BA303D" w:rsidRDefault="00BA303D" w:rsidP="00BA303D">
      <w:pPr>
        <w:spacing w:after="0" w:line="256" w:lineRule="auto"/>
        <w:rPr>
          <w:rFonts w:ascii="Calibri" w:eastAsia="Calibri" w:hAnsi="Calibri" w:cs="Times New Roman"/>
          <w:color w:val="000000" w:themeColor="text1"/>
          <w:kern w:val="0"/>
          <w:lang w:val="uk-UA"/>
          <w14:ligatures w14:val="none"/>
        </w:rPr>
      </w:pPr>
    </w:p>
    <w:p w14:paraId="27B463AB" w14:textId="77777777" w:rsidR="00215876" w:rsidRPr="0029013C" w:rsidRDefault="00215876">
      <w:pPr>
        <w:rPr>
          <w:color w:val="000000" w:themeColor="text1"/>
          <w:lang w:val="uk-UA"/>
        </w:rPr>
      </w:pPr>
    </w:p>
    <w:sectPr w:rsidR="00215876" w:rsidRPr="00290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Liberation Mono">
    <w:altName w:val="Courier New"/>
    <w:panose1 w:val="00000000000000000000"/>
    <w:charset w:val="CC"/>
    <w:family w:val="modern"/>
    <w:notTrueType/>
    <w:pitch w:val="fixed"/>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elveticaNeueLT W1G 57 Cn">
    <w:altName w:val="Arial"/>
    <w:panose1 w:val="00000000000000000000"/>
    <w:charset w:val="CC"/>
    <w:family w:val="swiss"/>
    <w:notTrueType/>
    <w:pitch w:val="default"/>
    <w:sig w:usb0="00000203" w:usb1="00000000" w:usb2="00000000" w:usb3="00000000" w:csb0="00000005" w:csb1="00000000"/>
  </w:font>
  <w:font w:name="OpenSymbo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0"/>
        </w:tabs>
        <w:ind w:left="720" w:hanging="360"/>
      </w:pPr>
      <w:rPr>
        <w:rFonts w:ascii="Times New Roman" w:hAnsi="Times New Roman" w:cs="Times New Roman" w:hint="default"/>
        <w:color w:val="auto"/>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multilevel"/>
    <w:tmpl w:val="8F20302C"/>
    <w:name w:val="WW8Num21"/>
    <w:lvl w:ilvl="0">
      <w:start w:val="1"/>
      <w:numFmt w:val="decimal"/>
      <w:lvlText w:val="%1."/>
      <w:lvlJc w:val="left"/>
      <w:pPr>
        <w:tabs>
          <w:tab w:val="num" w:pos="0"/>
        </w:tabs>
        <w:ind w:left="720" w:hanging="360"/>
      </w:pPr>
      <w:rPr>
        <w:color w:val="auto"/>
      </w:rPr>
    </w:lvl>
    <w:lvl w:ilvl="1">
      <w:start w:val="2"/>
      <w:numFmt w:val="decimal"/>
      <w:lvlText w:val="%2."/>
      <w:lvlJc w:val="left"/>
      <w:pPr>
        <w:tabs>
          <w:tab w:val="num" w:pos="0"/>
        </w:tabs>
        <w:ind w:left="1080" w:hanging="360"/>
      </w:pPr>
      <w:rPr>
        <w:color w:val="auto"/>
        <w:sz w:val="24"/>
        <w:szCs w:val="24"/>
      </w:rPr>
    </w:lvl>
    <w:lvl w:ilvl="2">
      <w:start w:val="1"/>
      <w:numFmt w:val="decimal"/>
      <w:lvlText w:val="%1.%2.%3."/>
      <w:lvlJc w:val="left"/>
      <w:pPr>
        <w:tabs>
          <w:tab w:val="num" w:pos="0"/>
        </w:tabs>
        <w:ind w:left="1800" w:hanging="720"/>
      </w:pPr>
      <w:rPr>
        <w:color w:val="auto"/>
      </w:rPr>
    </w:lvl>
    <w:lvl w:ilvl="3">
      <w:start w:val="1"/>
      <w:numFmt w:val="decimal"/>
      <w:lvlText w:val="%1.%2.%3.%4."/>
      <w:lvlJc w:val="left"/>
      <w:pPr>
        <w:tabs>
          <w:tab w:val="num" w:pos="0"/>
        </w:tabs>
        <w:ind w:left="2160" w:hanging="720"/>
      </w:pPr>
      <w:rPr>
        <w:color w:val="auto"/>
      </w:rPr>
    </w:lvl>
    <w:lvl w:ilvl="4">
      <w:start w:val="1"/>
      <w:numFmt w:val="decimal"/>
      <w:lvlText w:val="%1.%2.%3.%4.%5."/>
      <w:lvlJc w:val="left"/>
      <w:pPr>
        <w:tabs>
          <w:tab w:val="num" w:pos="0"/>
        </w:tabs>
        <w:ind w:left="2880" w:hanging="1080"/>
      </w:pPr>
      <w:rPr>
        <w:color w:val="auto"/>
      </w:rPr>
    </w:lvl>
    <w:lvl w:ilvl="5">
      <w:start w:val="1"/>
      <w:numFmt w:val="decimal"/>
      <w:lvlText w:val="%1.%2.%3.%4.%5.%6."/>
      <w:lvlJc w:val="left"/>
      <w:pPr>
        <w:tabs>
          <w:tab w:val="num" w:pos="0"/>
        </w:tabs>
        <w:ind w:left="3240" w:hanging="1080"/>
      </w:pPr>
      <w:rPr>
        <w:color w:val="auto"/>
      </w:rPr>
    </w:lvl>
    <w:lvl w:ilvl="6">
      <w:start w:val="1"/>
      <w:numFmt w:val="decimal"/>
      <w:lvlText w:val="%1.%2.%3.%4.%5.%6.%7."/>
      <w:lvlJc w:val="left"/>
      <w:pPr>
        <w:tabs>
          <w:tab w:val="num" w:pos="0"/>
        </w:tabs>
        <w:ind w:left="3960" w:hanging="1440"/>
      </w:pPr>
      <w:rPr>
        <w:color w:val="auto"/>
      </w:rPr>
    </w:lvl>
    <w:lvl w:ilvl="7">
      <w:start w:val="1"/>
      <w:numFmt w:val="decimal"/>
      <w:lvlText w:val="%1.%2.%3.%4.%5.%6.%7.%8."/>
      <w:lvlJc w:val="left"/>
      <w:pPr>
        <w:tabs>
          <w:tab w:val="num" w:pos="0"/>
        </w:tabs>
        <w:ind w:left="4320" w:hanging="1440"/>
      </w:pPr>
      <w:rPr>
        <w:color w:val="auto"/>
      </w:rPr>
    </w:lvl>
    <w:lvl w:ilvl="8">
      <w:start w:val="1"/>
      <w:numFmt w:val="decimal"/>
      <w:lvlText w:val="%1.%2.%3.%4.%5.%6.%7.%8.%9."/>
      <w:lvlJc w:val="left"/>
      <w:pPr>
        <w:tabs>
          <w:tab w:val="num" w:pos="0"/>
        </w:tabs>
        <w:ind w:left="5040" w:hanging="1800"/>
      </w:pPr>
      <w:rPr>
        <w:color w:val="auto"/>
      </w:rPr>
    </w:lvl>
  </w:abstractNum>
  <w:abstractNum w:abstractNumId="2" w15:restartNumberingAfterBreak="0">
    <w:nsid w:val="169F0552"/>
    <w:multiLevelType w:val="hybridMultilevel"/>
    <w:tmpl w:val="80C80E2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36FB0AA7"/>
    <w:multiLevelType w:val="multilevel"/>
    <w:tmpl w:val="B41067B0"/>
    <w:lvl w:ilvl="0">
      <w:start w:val="1"/>
      <w:numFmt w:val="decimal"/>
      <w:lvlText w:val="%1."/>
      <w:lvlJc w:val="left"/>
      <w:pPr>
        <w:tabs>
          <w:tab w:val="num" w:pos="540"/>
        </w:tabs>
        <w:ind w:left="54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4" w15:restartNumberingAfterBreak="0">
    <w:nsid w:val="3B9B6B36"/>
    <w:multiLevelType w:val="multilevel"/>
    <w:tmpl w:val="5C3605BC"/>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42981331"/>
    <w:multiLevelType w:val="hybridMultilevel"/>
    <w:tmpl w:val="07AA42E8"/>
    <w:lvl w:ilvl="0" w:tplc="0419000F">
      <w:start w:val="1"/>
      <w:numFmt w:val="decimal"/>
      <w:pStyle w:val="a"/>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60322100"/>
    <w:multiLevelType w:val="multilevel"/>
    <w:tmpl w:val="4ADE96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75144187"/>
    <w:multiLevelType w:val="hybridMultilevel"/>
    <w:tmpl w:val="43FC98EE"/>
    <w:lvl w:ilvl="0" w:tplc="7F5EC0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7E3C098E"/>
    <w:multiLevelType w:val="multilevel"/>
    <w:tmpl w:val="9FCCE124"/>
    <w:lvl w:ilvl="0">
      <w:start w:val="1"/>
      <w:numFmt w:val="decimal"/>
      <w:lvlText w:val="%1."/>
      <w:lvlJc w:val="left"/>
      <w:pPr>
        <w:ind w:left="360" w:hanging="360"/>
      </w:pPr>
      <w:rPr>
        <w:color w:val="auto"/>
      </w:rPr>
    </w:lvl>
    <w:lvl w:ilvl="1">
      <w:start w:val="1"/>
      <w:numFmt w:val="decimal"/>
      <w:lvlText w:val="%1.%2."/>
      <w:lvlJc w:val="left"/>
      <w:pPr>
        <w:ind w:left="672" w:hanging="360"/>
      </w:pPr>
      <w:rPr>
        <w:color w:val="auto"/>
      </w:rPr>
    </w:lvl>
    <w:lvl w:ilvl="2">
      <w:start w:val="1"/>
      <w:numFmt w:val="decimal"/>
      <w:lvlText w:val="%1.%2.%3."/>
      <w:lvlJc w:val="left"/>
      <w:pPr>
        <w:ind w:left="1344" w:hanging="720"/>
      </w:pPr>
      <w:rPr>
        <w:color w:val="auto"/>
      </w:rPr>
    </w:lvl>
    <w:lvl w:ilvl="3">
      <w:start w:val="1"/>
      <w:numFmt w:val="decimal"/>
      <w:lvlText w:val="%1.%2.%3.%4."/>
      <w:lvlJc w:val="left"/>
      <w:pPr>
        <w:ind w:left="1656" w:hanging="720"/>
      </w:pPr>
      <w:rPr>
        <w:color w:val="auto"/>
      </w:rPr>
    </w:lvl>
    <w:lvl w:ilvl="4">
      <w:start w:val="1"/>
      <w:numFmt w:val="decimal"/>
      <w:lvlText w:val="%1.%2.%3.%4.%5."/>
      <w:lvlJc w:val="left"/>
      <w:pPr>
        <w:ind w:left="2328" w:hanging="1080"/>
      </w:pPr>
      <w:rPr>
        <w:color w:val="auto"/>
      </w:rPr>
    </w:lvl>
    <w:lvl w:ilvl="5">
      <w:start w:val="1"/>
      <w:numFmt w:val="decimal"/>
      <w:lvlText w:val="%1.%2.%3.%4.%5.%6."/>
      <w:lvlJc w:val="left"/>
      <w:pPr>
        <w:ind w:left="2640" w:hanging="1080"/>
      </w:pPr>
      <w:rPr>
        <w:color w:val="auto"/>
      </w:rPr>
    </w:lvl>
    <w:lvl w:ilvl="6">
      <w:start w:val="1"/>
      <w:numFmt w:val="decimal"/>
      <w:lvlText w:val="%1.%2.%3.%4.%5.%6.%7."/>
      <w:lvlJc w:val="left"/>
      <w:pPr>
        <w:ind w:left="3312" w:hanging="1440"/>
      </w:pPr>
      <w:rPr>
        <w:color w:val="auto"/>
      </w:rPr>
    </w:lvl>
    <w:lvl w:ilvl="7">
      <w:start w:val="1"/>
      <w:numFmt w:val="decimal"/>
      <w:lvlText w:val="%1.%2.%3.%4.%5.%6.%7.%8."/>
      <w:lvlJc w:val="left"/>
      <w:pPr>
        <w:ind w:left="3624" w:hanging="1440"/>
      </w:pPr>
      <w:rPr>
        <w:color w:val="auto"/>
      </w:rPr>
    </w:lvl>
    <w:lvl w:ilvl="8">
      <w:start w:val="1"/>
      <w:numFmt w:val="decimal"/>
      <w:lvlText w:val="%1.%2.%3.%4.%5.%6.%7.%8.%9."/>
      <w:lvlJc w:val="left"/>
      <w:pPr>
        <w:ind w:left="4296" w:hanging="1800"/>
      </w:pPr>
      <w:rPr>
        <w:color w:val="auto"/>
      </w:rPr>
    </w:lvl>
  </w:abstractNum>
  <w:num w:numId="1" w16cid:durableId="992831028">
    <w:abstractNumId w:val="5"/>
  </w:num>
  <w:num w:numId="2" w16cid:durableId="198902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853564">
    <w:abstractNumId w:val="9"/>
  </w:num>
  <w:num w:numId="4" w16cid:durableId="11279666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078371">
    <w:abstractNumId w:val="8"/>
  </w:num>
  <w:num w:numId="6" w16cid:durableId="1212231903">
    <w:abstractNumId w:val="8"/>
  </w:num>
  <w:num w:numId="7" w16cid:durableId="498888354">
    <w:abstractNumId w:val="4"/>
  </w:num>
  <w:num w:numId="8" w16cid:durableId="77680186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6230939">
    <w:abstractNumId w:val="0"/>
  </w:num>
  <w:num w:numId="10" w16cid:durableId="1793667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247624">
    <w:abstractNumId w:val="2"/>
  </w:num>
  <w:num w:numId="12" w16cid:durableId="806321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6885754">
    <w:abstractNumId w:val="1"/>
  </w:num>
  <w:num w:numId="14" w16cid:durableId="168494046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3695240">
    <w:abstractNumId w:val="7"/>
  </w:num>
  <w:num w:numId="16" w16cid:durableId="1604263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9001051">
    <w:abstractNumId w:val="6"/>
  </w:num>
  <w:num w:numId="18" w16cid:durableId="184316305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6397947">
    <w:abstractNumId w:val="3"/>
  </w:num>
  <w:num w:numId="20" w16cid:durableId="203299264">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D6"/>
    <w:rsid w:val="000423F2"/>
    <w:rsid w:val="000B133A"/>
    <w:rsid w:val="001C62D2"/>
    <w:rsid w:val="001D75D6"/>
    <w:rsid w:val="002019A1"/>
    <w:rsid w:val="00215876"/>
    <w:rsid w:val="002158A0"/>
    <w:rsid w:val="00251914"/>
    <w:rsid w:val="0029013C"/>
    <w:rsid w:val="005F63D6"/>
    <w:rsid w:val="00842A26"/>
    <w:rsid w:val="008E547C"/>
    <w:rsid w:val="00960EC4"/>
    <w:rsid w:val="00A060D9"/>
    <w:rsid w:val="00A35197"/>
    <w:rsid w:val="00A5643E"/>
    <w:rsid w:val="00AE3F1C"/>
    <w:rsid w:val="00BA303D"/>
    <w:rsid w:val="00BD3411"/>
    <w:rsid w:val="00F6584A"/>
    <w:rsid w:val="00F94A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DA14"/>
  <w15:chartTrackingRefBased/>
  <w15:docId w15:val="{E4787139-2117-45B2-9421-DAD05A6B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BA303D"/>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ru-RU" w:eastAsia="ru-RU"/>
      <w14:ligatures w14:val="none"/>
    </w:rPr>
  </w:style>
  <w:style w:type="paragraph" w:styleId="2">
    <w:name w:val="heading 2"/>
    <w:basedOn w:val="a0"/>
    <w:next w:val="a0"/>
    <w:link w:val="20"/>
    <w:semiHidden/>
    <w:unhideWhenUsed/>
    <w:qFormat/>
    <w:rsid w:val="00BA303D"/>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kern w:val="0"/>
      <w:sz w:val="28"/>
      <w:szCs w:val="28"/>
      <w:lang w:val="ru-RU" w:eastAsia="ru-RU"/>
      <w14:ligatures w14:val="none"/>
    </w:rPr>
  </w:style>
  <w:style w:type="paragraph" w:styleId="3">
    <w:name w:val="heading 3"/>
    <w:basedOn w:val="a0"/>
    <w:next w:val="a0"/>
    <w:link w:val="30"/>
    <w:semiHidden/>
    <w:unhideWhenUsed/>
    <w:qFormat/>
    <w:rsid w:val="00BA303D"/>
    <w:pPr>
      <w:widowControl w:val="0"/>
      <w:autoSpaceDE w:val="0"/>
      <w:autoSpaceDN w:val="0"/>
      <w:adjustRightInd w:val="0"/>
      <w:spacing w:after="0" w:line="240" w:lineRule="auto"/>
      <w:outlineLvl w:val="2"/>
    </w:pPr>
    <w:rPr>
      <w:rFonts w:ascii="Times New Roman CYR" w:eastAsia="Times New Roman" w:hAnsi="Times New Roman CYR" w:cs="Times New Roman"/>
      <w:kern w:val="0"/>
      <w:sz w:val="24"/>
      <w:szCs w:val="24"/>
      <w:lang w:val="ru-RU" w:eastAsia="ru-RU"/>
      <w14:ligatures w14:val="none"/>
    </w:rPr>
  </w:style>
  <w:style w:type="paragraph" w:styleId="4">
    <w:name w:val="heading 4"/>
    <w:basedOn w:val="a0"/>
    <w:next w:val="a0"/>
    <w:link w:val="40"/>
    <w:semiHidden/>
    <w:unhideWhenUsed/>
    <w:qFormat/>
    <w:rsid w:val="00BA303D"/>
    <w:pPr>
      <w:widowControl w:val="0"/>
      <w:autoSpaceDE w:val="0"/>
      <w:autoSpaceDN w:val="0"/>
      <w:adjustRightInd w:val="0"/>
      <w:spacing w:after="0" w:line="240" w:lineRule="auto"/>
      <w:outlineLvl w:val="3"/>
    </w:pPr>
    <w:rPr>
      <w:rFonts w:ascii="Times New Roman CYR" w:eastAsia="Times New Roman" w:hAnsi="Times New Roman CYR" w:cs="Times New Roman"/>
      <w:kern w:val="0"/>
      <w:sz w:val="24"/>
      <w:szCs w:val="24"/>
      <w:lang w:val="ru-RU" w:eastAsia="ru-RU"/>
      <w14:ligatures w14:val="none"/>
    </w:rPr>
  </w:style>
  <w:style w:type="paragraph" w:styleId="5">
    <w:name w:val="heading 5"/>
    <w:basedOn w:val="a0"/>
    <w:next w:val="a0"/>
    <w:link w:val="50"/>
    <w:semiHidden/>
    <w:unhideWhenUsed/>
    <w:qFormat/>
    <w:rsid w:val="00BA303D"/>
    <w:pPr>
      <w:widowControl w:val="0"/>
      <w:autoSpaceDE w:val="0"/>
      <w:autoSpaceDN w:val="0"/>
      <w:adjustRightInd w:val="0"/>
      <w:spacing w:before="240" w:after="60" w:line="240" w:lineRule="auto"/>
      <w:outlineLvl w:val="4"/>
    </w:pPr>
    <w:rPr>
      <w:rFonts w:ascii="Times New Roman CYR" w:eastAsia="Times New Roman" w:hAnsi="Times New Roman CYR" w:cs="Times New Roman"/>
      <w:b/>
      <w:bCs/>
      <w:i/>
      <w:iCs/>
      <w:kern w:val="0"/>
      <w:sz w:val="26"/>
      <w:szCs w:val="26"/>
      <w:lang w:val="ru-RU" w:eastAsia="ru-RU"/>
      <w14:ligatures w14:val="none"/>
    </w:rPr>
  </w:style>
  <w:style w:type="paragraph" w:styleId="6">
    <w:name w:val="heading 6"/>
    <w:basedOn w:val="a0"/>
    <w:next w:val="a0"/>
    <w:link w:val="60"/>
    <w:uiPriority w:val="9"/>
    <w:semiHidden/>
    <w:unhideWhenUsed/>
    <w:qFormat/>
    <w:rsid w:val="00BA303D"/>
    <w:pPr>
      <w:suppressAutoHyphens/>
      <w:spacing w:before="240" w:after="60" w:line="240" w:lineRule="auto"/>
      <w:outlineLvl w:val="5"/>
    </w:pPr>
    <w:rPr>
      <w:rFonts w:ascii="Calibri" w:eastAsia="Times New Roman" w:hAnsi="Calibri" w:cs="Times New Roman"/>
      <w:b/>
      <w:bCs/>
      <w:kern w:val="0"/>
      <w:lang w:val="uk-UA" w:eastAsia="ar-SA"/>
      <w14:ligatures w14:val="none"/>
    </w:rPr>
  </w:style>
  <w:style w:type="paragraph" w:styleId="8">
    <w:name w:val="heading 8"/>
    <w:basedOn w:val="a0"/>
    <w:next w:val="a0"/>
    <w:link w:val="80"/>
    <w:uiPriority w:val="99"/>
    <w:semiHidden/>
    <w:unhideWhenUsed/>
    <w:qFormat/>
    <w:rsid w:val="00BA303D"/>
    <w:pPr>
      <w:widowControl w:val="0"/>
      <w:autoSpaceDE w:val="0"/>
      <w:autoSpaceDN w:val="0"/>
      <w:adjustRightInd w:val="0"/>
      <w:spacing w:before="240" w:after="60" w:line="240" w:lineRule="auto"/>
      <w:outlineLvl w:val="7"/>
    </w:pPr>
    <w:rPr>
      <w:rFonts w:ascii="Times New Roman" w:eastAsia="Times New Roman" w:hAnsi="Times New Roman" w:cs="Times New Roman"/>
      <w:i/>
      <w:iCs/>
      <w:kern w:val="0"/>
      <w:sz w:val="24"/>
      <w:szCs w:val="24"/>
      <w:lang w:val="ru-RU" w:eastAsia="ru-RU"/>
      <w14:ligatures w14:val="none"/>
    </w:rPr>
  </w:style>
  <w:style w:type="paragraph" w:styleId="9">
    <w:name w:val="heading 9"/>
    <w:basedOn w:val="a0"/>
    <w:next w:val="a0"/>
    <w:link w:val="90"/>
    <w:uiPriority w:val="99"/>
    <w:semiHidden/>
    <w:unhideWhenUsed/>
    <w:qFormat/>
    <w:rsid w:val="00BA303D"/>
    <w:pPr>
      <w:widowControl w:val="0"/>
      <w:autoSpaceDE w:val="0"/>
      <w:autoSpaceDN w:val="0"/>
      <w:adjustRightInd w:val="0"/>
      <w:spacing w:before="240" w:after="60" w:line="240" w:lineRule="auto"/>
      <w:outlineLvl w:val="8"/>
    </w:pPr>
    <w:rPr>
      <w:rFonts w:ascii="Cambria" w:eastAsia="Times New Roman" w:hAnsi="Cambria" w:cs="Times New Roman"/>
      <w:kern w:val="0"/>
      <w:lang w:val="ru-RU" w:eastAsia="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303D"/>
    <w:rPr>
      <w:rFonts w:ascii="Cambria" w:eastAsia="Times New Roman" w:hAnsi="Cambria" w:cs="Times New Roman"/>
      <w:b/>
      <w:bCs/>
      <w:kern w:val="32"/>
      <w:sz w:val="32"/>
      <w:szCs w:val="32"/>
      <w:lang w:val="ru-RU" w:eastAsia="ru-RU"/>
      <w14:ligatures w14:val="none"/>
    </w:rPr>
  </w:style>
  <w:style w:type="character" w:customStyle="1" w:styleId="20">
    <w:name w:val="Заголовок 2 Знак"/>
    <w:basedOn w:val="a1"/>
    <w:link w:val="2"/>
    <w:semiHidden/>
    <w:rsid w:val="00BA303D"/>
    <w:rPr>
      <w:rFonts w:ascii="Calibri Light" w:eastAsia="Times New Roman" w:hAnsi="Calibri Light" w:cs="Times New Roman"/>
      <w:b/>
      <w:bCs/>
      <w:i/>
      <w:iCs/>
      <w:kern w:val="0"/>
      <w:sz w:val="28"/>
      <w:szCs w:val="28"/>
      <w:lang w:val="ru-RU" w:eastAsia="ru-RU"/>
      <w14:ligatures w14:val="none"/>
    </w:rPr>
  </w:style>
  <w:style w:type="character" w:customStyle="1" w:styleId="30">
    <w:name w:val="Заголовок 3 Знак"/>
    <w:basedOn w:val="a1"/>
    <w:link w:val="3"/>
    <w:semiHidden/>
    <w:rsid w:val="00BA303D"/>
    <w:rPr>
      <w:rFonts w:ascii="Times New Roman CYR" w:eastAsia="Times New Roman" w:hAnsi="Times New Roman CYR" w:cs="Times New Roman"/>
      <w:kern w:val="0"/>
      <w:sz w:val="24"/>
      <w:szCs w:val="24"/>
      <w:lang w:val="ru-RU" w:eastAsia="ru-RU"/>
      <w14:ligatures w14:val="none"/>
    </w:rPr>
  </w:style>
  <w:style w:type="character" w:customStyle="1" w:styleId="40">
    <w:name w:val="Заголовок 4 Знак"/>
    <w:basedOn w:val="a1"/>
    <w:link w:val="4"/>
    <w:semiHidden/>
    <w:rsid w:val="00BA303D"/>
    <w:rPr>
      <w:rFonts w:ascii="Times New Roman CYR" w:eastAsia="Times New Roman" w:hAnsi="Times New Roman CYR" w:cs="Times New Roman"/>
      <w:kern w:val="0"/>
      <w:sz w:val="24"/>
      <w:szCs w:val="24"/>
      <w:lang w:val="ru-RU" w:eastAsia="ru-RU"/>
      <w14:ligatures w14:val="none"/>
    </w:rPr>
  </w:style>
  <w:style w:type="character" w:customStyle="1" w:styleId="50">
    <w:name w:val="Заголовок 5 Знак"/>
    <w:basedOn w:val="a1"/>
    <w:link w:val="5"/>
    <w:semiHidden/>
    <w:rsid w:val="00BA303D"/>
    <w:rPr>
      <w:rFonts w:ascii="Times New Roman CYR" w:eastAsia="Times New Roman" w:hAnsi="Times New Roman CYR" w:cs="Times New Roman"/>
      <w:b/>
      <w:bCs/>
      <w:i/>
      <w:iCs/>
      <w:kern w:val="0"/>
      <w:sz w:val="26"/>
      <w:szCs w:val="26"/>
      <w:lang w:val="ru-RU" w:eastAsia="ru-RU"/>
      <w14:ligatures w14:val="none"/>
    </w:rPr>
  </w:style>
  <w:style w:type="character" w:customStyle="1" w:styleId="60">
    <w:name w:val="Заголовок 6 Знак"/>
    <w:basedOn w:val="a1"/>
    <w:link w:val="6"/>
    <w:uiPriority w:val="9"/>
    <w:semiHidden/>
    <w:rsid w:val="00BA303D"/>
    <w:rPr>
      <w:rFonts w:ascii="Calibri" w:eastAsia="Times New Roman" w:hAnsi="Calibri" w:cs="Times New Roman"/>
      <w:b/>
      <w:bCs/>
      <w:kern w:val="0"/>
      <w:lang w:val="uk-UA" w:eastAsia="ar-SA"/>
      <w14:ligatures w14:val="none"/>
    </w:rPr>
  </w:style>
  <w:style w:type="character" w:customStyle="1" w:styleId="80">
    <w:name w:val="Заголовок 8 Знак"/>
    <w:basedOn w:val="a1"/>
    <w:link w:val="8"/>
    <w:uiPriority w:val="99"/>
    <w:semiHidden/>
    <w:rsid w:val="00BA303D"/>
    <w:rPr>
      <w:rFonts w:ascii="Times New Roman" w:eastAsia="Times New Roman" w:hAnsi="Times New Roman" w:cs="Times New Roman"/>
      <w:i/>
      <w:iCs/>
      <w:kern w:val="0"/>
      <w:sz w:val="24"/>
      <w:szCs w:val="24"/>
      <w:lang w:val="ru-RU" w:eastAsia="ru-RU"/>
      <w14:ligatures w14:val="none"/>
    </w:rPr>
  </w:style>
  <w:style w:type="character" w:customStyle="1" w:styleId="90">
    <w:name w:val="Заголовок 9 Знак"/>
    <w:basedOn w:val="a1"/>
    <w:link w:val="9"/>
    <w:uiPriority w:val="99"/>
    <w:semiHidden/>
    <w:rsid w:val="00BA303D"/>
    <w:rPr>
      <w:rFonts w:ascii="Cambria" w:eastAsia="Times New Roman" w:hAnsi="Cambria" w:cs="Times New Roman"/>
      <w:kern w:val="0"/>
      <w:lang w:val="ru-RU" w:eastAsia="ru-RU"/>
      <w14:ligatures w14:val="none"/>
    </w:rPr>
  </w:style>
  <w:style w:type="numbering" w:customStyle="1" w:styleId="11">
    <w:name w:val="Нет списка1"/>
    <w:next w:val="a3"/>
    <w:uiPriority w:val="99"/>
    <w:semiHidden/>
    <w:unhideWhenUsed/>
    <w:rsid w:val="00BA303D"/>
  </w:style>
  <w:style w:type="character" w:styleId="a4">
    <w:name w:val="Hyperlink"/>
    <w:semiHidden/>
    <w:unhideWhenUsed/>
    <w:rsid w:val="00BA303D"/>
    <w:rPr>
      <w:rFonts w:ascii="Times New Roman" w:hAnsi="Times New Roman" w:cs="Times New Roman" w:hint="default"/>
      <w:color w:val="0000FF"/>
      <w:u w:val="single"/>
    </w:rPr>
  </w:style>
  <w:style w:type="character" w:styleId="a5">
    <w:name w:val="FollowedHyperlink"/>
    <w:uiPriority w:val="99"/>
    <w:semiHidden/>
    <w:unhideWhenUsed/>
    <w:rsid w:val="00BA303D"/>
    <w:rPr>
      <w:color w:val="800080"/>
      <w:u w:val="single"/>
    </w:rPr>
  </w:style>
  <w:style w:type="character" w:customStyle="1" w:styleId="HTML">
    <w:name w:val="Стандартный HTML Знак"/>
    <w:aliases w:val="Знак1 Знак"/>
    <w:basedOn w:val="a1"/>
    <w:link w:val="HTML0"/>
    <w:uiPriority w:val="99"/>
    <w:semiHidden/>
    <w:locked/>
    <w:rsid w:val="00BA303D"/>
    <w:rPr>
      <w:rFonts w:ascii="Courier New" w:eastAsia="Courier New" w:hAnsi="Courier New" w:cs="Times New Roman"/>
      <w:sz w:val="24"/>
      <w:szCs w:val="24"/>
      <w:lang w:val="ru-RU" w:eastAsia="ru-RU"/>
    </w:rPr>
  </w:style>
  <w:style w:type="paragraph" w:styleId="HTML0">
    <w:name w:val="HTML Preformatted"/>
    <w:aliases w:val="Знак1"/>
    <w:basedOn w:val="a0"/>
    <w:link w:val="HTML"/>
    <w:uiPriority w:val="99"/>
    <w:semiHidden/>
    <w:unhideWhenUsed/>
    <w:rsid w:val="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4"/>
      <w:szCs w:val="24"/>
      <w:lang w:val="ru-RU" w:eastAsia="ru-RU"/>
    </w:rPr>
  </w:style>
  <w:style w:type="character" w:customStyle="1" w:styleId="HTML1">
    <w:name w:val="Стандартный HTML Знак1"/>
    <w:aliases w:val="Знак1 Знак1"/>
    <w:basedOn w:val="a1"/>
    <w:uiPriority w:val="99"/>
    <w:semiHidden/>
    <w:rsid w:val="00BA303D"/>
    <w:rPr>
      <w:rFonts w:ascii="Consolas" w:hAnsi="Consolas"/>
      <w:sz w:val="20"/>
      <w:szCs w:val="20"/>
    </w:rPr>
  </w:style>
  <w:style w:type="character" w:customStyle="1" w:styleId="a6">
    <w:name w:val="Обычный (Интернет) Знак"/>
    <w:link w:val="a7"/>
    <w:uiPriority w:val="99"/>
    <w:semiHidden/>
    <w:locked/>
    <w:rsid w:val="00BA303D"/>
    <w:rPr>
      <w:rFonts w:ascii="Times New Roman" w:eastAsia="Times New Roman" w:hAnsi="Times New Roman" w:cs="Times New Roman"/>
      <w:sz w:val="24"/>
      <w:szCs w:val="24"/>
      <w:lang w:val="ru-RU" w:eastAsia="ru-RU"/>
    </w:rPr>
  </w:style>
  <w:style w:type="paragraph" w:customStyle="1" w:styleId="msonormal0">
    <w:name w:val="msonormal"/>
    <w:basedOn w:val="a0"/>
    <w:uiPriority w:val="99"/>
    <w:semiHidden/>
    <w:rsid w:val="00BA303D"/>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a7">
    <w:name w:val="Normal (Web)"/>
    <w:basedOn w:val="a0"/>
    <w:link w:val="a6"/>
    <w:uiPriority w:val="99"/>
    <w:semiHidden/>
    <w:unhideWhenUsed/>
    <w:rsid w:val="00BA303D"/>
    <w:pPr>
      <w:spacing w:after="0" w:line="240" w:lineRule="auto"/>
    </w:pPr>
    <w:rPr>
      <w:rFonts w:ascii="Times New Roman" w:eastAsia="Times New Roman" w:hAnsi="Times New Roman" w:cs="Times New Roman"/>
      <w:sz w:val="24"/>
      <w:szCs w:val="24"/>
      <w:lang w:val="ru-RU" w:eastAsia="ru-RU"/>
    </w:rPr>
  </w:style>
  <w:style w:type="paragraph" w:styleId="a8">
    <w:name w:val="annotation text"/>
    <w:basedOn w:val="a0"/>
    <w:link w:val="a9"/>
    <w:uiPriority w:val="99"/>
    <w:semiHidden/>
    <w:unhideWhenUsed/>
    <w:rsid w:val="00BA303D"/>
    <w:pPr>
      <w:spacing w:after="200" w:line="276" w:lineRule="auto"/>
    </w:pPr>
    <w:rPr>
      <w:rFonts w:ascii="Calibri" w:eastAsia="Calibri" w:hAnsi="Calibri" w:cs="Times New Roman"/>
      <w:kern w:val="0"/>
      <w:sz w:val="20"/>
      <w:szCs w:val="20"/>
      <w:lang w:val="x-none"/>
      <w14:ligatures w14:val="none"/>
    </w:rPr>
  </w:style>
  <w:style w:type="character" w:customStyle="1" w:styleId="a9">
    <w:name w:val="Текст примечания Знак"/>
    <w:basedOn w:val="a1"/>
    <w:link w:val="a8"/>
    <w:uiPriority w:val="99"/>
    <w:semiHidden/>
    <w:rsid w:val="00BA303D"/>
    <w:rPr>
      <w:rFonts w:ascii="Calibri" w:eastAsia="Calibri" w:hAnsi="Calibri" w:cs="Times New Roman"/>
      <w:kern w:val="0"/>
      <w:sz w:val="20"/>
      <w:szCs w:val="20"/>
      <w:lang w:val="x-none"/>
      <w14:ligatures w14:val="none"/>
    </w:rPr>
  </w:style>
  <w:style w:type="paragraph" w:styleId="aa">
    <w:name w:val="header"/>
    <w:basedOn w:val="a0"/>
    <w:link w:val="ab"/>
    <w:uiPriority w:val="99"/>
    <w:semiHidden/>
    <w:unhideWhenUsed/>
    <w:rsid w:val="00BA303D"/>
    <w:pPr>
      <w:tabs>
        <w:tab w:val="center" w:pos="4819"/>
        <w:tab w:val="right" w:pos="9639"/>
      </w:tabs>
      <w:spacing w:after="0" w:line="240" w:lineRule="auto"/>
    </w:pPr>
    <w:rPr>
      <w:rFonts w:ascii="Calibri" w:eastAsia="Calibri" w:hAnsi="Calibri" w:cs="Times New Roman"/>
      <w:kern w:val="0"/>
      <w:sz w:val="20"/>
      <w:szCs w:val="20"/>
      <w:lang w:val="x-none" w:eastAsia="x-none"/>
      <w14:ligatures w14:val="none"/>
    </w:rPr>
  </w:style>
  <w:style w:type="character" w:customStyle="1" w:styleId="ab">
    <w:name w:val="Верхний колонтитул Знак"/>
    <w:basedOn w:val="a1"/>
    <w:link w:val="aa"/>
    <w:uiPriority w:val="99"/>
    <w:semiHidden/>
    <w:rsid w:val="00BA303D"/>
    <w:rPr>
      <w:rFonts w:ascii="Calibri" w:eastAsia="Calibri" w:hAnsi="Calibri" w:cs="Times New Roman"/>
      <w:kern w:val="0"/>
      <w:sz w:val="20"/>
      <w:szCs w:val="20"/>
      <w:lang w:val="x-none" w:eastAsia="x-none"/>
      <w14:ligatures w14:val="none"/>
    </w:rPr>
  </w:style>
  <w:style w:type="paragraph" w:styleId="ac">
    <w:name w:val="footer"/>
    <w:basedOn w:val="a0"/>
    <w:link w:val="ad"/>
    <w:uiPriority w:val="99"/>
    <w:semiHidden/>
    <w:unhideWhenUsed/>
    <w:rsid w:val="00BA303D"/>
    <w:pPr>
      <w:tabs>
        <w:tab w:val="center" w:pos="4819"/>
        <w:tab w:val="right" w:pos="9639"/>
      </w:tabs>
      <w:spacing w:after="0" w:line="240" w:lineRule="auto"/>
    </w:pPr>
    <w:rPr>
      <w:rFonts w:ascii="Calibri" w:eastAsia="Calibri" w:hAnsi="Calibri" w:cs="Times New Roman"/>
      <w:kern w:val="0"/>
      <w:sz w:val="20"/>
      <w:szCs w:val="20"/>
      <w:lang w:val="x-none" w:eastAsia="x-none"/>
      <w14:ligatures w14:val="none"/>
    </w:rPr>
  </w:style>
  <w:style w:type="character" w:customStyle="1" w:styleId="ad">
    <w:name w:val="Нижний колонтитул Знак"/>
    <w:basedOn w:val="a1"/>
    <w:link w:val="ac"/>
    <w:uiPriority w:val="99"/>
    <w:semiHidden/>
    <w:rsid w:val="00BA303D"/>
    <w:rPr>
      <w:rFonts w:ascii="Calibri" w:eastAsia="Calibri" w:hAnsi="Calibri" w:cs="Times New Roman"/>
      <w:kern w:val="0"/>
      <w:sz w:val="20"/>
      <w:szCs w:val="20"/>
      <w:lang w:val="x-none" w:eastAsia="x-none"/>
      <w14:ligatures w14:val="none"/>
    </w:rPr>
  </w:style>
  <w:style w:type="paragraph" w:styleId="ae">
    <w:name w:val="caption"/>
    <w:basedOn w:val="a0"/>
    <w:next w:val="a0"/>
    <w:uiPriority w:val="99"/>
    <w:semiHidden/>
    <w:unhideWhenUsed/>
    <w:qFormat/>
    <w:rsid w:val="00BA303D"/>
    <w:pPr>
      <w:spacing w:before="120" w:after="120" w:line="240" w:lineRule="auto"/>
    </w:pPr>
    <w:rPr>
      <w:rFonts w:ascii="Times New Roman" w:eastAsia="Times New Roman" w:hAnsi="Times New Roman" w:cs="Times New Roman"/>
      <w:b/>
      <w:bCs/>
      <w:kern w:val="0"/>
      <w:sz w:val="20"/>
      <w:szCs w:val="20"/>
      <w:lang w:val="uk-UA" w:eastAsia="ru-RU"/>
      <w14:ligatures w14:val="none"/>
    </w:rPr>
  </w:style>
  <w:style w:type="paragraph" w:styleId="af">
    <w:name w:val="endnote text"/>
    <w:basedOn w:val="a0"/>
    <w:link w:val="af0"/>
    <w:uiPriority w:val="99"/>
    <w:semiHidden/>
    <w:unhideWhenUsed/>
    <w:rsid w:val="00BA303D"/>
    <w:pPr>
      <w:widowControl w:val="0"/>
      <w:spacing w:before="140" w:after="0" w:line="240" w:lineRule="auto"/>
      <w:ind w:firstLine="680"/>
      <w:jc w:val="both"/>
    </w:pPr>
    <w:rPr>
      <w:rFonts w:ascii="Times New Roman" w:eastAsia="Times New Roman" w:hAnsi="Times New Roman" w:cs="Times New Roman"/>
      <w:kern w:val="0"/>
      <w:sz w:val="20"/>
      <w:szCs w:val="24"/>
      <w:lang w:val="x-none" w:eastAsia="ru-RU"/>
      <w14:ligatures w14:val="none"/>
    </w:rPr>
  </w:style>
  <w:style w:type="character" w:customStyle="1" w:styleId="af0">
    <w:name w:val="Текст концевой сноски Знак"/>
    <w:basedOn w:val="a1"/>
    <w:link w:val="af"/>
    <w:uiPriority w:val="99"/>
    <w:semiHidden/>
    <w:rsid w:val="00BA303D"/>
    <w:rPr>
      <w:rFonts w:ascii="Times New Roman" w:eastAsia="Times New Roman" w:hAnsi="Times New Roman" w:cs="Times New Roman"/>
      <w:kern w:val="0"/>
      <w:sz w:val="20"/>
      <w:szCs w:val="24"/>
      <w:lang w:val="x-none" w:eastAsia="ru-RU"/>
      <w14:ligatures w14:val="none"/>
    </w:rPr>
  </w:style>
  <w:style w:type="paragraph" w:styleId="af1">
    <w:name w:val="List"/>
    <w:basedOn w:val="a0"/>
    <w:uiPriority w:val="99"/>
    <w:semiHidden/>
    <w:unhideWhenUsed/>
    <w:rsid w:val="00BA303D"/>
    <w:pPr>
      <w:widowControl w:val="0"/>
      <w:autoSpaceDE w:val="0"/>
      <w:autoSpaceDN w:val="0"/>
      <w:adjustRightInd w:val="0"/>
      <w:spacing w:after="0" w:line="240" w:lineRule="auto"/>
      <w:ind w:left="283" w:hanging="283"/>
    </w:pPr>
    <w:rPr>
      <w:rFonts w:ascii="Times New Roman CYR" w:eastAsia="Times New Roman" w:hAnsi="Times New Roman CYR" w:cs="Times New Roman CYR"/>
      <w:kern w:val="0"/>
      <w:sz w:val="24"/>
      <w:szCs w:val="24"/>
      <w:lang w:val="ru-RU" w:eastAsia="ru-RU"/>
      <w14:ligatures w14:val="none"/>
    </w:rPr>
  </w:style>
  <w:style w:type="paragraph" w:styleId="21">
    <w:name w:val="List 2"/>
    <w:basedOn w:val="a0"/>
    <w:uiPriority w:val="99"/>
    <w:semiHidden/>
    <w:unhideWhenUsed/>
    <w:rsid w:val="00BA303D"/>
    <w:pPr>
      <w:spacing w:after="0" w:line="240" w:lineRule="auto"/>
      <w:ind w:left="566" w:hanging="283"/>
    </w:pPr>
    <w:rPr>
      <w:rFonts w:ascii="Times New Roman" w:eastAsia="Times New Roman" w:hAnsi="Times New Roman" w:cs="Times New Roman"/>
      <w:kern w:val="0"/>
      <w:sz w:val="20"/>
      <w:szCs w:val="20"/>
      <w:lang w:val="ru-RU" w:eastAsia="ru-RU"/>
      <w14:ligatures w14:val="none"/>
    </w:rPr>
  </w:style>
  <w:style w:type="paragraph" w:styleId="af2">
    <w:name w:val="Body Text"/>
    <w:basedOn w:val="a0"/>
    <w:link w:val="af3"/>
    <w:uiPriority w:val="99"/>
    <w:semiHidden/>
    <w:unhideWhenUsed/>
    <w:rsid w:val="00BA303D"/>
    <w:pPr>
      <w:widowControl w:val="0"/>
      <w:autoSpaceDE w:val="0"/>
      <w:autoSpaceDN w:val="0"/>
      <w:adjustRightInd w:val="0"/>
      <w:spacing w:after="120" w:line="240" w:lineRule="auto"/>
    </w:pPr>
    <w:rPr>
      <w:rFonts w:ascii="Times New Roman CYR" w:eastAsia="Times New Roman" w:hAnsi="Times New Roman CYR" w:cs="Times New Roman"/>
      <w:kern w:val="0"/>
      <w:sz w:val="24"/>
      <w:szCs w:val="24"/>
      <w:lang w:val="ru-RU" w:eastAsia="ru-RU"/>
      <w14:ligatures w14:val="none"/>
    </w:rPr>
  </w:style>
  <w:style w:type="character" w:customStyle="1" w:styleId="af3">
    <w:name w:val="Основной текст Знак"/>
    <w:basedOn w:val="a1"/>
    <w:link w:val="af2"/>
    <w:uiPriority w:val="99"/>
    <w:semiHidden/>
    <w:rsid w:val="00BA303D"/>
    <w:rPr>
      <w:rFonts w:ascii="Times New Roman CYR" w:eastAsia="Times New Roman" w:hAnsi="Times New Roman CYR" w:cs="Times New Roman"/>
      <w:kern w:val="0"/>
      <w:sz w:val="24"/>
      <w:szCs w:val="24"/>
      <w:lang w:val="ru-RU" w:eastAsia="ru-RU"/>
      <w14:ligatures w14:val="none"/>
    </w:rPr>
  </w:style>
  <w:style w:type="paragraph" w:styleId="af4">
    <w:name w:val="Title"/>
    <w:basedOn w:val="a0"/>
    <w:next w:val="af2"/>
    <w:link w:val="af5"/>
    <w:uiPriority w:val="99"/>
    <w:qFormat/>
    <w:rsid w:val="00BA303D"/>
    <w:pPr>
      <w:keepNext/>
      <w:suppressAutoHyphens/>
      <w:spacing w:before="240" w:after="120" w:line="240" w:lineRule="auto"/>
    </w:pPr>
    <w:rPr>
      <w:rFonts w:ascii="Arial" w:eastAsia="Lucida Sans Unicode" w:hAnsi="Arial" w:cs="Mangal"/>
      <w:kern w:val="0"/>
      <w:sz w:val="28"/>
      <w:szCs w:val="28"/>
      <w:lang w:val="uk-UA" w:eastAsia="ar-SA"/>
      <w14:ligatures w14:val="none"/>
    </w:rPr>
  </w:style>
  <w:style w:type="character" w:customStyle="1" w:styleId="af5">
    <w:name w:val="Заголовок Знак"/>
    <w:basedOn w:val="a1"/>
    <w:link w:val="af4"/>
    <w:uiPriority w:val="99"/>
    <w:rsid w:val="00BA303D"/>
    <w:rPr>
      <w:rFonts w:ascii="Arial" w:eastAsia="Lucida Sans Unicode" w:hAnsi="Arial" w:cs="Mangal"/>
      <w:kern w:val="0"/>
      <w:sz w:val="28"/>
      <w:szCs w:val="28"/>
      <w:lang w:val="uk-UA" w:eastAsia="ar-SA"/>
      <w14:ligatures w14:val="none"/>
    </w:rPr>
  </w:style>
  <w:style w:type="paragraph" w:styleId="af6">
    <w:name w:val="Body Text Indent"/>
    <w:basedOn w:val="a0"/>
    <w:link w:val="af7"/>
    <w:uiPriority w:val="99"/>
    <w:semiHidden/>
    <w:unhideWhenUsed/>
    <w:rsid w:val="00BA303D"/>
    <w:pPr>
      <w:spacing w:after="0" w:line="240" w:lineRule="auto"/>
      <w:ind w:firstLine="540"/>
      <w:jc w:val="both"/>
    </w:pPr>
    <w:rPr>
      <w:rFonts w:ascii="Times New Roman" w:eastAsia="Times New Roman" w:hAnsi="Times New Roman" w:cs="Times New Roman"/>
      <w:color w:val="000000"/>
      <w:kern w:val="0"/>
      <w:sz w:val="24"/>
      <w:szCs w:val="24"/>
      <w:lang w:val="x-none" w:eastAsia="ru-RU"/>
      <w14:ligatures w14:val="none"/>
    </w:rPr>
  </w:style>
  <w:style w:type="character" w:customStyle="1" w:styleId="af7">
    <w:name w:val="Основной текст с отступом Знак"/>
    <w:basedOn w:val="a1"/>
    <w:link w:val="af6"/>
    <w:uiPriority w:val="99"/>
    <w:semiHidden/>
    <w:rsid w:val="00BA303D"/>
    <w:rPr>
      <w:rFonts w:ascii="Times New Roman" w:eastAsia="Times New Roman" w:hAnsi="Times New Roman" w:cs="Times New Roman"/>
      <w:color w:val="000000"/>
      <w:kern w:val="0"/>
      <w:sz w:val="24"/>
      <w:szCs w:val="24"/>
      <w:lang w:val="x-none" w:eastAsia="ru-RU"/>
      <w14:ligatures w14:val="none"/>
    </w:rPr>
  </w:style>
  <w:style w:type="paragraph" w:styleId="af8">
    <w:name w:val="Subtitle"/>
    <w:basedOn w:val="a0"/>
    <w:link w:val="af9"/>
    <w:uiPriority w:val="99"/>
    <w:qFormat/>
    <w:rsid w:val="00BA303D"/>
    <w:pPr>
      <w:spacing w:after="0" w:line="240" w:lineRule="auto"/>
      <w:jc w:val="center"/>
    </w:pPr>
    <w:rPr>
      <w:rFonts w:ascii="Arial" w:eastAsia="Times New Roman" w:hAnsi="Arial" w:cs="Times New Roman"/>
      <w:b/>
      <w:kern w:val="0"/>
      <w:szCs w:val="20"/>
      <w:lang w:val="ru-RU"/>
      <w14:ligatures w14:val="none"/>
    </w:rPr>
  </w:style>
  <w:style w:type="character" w:customStyle="1" w:styleId="af9">
    <w:name w:val="Подзаголовок Знак"/>
    <w:basedOn w:val="a1"/>
    <w:link w:val="af8"/>
    <w:uiPriority w:val="99"/>
    <w:rsid w:val="00BA303D"/>
    <w:rPr>
      <w:rFonts w:ascii="Arial" w:eastAsia="Times New Roman" w:hAnsi="Arial" w:cs="Times New Roman"/>
      <w:b/>
      <w:kern w:val="0"/>
      <w:szCs w:val="20"/>
      <w:lang w:val="ru-RU"/>
      <w14:ligatures w14:val="none"/>
    </w:rPr>
  </w:style>
  <w:style w:type="paragraph" w:styleId="22">
    <w:name w:val="Body Text 2"/>
    <w:basedOn w:val="a0"/>
    <w:link w:val="23"/>
    <w:uiPriority w:val="99"/>
    <w:semiHidden/>
    <w:unhideWhenUsed/>
    <w:rsid w:val="00BA303D"/>
    <w:pPr>
      <w:widowControl w:val="0"/>
      <w:autoSpaceDE w:val="0"/>
      <w:autoSpaceDN w:val="0"/>
      <w:adjustRightInd w:val="0"/>
      <w:spacing w:after="120" w:line="480" w:lineRule="auto"/>
    </w:pPr>
    <w:rPr>
      <w:rFonts w:ascii="Times New Roman CYR" w:eastAsia="Times New Roman" w:hAnsi="Times New Roman CYR" w:cs="Times New Roman"/>
      <w:kern w:val="0"/>
      <w:sz w:val="24"/>
      <w:szCs w:val="24"/>
      <w:lang w:val="ru-RU" w:eastAsia="ru-RU"/>
      <w14:ligatures w14:val="none"/>
    </w:rPr>
  </w:style>
  <w:style w:type="character" w:customStyle="1" w:styleId="23">
    <w:name w:val="Основной текст 2 Знак"/>
    <w:basedOn w:val="a1"/>
    <w:link w:val="22"/>
    <w:uiPriority w:val="99"/>
    <w:semiHidden/>
    <w:rsid w:val="00BA303D"/>
    <w:rPr>
      <w:rFonts w:ascii="Times New Roman CYR" w:eastAsia="Times New Roman" w:hAnsi="Times New Roman CYR" w:cs="Times New Roman"/>
      <w:kern w:val="0"/>
      <w:sz w:val="24"/>
      <w:szCs w:val="24"/>
      <w:lang w:val="ru-RU" w:eastAsia="ru-RU"/>
      <w14:ligatures w14:val="none"/>
    </w:rPr>
  </w:style>
  <w:style w:type="paragraph" w:styleId="31">
    <w:name w:val="Body Text 3"/>
    <w:basedOn w:val="a0"/>
    <w:link w:val="32"/>
    <w:uiPriority w:val="99"/>
    <w:semiHidden/>
    <w:unhideWhenUsed/>
    <w:rsid w:val="00BA303D"/>
    <w:pPr>
      <w:spacing w:after="120" w:line="276" w:lineRule="auto"/>
    </w:pPr>
    <w:rPr>
      <w:rFonts w:ascii="Calibri" w:eastAsia="Times New Roman" w:hAnsi="Calibri" w:cs="Times New Roman"/>
      <w:kern w:val="0"/>
      <w:sz w:val="16"/>
      <w:szCs w:val="16"/>
      <w:lang w:val="ru-RU" w:eastAsia="ru-RU"/>
      <w14:ligatures w14:val="none"/>
    </w:rPr>
  </w:style>
  <w:style w:type="character" w:customStyle="1" w:styleId="32">
    <w:name w:val="Основной текст 3 Знак"/>
    <w:basedOn w:val="a1"/>
    <w:link w:val="31"/>
    <w:uiPriority w:val="99"/>
    <w:semiHidden/>
    <w:rsid w:val="00BA303D"/>
    <w:rPr>
      <w:rFonts w:ascii="Calibri" w:eastAsia="Times New Roman" w:hAnsi="Calibri" w:cs="Times New Roman"/>
      <w:kern w:val="0"/>
      <w:sz w:val="16"/>
      <w:szCs w:val="16"/>
      <w:lang w:val="ru-RU" w:eastAsia="ru-RU"/>
      <w14:ligatures w14:val="none"/>
    </w:rPr>
  </w:style>
  <w:style w:type="paragraph" w:styleId="24">
    <w:name w:val="Body Text Indent 2"/>
    <w:basedOn w:val="a0"/>
    <w:link w:val="25"/>
    <w:uiPriority w:val="99"/>
    <w:semiHidden/>
    <w:unhideWhenUsed/>
    <w:rsid w:val="00BA303D"/>
    <w:pPr>
      <w:spacing w:after="120" w:line="480" w:lineRule="auto"/>
      <w:ind w:left="283"/>
    </w:pPr>
    <w:rPr>
      <w:rFonts w:ascii="Calibri" w:eastAsia="Times New Roman" w:hAnsi="Calibri" w:cs="Times New Roman"/>
      <w:kern w:val="0"/>
      <w:lang w:val="ru-RU" w:eastAsia="ru-RU"/>
      <w14:ligatures w14:val="none"/>
    </w:rPr>
  </w:style>
  <w:style w:type="character" w:customStyle="1" w:styleId="25">
    <w:name w:val="Основной текст с отступом 2 Знак"/>
    <w:basedOn w:val="a1"/>
    <w:link w:val="24"/>
    <w:uiPriority w:val="99"/>
    <w:semiHidden/>
    <w:rsid w:val="00BA303D"/>
    <w:rPr>
      <w:rFonts w:ascii="Calibri" w:eastAsia="Times New Roman" w:hAnsi="Calibri" w:cs="Times New Roman"/>
      <w:kern w:val="0"/>
      <w:lang w:val="ru-RU" w:eastAsia="ru-RU"/>
      <w14:ligatures w14:val="none"/>
    </w:rPr>
  </w:style>
  <w:style w:type="paragraph" w:styleId="33">
    <w:name w:val="Body Text Indent 3"/>
    <w:basedOn w:val="a0"/>
    <w:link w:val="34"/>
    <w:uiPriority w:val="99"/>
    <w:semiHidden/>
    <w:unhideWhenUsed/>
    <w:rsid w:val="00BA303D"/>
    <w:pPr>
      <w:widowControl w:val="0"/>
      <w:autoSpaceDE w:val="0"/>
      <w:autoSpaceDN w:val="0"/>
      <w:adjustRightInd w:val="0"/>
      <w:spacing w:after="120" w:line="240" w:lineRule="auto"/>
      <w:ind w:left="283"/>
    </w:pPr>
    <w:rPr>
      <w:rFonts w:ascii="Times New Roman CYR" w:eastAsia="Times New Roman" w:hAnsi="Times New Roman CYR" w:cs="Times New Roman"/>
      <w:kern w:val="0"/>
      <w:sz w:val="16"/>
      <w:szCs w:val="16"/>
      <w:lang w:val="ru-RU" w:eastAsia="ru-RU"/>
      <w14:ligatures w14:val="none"/>
    </w:rPr>
  </w:style>
  <w:style w:type="character" w:customStyle="1" w:styleId="34">
    <w:name w:val="Основной текст с отступом 3 Знак"/>
    <w:basedOn w:val="a1"/>
    <w:link w:val="33"/>
    <w:uiPriority w:val="99"/>
    <w:semiHidden/>
    <w:rsid w:val="00BA303D"/>
    <w:rPr>
      <w:rFonts w:ascii="Times New Roman CYR" w:eastAsia="Times New Roman" w:hAnsi="Times New Roman CYR" w:cs="Times New Roman"/>
      <w:kern w:val="0"/>
      <w:sz w:val="16"/>
      <w:szCs w:val="16"/>
      <w:lang w:val="ru-RU" w:eastAsia="ru-RU"/>
      <w14:ligatures w14:val="none"/>
    </w:rPr>
  </w:style>
  <w:style w:type="paragraph" w:styleId="afa">
    <w:name w:val="Block Text"/>
    <w:basedOn w:val="a0"/>
    <w:uiPriority w:val="99"/>
    <w:semiHidden/>
    <w:unhideWhenUsed/>
    <w:rsid w:val="00BA303D"/>
    <w:pPr>
      <w:spacing w:after="0" w:line="240" w:lineRule="auto"/>
      <w:ind w:left="284" w:right="-58" w:firstLine="436"/>
      <w:jc w:val="both"/>
    </w:pPr>
    <w:rPr>
      <w:rFonts w:ascii="Times New Roman" w:eastAsia="Times New Roman" w:hAnsi="Times New Roman" w:cs="Times New Roman"/>
      <w:kern w:val="0"/>
      <w:sz w:val="24"/>
      <w:szCs w:val="20"/>
      <w:lang w:val="ru-RU" w:eastAsia="ru-RU"/>
      <w14:ligatures w14:val="none"/>
    </w:rPr>
  </w:style>
  <w:style w:type="paragraph" w:styleId="afb">
    <w:name w:val="Document Map"/>
    <w:basedOn w:val="a0"/>
    <w:link w:val="afc"/>
    <w:uiPriority w:val="99"/>
    <w:semiHidden/>
    <w:unhideWhenUsed/>
    <w:rsid w:val="00BA303D"/>
    <w:pPr>
      <w:shd w:val="clear" w:color="auto" w:fill="000080"/>
      <w:spacing w:after="200" w:line="276" w:lineRule="auto"/>
    </w:pPr>
    <w:rPr>
      <w:rFonts w:ascii="Times New Roman" w:eastAsia="Calibri" w:hAnsi="Times New Roman" w:cs="Times New Roman"/>
      <w:kern w:val="0"/>
      <w:sz w:val="2"/>
      <w:szCs w:val="2"/>
      <w:lang w:val="x-none"/>
      <w14:ligatures w14:val="none"/>
    </w:rPr>
  </w:style>
  <w:style w:type="character" w:customStyle="1" w:styleId="afc">
    <w:name w:val="Схема документа Знак"/>
    <w:basedOn w:val="a1"/>
    <w:link w:val="afb"/>
    <w:uiPriority w:val="99"/>
    <w:semiHidden/>
    <w:rsid w:val="00BA303D"/>
    <w:rPr>
      <w:rFonts w:ascii="Times New Roman" w:eastAsia="Calibri" w:hAnsi="Times New Roman" w:cs="Times New Roman"/>
      <w:kern w:val="0"/>
      <w:sz w:val="2"/>
      <w:szCs w:val="2"/>
      <w:shd w:val="clear" w:color="auto" w:fill="000080"/>
      <w:lang w:val="x-none"/>
      <w14:ligatures w14:val="none"/>
    </w:rPr>
  </w:style>
  <w:style w:type="paragraph" w:styleId="afd">
    <w:name w:val="annotation subject"/>
    <w:basedOn w:val="a8"/>
    <w:next w:val="a8"/>
    <w:link w:val="afe"/>
    <w:uiPriority w:val="99"/>
    <w:semiHidden/>
    <w:unhideWhenUsed/>
    <w:rsid w:val="00BA303D"/>
    <w:rPr>
      <w:b/>
      <w:bCs/>
    </w:rPr>
  </w:style>
  <w:style w:type="character" w:customStyle="1" w:styleId="afe">
    <w:name w:val="Тема примечания Знак"/>
    <w:basedOn w:val="a9"/>
    <w:link w:val="afd"/>
    <w:uiPriority w:val="99"/>
    <w:semiHidden/>
    <w:rsid w:val="00BA303D"/>
    <w:rPr>
      <w:rFonts w:ascii="Calibri" w:eastAsia="Calibri" w:hAnsi="Calibri" w:cs="Times New Roman"/>
      <w:b/>
      <w:bCs/>
      <w:kern w:val="0"/>
      <w:sz w:val="20"/>
      <w:szCs w:val="20"/>
      <w:lang w:val="x-none"/>
      <w14:ligatures w14:val="none"/>
    </w:rPr>
  </w:style>
  <w:style w:type="paragraph" w:styleId="aff">
    <w:name w:val="Balloon Text"/>
    <w:basedOn w:val="a0"/>
    <w:link w:val="aff0"/>
    <w:uiPriority w:val="99"/>
    <w:semiHidden/>
    <w:unhideWhenUsed/>
    <w:rsid w:val="00BA303D"/>
    <w:pPr>
      <w:spacing w:after="0" w:line="240" w:lineRule="auto"/>
    </w:pPr>
    <w:rPr>
      <w:rFonts w:ascii="Tahoma" w:eastAsia="Calibri" w:hAnsi="Tahoma" w:cs="Times New Roman"/>
      <w:kern w:val="0"/>
      <w:sz w:val="16"/>
      <w:szCs w:val="16"/>
      <w:lang w:val="x-none"/>
      <w14:ligatures w14:val="none"/>
    </w:rPr>
  </w:style>
  <w:style w:type="character" w:customStyle="1" w:styleId="aff0">
    <w:name w:val="Текст выноски Знак"/>
    <w:basedOn w:val="a1"/>
    <w:link w:val="aff"/>
    <w:uiPriority w:val="99"/>
    <w:semiHidden/>
    <w:rsid w:val="00BA303D"/>
    <w:rPr>
      <w:rFonts w:ascii="Tahoma" w:eastAsia="Calibri" w:hAnsi="Tahoma" w:cs="Times New Roman"/>
      <w:kern w:val="0"/>
      <w:sz w:val="16"/>
      <w:szCs w:val="16"/>
      <w:lang w:val="x-none"/>
      <w14:ligatures w14:val="none"/>
    </w:rPr>
  </w:style>
  <w:style w:type="paragraph" w:styleId="aff1">
    <w:name w:val="No Spacing"/>
    <w:uiPriority w:val="99"/>
    <w:qFormat/>
    <w:rsid w:val="00BA303D"/>
    <w:pPr>
      <w:spacing w:after="0" w:line="240" w:lineRule="auto"/>
    </w:pPr>
    <w:rPr>
      <w:rFonts w:ascii="Calibri" w:eastAsia="Calibri" w:hAnsi="Calibri" w:cs="Times New Roman"/>
      <w:kern w:val="0"/>
      <w:lang w:val="uk-UA"/>
      <w14:ligatures w14:val="none"/>
    </w:rPr>
  </w:style>
  <w:style w:type="paragraph" w:styleId="aff2">
    <w:name w:val="List Paragraph"/>
    <w:basedOn w:val="a0"/>
    <w:uiPriority w:val="99"/>
    <w:qFormat/>
    <w:rsid w:val="00BA303D"/>
    <w:pPr>
      <w:spacing w:after="200" w:line="276" w:lineRule="auto"/>
      <w:ind w:left="720"/>
      <w:contextualSpacing/>
    </w:pPr>
    <w:rPr>
      <w:rFonts w:ascii="Calibri" w:eastAsia="Calibri" w:hAnsi="Calibri" w:cs="Times New Roman"/>
      <w:kern w:val="0"/>
      <w:lang w:val="uk-UA"/>
      <w14:ligatures w14:val="none"/>
    </w:rPr>
  </w:style>
  <w:style w:type="paragraph" w:styleId="aff3">
    <w:name w:val="TOC Heading"/>
    <w:basedOn w:val="1"/>
    <w:next w:val="a0"/>
    <w:uiPriority w:val="99"/>
    <w:semiHidden/>
    <w:unhideWhenUsed/>
    <w:qFormat/>
    <w:rsid w:val="00BA303D"/>
    <w:pPr>
      <w:keepLines/>
      <w:widowControl/>
      <w:suppressAutoHyphens/>
      <w:autoSpaceDE/>
      <w:autoSpaceDN/>
      <w:adjustRightInd/>
      <w:spacing w:before="480" w:after="0" w:line="276" w:lineRule="auto"/>
    </w:pPr>
    <w:rPr>
      <w:color w:val="365F91"/>
      <w:kern w:val="2"/>
      <w:sz w:val="28"/>
      <w:szCs w:val="28"/>
      <w:lang w:val="uk-UA" w:eastAsia="ar-SA"/>
    </w:rPr>
  </w:style>
  <w:style w:type="paragraph" w:customStyle="1" w:styleId="rvps2">
    <w:name w:val="rvps2"/>
    <w:basedOn w:val="a0"/>
    <w:uiPriority w:val="99"/>
    <w:semiHidden/>
    <w:rsid w:val="00BA303D"/>
    <w:pPr>
      <w:spacing w:before="100" w:beforeAutospacing="1" w:after="100" w:afterAutospacing="1" w:line="240" w:lineRule="auto"/>
    </w:pPr>
    <w:rPr>
      <w:rFonts w:ascii="Times New Roman" w:eastAsia="Calibri" w:hAnsi="Times New Roman" w:cs="Times New Roman"/>
      <w:kern w:val="0"/>
      <w:sz w:val="24"/>
      <w:szCs w:val="24"/>
      <w:lang w:val="uk-UA" w:eastAsia="uk-UA"/>
      <w14:ligatures w14:val="none"/>
    </w:rPr>
  </w:style>
  <w:style w:type="paragraph" w:customStyle="1" w:styleId="aff4">
    <w:name w:val="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5">
    <w:name w:val="Нормальний текст"/>
    <w:basedOn w:val="a0"/>
    <w:uiPriority w:val="99"/>
    <w:semiHidden/>
    <w:rsid w:val="00BA303D"/>
    <w:pPr>
      <w:spacing w:before="120" w:after="0" w:line="240" w:lineRule="auto"/>
      <w:ind w:firstLine="567"/>
      <w:jc w:val="both"/>
    </w:pPr>
    <w:rPr>
      <w:rFonts w:ascii="Antiqua" w:eastAsia="Times New Roman" w:hAnsi="Antiqua" w:cs="Antiqua"/>
      <w:color w:val="000000"/>
      <w:kern w:val="0"/>
      <w:sz w:val="26"/>
      <w:szCs w:val="26"/>
      <w:lang w:val="ru-RU" w:eastAsia="ru-RU"/>
      <w14:ligatures w14:val="none"/>
    </w:rPr>
  </w:style>
  <w:style w:type="paragraph" w:customStyle="1" w:styleId="aff6">
    <w:name w:val="Знак Знак Знак Знак Знак Знак 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7">
    <w:name w:val="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CharChar">
    <w:name w:val="Char Знак Знак Char Знак Знак Знак Знак Знак Знак Знак Знак Знак 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8">
    <w:name w:val="Знак 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9">
    <w:name w:val="Знак Знак"/>
    <w:basedOn w:val="a0"/>
    <w:uiPriority w:val="99"/>
    <w:semiHidden/>
    <w:rsid w:val="00BA303D"/>
    <w:pPr>
      <w:widowControl w:val="0"/>
      <w:autoSpaceDE w:val="0"/>
      <w:autoSpaceDN w:val="0"/>
      <w:adjustRightInd w:val="0"/>
      <w:spacing w:after="0" w:line="240" w:lineRule="auto"/>
    </w:pPr>
    <w:rPr>
      <w:rFonts w:ascii="Verdana" w:eastAsia="Times New Roman" w:hAnsi="Verdana" w:cs="Verdana"/>
      <w:kern w:val="0"/>
      <w:sz w:val="20"/>
      <w:szCs w:val="20"/>
      <w:lang w:val="en-US"/>
      <w14:ligatures w14:val="none"/>
    </w:rPr>
  </w:style>
  <w:style w:type="paragraph" w:customStyle="1" w:styleId="12">
    <w:name w:val="Знак Знак Знак Знак Знак1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a">
    <w:name w:val="Знак Знак Знак Знак Знак 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13">
    <w:name w:val="Обычный1"/>
    <w:basedOn w:val="a0"/>
    <w:uiPriority w:val="99"/>
    <w:semiHidden/>
    <w:rsid w:val="00BA303D"/>
    <w:pPr>
      <w:widowControl w:val="0"/>
      <w:suppressAutoHyphens/>
      <w:spacing w:after="0" w:line="252" w:lineRule="auto"/>
    </w:pPr>
    <w:rPr>
      <w:rFonts w:ascii="Times New Roman" w:eastAsia="Times New Roman" w:hAnsi="Times New Roman" w:cs="Times New Roman"/>
      <w:kern w:val="0"/>
      <w:sz w:val="18"/>
      <w:szCs w:val="20"/>
      <w:lang w:val="uk-UA" w:eastAsia="ru-RU"/>
      <w14:ligatures w14:val="none"/>
    </w:rPr>
  </w:style>
  <w:style w:type="paragraph" w:customStyle="1" w:styleId="14">
    <w:name w:val="Знак Знак Знак Знак Знак Знак Знак1"/>
    <w:basedOn w:val="a0"/>
    <w:uiPriority w:val="99"/>
    <w:semiHidden/>
    <w:rsid w:val="00BA303D"/>
    <w:pPr>
      <w:spacing w:after="0" w:line="240" w:lineRule="auto"/>
    </w:pPr>
    <w:rPr>
      <w:rFonts w:ascii="Verdana" w:eastAsia="Times New Roman" w:hAnsi="Verdana" w:cs="Times New Roman"/>
      <w:kern w:val="0"/>
      <w:sz w:val="20"/>
      <w:szCs w:val="20"/>
      <w:lang w:val="en-US"/>
      <w14:ligatures w14:val="none"/>
    </w:rPr>
  </w:style>
  <w:style w:type="paragraph" w:customStyle="1" w:styleId="61">
    <w:name w:val="Название6"/>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62">
    <w:name w:val="Указатель6"/>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51">
    <w:name w:val="Название5"/>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52">
    <w:name w:val="Указатель5"/>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41">
    <w:name w:val="Название4"/>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42">
    <w:name w:val="Указатель4"/>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35">
    <w:name w:val="Название3"/>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36">
    <w:name w:val="Указатель3"/>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26">
    <w:name w:val="Название2"/>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27">
    <w:name w:val="Указатель2"/>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15">
    <w:name w:val="Название1"/>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16">
    <w:name w:val="Указатель1"/>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affb">
    <w:name w:val="Содержимое таблицы"/>
    <w:basedOn w:val="a0"/>
    <w:uiPriority w:val="99"/>
    <w:semiHidden/>
    <w:rsid w:val="00BA303D"/>
    <w:pPr>
      <w:suppressLineNumbers/>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affc">
    <w:name w:val="Заголовок таблицы"/>
    <w:basedOn w:val="affb"/>
    <w:uiPriority w:val="99"/>
    <w:semiHidden/>
    <w:rsid w:val="00BA303D"/>
    <w:pPr>
      <w:jc w:val="center"/>
    </w:pPr>
    <w:rPr>
      <w:b/>
      <w:bCs/>
    </w:rPr>
  </w:style>
  <w:style w:type="paragraph" w:customStyle="1" w:styleId="affd">
    <w:name w:val="Содержимое врезки"/>
    <w:basedOn w:val="af2"/>
    <w:uiPriority w:val="99"/>
    <w:semiHidden/>
    <w:rsid w:val="00BA303D"/>
    <w:pPr>
      <w:widowControl/>
      <w:suppressAutoHyphens/>
      <w:autoSpaceDE/>
      <w:autoSpaceDN/>
      <w:adjustRightInd/>
    </w:pPr>
    <w:rPr>
      <w:rFonts w:ascii="Times New Roman" w:hAnsi="Times New Roman"/>
      <w:lang w:val="uk-UA" w:eastAsia="ar-SA"/>
    </w:rPr>
  </w:style>
  <w:style w:type="paragraph" w:customStyle="1" w:styleId="--14">
    <w:name w:val="ЕТС-ОТ(Ц-Ж)14"/>
    <w:basedOn w:val="a0"/>
    <w:uiPriority w:val="99"/>
    <w:semiHidden/>
    <w:rsid w:val="00BA303D"/>
    <w:pPr>
      <w:suppressAutoHyphens/>
      <w:spacing w:after="0" w:line="240" w:lineRule="auto"/>
      <w:jc w:val="center"/>
    </w:pPr>
    <w:rPr>
      <w:rFonts w:ascii="Times New Roman" w:eastAsia="Times New Roman" w:hAnsi="Times New Roman" w:cs="Times New Roman"/>
      <w:b/>
      <w:kern w:val="0"/>
      <w:sz w:val="28"/>
      <w:szCs w:val="28"/>
      <w:lang w:val="uk-UA" w:eastAsia="ar-SA"/>
      <w14:ligatures w14:val="none"/>
    </w:rPr>
  </w:style>
  <w:style w:type="paragraph" w:customStyle="1" w:styleId="--140">
    <w:name w:val="ЕТС-ОТ(Ц-О)14"/>
    <w:basedOn w:val="a0"/>
    <w:uiPriority w:val="99"/>
    <w:semiHidden/>
    <w:rsid w:val="00BA303D"/>
    <w:pPr>
      <w:suppressAutoHyphens/>
      <w:spacing w:after="0" w:line="240" w:lineRule="auto"/>
      <w:jc w:val="center"/>
    </w:pPr>
    <w:rPr>
      <w:rFonts w:ascii="Times New Roman" w:eastAsia="Times New Roman" w:hAnsi="Times New Roman" w:cs="Times New Roman"/>
      <w:kern w:val="0"/>
      <w:sz w:val="28"/>
      <w:szCs w:val="20"/>
      <w:lang w:val="uk-UA" w:eastAsia="ar-SA"/>
      <w14:ligatures w14:val="none"/>
    </w:rPr>
  </w:style>
  <w:style w:type="paragraph" w:customStyle="1" w:styleId="1TimesNewRoman11pt">
    <w:name w:val="Стиль Заголовок 1 + Times New Roman 11 pt"/>
    <w:basedOn w:val="1"/>
    <w:uiPriority w:val="99"/>
    <w:semiHidden/>
    <w:rsid w:val="00BA303D"/>
    <w:pPr>
      <w:widowControl/>
      <w:suppressAutoHyphens/>
      <w:autoSpaceDE/>
      <w:autoSpaceDN/>
      <w:adjustRightInd/>
      <w:spacing w:before="120" w:after="40"/>
      <w:jc w:val="center"/>
    </w:pPr>
    <w:rPr>
      <w:rFonts w:ascii="Times New Roman" w:hAnsi="Times New Roman"/>
      <w:kern w:val="2"/>
      <w:sz w:val="40"/>
      <w:szCs w:val="40"/>
      <w:lang w:val="uk-UA" w:eastAsia="ar-SA"/>
    </w:rPr>
  </w:style>
  <w:style w:type="paragraph" w:customStyle="1" w:styleId="affe">
    <w:name w:val="Обычный (веб) + Черный"/>
    <w:basedOn w:val="a0"/>
    <w:uiPriority w:val="99"/>
    <w:semiHidden/>
    <w:rsid w:val="00BA303D"/>
    <w:pPr>
      <w:keepNext/>
      <w:suppressAutoHyphens/>
      <w:spacing w:before="120" w:after="40" w:line="240" w:lineRule="auto"/>
      <w:ind w:firstLine="630"/>
      <w:jc w:val="both"/>
    </w:pPr>
    <w:rPr>
      <w:rFonts w:ascii="Times New Roman" w:eastAsia="Calibri" w:hAnsi="Times New Roman" w:cs="Times New Roman"/>
      <w:bCs/>
      <w:sz w:val="24"/>
      <w:szCs w:val="24"/>
      <w:lang w:val="uk-UA" w:eastAsia="ar-SA"/>
      <w14:ligatures w14:val="none"/>
    </w:rPr>
  </w:style>
  <w:style w:type="paragraph" w:customStyle="1" w:styleId="210">
    <w:name w:val="Основной текст 21"/>
    <w:basedOn w:val="a0"/>
    <w:uiPriority w:val="99"/>
    <w:semiHidden/>
    <w:rsid w:val="00BA303D"/>
    <w:pPr>
      <w:suppressAutoHyphens/>
      <w:spacing w:after="120" w:line="480" w:lineRule="auto"/>
    </w:pPr>
    <w:rPr>
      <w:rFonts w:ascii="Times New Roman" w:eastAsia="Times New Roman" w:hAnsi="Times New Roman" w:cs="Times New Roman"/>
      <w:kern w:val="0"/>
      <w:sz w:val="20"/>
      <w:szCs w:val="20"/>
      <w:lang w:val="uk-UA" w:eastAsia="ar-SA"/>
      <w14:ligatures w14:val="none"/>
    </w:rPr>
  </w:style>
  <w:style w:type="paragraph" w:customStyle="1" w:styleId="220">
    <w:name w:val="Основной текст 22"/>
    <w:basedOn w:val="a0"/>
    <w:uiPriority w:val="99"/>
    <w:semiHidden/>
    <w:rsid w:val="00BA303D"/>
    <w:pPr>
      <w:suppressAutoHyphens/>
      <w:spacing w:after="0" w:line="240" w:lineRule="auto"/>
    </w:pPr>
    <w:rPr>
      <w:rFonts w:ascii="Times New Roman" w:eastAsia="Times New Roman" w:hAnsi="Times New Roman" w:cs="Times New Roman"/>
      <w:kern w:val="0"/>
      <w:sz w:val="24"/>
      <w:szCs w:val="20"/>
      <w:lang w:val="uk-UA" w:eastAsia="ar-SA"/>
      <w14:ligatures w14:val="none"/>
    </w:rPr>
  </w:style>
  <w:style w:type="paragraph" w:customStyle="1" w:styleId="17">
    <w:name w:val="Название объекта1"/>
    <w:basedOn w:val="a0"/>
    <w:next w:val="a0"/>
    <w:uiPriority w:val="99"/>
    <w:semiHidden/>
    <w:rsid w:val="00BA303D"/>
    <w:pPr>
      <w:suppressAutoHyphens/>
      <w:spacing w:after="120" w:line="240" w:lineRule="auto"/>
      <w:jc w:val="center"/>
    </w:pPr>
    <w:rPr>
      <w:rFonts w:ascii="Times New Roman" w:eastAsia="Times New Roman" w:hAnsi="Times New Roman" w:cs="Times New Roman"/>
      <w:b/>
      <w:i/>
      <w:kern w:val="0"/>
      <w:szCs w:val="20"/>
      <w:lang w:val="uk-UA" w:eastAsia="ar-SA"/>
      <w14:ligatures w14:val="none"/>
    </w:rPr>
  </w:style>
  <w:style w:type="paragraph" w:customStyle="1" w:styleId="130">
    <w:name w:val="Обычный + 13 пт"/>
    <w:basedOn w:val="a0"/>
    <w:uiPriority w:val="99"/>
    <w:semiHidden/>
    <w:rsid w:val="00BA303D"/>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18">
    <w:name w:val="Абзац списка1"/>
    <w:basedOn w:val="a0"/>
    <w:uiPriority w:val="99"/>
    <w:semiHidden/>
    <w:rsid w:val="00BA303D"/>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Standard">
    <w:name w:val="Standard"/>
    <w:uiPriority w:val="99"/>
    <w:semiHidden/>
    <w:rsid w:val="00BA303D"/>
    <w:pPr>
      <w:widowControl w:val="0"/>
      <w:suppressAutoHyphens/>
      <w:spacing w:after="0" w:line="240" w:lineRule="auto"/>
    </w:pPr>
    <w:rPr>
      <w:rFonts w:ascii="Times New Roman" w:eastAsia="Andale Sans UI" w:hAnsi="Times New Roman" w:cs="Tahoma"/>
      <w:sz w:val="24"/>
      <w:szCs w:val="24"/>
      <w:lang w:val="de-DE" w:eastAsia="fa-IR" w:bidi="fa-IR"/>
      <w14:ligatures w14:val="none"/>
    </w:rPr>
  </w:style>
  <w:style w:type="paragraph" w:customStyle="1" w:styleId="Textbody">
    <w:name w:val="Text body"/>
    <w:basedOn w:val="Standard"/>
    <w:uiPriority w:val="99"/>
    <w:semiHidden/>
    <w:rsid w:val="00BA303D"/>
    <w:pPr>
      <w:spacing w:after="120"/>
    </w:pPr>
  </w:style>
  <w:style w:type="paragraph" w:customStyle="1" w:styleId="211">
    <w:name w:val="Заголовок 21"/>
    <w:basedOn w:val="Standard"/>
    <w:next w:val="Standard"/>
    <w:uiPriority w:val="99"/>
    <w:semiHidden/>
    <w:rsid w:val="00BA303D"/>
    <w:pPr>
      <w:keepNext/>
      <w:spacing w:before="120" w:after="60"/>
      <w:jc w:val="both"/>
    </w:pPr>
    <w:rPr>
      <w:rFonts w:ascii="Calibri" w:eastAsia="Calibri" w:hAnsi="Calibri"/>
      <w:b/>
    </w:rPr>
  </w:style>
  <w:style w:type="paragraph" w:customStyle="1" w:styleId="a">
    <w:name w:val="_тире"/>
    <w:basedOn w:val="a0"/>
    <w:uiPriority w:val="99"/>
    <w:semiHidden/>
    <w:rsid w:val="00BA303D"/>
    <w:pPr>
      <w:numPr>
        <w:numId w:val="1"/>
      </w:numPr>
      <w:spacing w:after="120" w:line="240" w:lineRule="auto"/>
      <w:jc w:val="both"/>
    </w:pPr>
    <w:rPr>
      <w:rFonts w:ascii="Times New Roman" w:eastAsia="Times New Roman" w:hAnsi="Times New Roman" w:cs="Times New Roman"/>
      <w:kern w:val="0"/>
      <w:sz w:val="24"/>
      <w:szCs w:val="24"/>
      <w:lang w:val="uk-UA" w:eastAsia="ar-SA"/>
      <w14:ligatures w14:val="none"/>
    </w:rPr>
  </w:style>
  <w:style w:type="paragraph" w:customStyle="1" w:styleId="afff">
    <w:name w:val="_номер+)"/>
    <w:basedOn w:val="a0"/>
    <w:uiPriority w:val="99"/>
    <w:semiHidden/>
    <w:rsid w:val="00BA303D"/>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310">
    <w:name w:val="Основной текст с отступом 31"/>
    <w:basedOn w:val="a0"/>
    <w:uiPriority w:val="99"/>
    <w:semiHidden/>
    <w:rsid w:val="00BA303D"/>
    <w:pPr>
      <w:spacing w:after="120" w:line="240" w:lineRule="auto"/>
      <w:ind w:left="283"/>
    </w:pPr>
    <w:rPr>
      <w:rFonts w:ascii="Times New Roman" w:eastAsia="Times New Roman" w:hAnsi="Times New Roman" w:cs="Times New Roman"/>
      <w:kern w:val="0"/>
      <w:sz w:val="16"/>
      <w:szCs w:val="16"/>
      <w:lang w:val="ru-RU" w:eastAsia="ar-SA"/>
      <w14:ligatures w14:val="none"/>
    </w:rPr>
  </w:style>
  <w:style w:type="paragraph" w:customStyle="1" w:styleId="19">
    <w:name w:val="Обычный (Интернет)1"/>
    <w:basedOn w:val="a0"/>
    <w:uiPriority w:val="99"/>
    <w:semiHidden/>
    <w:rsid w:val="00BA303D"/>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212">
    <w:name w:val="Основной текст с отступом 21"/>
    <w:basedOn w:val="a0"/>
    <w:uiPriority w:val="99"/>
    <w:semiHidden/>
    <w:rsid w:val="00BA303D"/>
    <w:pPr>
      <w:suppressAutoHyphens/>
      <w:spacing w:after="120" w:line="480" w:lineRule="auto"/>
      <w:ind w:left="283"/>
    </w:pPr>
    <w:rPr>
      <w:rFonts w:ascii="Times New Roman" w:eastAsia="Times New Roman" w:hAnsi="Times New Roman" w:cs="Times New Roman"/>
      <w:kern w:val="0"/>
      <w:sz w:val="24"/>
      <w:szCs w:val="24"/>
      <w:lang w:val="uk-UA" w:eastAsia="ar-SA"/>
      <w14:ligatures w14:val="none"/>
    </w:rPr>
  </w:style>
  <w:style w:type="paragraph" w:customStyle="1" w:styleId="afff0">
    <w:name w:val="Шапка акта"/>
    <w:basedOn w:val="a0"/>
    <w:next w:val="a0"/>
    <w:uiPriority w:val="99"/>
    <w:semiHidden/>
    <w:rsid w:val="00BA303D"/>
    <w:pPr>
      <w:suppressAutoHyphens/>
      <w:spacing w:before="120" w:after="0" w:line="240" w:lineRule="auto"/>
      <w:jc w:val="center"/>
    </w:pPr>
    <w:rPr>
      <w:rFonts w:ascii="Times New Roman" w:eastAsia="Times New Roman" w:hAnsi="Times New Roman" w:cs="Times New Roman"/>
      <w:kern w:val="0"/>
      <w:sz w:val="26"/>
      <w:szCs w:val="20"/>
      <w:lang w:val="ru-RU" w:eastAsia="zh-CN"/>
      <w14:ligatures w14:val="none"/>
    </w:rPr>
  </w:style>
  <w:style w:type="paragraph" w:customStyle="1" w:styleId="afff1">
    <w:name w:val="Текст в заданном формате"/>
    <w:basedOn w:val="a0"/>
    <w:uiPriority w:val="99"/>
    <w:semiHidden/>
    <w:rsid w:val="00BA303D"/>
    <w:pPr>
      <w:widowControl w:val="0"/>
      <w:suppressAutoHyphens/>
      <w:spacing w:after="0" w:line="300" w:lineRule="auto"/>
      <w:ind w:left="40" w:firstLine="700"/>
    </w:pPr>
    <w:rPr>
      <w:rFonts w:ascii="Liberation Mono" w:eastAsia="Courier New" w:hAnsi="Liberation Mono" w:cs="Liberation Mono"/>
      <w:kern w:val="0"/>
      <w:sz w:val="20"/>
      <w:szCs w:val="20"/>
      <w:lang w:val="uk-UA" w:eastAsia="zh-CN"/>
      <w14:ligatures w14:val="none"/>
    </w:rPr>
  </w:style>
  <w:style w:type="paragraph" w:customStyle="1" w:styleId="28">
    <w:name w:val="Обычный2"/>
    <w:uiPriority w:val="99"/>
    <w:semiHidden/>
    <w:rsid w:val="00BA303D"/>
    <w:pPr>
      <w:spacing w:after="0" w:line="276" w:lineRule="auto"/>
    </w:pPr>
    <w:rPr>
      <w:rFonts w:ascii="Arial" w:eastAsia="Arial" w:hAnsi="Arial" w:cs="Arial"/>
      <w:color w:val="000000"/>
      <w:kern w:val="0"/>
      <w:lang w:val="ru-RU" w:eastAsia="ru-RU"/>
      <w14:ligatures w14:val="none"/>
    </w:rPr>
  </w:style>
  <w:style w:type="paragraph" w:customStyle="1" w:styleId="ng-binding">
    <w:name w:val="ng-binding"/>
    <w:basedOn w:val="a0"/>
    <w:uiPriority w:val="99"/>
    <w:semiHidden/>
    <w:rsid w:val="00BA303D"/>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afff2">
    <w:name w:val="Основной текст_"/>
    <w:link w:val="29"/>
    <w:semiHidden/>
    <w:locked/>
    <w:rsid w:val="00BA303D"/>
    <w:rPr>
      <w:rFonts w:ascii="Times New Roman" w:eastAsia="Times New Roman" w:hAnsi="Times New Roman" w:cs="Times New Roman"/>
      <w:sz w:val="14"/>
      <w:szCs w:val="14"/>
      <w:shd w:val="clear" w:color="auto" w:fill="FFFFFF"/>
      <w:lang w:val="ru-RU" w:eastAsia="ru-RU"/>
    </w:rPr>
  </w:style>
  <w:style w:type="paragraph" w:customStyle="1" w:styleId="29">
    <w:name w:val="Основной текст2"/>
    <w:basedOn w:val="a0"/>
    <w:link w:val="afff2"/>
    <w:semiHidden/>
    <w:rsid w:val="00BA303D"/>
    <w:pPr>
      <w:shd w:val="clear" w:color="auto" w:fill="FFFFFF"/>
      <w:spacing w:after="180" w:line="192" w:lineRule="exact"/>
      <w:jc w:val="both"/>
    </w:pPr>
    <w:rPr>
      <w:rFonts w:ascii="Times New Roman" w:eastAsia="Times New Roman" w:hAnsi="Times New Roman" w:cs="Times New Roman"/>
      <w:sz w:val="14"/>
      <w:szCs w:val="14"/>
      <w:lang w:val="ru-RU" w:eastAsia="ru-RU"/>
    </w:rPr>
  </w:style>
  <w:style w:type="paragraph" w:customStyle="1" w:styleId="afff3">
    <w:name w:val="Знак Знак Знак Знак Знак Знак Знак Знак Знак Знак"/>
    <w:basedOn w:val="a0"/>
    <w:uiPriority w:val="99"/>
    <w:semiHidden/>
    <w:rsid w:val="00BA303D"/>
    <w:pPr>
      <w:spacing w:after="0" w:line="240" w:lineRule="auto"/>
    </w:pPr>
    <w:rPr>
      <w:rFonts w:ascii="Verdana" w:eastAsia="Times New Roman" w:hAnsi="Verdana" w:cs="Times New Roman"/>
      <w:kern w:val="0"/>
      <w:sz w:val="24"/>
      <w:szCs w:val="24"/>
      <w:lang w:val="en-US"/>
      <w14:ligatures w14:val="none"/>
    </w:rPr>
  </w:style>
  <w:style w:type="paragraph" w:customStyle="1" w:styleId="14pt">
    <w:name w:val="Звичайний + 14 pt"/>
    <w:aliases w:val="напівжирний,Чорний,ущільнений на  0,2 пт"/>
    <w:basedOn w:val="a0"/>
    <w:uiPriority w:val="99"/>
    <w:semiHidden/>
    <w:rsid w:val="00BA303D"/>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kern w:val="0"/>
      <w:sz w:val="28"/>
      <w:szCs w:val="28"/>
      <w:lang w:val="uk-UA" w:eastAsia="ru-RU"/>
      <w14:ligatures w14:val="none"/>
    </w:rPr>
  </w:style>
  <w:style w:type="character" w:customStyle="1" w:styleId="63">
    <w:name w:val="Основной текст (6)_"/>
    <w:link w:val="64"/>
    <w:semiHidden/>
    <w:locked/>
    <w:rsid w:val="00BA303D"/>
    <w:rPr>
      <w:spacing w:val="10"/>
      <w:sz w:val="19"/>
      <w:szCs w:val="19"/>
      <w:shd w:val="clear" w:color="auto" w:fill="FFFFFF"/>
    </w:rPr>
  </w:style>
  <w:style w:type="paragraph" w:customStyle="1" w:styleId="64">
    <w:name w:val="Основной текст (6)"/>
    <w:basedOn w:val="a0"/>
    <w:link w:val="63"/>
    <w:semiHidden/>
    <w:rsid w:val="00BA303D"/>
    <w:pPr>
      <w:shd w:val="clear" w:color="auto" w:fill="FFFFFF"/>
      <w:spacing w:before="300" w:after="300" w:line="240" w:lineRule="atLeast"/>
      <w:ind w:hanging="420"/>
      <w:jc w:val="both"/>
    </w:pPr>
    <w:rPr>
      <w:spacing w:val="10"/>
      <w:sz w:val="19"/>
      <w:szCs w:val="19"/>
    </w:rPr>
  </w:style>
  <w:style w:type="character" w:customStyle="1" w:styleId="7">
    <w:name w:val="Основной текст (7)_"/>
    <w:link w:val="70"/>
    <w:semiHidden/>
    <w:locked/>
    <w:rsid w:val="00BA303D"/>
    <w:rPr>
      <w:shd w:val="clear" w:color="auto" w:fill="FFFFFF"/>
    </w:rPr>
  </w:style>
  <w:style w:type="paragraph" w:customStyle="1" w:styleId="70">
    <w:name w:val="Основной текст (7)"/>
    <w:basedOn w:val="a0"/>
    <w:link w:val="7"/>
    <w:semiHidden/>
    <w:rsid w:val="00BA303D"/>
    <w:pPr>
      <w:shd w:val="clear" w:color="auto" w:fill="FFFFFF"/>
      <w:spacing w:after="0" w:line="240" w:lineRule="atLeast"/>
    </w:pPr>
  </w:style>
  <w:style w:type="character" w:customStyle="1" w:styleId="2a">
    <w:name w:val="Заголовок №2_"/>
    <w:link w:val="213"/>
    <w:uiPriority w:val="99"/>
    <w:semiHidden/>
    <w:locked/>
    <w:rsid w:val="00BA303D"/>
    <w:rPr>
      <w:rFonts w:ascii="Batang" w:eastAsia="Batang" w:hAnsi="Batang"/>
      <w:b/>
      <w:sz w:val="23"/>
      <w:shd w:val="clear" w:color="auto" w:fill="FFFFFF"/>
    </w:rPr>
  </w:style>
  <w:style w:type="paragraph" w:customStyle="1" w:styleId="213">
    <w:name w:val="Заголовок №21"/>
    <w:basedOn w:val="a0"/>
    <w:link w:val="2a"/>
    <w:uiPriority w:val="99"/>
    <w:semiHidden/>
    <w:rsid w:val="00BA303D"/>
    <w:pPr>
      <w:shd w:val="clear" w:color="auto" w:fill="FFFFFF"/>
      <w:spacing w:after="480" w:line="240" w:lineRule="atLeast"/>
      <w:ind w:hanging="760"/>
      <w:outlineLvl w:val="1"/>
    </w:pPr>
    <w:rPr>
      <w:rFonts w:ascii="Batang" w:eastAsia="Batang" w:hAnsi="Batang"/>
      <w:b/>
      <w:sz w:val="23"/>
    </w:rPr>
  </w:style>
  <w:style w:type="paragraph" w:customStyle="1" w:styleId="Pa0">
    <w:name w:val="Pa0"/>
    <w:basedOn w:val="a0"/>
    <w:next w:val="a0"/>
    <w:uiPriority w:val="99"/>
    <w:semiHidden/>
    <w:rsid w:val="00BA303D"/>
    <w:pPr>
      <w:autoSpaceDE w:val="0"/>
      <w:autoSpaceDN w:val="0"/>
      <w:adjustRightInd w:val="0"/>
      <w:spacing w:after="0" w:line="141" w:lineRule="atLeast"/>
    </w:pPr>
    <w:rPr>
      <w:rFonts w:ascii="HelveticaNeueLT W1G 57 Cn" w:eastAsia="Calibri" w:hAnsi="HelveticaNeueLT W1G 57 Cn" w:cs="Times New Roman"/>
      <w:kern w:val="0"/>
      <w:sz w:val="24"/>
      <w:szCs w:val="24"/>
      <w:lang w:val="uk-UA"/>
      <w14:ligatures w14:val="none"/>
    </w:rPr>
  </w:style>
  <w:style w:type="character" w:styleId="afff4">
    <w:name w:val="annotation reference"/>
    <w:semiHidden/>
    <w:unhideWhenUsed/>
    <w:rsid w:val="00BA303D"/>
    <w:rPr>
      <w:sz w:val="16"/>
      <w:szCs w:val="16"/>
    </w:rPr>
  </w:style>
  <w:style w:type="character" w:styleId="afff5">
    <w:name w:val="Subtle Emphasis"/>
    <w:uiPriority w:val="19"/>
    <w:qFormat/>
    <w:rsid w:val="00BA303D"/>
    <w:rPr>
      <w:i/>
      <w:iCs/>
      <w:color w:val="404040"/>
    </w:rPr>
  </w:style>
  <w:style w:type="character" w:customStyle="1" w:styleId="rvts0">
    <w:name w:val="rvts0"/>
    <w:rsid w:val="00BA303D"/>
    <w:rPr>
      <w:rFonts w:ascii="Times New Roman" w:hAnsi="Times New Roman" w:cs="Times New Roman" w:hint="default"/>
    </w:rPr>
  </w:style>
  <w:style w:type="character" w:customStyle="1" w:styleId="apple-converted-space">
    <w:name w:val="apple-converted-space"/>
    <w:rsid w:val="00BA303D"/>
    <w:rPr>
      <w:rFonts w:ascii="Times New Roman" w:hAnsi="Times New Roman" w:cs="Times New Roman" w:hint="default"/>
    </w:rPr>
  </w:style>
  <w:style w:type="character" w:customStyle="1" w:styleId="afff6">
    <w:name w:val="Название Знак"/>
    <w:rsid w:val="00BA303D"/>
    <w:rPr>
      <w:rFonts w:ascii="Times New Roman" w:eastAsia="Times New Roman" w:hAnsi="Times New Roman" w:cs="Times New Roman" w:hint="default"/>
      <w:b/>
      <w:bCs w:val="0"/>
      <w:sz w:val="32"/>
      <w:lang w:eastAsia="ru-RU"/>
    </w:rPr>
  </w:style>
  <w:style w:type="character" w:customStyle="1" w:styleId="1a">
    <w:name w:val="Знак1 Знак Знак"/>
    <w:rsid w:val="00BA303D"/>
    <w:rPr>
      <w:rFonts w:ascii="Courier New" w:eastAsia="Courier New" w:hAnsi="Courier New" w:cs="Courier New" w:hint="default"/>
      <w:color w:val="000000"/>
      <w:sz w:val="28"/>
      <w:szCs w:val="28"/>
      <w:lang w:val="ru-RU" w:eastAsia="ru-RU" w:bidi="ar-SA"/>
    </w:rPr>
  </w:style>
  <w:style w:type="character" w:customStyle="1" w:styleId="Anrede1IhrZeichen">
    <w:name w:val="Anrede1IhrZeichen"/>
    <w:rsid w:val="00BA303D"/>
    <w:rPr>
      <w:rFonts w:ascii="Arial" w:hAnsi="Arial" w:cs="Arial" w:hint="default"/>
      <w:sz w:val="22"/>
      <w:szCs w:val="22"/>
    </w:rPr>
  </w:style>
  <w:style w:type="character" w:customStyle="1" w:styleId="hps">
    <w:name w:val="hps"/>
    <w:rsid w:val="00BA303D"/>
  </w:style>
  <w:style w:type="character" w:customStyle="1" w:styleId="WW-Absatz-Standardschriftart">
    <w:name w:val="WW-Absatz-Standardschriftart"/>
    <w:rsid w:val="00BA303D"/>
  </w:style>
  <w:style w:type="character" w:customStyle="1" w:styleId="WW8Num3z0">
    <w:name w:val="WW8Num3z0"/>
    <w:rsid w:val="00BA303D"/>
    <w:rPr>
      <w:rFonts w:ascii="Times New Roman" w:hAnsi="Times New Roman" w:cs="Times New Roman" w:hint="default"/>
    </w:rPr>
  </w:style>
  <w:style w:type="character" w:customStyle="1" w:styleId="WW8Num4z0">
    <w:name w:val="WW8Num4z0"/>
    <w:rsid w:val="00BA303D"/>
    <w:rPr>
      <w:rFonts w:ascii="Times New Roman" w:hAnsi="Times New Roman" w:cs="Times New Roman" w:hint="default"/>
    </w:rPr>
  </w:style>
  <w:style w:type="character" w:customStyle="1" w:styleId="WW8Num5z0">
    <w:name w:val="WW8Num5z0"/>
    <w:rsid w:val="00BA303D"/>
    <w:rPr>
      <w:rFonts w:ascii="Times New Roman" w:eastAsia="Times New Roman" w:hAnsi="Times New Roman" w:cs="Times New Roman" w:hint="default"/>
    </w:rPr>
  </w:style>
  <w:style w:type="character" w:customStyle="1" w:styleId="WW8Num5z1">
    <w:name w:val="WW8Num5z1"/>
    <w:rsid w:val="00BA303D"/>
    <w:rPr>
      <w:rFonts w:ascii="Symbol" w:eastAsia="Times New Roman" w:hAnsi="Symbol" w:hint="default"/>
    </w:rPr>
  </w:style>
  <w:style w:type="character" w:customStyle="1" w:styleId="WW8Num5z2">
    <w:name w:val="WW8Num5z2"/>
    <w:rsid w:val="00BA303D"/>
    <w:rPr>
      <w:rFonts w:ascii="Wingdings" w:hAnsi="Wingdings" w:hint="default"/>
    </w:rPr>
  </w:style>
  <w:style w:type="character" w:customStyle="1" w:styleId="WW8Num5z3">
    <w:name w:val="WW8Num5z3"/>
    <w:rsid w:val="00BA303D"/>
    <w:rPr>
      <w:rFonts w:ascii="Symbol" w:hAnsi="Symbol" w:hint="default"/>
    </w:rPr>
  </w:style>
  <w:style w:type="character" w:customStyle="1" w:styleId="WW8Num7z0">
    <w:name w:val="WW8Num7z0"/>
    <w:rsid w:val="00BA303D"/>
    <w:rPr>
      <w:b w:val="0"/>
      <w:bCs w:val="0"/>
      <w:color w:val="000000"/>
      <w:sz w:val="24"/>
      <w:szCs w:val="24"/>
    </w:rPr>
  </w:style>
  <w:style w:type="character" w:customStyle="1" w:styleId="WW8Num9z0">
    <w:name w:val="WW8Num9z0"/>
    <w:rsid w:val="00BA303D"/>
    <w:rPr>
      <w:rFonts w:ascii="Symbol" w:eastAsia="Times New Roman" w:hAnsi="Symbol" w:cs="Times New Roman" w:hint="default"/>
      <w:b w:val="0"/>
      <w:bCs w:val="0"/>
      <w:sz w:val="23"/>
    </w:rPr>
  </w:style>
  <w:style w:type="character" w:customStyle="1" w:styleId="WW8Num9z1">
    <w:name w:val="WW8Num9z1"/>
    <w:rsid w:val="00BA303D"/>
    <w:rPr>
      <w:rFonts w:ascii="Courier New" w:hAnsi="Courier New" w:cs="Courier New" w:hint="default"/>
    </w:rPr>
  </w:style>
  <w:style w:type="character" w:customStyle="1" w:styleId="WW8Num9z2">
    <w:name w:val="WW8Num9z2"/>
    <w:rsid w:val="00BA303D"/>
    <w:rPr>
      <w:rFonts w:ascii="Wingdings" w:hAnsi="Wingdings" w:hint="default"/>
    </w:rPr>
  </w:style>
  <w:style w:type="character" w:customStyle="1" w:styleId="WW8Num9z3">
    <w:name w:val="WW8Num9z3"/>
    <w:rsid w:val="00BA303D"/>
    <w:rPr>
      <w:rFonts w:ascii="Symbol" w:hAnsi="Symbol" w:hint="default"/>
    </w:rPr>
  </w:style>
  <w:style w:type="character" w:customStyle="1" w:styleId="WW8Num12z0">
    <w:name w:val="WW8Num12z0"/>
    <w:rsid w:val="00BA303D"/>
    <w:rPr>
      <w:rFonts w:ascii="Times New Roman" w:hAnsi="Times New Roman" w:cs="Times New Roman" w:hint="default"/>
      <w:b w:val="0"/>
      <w:bCs w:val="0"/>
      <w:color w:val="auto"/>
    </w:rPr>
  </w:style>
  <w:style w:type="character" w:customStyle="1" w:styleId="WW8Num15z0">
    <w:name w:val="WW8Num15z0"/>
    <w:rsid w:val="00BA303D"/>
    <w:rPr>
      <w:rFonts w:ascii="Times New Roman" w:hAnsi="Times New Roman" w:cs="Times New Roman" w:hint="default"/>
      <w:b w:val="0"/>
      <w:bCs w:val="0"/>
      <w:color w:val="auto"/>
    </w:rPr>
  </w:style>
  <w:style w:type="character" w:customStyle="1" w:styleId="WW8Num16z0">
    <w:name w:val="WW8Num16z0"/>
    <w:rsid w:val="00BA303D"/>
    <w:rPr>
      <w:rFonts w:ascii="Symbol" w:hAnsi="Symbol" w:hint="default"/>
    </w:rPr>
  </w:style>
  <w:style w:type="character" w:customStyle="1" w:styleId="WW8Num16z1">
    <w:name w:val="WW8Num16z1"/>
    <w:rsid w:val="00BA303D"/>
    <w:rPr>
      <w:rFonts w:ascii="Courier New" w:hAnsi="Courier New" w:cs="Courier New" w:hint="default"/>
    </w:rPr>
  </w:style>
  <w:style w:type="character" w:customStyle="1" w:styleId="WW8Num16z2">
    <w:name w:val="WW8Num16z2"/>
    <w:rsid w:val="00BA303D"/>
    <w:rPr>
      <w:rFonts w:ascii="Wingdings" w:hAnsi="Wingdings" w:hint="default"/>
    </w:rPr>
  </w:style>
  <w:style w:type="character" w:customStyle="1" w:styleId="WW8Num19z0">
    <w:name w:val="WW8Num19z0"/>
    <w:rsid w:val="00BA303D"/>
    <w:rPr>
      <w:rFonts w:ascii="Times New Roman" w:hAnsi="Times New Roman" w:cs="Times New Roman" w:hint="default"/>
      <w:b w:val="0"/>
      <w:bCs w:val="0"/>
      <w:color w:val="auto"/>
    </w:rPr>
  </w:style>
  <w:style w:type="character" w:customStyle="1" w:styleId="81">
    <w:name w:val="Основной шрифт абзаца8"/>
    <w:rsid w:val="00BA303D"/>
  </w:style>
  <w:style w:type="character" w:customStyle="1" w:styleId="WW8Num5z4">
    <w:name w:val="WW8Num5z4"/>
    <w:rsid w:val="00BA303D"/>
    <w:rPr>
      <w:rFonts w:ascii="Courier New" w:hAnsi="Courier New" w:cs="Courier New" w:hint="default"/>
    </w:rPr>
  </w:style>
  <w:style w:type="character" w:customStyle="1" w:styleId="71">
    <w:name w:val="Основной шрифт абзаца7"/>
    <w:rsid w:val="00BA303D"/>
  </w:style>
  <w:style w:type="character" w:customStyle="1" w:styleId="Absatz-Standardschriftart">
    <w:name w:val="Absatz-Standardschriftart"/>
    <w:rsid w:val="00BA303D"/>
  </w:style>
  <w:style w:type="character" w:customStyle="1" w:styleId="WW8Num8z0">
    <w:name w:val="WW8Num8z0"/>
    <w:rsid w:val="00BA303D"/>
    <w:rPr>
      <w:rFonts w:ascii="Symbol" w:eastAsia="Times New Roman" w:hAnsi="Symbol" w:cs="Times New Roman" w:hint="default"/>
    </w:rPr>
  </w:style>
  <w:style w:type="character" w:customStyle="1" w:styleId="WW8Num8z1">
    <w:name w:val="WW8Num8z1"/>
    <w:rsid w:val="00BA303D"/>
    <w:rPr>
      <w:rFonts w:ascii="Courier New" w:hAnsi="Courier New" w:cs="Courier New" w:hint="default"/>
    </w:rPr>
  </w:style>
  <w:style w:type="character" w:customStyle="1" w:styleId="WW8Num8z2">
    <w:name w:val="WW8Num8z2"/>
    <w:rsid w:val="00BA303D"/>
    <w:rPr>
      <w:rFonts w:ascii="Wingdings" w:hAnsi="Wingdings" w:hint="default"/>
    </w:rPr>
  </w:style>
  <w:style w:type="character" w:customStyle="1" w:styleId="WW8Num8z3">
    <w:name w:val="WW8Num8z3"/>
    <w:rsid w:val="00BA303D"/>
    <w:rPr>
      <w:rFonts w:ascii="Symbol" w:hAnsi="Symbol" w:hint="default"/>
    </w:rPr>
  </w:style>
  <w:style w:type="character" w:customStyle="1" w:styleId="WW8Num11z0">
    <w:name w:val="WW8Num11z0"/>
    <w:rsid w:val="00BA303D"/>
    <w:rPr>
      <w:rFonts w:ascii="Symbol" w:eastAsia="Times New Roman" w:hAnsi="Symbol" w:cs="Times New Roman" w:hint="default"/>
      <w:b w:val="0"/>
      <w:bCs w:val="0"/>
      <w:sz w:val="23"/>
    </w:rPr>
  </w:style>
  <w:style w:type="character" w:customStyle="1" w:styleId="WW8Num11z1">
    <w:name w:val="WW8Num11z1"/>
    <w:rsid w:val="00BA303D"/>
    <w:rPr>
      <w:rFonts w:ascii="Courier New" w:hAnsi="Courier New" w:cs="Courier New" w:hint="default"/>
    </w:rPr>
  </w:style>
  <w:style w:type="character" w:customStyle="1" w:styleId="WW8Num11z2">
    <w:name w:val="WW8Num11z2"/>
    <w:rsid w:val="00BA303D"/>
    <w:rPr>
      <w:rFonts w:ascii="Wingdings" w:hAnsi="Wingdings" w:hint="default"/>
    </w:rPr>
  </w:style>
  <w:style w:type="character" w:customStyle="1" w:styleId="WW8Num11z3">
    <w:name w:val="WW8Num11z3"/>
    <w:rsid w:val="00BA303D"/>
    <w:rPr>
      <w:rFonts w:ascii="Symbol" w:hAnsi="Symbol" w:hint="default"/>
    </w:rPr>
  </w:style>
  <w:style w:type="character" w:customStyle="1" w:styleId="65">
    <w:name w:val="Основной шрифт абзаца6"/>
    <w:rsid w:val="00BA303D"/>
  </w:style>
  <w:style w:type="character" w:customStyle="1" w:styleId="WW-Absatz-Standardschriftart1">
    <w:name w:val="WW-Absatz-Standardschriftart1"/>
    <w:rsid w:val="00BA303D"/>
  </w:style>
  <w:style w:type="character" w:customStyle="1" w:styleId="WW-Absatz-Standardschriftart11">
    <w:name w:val="WW-Absatz-Standardschriftart11"/>
    <w:rsid w:val="00BA303D"/>
  </w:style>
  <w:style w:type="character" w:customStyle="1" w:styleId="WW-Absatz-Standardschriftart111">
    <w:name w:val="WW-Absatz-Standardschriftart111"/>
    <w:rsid w:val="00BA303D"/>
  </w:style>
  <w:style w:type="character" w:customStyle="1" w:styleId="WW-Absatz-Standardschriftart1111">
    <w:name w:val="WW-Absatz-Standardschriftart1111"/>
    <w:rsid w:val="00BA303D"/>
  </w:style>
  <w:style w:type="character" w:customStyle="1" w:styleId="WW-Absatz-Standardschriftart11111">
    <w:name w:val="WW-Absatz-Standardschriftart11111"/>
    <w:rsid w:val="00BA303D"/>
  </w:style>
  <w:style w:type="character" w:customStyle="1" w:styleId="WW-Absatz-Standardschriftart111111">
    <w:name w:val="WW-Absatz-Standardschriftart111111"/>
    <w:rsid w:val="00BA303D"/>
  </w:style>
  <w:style w:type="character" w:customStyle="1" w:styleId="WW-Absatz-Standardschriftart1111111">
    <w:name w:val="WW-Absatz-Standardschriftart1111111"/>
    <w:rsid w:val="00BA303D"/>
  </w:style>
  <w:style w:type="character" w:customStyle="1" w:styleId="WW-Absatz-Standardschriftart11111111">
    <w:name w:val="WW-Absatz-Standardschriftart11111111"/>
    <w:rsid w:val="00BA303D"/>
  </w:style>
  <w:style w:type="character" w:customStyle="1" w:styleId="WW-Absatz-Standardschriftart111111111">
    <w:name w:val="WW-Absatz-Standardschriftart111111111"/>
    <w:rsid w:val="00BA303D"/>
  </w:style>
  <w:style w:type="character" w:customStyle="1" w:styleId="WW-Absatz-Standardschriftart1111111111">
    <w:name w:val="WW-Absatz-Standardschriftart1111111111"/>
    <w:rsid w:val="00BA303D"/>
  </w:style>
  <w:style w:type="character" w:customStyle="1" w:styleId="WW-Absatz-Standardschriftart11111111111">
    <w:name w:val="WW-Absatz-Standardschriftart11111111111"/>
    <w:rsid w:val="00BA303D"/>
  </w:style>
  <w:style w:type="character" w:customStyle="1" w:styleId="WW-Absatz-Standardschriftart111111111111">
    <w:name w:val="WW-Absatz-Standardschriftart111111111111"/>
    <w:rsid w:val="00BA303D"/>
  </w:style>
  <w:style w:type="character" w:customStyle="1" w:styleId="WW-Absatz-Standardschriftart1111111111111">
    <w:name w:val="WW-Absatz-Standardschriftart1111111111111"/>
    <w:rsid w:val="00BA303D"/>
  </w:style>
  <w:style w:type="character" w:customStyle="1" w:styleId="WW-Absatz-Standardschriftart11111111111111">
    <w:name w:val="WW-Absatz-Standardschriftart11111111111111"/>
    <w:rsid w:val="00BA303D"/>
  </w:style>
  <w:style w:type="character" w:customStyle="1" w:styleId="WW-Absatz-Standardschriftart111111111111111">
    <w:name w:val="WW-Absatz-Standardschriftart111111111111111"/>
    <w:rsid w:val="00BA303D"/>
  </w:style>
  <w:style w:type="character" w:customStyle="1" w:styleId="WW-Absatz-Standardschriftart1111111111111111">
    <w:name w:val="WW-Absatz-Standardschriftart1111111111111111"/>
    <w:rsid w:val="00BA303D"/>
  </w:style>
  <w:style w:type="character" w:customStyle="1" w:styleId="WW-Absatz-Standardschriftart11111111111111111">
    <w:name w:val="WW-Absatz-Standardschriftart11111111111111111"/>
    <w:rsid w:val="00BA303D"/>
  </w:style>
  <w:style w:type="character" w:customStyle="1" w:styleId="WW-Absatz-Standardschriftart111111111111111111">
    <w:name w:val="WW-Absatz-Standardschriftart111111111111111111"/>
    <w:rsid w:val="00BA303D"/>
  </w:style>
  <w:style w:type="character" w:customStyle="1" w:styleId="WW-Absatz-Standardschriftart1111111111111111111">
    <w:name w:val="WW-Absatz-Standardschriftart1111111111111111111"/>
    <w:rsid w:val="00BA303D"/>
  </w:style>
  <w:style w:type="character" w:customStyle="1" w:styleId="WW-Absatz-Standardschriftart11111111111111111111">
    <w:name w:val="WW-Absatz-Standardschriftart11111111111111111111"/>
    <w:rsid w:val="00BA303D"/>
  </w:style>
  <w:style w:type="character" w:customStyle="1" w:styleId="WW-Absatz-Standardschriftart111111111111111111111">
    <w:name w:val="WW-Absatz-Standardschriftart111111111111111111111"/>
    <w:rsid w:val="00BA303D"/>
  </w:style>
  <w:style w:type="character" w:customStyle="1" w:styleId="WW-Absatz-Standardschriftart1111111111111111111111">
    <w:name w:val="WW-Absatz-Standardschriftart1111111111111111111111"/>
    <w:rsid w:val="00BA303D"/>
  </w:style>
  <w:style w:type="character" w:customStyle="1" w:styleId="WW-Absatz-Standardschriftart11111111111111111111111">
    <w:name w:val="WW-Absatz-Standardschriftart11111111111111111111111"/>
    <w:rsid w:val="00BA303D"/>
  </w:style>
  <w:style w:type="character" w:customStyle="1" w:styleId="WW-Absatz-Standardschriftart111111111111111111111111">
    <w:name w:val="WW-Absatz-Standardschriftart111111111111111111111111"/>
    <w:rsid w:val="00BA303D"/>
  </w:style>
  <w:style w:type="character" w:customStyle="1" w:styleId="WW-Absatz-Standardschriftart1111111111111111111111111">
    <w:name w:val="WW-Absatz-Standardschriftart1111111111111111111111111"/>
    <w:rsid w:val="00BA303D"/>
  </w:style>
  <w:style w:type="character" w:customStyle="1" w:styleId="WW-Absatz-Standardschriftart11111111111111111111111111">
    <w:name w:val="WW-Absatz-Standardschriftart11111111111111111111111111"/>
    <w:rsid w:val="00BA303D"/>
  </w:style>
  <w:style w:type="character" w:customStyle="1" w:styleId="WW-Absatz-Standardschriftart111111111111111111111111111">
    <w:name w:val="WW-Absatz-Standardschriftart111111111111111111111111111"/>
    <w:rsid w:val="00BA303D"/>
  </w:style>
  <w:style w:type="character" w:customStyle="1" w:styleId="WW-Absatz-Standardschriftart1111111111111111111111111111">
    <w:name w:val="WW-Absatz-Standardschriftart1111111111111111111111111111"/>
    <w:rsid w:val="00BA303D"/>
  </w:style>
  <w:style w:type="character" w:customStyle="1" w:styleId="WW-Absatz-Standardschriftart11111111111111111111111111111">
    <w:name w:val="WW-Absatz-Standardschriftart11111111111111111111111111111"/>
    <w:rsid w:val="00BA303D"/>
  </w:style>
  <w:style w:type="character" w:customStyle="1" w:styleId="WW-Absatz-Standardschriftart111111111111111111111111111111">
    <w:name w:val="WW-Absatz-Standardschriftart111111111111111111111111111111"/>
    <w:rsid w:val="00BA303D"/>
  </w:style>
  <w:style w:type="character" w:customStyle="1" w:styleId="WW-Absatz-Standardschriftart1111111111111111111111111111111">
    <w:name w:val="WW-Absatz-Standardschriftart1111111111111111111111111111111"/>
    <w:rsid w:val="00BA303D"/>
  </w:style>
  <w:style w:type="character" w:customStyle="1" w:styleId="WW-Absatz-Standardschriftart11111111111111111111111111111111">
    <w:name w:val="WW-Absatz-Standardschriftart11111111111111111111111111111111"/>
    <w:rsid w:val="00BA303D"/>
  </w:style>
  <w:style w:type="character" w:customStyle="1" w:styleId="WW-Absatz-Standardschriftart111111111111111111111111111111111">
    <w:name w:val="WW-Absatz-Standardschriftart111111111111111111111111111111111"/>
    <w:rsid w:val="00BA303D"/>
  </w:style>
  <w:style w:type="character" w:customStyle="1" w:styleId="WW-Absatz-Standardschriftart1111111111111111111111111111111111">
    <w:name w:val="WW-Absatz-Standardschriftart1111111111111111111111111111111111"/>
    <w:rsid w:val="00BA303D"/>
  </w:style>
  <w:style w:type="character" w:customStyle="1" w:styleId="WW-Absatz-Standardschriftart11111111111111111111111111111111111">
    <w:name w:val="WW-Absatz-Standardschriftart11111111111111111111111111111111111"/>
    <w:rsid w:val="00BA303D"/>
  </w:style>
  <w:style w:type="character" w:customStyle="1" w:styleId="WW-Absatz-Standardschriftart111111111111111111111111111111111111">
    <w:name w:val="WW-Absatz-Standardschriftart111111111111111111111111111111111111"/>
    <w:rsid w:val="00BA303D"/>
  </w:style>
  <w:style w:type="character" w:customStyle="1" w:styleId="WW-Absatz-Standardschriftart1111111111111111111111111111111111111">
    <w:name w:val="WW-Absatz-Standardschriftart1111111111111111111111111111111111111"/>
    <w:rsid w:val="00BA303D"/>
  </w:style>
  <w:style w:type="character" w:customStyle="1" w:styleId="53">
    <w:name w:val="Основной шрифт абзаца5"/>
    <w:rsid w:val="00BA303D"/>
  </w:style>
  <w:style w:type="character" w:customStyle="1" w:styleId="WW-Absatz-Standardschriftart11111111111111111111111111111111111111">
    <w:name w:val="WW-Absatz-Standardschriftart11111111111111111111111111111111111111"/>
    <w:rsid w:val="00BA303D"/>
  </w:style>
  <w:style w:type="character" w:customStyle="1" w:styleId="WW-Absatz-Standardschriftart111111111111111111111111111111111111111">
    <w:name w:val="WW-Absatz-Standardschriftart111111111111111111111111111111111111111"/>
    <w:rsid w:val="00BA303D"/>
  </w:style>
  <w:style w:type="character" w:customStyle="1" w:styleId="WW-Absatz-Standardschriftart1111111111111111111111111111111111111111">
    <w:name w:val="WW-Absatz-Standardschriftart1111111111111111111111111111111111111111"/>
    <w:rsid w:val="00BA303D"/>
  </w:style>
  <w:style w:type="character" w:customStyle="1" w:styleId="WW-Absatz-Standardschriftart11111111111111111111111111111111111111111">
    <w:name w:val="WW-Absatz-Standardschriftart11111111111111111111111111111111111111111"/>
    <w:rsid w:val="00BA303D"/>
  </w:style>
  <w:style w:type="character" w:customStyle="1" w:styleId="WW-Absatz-Standardschriftart111111111111111111111111111111111111111111">
    <w:name w:val="WW-Absatz-Standardschriftart111111111111111111111111111111111111111111"/>
    <w:rsid w:val="00BA303D"/>
  </w:style>
  <w:style w:type="character" w:customStyle="1" w:styleId="WW-Absatz-Standardschriftart1111111111111111111111111111111111111111111">
    <w:name w:val="WW-Absatz-Standardschriftart1111111111111111111111111111111111111111111"/>
    <w:rsid w:val="00BA303D"/>
  </w:style>
  <w:style w:type="character" w:customStyle="1" w:styleId="WW-Absatz-Standardschriftart11111111111111111111111111111111111111111111">
    <w:name w:val="WW-Absatz-Standardschriftart11111111111111111111111111111111111111111111"/>
    <w:rsid w:val="00BA303D"/>
  </w:style>
  <w:style w:type="character" w:customStyle="1" w:styleId="WW-Absatz-Standardschriftart111111111111111111111111111111111111111111111">
    <w:name w:val="WW-Absatz-Standardschriftart111111111111111111111111111111111111111111111"/>
    <w:rsid w:val="00BA303D"/>
  </w:style>
  <w:style w:type="character" w:customStyle="1" w:styleId="WW-Absatz-Standardschriftart1111111111111111111111111111111111111111111111">
    <w:name w:val="WW-Absatz-Standardschriftart1111111111111111111111111111111111111111111111"/>
    <w:rsid w:val="00BA303D"/>
  </w:style>
  <w:style w:type="character" w:customStyle="1" w:styleId="WW-Absatz-Standardschriftart11111111111111111111111111111111111111111111111">
    <w:name w:val="WW-Absatz-Standardschriftart11111111111111111111111111111111111111111111111"/>
    <w:rsid w:val="00BA303D"/>
  </w:style>
  <w:style w:type="character" w:customStyle="1" w:styleId="37">
    <w:name w:val="Основной шрифт абзаца3"/>
    <w:rsid w:val="00BA303D"/>
  </w:style>
  <w:style w:type="character" w:customStyle="1" w:styleId="WW-Absatz-Standardschriftart111111111111111111111111111111111111111111111111">
    <w:name w:val="WW-Absatz-Standardschriftart111111111111111111111111111111111111111111111111"/>
    <w:rsid w:val="00BA303D"/>
  </w:style>
  <w:style w:type="character" w:customStyle="1" w:styleId="WW-Absatz-Standardschriftart1111111111111111111111111111111111111111111111111">
    <w:name w:val="WW-Absatz-Standardschriftart1111111111111111111111111111111111111111111111111"/>
    <w:rsid w:val="00BA303D"/>
  </w:style>
  <w:style w:type="character" w:customStyle="1" w:styleId="WW-Absatz-Standardschriftart11111111111111111111111111111111111111111111111111">
    <w:name w:val="WW-Absatz-Standardschriftart11111111111111111111111111111111111111111111111111"/>
    <w:rsid w:val="00BA303D"/>
  </w:style>
  <w:style w:type="character" w:customStyle="1" w:styleId="2b">
    <w:name w:val="Основной шрифт абзаца2"/>
    <w:rsid w:val="00BA303D"/>
  </w:style>
  <w:style w:type="character" w:customStyle="1" w:styleId="1b">
    <w:name w:val="Основной шрифт абзаца1"/>
    <w:rsid w:val="00BA303D"/>
  </w:style>
  <w:style w:type="character" w:customStyle="1" w:styleId="43">
    <w:name w:val="Основной шрифт абзаца4"/>
    <w:rsid w:val="00BA303D"/>
  </w:style>
  <w:style w:type="character" w:customStyle="1" w:styleId="afff7">
    <w:name w:val="Символ нумерации"/>
    <w:rsid w:val="00BA303D"/>
    <w:rPr>
      <w:lang w:val="uk-UA"/>
    </w:rPr>
  </w:style>
  <w:style w:type="character" w:customStyle="1" w:styleId="afff8">
    <w:name w:val="Маркеры списка"/>
    <w:rsid w:val="00BA303D"/>
    <w:rPr>
      <w:rFonts w:ascii="OpenSymbol" w:eastAsia="OpenSymbol" w:hAnsi="OpenSymbol" w:cs="OpenSymbol" w:hint="default"/>
    </w:rPr>
  </w:style>
  <w:style w:type="character" w:customStyle="1" w:styleId="spelle">
    <w:name w:val="spelle"/>
    <w:rsid w:val="00BA303D"/>
  </w:style>
  <w:style w:type="character" w:customStyle="1" w:styleId="afff9">
    <w:name w:val="Символы концевой сноски"/>
    <w:rsid w:val="00BA303D"/>
    <w:rPr>
      <w:vertAlign w:val="superscript"/>
    </w:rPr>
  </w:style>
  <w:style w:type="character" w:customStyle="1" w:styleId="Internetlink">
    <w:name w:val="Internet link"/>
    <w:rsid w:val="00BA303D"/>
    <w:rPr>
      <w:color w:val="000080"/>
      <w:u w:val="single"/>
    </w:rPr>
  </w:style>
  <w:style w:type="character" w:customStyle="1" w:styleId="1c">
    <w:name w:val="Знак концевой сноски1"/>
    <w:rsid w:val="00BA303D"/>
    <w:rPr>
      <w:vertAlign w:val="superscript"/>
    </w:rPr>
  </w:style>
  <w:style w:type="character" w:customStyle="1" w:styleId="afffa">
    <w:name w:val="Символ сноски"/>
    <w:rsid w:val="00BA303D"/>
    <w:rPr>
      <w:vertAlign w:val="superscript"/>
    </w:rPr>
  </w:style>
  <w:style w:type="character" w:customStyle="1" w:styleId="WW-">
    <w:name w:val="WW-Символ сноски"/>
    <w:rsid w:val="00BA303D"/>
  </w:style>
  <w:style w:type="character" w:customStyle="1" w:styleId="1d">
    <w:name w:val="Знак сноски1"/>
    <w:rsid w:val="00BA303D"/>
    <w:rPr>
      <w:vertAlign w:val="superscript"/>
    </w:rPr>
  </w:style>
  <w:style w:type="character" w:customStyle="1" w:styleId="pp-characteristics-tab-product-name">
    <w:name w:val="pp-characteristics-tab-product-name"/>
    <w:rsid w:val="00BA303D"/>
  </w:style>
  <w:style w:type="character" w:customStyle="1" w:styleId="RTFNum128">
    <w:name w:val="RTF_Num 12 8"/>
    <w:rsid w:val="00BA303D"/>
    <w:rPr>
      <w:rFonts w:ascii="Wingdings" w:eastAsia="Wingdings" w:hAnsi="Wingdings" w:cs="Wingdings" w:hint="default"/>
      <w:sz w:val="20"/>
      <w:szCs w:val="20"/>
    </w:rPr>
  </w:style>
  <w:style w:type="character" w:customStyle="1" w:styleId="2c">
    <w:name w:val="Знак концевой сноски2"/>
    <w:rsid w:val="00BA303D"/>
    <w:rPr>
      <w:vertAlign w:val="superscript"/>
    </w:rPr>
  </w:style>
  <w:style w:type="character" w:customStyle="1" w:styleId="WW8Num6z0">
    <w:name w:val="WW8Num6z0"/>
    <w:rsid w:val="00BA303D"/>
    <w:rPr>
      <w:rFonts w:ascii="Times New Roman" w:hAnsi="Times New Roman" w:cs="Times New Roman" w:hint="default"/>
    </w:rPr>
  </w:style>
  <w:style w:type="character" w:customStyle="1" w:styleId="2d">
    <w:name w:val="Знак сноски2"/>
    <w:rsid w:val="00BA303D"/>
    <w:rPr>
      <w:vertAlign w:val="superscript"/>
    </w:rPr>
  </w:style>
  <w:style w:type="character" w:customStyle="1" w:styleId="rvts46">
    <w:name w:val="rvts46"/>
    <w:rsid w:val="00BA303D"/>
  </w:style>
  <w:style w:type="character" w:customStyle="1" w:styleId="1e">
    <w:name w:val="Обычный (веб) Знак1"/>
    <w:aliases w:val="Обычный (веб) Знак Знак"/>
    <w:uiPriority w:val="99"/>
    <w:locked/>
    <w:rsid w:val="00BA303D"/>
    <w:rPr>
      <w:sz w:val="24"/>
      <w:szCs w:val="24"/>
      <w:lang w:eastAsia="ar-SA"/>
    </w:rPr>
  </w:style>
  <w:style w:type="character" w:customStyle="1" w:styleId="FontStyle13">
    <w:name w:val="Font Style13"/>
    <w:rsid w:val="00BA303D"/>
    <w:rPr>
      <w:rFonts w:ascii="Times New Roman" w:hAnsi="Times New Roman" w:cs="Times New Roman" w:hint="default"/>
      <w:sz w:val="20"/>
      <w:szCs w:val="20"/>
    </w:rPr>
  </w:style>
  <w:style w:type="character" w:customStyle="1" w:styleId="ng-binding1">
    <w:name w:val="ng-binding1"/>
    <w:rsid w:val="00BA303D"/>
  </w:style>
  <w:style w:type="character" w:customStyle="1" w:styleId="translation-chunk">
    <w:name w:val="translation-chunk"/>
    <w:rsid w:val="00BA303D"/>
  </w:style>
  <w:style w:type="character" w:customStyle="1" w:styleId="xfm33853377">
    <w:name w:val="xfm_33853377"/>
    <w:rsid w:val="00BA303D"/>
  </w:style>
  <w:style w:type="character" w:customStyle="1" w:styleId="7F431735-0788-450C-958C-1D4D2E9E4146">
    <w:name w:val="7F431735-0788-450C-958C-1D4D2E9E4146"/>
    <w:rsid w:val="00BA303D"/>
    <w:rPr>
      <w:rFonts w:ascii="Times New Roman" w:hAnsi="Times New Roman" w:cs="Times New Roman" w:hint="default"/>
      <w:spacing w:val="10"/>
      <w:sz w:val="22"/>
      <w:szCs w:val="22"/>
      <w:lang w:bidi="ar-SA"/>
    </w:rPr>
  </w:style>
  <w:style w:type="character" w:customStyle="1" w:styleId="362426D0-E01A-4B5D-B4F6-91F34B9E507D">
    <w:name w:val="362426D0-E01A-4B5D-B4F6-91F34B9E507D"/>
    <w:rsid w:val="00BA303D"/>
    <w:rPr>
      <w:rFonts w:ascii="Times New Roman" w:hAnsi="Times New Roman" w:cs="Times New Roman" w:hint="default"/>
      <w:spacing w:val="0"/>
      <w:sz w:val="22"/>
      <w:szCs w:val="22"/>
      <w:lang w:bidi="ar-SA"/>
    </w:rPr>
  </w:style>
  <w:style w:type="character" w:customStyle="1" w:styleId="2CE8EC1F-A3A8-4744-AE5D-B727D960ED27">
    <w:name w:val="2CE8EC1F-A3A8-4744-AE5D-B727D960ED27"/>
    <w:rsid w:val="00BA303D"/>
    <w:rPr>
      <w:rFonts w:ascii="Tahoma" w:hAnsi="Tahoma" w:cs="Tahoma" w:hint="default"/>
      <w:spacing w:val="0"/>
      <w:sz w:val="22"/>
      <w:szCs w:val="22"/>
      <w:lang w:bidi="ar-SA"/>
    </w:rPr>
  </w:style>
  <w:style w:type="character" w:customStyle="1" w:styleId="3C9E346F-F0F1-4ECB-AE45-1D77C3297A08">
    <w:name w:val="3C9E346F-F0F1-4ECB-AE45-1D77C3297A08"/>
    <w:rsid w:val="00BA303D"/>
    <w:rPr>
      <w:b/>
      <w:bCs/>
      <w:sz w:val="22"/>
      <w:szCs w:val="22"/>
      <w:lang w:bidi="ar-SA"/>
    </w:rPr>
  </w:style>
  <w:style w:type="character" w:customStyle="1" w:styleId="5A39A093-31F0-4A91-B58F-EA6331CF1C42">
    <w:name w:val="5A39A093-31F0-4A91-B58F-EA6331CF1C42"/>
    <w:rsid w:val="00BA303D"/>
    <w:rPr>
      <w:rFonts w:ascii="Times New Roman" w:hAnsi="Times New Roman" w:cs="Times New Roman" w:hint="default"/>
      <w:b w:val="0"/>
      <w:bCs w:val="0"/>
      <w:spacing w:val="0"/>
      <w:sz w:val="22"/>
      <w:szCs w:val="22"/>
      <w:lang w:bidi="ar-SA"/>
    </w:rPr>
  </w:style>
  <w:style w:type="character" w:customStyle="1" w:styleId="C9DE8706-CCDC-4B27-8AF7-097B76920E5E">
    <w:name w:val="C9DE8706-CCDC-4B27-8AF7-097B76920E5E"/>
    <w:rsid w:val="00BA303D"/>
    <w:rPr>
      <w:rFonts w:ascii="Times New Roman" w:hAnsi="Times New Roman" w:cs="Times New Roman" w:hint="default"/>
      <w:spacing w:val="10"/>
      <w:sz w:val="22"/>
      <w:szCs w:val="22"/>
      <w:lang w:bidi="ar-SA"/>
    </w:rPr>
  </w:style>
  <w:style w:type="character" w:customStyle="1" w:styleId="D565F998-E2B1-4209-9937-DCE717B65F2B">
    <w:name w:val="D565F998-E2B1-4209-9937-DCE717B65F2B"/>
    <w:rsid w:val="00BA303D"/>
    <w:rPr>
      <w:rFonts w:ascii="Times New Roman" w:hAnsi="Times New Roman" w:cs="Times New Roman" w:hint="default"/>
      <w:spacing w:val="10"/>
      <w:sz w:val="22"/>
      <w:szCs w:val="22"/>
      <w:lang w:bidi="ar-SA"/>
    </w:rPr>
  </w:style>
  <w:style w:type="character" w:customStyle="1" w:styleId="9FD9D05D-97B4-40A7-996B-D194321FF97C">
    <w:name w:val="9FD9D05D-97B4-40A7-996B-D194321FF97C"/>
    <w:rsid w:val="00BA303D"/>
    <w:rPr>
      <w:sz w:val="22"/>
      <w:szCs w:val="22"/>
      <w:lang w:bidi="ar-SA"/>
    </w:rPr>
  </w:style>
  <w:style w:type="character" w:customStyle="1" w:styleId="210pt">
    <w:name w:val="Основной текст (2) + 10 pt"/>
    <w:aliases w:val="Полужирный,Не курсив"/>
    <w:rsid w:val="00BA303D"/>
    <w:rPr>
      <w:rFonts w:ascii="Times New Roman" w:hAnsi="Times New Roman" w:cs="Times New Roman" w:hint="default"/>
      <w:b w:val="0"/>
      <w:bCs w:val="0"/>
      <w:spacing w:val="0"/>
      <w:sz w:val="20"/>
      <w:szCs w:val="20"/>
      <w:lang w:bidi="ar-SA"/>
    </w:rPr>
  </w:style>
  <w:style w:type="character" w:customStyle="1" w:styleId="FontStyle">
    <w:name w:val="Font Style"/>
    <w:rsid w:val="00BA303D"/>
    <w:rPr>
      <w:rFonts w:ascii="Courier New" w:hAnsi="Courier New" w:cs="Courier New" w:hint="default"/>
      <w:color w:val="000000"/>
      <w:sz w:val="20"/>
      <w:szCs w:val="20"/>
    </w:rPr>
  </w:style>
  <w:style w:type="character" w:customStyle="1" w:styleId="1f">
    <w:name w:val="Верхний колонтитул Знак1"/>
    <w:uiPriority w:val="99"/>
    <w:rsid w:val="00BA303D"/>
    <w:rPr>
      <w:sz w:val="24"/>
      <w:szCs w:val="24"/>
      <w:lang w:eastAsia="ar-SA"/>
    </w:rPr>
  </w:style>
  <w:style w:type="table" w:styleId="afffb">
    <w:name w:val="Table Grid"/>
    <w:basedOn w:val="a2"/>
    <w:rsid w:val="00BA303D"/>
    <w:pPr>
      <w:spacing w:after="0" w:line="240" w:lineRule="auto"/>
    </w:pPr>
    <w:rPr>
      <w:rFonts w:ascii="Calibri" w:eastAsia="Calibri"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2"/>
    <w:rsid w:val="00BA303D"/>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uiPriority w:val="59"/>
    <w:rsid w:val="00BA303D"/>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uiPriority w:val="39"/>
    <w:locked/>
    <w:rsid w:val="00BA303D"/>
    <w:pPr>
      <w:spacing w:after="200" w:line="276" w:lineRule="auto"/>
    </w:pPr>
    <w:rPr>
      <w:rFonts w:ascii="Calibri" w:eastAsia="Calibri" w:hAnsi="Calibri" w:cs="Calibri"/>
      <w:kern w:val="0"/>
      <w:lang w:val="uk-UA" w:eastAsia="uk-U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A303D"/>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1f2e8ebfc75">
    <w:name w:val="Сd1тf2иe8лebьfc75"/>
    <w:basedOn w:val="a2"/>
    <w:uiPriority w:val="99"/>
    <w:rsid w:val="00BA303D"/>
    <w:pPr>
      <w:autoSpaceDE w:val="0"/>
      <w:autoSpaceDN w:val="0"/>
      <w:adjustRightInd w:val="0"/>
      <w:spacing w:after="0" w:line="240" w:lineRule="auto"/>
      <w:ind w:hanging="1"/>
    </w:pPr>
    <w:rPr>
      <w:rFonts w:ascii="Arial" w:eastAsia="Times New Roman" w:hAnsi="Arial" w:cs="Arial"/>
      <w:kern w:val="0"/>
      <w:lang w:val="en-US"/>
      <w14:ligatures w14:val="none"/>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278" TargetMode="External"/><Relationship Id="rId13" Type="http://schemas.openxmlformats.org/officeDocument/2006/relationships/hyperlink" Target="https://ips.ligazakon.net/document/view/t112939?ed=2022_01_27"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ips.ligazakon.net/document/view/t150922?ed=2022_08_16&amp;an=128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s://ips.ligazakon.net/document/view/t150922?ed=2022_08_16&amp;an=1287" TargetMode="External"/><Relationship Id="rId5" Type="http://schemas.openxmlformats.org/officeDocument/2006/relationships/hyperlink" Target="http://prozorro.gov.ua"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ips.ligazakon.net/document/view/t150922?ed=2022_08_16&amp;an=1281"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ips.ligazakon.net/document/view/t150922?ed=2022_08_16&amp;an=1280"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39</Pages>
  <Words>14838</Words>
  <Characters>84578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2023-05-02T09:53:00Z</dcterms:created>
  <dcterms:modified xsi:type="dcterms:W3CDTF">2023-09-06T08:18:00Z</dcterms:modified>
</cp:coreProperties>
</file>