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9B" w:rsidRPr="003360EB" w:rsidRDefault="006E462F" w:rsidP="003360EB">
      <w:pPr>
        <w:pStyle w:val="3ShiftAlt"/>
        <w:rPr>
          <w:rFonts w:cs="Times New Roman"/>
          <w:sz w:val="24"/>
          <w:szCs w:val="24"/>
        </w:rPr>
      </w:pPr>
      <w:r w:rsidRPr="003360EB">
        <w:rPr>
          <w:rFonts w:cs="Times New Roman"/>
          <w:sz w:val="24"/>
          <w:szCs w:val="24"/>
        </w:rPr>
        <w:t>ПРОТОКОЛ</w:t>
      </w:r>
    </w:p>
    <w:p w:rsidR="006E462F" w:rsidRPr="003360EB" w:rsidRDefault="006E462F" w:rsidP="003360EB">
      <w:pPr>
        <w:pStyle w:val="3ShiftAlt"/>
        <w:rPr>
          <w:rFonts w:cs="Times New Roman"/>
          <w:sz w:val="24"/>
          <w:szCs w:val="24"/>
        </w:rPr>
      </w:pPr>
      <w:r w:rsidRPr="003360EB">
        <w:rPr>
          <w:rFonts w:cs="Times New Roman"/>
          <w:sz w:val="24"/>
          <w:szCs w:val="24"/>
        </w:rPr>
        <w:t>ЩОДО ПРИЙНЯТТЯ РІШЕННЯ УПОВНОВАЖЕНОЮ ОСОБОЮ</w:t>
      </w:r>
    </w:p>
    <w:p w:rsidR="006E462F" w:rsidRPr="003360EB" w:rsidRDefault="006E462F" w:rsidP="003360EB">
      <w:pPr>
        <w:jc w:val="both"/>
        <w:rPr>
          <w:rFonts w:ascii="Times New Roman" w:hAnsi="Times New Roman" w:cs="Times New Roman"/>
          <w:sz w:val="24"/>
          <w:szCs w:val="24"/>
        </w:rPr>
      </w:pPr>
    </w:p>
    <w:tbl>
      <w:tblPr>
        <w:tblW w:w="8880" w:type="dxa"/>
        <w:tblInd w:w="100" w:type="dxa"/>
        <w:tblLayout w:type="fixed"/>
        <w:tblLook w:val="0600"/>
      </w:tblPr>
      <w:tblGrid>
        <w:gridCol w:w="3855"/>
        <w:gridCol w:w="1590"/>
        <w:gridCol w:w="3435"/>
      </w:tblGrid>
      <w:tr w:rsidR="006E462F" w:rsidRPr="003360EB" w:rsidTr="009917D7">
        <w:trPr>
          <w:trHeight w:val="460"/>
        </w:trPr>
        <w:tc>
          <w:tcPr>
            <w:tcW w:w="3855" w:type="dxa"/>
            <w:tcMar>
              <w:top w:w="100" w:type="dxa"/>
              <w:left w:w="100" w:type="dxa"/>
              <w:bottom w:w="100" w:type="dxa"/>
              <w:right w:w="100" w:type="dxa"/>
            </w:tcMar>
            <w:hideMark/>
          </w:tcPr>
          <w:p w:rsidR="006E462F" w:rsidRPr="003360EB" w:rsidRDefault="006E462F" w:rsidP="003360EB">
            <w:pPr>
              <w:pStyle w:val="ShiftAlt"/>
              <w:rPr>
                <w:rFonts w:cs="Times New Roman"/>
                <w:b/>
                <w:i/>
                <w:szCs w:val="24"/>
              </w:rPr>
            </w:pPr>
            <w:r w:rsidRPr="003360EB">
              <w:rPr>
                <w:rFonts w:cs="Times New Roman"/>
                <w:b/>
                <w:i/>
                <w:szCs w:val="24"/>
              </w:rPr>
              <w:t>«</w:t>
            </w:r>
            <w:r w:rsidR="00913F14" w:rsidRPr="003360EB">
              <w:rPr>
                <w:rStyle w:val="Italic"/>
                <w:szCs w:val="24"/>
                <w:lang w:val="ru-RU"/>
              </w:rPr>
              <w:t>08</w:t>
            </w:r>
            <w:r w:rsidRPr="003360EB">
              <w:rPr>
                <w:rFonts w:cs="Times New Roman"/>
                <w:b/>
                <w:szCs w:val="24"/>
              </w:rPr>
              <w:t>»</w:t>
            </w:r>
            <w:r w:rsidR="00A005FF" w:rsidRPr="003360EB">
              <w:rPr>
                <w:rFonts w:cs="Times New Roman"/>
                <w:b/>
                <w:i/>
                <w:szCs w:val="24"/>
              </w:rPr>
              <w:t xml:space="preserve"> </w:t>
            </w:r>
            <w:r w:rsidR="00913F14" w:rsidRPr="003360EB">
              <w:rPr>
                <w:rFonts w:cs="Times New Roman"/>
                <w:b/>
                <w:i/>
                <w:szCs w:val="24"/>
              </w:rPr>
              <w:t>чер</w:t>
            </w:r>
            <w:r w:rsidR="004135ED" w:rsidRPr="003360EB">
              <w:rPr>
                <w:rFonts w:cs="Times New Roman"/>
                <w:b/>
                <w:i/>
                <w:szCs w:val="24"/>
              </w:rPr>
              <w:t>вня</w:t>
            </w:r>
            <w:r w:rsidR="008D189B" w:rsidRPr="003360EB">
              <w:rPr>
                <w:rFonts w:cs="Times New Roman"/>
                <w:b/>
                <w:i/>
                <w:szCs w:val="24"/>
              </w:rPr>
              <w:t xml:space="preserve"> 202</w:t>
            </w:r>
            <w:r w:rsidR="004135ED" w:rsidRPr="003360EB">
              <w:rPr>
                <w:rFonts w:cs="Times New Roman"/>
                <w:b/>
                <w:i/>
                <w:szCs w:val="24"/>
              </w:rPr>
              <w:t>3</w:t>
            </w:r>
            <w:r w:rsidRPr="003360EB">
              <w:rPr>
                <w:rFonts w:cs="Times New Roman"/>
                <w:b/>
                <w:i/>
                <w:szCs w:val="24"/>
              </w:rPr>
              <w:t>р.</w:t>
            </w:r>
          </w:p>
        </w:tc>
        <w:tc>
          <w:tcPr>
            <w:tcW w:w="1590" w:type="dxa"/>
            <w:tcMar>
              <w:top w:w="100" w:type="dxa"/>
              <w:left w:w="100" w:type="dxa"/>
              <w:bottom w:w="100" w:type="dxa"/>
              <w:right w:w="100" w:type="dxa"/>
            </w:tcMar>
            <w:hideMark/>
          </w:tcPr>
          <w:p w:rsidR="006E462F" w:rsidRPr="003360EB" w:rsidRDefault="006E462F" w:rsidP="003360EB">
            <w:pPr>
              <w:pStyle w:val="ShiftAlt"/>
              <w:rPr>
                <w:rFonts w:cs="Times New Roman"/>
                <w:b/>
                <w:szCs w:val="24"/>
              </w:rPr>
            </w:pPr>
            <w:r w:rsidRPr="003360EB">
              <w:rPr>
                <w:rFonts w:cs="Times New Roman"/>
                <w:b/>
                <w:szCs w:val="24"/>
              </w:rPr>
              <w:t xml:space="preserve">№ </w:t>
            </w:r>
            <w:bookmarkStart w:id="0" w:name="_GoBack"/>
            <w:bookmarkEnd w:id="0"/>
            <w:r w:rsidR="00913F14" w:rsidRPr="003360EB">
              <w:rPr>
                <w:rFonts w:cs="Times New Roman"/>
                <w:b/>
                <w:szCs w:val="24"/>
              </w:rPr>
              <w:t>51</w:t>
            </w:r>
          </w:p>
        </w:tc>
        <w:tc>
          <w:tcPr>
            <w:tcW w:w="3435" w:type="dxa"/>
            <w:tcMar>
              <w:top w:w="100" w:type="dxa"/>
              <w:left w:w="100" w:type="dxa"/>
              <w:bottom w:w="100" w:type="dxa"/>
              <w:right w:w="100" w:type="dxa"/>
            </w:tcMar>
            <w:hideMark/>
          </w:tcPr>
          <w:p w:rsidR="006E462F" w:rsidRPr="003360EB" w:rsidRDefault="006E462F" w:rsidP="003360EB">
            <w:pPr>
              <w:pStyle w:val="ShiftAlt"/>
              <w:rPr>
                <w:rFonts w:cs="Times New Roman"/>
                <w:b/>
                <w:szCs w:val="24"/>
              </w:rPr>
            </w:pPr>
            <w:r w:rsidRPr="003360EB">
              <w:rPr>
                <w:rFonts w:cs="Times New Roman"/>
                <w:b/>
                <w:szCs w:val="24"/>
              </w:rPr>
              <w:t>м. Ізмаїл</w:t>
            </w:r>
          </w:p>
        </w:tc>
      </w:tr>
      <w:tr w:rsidR="006E462F" w:rsidRPr="003360EB" w:rsidTr="009917D7">
        <w:trPr>
          <w:trHeight w:val="460"/>
        </w:trPr>
        <w:tc>
          <w:tcPr>
            <w:tcW w:w="3855" w:type="dxa"/>
            <w:tcMar>
              <w:top w:w="100" w:type="dxa"/>
              <w:left w:w="100" w:type="dxa"/>
              <w:bottom w:w="100" w:type="dxa"/>
              <w:right w:w="100" w:type="dxa"/>
            </w:tcMar>
          </w:tcPr>
          <w:p w:rsidR="006E462F" w:rsidRPr="003360EB" w:rsidRDefault="006E462F" w:rsidP="003360EB">
            <w:pPr>
              <w:pStyle w:val="ShiftAlt"/>
              <w:ind w:firstLine="0"/>
              <w:rPr>
                <w:rFonts w:cs="Times New Roman"/>
                <w:szCs w:val="24"/>
              </w:rPr>
            </w:pPr>
          </w:p>
        </w:tc>
        <w:tc>
          <w:tcPr>
            <w:tcW w:w="1590" w:type="dxa"/>
            <w:tcMar>
              <w:top w:w="100" w:type="dxa"/>
              <w:left w:w="100" w:type="dxa"/>
              <w:bottom w:w="100" w:type="dxa"/>
              <w:right w:w="100" w:type="dxa"/>
            </w:tcMar>
          </w:tcPr>
          <w:p w:rsidR="006E462F" w:rsidRPr="003360EB" w:rsidRDefault="006E462F" w:rsidP="003360EB">
            <w:pPr>
              <w:pStyle w:val="ShiftAlt"/>
              <w:rPr>
                <w:rFonts w:cs="Times New Roman"/>
                <w:szCs w:val="24"/>
              </w:rPr>
            </w:pPr>
          </w:p>
        </w:tc>
        <w:tc>
          <w:tcPr>
            <w:tcW w:w="3435" w:type="dxa"/>
            <w:tcMar>
              <w:top w:w="100" w:type="dxa"/>
              <w:left w:w="100" w:type="dxa"/>
              <w:bottom w:w="100" w:type="dxa"/>
              <w:right w:w="100" w:type="dxa"/>
            </w:tcMar>
          </w:tcPr>
          <w:p w:rsidR="006E462F" w:rsidRPr="003360EB" w:rsidRDefault="006E462F" w:rsidP="003360EB">
            <w:pPr>
              <w:pStyle w:val="ShiftAlt"/>
              <w:rPr>
                <w:rFonts w:cs="Times New Roman"/>
                <w:szCs w:val="24"/>
              </w:rPr>
            </w:pPr>
          </w:p>
        </w:tc>
      </w:tr>
    </w:tbl>
    <w:p w:rsidR="00B13F5F" w:rsidRPr="003360EB" w:rsidRDefault="00B13F5F" w:rsidP="003360EB">
      <w:pPr>
        <w:spacing w:after="0" w:line="240" w:lineRule="auto"/>
        <w:jc w:val="both"/>
        <w:rPr>
          <w:rFonts w:ascii="Times New Roman" w:eastAsia="Times New Roman" w:hAnsi="Times New Roman" w:cs="Times New Roman"/>
          <w:b/>
          <w:sz w:val="24"/>
          <w:szCs w:val="24"/>
        </w:rPr>
      </w:pPr>
      <w:r w:rsidRPr="003360EB">
        <w:rPr>
          <w:rFonts w:ascii="Times New Roman" w:eastAsia="Times New Roman" w:hAnsi="Times New Roman" w:cs="Times New Roman"/>
          <w:b/>
          <w:sz w:val="24"/>
          <w:szCs w:val="24"/>
        </w:rPr>
        <w:t xml:space="preserve">Порядок денний: </w:t>
      </w:r>
    </w:p>
    <w:p w:rsidR="00862508" w:rsidRPr="003360EB" w:rsidRDefault="00862508" w:rsidP="003360EB">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bookmarkStart w:id="1" w:name="_heading=h.1fob9te" w:colFirst="0" w:colLast="0"/>
      <w:bookmarkEnd w:id="1"/>
    </w:p>
    <w:p w:rsidR="00862508" w:rsidRPr="003360EB" w:rsidRDefault="00862508" w:rsidP="003360EB">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sidRPr="003360EB">
        <w:rPr>
          <w:rFonts w:ascii="Times New Roman" w:hAnsi="Times New Roman" w:cs="Times New Roman"/>
          <w:color w:val="000000"/>
          <w:sz w:val="24"/>
          <w:szCs w:val="24"/>
          <w:lang w:eastAsia="uk-UA" w:bidi="uk-UA"/>
        </w:rPr>
        <w:t xml:space="preserve">Про розгляд та затвердження тендерної документації щодо </w:t>
      </w:r>
      <w:r w:rsidR="003360EB">
        <w:rPr>
          <w:rFonts w:ascii="Times New Roman" w:hAnsi="Times New Roman" w:cs="Times New Roman"/>
          <w:color w:val="000000"/>
          <w:sz w:val="24"/>
          <w:szCs w:val="24"/>
          <w:lang w:eastAsia="uk-UA" w:bidi="uk-UA"/>
        </w:rPr>
        <w:t>«</w:t>
      </w:r>
      <w:r w:rsidR="003360EB" w:rsidRPr="003360EB">
        <w:rPr>
          <w:rFonts w:ascii="Times New Roman" w:eastAsia="Calibri" w:hAnsi="Times New Roman" w:cs="Times New Roman"/>
          <w:b/>
          <w:i/>
          <w:sz w:val="24"/>
          <w:szCs w:val="24"/>
        </w:rPr>
        <w:t xml:space="preserve">Послуга з виготовлення </w:t>
      </w:r>
      <w:proofErr w:type="spellStart"/>
      <w:r w:rsidR="003360EB" w:rsidRPr="003360EB">
        <w:rPr>
          <w:rFonts w:ascii="Times New Roman" w:eastAsia="Calibri" w:hAnsi="Times New Roman" w:cs="Times New Roman"/>
          <w:b/>
          <w:i/>
          <w:sz w:val="24"/>
          <w:szCs w:val="24"/>
        </w:rPr>
        <w:t>проєктно-кошторисної</w:t>
      </w:r>
      <w:proofErr w:type="spellEnd"/>
      <w:r w:rsidR="003360EB" w:rsidRPr="003360EB">
        <w:rPr>
          <w:rFonts w:ascii="Times New Roman" w:eastAsia="Calibri" w:hAnsi="Times New Roman" w:cs="Times New Roman"/>
          <w:b/>
          <w:i/>
          <w:sz w:val="24"/>
          <w:szCs w:val="24"/>
        </w:rPr>
        <w:t xml:space="preserve"> документації на проведення поточного ремонт триповерхового Учбового корпусу літера "А" інвентарний номер 101310001 за адресою просп. Миру, 15, м. Ізмаїл, Ізмаїльський район, Одеська область</w:t>
      </w:r>
      <w:r w:rsidR="003360EB" w:rsidRPr="003360EB">
        <w:rPr>
          <w:rFonts w:ascii="Times New Roman" w:hAnsi="Times New Roman" w:cs="Times New Roman"/>
          <w:b/>
          <w:i/>
          <w:sz w:val="24"/>
          <w:szCs w:val="24"/>
        </w:rPr>
        <w:t xml:space="preserve"> з проходженням експертизи </w:t>
      </w:r>
      <w:proofErr w:type="spellStart"/>
      <w:r w:rsidR="003360EB" w:rsidRPr="003360EB">
        <w:rPr>
          <w:rFonts w:ascii="Times New Roman" w:hAnsi="Times New Roman" w:cs="Times New Roman"/>
          <w:b/>
          <w:i/>
          <w:sz w:val="24"/>
          <w:szCs w:val="24"/>
        </w:rPr>
        <w:t>проєктно-кошторисної</w:t>
      </w:r>
      <w:proofErr w:type="spellEnd"/>
      <w:r w:rsidR="003360EB" w:rsidRPr="003360EB">
        <w:rPr>
          <w:rFonts w:ascii="Times New Roman" w:hAnsi="Times New Roman" w:cs="Times New Roman"/>
          <w:b/>
          <w:i/>
          <w:sz w:val="24"/>
          <w:szCs w:val="24"/>
        </w:rPr>
        <w:t xml:space="preserve"> документації (71310000-4 - Консультаційні послуги у галузях інженерії та будівництва)</w:t>
      </w:r>
      <w:r w:rsidR="003360EB">
        <w:rPr>
          <w:rFonts w:ascii="Times New Roman" w:hAnsi="Times New Roman" w:cs="Times New Roman"/>
          <w:b/>
          <w:i/>
          <w:sz w:val="24"/>
          <w:szCs w:val="24"/>
        </w:rPr>
        <w:t>»</w:t>
      </w:r>
      <w:r w:rsidRPr="003360EB">
        <w:rPr>
          <w:rFonts w:ascii="Times New Roman" w:hAnsi="Times New Roman" w:cs="Times New Roman"/>
          <w:sz w:val="24"/>
          <w:szCs w:val="24"/>
        </w:rPr>
        <w:t xml:space="preserve"> </w:t>
      </w:r>
      <w:proofErr w:type="spellStart"/>
      <w:r w:rsidRPr="003360EB">
        <w:rPr>
          <w:rFonts w:ascii="Times New Roman" w:hAnsi="Times New Roman" w:cs="Times New Roman"/>
          <w:color w:val="000000"/>
          <w:sz w:val="24"/>
          <w:szCs w:val="24"/>
          <w:lang w:eastAsia="uk-UA" w:bidi="uk-UA"/>
        </w:rPr>
        <w:t>ДК</w:t>
      </w:r>
      <w:proofErr w:type="spellEnd"/>
      <w:r w:rsidRPr="003360EB">
        <w:rPr>
          <w:rFonts w:ascii="Times New Roman" w:hAnsi="Times New Roman" w:cs="Times New Roman"/>
          <w:color w:val="000000"/>
          <w:sz w:val="24"/>
          <w:szCs w:val="24"/>
          <w:lang w:eastAsia="uk-UA" w:bidi="uk-UA"/>
        </w:rPr>
        <w:t xml:space="preserve"> 021:2015 - </w:t>
      </w:r>
      <w:r w:rsidRPr="003360EB">
        <w:rPr>
          <w:rFonts w:ascii="Times New Roman" w:hAnsi="Times New Roman" w:cs="Times New Roman"/>
          <w:sz w:val="24"/>
          <w:szCs w:val="24"/>
        </w:rPr>
        <w:t>71310000-4 - Консультаційні послуги у галузях інженерії та будівництва</w:t>
      </w:r>
      <w:r w:rsidRPr="003360EB">
        <w:rPr>
          <w:rFonts w:ascii="Times New Roman" w:hAnsi="Times New Roman" w:cs="Times New Roman"/>
          <w:color w:val="000000"/>
          <w:sz w:val="24"/>
          <w:szCs w:val="24"/>
          <w:lang w:eastAsia="uk-UA" w:bidi="uk-UA"/>
        </w:rPr>
        <w:t xml:space="preserve"> </w:t>
      </w:r>
      <w:r w:rsidRPr="003360EB">
        <w:rPr>
          <w:rFonts w:ascii="Times New Roman" w:hAnsi="Times New Roman" w:cs="Times New Roman"/>
          <w:b/>
          <w:bCs/>
          <w:color w:val="000000"/>
          <w:sz w:val="24"/>
          <w:szCs w:val="24"/>
          <w:lang w:eastAsia="uk-UA" w:bidi="uk-UA"/>
        </w:rPr>
        <w:t xml:space="preserve">за ДК 021:2015 Єдиного закупівельного словника (далі - </w:t>
      </w:r>
      <w:r w:rsidRPr="003360EB">
        <w:rPr>
          <w:rFonts w:ascii="Times New Roman" w:hAnsi="Times New Roman" w:cs="Times New Roman"/>
          <w:b/>
          <w:bCs/>
          <w:i/>
          <w:iCs/>
          <w:color w:val="000000"/>
          <w:sz w:val="24"/>
          <w:szCs w:val="24"/>
          <w:lang w:eastAsia="uk-UA" w:bidi="uk-UA"/>
        </w:rPr>
        <w:t>Закупівля).</w:t>
      </w:r>
    </w:p>
    <w:p w:rsidR="00B13F5F" w:rsidRPr="003360EB" w:rsidRDefault="00862508" w:rsidP="003360EB">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sidRPr="003360EB">
        <w:rPr>
          <w:rFonts w:ascii="Times New Roman" w:hAnsi="Times New Roman" w:cs="Times New Roman"/>
          <w:color w:val="000000"/>
          <w:sz w:val="24"/>
          <w:szCs w:val="24"/>
          <w:lang w:eastAsia="uk-UA" w:bidi="uk-UA"/>
        </w:rPr>
        <w:t xml:space="preserve">Про подання для оприлюднення оголошення про проведення процедури закупівлі, тендерної документації та проекту договору в електронній системі закупівель (далі- </w:t>
      </w:r>
      <w:r w:rsidRPr="003360EB">
        <w:rPr>
          <w:rFonts w:ascii="Times New Roman" w:hAnsi="Times New Roman" w:cs="Times New Roman"/>
          <w:b/>
          <w:bCs/>
          <w:i/>
          <w:iCs/>
          <w:color w:val="000000"/>
          <w:sz w:val="24"/>
          <w:szCs w:val="24"/>
          <w:lang w:eastAsia="uk-UA" w:bidi="uk-UA"/>
        </w:rPr>
        <w:t>Електронна система)</w:t>
      </w:r>
      <w:r w:rsidRPr="003360EB">
        <w:rPr>
          <w:rFonts w:ascii="Times New Roman" w:hAnsi="Times New Roman" w:cs="Times New Roman"/>
          <w:color w:val="000000"/>
          <w:sz w:val="24"/>
          <w:szCs w:val="24"/>
          <w:lang w:eastAsia="uk-UA" w:bidi="uk-UA"/>
        </w:rPr>
        <w:t xml:space="preserve"> у порядку, встановленому Уповноваженим органом. Законом України «Про публічні закупівлі» (далі - </w:t>
      </w:r>
      <w:r w:rsidRPr="003360EB">
        <w:rPr>
          <w:rFonts w:ascii="Times New Roman" w:hAnsi="Times New Roman" w:cs="Times New Roman"/>
          <w:b/>
          <w:bCs/>
          <w:i/>
          <w:iCs/>
          <w:color w:val="000000"/>
          <w:sz w:val="24"/>
          <w:szCs w:val="24"/>
          <w:lang w:eastAsia="uk-UA" w:bidi="uk-UA"/>
        </w:rPr>
        <w:t>Закон)</w:t>
      </w:r>
      <w:r w:rsidRPr="003360EB">
        <w:rPr>
          <w:rFonts w:ascii="Times New Roman" w:hAnsi="Times New Roman" w:cs="Times New Roman"/>
          <w:color w:val="000000"/>
          <w:sz w:val="24"/>
          <w:szCs w:val="24"/>
          <w:lang w:eastAsia="uk-UA" w:bidi="uk-UA"/>
        </w:rPr>
        <w:t xml:space="preserve">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B13F5F" w:rsidRPr="003360EB">
        <w:rPr>
          <w:rFonts w:ascii="Times New Roman" w:eastAsia="Times New Roman" w:hAnsi="Times New Roman" w:cs="Times New Roman"/>
          <w:color w:val="000000"/>
          <w:sz w:val="24"/>
          <w:szCs w:val="24"/>
        </w:rPr>
        <w:t>.</w:t>
      </w:r>
    </w:p>
    <w:p w:rsidR="00B13F5F" w:rsidRPr="003360EB" w:rsidRDefault="00B13F5F" w:rsidP="003360EB">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color w:val="000000"/>
          <w:sz w:val="24"/>
          <w:szCs w:val="24"/>
        </w:rPr>
      </w:pPr>
    </w:p>
    <w:p w:rsidR="00B13F5F" w:rsidRPr="003360EB" w:rsidRDefault="00B13F5F" w:rsidP="003360EB">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color w:val="000000"/>
          <w:sz w:val="24"/>
          <w:szCs w:val="24"/>
        </w:rPr>
      </w:pPr>
    </w:p>
    <w:p w:rsidR="00B13F5F" w:rsidRPr="003360EB" w:rsidRDefault="00B13F5F" w:rsidP="003360EB">
      <w:pPr>
        <w:spacing w:after="0" w:line="240" w:lineRule="auto"/>
        <w:jc w:val="both"/>
        <w:rPr>
          <w:rFonts w:ascii="Times New Roman" w:eastAsia="Times New Roman" w:hAnsi="Times New Roman" w:cs="Times New Roman"/>
          <w:b/>
          <w:sz w:val="24"/>
          <w:szCs w:val="24"/>
        </w:rPr>
      </w:pPr>
      <w:r w:rsidRPr="003360EB">
        <w:rPr>
          <w:rFonts w:ascii="Times New Roman" w:eastAsia="Times New Roman" w:hAnsi="Times New Roman" w:cs="Times New Roman"/>
          <w:b/>
          <w:sz w:val="24"/>
          <w:szCs w:val="24"/>
        </w:rPr>
        <w:t>Під час розгляду першого питання порядку денного:</w:t>
      </w:r>
    </w:p>
    <w:p w:rsidR="003360EB" w:rsidRPr="003360EB" w:rsidRDefault="003360EB" w:rsidP="003360EB">
      <w:pPr>
        <w:spacing w:after="0"/>
        <w:ind w:firstLine="709"/>
        <w:jc w:val="both"/>
        <w:rPr>
          <w:rFonts w:ascii="Times New Roman" w:hAnsi="Times New Roman" w:cs="Times New Roman"/>
          <w:sz w:val="24"/>
          <w:szCs w:val="24"/>
        </w:rPr>
      </w:pPr>
      <w:r w:rsidRPr="003360EB">
        <w:rPr>
          <w:rFonts w:ascii="Times New Roman" w:hAnsi="Times New Roman" w:cs="Times New Roman"/>
          <w:sz w:val="24"/>
          <w:szCs w:val="24"/>
        </w:rPr>
        <w:t xml:space="preserve">Відповідно до пункту 31 частини 1 статті 1 </w:t>
      </w:r>
      <w:r w:rsidRPr="003360EB">
        <w:rPr>
          <w:rFonts w:ascii="Times New Roman" w:hAnsi="Times New Roman" w:cs="Times New Roman"/>
          <w:b/>
          <w:i/>
          <w:sz w:val="24"/>
          <w:szCs w:val="24"/>
        </w:rPr>
        <w:t>Закону</w:t>
      </w:r>
      <w:r w:rsidRPr="003360EB">
        <w:rPr>
          <w:rFonts w:ascii="Times New Roman" w:hAnsi="Times New Roman" w:cs="Times New Roman"/>
          <w:sz w:val="24"/>
          <w:szCs w:val="24"/>
        </w:rPr>
        <w:t xml:space="preserve"> </w:t>
      </w:r>
      <w:r w:rsidRPr="003360EB">
        <w:rPr>
          <w:rFonts w:ascii="Times New Roman" w:hAnsi="Times New Roman" w:cs="Times New Roman"/>
          <w:b/>
          <w:sz w:val="24"/>
          <w:szCs w:val="24"/>
        </w:rPr>
        <w:t>тендерна документація</w:t>
      </w:r>
      <w:r w:rsidRPr="003360EB">
        <w:rPr>
          <w:rFonts w:ascii="Times New Roman" w:hAnsi="Times New Roman"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3360EB" w:rsidRPr="003360EB" w:rsidRDefault="003360EB" w:rsidP="003360EB">
      <w:pPr>
        <w:spacing w:after="0"/>
        <w:ind w:firstLine="709"/>
        <w:jc w:val="both"/>
        <w:rPr>
          <w:rFonts w:ascii="Times New Roman" w:hAnsi="Times New Roman" w:cs="Times New Roman"/>
          <w:sz w:val="24"/>
          <w:szCs w:val="24"/>
        </w:rPr>
      </w:pPr>
      <w:bookmarkStart w:id="2" w:name="_heading=h.4cxveauz9se2" w:colFirst="0" w:colLast="0"/>
      <w:bookmarkEnd w:id="2"/>
      <w:r w:rsidRPr="003360EB">
        <w:rPr>
          <w:rFonts w:ascii="Times New Roman" w:hAnsi="Times New Roman" w:cs="Times New Roman"/>
          <w:sz w:val="24"/>
          <w:szCs w:val="24"/>
        </w:rPr>
        <w:t xml:space="preserve">Відповідно до пункту 28 Особливостей тендерна документація формується замовником відповідно до вимог </w:t>
      </w:r>
      <w:hyperlink r:id="rId5" w:anchor="n1398">
        <w:r w:rsidRPr="003360EB">
          <w:rPr>
            <w:rFonts w:ascii="Times New Roman" w:hAnsi="Times New Roman" w:cs="Times New Roman"/>
            <w:sz w:val="24"/>
            <w:szCs w:val="24"/>
          </w:rPr>
          <w:t>статті 22</w:t>
        </w:r>
      </w:hyperlink>
      <w:r w:rsidRPr="003360EB">
        <w:rPr>
          <w:rFonts w:ascii="Times New Roman" w:hAnsi="Times New Roman" w:cs="Times New Roman"/>
          <w:sz w:val="24"/>
          <w:szCs w:val="24"/>
        </w:rPr>
        <w:t xml:space="preserve"> Закону з урахуванням цих особливостей.</w:t>
      </w:r>
    </w:p>
    <w:p w:rsidR="003360EB" w:rsidRPr="003360EB" w:rsidRDefault="003360EB" w:rsidP="003360EB">
      <w:pPr>
        <w:spacing w:after="0"/>
        <w:ind w:firstLine="709"/>
        <w:jc w:val="both"/>
        <w:rPr>
          <w:rFonts w:ascii="Times New Roman" w:hAnsi="Times New Roman" w:cs="Times New Roman"/>
          <w:sz w:val="24"/>
          <w:szCs w:val="24"/>
        </w:rPr>
      </w:pPr>
      <w:r w:rsidRPr="003360EB">
        <w:rPr>
          <w:rFonts w:ascii="Times New Roman" w:hAnsi="Times New Roman" w:cs="Times New Roman"/>
          <w:sz w:val="24"/>
          <w:szCs w:val="24"/>
        </w:rPr>
        <w:t xml:space="preserve">Тендерна документація щодо </w:t>
      </w:r>
      <w:r w:rsidRPr="003360EB">
        <w:rPr>
          <w:rFonts w:ascii="Times New Roman" w:hAnsi="Times New Roman" w:cs="Times New Roman"/>
          <w:b/>
          <w:i/>
          <w:sz w:val="24"/>
          <w:szCs w:val="24"/>
        </w:rPr>
        <w:t>Закупівлі</w:t>
      </w:r>
      <w:r w:rsidRPr="003360EB">
        <w:rPr>
          <w:rFonts w:ascii="Times New Roman" w:hAnsi="Times New Roman" w:cs="Times New Roman"/>
          <w:sz w:val="24"/>
          <w:szCs w:val="24"/>
        </w:rPr>
        <w:t xml:space="preserve"> розроблена з дотриманням усіх вимог, установлених в статті 22 </w:t>
      </w:r>
      <w:r w:rsidRPr="003360EB">
        <w:rPr>
          <w:rFonts w:ascii="Times New Roman" w:hAnsi="Times New Roman" w:cs="Times New Roman"/>
          <w:b/>
          <w:i/>
          <w:sz w:val="24"/>
          <w:szCs w:val="24"/>
        </w:rPr>
        <w:t xml:space="preserve">Закону, </w:t>
      </w:r>
      <w:r w:rsidRPr="003360EB">
        <w:rPr>
          <w:rFonts w:ascii="Times New Roman" w:hAnsi="Times New Roman"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3360EB" w:rsidRPr="003360EB" w:rsidRDefault="003360EB" w:rsidP="003360EB">
      <w:pPr>
        <w:spacing w:after="0"/>
        <w:ind w:firstLine="709"/>
        <w:jc w:val="both"/>
        <w:rPr>
          <w:rFonts w:ascii="Times New Roman" w:hAnsi="Times New Roman" w:cs="Times New Roman"/>
          <w:sz w:val="24"/>
          <w:szCs w:val="24"/>
        </w:rPr>
      </w:pPr>
      <w:r w:rsidRPr="003360EB">
        <w:rPr>
          <w:rFonts w:ascii="Times New Roman" w:hAnsi="Times New Roman"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3360EB">
        <w:rPr>
          <w:rFonts w:ascii="Times New Roman" w:hAnsi="Times New Roman" w:cs="Times New Roman"/>
          <w:b/>
          <w:i/>
          <w:sz w:val="24"/>
          <w:szCs w:val="24"/>
        </w:rPr>
        <w:t>Закупівлі</w:t>
      </w:r>
      <w:r w:rsidRPr="003360EB">
        <w:rPr>
          <w:rFonts w:ascii="Times New Roman" w:hAnsi="Times New Roman" w:cs="Times New Roman"/>
          <w:sz w:val="24"/>
          <w:szCs w:val="24"/>
        </w:rPr>
        <w:t xml:space="preserve"> згідно з розглянутим </w:t>
      </w:r>
      <w:proofErr w:type="spellStart"/>
      <w:r w:rsidRPr="003360EB">
        <w:rPr>
          <w:rFonts w:ascii="Times New Roman" w:hAnsi="Times New Roman" w:cs="Times New Roman"/>
          <w:sz w:val="24"/>
          <w:szCs w:val="24"/>
        </w:rPr>
        <w:t>проєктом</w:t>
      </w:r>
      <w:proofErr w:type="spellEnd"/>
      <w:r w:rsidRPr="003360EB">
        <w:rPr>
          <w:rFonts w:ascii="Times New Roman" w:hAnsi="Times New Roman" w:cs="Times New Roman"/>
          <w:sz w:val="24"/>
          <w:szCs w:val="24"/>
        </w:rPr>
        <w:t>.</w:t>
      </w:r>
    </w:p>
    <w:p w:rsidR="003360EB" w:rsidRPr="003360EB" w:rsidRDefault="003360EB" w:rsidP="003360EB">
      <w:pPr>
        <w:spacing w:after="60"/>
        <w:jc w:val="both"/>
        <w:rPr>
          <w:rFonts w:ascii="Times New Roman" w:hAnsi="Times New Roman" w:cs="Times New Roman"/>
          <w:b/>
          <w:sz w:val="24"/>
          <w:szCs w:val="24"/>
        </w:rPr>
      </w:pPr>
    </w:p>
    <w:p w:rsidR="003360EB" w:rsidRPr="003360EB" w:rsidRDefault="003360EB" w:rsidP="003360EB">
      <w:pPr>
        <w:spacing w:before="80" w:after="80"/>
        <w:jc w:val="both"/>
        <w:rPr>
          <w:rFonts w:ascii="Times New Roman" w:hAnsi="Times New Roman" w:cs="Times New Roman"/>
          <w:b/>
          <w:sz w:val="24"/>
          <w:szCs w:val="24"/>
        </w:rPr>
      </w:pPr>
      <w:r w:rsidRPr="003360EB">
        <w:rPr>
          <w:rFonts w:ascii="Times New Roman" w:hAnsi="Times New Roman" w:cs="Times New Roman"/>
          <w:b/>
          <w:sz w:val="24"/>
          <w:szCs w:val="24"/>
        </w:rPr>
        <w:t>Під час розгляду другого питання порядку денного:</w:t>
      </w:r>
    </w:p>
    <w:p w:rsidR="003360EB" w:rsidRPr="003360EB" w:rsidRDefault="003360EB" w:rsidP="003360EB">
      <w:pPr>
        <w:spacing w:after="0"/>
        <w:ind w:firstLine="709"/>
        <w:jc w:val="both"/>
        <w:rPr>
          <w:rFonts w:ascii="Times New Roman" w:hAnsi="Times New Roman" w:cs="Times New Roman"/>
          <w:sz w:val="24"/>
          <w:szCs w:val="24"/>
        </w:rPr>
      </w:pPr>
      <w:r w:rsidRPr="003360EB">
        <w:rPr>
          <w:rFonts w:ascii="Times New Roman" w:hAnsi="Times New Roman" w:cs="Times New Roman"/>
          <w:sz w:val="24"/>
          <w:szCs w:val="24"/>
        </w:rPr>
        <w:lastRenderedPageBreak/>
        <w:t xml:space="preserve">На виконання вимог пунктом 24 </w:t>
      </w:r>
      <w:r w:rsidRPr="003360EB">
        <w:rPr>
          <w:rFonts w:ascii="Times New Roman" w:hAnsi="Times New Roman" w:cs="Times New Roman"/>
          <w:b/>
          <w:i/>
          <w:sz w:val="24"/>
          <w:szCs w:val="24"/>
        </w:rPr>
        <w:t>Особливостей</w:t>
      </w:r>
      <w:r w:rsidRPr="003360EB">
        <w:rPr>
          <w:rFonts w:ascii="Times New Roman" w:hAnsi="Times New Roman"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6" w:anchor="n17">
        <w:r w:rsidRPr="003360EB">
          <w:rPr>
            <w:rFonts w:ascii="Times New Roman" w:hAnsi="Times New Roman" w:cs="Times New Roman"/>
            <w:sz w:val="24"/>
            <w:szCs w:val="24"/>
          </w:rPr>
          <w:t>Порядку розміщення інформації про публічні закупівлі</w:t>
        </w:r>
      </w:hyperlink>
      <w:r w:rsidRPr="003360EB">
        <w:rPr>
          <w:rFonts w:ascii="Times New Roman" w:hAnsi="Times New Roman"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3360EB">
        <w:rPr>
          <w:rFonts w:ascii="Times New Roman" w:hAnsi="Times New Roman" w:cs="Times New Roman"/>
          <w:b/>
          <w:sz w:val="24"/>
          <w:szCs w:val="24"/>
        </w:rPr>
        <w:t xml:space="preserve">не пізніше ніж за сім днів </w:t>
      </w:r>
      <w:r w:rsidRPr="003360EB">
        <w:rPr>
          <w:rFonts w:ascii="Times New Roman" w:hAnsi="Times New Roman" w:cs="Times New Roman"/>
          <w:sz w:val="24"/>
          <w:szCs w:val="24"/>
        </w:rPr>
        <w:t>до кінцевого строку подання тендерних пропозицій.</w:t>
      </w:r>
    </w:p>
    <w:p w:rsidR="003360EB" w:rsidRPr="003360EB" w:rsidRDefault="003360EB" w:rsidP="003360EB">
      <w:pPr>
        <w:spacing w:after="0"/>
        <w:ind w:firstLine="709"/>
        <w:jc w:val="both"/>
        <w:rPr>
          <w:rFonts w:ascii="Times New Roman" w:hAnsi="Times New Roman" w:cs="Times New Roman"/>
          <w:sz w:val="24"/>
          <w:szCs w:val="24"/>
        </w:rPr>
      </w:pPr>
      <w:r w:rsidRPr="003360EB">
        <w:rPr>
          <w:rFonts w:ascii="Times New Roman" w:hAnsi="Times New Roman" w:cs="Times New Roman"/>
          <w:sz w:val="24"/>
          <w:szCs w:val="24"/>
        </w:rPr>
        <w:t>На виконання вищезазначеного я, уповноважена особа,</w:t>
      </w:r>
    </w:p>
    <w:p w:rsidR="00B13F5F" w:rsidRPr="003360EB" w:rsidRDefault="00B13F5F" w:rsidP="003360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F19AA" w:rsidRPr="003360EB" w:rsidRDefault="002F19AA" w:rsidP="003360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13F5F" w:rsidRPr="003360EB" w:rsidRDefault="00B13F5F" w:rsidP="003360EB">
      <w:pPr>
        <w:spacing w:after="0" w:line="240" w:lineRule="auto"/>
        <w:jc w:val="both"/>
        <w:rPr>
          <w:rFonts w:ascii="Times New Roman" w:eastAsia="Times New Roman" w:hAnsi="Times New Roman" w:cs="Times New Roman"/>
          <w:b/>
          <w:sz w:val="24"/>
          <w:szCs w:val="24"/>
        </w:rPr>
      </w:pPr>
      <w:r w:rsidRPr="003360EB">
        <w:rPr>
          <w:rFonts w:ascii="Times New Roman" w:eastAsia="Times New Roman" w:hAnsi="Times New Roman" w:cs="Times New Roman"/>
          <w:b/>
          <w:sz w:val="24"/>
          <w:szCs w:val="24"/>
        </w:rPr>
        <w:t>ВИРІШИВ(ЛА):</w:t>
      </w:r>
    </w:p>
    <w:p w:rsidR="00B13F5F" w:rsidRPr="003360EB" w:rsidRDefault="002F19AA" w:rsidP="003360EB">
      <w:pPr>
        <w:pBdr>
          <w:top w:val="nil"/>
          <w:left w:val="nil"/>
          <w:bottom w:val="nil"/>
          <w:right w:val="nil"/>
          <w:between w:val="nil"/>
        </w:pBdr>
        <w:spacing w:after="0" w:line="240" w:lineRule="auto"/>
        <w:ind w:left="360"/>
        <w:jc w:val="both"/>
        <w:rPr>
          <w:rFonts w:ascii="Times New Roman" w:hAnsi="Times New Roman" w:cs="Times New Roman"/>
          <w:color w:val="000000"/>
          <w:sz w:val="24"/>
          <w:szCs w:val="24"/>
          <w:lang w:eastAsia="uk-UA" w:bidi="uk-UA"/>
        </w:rPr>
      </w:pPr>
      <w:r w:rsidRPr="003360EB">
        <w:rPr>
          <w:rFonts w:ascii="Times New Roman" w:eastAsia="Times New Roman" w:hAnsi="Times New Roman" w:cs="Times New Roman"/>
          <w:color w:val="000000"/>
          <w:sz w:val="24"/>
          <w:szCs w:val="24"/>
        </w:rPr>
        <w:t xml:space="preserve">1. </w:t>
      </w:r>
      <w:r w:rsidRPr="003360EB">
        <w:rPr>
          <w:rFonts w:ascii="Times New Roman" w:hAnsi="Times New Roman" w:cs="Times New Roman"/>
          <w:color w:val="000000"/>
          <w:sz w:val="24"/>
          <w:szCs w:val="24"/>
          <w:lang w:eastAsia="uk-UA" w:bidi="uk-UA"/>
        </w:rPr>
        <w:t xml:space="preserve">Затвердити тендерну документацію щодо </w:t>
      </w:r>
      <w:r w:rsidRPr="003360EB">
        <w:rPr>
          <w:rFonts w:ascii="Times New Roman" w:hAnsi="Times New Roman" w:cs="Times New Roman"/>
          <w:b/>
          <w:bCs/>
          <w:i/>
          <w:iCs/>
          <w:color w:val="000000"/>
          <w:sz w:val="24"/>
          <w:szCs w:val="24"/>
          <w:lang w:eastAsia="uk-UA" w:bidi="uk-UA"/>
        </w:rPr>
        <w:t>Закупівлі</w:t>
      </w:r>
      <w:r w:rsidRPr="003360EB">
        <w:rPr>
          <w:rFonts w:ascii="Times New Roman" w:hAnsi="Times New Roman" w:cs="Times New Roman"/>
          <w:color w:val="000000"/>
          <w:sz w:val="24"/>
          <w:szCs w:val="24"/>
          <w:lang w:eastAsia="uk-UA" w:bidi="uk-UA"/>
        </w:rPr>
        <w:t xml:space="preserve"> з усіма Додатками, в т.ч. проект договору про закупівлю.</w:t>
      </w:r>
    </w:p>
    <w:p w:rsidR="002F19AA" w:rsidRPr="003360EB" w:rsidRDefault="002F19AA" w:rsidP="003360EB">
      <w:pPr>
        <w:pBdr>
          <w:top w:val="nil"/>
          <w:left w:val="nil"/>
          <w:bottom w:val="nil"/>
          <w:right w:val="nil"/>
          <w:between w:val="nil"/>
        </w:pBdr>
        <w:spacing w:after="0" w:line="240" w:lineRule="auto"/>
        <w:ind w:left="360"/>
        <w:jc w:val="both"/>
        <w:rPr>
          <w:rFonts w:ascii="Times New Roman" w:hAnsi="Times New Roman" w:cs="Times New Roman"/>
          <w:color w:val="000000"/>
          <w:sz w:val="24"/>
          <w:szCs w:val="24"/>
          <w:lang w:eastAsia="uk-UA" w:bidi="uk-UA"/>
        </w:rPr>
      </w:pPr>
      <w:r w:rsidRPr="003360EB">
        <w:rPr>
          <w:rFonts w:ascii="Times New Roman" w:hAnsi="Times New Roman" w:cs="Times New Roman"/>
          <w:color w:val="000000"/>
          <w:sz w:val="24"/>
          <w:szCs w:val="24"/>
          <w:lang w:eastAsia="uk-UA" w:bidi="uk-UA"/>
        </w:rPr>
        <w:t xml:space="preserve">2. Оприлюднити оголошення щодо </w:t>
      </w:r>
      <w:r w:rsidRPr="003360EB">
        <w:rPr>
          <w:rFonts w:ascii="Times New Roman" w:hAnsi="Times New Roman" w:cs="Times New Roman"/>
          <w:b/>
          <w:bCs/>
          <w:i/>
          <w:iCs/>
          <w:color w:val="000000"/>
          <w:sz w:val="24"/>
          <w:szCs w:val="24"/>
          <w:lang w:eastAsia="uk-UA" w:bidi="uk-UA"/>
        </w:rPr>
        <w:t>Закупівлі,</w:t>
      </w:r>
      <w:r w:rsidRPr="003360EB">
        <w:rPr>
          <w:rFonts w:ascii="Times New Roman" w:hAnsi="Times New Roman" w:cs="Times New Roman"/>
          <w:color w:val="000000"/>
          <w:sz w:val="24"/>
          <w:szCs w:val="24"/>
          <w:lang w:eastAsia="uk-UA" w:bidi="uk-UA"/>
        </w:rPr>
        <w:t xml:space="preserve"> тендерну документацію та проект договору про закупівлю в </w:t>
      </w:r>
      <w:r w:rsidRPr="003360EB">
        <w:rPr>
          <w:rFonts w:ascii="Times New Roman" w:hAnsi="Times New Roman" w:cs="Times New Roman"/>
          <w:b/>
          <w:bCs/>
          <w:i/>
          <w:iCs/>
          <w:color w:val="000000"/>
          <w:sz w:val="24"/>
          <w:szCs w:val="24"/>
          <w:lang w:eastAsia="uk-UA" w:bidi="uk-UA"/>
        </w:rPr>
        <w:t>Електронній системі</w:t>
      </w:r>
      <w:r w:rsidRPr="003360EB">
        <w:rPr>
          <w:rFonts w:ascii="Times New Roman" w:hAnsi="Times New Roman" w:cs="Times New Roman"/>
          <w:color w:val="000000"/>
          <w:sz w:val="24"/>
          <w:szCs w:val="24"/>
          <w:lang w:eastAsia="uk-UA" w:bidi="uk-UA"/>
        </w:rPr>
        <w:t xml:space="preserve"> у порядку, встановленому Уповноваженим органом. </w:t>
      </w:r>
      <w:r w:rsidRPr="003360EB">
        <w:rPr>
          <w:rFonts w:ascii="Times New Roman" w:hAnsi="Times New Roman" w:cs="Times New Roman"/>
          <w:b/>
          <w:bCs/>
          <w:i/>
          <w:iCs/>
          <w:color w:val="000000"/>
          <w:sz w:val="24"/>
          <w:szCs w:val="24"/>
          <w:lang w:eastAsia="uk-UA" w:bidi="uk-UA"/>
        </w:rPr>
        <w:t>Законом</w:t>
      </w:r>
      <w:r w:rsidRPr="003360EB">
        <w:rPr>
          <w:rFonts w:ascii="Times New Roman" w:hAnsi="Times New Roman" w:cs="Times New Roman"/>
          <w:color w:val="000000"/>
          <w:sz w:val="24"/>
          <w:szCs w:val="24"/>
          <w:lang w:eastAsia="uk-UA" w:bidi="uk-UA"/>
        </w:rPr>
        <w:t xml:space="preserve"> з урахуванням Особливостей</w:t>
      </w:r>
    </w:p>
    <w:p w:rsidR="002F19AA" w:rsidRPr="003360EB" w:rsidRDefault="002F19AA" w:rsidP="003360EB">
      <w:pPr>
        <w:pBdr>
          <w:top w:val="nil"/>
          <w:left w:val="nil"/>
          <w:bottom w:val="nil"/>
          <w:right w:val="nil"/>
          <w:between w:val="nil"/>
        </w:pBdr>
        <w:spacing w:after="0" w:line="240" w:lineRule="auto"/>
        <w:ind w:left="360"/>
        <w:jc w:val="both"/>
        <w:rPr>
          <w:rFonts w:ascii="Times New Roman" w:hAnsi="Times New Roman" w:cs="Times New Roman"/>
          <w:color w:val="000000"/>
          <w:sz w:val="24"/>
          <w:szCs w:val="24"/>
          <w:lang w:eastAsia="uk-UA" w:bidi="uk-UA"/>
        </w:rPr>
      </w:pPr>
    </w:p>
    <w:p w:rsidR="002F19AA" w:rsidRPr="003360EB" w:rsidRDefault="002F19AA" w:rsidP="003360EB">
      <w:pPr>
        <w:pBdr>
          <w:top w:val="nil"/>
          <w:left w:val="nil"/>
          <w:bottom w:val="nil"/>
          <w:right w:val="nil"/>
          <w:between w:val="nil"/>
        </w:pBdr>
        <w:spacing w:after="0" w:line="240" w:lineRule="auto"/>
        <w:ind w:left="360"/>
        <w:jc w:val="both"/>
        <w:rPr>
          <w:rFonts w:ascii="Times New Roman" w:hAnsi="Times New Roman" w:cs="Times New Roman"/>
          <w:color w:val="000000"/>
          <w:sz w:val="24"/>
          <w:szCs w:val="24"/>
          <w:lang w:eastAsia="uk-UA" w:bidi="uk-UA"/>
        </w:rPr>
      </w:pPr>
    </w:p>
    <w:p w:rsidR="002F19AA" w:rsidRPr="003360EB" w:rsidRDefault="002F19AA" w:rsidP="003360EB">
      <w:pPr>
        <w:pBdr>
          <w:top w:val="nil"/>
          <w:left w:val="nil"/>
          <w:bottom w:val="nil"/>
          <w:right w:val="nil"/>
          <w:between w:val="nil"/>
        </w:pBdr>
        <w:spacing w:after="0" w:line="240" w:lineRule="auto"/>
        <w:ind w:left="360"/>
        <w:jc w:val="both"/>
        <w:rPr>
          <w:rFonts w:ascii="Times New Roman" w:hAnsi="Times New Roman" w:cs="Times New Roman"/>
          <w:color w:val="000000"/>
          <w:sz w:val="24"/>
          <w:szCs w:val="24"/>
          <w:lang w:eastAsia="uk-UA" w:bidi="uk-UA"/>
        </w:rPr>
      </w:pPr>
    </w:p>
    <w:p w:rsidR="002F19AA" w:rsidRPr="003360EB" w:rsidRDefault="002F19AA" w:rsidP="003360EB">
      <w:pPr>
        <w:pBdr>
          <w:top w:val="nil"/>
          <w:left w:val="nil"/>
          <w:bottom w:val="nil"/>
          <w:right w:val="nil"/>
          <w:between w:val="nil"/>
        </w:pBdr>
        <w:spacing w:after="0" w:line="240" w:lineRule="auto"/>
        <w:ind w:left="360"/>
        <w:jc w:val="both"/>
        <w:rPr>
          <w:rFonts w:ascii="Times New Roman" w:hAnsi="Times New Roman" w:cs="Times New Roman"/>
          <w:color w:val="000000"/>
          <w:sz w:val="24"/>
          <w:szCs w:val="24"/>
          <w:lang w:eastAsia="uk-UA" w:bidi="uk-UA"/>
        </w:rPr>
      </w:pPr>
    </w:p>
    <w:p w:rsidR="002F19AA" w:rsidRPr="003360EB" w:rsidRDefault="002F19AA" w:rsidP="003360E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tbl>
      <w:tblPr>
        <w:tblW w:w="9844" w:type="dxa"/>
        <w:tblLayout w:type="fixed"/>
        <w:tblLook w:val="0400"/>
      </w:tblPr>
      <w:tblGrid>
        <w:gridCol w:w="3397"/>
        <w:gridCol w:w="3402"/>
        <w:gridCol w:w="3045"/>
      </w:tblGrid>
      <w:tr w:rsidR="00B13F5F" w:rsidRPr="003360EB" w:rsidTr="009917D7">
        <w:trPr>
          <w:trHeight w:val="354"/>
        </w:trPr>
        <w:tc>
          <w:tcPr>
            <w:tcW w:w="3397" w:type="dxa"/>
          </w:tcPr>
          <w:p w:rsidR="00B13F5F" w:rsidRPr="003360EB" w:rsidRDefault="00B13F5F" w:rsidP="003360EB">
            <w:pPr>
              <w:shd w:val="clear" w:color="auto" w:fill="FFFFFF"/>
              <w:spacing w:after="0" w:line="240" w:lineRule="auto"/>
              <w:ind w:firstLine="3"/>
              <w:jc w:val="both"/>
              <w:rPr>
                <w:rFonts w:ascii="Times New Roman" w:eastAsia="Times New Roman" w:hAnsi="Times New Roman" w:cs="Times New Roman"/>
                <w:b/>
                <w:sz w:val="24"/>
                <w:szCs w:val="24"/>
              </w:rPr>
            </w:pPr>
            <w:bookmarkStart w:id="3" w:name="_heading=h.2et92p0" w:colFirst="0" w:colLast="0"/>
            <w:bookmarkEnd w:id="3"/>
          </w:p>
          <w:p w:rsidR="00B13F5F" w:rsidRPr="003360EB" w:rsidRDefault="00B13F5F" w:rsidP="003360EB">
            <w:pPr>
              <w:shd w:val="clear" w:color="auto" w:fill="FFFFFF"/>
              <w:spacing w:after="0" w:line="240" w:lineRule="auto"/>
              <w:ind w:firstLine="3"/>
              <w:jc w:val="both"/>
              <w:rPr>
                <w:rFonts w:ascii="Times New Roman" w:eastAsia="Times New Roman" w:hAnsi="Times New Roman" w:cs="Times New Roman"/>
                <w:color w:val="000000"/>
                <w:sz w:val="24"/>
                <w:szCs w:val="24"/>
              </w:rPr>
            </w:pPr>
            <w:r w:rsidRPr="003360EB">
              <w:rPr>
                <w:rFonts w:ascii="Times New Roman" w:eastAsia="Times New Roman" w:hAnsi="Times New Roman" w:cs="Times New Roman"/>
                <w:b/>
                <w:sz w:val="24"/>
                <w:szCs w:val="24"/>
              </w:rPr>
              <w:t xml:space="preserve">Уповноважена особа      </w:t>
            </w:r>
          </w:p>
          <w:p w:rsidR="00B13F5F" w:rsidRPr="003360EB" w:rsidRDefault="00B13F5F" w:rsidP="003360EB">
            <w:pPr>
              <w:shd w:val="clear" w:color="auto" w:fill="FFFFFF"/>
              <w:spacing w:after="0" w:line="240" w:lineRule="auto"/>
              <w:ind w:firstLine="3"/>
              <w:jc w:val="both"/>
              <w:rPr>
                <w:rFonts w:ascii="Times New Roman" w:eastAsia="Times New Roman" w:hAnsi="Times New Roman" w:cs="Times New Roman"/>
                <w:b/>
                <w:sz w:val="24"/>
                <w:szCs w:val="24"/>
              </w:rPr>
            </w:pPr>
          </w:p>
        </w:tc>
        <w:tc>
          <w:tcPr>
            <w:tcW w:w="3402" w:type="dxa"/>
            <w:vAlign w:val="center"/>
          </w:tcPr>
          <w:p w:rsidR="00B13F5F" w:rsidRPr="003360EB" w:rsidRDefault="00B13F5F" w:rsidP="003360EB">
            <w:pPr>
              <w:tabs>
                <w:tab w:val="left" w:pos="1440"/>
              </w:tabs>
              <w:spacing w:after="0" w:line="240" w:lineRule="auto"/>
              <w:jc w:val="both"/>
              <w:rPr>
                <w:rFonts w:ascii="Times New Roman" w:eastAsia="Times New Roman" w:hAnsi="Times New Roman" w:cs="Times New Roman"/>
                <w:sz w:val="24"/>
                <w:szCs w:val="24"/>
              </w:rPr>
            </w:pPr>
          </w:p>
          <w:p w:rsidR="00B13F5F" w:rsidRPr="003360EB" w:rsidRDefault="00B13F5F" w:rsidP="003360EB">
            <w:pPr>
              <w:tabs>
                <w:tab w:val="left" w:pos="1440"/>
              </w:tabs>
              <w:spacing w:after="0" w:line="240" w:lineRule="auto"/>
              <w:jc w:val="both"/>
              <w:rPr>
                <w:rFonts w:ascii="Times New Roman" w:eastAsia="Times New Roman" w:hAnsi="Times New Roman" w:cs="Times New Roman"/>
                <w:sz w:val="24"/>
                <w:szCs w:val="24"/>
              </w:rPr>
            </w:pPr>
            <w:r w:rsidRPr="003360EB">
              <w:rPr>
                <w:rFonts w:ascii="Times New Roman" w:eastAsia="Times New Roman" w:hAnsi="Times New Roman" w:cs="Times New Roman"/>
                <w:sz w:val="24"/>
                <w:szCs w:val="24"/>
              </w:rPr>
              <w:t>________________</w:t>
            </w:r>
          </w:p>
          <w:p w:rsidR="00B13F5F" w:rsidRPr="003360EB" w:rsidRDefault="009917D7" w:rsidP="003360EB">
            <w:pPr>
              <w:tabs>
                <w:tab w:val="left" w:pos="1440"/>
              </w:tabs>
              <w:spacing w:after="0" w:line="240" w:lineRule="auto"/>
              <w:jc w:val="both"/>
              <w:rPr>
                <w:rFonts w:ascii="Times New Roman" w:eastAsia="Times New Roman" w:hAnsi="Times New Roman" w:cs="Times New Roman"/>
                <w:sz w:val="24"/>
                <w:szCs w:val="24"/>
              </w:rPr>
            </w:pPr>
            <w:r w:rsidRPr="003360EB">
              <w:rPr>
                <w:rFonts w:ascii="Times New Roman" w:eastAsia="Times New Roman" w:hAnsi="Times New Roman" w:cs="Times New Roman"/>
                <w:sz w:val="24"/>
                <w:szCs w:val="24"/>
              </w:rPr>
              <w:t xml:space="preserve">           </w:t>
            </w:r>
            <w:r w:rsidR="00B13F5F" w:rsidRPr="003360EB">
              <w:rPr>
                <w:rFonts w:ascii="Times New Roman" w:eastAsia="Times New Roman" w:hAnsi="Times New Roman" w:cs="Times New Roman"/>
                <w:sz w:val="24"/>
                <w:szCs w:val="24"/>
              </w:rPr>
              <w:t>підпис</w:t>
            </w:r>
          </w:p>
        </w:tc>
        <w:tc>
          <w:tcPr>
            <w:tcW w:w="3045" w:type="dxa"/>
            <w:vAlign w:val="center"/>
          </w:tcPr>
          <w:p w:rsidR="00B13F5F" w:rsidRPr="003360EB" w:rsidRDefault="00B13F5F" w:rsidP="003360EB">
            <w:pPr>
              <w:tabs>
                <w:tab w:val="left" w:pos="1440"/>
              </w:tabs>
              <w:spacing w:after="0" w:line="240" w:lineRule="auto"/>
              <w:jc w:val="both"/>
              <w:rPr>
                <w:rFonts w:ascii="Times New Roman" w:eastAsia="Times New Roman" w:hAnsi="Times New Roman" w:cs="Times New Roman"/>
                <w:b/>
                <w:sz w:val="24"/>
                <w:szCs w:val="24"/>
              </w:rPr>
            </w:pPr>
            <w:r w:rsidRPr="003360EB">
              <w:rPr>
                <w:rFonts w:ascii="Times New Roman" w:eastAsia="Times New Roman" w:hAnsi="Times New Roman" w:cs="Times New Roman"/>
                <w:b/>
                <w:sz w:val="24"/>
                <w:szCs w:val="24"/>
              </w:rPr>
              <w:t xml:space="preserve"> </w:t>
            </w:r>
          </w:p>
          <w:p w:rsidR="00B13F5F" w:rsidRPr="003360EB" w:rsidRDefault="00A70246" w:rsidP="003360EB">
            <w:pPr>
              <w:tabs>
                <w:tab w:val="left" w:pos="1440"/>
              </w:tabs>
              <w:spacing w:after="0" w:line="240" w:lineRule="auto"/>
              <w:jc w:val="both"/>
              <w:rPr>
                <w:rFonts w:ascii="Times New Roman" w:eastAsia="Times New Roman" w:hAnsi="Times New Roman" w:cs="Times New Roman"/>
                <w:b/>
                <w:sz w:val="24"/>
                <w:szCs w:val="24"/>
              </w:rPr>
            </w:pPr>
            <w:r w:rsidRPr="003360EB">
              <w:rPr>
                <w:rFonts w:ascii="Times New Roman" w:eastAsia="Times New Roman" w:hAnsi="Times New Roman" w:cs="Times New Roman"/>
                <w:b/>
                <w:sz w:val="24"/>
                <w:szCs w:val="24"/>
              </w:rPr>
              <w:t>Гал</w:t>
            </w:r>
            <w:r w:rsidR="003360EB">
              <w:rPr>
                <w:rFonts w:ascii="Times New Roman" w:eastAsia="Times New Roman" w:hAnsi="Times New Roman" w:cs="Times New Roman"/>
                <w:b/>
                <w:sz w:val="24"/>
                <w:szCs w:val="24"/>
              </w:rPr>
              <w:t>и</w:t>
            </w:r>
            <w:r w:rsidRPr="003360EB">
              <w:rPr>
                <w:rFonts w:ascii="Times New Roman" w:eastAsia="Times New Roman" w:hAnsi="Times New Roman" w:cs="Times New Roman"/>
                <w:b/>
                <w:sz w:val="24"/>
                <w:szCs w:val="24"/>
              </w:rPr>
              <w:t>на</w:t>
            </w:r>
            <w:r w:rsidR="00B13F5F" w:rsidRPr="003360EB">
              <w:rPr>
                <w:rFonts w:ascii="Times New Roman" w:eastAsia="Times New Roman" w:hAnsi="Times New Roman" w:cs="Times New Roman"/>
                <w:b/>
                <w:sz w:val="24"/>
                <w:szCs w:val="24"/>
              </w:rPr>
              <w:t xml:space="preserve"> </w:t>
            </w:r>
            <w:r w:rsidRPr="003360EB">
              <w:rPr>
                <w:rFonts w:ascii="Times New Roman" w:eastAsia="Times New Roman" w:hAnsi="Times New Roman" w:cs="Times New Roman"/>
                <w:b/>
                <w:sz w:val="24"/>
                <w:szCs w:val="24"/>
              </w:rPr>
              <w:t>ХМІЛЬ</w:t>
            </w:r>
          </w:p>
        </w:tc>
      </w:tr>
    </w:tbl>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p w:rsidR="00B13F5F" w:rsidRPr="003360EB" w:rsidRDefault="00B13F5F" w:rsidP="003360EB">
      <w:pPr>
        <w:spacing w:after="0" w:line="240" w:lineRule="auto"/>
        <w:jc w:val="both"/>
        <w:rPr>
          <w:rFonts w:ascii="Times New Roman" w:eastAsia="Times New Roman" w:hAnsi="Times New Roman" w:cs="Times New Roman"/>
          <w:sz w:val="24"/>
          <w:szCs w:val="24"/>
        </w:rPr>
      </w:pPr>
    </w:p>
    <w:sectPr w:rsidR="00B13F5F" w:rsidRPr="003360EB" w:rsidSect="00F71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E38E3"/>
    <w:multiLevelType w:val="multilevel"/>
    <w:tmpl w:val="21C6257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42A0"/>
    <w:rsid w:val="00017B19"/>
    <w:rsid w:val="000219C9"/>
    <w:rsid w:val="00065759"/>
    <w:rsid w:val="00084239"/>
    <w:rsid w:val="00085279"/>
    <w:rsid w:val="001642A0"/>
    <w:rsid w:val="00216AD4"/>
    <w:rsid w:val="00235888"/>
    <w:rsid w:val="002514A9"/>
    <w:rsid w:val="002F19AA"/>
    <w:rsid w:val="003360EB"/>
    <w:rsid w:val="00360F78"/>
    <w:rsid w:val="00362E13"/>
    <w:rsid w:val="003A36F6"/>
    <w:rsid w:val="003F36E3"/>
    <w:rsid w:val="004135ED"/>
    <w:rsid w:val="00415AD7"/>
    <w:rsid w:val="00464EA6"/>
    <w:rsid w:val="004B12FB"/>
    <w:rsid w:val="00585097"/>
    <w:rsid w:val="005C16BB"/>
    <w:rsid w:val="006E462F"/>
    <w:rsid w:val="00780F50"/>
    <w:rsid w:val="00792C48"/>
    <w:rsid w:val="007E0769"/>
    <w:rsid w:val="00862508"/>
    <w:rsid w:val="008D189B"/>
    <w:rsid w:val="008F6FE1"/>
    <w:rsid w:val="00913F14"/>
    <w:rsid w:val="00937ECE"/>
    <w:rsid w:val="009917D7"/>
    <w:rsid w:val="00996F34"/>
    <w:rsid w:val="009B7AFA"/>
    <w:rsid w:val="00A005FF"/>
    <w:rsid w:val="00A70246"/>
    <w:rsid w:val="00B13F5F"/>
    <w:rsid w:val="00C156A8"/>
    <w:rsid w:val="00C73470"/>
    <w:rsid w:val="00C84D1C"/>
    <w:rsid w:val="00C85646"/>
    <w:rsid w:val="00C90AF7"/>
    <w:rsid w:val="00C96328"/>
    <w:rsid w:val="00D14B1D"/>
    <w:rsid w:val="00D15C19"/>
    <w:rsid w:val="00D93880"/>
    <w:rsid w:val="00E67EA1"/>
    <w:rsid w:val="00F71671"/>
    <w:rsid w:val="00FC6E95"/>
    <w:rsid w:val="00FD4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2F"/>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trl">
    <w:name w:val="Статья_основной_текст (Статья ___Ctrl)"/>
    <w:uiPriority w:val="1"/>
    <w:rsid w:val="006E462F"/>
    <w:pPr>
      <w:autoSpaceDE w:val="0"/>
      <w:autoSpaceDN w:val="0"/>
      <w:adjustRightInd w:val="0"/>
      <w:spacing w:after="0" w:line="250" w:lineRule="atLeast"/>
      <w:ind w:firstLine="454"/>
      <w:jc w:val="both"/>
    </w:pPr>
    <w:rPr>
      <w:rFonts w:ascii="Times New Roman" w:hAnsi="Times New Roman" w:cs="Arno Pro"/>
      <w:color w:val="000000"/>
      <w:sz w:val="24"/>
      <w:szCs w:val="25"/>
      <w:lang w:val="uk-UA"/>
    </w:rPr>
  </w:style>
  <w:style w:type="paragraph" w:customStyle="1" w:styleId="ShiftAlt">
    <w:name w:val="Додаток_основной_текст (Додаток___Shift+Alt)"/>
    <w:uiPriority w:val="2"/>
    <w:rsid w:val="006E462F"/>
    <w:pPr>
      <w:autoSpaceDE w:val="0"/>
      <w:autoSpaceDN w:val="0"/>
      <w:adjustRightInd w:val="0"/>
      <w:spacing w:after="0" w:line="210" w:lineRule="atLeast"/>
      <w:ind w:firstLine="227"/>
      <w:jc w:val="both"/>
    </w:pPr>
    <w:rPr>
      <w:rFonts w:ascii="Times New Roman" w:hAnsi="Times New Roman" w:cs="Myriad Pro"/>
      <w:color w:val="000000"/>
      <w:sz w:val="24"/>
      <w:szCs w:val="18"/>
      <w:lang w:val="uk-UA"/>
    </w:rPr>
  </w:style>
  <w:style w:type="paragraph" w:customStyle="1" w:styleId="3ShiftAlt">
    <w:name w:val="Додаток_заголовок 3 (Додаток___Shift+Alt)"/>
    <w:uiPriority w:val="2"/>
    <w:rsid w:val="006E462F"/>
    <w:pPr>
      <w:suppressAutoHyphens/>
      <w:autoSpaceDE w:val="0"/>
      <w:autoSpaceDN w:val="0"/>
      <w:adjustRightInd w:val="0"/>
      <w:spacing w:after="0" w:line="230" w:lineRule="atLeast"/>
      <w:jc w:val="center"/>
    </w:pPr>
    <w:rPr>
      <w:rFonts w:ascii="Times New Roman" w:hAnsi="Times New Roman" w:cs="Myriad Pro"/>
      <w:b/>
      <w:bCs/>
      <w:color w:val="000000"/>
      <w:sz w:val="28"/>
      <w:szCs w:val="18"/>
      <w:lang w:val="uk-UA"/>
    </w:rPr>
  </w:style>
  <w:style w:type="character" w:customStyle="1" w:styleId="Bold">
    <w:name w:val="Bold"/>
    <w:rsid w:val="006E462F"/>
    <w:rPr>
      <w:rFonts w:ascii="Times New Roman" w:hAnsi="Times New Roman" w:cs="Times New Roman" w:hint="default"/>
      <w:b/>
      <w:bCs/>
    </w:rPr>
  </w:style>
  <w:style w:type="character" w:customStyle="1" w:styleId="Italic">
    <w:name w:val="Italic"/>
    <w:rsid w:val="006E462F"/>
    <w:rPr>
      <w:rFonts w:ascii="Times New Roman" w:hAnsi="Times New Roman" w:cs="Times New Roman" w:hint="default"/>
      <w:i/>
      <w:iCs/>
    </w:rPr>
  </w:style>
  <w:style w:type="character" w:styleId="a3">
    <w:name w:val="Strong"/>
    <w:basedOn w:val="a0"/>
    <w:qFormat/>
    <w:rsid w:val="006E462F"/>
    <w:rPr>
      <w:b/>
      <w:bCs/>
    </w:rPr>
  </w:style>
  <w:style w:type="paragraph" w:styleId="a4">
    <w:name w:val="Balloon Text"/>
    <w:basedOn w:val="a"/>
    <w:link w:val="a5"/>
    <w:uiPriority w:val="99"/>
    <w:semiHidden/>
    <w:unhideWhenUsed/>
    <w:rsid w:val="009B7A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AFA"/>
    <w:rPr>
      <w:rFonts w:ascii="Segoe UI" w:hAnsi="Segoe UI" w:cs="Segoe UI"/>
      <w:sz w:val="18"/>
      <w:szCs w:val="18"/>
      <w:lang w:val="uk-UA"/>
    </w:rPr>
  </w:style>
  <w:style w:type="paragraph" w:styleId="a6">
    <w:name w:val="Normal (Web)"/>
    <w:basedOn w:val="a"/>
    <w:uiPriority w:val="99"/>
    <w:semiHidden/>
    <w:unhideWhenUsed/>
    <w:rsid w:val="00D15C1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B13F5F"/>
    <w:rPr>
      <w:color w:val="0000FF"/>
      <w:u w:val="single"/>
    </w:rPr>
  </w:style>
  <w:style w:type="paragraph" w:customStyle="1" w:styleId="rvps2">
    <w:name w:val="rvps2"/>
    <w:basedOn w:val="a"/>
    <w:rsid w:val="00B13F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8">
    <w:name w:val="Основной текст_"/>
    <w:basedOn w:val="a0"/>
    <w:link w:val="1"/>
    <w:rsid w:val="00862508"/>
    <w:rPr>
      <w:rFonts w:ascii="Times New Roman" w:eastAsia="Times New Roman" w:hAnsi="Times New Roman" w:cs="Times New Roman"/>
      <w:sz w:val="50"/>
      <w:szCs w:val="50"/>
      <w:shd w:val="clear" w:color="auto" w:fill="FFFFFF"/>
    </w:rPr>
  </w:style>
  <w:style w:type="paragraph" w:customStyle="1" w:styleId="1">
    <w:name w:val="Основной текст1"/>
    <w:basedOn w:val="a"/>
    <w:link w:val="a8"/>
    <w:rsid w:val="00862508"/>
    <w:pPr>
      <w:widowControl w:val="0"/>
      <w:shd w:val="clear" w:color="auto" w:fill="FFFFFF"/>
      <w:spacing w:after="20" w:line="240" w:lineRule="auto"/>
    </w:pPr>
    <w:rPr>
      <w:rFonts w:ascii="Times New Roman" w:eastAsia="Times New Roman" w:hAnsi="Times New Roman" w:cs="Times New Roman"/>
      <w:sz w:val="50"/>
      <w:szCs w:val="50"/>
      <w:lang w:val="ru-RU"/>
    </w:rPr>
  </w:style>
</w:styles>
</file>

<file path=word/webSettings.xml><?xml version="1.0" encoding="utf-8"?>
<w:webSettings xmlns:r="http://schemas.openxmlformats.org/officeDocument/2006/relationships" xmlns:w="http://schemas.openxmlformats.org/wordprocessingml/2006/main">
  <w:divs>
    <w:div w:id="6927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610-20"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6</cp:revision>
  <cp:lastPrinted>2021-03-19T13:26:00Z</cp:lastPrinted>
  <dcterms:created xsi:type="dcterms:W3CDTF">2023-05-01T14:38:00Z</dcterms:created>
  <dcterms:modified xsi:type="dcterms:W3CDTF">2023-06-08T11:31:00Z</dcterms:modified>
</cp:coreProperties>
</file>