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DEAA6" w14:textId="77777777"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ЦЕНТР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w:t>
      </w:r>
    </w:p>
    <w:p w14:paraId="7C1FDA1D" w14:textId="77777777" w:rsidR="001C5C61" w:rsidRPr="001C5C61" w:rsidRDefault="001C5C61" w:rsidP="001C5C61">
      <w:pPr>
        <w:widowControl w:val="0"/>
        <w:suppressAutoHyphens/>
        <w:autoSpaceDN w:val="0"/>
        <w:spacing w:after="0" w:line="240" w:lineRule="auto"/>
        <w:ind w:left="-284"/>
        <w:jc w:val="center"/>
        <w:textAlignment w:val="baseline"/>
        <w:rPr>
          <w:rFonts w:ascii="Times New Roman" w:eastAsia="Times New Roman" w:hAnsi="Times New Roman" w:cs="Tahoma"/>
          <w:b/>
          <w:color w:val="000000"/>
          <w:kern w:val="3"/>
          <w:sz w:val="24"/>
          <w:szCs w:val="24"/>
          <w:lang w:val="uk-UA" w:eastAsia="zh-CN" w:bidi="hi-IN"/>
        </w:rPr>
      </w:pPr>
    </w:p>
    <w:p w14:paraId="6CFF7561" w14:textId="77777777" w:rsidR="001C5C61" w:rsidRPr="001C5C61" w:rsidRDefault="001C5C61" w:rsidP="001C5C61">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1F470B58"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038AE140"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01F00329"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6FB5E421"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 xml:space="preserve"> «ЗАТВЕРДЖЕНО»</w:t>
      </w:r>
    </w:p>
    <w:p w14:paraId="2FFDB496"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РІШЕННЯМ УПОВНОВАЖЕНОЇ ОСОБИ</w:t>
      </w:r>
    </w:p>
    <w:p w14:paraId="3305ACF1"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КОСТКО І.Р.</w:t>
      </w:r>
    </w:p>
    <w:p w14:paraId="7BC87A34"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5505293B" w14:textId="06C9E5C2" w:rsidR="001C5C61" w:rsidRPr="001C5C61" w:rsidRDefault="0021340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Протокол №57</w:t>
      </w:r>
      <w:r w:rsidR="00942184">
        <w:rPr>
          <w:rFonts w:ascii="Times New Roman" w:eastAsia="Times New Roman" w:hAnsi="Times New Roman" w:cs="Tahoma"/>
          <w:b/>
          <w:color w:val="000000"/>
          <w:kern w:val="3"/>
          <w:sz w:val="24"/>
          <w:szCs w:val="24"/>
          <w:lang w:val="uk-UA" w:eastAsia="zh-CN" w:bidi="hi-IN"/>
        </w:rPr>
        <w:t xml:space="preserve"> від «02</w:t>
      </w:r>
      <w:r w:rsidR="002E5A7A">
        <w:rPr>
          <w:rFonts w:ascii="Times New Roman" w:eastAsia="Times New Roman" w:hAnsi="Times New Roman" w:cs="Tahoma"/>
          <w:b/>
          <w:color w:val="000000"/>
          <w:kern w:val="3"/>
          <w:sz w:val="24"/>
          <w:szCs w:val="24"/>
          <w:lang w:val="uk-UA" w:eastAsia="zh-CN" w:bidi="hi-IN"/>
        </w:rPr>
        <w:t>» серпня</w:t>
      </w:r>
      <w:r w:rsidR="001C5C61" w:rsidRPr="001C5C61">
        <w:rPr>
          <w:rFonts w:ascii="Times New Roman" w:eastAsia="Times New Roman" w:hAnsi="Times New Roman" w:cs="Tahoma"/>
          <w:b/>
          <w:color w:val="000000"/>
          <w:kern w:val="3"/>
          <w:sz w:val="24"/>
          <w:szCs w:val="24"/>
          <w:lang w:val="uk-UA" w:eastAsia="zh-CN" w:bidi="hi-IN"/>
        </w:rPr>
        <w:t xml:space="preserve"> 2023 року</w:t>
      </w:r>
    </w:p>
    <w:p w14:paraId="52CCFEE0"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1D5AB7CF"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3C4A5146"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0A1CB270"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09F63B85"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46562612"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71FF68B0"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6E601435"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76F42139" w14:textId="77777777"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ТЕНДЕРНА ДОКУМЕНТАЦІЯ</w:t>
      </w:r>
    </w:p>
    <w:p w14:paraId="0EAB7E2C" w14:textId="77777777"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 xml:space="preserve">на закупівлю </w:t>
      </w:r>
    </w:p>
    <w:p w14:paraId="64141834" w14:textId="77777777" w:rsidR="001C5C61" w:rsidRPr="001C5C61" w:rsidRDefault="001C5C61" w:rsidP="001C5C61">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71F161E6" w14:textId="77777777" w:rsidR="001C5C61" w:rsidRPr="001C5C61" w:rsidRDefault="001C5C61" w:rsidP="001C5C61">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54459AAE" w14:textId="23AA0026" w:rsidR="001C5C61" w:rsidRPr="001C5C61" w:rsidRDefault="00795074"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val="uk-UA" w:eastAsia="zh-CN" w:bidi="hi-IN"/>
        </w:rPr>
      </w:pPr>
      <w:r>
        <w:rPr>
          <w:rFonts w:ascii="Times New Roman" w:eastAsia="Times New Roman" w:hAnsi="Times New Roman" w:cs="Tahoma"/>
          <w:b/>
          <w:color w:val="000000"/>
          <w:kern w:val="3"/>
          <w:sz w:val="32"/>
          <w:szCs w:val="32"/>
          <w:lang w:val="uk-UA" w:eastAsia="zh-CN" w:bidi="hi-IN"/>
        </w:rPr>
        <w:t>Капітальний ремонт (утеплення фасаду) Держівського ЗЗСО Розвадівської сільської ради Стрийського району Львівської області для заходів з енергозбереження</w:t>
      </w:r>
    </w:p>
    <w:p w14:paraId="0D4BF53B" w14:textId="71F5206F"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val="uk-UA" w:eastAsia="zh-CN" w:bidi="hi-IN"/>
        </w:rPr>
      </w:pPr>
      <w:r w:rsidRPr="001C5C61">
        <w:rPr>
          <w:rFonts w:ascii="Times New Roman" w:eastAsia="Times New Roman" w:hAnsi="Times New Roman" w:cs="Tahoma"/>
          <w:b/>
          <w:color w:val="000000"/>
          <w:kern w:val="3"/>
          <w:sz w:val="32"/>
          <w:szCs w:val="32"/>
          <w:lang w:val="uk-UA" w:eastAsia="zh-CN" w:bidi="hi-IN"/>
        </w:rPr>
        <w:t>(</w:t>
      </w:r>
      <w:r w:rsidR="00795074" w:rsidRPr="00795074">
        <w:rPr>
          <w:rFonts w:ascii="Times New Roman" w:eastAsia="Times New Roman" w:hAnsi="Times New Roman" w:cs="Tahoma"/>
          <w:b/>
          <w:color w:val="000000"/>
          <w:kern w:val="3"/>
          <w:sz w:val="32"/>
          <w:szCs w:val="32"/>
          <w:lang w:val="uk-UA" w:eastAsia="zh-CN" w:bidi="hi-IN"/>
        </w:rPr>
        <w:t>ДК 021:2015: 45450000-6 — Інші завершальні будівельні роботи</w:t>
      </w:r>
      <w:r w:rsidRPr="001C5C61">
        <w:rPr>
          <w:rFonts w:ascii="Times New Roman" w:eastAsia="Times New Roman" w:hAnsi="Times New Roman" w:cs="Tahoma"/>
          <w:b/>
          <w:color w:val="000000"/>
          <w:kern w:val="3"/>
          <w:sz w:val="32"/>
          <w:szCs w:val="32"/>
          <w:lang w:val="uk-UA" w:eastAsia="zh-CN" w:bidi="hi-IN"/>
        </w:rPr>
        <w:t>)</w:t>
      </w:r>
    </w:p>
    <w:p w14:paraId="360BA11D" w14:textId="77777777"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p>
    <w:p w14:paraId="7730B6B7" w14:textId="77777777"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p>
    <w:p w14:paraId="22DE7AE0" w14:textId="77777777"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Процедура закупівлі: відкриті торги (з особливостями)</w:t>
      </w:r>
    </w:p>
    <w:p w14:paraId="4C1CA889" w14:textId="77777777"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p>
    <w:p w14:paraId="027A5C5A" w14:textId="77777777" w:rsidR="001C5C61" w:rsidRPr="001C5C61" w:rsidRDefault="001C5C61" w:rsidP="001C5C61">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2B358E3C"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409E6DB7"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18E3CEC3"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767FDB0A"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2203046C"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68CD6B63"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2B9DB219"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5BC62998"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5C36951E"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35038521"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631705AC"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05418AA7"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3E70E31D"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7A992938" w14:textId="0724E1F5" w:rsidR="001C5C61" w:rsidRPr="001C5C61" w:rsidRDefault="001C5C61" w:rsidP="001C5C61">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p w14:paraId="0979664D" w14:textId="607042C7" w:rsidR="001C5C61" w:rsidRPr="001C5C61" w:rsidRDefault="001C5C61" w:rsidP="001C5C61">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p w14:paraId="218D47F7" w14:textId="77777777" w:rsidR="00A34D3B" w:rsidRDefault="00A34D3B"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p>
    <w:p w14:paraId="7F57B260" w14:textId="77777777" w:rsidR="00A34D3B" w:rsidRDefault="00A34D3B"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p>
    <w:p w14:paraId="1156592A" w14:textId="440E9ADC"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с.Розвадів – 2023 р.</w:t>
      </w:r>
    </w:p>
    <w:p w14:paraId="47C1349C" w14:textId="77777777" w:rsidR="00CF103F" w:rsidRDefault="00CF103F"/>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5"/>
        <w:gridCol w:w="3073"/>
        <w:gridCol w:w="6099"/>
      </w:tblGrid>
      <w:tr w:rsidR="00B413F2" w:rsidRPr="00B413F2" w14:paraId="6D0CB1D4" w14:textId="77777777" w:rsidTr="00FE6186">
        <w:tc>
          <w:tcPr>
            <w:tcW w:w="305"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695"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FE6186">
        <w:trPr>
          <w:trHeight w:val="17"/>
        </w:trPr>
        <w:tc>
          <w:tcPr>
            <w:tcW w:w="305"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73"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22"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FE6186">
        <w:tc>
          <w:tcPr>
            <w:tcW w:w="305"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73"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22"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FE6186">
        <w:tc>
          <w:tcPr>
            <w:tcW w:w="305"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73"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22"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FE6186">
        <w:tc>
          <w:tcPr>
            <w:tcW w:w="305"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73"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22" w:type="pct"/>
            <w:shd w:val="clear" w:color="auto" w:fill="FFFFFF"/>
            <w:hideMark/>
          </w:tcPr>
          <w:p w14:paraId="10796D1A" w14:textId="45A02342" w:rsidR="00B413F2" w:rsidRPr="00B413F2" w:rsidRDefault="00FE6186" w:rsidP="00FE6186">
            <w:pPr>
              <w:spacing w:before="150" w:after="150" w:line="240" w:lineRule="auto"/>
              <w:jc w:val="both"/>
              <w:rPr>
                <w:rFonts w:ascii="Times New Roman" w:eastAsia="Times New Roman" w:hAnsi="Times New Roman" w:cs="Times New Roman"/>
                <w:sz w:val="24"/>
                <w:szCs w:val="24"/>
                <w:lang w:val="uk-UA" w:eastAsia="ru-RU"/>
              </w:rPr>
            </w:pPr>
            <w:r w:rsidRPr="002650DA">
              <w:rPr>
                <w:rFonts w:ascii="Times New Roman" w:hAnsi="Times New Roman"/>
                <w:sz w:val="24"/>
                <w:szCs w:val="24"/>
                <w:lang w:val="uk-UA"/>
              </w:rPr>
              <w:t>Центр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w:t>
            </w:r>
          </w:p>
        </w:tc>
      </w:tr>
      <w:tr w:rsidR="00B413F2" w:rsidRPr="00B413F2" w14:paraId="476181C2" w14:textId="77777777" w:rsidTr="00FE6186">
        <w:tc>
          <w:tcPr>
            <w:tcW w:w="305"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73"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22" w:type="pct"/>
            <w:shd w:val="clear" w:color="auto" w:fill="FFFFFF"/>
            <w:hideMark/>
          </w:tcPr>
          <w:p w14:paraId="755B3732" w14:textId="4A357F8E" w:rsidR="00B413F2" w:rsidRPr="00B413F2" w:rsidRDefault="00FE6186" w:rsidP="00FE6186">
            <w:pPr>
              <w:spacing w:before="150" w:after="150" w:line="240" w:lineRule="auto"/>
              <w:jc w:val="both"/>
              <w:rPr>
                <w:rFonts w:ascii="Times New Roman" w:eastAsia="Times New Roman" w:hAnsi="Times New Roman" w:cs="Times New Roman"/>
                <w:sz w:val="24"/>
                <w:szCs w:val="24"/>
                <w:lang w:val="uk-UA" w:eastAsia="ru-RU"/>
              </w:rPr>
            </w:pPr>
            <w:r w:rsidRPr="002650DA">
              <w:rPr>
                <w:rFonts w:ascii="Times New Roman" w:eastAsia="Times New Roman" w:hAnsi="Times New Roman"/>
                <w:sz w:val="24"/>
                <w:szCs w:val="24"/>
                <w:lang w:val="uk-UA" w:eastAsia="ru-RU"/>
              </w:rPr>
              <w:t>вул. Біласа і Данилишина, 18А, с.Розвадів, Львівська область, Україна, 81634</w:t>
            </w:r>
          </w:p>
        </w:tc>
      </w:tr>
      <w:tr w:rsidR="00B413F2" w:rsidRPr="00B413F2" w14:paraId="0B03E51B" w14:textId="77777777" w:rsidTr="00FE6186">
        <w:tc>
          <w:tcPr>
            <w:tcW w:w="305"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73"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22" w:type="pct"/>
            <w:shd w:val="clear" w:color="auto" w:fill="FFFFFF"/>
            <w:hideMark/>
          </w:tcPr>
          <w:p w14:paraId="06819D60" w14:textId="77777777" w:rsidR="00BB471E" w:rsidRPr="00BB471E" w:rsidRDefault="00BB471E" w:rsidP="00BB471E">
            <w:pPr>
              <w:spacing w:before="150" w:after="150" w:line="240" w:lineRule="auto"/>
              <w:jc w:val="both"/>
              <w:rPr>
                <w:rFonts w:ascii="Times New Roman" w:eastAsia="Times New Roman" w:hAnsi="Times New Roman" w:cs="Times New Roman"/>
                <w:sz w:val="24"/>
                <w:szCs w:val="24"/>
                <w:lang w:val="uk-UA" w:eastAsia="ru-RU"/>
              </w:rPr>
            </w:pPr>
            <w:r w:rsidRPr="00BB471E">
              <w:rPr>
                <w:rFonts w:ascii="Times New Roman" w:eastAsia="Times New Roman" w:hAnsi="Times New Roman" w:cs="Times New Roman"/>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економіста, уповноваженої особи: </w:t>
            </w:r>
          </w:p>
          <w:p w14:paraId="357F0EDE" w14:textId="77777777" w:rsidR="00BB471E" w:rsidRPr="00BB471E" w:rsidRDefault="00BB471E" w:rsidP="00BB471E">
            <w:pPr>
              <w:spacing w:before="150" w:after="150" w:line="240" w:lineRule="auto"/>
              <w:jc w:val="both"/>
              <w:rPr>
                <w:rFonts w:ascii="Times New Roman" w:eastAsia="Times New Roman" w:hAnsi="Times New Roman" w:cs="Times New Roman"/>
                <w:sz w:val="24"/>
                <w:szCs w:val="24"/>
                <w:lang w:val="uk-UA" w:eastAsia="ru-RU"/>
              </w:rPr>
            </w:pPr>
            <w:r w:rsidRPr="00BB471E">
              <w:rPr>
                <w:rFonts w:ascii="Times New Roman" w:eastAsia="Times New Roman" w:hAnsi="Times New Roman" w:cs="Times New Roman"/>
                <w:sz w:val="24"/>
                <w:szCs w:val="24"/>
                <w:lang w:val="uk-UA" w:eastAsia="ru-RU"/>
              </w:rPr>
              <w:t xml:space="preserve">Костко Іванни Романівни </w:t>
            </w:r>
          </w:p>
          <w:p w14:paraId="666A2DD1" w14:textId="77777777" w:rsidR="00BB471E" w:rsidRPr="00BB471E" w:rsidRDefault="00BB471E" w:rsidP="00BB471E">
            <w:pPr>
              <w:spacing w:before="150" w:after="150" w:line="240" w:lineRule="auto"/>
              <w:jc w:val="both"/>
              <w:rPr>
                <w:rFonts w:ascii="Times New Roman" w:eastAsia="Times New Roman" w:hAnsi="Times New Roman" w:cs="Times New Roman"/>
                <w:sz w:val="24"/>
                <w:szCs w:val="24"/>
                <w:lang w:val="uk-UA" w:eastAsia="ru-RU"/>
              </w:rPr>
            </w:pPr>
            <w:r w:rsidRPr="00BB471E">
              <w:rPr>
                <w:rFonts w:ascii="Times New Roman" w:eastAsia="Times New Roman" w:hAnsi="Times New Roman" w:cs="Times New Roman"/>
                <w:sz w:val="24"/>
                <w:szCs w:val="24"/>
                <w:lang w:val="uk-UA" w:eastAsia="ru-RU"/>
              </w:rPr>
              <w:t>тел: (098)-86-91-503</w:t>
            </w:r>
          </w:p>
          <w:p w14:paraId="126C9C98" w14:textId="77777777" w:rsidR="00BB471E" w:rsidRPr="00BB471E" w:rsidRDefault="00BB471E" w:rsidP="00BB471E">
            <w:pPr>
              <w:spacing w:before="150" w:after="150" w:line="240" w:lineRule="auto"/>
              <w:jc w:val="both"/>
              <w:rPr>
                <w:rFonts w:ascii="Times New Roman" w:eastAsia="Times New Roman" w:hAnsi="Times New Roman" w:cs="Times New Roman"/>
                <w:sz w:val="24"/>
                <w:szCs w:val="24"/>
                <w:lang w:val="uk-UA" w:eastAsia="ru-RU"/>
              </w:rPr>
            </w:pPr>
            <w:r w:rsidRPr="00BB471E">
              <w:rPr>
                <w:rFonts w:ascii="Times New Roman" w:eastAsia="Times New Roman" w:hAnsi="Times New Roman" w:cs="Times New Roman"/>
                <w:sz w:val="24"/>
                <w:szCs w:val="24"/>
                <w:lang w:val="uk-UA" w:eastAsia="ru-RU"/>
              </w:rPr>
              <w:t>e-mail: rozv.osk@gmail.com</w:t>
            </w:r>
          </w:p>
          <w:p w14:paraId="4CD7B9E8" w14:textId="6BC03BBF" w:rsidR="00B413F2" w:rsidRPr="00B413F2" w:rsidRDefault="00BB471E" w:rsidP="00BB471E">
            <w:pPr>
              <w:spacing w:before="150" w:after="150" w:line="240" w:lineRule="auto"/>
              <w:rPr>
                <w:rFonts w:ascii="Times New Roman" w:eastAsia="Times New Roman" w:hAnsi="Times New Roman" w:cs="Times New Roman"/>
                <w:sz w:val="24"/>
                <w:szCs w:val="24"/>
                <w:lang w:val="uk-UA" w:eastAsia="ru-RU"/>
              </w:rPr>
            </w:pPr>
            <w:r w:rsidRPr="00BB471E">
              <w:rPr>
                <w:rFonts w:ascii="Times New Roman" w:eastAsia="Times New Roman" w:hAnsi="Times New Roman" w:cs="Times New Roman"/>
                <w:sz w:val="24"/>
                <w:szCs w:val="24"/>
                <w:lang w:val="uk-UA" w:eastAsia="ru-RU"/>
              </w:rPr>
              <w:t>вул. Біласа і Данилишина, 18А, с.Розвадів, Львівська область, Україна, 81634</w:t>
            </w:r>
          </w:p>
        </w:tc>
      </w:tr>
      <w:tr w:rsidR="00B413F2" w:rsidRPr="00B413F2" w14:paraId="3A8F0C91" w14:textId="77777777" w:rsidTr="00FE6186">
        <w:tc>
          <w:tcPr>
            <w:tcW w:w="305"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73"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22"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FE6186">
        <w:tc>
          <w:tcPr>
            <w:tcW w:w="305"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73"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22"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E47819" w14:paraId="2C4E19C5" w14:textId="77777777" w:rsidTr="00FE6186">
        <w:tc>
          <w:tcPr>
            <w:tcW w:w="305"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73"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22" w:type="pct"/>
            <w:shd w:val="clear" w:color="auto" w:fill="FFFFFF"/>
            <w:hideMark/>
          </w:tcPr>
          <w:p w14:paraId="1FB4945B" w14:textId="77777777" w:rsidR="00D73531" w:rsidRDefault="00D73531" w:rsidP="00D73531">
            <w:pPr>
              <w:spacing w:before="150" w:after="150" w:line="240" w:lineRule="auto"/>
              <w:jc w:val="both"/>
              <w:rPr>
                <w:rFonts w:ascii="Times New Roman" w:eastAsia="Times New Roman" w:hAnsi="Times New Roman" w:cs="Times New Roman"/>
                <w:b/>
                <w:sz w:val="24"/>
                <w:szCs w:val="24"/>
                <w:lang w:val="uk-UA" w:eastAsia="ru-RU"/>
              </w:rPr>
            </w:pPr>
            <w:r w:rsidRPr="00D73531">
              <w:rPr>
                <w:rFonts w:ascii="Times New Roman" w:eastAsia="Times New Roman" w:hAnsi="Times New Roman" w:cs="Times New Roman"/>
                <w:b/>
                <w:sz w:val="24"/>
                <w:szCs w:val="24"/>
                <w:lang w:val="uk-UA" w:eastAsia="ru-RU"/>
              </w:rPr>
              <w:t>Капітальний ремонт (утеплення фасаду) Держівського ЗЗСО Розвадівської сільської ради Стрийського району Львівської області для заходів з енергозбереження</w:t>
            </w:r>
          </w:p>
          <w:p w14:paraId="57C7EFF9" w14:textId="670FA62A" w:rsidR="00B413F2" w:rsidRPr="00D73531" w:rsidRDefault="00D73531" w:rsidP="00D73531">
            <w:pPr>
              <w:spacing w:before="150" w:after="15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Код </w:t>
            </w:r>
            <w:r w:rsidRPr="00D73531">
              <w:rPr>
                <w:rFonts w:ascii="Times New Roman" w:eastAsia="Times New Roman" w:hAnsi="Times New Roman" w:cs="Times New Roman"/>
                <w:b/>
                <w:sz w:val="24"/>
                <w:szCs w:val="24"/>
                <w:lang w:val="uk-UA" w:eastAsia="ru-RU"/>
              </w:rPr>
              <w:t>ДК 021:2015: 45450000-6 — Інші завершальні будівельні роботи</w:t>
            </w:r>
          </w:p>
        </w:tc>
      </w:tr>
      <w:tr w:rsidR="00B413F2" w:rsidRPr="00B413F2" w14:paraId="73295DF6" w14:textId="77777777" w:rsidTr="00FE6186">
        <w:tc>
          <w:tcPr>
            <w:tcW w:w="305"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73"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22" w:type="pct"/>
            <w:shd w:val="clear" w:color="auto" w:fill="FFFFFF"/>
            <w:hideMark/>
          </w:tcPr>
          <w:p w14:paraId="5C819B22" w14:textId="1BD7377D" w:rsidR="00B413F2" w:rsidRPr="00D904EA" w:rsidRDefault="00D904EA" w:rsidP="00D904EA">
            <w:pPr>
              <w:spacing w:before="150" w:after="150" w:line="240" w:lineRule="auto"/>
              <w:jc w:val="both"/>
              <w:rPr>
                <w:rFonts w:ascii="Times New Roman" w:eastAsia="Times New Roman" w:hAnsi="Times New Roman" w:cs="Times New Roman"/>
                <w:sz w:val="24"/>
                <w:szCs w:val="24"/>
                <w:lang w:val="uk-UA" w:eastAsia="ru-RU"/>
              </w:rPr>
            </w:pPr>
            <w:r w:rsidRPr="00D904EA">
              <w:rPr>
                <w:rFonts w:ascii="Times New Roman" w:eastAsia="Times New Roman" w:hAnsi="Times New Roman" w:cs="Times New Roman"/>
                <w:iCs/>
                <w:sz w:val="24"/>
                <w:szCs w:val="24"/>
                <w:lang w:val="uk-UA" w:eastAsia="ru-RU"/>
              </w:rPr>
              <w:t>З</w:t>
            </w:r>
            <w:r w:rsidR="00B413F2" w:rsidRPr="00D904EA">
              <w:rPr>
                <w:rFonts w:ascii="Times New Roman" w:eastAsia="Times New Roman" w:hAnsi="Times New Roman" w:cs="Times New Roman"/>
                <w:iCs/>
                <w:sz w:val="24"/>
                <w:szCs w:val="24"/>
                <w:lang w:val="uk-UA" w:eastAsia="ru-RU"/>
              </w:rPr>
              <w:t>акупівля здійснюється без поділу на лоти</w:t>
            </w:r>
          </w:p>
        </w:tc>
      </w:tr>
      <w:tr w:rsidR="00B413F2" w:rsidRPr="00E47819" w14:paraId="26B847D9" w14:textId="77777777" w:rsidTr="00FE6186">
        <w:tc>
          <w:tcPr>
            <w:tcW w:w="305"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73" w:type="pct"/>
            <w:shd w:val="clear" w:color="auto" w:fill="FFFFFF"/>
            <w:hideMark/>
          </w:tcPr>
          <w:p w14:paraId="3887BF83" w14:textId="76F4B44F" w:rsidR="00B413F2" w:rsidRPr="00B413F2" w:rsidRDefault="00C46737" w:rsidP="00B4090A">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виконані роботи </w:t>
            </w:r>
          </w:p>
        </w:tc>
        <w:tc>
          <w:tcPr>
            <w:tcW w:w="3122" w:type="pct"/>
            <w:shd w:val="clear" w:color="auto" w:fill="FFFFFF"/>
            <w:hideMark/>
          </w:tcPr>
          <w:p w14:paraId="79CBDC3D" w14:textId="58444547" w:rsidR="00B4090A" w:rsidRPr="00DD0627" w:rsidRDefault="00B4090A" w:rsidP="00B4090A">
            <w:pPr>
              <w:spacing w:before="150" w:after="150" w:line="240" w:lineRule="auto"/>
              <w:jc w:val="both"/>
              <w:rPr>
                <w:rFonts w:ascii="Times New Roman" w:eastAsia="Times New Roman" w:hAnsi="Times New Roman" w:cs="Times New Roman"/>
                <w:sz w:val="24"/>
                <w:szCs w:val="24"/>
                <w:lang w:val="uk-UA" w:eastAsia="ru-RU"/>
              </w:rPr>
            </w:pPr>
            <w:r w:rsidRPr="00DD0627">
              <w:rPr>
                <w:rFonts w:ascii="Times New Roman" w:eastAsia="Times New Roman" w:hAnsi="Times New Roman" w:cs="Times New Roman"/>
                <w:i/>
                <w:sz w:val="24"/>
                <w:szCs w:val="24"/>
                <w:lang w:val="uk-UA" w:eastAsia="ru-RU"/>
              </w:rPr>
              <w:t>Місце виконання робіт</w:t>
            </w:r>
            <w:r w:rsidRPr="00DD0627">
              <w:rPr>
                <w:rFonts w:ascii="Times New Roman" w:eastAsia="Times New Roman" w:hAnsi="Times New Roman" w:cs="Times New Roman"/>
                <w:sz w:val="24"/>
                <w:szCs w:val="24"/>
                <w:lang w:val="uk-UA" w:eastAsia="ru-RU"/>
              </w:rPr>
              <w:t>: 81645, Львівська область, Стрийський район, с. </w:t>
            </w:r>
            <w:r w:rsidRPr="00DD0627">
              <w:rPr>
                <w:rFonts w:ascii="Times New Roman" w:eastAsia="Times New Roman" w:hAnsi="Times New Roman" w:cs="Times New Roman"/>
                <w:bCs/>
                <w:sz w:val="24"/>
                <w:szCs w:val="24"/>
                <w:lang w:val="uk-UA" w:eastAsia="ru-RU"/>
              </w:rPr>
              <w:t>Держів</w:t>
            </w:r>
            <w:r w:rsidRPr="00DD0627">
              <w:rPr>
                <w:rFonts w:ascii="Times New Roman" w:eastAsia="Times New Roman" w:hAnsi="Times New Roman" w:cs="Times New Roman"/>
                <w:sz w:val="24"/>
                <w:szCs w:val="24"/>
                <w:lang w:val="uk-UA" w:eastAsia="ru-RU"/>
              </w:rPr>
              <w:t>, вул. Лесі Українки, 9-А (Держівський заклад загальної середньої освіти І-ІІ ступенів Розвадівської сільської ради Стрийського району Львівської області)</w:t>
            </w:r>
          </w:p>
          <w:p w14:paraId="62AD202D" w14:textId="1CCCFD68" w:rsidR="00B413F2" w:rsidRPr="00B413F2" w:rsidRDefault="00B4090A" w:rsidP="00B4090A">
            <w:pPr>
              <w:spacing w:before="150" w:after="150" w:line="240" w:lineRule="auto"/>
              <w:jc w:val="both"/>
              <w:rPr>
                <w:rFonts w:ascii="Times New Roman" w:eastAsia="Times New Roman" w:hAnsi="Times New Roman" w:cs="Times New Roman"/>
                <w:sz w:val="24"/>
                <w:szCs w:val="24"/>
                <w:lang w:val="uk-UA" w:eastAsia="ru-RU"/>
              </w:rPr>
            </w:pPr>
            <w:r w:rsidRPr="00DD0627">
              <w:rPr>
                <w:rFonts w:ascii="Times New Roman" w:eastAsia="Times New Roman" w:hAnsi="Times New Roman" w:cs="Times New Roman"/>
                <w:i/>
                <w:sz w:val="24"/>
                <w:szCs w:val="24"/>
                <w:lang w:val="uk-UA" w:eastAsia="ru-RU"/>
              </w:rPr>
              <w:t>Обсяг виконання робіт</w:t>
            </w:r>
            <w:r w:rsidRPr="00DD0627">
              <w:rPr>
                <w:rFonts w:ascii="Times New Roman" w:eastAsia="Times New Roman" w:hAnsi="Times New Roman" w:cs="Times New Roman"/>
                <w:sz w:val="24"/>
                <w:szCs w:val="24"/>
                <w:lang w:val="uk-UA" w:eastAsia="ru-RU"/>
              </w:rPr>
              <w:t>: 1 робота (технічні, якісні, кількісні та інші вимоги до предмета закупівлі, встановлені замовником в Додатку №5 до тендерної документації)</w:t>
            </w:r>
          </w:p>
        </w:tc>
      </w:tr>
      <w:tr w:rsidR="00B413F2" w:rsidRPr="00B413F2" w14:paraId="62A55201" w14:textId="77777777" w:rsidTr="00FE6186">
        <w:tc>
          <w:tcPr>
            <w:tcW w:w="305"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73" w:type="pct"/>
            <w:shd w:val="clear" w:color="auto" w:fill="FFFFFF"/>
            <w:hideMark/>
          </w:tcPr>
          <w:p w14:paraId="21408DB6" w14:textId="61DD7956" w:rsidR="00B413F2" w:rsidRPr="00B413F2" w:rsidRDefault="00C46737" w:rsidP="00E954B4">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w:t>
            </w:r>
            <w:r w:rsidR="00E954B4">
              <w:rPr>
                <w:rFonts w:ascii="Times New Roman" w:eastAsia="Times New Roman" w:hAnsi="Times New Roman" w:cs="Times New Roman"/>
                <w:sz w:val="24"/>
                <w:szCs w:val="24"/>
                <w:lang w:val="uk-UA" w:eastAsia="ru-RU"/>
              </w:rPr>
              <w:t>конання робіт</w:t>
            </w:r>
          </w:p>
        </w:tc>
        <w:tc>
          <w:tcPr>
            <w:tcW w:w="3122" w:type="pct"/>
            <w:shd w:val="clear" w:color="auto" w:fill="FFFFFF"/>
            <w:hideMark/>
          </w:tcPr>
          <w:p w14:paraId="44894EEA" w14:textId="2836CE4E" w:rsidR="00B413F2" w:rsidRPr="00B413F2" w:rsidRDefault="00E954B4" w:rsidP="00B413F2">
            <w:pPr>
              <w:spacing w:before="150" w:after="150" w:line="240" w:lineRule="auto"/>
              <w:rPr>
                <w:rFonts w:ascii="Times New Roman" w:eastAsia="Times New Roman" w:hAnsi="Times New Roman" w:cs="Times New Roman"/>
                <w:sz w:val="24"/>
                <w:szCs w:val="24"/>
                <w:lang w:val="uk-UA" w:eastAsia="ru-RU"/>
              </w:rPr>
            </w:pPr>
            <w:r w:rsidRPr="00E954B4">
              <w:rPr>
                <w:rFonts w:ascii="Times New Roman" w:eastAsia="Times New Roman" w:hAnsi="Times New Roman" w:cs="Times New Roman"/>
                <w:sz w:val="24"/>
                <w:szCs w:val="24"/>
                <w:lang w:val="uk-UA" w:eastAsia="ru-RU"/>
              </w:rPr>
              <w:t>до 15.12.2023 р.</w:t>
            </w:r>
          </w:p>
        </w:tc>
      </w:tr>
      <w:tr w:rsidR="00B413F2" w:rsidRPr="00B413F2" w14:paraId="73DBF619" w14:textId="77777777" w:rsidTr="00FE6186">
        <w:tc>
          <w:tcPr>
            <w:tcW w:w="305"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73"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22"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E47819" w14:paraId="09E5C4B6" w14:textId="77777777" w:rsidTr="00FE6186">
        <w:tc>
          <w:tcPr>
            <w:tcW w:w="305"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73"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22" w:type="pct"/>
            <w:shd w:val="clear" w:color="auto" w:fill="FFFFFF"/>
            <w:hideMark/>
          </w:tcPr>
          <w:p w14:paraId="39F41E76" w14:textId="77777777" w:rsidR="007A1E70" w:rsidRPr="007A1E70" w:rsidRDefault="007A1E70" w:rsidP="007A1E70">
            <w:pPr>
              <w:spacing w:before="150" w:after="150" w:line="240" w:lineRule="auto"/>
              <w:jc w:val="both"/>
              <w:rPr>
                <w:rFonts w:ascii="Times New Roman" w:eastAsia="Times New Roman" w:hAnsi="Times New Roman" w:cs="Times New Roman"/>
                <w:b/>
                <w:sz w:val="24"/>
                <w:szCs w:val="24"/>
                <w:lang w:val="uk-UA" w:eastAsia="ru-RU"/>
              </w:rPr>
            </w:pPr>
            <w:r w:rsidRPr="007A1E70">
              <w:rPr>
                <w:rFonts w:ascii="Times New Roman" w:eastAsia="Times New Roman" w:hAnsi="Times New Roman" w:cs="Times New Roman"/>
                <w:b/>
                <w:sz w:val="24"/>
                <w:szCs w:val="24"/>
                <w:lang w:val="uk-UA" w:eastAsia="ru-RU"/>
              </w:rPr>
              <w:t xml:space="preserve">Валютою тендерної пропозиції є національна валюта (гривня). </w:t>
            </w:r>
            <w:r w:rsidRPr="007A1E70">
              <w:rPr>
                <w:rFonts w:ascii="Times New Roman" w:eastAsia="Times New Roman" w:hAnsi="Times New Roman" w:cs="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r w:rsidRPr="007A1E70">
              <w:rPr>
                <w:rFonts w:ascii="Times New Roman" w:eastAsia="Times New Roman" w:hAnsi="Times New Roman" w:cs="Times New Roman"/>
                <w:b/>
                <w:sz w:val="24"/>
                <w:szCs w:val="24"/>
                <w:lang w:val="uk-UA" w:eastAsia="ru-RU"/>
              </w:rPr>
              <w:t xml:space="preserve"> </w:t>
            </w:r>
          </w:p>
          <w:p w14:paraId="65416304" w14:textId="77777777" w:rsidR="007A1E70" w:rsidRPr="007A1E70" w:rsidRDefault="007A1E70" w:rsidP="007A1E70">
            <w:pPr>
              <w:spacing w:before="150" w:after="150" w:line="240" w:lineRule="auto"/>
              <w:jc w:val="both"/>
              <w:rPr>
                <w:rFonts w:ascii="Times New Roman" w:eastAsia="Times New Roman" w:hAnsi="Times New Roman" w:cs="Times New Roman"/>
                <w:sz w:val="24"/>
                <w:szCs w:val="24"/>
                <w:lang w:val="uk-UA" w:eastAsia="ru-RU"/>
              </w:rPr>
            </w:pPr>
            <w:r w:rsidRPr="007A1E70">
              <w:rPr>
                <w:rFonts w:ascii="Times New Roman" w:eastAsia="Times New Roman" w:hAnsi="Times New Roman" w:cs="Times New Roman"/>
                <w:sz w:val="24"/>
                <w:szCs w:val="24"/>
                <w:lang w:val="uk-UA" w:eastAsia="ru-RU"/>
              </w:rPr>
              <w:t>Розрахунки за товар здійснюватимуться у національній валюті України згідно з Договором.</w:t>
            </w:r>
          </w:p>
          <w:p w14:paraId="2CD887FD" w14:textId="18807B9A" w:rsidR="00B413F2" w:rsidRPr="00B413F2" w:rsidRDefault="007A1E70" w:rsidP="007A1E70">
            <w:pPr>
              <w:spacing w:before="150" w:after="150" w:line="240" w:lineRule="auto"/>
              <w:jc w:val="both"/>
              <w:rPr>
                <w:rFonts w:ascii="Times New Roman" w:eastAsia="Times New Roman" w:hAnsi="Times New Roman" w:cs="Times New Roman"/>
                <w:sz w:val="24"/>
                <w:szCs w:val="24"/>
                <w:lang w:val="uk-UA" w:eastAsia="ru-RU"/>
              </w:rPr>
            </w:pPr>
            <w:r w:rsidRPr="007A1E70">
              <w:rPr>
                <w:rFonts w:ascii="Times New Roman" w:eastAsia="Times New Roman" w:hAnsi="Times New Roman" w:cs="Times New Roman"/>
                <w:sz w:val="24"/>
                <w:szCs w:val="24"/>
                <w:lang w:val="uk-UA" w:eastAsia="ru-RU"/>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B413F2" w:rsidRPr="00E47819" w14:paraId="6AF09E00" w14:textId="77777777" w:rsidTr="00FE6186">
        <w:tc>
          <w:tcPr>
            <w:tcW w:w="305"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73"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22" w:type="pct"/>
            <w:shd w:val="clear" w:color="auto" w:fill="FFFFFF"/>
            <w:hideMark/>
          </w:tcPr>
          <w:p w14:paraId="54C680E0" w14:textId="77777777" w:rsidR="00F856D4" w:rsidRPr="00F856D4" w:rsidRDefault="00F856D4" w:rsidP="00F856D4">
            <w:pPr>
              <w:spacing w:before="150" w:after="150" w:line="240" w:lineRule="auto"/>
              <w:jc w:val="both"/>
              <w:rPr>
                <w:rFonts w:ascii="Times New Roman" w:eastAsia="Times New Roman" w:hAnsi="Times New Roman" w:cs="Times New Roman"/>
                <w:sz w:val="24"/>
                <w:szCs w:val="24"/>
                <w:lang w:val="uk-UA" w:eastAsia="ru-RU"/>
              </w:rPr>
            </w:pPr>
            <w:r w:rsidRPr="00F856D4">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безпосередньо замовником, викладаються українською мовою. </w:t>
            </w:r>
          </w:p>
          <w:p w14:paraId="5E4AE3F2" w14:textId="77777777" w:rsidR="00F856D4" w:rsidRPr="00F856D4" w:rsidRDefault="00F856D4" w:rsidP="00F856D4">
            <w:pPr>
              <w:spacing w:before="150" w:after="150" w:line="240" w:lineRule="auto"/>
              <w:jc w:val="both"/>
              <w:rPr>
                <w:rFonts w:ascii="Times New Roman" w:eastAsia="Times New Roman" w:hAnsi="Times New Roman" w:cs="Times New Roman"/>
                <w:sz w:val="24"/>
                <w:szCs w:val="24"/>
                <w:lang w:val="uk-UA" w:eastAsia="ru-RU"/>
              </w:rPr>
            </w:pPr>
            <w:r w:rsidRPr="00F856D4">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A179B32" w14:textId="77777777" w:rsidR="00F856D4" w:rsidRPr="00F856D4" w:rsidRDefault="00F856D4" w:rsidP="00F856D4">
            <w:pPr>
              <w:spacing w:before="150" w:after="150" w:line="240" w:lineRule="auto"/>
              <w:jc w:val="both"/>
              <w:rPr>
                <w:rFonts w:ascii="Times New Roman" w:eastAsia="Times New Roman" w:hAnsi="Times New Roman" w:cs="Times New Roman"/>
                <w:sz w:val="24"/>
                <w:szCs w:val="24"/>
                <w:lang w:val="uk-UA" w:eastAsia="ru-RU"/>
              </w:rPr>
            </w:pPr>
            <w:r w:rsidRPr="00F856D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6A9B6A9" w14:textId="77777777" w:rsidR="00F856D4" w:rsidRPr="00F856D4" w:rsidRDefault="00F856D4" w:rsidP="00F856D4">
            <w:pPr>
              <w:spacing w:before="150" w:after="150" w:line="240" w:lineRule="auto"/>
              <w:jc w:val="both"/>
              <w:rPr>
                <w:rFonts w:ascii="Times New Roman" w:eastAsia="Times New Roman" w:hAnsi="Times New Roman" w:cs="Times New Roman"/>
                <w:sz w:val="24"/>
                <w:szCs w:val="24"/>
                <w:lang w:val="uk-UA" w:eastAsia="ru-RU"/>
              </w:rPr>
            </w:pPr>
            <w:r w:rsidRPr="00F856D4">
              <w:rPr>
                <w:rFonts w:ascii="Times New Roman" w:eastAsia="Times New Roman" w:hAnsi="Times New Roman" w:cs="Times New Roman"/>
                <w:sz w:val="24"/>
                <w:szCs w:val="24"/>
                <w:lang w:val="uk-UA" w:eastAsia="ru-RU"/>
              </w:rPr>
              <w:t xml:space="preserve">Термінологія, стандартні характеристики, передбачені існуючими міжнародними або національними </w:t>
            </w:r>
            <w:r w:rsidRPr="00F856D4">
              <w:rPr>
                <w:rFonts w:ascii="Times New Roman" w:eastAsia="Times New Roman" w:hAnsi="Times New Roman" w:cs="Times New Roman"/>
                <w:sz w:val="24"/>
                <w:szCs w:val="24"/>
                <w:lang w:val="uk-UA" w:eastAsia="ru-RU"/>
              </w:rPr>
              <w:lastRenderedPageBreak/>
              <w:t>стандартами, нормами та правилами, вимоги, позначення у вигляді скорочень пов’язані з товарами що закуповуються, викладаються мовою їх загальноприйнятого застосування.</w:t>
            </w:r>
          </w:p>
          <w:p w14:paraId="3F7E4A2E" w14:textId="67D16801" w:rsidR="00B413F2" w:rsidRPr="00B413F2" w:rsidRDefault="00F856D4" w:rsidP="00F856D4">
            <w:pPr>
              <w:spacing w:before="150" w:after="150" w:line="240" w:lineRule="auto"/>
              <w:jc w:val="both"/>
              <w:rPr>
                <w:rFonts w:ascii="Times New Roman" w:eastAsia="Times New Roman" w:hAnsi="Times New Roman" w:cs="Times New Roman"/>
                <w:sz w:val="24"/>
                <w:szCs w:val="24"/>
                <w:lang w:val="uk-UA" w:eastAsia="ru-RU"/>
              </w:rPr>
            </w:pPr>
            <w:r w:rsidRPr="00F856D4">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загальноприйняті міжнародні терміни).</w:t>
            </w:r>
          </w:p>
        </w:tc>
      </w:tr>
      <w:tr w:rsidR="006343C2" w:rsidRPr="001C5C61" w14:paraId="752C6C2A" w14:textId="77777777" w:rsidTr="00FE6186">
        <w:tc>
          <w:tcPr>
            <w:tcW w:w="305"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73"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22" w:type="pct"/>
            <w:shd w:val="clear" w:color="auto" w:fill="FFFFFF"/>
          </w:tcPr>
          <w:p w14:paraId="7847CA65" w14:textId="3CD34230" w:rsidR="006343C2" w:rsidRPr="00F9791B"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F9791B">
              <w:rPr>
                <w:rFonts w:ascii="Times New Roman" w:eastAsia="Times New Roman" w:hAnsi="Times New Roman" w:cs="Times New Roman"/>
                <w:iCs/>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w:t>
            </w:r>
            <w:r w:rsidR="00F9791B" w:rsidRPr="00F9791B">
              <w:rPr>
                <w:rFonts w:ascii="Times New Roman" w:eastAsia="Times New Roman" w:hAnsi="Times New Roman" w:cs="Times New Roman"/>
                <w:iCs/>
                <w:sz w:val="24"/>
                <w:szCs w:val="24"/>
                <w:lang w:val="uk-UA" w:eastAsia="ru-RU"/>
              </w:rPr>
              <w:t>про проведення відкритих торгів</w:t>
            </w:r>
          </w:p>
        </w:tc>
      </w:tr>
      <w:tr w:rsidR="006343C2" w:rsidRPr="00B413F2" w14:paraId="5823A44C" w14:textId="77777777" w:rsidTr="00FE6186">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47819" w14:paraId="44A3E496" w14:textId="77777777" w:rsidTr="00FE6186">
        <w:tc>
          <w:tcPr>
            <w:tcW w:w="305"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73"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22"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FE6186">
        <w:tc>
          <w:tcPr>
            <w:tcW w:w="305"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73"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22"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F6155E">
              <w:rPr>
                <w:rFonts w:ascii="Times New Roman" w:eastAsia="Times New Roman" w:hAnsi="Times New Roman" w:cs="Times New Roman"/>
                <w:sz w:val="24"/>
                <w:szCs w:val="24"/>
                <w:lang w:val="uk-UA" w:eastAsia="ru-RU"/>
              </w:rPr>
              <w:lastRenderedPageBreak/>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FE6186">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E47819" w14:paraId="318F9B0F" w14:textId="77777777" w:rsidTr="00FE6186">
        <w:tc>
          <w:tcPr>
            <w:tcW w:w="305"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73"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22"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11EDB0EE" w:rsidR="006343C2" w:rsidRPr="00F6155E" w:rsidRDefault="006343C2" w:rsidP="006B72D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w:t>
            </w:r>
            <w:r w:rsidR="005616A8">
              <w:rPr>
                <w:rFonts w:ascii="Times New Roman" w:eastAsia="Times New Roman" w:hAnsi="Times New Roman" w:cs="Times New Roman"/>
                <w:sz w:val="24"/>
                <w:szCs w:val="24"/>
                <w:lang w:val="uk-UA" w:eastAsia="ru-RU"/>
              </w:rPr>
              <w:t>2</w:t>
            </w:r>
            <w:r w:rsidRPr="00F6155E">
              <w:rPr>
                <w:rFonts w:ascii="Times New Roman" w:eastAsia="Times New Roman" w:hAnsi="Times New Roman" w:cs="Times New Roman"/>
                <w:sz w:val="24"/>
                <w:szCs w:val="24"/>
                <w:lang w:val="uk-UA" w:eastAsia="ru-RU"/>
              </w:rPr>
              <w:t xml:space="preserve"> до тендерної документації;</w:t>
            </w:r>
          </w:p>
          <w:p w14:paraId="23583A53" w14:textId="06C3F183" w:rsidR="006343C2" w:rsidRDefault="006343C2" w:rsidP="006B72D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Додатку № </w:t>
            </w:r>
            <w:r w:rsidR="005616A8">
              <w:rPr>
                <w:rFonts w:ascii="Times New Roman" w:eastAsia="Times New Roman" w:hAnsi="Times New Roman" w:cs="Times New Roman"/>
                <w:sz w:val="24"/>
                <w:szCs w:val="24"/>
                <w:lang w:val="uk-UA" w:eastAsia="ru-RU"/>
              </w:rPr>
              <w:t>3</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0A1D58C2" w:rsidR="006343C2" w:rsidRDefault="006343C2" w:rsidP="006B72D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5616A8">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6343C2" w:rsidRDefault="006343C2" w:rsidP="006B72D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5F6EFB4B" w14:textId="77777777" w:rsidR="006343C2" w:rsidRDefault="006343C2" w:rsidP="006B72D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 xml:space="preserve">ормальними (несуттєвими) вважаються помилки, що пов’язані з оформленням </w:t>
            </w:r>
            <w:r w:rsidRPr="00E65A65">
              <w:rPr>
                <w:rFonts w:ascii="Times New Roman" w:eastAsia="Times New Roman" w:hAnsi="Times New Roman" w:cs="Times New Roman"/>
                <w:sz w:val="24"/>
                <w:szCs w:val="24"/>
                <w:lang w:val="uk-UA" w:eastAsia="ru-RU"/>
              </w:rPr>
              <w:lastRenderedPageBreak/>
              <w:t>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B72D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B72D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B72D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B72D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B72D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B72D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B72D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B72D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B72D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B72D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B72D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B72D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B72D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B72D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1C5C61" w14:paraId="583CBDFE" w14:textId="77777777" w:rsidTr="00FE6186">
        <w:tc>
          <w:tcPr>
            <w:tcW w:w="305"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73"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22" w:type="pct"/>
            <w:shd w:val="clear" w:color="auto" w:fill="FFFFFF"/>
            <w:hideMark/>
          </w:tcPr>
          <w:p w14:paraId="1FCEB685" w14:textId="2812F7C1" w:rsidR="00316B47" w:rsidRPr="00DE471F"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E47819" w14:paraId="3278E1D4" w14:textId="77777777" w:rsidTr="00FE6186">
        <w:tc>
          <w:tcPr>
            <w:tcW w:w="305"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73"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22" w:type="pct"/>
            <w:shd w:val="clear" w:color="auto" w:fill="FFFFFF"/>
            <w:hideMark/>
          </w:tcPr>
          <w:p w14:paraId="32EC2834"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28CF120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2AF481A6"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11E79A0"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092CAB12"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1AB9102"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7DE6B2EE"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66B5BAC"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2FA89374"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6937840" w14:textId="712D84EE"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6343C2" w:rsidRPr="00E47819" w14:paraId="6E161195" w14:textId="77777777" w:rsidTr="00FE6186">
        <w:tc>
          <w:tcPr>
            <w:tcW w:w="305"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73"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22"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B72D4">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B72D4">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FE6186">
        <w:tc>
          <w:tcPr>
            <w:tcW w:w="305"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73"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22" w:type="pct"/>
            <w:shd w:val="clear" w:color="auto" w:fill="FFFFFF"/>
            <w:hideMark/>
          </w:tcPr>
          <w:p w14:paraId="0D798AED" w14:textId="56B1C76B"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Додатку № </w:t>
            </w:r>
            <w:r w:rsidR="00B24496">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до тендерної документації.</w:t>
            </w:r>
          </w:p>
          <w:p w14:paraId="0AD36052" w14:textId="0BA94EA7" w:rsidR="006343C2" w:rsidRPr="00B413F2" w:rsidRDefault="006343C2" w:rsidP="00B244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w:t>
            </w:r>
            <w:r w:rsidR="00B24496">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p>
        </w:tc>
      </w:tr>
      <w:tr w:rsidR="006343C2" w:rsidRPr="00B413F2" w14:paraId="41AB5BAD" w14:textId="77777777" w:rsidTr="00FE6186">
        <w:tc>
          <w:tcPr>
            <w:tcW w:w="305"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73"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22" w:type="pct"/>
            <w:shd w:val="clear" w:color="auto" w:fill="FFFFFF"/>
            <w:hideMark/>
          </w:tcPr>
          <w:p w14:paraId="5E92BA5C" w14:textId="77777777" w:rsidR="006343C2" w:rsidRDefault="006343C2" w:rsidP="00B244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B24496">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p>
          <w:p w14:paraId="5DBD7E95" w14:textId="77777777" w:rsidR="0099328A" w:rsidRPr="0099328A" w:rsidRDefault="0099328A" w:rsidP="0099328A">
            <w:pPr>
              <w:spacing w:before="150" w:after="150" w:line="240" w:lineRule="auto"/>
              <w:jc w:val="both"/>
              <w:rPr>
                <w:rFonts w:ascii="Times New Roman" w:eastAsia="Times New Roman" w:hAnsi="Times New Roman" w:cs="Times New Roman"/>
                <w:sz w:val="24"/>
                <w:szCs w:val="24"/>
                <w:lang w:val="uk-UA" w:eastAsia="ru-RU"/>
              </w:rPr>
            </w:pPr>
            <w:r w:rsidRPr="0099328A">
              <w:rPr>
                <w:rFonts w:ascii="Times New Roman" w:eastAsia="Times New Roman" w:hAnsi="Times New Roman" w:cs="Times New Roman"/>
                <w:sz w:val="24"/>
                <w:szCs w:val="24"/>
                <w:lang w:val="uk-UA" w:eastAsia="ru-RU"/>
              </w:rPr>
              <w:t>Учасник обов’язково повинен оглянути об’єкт замовника, до кінцевого терміну подання пропозицій, та на підтвердження цього надати в складі тендерної пропозиції Акт обстеження об’єкта (складений у довільній формі), підписаний уповноваженими особами учасника та замовника</w:t>
            </w:r>
          </w:p>
          <w:p w14:paraId="18564BEC" w14:textId="49AE0F2B" w:rsidR="0099328A" w:rsidRPr="00B413F2" w:rsidRDefault="0099328A" w:rsidP="0099328A">
            <w:pPr>
              <w:spacing w:before="150" w:after="150" w:line="240" w:lineRule="auto"/>
              <w:jc w:val="both"/>
              <w:rPr>
                <w:rFonts w:ascii="Times New Roman" w:eastAsia="Times New Roman" w:hAnsi="Times New Roman" w:cs="Times New Roman"/>
                <w:sz w:val="24"/>
                <w:szCs w:val="24"/>
                <w:lang w:val="uk-UA" w:eastAsia="ru-RU"/>
              </w:rPr>
            </w:pPr>
            <w:r w:rsidRPr="0099328A">
              <w:rPr>
                <w:rFonts w:ascii="Times New Roman" w:eastAsia="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343C2" w:rsidRPr="00E47819" w14:paraId="0A2E9528" w14:textId="77777777" w:rsidTr="00FE6186">
        <w:tc>
          <w:tcPr>
            <w:tcW w:w="305"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73"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22" w:type="pct"/>
            <w:shd w:val="clear" w:color="auto" w:fill="FFFFFF"/>
            <w:hideMark/>
          </w:tcPr>
          <w:p w14:paraId="77AEDBAE" w14:textId="1A990B9B" w:rsidR="00B86F3B"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E47819" w14:paraId="17634555" w14:textId="77777777" w:rsidTr="00FE6186">
        <w:tc>
          <w:tcPr>
            <w:tcW w:w="305"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73"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22"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1C5C61" w14:paraId="78868C1E" w14:textId="77777777" w:rsidTr="00FE6186">
        <w:tc>
          <w:tcPr>
            <w:tcW w:w="305"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73"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22" w:type="pct"/>
            <w:shd w:val="clear" w:color="auto" w:fill="FFFFFF"/>
          </w:tcPr>
          <w:p w14:paraId="0F02C685" w14:textId="53B42C97" w:rsidR="006343C2" w:rsidRPr="00016C3E" w:rsidRDefault="00B86F3B"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FE6186">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FE6186">
        <w:tc>
          <w:tcPr>
            <w:tcW w:w="305"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73"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22" w:type="pct"/>
            <w:shd w:val="clear" w:color="auto" w:fill="FFFFFF"/>
            <w:hideMark/>
          </w:tcPr>
          <w:p w14:paraId="1DF51E54" w14:textId="77777777" w:rsidR="000532A3"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sidR="000532A3">
              <w:rPr>
                <w:rFonts w:ascii="Times New Roman" w:eastAsia="Times New Roman" w:hAnsi="Times New Roman" w:cs="Times New Roman"/>
                <w:sz w:val="24"/>
                <w:szCs w:val="24"/>
                <w:lang w:val="uk-UA" w:eastAsia="ru-RU"/>
              </w:rPr>
              <w:t xml:space="preserve">: </w:t>
            </w:r>
          </w:p>
          <w:p w14:paraId="2121FDE2" w14:textId="6806F945" w:rsidR="006343C2" w:rsidRPr="000532A3" w:rsidRDefault="00942184" w:rsidP="006343C2">
            <w:pPr>
              <w:spacing w:before="150" w:after="150" w:line="240" w:lineRule="auto"/>
              <w:jc w:val="both"/>
              <w:rPr>
                <w:rFonts w:ascii="Times New Roman" w:eastAsia="Times New Roman" w:hAnsi="Times New Roman" w:cs="Times New Roman"/>
                <w:b/>
                <w:i/>
                <w:iCs/>
                <w:sz w:val="24"/>
                <w:szCs w:val="24"/>
                <w:lang w:val="uk-UA" w:eastAsia="ru-RU"/>
              </w:rPr>
            </w:pPr>
            <w:r>
              <w:rPr>
                <w:rFonts w:ascii="Times New Roman" w:eastAsia="Times New Roman" w:hAnsi="Times New Roman" w:cs="Times New Roman"/>
                <w:b/>
                <w:sz w:val="24"/>
                <w:szCs w:val="24"/>
                <w:lang w:val="uk-UA" w:eastAsia="ru-RU"/>
              </w:rPr>
              <w:t>10</w:t>
            </w:r>
            <w:bookmarkStart w:id="0" w:name="_GoBack"/>
            <w:bookmarkEnd w:id="0"/>
            <w:r w:rsidR="00E47819">
              <w:rPr>
                <w:rFonts w:ascii="Times New Roman" w:eastAsia="Times New Roman" w:hAnsi="Times New Roman" w:cs="Times New Roman"/>
                <w:b/>
                <w:sz w:val="24"/>
                <w:szCs w:val="24"/>
                <w:lang w:val="uk-UA" w:eastAsia="ru-RU"/>
              </w:rPr>
              <w:t xml:space="preserve"> липня 2023 року до 00</w:t>
            </w:r>
            <w:r w:rsidR="000532A3" w:rsidRPr="000532A3">
              <w:rPr>
                <w:rFonts w:ascii="Times New Roman" w:eastAsia="Times New Roman" w:hAnsi="Times New Roman" w:cs="Times New Roman"/>
                <w:b/>
                <w:sz w:val="24"/>
                <w:szCs w:val="24"/>
                <w:lang w:val="uk-UA" w:eastAsia="ru-RU"/>
              </w:rPr>
              <w:t>-00</w:t>
            </w:r>
            <w:r w:rsidR="006343C2" w:rsidRPr="000532A3">
              <w:rPr>
                <w:rFonts w:ascii="Times New Roman" w:eastAsia="Times New Roman" w:hAnsi="Times New Roman" w:cs="Times New Roman"/>
                <w:b/>
                <w:sz w:val="24"/>
                <w:szCs w:val="24"/>
                <w:lang w:val="uk-UA" w:eastAsia="ru-RU"/>
              </w:rPr>
              <w:t xml:space="preserve"> </w:t>
            </w:r>
            <w:r w:rsidR="006343C2" w:rsidRPr="000532A3">
              <w:rPr>
                <w:rFonts w:ascii="Times New Roman" w:eastAsia="Times New Roman" w:hAnsi="Times New Roman" w:cs="Times New Roman"/>
                <w:b/>
                <w:iCs/>
                <w:sz w:val="24"/>
                <w:szCs w:val="24"/>
                <w:lang w:val="uk-UA" w:eastAsia="ru-RU"/>
              </w:rPr>
              <w:t>(</w:t>
            </w:r>
            <w:r w:rsidR="000532A3" w:rsidRPr="000532A3">
              <w:rPr>
                <w:rFonts w:ascii="Times New Roman" w:eastAsia="Times New Roman" w:hAnsi="Times New Roman" w:cs="Times New Roman"/>
                <w:b/>
                <w:iCs/>
                <w:sz w:val="24"/>
                <w:szCs w:val="24"/>
                <w:lang w:val="uk-UA" w:eastAsia="ru-RU"/>
              </w:rPr>
              <w:t>за київським часом</w:t>
            </w:r>
            <w:r w:rsidR="006343C2" w:rsidRPr="000532A3">
              <w:rPr>
                <w:rFonts w:ascii="Times New Roman" w:eastAsia="Times New Roman" w:hAnsi="Times New Roman" w:cs="Times New Roman"/>
                <w:b/>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E47819" w14:paraId="71A9E7CE" w14:textId="77777777" w:rsidTr="00FE6186">
        <w:tc>
          <w:tcPr>
            <w:tcW w:w="305"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73"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22" w:type="pct"/>
            <w:shd w:val="clear" w:color="auto" w:fill="FFFFFF"/>
            <w:hideMark/>
          </w:tcPr>
          <w:p w14:paraId="2BE84C37" w14:textId="3E370D90"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1101F22" w14:textId="5A7E015D" w:rsidR="00BB4CF6" w:rsidRPr="00316B47" w:rsidRDefault="00BB4CF6" w:rsidP="00F615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Крок аукціону становить 1 (один) % від очікуваної вартості</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316B47">
              <w:rPr>
                <w:rFonts w:ascii="Times New Roman" w:eastAsia="Times New Roman" w:hAnsi="Times New Roman"/>
                <w:sz w:val="24"/>
                <w:szCs w:val="24"/>
                <w:lang w:val="uk-UA" w:eastAsia="ru-RU"/>
              </w:rPr>
              <w:lastRenderedPageBreak/>
              <w:t>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FE6186">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FE6186">
        <w:tc>
          <w:tcPr>
            <w:tcW w:w="305"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73"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22"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7A1E70" w14:paraId="6830562A" w14:textId="77777777" w:rsidTr="00FE6186">
        <w:tc>
          <w:tcPr>
            <w:tcW w:w="305"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73"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22"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6B72D4">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6B72D4">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lastRenderedPageBreak/>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6B72D4">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6B72D4">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6B72D4">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6B72D4">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w:t>
            </w:r>
            <w:r w:rsidRPr="00316B47">
              <w:rPr>
                <w:rFonts w:ascii="Times New Roman" w:eastAsia="Times New Roman" w:hAnsi="Times New Roman"/>
                <w:color w:val="000000" w:themeColor="text1"/>
                <w:sz w:val="24"/>
                <w:szCs w:val="24"/>
                <w:lang w:val="uk-UA"/>
              </w:rPr>
              <w:lastRenderedPageBreak/>
              <w:t>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6B72D4">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6B72D4">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6B72D4">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24015B">
              <w:rPr>
                <w:rFonts w:ascii="Times New Roman" w:eastAsia="Times New Roman" w:hAnsi="Times New Roman" w:cs="Times New Roman"/>
                <w:sz w:val="24"/>
                <w:szCs w:val="24"/>
                <w:lang w:val="uk-UA" w:eastAsia="ru-RU"/>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23F903F"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87713B6" w14:textId="77777777" w:rsidR="00924BFD" w:rsidRPr="00924BFD" w:rsidRDefault="00924BFD" w:rsidP="00924BFD">
            <w:pPr>
              <w:spacing w:before="150" w:after="150" w:line="240" w:lineRule="auto"/>
              <w:jc w:val="both"/>
              <w:rPr>
                <w:rFonts w:ascii="Times New Roman" w:eastAsia="Times New Roman" w:hAnsi="Times New Roman"/>
                <w:sz w:val="24"/>
                <w:szCs w:val="24"/>
                <w:lang w:val="uk-UA" w:eastAsia="ru-RU"/>
              </w:rPr>
            </w:pPr>
            <w:r w:rsidRPr="00924BFD">
              <w:rPr>
                <w:rFonts w:ascii="Times New Roman" w:eastAsia="Times New Roman" w:hAnsi="Times New Roman"/>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 (із змінами).</w:t>
            </w:r>
          </w:p>
          <w:p w14:paraId="12C5F17A" w14:textId="77777777" w:rsidR="00924BFD" w:rsidRDefault="00924BFD" w:rsidP="00924BFD">
            <w:pPr>
              <w:spacing w:before="150" w:after="150" w:line="240" w:lineRule="auto"/>
              <w:jc w:val="both"/>
              <w:rPr>
                <w:rFonts w:ascii="Times New Roman" w:eastAsia="Times New Roman" w:hAnsi="Times New Roman"/>
                <w:sz w:val="24"/>
                <w:szCs w:val="24"/>
                <w:lang w:val="uk-UA" w:eastAsia="ru-RU"/>
              </w:rPr>
            </w:pPr>
            <w:r w:rsidRPr="00924BFD">
              <w:rPr>
                <w:rFonts w:ascii="Times New Roman" w:eastAsia="Times New Roman" w:hAnsi="Times New Roman"/>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w:t>
            </w:r>
            <w:r w:rsidRPr="00924BFD">
              <w:rPr>
                <w:rFonts w:ascii="Times New Roman" w:eastAsia="Times New Roman" w:hAnsi="Times New Roman"/>
                <w:sz w:val="24"/>
                <w:szCs w:val="24"/>
                <w:lang w:val="uk-UA" w:eastAsia="ru-RU"/>
              </w:rPr>
              <w:lastRenderedPageBreak/>
              <w:t>також їх обробку, несе виключно учасник процедури закупівлі, що подав тендерну пропозицію.</w:t>
            </w:r>
          </w:p>
          <w:p w14:paraId="6ABCCDCE" w14:textId="76BF5BFB" w:rsidR="00E47819" w:rsidRPr="0024015B" w:rsidRDefault="00E47819" w:rsidP="00924BFD">
            <w:pPr>
              <w:spacing w:before="150" w:after="150" w:line="240" w:lineRule="auto"/>
              <w:jc w:val="both"/>
              <w:rPr>
                <w:rFonts w:ascii="Times New Roman" w:eastAsia="Times New Roman" w:hAnsi="Times New Roman" w:cs="Times New Roman"/>
                <w:sz w:val="24"/>
                <w:szCs w:val="24"/>
                <w:lang w:val="uk-UA" w:eastAsia="ru-RU"/>
              </w:rPr>
            </w:pPr>
            <w:r w:rsidRPr="00D00040">
              <w:rPr>
                <w:rFonts w:ascii="Times New Roman" w:hAnsi="Times New Roman"/>
                <w:sz w:val="24"/>
                <w:szCs w:val="24"/>
              </w:rPr>
              <w:t>Замовником торгів укладено договір про надання юридично-консультаційних послуг з Виконавцем, оплата яких може здій</w:t>
            </w:r>
            <w:r>
              <w:rPr>
                <w:rFonts w:ascii="Times New Roman" w:hAnsi="Times New Roman"/>
                <w:sz w:val="24"/>
                <w:szCs w:val="24"/>
              </w:rPr>
              <w:t xml:space="preserve">снюватися учасником-переможцем </w:t>
            </w:r>
            <w:r w:rsidRPr="00D00040">
              <w:rPr>
                <w:rFonts w:ascii="Times New Roman" w:hAnsi="Times New Roman"/>
                <w:sz w:val="24"/>
                <w:szCs w:val="24"/>
              </w:rPr>
              <w:t xml:space="preserve">торгів. Вартість послуг, що надаються, становить </w:t>
            </w:r>
            <w:r>
              <w:rPr>
                <w:rFonts w:ascii="Times New Roman" w:hAnsi="Times New Roman"/>
                <w:sz w:val="24"/>
                <w:szCs w:val="24"/>
              </w:rPr>
              <w:t>12 0</w:t>
            </w:r>
            <w:r w:rsidRPr="00D00040">
              <w:rPr>
                <w:rFonts w:ascii="Times New Roman" w:hAnsi="Times New Roman"/>
                <w:sz w:val="24"/>
                <w:szCs w:val="24"/>
              </w:rPr>
              <w:t>00,00 грн. (</w:t>
            </w:r>
            <w:r>
              <w:rPr>
                <w:rFonts w:ascii="Times New Roman" w:hAnsi="Times New Roman"/>
                <w:sz w:val="24"/>
                <w:szCs w:val="24"/>
                <w:lang w:val="uk-UA"/>
              </w:rPr>
              <w:t>Дванадцять</w:t>
            </w:r>
            <w:r w:rsidRPr="00D00040">
              <w:rPr>
                <w:rFonts w:ascii="Times New Roman" w:hAnsi="Times New Roman"/>
                <w:sz w:val="24"/>
                <w:szCs w:val="24"/>
              </w:rPr>
              <w:t xml:space="preserve"> тисяч</w:t>
            </w:r>
            <w:r>
              <w:rPr>
                <w:rFonts w:ascii="Times New Roman" w:hAnsi="Times New Roman"/>
                <w:sz w:val="24"/>
                <w:szCs w:val="24"/>
              </w:rPr>
              <w:t xml:space="preserve"> </w:t>
            </w:r>
            <w:r w:rsidRPr="00D00040">
              <w:rPr>
                <w:rFonts w:ascii="Times New Roman" w:hAnsi="Times New Roman"/>
                <w:sz w:val="24"/>
                <w:szCs w:val="24"/>
              </w:rPr>
              <w:t>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w:t>
            </w:r>
            <w:r>
              <w:rPr>
                <w:rFonts w:ascii="Times New Roman" w:hAnsi="Times New Roman"/>
                <w:sz w:val="24"/>
                <w:szCs w:val="24"/>
              </w:rPr>
              <w:t>амовником та Виконавцем  угоди.</w:t>
            </w:r>
          </w:p>
        </w:tc>
      </w:tr>
      <w:tr w:rsidR="00F6155E" w:rsidRPr="001071B3" w14:paraId="5D44A479" w14:textId="77777777" w:rsidTr="00FE6186">
        <w:tc>
          <w:tcPr>
            <w:tcW w:w="305"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73"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22"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6B72D4">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6B72D4">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6B72D4">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6B72D4">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6B72D4">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6B72D4">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6B72D4">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w:t>
            </w:r>
            <w:r w:rsidRPr="00316B47">
              <w:rPr>
                <w:rFonts w:ascii="Times New Roman" w:hAnsi="Times New Roman"/>
                <w:sz w:val="24"/>
                <w:szCs w:val="24"/>
                <w:lang w:val="uk-UA"/>
              </w:rPr>
              <w:lastRenderedPageBreak/>
              <w:t>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6B72D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6B72D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6B72D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6B72D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6B72D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6B72D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6B72D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6B72D4">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6B72D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F2D83E" w14:textId="296AD763" w:rsidR="00F6155E" w:rsidRPr="0038108B" w:rsidRDefault="00F6155E" w:rsidP="0038108B">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35376E" w14:textId="0E2830FE"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FE6186">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FE6186">
        <w:tc>
          <w:tcPr>
            <w:tcW w:w="305"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73"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22"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FE6186">
        <w:tc>
          <w:tcPr>
            <w:tcW w:w="305"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73"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22"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877A5C">
              <w:rPr>
                <w:rFonts w:ascii="Times New Roman" w:eastAsia="Times New Roman" w:hAnsi="Times New Roman" w:cs="Times New Roman"/>
                <w:sz w:val="24"/>
                <w:szCs w:val="24"/>
                <w:lang w:val="uk-UA" w:eastAsia="ru-RU"/>
              </w:rPr>
              <w:lastRenderedPageBreak/>
              <w:t>перебіг строку для укладення договору про закупівлю зупиняється.</w:t>
            </w:r>
          </w:p>
        </w:tc>
      </w:tr>
      <w:tr w:rsidR="00F6155E" w:rsidRPr="00B413F2" w14:paraId="223525F7" w14:textId="77777777" w:rsidTr="00FE6186">
        <w:tc>
          <w:tcPr>
            <w:tcW w:w="305"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73"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22" w:type="pct"/>
            <w:shd w:val="clear" w:color="auto" w:fill="FFFFFF"/>
            <w:hideMark/>
          </w:tcPr>
          <w:p w14:paraId="60907DC0" w14:textId="4DA98783" w:rsidR="00F6155E" w:rsidRPr="00B413F2" w:rsidRDefault="00F6155E" w:rsidP="00C17E9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w:t>
            </w:r>
            <w:r w:rsidR="00C80CE2">
              <w:rPr>
                <w:rFonts w:ascii="Times New Roman" w:eastAsia="Times New Roman" w:hAnsi="Times New Roman" w:cs="Times New Roman"/>
                <w:sz w:val="24"/>
                <w:szCs w:val="24"/>
                <w:lang w:val="uk-UA" w:eastAsia="ru-RU"/>
              </w:rPr>
              <w:t>акупівлю викладений у Додатку №</w:t>
            </w:r>
            <w:r w:rsidR="00C17E9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FE6186">
        <w:tc>
          <w:tcPr>
            <w:tcW w:w="305"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73"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22"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6B72D4">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6B72D4">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6B72D4">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3E25076"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w:t>
            </w:r>
            <w:r w:rsidR="00317EDB">
              <w:rPr>
                <w:rFonts w:ascii="Times New Roman" w:eastAsia="Times New Roman" w:hAnsi="Times New Roman"/>
                <w:sz w:val="24"/>
                <w:szCs w:val="24"/>
                <w:lang w:val="uk-UA" w:eastAsia="ru-RU"/>
              </w:rPr>
              <w:t>начених пунктом 19 Особливостей, а саме:</w:t>
            </w:r>
          </w:p>
          <w:p w14:paraId="332F290F" w14:textId="77777777" w:rsidR="00317EDB" w:rsidRPr="00317EDB" w:rsidRDefault="00317EDB" w:rsidP="00317EDB">
            <w:pPr>
              <w:spacing w:before="150" w:after="150" w:line="240" w:lineRule="auto"/>
              <w:jc w:val="both"/>
              <w:rPr>
                <w:rFonts w:ascii="Times New Roman" w:eastAsia="Times New Roman" w:hAnsi="Times New Roman" w:cs="Times New Roman"/>
                <w:sz w:val="24"/>
                <w:szCs w:val="24"/>
                <w:lang w:val="uk-UA" w:eastAsia="ru-RU"/>
              </w:rPr>
            </w:pPr>
            <w:r w:rsidRPr="00317ED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3346FAC5" w14:textId="77777777" w:rsidR="00317EDB" w:rsidRPr="00317EDB" w:rsidRDefault="00317EDB" w:rsidP="00317EDB">
            <w:pPr>
              <w:spacing w:before="150" w:after="150" w:line="240" w:lineRule="auto"/>
              <w:jc w:val="both"/>
              <w:rPr>
                <w:rFonts w:ascii="Times New Roman" w:eastAsia="Times New Roman" w:hAnsi="Times New Roman" w:cs="Times New Roman"/>
                <w:sz w:val="24"/>
                <w:szCs w:val="24"/>
                <w:lang w:val="uk-UA" w:eastAsia="ru-RU"/>
              </w:rPr>
            </w:pPr>
            <w:bookmarkStart w:id="1" w:name="n511"/>
            <w:bookmarkEnd w:id="1"/>
            <w:r w:rsidRPr="00317EDB">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317EDB">
              <w:rPr>
                <w:rFonts w:ascii="Times New Roman" w:eastAsia="Times New Roman" w:hAnsi="Times New Roman" w:cs="Times New Roman"/>
                <w:sz w:val="24"/>
                <w:szCs w:val="24"/>
                <w:lang w:val="uk-UA" w:eastAsia="ru-RU"/>
              </w:rPr>
              <w:lastRenderedPageBreak/>
              <w:t>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0F14A2" w14:textId="77777777" w:rsidR="00317EDB" w:rsidRPr="00317EDB" w:rsidRDefault="00317EDB" w:rsidP="00317EDB">
            <w:pPr>
              <w:spacing w:before="150" w:after="150" w:line="240" w:lineRule="auto"/>
              <w:jc w:val="both"/>
              <w:rPr>
                <w:rFonts w:ascii="Times New Roman" w:eastAsia="Times New Roman" w:hAnsi="Times New Roman" w:cs="Times New Roman"/>
                <w:sz w:val="24"/>
                <w:szCs w:val="24"/>
                <w:lang w:val="uk-UA" w:eastAsia="ru-RU"/>
              </w:rPr>
            </w:pPr>
            <w:bookmarkStart w:id="2" w:name="n512"/>
            <w:bookmarkEnd w:id="2"/>
            <w:r w:rsidRPr="00317EDB">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97661D" w14:textId="77777777" w:rsidR="00317EDB" w:rsidRPr="00317EDB" w:rsidRDefault="00317EDB" w:rsidP="00317EDB">
            <w:pPr>
              <w:spacing w:before="150" w:after="150" w:line="240" w:lineRule="auto"/>
              <w:jc w:val="both"/>
              <w:rPr>
                <w:rFonts w:ascii="Times New Roman" w:eastAsia="Times New Roman" w:hAnsi="Times New Roman" w:cs="Times New Roman"/>
                <w:sz w:val="24"/>
                <w:szCs w:val="24"/>
                <w:lang w:val="uk-UA" w:eastAsia="ru-RU"/>
              </w:rPr>
            </w:pPr>
            <w:bookmarkStart w:id="3" w:name="n513"/>
            <w:bookmarkEnd w:id="3"/>
            <w:r w:rsidRPr="00317EDB">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354984" w14:textId="77777777" w:rsidR="00317EDB" w:rsidRPr="00317EDB" w:rsidRDefault="00317EDB" w:rsidP="00317EDB">
            <w:pPr>
              <w:spacing w:before="150" w:after="150" w:line="240" w:lineRule="auto"/>
              <w:jc w:val="both"/>
              <w:rPr>
                <w:rFonts w:ascii="Times New Roman" w:eastAsia="Times New Roman" w:hAnsi="Times New Roman" w:cs="Times New Roman"/>
                <w:sz w:val="24"/>
                <w:szCs w:val="24"/>
                <w:lang w:val="uk-UA" w:eastAsia="ru-RU"/>
              </w:rPr>
            </w:pPr>
            <w:bookmarkStart w:id="4" w:name="n514"/>
            <w:bookmarkEnd w:id="4"/>
            <w:r w:rsidRPr="00317EDB">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345224D8" w14:textId="77777777" w:rsidR="00317EDB" w:rsidRPr="00317EDB" w:rsidRDefault="00317EDB" w:rsidP="00317EDB">
            <w:pPr>
              <w:spacing w:before="150" w:after="150" w:line="240" w:lineRule="auto"/>
              <w:jc w:val="both"/>
              <w:rPr>
                <w:rFonts w:ascii="Times New Roman" w:eastAsia="Times New Roman" w:hAnsi="Times New Roman" w:cs="Times New Roman"/>
                <w:sz w:val="24"/>
                <w:szCs w:val="24"/>
                <w:lang w:val="uk-UA" w:eastAsia="ru-RU"/>
              </w:rPr>
            </w:pPr>
            <w:bookmarkStart w:id="5" w:name="n515"/>
            <w:bookmarkEnd w:id="5"/>
            <w:r w:rsidRPr="00317EDB">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E5C4EC8" w14:textId="77777777" w:rsidR="00317EDB" w:rsidRPr="00317EDB" w:rsidRDefault="00317EDB" w:rsidP="00317EDB">
            <w:pPr>
              <w:spacing w:before="150" w:after="150" w:line="240" w:lineRule="auto"/>
              <w:jc w:val="both"/>
              <w:rPr>
                <w:rFonts w:ascii="Times New Roman" w:eastAsia="Times New Roman" w:hAnsi="Times New Roman" w:cs="Times New Roman"/>
                <w:sz w:val="24"/>
                <w:szCs w:val="24"/>
                <w:lang w:val="uk-UA" w:eastAsia="ru-RU"/>
              </w:rPr>
            </w:pPr>
            <w:bookmarkStart w:id="6" w:name="n516"/>
            <w:bookmarkEnd w:id="6"/>
            <w:r w:rsidRPr="00317EDB">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4104EB" w14:textId="77777777" w:rsidR="00317EDB" w:rsidRDefault="00317EDB" w:rsidP="00F6155E">
            <w:pPr>
              <w:spacing w:before="150" w:after="150" w:line="240" w:lineRule="auto"/>
              <w:jc w:val="both"/>
              <w:rPr>
                <w:rFonts w:ascii="Times New Roman" w:eastAsia="Times New Roman" w:hAnsi="Times New Roman" w:cs="Times New Roman"/>
                <w:sz w:val="24"/>
                <w:szCs w:val="24"/>
                <w:lang w:val="uk-UA" w:eastAsia="ru-RU"/>
              </w:rPr>
            </w:pPr>
            <w:bookmarkStart w:id="7" w:name="n517"/>
            <w:bookmarkEnd w:id="7"/>
            <w:r w:rsidRPr="00317EDB">
              <w:rPr>
                <w:rFonts w:ascii="Times New Roman" w:eastAsia="Times New Roman" w:hAnsi="Times New Roman" w:cs="Times New Roman"/>
                <w:sz w:val="24"/>
                <w:szCs w:val="24"/>
                <w:lang w:val="uk-UA" w:eastAsia="ru-RU"/>
              </w:rPr>
              <w:t xml:space="preserve">8) </w:t>
            </w:r>
            <w:r w:rsidRPr="00D32B2D">
              <w:rPr>
                <w:rFonts w:ascii="Times New Roman" w:eastAsia="Times New Roman" w:hAnsi="Times New Roman" w:cs="Times New Roman"/>
                <w:sz w:val="24"/>
                <w:szCs w:val="24"/>
                <w:lang w:val="uk-UA" w:eastAsia="ru-RU"/>
              </w:rPr>
              <w:t>зміни умов у зв’язку із застосуванням положень </w:t>
            </w:r>
            <w:hyperlink r:id="rId8" w:anchor="n1778" w:tgtFrame="_blank" w:history="1">
              <w:r w:rsidRPr="00D32B2D">
                <w:rPr>
                  <w:rStyle w:val="a3"/>
                  <w:rFonts w:ascii="Times New Roman" w:eastAsia="Times New Roman" w:hAnsi="Times New Roman" w:cs="Times New Roman"/>
                  <w:color w:val="auto"/>
                  <w:sz w:val="24"/>
                  <w:szCs w:val="24"/>
                  <w:u w:val="none"/>
                  <w:lang w:val="uk-UA" w:eastAsia="ru-RU"/>
                </w:rPr>
                <w:t>частини шостої</w:t>
              </w:r>
            </w:hyperlink>
            <w:r w:rsidRPr="00D32B2D">
              <w:rPr>
                <w:rFonts w:ascii="Times New Roman" w:eastAsia="Times New Roman" w:hAnsi="Times New Roman" w:cs="Times New Roman"/>
                <w:sz w:val="24"/>
                <w:szCs w:val="24"/>
                <w:lang w:val="uk-UA" w:eastAsia="ru-RU"/>
              </w:rPr>
              <w:t xml:space="preserve"> статті </w:t>
            </w:r>
            <w:r>
              <w:rPr>
                <w:rFonts w:ascii="Times New Roman" w:eastAsia="Times New Roman" w:hAnsi="Times New Roman" w:cs="Times New Roman"/>
                <w:sz w:val="24"/>
                <w:szCs w:val="24"/>
                <w:lang w:val="uk-UA" w:eastAsia="ru-RU"/>
              </w:rPr>
              <w:t>41 Закону, а саме:</w:t>
            </w:r>
          </w:p>
          <w:p w14:paraId="68AEC2DC" w14:textId="1126E8AB" w:rsidR="00317EDB" w:rsidRPr="007509E9" w:rsidRDefault="00317EDB" w:rsidP="00F6155E">
            <w:pPr>
              <w:spacing w:before="150" w:after="150" w:line="240" w:lineRule="auto"/>
              <w:jc w:val="both"/>
              <w:rPr>
                <w:rFonts w:ascii="Times New Roman" w:eastAsia="Times New Roman" w:hAnsi="Times New Roman" w:cs="Times New Roman"/>
                <w:sz w:val="24"/>
                <w:szCs w:val="24"/>
                <w:lang w:val="uk-UA" w:eastAsia="ru-RU"/>
              </w:rPr>
            </w:pPr>
            <w:r w:rsidRPr="00317EDB">
              <w:rPr>
                <w:rFonts w:ascii="Times New Roman" w:eastAsia="Times New Roman" w:hAnsi="Times New Roman" w:cs="Times New Roman"/>
                <w:sz w:val="24"/>
                <w:szCs w:val="24"/>
                <w:lang w:val="uk-UA"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6155E" w:rsidRPr="00B413F2" w14:paraId="1631BB4E" w14:textId="77777777" w:rsidTr="00FE6186">
        <w:tc>
          <w:tcPr>
            <w:tcW w:w="305"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73"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22"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316B47">
              <w:rPr>
                <w:rFonts w:ascii="Times New Roman" w:eastAsia="Times New Roman" w:hAnsi="Times New Roman"/>
                <w:sz w:val="24"/>
                <w:szCs w:val="24"/>
                <w:lang w:val="uk-UA" w:eastAsia="ru-RU"/>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1C5C61" w14:paraId="06FEA553" w14:textId="77777777" w:rsidTr="00FE6186">
        <w:tc>
          <w:tcPr>
            <w:tcW w:w="305"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73"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22" w:type="pct"/>
            <w:shd w:val="clear" w:color="auto" w:fill="FFFFFF"/>
            <w:hideMark/>
          </w:tcPr>
          <w:p w14:paraId="3BD8CB5E" w14:textId="3881B2F8" w:rsidR="00F6155E" w:rsidRPr="00B413F2" w:rsidRDefault="00F6155E" w:rsidP="00C17E9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C17E90">
              <w:rPr>
                <w:rFonts w:ascii="Times New Roman" w:eastAsia="Times New Roman" w:hAnsi="Times New Roman" w:cs="Times New Roman"/>
                <w:sz w:val="24"/>
                <w:szCs w:val="24"/>
                <w:lang w:val="uk-UA" w:eastAsia="ru-RU"/>
              </w:rPr>
              <w:t>вимагається</w:t>
            </w: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0DBC6FA7" w14:textId="77777777" w:rsidR="00262241" w:rsidRPr="005D29D0" w:rsidRDefault="00262241">
      <w:pPr>
        <w:rPr>
          <w:lang w:val="uk-UA"/>
        </w:rPr>
      </w:pPr>
    </w:p>
    <w:p w14:paraId="5425B983" w14:textId="5A22E09D" w:rsidR="00C46737" w:rsidRDefault="00C46737">
      <w:pPr>
        <w:rPr>
          <w:lang w:val="uk-UA"/>
        </w:rPr>
      </w:pPr>
    </w:p>
    <w:p w14:paraId="070FC500" w14:textId="77777777" w:rsidR="00C95141" w:rsidRDefault="00C95141">
      <w:pPr>
        <w:rPr>
          <w:lang w:val="uk-UA"/>
        </w:rPr>
      </w:pPr>
    </w:p>
    <w:p w14:paraId="38EF4E30" w14:textId="319D5AA4" w:rsidR="00C46737" w:rsidRDefault="00C46737">
      <w:pPr>
        <w:rPr>
          <w:lang w:val="uk-UA"/>
        </w:rPr>
      </w:pPr>
    </w:p>
    <w:p w14:paraId="76816BF4"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426A1764"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36D0B514"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745411CE"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1233B28E"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47592993"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153CD560"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7E35FB74"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2E891857"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73D832FB"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5C11D9C4"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1F974531"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63D12947"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55E6D6E7"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11FD263E"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165DB8DA"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42FFA83F"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7228E4F0"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2F40AA2D"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065A5D01"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6B06622B"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2BF5C24D"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4170E2B0"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1F2E240E"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0E5B8F27"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4383F463"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08496AA7"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5BA2709D"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4E212490"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3E42BDB0"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76795655" w14:textId="6347DD13"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56F8FEBD" w14:textId="29517486" w:rsidR="00725569" w:rsidRDefault="00725569" w:rsidP="00C979C9">
      <w:pPr>
        <w:spacing w:after="0" w:line="240" w:lineRule="auto"/>
        <w:jc w:val="right"/>
        <w:rPr>
          <w:rFonts w:ascii="Times New Roman" w:eastAsia="Times New Roman" w:hAnsi="Times New Roman" w:cs="Times New Roman"/>
          <w:b/>
          <w:color w:val="000000"/>
          <w:sz w:val="24"/>
          <w:szCs w:val="24"/>
          <w:lang w:val="uk-UA" w:eastAsia="ru-RU"/>
        </w:rPr>
      </w:pPr>
    </w:p>
    <w:p w14:paraId="34F006AE" w14:textId="773D1E6B" w:rsidR="00725569" w:rsidRDefault="00725569" w:rsidP="00C979C9">
      <w:pPr>
        <w:spacing w:after="0" w:line="240" w:lineRule="auto"/>
        <w:jc w:val="right"/>
        <w:rPr>
          <w:rFonts w:ascii="Times New Roman" w:eastAsia="Times New Roman" w:hAnsi="Times New Roman" w:cs="Times New Roman"/>
          <w:b/>
          <w:color w:val="000000"/>
          <w:sz w:val="24"/>
          <w:szCs w:val="24"/>
          <w:lang w:val="uk-UA" w:eastAsia="ru-RU"/>
        </w:rPr>
      </w:pPr>
    </w:p>
    <w:p w14:paraId="7EC4ED92" w14:textId="63DB003C" w:rsidR="00725569" w:rsidRDefault="00725569" w:rsidP="00C979C9">
      <w:pPr>
        <w:spacing w:after="0" w:line="240" w:lineRule="auto"/>
        <w:jc w:val="right"/>
        <w:rPr>
          <w:rFonts w:ascii="Times New Roman" w:eastAsia="Times New Roman" w:hAnsi="Times New Roman" w:cs="Times New Roman"/>
          <w:b/>
          <w:color w:val="000000"/>
          <w:sz w:val="24"/>
          <w:szCs w:val="24"/>
          <w:lang w:val="uk-UA" w:eastAsia="ru-RU"/>
        </w:rPr>
      </w:pPr>
    </w:p>
    <w:p w14:paraId="63A4E3EC" w14:textId="47C8C4AD" w:rsidR="00725569" w:rsidRDefault="00725569" w:rsidP="00C979C9">
      <w:pPr>
        <w:spacing w:after="0" w:line="240" w:lineRule="auto"/>
        <w:jc w:val="right"/>
        <w:rPr>
          <w:rFonts w:ascii="Times New Roman" w:eastAsia="Times New Roman" w:hAnsi="Times New Roman" w:cs="Times New Roman"/>
          <w:b/>
          <w:color w:val="000000"/>
          <w:sz w:val="24"/>
          <w:szCs w:val="24"/>
          <w:lang w:val="uk-UA" w:eastAsia="ru-RU"/>
        </w:rPr>
      </w:pPr>
    </w:p>
    <w:p w14:paraId="07379D74" w14:textId="77777777" w:rsidR="004F321A" w:rsidRDefault="004F321A" w:rsidP="00E47819">
      <w:pPr>
        <w:spacing w:after="0" w:line="240" w:lineRule="auto"/>
        <w:rPr>
          <w:rFonts w:ascii="Times New Roman" w:eastAsia="Times New Roman" w:hAnsi="Times New Roman" w:cs="Times New Roman"/>
          <w:b/>
          <w:color w:val="000000"/>
          <w:sz w:val="24"/>
          <w:szCs w:val="24"/>
          <w:lang w:val="uk-UA" w:eastAsia="ru-RU"/>
        </w:rPr>
      </w:pPr>
    </w:p>
    <w:p w14:paraId="3C3AE779" w14:textId="27F1EDAC" w:rsidR="00C979C9" w:rsidRPr="00C979C9" w:rsidRDefault="00C979C9" w:rsidP="00C979C9">
      <w:pPr>
        <w:spacing w:after="0" w:line="240" w:lineRule="auto"/>
        <w:jc w:val="right"/>
        <w:rPr>
          <w:rFonts w:ascii="Times New Roman" w:eastAsia="Times New Roman" w:hAnsi="Times New Roman" w:cs="Times New Roman"/>
          <w:b/>
          <w:color w:val="000000"/>
          <w:sz w:val="24"/>
          <w:szCs w:val="24"/>
          <w:lang w:val="uk-UA" w:eastAsia="ru-RU"/>
        </w:rPr>
      </w:pPr>
      <w:r w:rsidRPr="00C979C9">
        <w:rPr>
          <w:rFonts w:ascii="Times New Roman" w:eastAsia="Times New Roman" w:hAnsi="Times New Roman" w:cs="Times New Roman"/>
          <w:b/>
          <w:color w:val="000000"/>
          <w:sz w:val="24"/>
          <w:szCs w:val="24"/>
          <w:lang w:val="uk-UA" w:eastAsia="ru-RU"/>
        </w:rPr>
        <w:t>ДОДАТОК №1</w:t>
      </w:r>
    </w:p>
    <w:p w14:paraId="3ACEEBE4" w14:textId="77777777" w:rsidR="00C979C9" w:rsidRPr="00C979C9" w:rsidRDefault="00C979C9" w:rsidP="00C979C9">
      <w:pPr>
        <w:spacing w:after="0" w:line="240" w:lineRule="auto"/>
        <w:jc w:val="right"/>
        <w:rPr>
          <w:rFonts w:ascii="Times New Roman" w:eastAsia="Times New Roman" w:hAnsi="Times New Roman" w:cs="Times New Roman"/>
          <w:b/>
          <w:color w:val="000000"/>
          <w:sz w:val="24"/>
          <w:szCs w:val="24"/>
          <w:lang w:val="uk-UA" w:eastAsia="ru-RU"/>
        </w:rPr>
      </w:pPr>
      <w:r w:rsidRPr="00C979C9">
        <w:rPr>
          <w:rFonts w:ascii="Times New Roman" w:eastAsia="Times New Roman" w:hAnsi="Times New Roman" w:cs="Times New Roman"/>
          <w:b/>
          <w:color w:val="000000"/>
          <w:sz w:val="24"/>
          <w:szCs w:val="24"/>
          <w:lang w:val="uk-UA" w:eastAsia="ru-RU"/>
        </w:rPr>
        <w:t>до тендерної документації</w:t>
      </w:r>
    </w:p>
    <w:p w14:paraId="2F3C68FD" w14:textId="77777777" w:rsidR="00C979C9" w:rsidRPr="00C979C9" w:rsidRDefault="00C979C9" w:rsidP="00C979C9">
      <w:pPr>
        <w:spacing w:after="0" w:line="240" w:lineRule="auto"/>
        <w:jc w:val="right"/>
        <w:rPr>
          <w:rFonts w:ascii="Times New Roman" w:eastAsia="Times New Roman" w:hAnsi="Times New Roman" w:cs="Times New Roman"/>
          <w:b/>
          <w:color w:val="000000"/>
          <w:sz w:val="24"/>
          <w:szCs w:val="24"/>
          <w:lang w:val="uk-UA" w:eastAsia="ru-RU"/>
        </w:rPr>
      </w:pPr>
    </w:p>
    <w:p w14:paraId="3B947F9D" w14:textId="77777777" w:rsidR="00C979C9" w:rsidRPr="00C979C9" w:rsidRDefault="00C979C9" w:rsidP="00C979C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val="uk-UA" w:eastAsia="ru-RU"/>
        </w:rPr>
      </w:pPr>
      <w:r w:rsidRPr="00C979C9">
        <w:rPr>
          <w:rFonts w:ascii="Times New Roman" w:eastAsia="Times New Roman" w:hAnsi="Times New Roman" w:cs="Times New Roman"/>
          <w:b/>
          <w:color w:val="000000"/>
          <w:sz w:val="24"/>
          <w:szCs w:val="24"/>
          <w:lang w:val="uk-UA" w:eastAsia="ru-RU"/>
        </w:rPr>
        <w:t>ФОРМА «ПРОПОЗИЦІЯ»</w:t>
      </w:r>
    </w:p>
    <w:p w14:paraId="4AF06B5F" w14:textId="77777777" w:rsidR="00C979C9" w:rsidRPr="00C979C9" w:rsidRDefault="00C979C9" w:rsidP="00C979C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C979C9">
        <w:rPr>
          <w:rFonts w:ascii="Times New Roman" w:eastAsia="Times New Roman" w:hAnsi="Times New Roman" w:cs="Times New Roman"/>
          <w:i/>
          <w:color w:val="000000"/>
          <w:sz w:val="20"/>
          <w:szCs w:val="20"/>
          <w:lang w:val="uk-UA" w:eastAsia="ru-RU"/>
        </w:rPr>
        <w:t xml:space="preserve">(форма, яка подається учасником на фірмовому бланку (для юридичних осіб) </w:t>
      </w:r>
    </w:p>
    <w:p w14:paraId="04540457" w14:textId="77777777" w:rsidR="00C979C9" w:rsidRPr="00C979C9" w:rsidRDefault="00C979C9" w:rsidP="00C979C9">
      <w:pPr>
        <w:spacing w:after="0" w:line="240" w:lineRule="auto"/>
        <w:jc w:val="both"/>
        <w:rPr>
          <w:rFonts w:ascii="Times New Roman" w:eastAsia="Times New Roman" w:hAnsi="Times New Roman" w:cs="Times New Roman"/>
          <w:color w:val="000000"/>
          <w:sz w:val="24"/>
          <w:szCs w:val="24"/>
          <w:lang w:val="uk-UA" w:eastAsia="ru-RU"/>
        </w:rPr>
      </w:pPr>
    </w:p>
    <w:p w14:paraId="26373581" w14:textId="77777777" w:rsidR="00C979C9" w:rsidRPr="00C979C9" w:rsidRDefault="00C979C9" w:rsidP="00C979C9">
      <w:pPr>
        <w:spacing w:after="0" w:line="240" w:lineRule="auto"/>
        <w:jc w:val="both"/>
        <w:rPr>
          <w:rFonts w:ascii="Times New Roman" w:eastAsia="Times New Roman" w:hAnsi="Times New Roman" w:cs="Times New Roman"/>
          <w:color w:val="000000"/>
          <w:sz w:val="24"/>
          <w:szCs w:val="24"/>
          <w:lang w:val="uk-UA" w:eastAsia="ru-RU"/>
        </w:rPr>
      </w:pPr>
      <w:r w:rsidRPr="00C979C9">
        <w:rPr>
          <w:rFonts w:ascii="Times New Roman" w:eastAsia="Times New Roman" w:hAnsi="Times New Roman" w:cs="Times New Roman"/>
          <w:color w:val="000000"/>
          <w:sz w:val="24"/>
          <w:szCs w:val="24"/>
          <w:lang w:val="uk-UA" w:eastAsia="ru-RU"/>
        </w:rPr>
        <w:t>Уважно вивчивши комплект тендерної документації цим подаємо на участь у торгах щодо закупівлі __________________________________________________________________________________</w:t>
      </w:r>
    </w:p>
    <w:p w14:paraId="2F0C5CAC" w14:textId="77777777" w:rsidR="00C979C9" w:rsidRPr="00C979C9" w:rsidRDefault="00C979C9" w:rsidP="00C979C9">
      <w:pPr>
        <w:pBdr>
          <w:bottom w:val="single" w:sz="12" w:space="1" w:color="auto"/>
        </w:pBdr>
        <w:spacing w:after="0" w:line="240" w:lineRule="auto"/>
        <w:jc w:val="center"/>
        <w:rPr>
          <w:rFonts w:ascii="Times New Roman" w:eastAsia="Times New Roman" w:hAnsi="Times New Roman" w:cs="Times New Roman"/>
          <w:i/>
          <w:color w:val="000000"/>
          <w:sz w:val="24"/>
          <w:szCs w:val="24"/>
          <w:lang w:val="uk-UA" w:eastAsia="ru-RU"/>
        </w:rPr>
      </w:pPr>
      <w:r w:rsidRPr="00C979C9">
        <w:rPr>
          <w:rFonts w:ascii="Times New Roman" w:eastAsia="Times New Roman" w:hAnsi="Times New Roman" w:cs="Times New Roman"/>
          <w:i/>
          <w:color w:val="000000"/>
          <w:sz w:val="24"/>
          <w:szCs w:val="24"/>
          <w:lang w:val="uk-UA" w:eastAsia="ru-RU"/>
        </w:rPr>
        <w:t>(назва предмета закупівлі)</w:t>
      </w:r>
    </w:p>
    <w:p w14:paraId="084BFEEA" w14:textId="77777777" w:rsidR="00C979C9" w:rsidRPr="00C979C9" w:rsidRDefault="00C979C9" w:rsidP="00C979C9">
      <w:pPr>
        <w:pBdr>
          <w:bottom w:val="single" w:sz="12" w:space="1" w:color="auto"/>
        </w:pBdr>
        <w:spacing w:after="0" w:line="240" w:lineRule="auto"/>
        <w:jc w:val="center"/>
        <w:rPr>
          <w:rFonts w:ascii="Times New Roman" w:eastAsia="Times New Roman" w:hAnsi="Times New Roman" w:cs="Times New Roman"/>
          <w:color w:val="000000"/>
          <w:sz w:val="24"/>
          <w:szCs w:val="24"/>
          <w:lang w:val="uk-UA" w:eastAsia="ru-RU"/>
        </w:rPr>
      </w:pPr>
    </w:p>
    <w:p w14:paraId="667F14F9" w14:textId="77777777" w:rsidR="00C979C9" w:rsidRPr="00C979C9" w:rsidRDefault="00C979C9" w:rsidP="00C979C9">
      <w:pPr>
        <w:spacing w:after="0" w:line="240" w:lineRule="auto"/>
        <w:jc w:val="center"/>
        <w:rPr>
          <w:rFonts w:ascii="Times New Roman" w:eastAsia="Times New Roman" w:hAnsi="Times New Roman" w:cs="Times New Roman"/>
          <w:i/>
          <w:color w:val="000000"/>
          <w:sz w:val="24"/>
          <w:szCs w:val="24"/>
          <w:lang w:val="uk-UA" w:eastAsia="x-none"/>
        </w:rPr>
      </w:pPr>
      <w:r w:rsidRPr="00C979C9">
        <w:rPr>
          <w:rFonts w:ascii="Times New Roman" w:eastAsia="Times New Roman" w:hAnsi="Times New Roman" w:cs="Times New Roman"/>
          <w:i/>
          <w:color w:val="000000"/>
          <w:sz w:val="24"/>
          <w:szCs w:val="24"/>
          <w:lang w:val="uk-UA" w:eastAsia="x-none"/>
        </w:rPr>
        <w:t>(назва замовника)</w:t>
      </w:r>
    </w:p>
    <w:p w14:paraId="3454769D" w14:textId="77777777" w:rsidR="00C979C9" w:rsidRPr="00C979C9" w:rsidRDefault="00C979C9" w:rsidP="00C979C9">
      <w:pPr>
        <w:spacing w:after="0" w:line="240" w:lineRule="auto"/>
        <w:jc w:val="both"/>
        <w:rPr>
          <w:rFonts w:ascii="Times New Roman" w:eastAsia="Times New Roman" w:hAnsi="Times New Roman" w:cs="Times New Roman"/>
          <w:color w:val="000000"/>
          <w:sz w:val="24"/>
          <w:szCs w:val="24"/>
          <w:lang w:val="uk-UA" w:eastAsia="ru-RU"/>
        </w:rPr>
      </w:pPr>
      <w:r w:rsidRPr="00C979C9">
        <w:rPr>
          <w:rFonts w:ascii="Times New Roman" w:eastAsia="Times New Roman" w:hAnsi="Times New Roman" w:cs="Times New Roman"/>
          <w:color w:val="000000"/>
          <w:sz w:val="24"/>
          <w:szCs w:val="24"/>
          <w:lang w:val="uk-UA"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7573CEE" w14:textId="77777777" w:rsidR="00C979C9" w:rsidRPr="00C979C9" w:rsidRDefault="00C979C9" w:rsidP="00C979C9">
      <w:pPr>
        <w:spacing w:after="0" w:line="240" w:lineRule="auto"/>
        <w:rPr>
          <w:rFonts w:ascii="Times New Roman" w:eastAsia="Times New Roman" w:hAnsi="Times New Roman" w:cs="Times New Roman"/>
          <w:color w:val="000000"/>
          <w:sz w:val="24"/>
          <w:szCs w:val="24"/>
          <w:lang w:val="uk-UA" w:eastAsia="ru-RU"/>
        </w:rPr>
      </w:pPr>
      <w:r w:rsidRPr="00C979C9">
        <w:rPr>
          <w:rFonts w:ascii="Times New Roman" w:eastAsia="Times New Roman" w:hAnsi="Times New Roman" w:cs="Times New Roman"/>
          <w:color w:val="000000"/>
          <w:sz w:val="24"/>
          <w:szCs w:val="24"/>
          <w:lang w:val="uk-UA" w:eastAsia="ru-RU"/>
        </w:rPr>
        <w:t xml:space="preserve">Повне найменування учасника__________________________ </w:t>
      </w:r>
    </w:p>
    <w:p w14:paraId="58C92C68" w14:textId="77777777" w:rsidR="00C979C9" w:rsidRPr="00C979C9" w:rsidRDefault="00C979C9" w:rsidP="00C979C9">
      <w:pPr>
        <w:spacing w:after="0" w:line="240" w:lineRule="auto"/>
        <w:rPr>
          <w:rFonts w:ascii="Times New Roman" w:eastAsia="Times New Roman" w:hAnsi="Times New Roman" w:cs="Times New Roman"/>
          <w:color w:val="000000"/>
          <w:sz w:val="24"/>
          <w:szCs w:val="24"/>
          <w:u w:val="single"/>
          <w:lang w:val="uk-UA" w:eastAsia="ru-RU"/>
        </w:rPr>
      </w:pPr>
      <w:r w:rsidRPr="00C979C9">
        <w:rPr>
          <w:rFonts w:ascii="Times New Roman" w:eastAsia="Times New Roman" w:hAnsi="Times New Roman" w:cs="Times New Roman"/>
          <w:color w:val="000000"/>
          <w:sz w:val="24"/>
          <w:szCs w:val="24"/>
          <w:lang w:val="uk-UA" w:eastAsia="ru-RU"/>
        </w:rPr>
        <w:t>______________________________________________________</w:t>
      </w:r>
    </w:p>
    <w:p w14:paraId="38B98998" w14:textId="77777777" w:rsidR="00C979C9" w:rsidRPr="00C979C9" w:rsidRDefault="00C979C9" w:rsidP="00C979C9">
      <w:pPr>
        <w:spacing w:after="0" w:line="240" w:lineRule="auto"/>
        <w:rPr>
          <w:rFonts w:ascii="Times New Roman" w:eastAsia="Times New Roman" w:hAnsi="Times New Roman" w:cs="Times New Roman"/>
          <w:color w:val="000000"/>
          <w:sz w:val="24"/>
          <w:szCs w:val="24"/>
          <w:u w:val="single"/>
          <w:lang w:val="uk-UA" w:eastAsia="ru-RU"/>
        </w:rPr>
      </w:pPr>
      <w:r w:rsidRPr="00C979C9">
        <w:rPr>
          <w:rFonts w:ascii="Times New Roman" w:eastAsia="Times New Roman" w:hAnsi="Times New Roman" w:cs="Times New Roman"/>
          <w:color w:val="000000"/>
          <w:sz w:val="24"/>
          <w:szCs w:val="24"/>
          <w:lang w:val="uk-UA" w:eastAsia="ru-RU"/>
        </w:rPr>
        <w:t>Адреса (юридична) _________________________</w:t>
      </w:r>
    </w:p>
    <w:p w14:paraId="40E050B4" w14:textId="77777777" w:rsidR="00C979C9" w:rsidRPr="00C979C9" w:rsidRDefault="00C979C9" w:rsidP="00C979C9">
      <w:pPr>
        <w:spacing w:after="0" w:line="240" w:lineRule="auto"/>
        <w:rPr>
          <w:rFonts w:ascii="Times New Roman" w:eastAsia="Times New Roman" w:hAnsi="Times New Roman" w:cs="Times New Roman"/>
          <w:color w:val="000000"/>
          <w:sz w:val="24"/>
          <w:szCs w:val="24"/>
          <w:u w:val="single"/>
          <w:lang w:val="uk-UA" w:eastAsia="ru-RU"/>
        </w:rPr>
      </w:pPr>
      <w:r w:rsidRPr="00C979C9">
        <w:rPr>
          <w:rFonts w:ascii="Times New Roman" w:eastAsia="Times New Roman" w:hAnsi="Times New Roman" w:cs="Times New Roman"/>
          <w:color w:val="000000"/>
          <w:sz w:val="24"/>
          <w:szCs w:val="24"/>
          <w:lang w:val="uk-UA" w:eastAsia="ru-RU"/>
        </w:rPr>
        <w:t>Телефон ________________________________________</w:t>
      </w:r>
    </w:p>
    <w:p w14:paraId="7884E3FA" w14:textId="77777777" w:rsidR="00C979C9" w:rsidRPr="00C979C9" w:rsidRDefault="00C979C9" w:rsidP="00C979C9">
      <w:pPr>
        <w:spacing w:after="0" w:line="240" w:lineRule="auto"/>
        <w:jc w:val="both"/>
        <w:rPr>
          <w:rFonts w:ascii="Times New Roman" w:eastAsia="Times New Roman" w:hAnsi="Times New Roman" w:cs="Times New Roman"/>
          <w:color w:val="000000"/>
          <w:sz w:val="24"/>
          <w:szCs w:val="24"/>
          <w:lang w:val="uk-UA" w:eastAsia="ru-RU"/>
        </w:rPr>
      </w:pPr>
      <w:r w:rsidRPr="00C979C9">
        <w:rPr>
          <w:rFonts w:ascii="Times New Roman" w:eastAsia="Times New Roman" w:hAnsi="Times New Roman" w:cs="Times New Roman"/>
          <w:color w:val="000000"/>
          <w:sz w:val="24"/>
          <w:szCs w:val="24"/>
          <w:lang w:val="uk-UA" w:eastAsia="ru-RU"/>
        </w:rPr>
        <w:t>Е-mail _______________________________________________</w:t>
      </w:r>
    </w:p>
    <w:p w14:paraId="1D2ADED1" w14:textId="77777777" w:rsidR="00C979C9" w:rsidRPr="00C979C9" w:rsidRDefault="00C979C9" w:rsidP="00C979C9">
      <w:pPr>
        <w:spacing w:after="0" w:line="240" w:lineRule="auto"/>
        <w:jc w:val="both"/>
        <w:rPr>
          <w:rFonts w:ascii="Times New Roman" w:eastAsia="Times New Roman" w:hAnsi="Times New Roman" w:cs="Times New Roman"/>
          <w:bCs/>
          <w:color w:val="000000"/>
          <w:sz w:val="24"/>
          <w:szCs w:val="24"/>
          <w:lang w:val="uk-UA" w:eastAsia="ru-RU"/>
        </w:rPr>
      </w:pPr>
      <w:r w:rsidRPr="00C979C9">
        <w:rPr>
          <w:rFonts w:ascii="Times New Roman" w:eastAsia="Times New Roman" w:hAnsi="Times New Roman" w:cs="Times New Roman"/>
          <w:bCs/>
          <w:color w:val="000000"/>
          <w:sz w:val="24"/>
          <w:szCs w:val="24"/>
          <w:lang w:val="uk-UA" w:eastAsia="ru-RU"/>
        </w:rPr>
        <w:t xml:space="preserve">Цінова пропозиція (з чи </w:t>
      </w:r>
      <w:r w:rsidRPr="00C979C9">
        <w:rPr>
          <w:rFonts w:ascii="Times New Roman" w:eastAsia="Times New Roman" w:hAnsi="Times New Roman" w:cs="Times New Roman"/>
          <w:color w:val="000000"/>
          <w:sz w:val="24"/>
          <w:szCs w:val="24"/>
          <w:lang w:val="uk-UA" w:eastAsia="ru-RU"/>
        </w:rPr>
        <w:t>без ПДВ</w:t>
      </w:r>
      <w:r w:rsidRPr="00C979C9">
        <w:rPr>
          <w:rFonts w:ascii="Times New Roman" w:eastAsia="Times New Roman" w:hAnsi="Times New Roman" w:cs="Times New Roman"/>
          <w:bCs/>
          <w:color w:val="000000"/>
          <w:sz w:val="24"/>
          <w:szCs w:val="24"/>
          <w:lang w:val="uk-UA" w:eastAsia="ru-RU"/>
        </w:rPr>
        <w:t>)*</w:t>
      </w:r>
    </w:p>
    <w:p w14:paraId="10B2A81C" w14:textId="77777777" w:rsidR="00C979C9" w:rsidRPr="00C979C9" w:rsidRDefault="00C979C9" w:rsidP="00C979C9">
      <w:pPr>
        <w:spacing w:after="0" w:line="240" w:lineRule="auto"/>
        <w:jc w:val="both"/>
        <w:rPr>
          <w:rFonts w:ascii="Times New Roman" w:eastAsia="Times New Roman" w:hAnsi="Times New Roman" w:cs="Times New Roman"/>
          <w:bCs/>
          <w:color w:val="000000"/>
          <w:sz w:val="24"/>
          <w:szCs w:val="24"/>
          <w:lang w:val="uk-UA" w:eastAsia="ru-RU"/>
        </w:rPr>
      </w:pPr>
    </w:p>
    <w:tbl>
      <w:tblPr>
        <w:tblW w:w="9437" w:type="dxa"/>
        <w:tblInd w:w="42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4110"/>
        <w:gridCol w:w="1188"/>
        <w:gridCol w:w="1337"/>
        <w:gridCol w:w="2376"/>
      </w:tblGrid>
      <w:tr w:rsidR="00C979C9" w:rsidRPr="00C979C9" w14:paraId="274B4D3E" w14:textId="77777777" w:rsidTr="00656C6B">
        <w:trPr>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14:paraId="30E7E5C8" w14:textId="77777777" w:rsidR="00C979C9" w:rsidRPr="00C979C9" w:rsidRDefault="00C979C9" w:rsidP="00C979C9">
            <w:pPr>
              <w:spacing w:after="0" w:line="240" w:lineRule="auto"/>
              <w:jc w:val="center"/>
              <w:rPr>
                <w:rFonts w:ascii="Times New Roman" w:eastAsia="Times New Roman" w:hAnsi="Times New Roman" w:cs="Times New Roman"/>
                <w:bCs/>
                <w:color w:val="000000"/>
                <w:sz w:val="24"/>
                <w:szCs w:val="24"/>
                <w:lang w:val="uk-UA" w:eastAsia="ru-RU"/>
              </w:rPr>
            </w:pPr>
            <w:r w:rsidRPr="00C979C9">
              <w:rPr>
                <w:rFonts w:ascii="Times New Roman" w:eastAsia="Times New Roman" w:hAnsi="Times New Roman" w:cs="Times New Roman"/>
                <w:bCs/>
                <w:color w:val="000000"/>
                <w:sz w:val="24"/>
                <w:szCs w:val="24"/>
                <w:lang w:val="uk-UA" w:eastAsia="ru-RU"/>
              </w:rPr>
              <w:t>№</w:t>
            </w:r>
          </w:p>
          <w:p w14:paraId="4B66F88E" w14:textId="77777777" w:rsidR="00C979C9" w:rsidRPr="00C979C9" w:rsidRDefault="00C979C9" w:rsidP="00C979C9">
            <w:pPr>
              <w:spacing w:after="0" w:line="240" w:lineRule="auto"/>
              <w:jc w:val="center"/>
              <w:rPr>
                <w:rFonts w:ascii="Times New Roman" w:eastAsia="Times New Roman" w:hAnsi="Times New Roman" w:cs="Times New Roman"/>
                <w:bCs/>
                <w:color w:val="000000"/>
                <w:sz w:val="24"/>
                <w:szCs w:val="24"/>
                <w:lang w:val="uk-UA"/>
              </w:rPr>
            </w:pPr>
          </w:p>
        </w:tc>
        <w:tc>
          <w:tcPr>
            <w:tcW w:w="4110" w:type="dxa"/>
            <w:tcBorders>
              <w:top w:val="single" w:sz="4" w:space="0" w:color="auto"/>
              <w:left w:val="single" w:sz="4" w:space="0" w:color="auto"/>
              <w:bottom w:val="single" w:sz="6" w:space="0" w:color="auto"/>
              <w:right w:val="single" w:sz="6" w:space="0" w:color="auto"/>
            </w:tcBorders>
            <w:vAlign w:val="center"/>
            <w:hideMark/>
          </w:tcPr>
          <w:p w14:paraId="485A43B1" w14:textId="77777777" w:rsidR="00C979C9" w:rsidRPr="00C979C9" w:rsidRDefault="00C979C9" w:rsidP="00C979C9">
            <w:pPr>
              <w:spacing w:after="0" w:line="240" w:lineRule="auto"/>
              <w:jc w:val="center"/>
              <w:rPr>
                <w:rFonts w:ascii="Times New Roman" w:eastAsia="Times New Roman" w:hAnsi="Times New Roman" w:cs="Times New Roman"/>
                <w:bCs/>
                <w:color w:val="000000"/>
                <w:sz w:val="20"/>
                <w:szCs w:val="20"/>
                <w:lang w:val="uk-UA"/>
              </w:rPr>
            </w:pPr>
            <w:r w:rsidRPr="00C979C9">
              <w:rPr>
                <w:rFonts w:ascii="Times New Roman" w:eastAsia="Times New Roman" w:hAnsi="Times New Roman" w:cs="Times New Roman"/>
                <w:bCs/>
                <w:color w:val="000000"/>
                <w:sz w:val="20"/>
                <w:szCs w:val="20"/>
                <w:lang w:val="uk-UA" w:eastAsia="ru-RU"/>
              </w:rPr>
              <w:t xml:space="preserve">Найменування </w:t>
            </w:r>
          </w:p>
        </w:tc>
        <w:tc>
          <w:tcPr>
            <w:tcW w:w="1188" w:type="dxa"/>
            <w:tcBorders>
              <w:top w:val="single" w:sz="6" w:space="0" w:color="auto"/>
              <w:left w:val="single" w:sz="6" w:space="0" w:color="auto"/>
              <w:bottom w:val="single" w:sz="6" w:space="0" w:color="auto"/>
              <w:right w:val="single" w:sz="4" w:space="0" w:color="auto"/>
            </w:tcBorders>
            <w:vAlign w:val="center"/>
            <w:hideMark/>
          </w:tcPr>
          <w:p w14:paraId="49E3AA8D" w14:textId="77777777" w:rsidR="00C979C9" w:rsidRPr="00C979C9" w:rsidRDefault="00C979C9" w:rsidP="00C979C9">
            <w:pPr>
              <w:spacing w:after="0" w:line="240" w:lineRule="auto"/>
              <w:jc w:val="center"/>
              <w:rPr>
                <w:rFonts w:ascii="Times New Roman" w:eastAsia="Times New Roman" w:hAnsi="Times New Roman" w:cs="Times New Roman"/>
                <w:bCs/>
                <w:color w:val="000000"/>
                <w:sz w:val="20"/>
                <w:szCs w:val="20"/>
                <w:lang w:val="uk-UA"/>
              </w:rPr>
            </w:pPr>
            <w:r w:rsidRPr="00C979C9">
              <w:rPr>
                <w:rFonts w:ascii="Times New Roman" w:eastAsia="Times New Roman" w:hAnsi="Times New Roman" w:cs="Times New Roman"/>
                <w:bCs/>
                <w:color w:val="000000"/>
                <w:sz w:val="20"/>
                <w:szCs w:val="20"/>
                <w:lang w:val="uk-UA" w:eastAsia="ru-RU"/>
              </w:rPr>
              <w:t>Одиниця виміру</w:t>
            </w:r>
          </w:p>
        </w:tc>
        <w:tc>
          <w:tcPr>
            <w:tcW w:w="1337" w:type="dxa"/>
            <w:tcBorders>
              <w:top w:val="single" w:sz="6" w:space="0" w:color="auto"/>
              <w:left w:val="single" w:sz="4" w:space="0" w:color="auto"/>
              <w:bottom w:val="single" w:sz="6" w:space="0" w:color="auto"/>
              <w:right w:val="single" w:sz="6" w:space="0" w:color="auto"/>
            </w:tcBorders>
            <w:vAlign w:val="center"/>
            <w:hideMark/>
          </w:tcPr>
          <w:p w14:paraId="3E12C77A" w14:textId="77777777" w:rsidR="00C979C9" w:rsidRPr="00C979C9" w:rsidRDefault="00C979C9" w:rsidP="00C979C9">
            <w:pPr>
              <w:spacing w:after="0" w:line="240" w:lineRule="auto"/>
              <w:jc w:val="center"/>
              <w:rPr>
                <w:rFonts w:ascii="Times New Roman" w:eastAsia="Times New Roman" w:hAnsi="Times New Roman" w:cs="Times New Roman"/>
                <w:bCs/>
                <w:color w:val="000000"/>
                <w:sz w:val="20"/>
                <w:szCs w:val="20"/>
                <w:lang w:val="uk-UA"/>
              </w:rPr>
            </w:pPr>
            <w:r w:rsidRPr="00C979C9">
              <w:rPr>
                <w:rFonts w:ascii="Times New Roman" w:eastAsia="Times New Roman" w:hAnsi="Times New Roman" w:cs="Times New Roman"/>
                <w:bCs/>
                <w:color w:val="000000"/>
                <w:sz w:val="20"/>
                <w:szCs w:val="20"/>
                <w:lang w:val="uk-UA" w:eastAsia="ru-RU"/>
              </w:rPr>
              <w:t>Кількість</w:t>
            </w:r>
          </w:p>
        </w:tc>
        <w:tc>
          <w:tcPr>
            <w:tcW w:w="2376" w:type="dxa"/>
            <w:tcBorders>
              <w:top w:val="single" w:sz="6" w:space="0" w:color="auto"/>
              <w:left w:val="single" w:sz="4" w:space="0" w:color="auto"/>
              <w:bottom w:val="single" w:sz="6" w:space="0" w:color="auto"/>
              <w:right w:val="single" w:sz="6" w:space="0" w:color="auto"/>
            </w:tcBorders>
            <w:vAlign w:val="center"/>
            <w:hideMark/>
          </w:tcPr>
          <w:p w14:paraId="717B6E81" w14:textId="77777777" w:rsidR="00C979C9" w:rsidRPr="00C979C9" w:rsidRDefault="00C979C9" w:rsidP="00C979C9">
            <w:pPr>
              <w:spacing w:after="0" w:line="240" w:lineRule="auto"/>
              <w:jc w:val="center"/>
              <w:rPr>
                <w:rFonts w:ascii="Times New Roman" w:eastAsia="Times New Roman" w:hAnsi="Times New Roman" w:cs="Times New Roman"/>
                <w:bCs/>
                <w:color w:val="000000"/>
                <w:sz w:val="18"/>
                <w:szCs w:val="18"/>
                <w:lang w:val="uk-UA"/>
              </w:rPr>
            </w:pPr>
            <w:r w:rsidRPr="00C979C9">
              <w:rPr>
                <w:rFonts w:ascii="Times New Roman" w:eastAsia="Times New Roman" w:hAnsi="Times New Roman" w:cs="Times New Roman"/>
                <w:bCs/>
                <w:color w:val="000000"/>
                <w:sz w:val="18"/>
                <w:szCs w:val="18"/>
                <w:lang w:val="uk-UA" w:eastAsia="ru-RU"/>
              </w:rPr>
              <w:t xml:space="preserve">Загальна вартість в гривнях з урахуванням усіх загальнообов’язкових платежів </w:t>
            </w:r>
            <w:r w:rsidRPr="00C979C9">
              <w:rPr>
                <w:rFonts w:ascii="Times New Roman" w:eastAsia="Times New Roman" w:hAnsi="Times New Roman" w:cs="Times New Roman"/>
                <w:b/>
                <w:bCs/>
                <w:color w:val="000000"/>
                <w:sz w:val="20"/>
                <w:szCs w:val="20"/>
                <w:lang w:val="uk-UA" w:eastAsia="ru-RU"/>
              </w:rPr>
              <w:t>з/без ПДВ</w:t>
            </w:r>
          </w:p>
        </w:tc>
      </w:tr>
      <w:tr w:rsidR="00C979C9" w:rsidRPr="00C979C9" w14:paraId="2C59F163" w14:textId="77777777" w:rsidTr="00656C6B">
        <w:trPr>
          <w:trHeight w:val="712"/>
        </w:trPr>
        <w:tc>
          <w:tcPr>
            <w:tcW w:w="426" w:type="dxa"/>
            <w:tcBorders>
              <w:top w:val="single" w:sz="6" w:space="0" w:color="auto"/>
              <w:left w:val="single" w:sz="4" w:space="0" w:color="auto"/>
              <w:bottom w:val="single" w:sz="6" w:space="0" w:color="auto"/>
              <w:right w:val="single" w:sz="4" w:space="0" w:color="auto"/>
            </w:tcBorders>
            <w:vAlign w:val="center"/>
          </w:tcPr>
          <w:p w14:paraId="0EDEF91A" w14:textId="77777777" w:rsidR="00C979C9" w:rsidRPr="00C979C9" w:rsidRDefault="00C979C9" w:rsidP="00C979C9">
            <w:pPr>
              <w:spacing w:after="0" w:line="240" w:lineRule="auto"/>
              <w:jc w:val="center"/>
              <w:rPr>
                <w:rFonts w:ascii="Times New Roman" w:eastAsia="Times New Roman" w:hAnsi="Times New Roman" w:cs="Times New Roman"/>
                <w:b/>
                <w:bCs/>
                <w:color w:val="000000"/>
                <w:sz w:val="24"/>
                <w:szCs w:val="24"/>
                <w:lang w:val="uk-UA"/>
              </w:rPr>
            </w:pPr>
            <w:r w:rsidRPr="00C979C9">
              <w:rPr>
                <w:rFonts w:ascii="Times New Roman" w:eastAsia="Times New Roman" w:hAnsi="Times New Roman" w:cs="Times New Roman"/>
                <w:b/>
                <w:bCs/>
                <w:color w:val="000000"/>
                <w:sz w:val="24"/>
                <w:szCs w:val="24"/>
                <w:lang w:val="uk-UA"/>
              </w:rPr>
              <w:t>1</w:t>
            </w:r>
          </w:p>
        </w:tc>
        <w:tc>
          <w:tcPr>
            <w:tcW w:w="4110" w:type="dxa"/>
            <w:tcBorders>
              <w:top w:val="single" w:sz="6" w:space="0" w:color="auto"/>
              <w:left w:val="single" w:sz="4" w:space="0" w:color="auto"/>
              <w:bottom w:val="single" w:sz="6" w:space="0" w:color="auto"/>
              <w:right w:val="single" w:sz="6" w:space="0" w:color="auto"/>
            </w:tcBorders>
            <w:vAlign w:val="center"/>
          </w:tcPr>
          <w:p w14:paraId="1B07090E" w14:textId="3B764BB4" w:rsidR="00C979C9" w:rsidRPr="00C979C9" w:rsidRDefault="00C979C9" w:rsidP="000E72F6">
            <w:pPr>
              <w:spacing w:after="0" w:line="240" w:lineRule="auto"/>
              <w:jc w:val="center"/>
              <w:rPr>
                <w:rFonts w:ascii="Times New Roman" w:eastAsia="Times New Roman" w:hAnsi="Times New Roman" w:cs="Times New Roman"/>
                <w:bCs/>
                <w:color w:val="000000"/>
                <w:sz w:val="24"/>
                <w:szCs w:val="24"/>
                <w:lang w:val="uk-UA"/>
              </w:rPr>
            </w:pPr>
            <w:r w:rsidRPr="00C979C9">
              <w:rPr>
                <w:rFonts w:ascii="Times New Roman" w:eastAsia="Times New Roman" w:hAnsi="Times New Roman" w:cs="Times New Roman"/>
                <w:bCs/>
                <w:color w:val="000000"/>
                <w:sz w:val="24"/>
                <w:szCs w:val="24"/>
                <w:lang w:val="uk-UA"/>
              </w:rPr>
              <w:t xml:space="preserve">Капітальний ремонт (утеплення фасаду) </w:t>
            </w:r>
            <w:r w:rsidR="000E72F6">
              <w:rPr>
                <w:rFonts w:ascii="Times New Roman" w:eastAsia="Times New Roman" w:hAnsi="Times New Roman" w:cs="Times New Roman"/>
                <w:bCs/>
                <w:color w:val="000000"/>
                <w:sz w:val="24"/>
                <w:szCs w:val="24"/>
                <w:lang w:val="uk-UA"/>
              </w:rPr>
              <w:t>Держівського ЗЗСО</w:t>
            </w:r>
            <w:r w:rsidRPr="00C979C9">
              <w:rPr>
                <w:rFonts w:ascii="Times New Roman" w:eastAsia="Times New Roman" w:hAnsi="Times New Roman" w:cs="Times New Roman"/>
                <w:bCs/>
                <w:color w:val="000000"/>
                <w:sz w:val="24"/>
                <w:szCs w:val="24"/>
                <w:lang w:val="uk-UA"/>
              </w:rPr>
              <w:t xml:space="preserve"> Розвадівської сільської ради Стрийського району Львівської області для заходів з енергозбереження (ДК 021:2015: 45450000-6 – Інші завершальні будівельні роботи)</w:t>
            </w:r>
          </w:p>
        </w:tc>
        <w:tc>
          <w:tcPr>
            <w:tcW w:w="1188" w:type="dxa"/>
            <w:tcBorders>
              <w:top w:val="single" w:sz="6" w:space="0" w:color="auto"/>
              <w:left w:val="single" w:sz="6" w:space="0" w:color="auto"/>
              <w:bottom w:val="single" w:sz="6" w:space="0" w:color="auto"/>
              <w:right w:val="single" w:sz="4" w:space="0" w:color="auto"/>
            </w:tcBorders>
            <w:vAlign w:val="center"/>
          </w:tcPr>
          <w:p w14:paraId="77F310CF" w14:textId="77777777" w:rsidR="00C979C9" w:rsidRPr="00C979C9" w:rsidRDefault="00C979C9" w:rsidP="00C979C9">
            <w:pPr>
              <w:spacing w:after="0" w:line="240" w:lineRule="auto"/>
              <w:jc w:val="center"/>
              <w:rPr>
                <w:rFonts w:ascii="Times New Roman" w:eastAsia="Times New Roman" w:hAnsi="Times New Roman" w:cs="Times New Roman"/>
                <w:color w:val="000000"/>
                <w:sz w:val="24"/>
                <w:szCs w:val="24"/>
                <w:lang w:val="uk-UA"/>
              </w:rPr>
            </w:pPr>
            <w:r w:rsidRPr="00C979C9">
              <w:rPr>
                <w:rFonts w:ascii="Times New Roman" w:eastAsia="Times New Roman" w:hAnsi="Times New Roman" w:cs="Times New Roman"/>
                <w:color w:val="000000"/>
                <w:sz w:val="24"/>
                <w:szCs w:val="24"/>
                <w:lang w:val="uk-UA"/>
              </w:rPr>
              <w:t>робота</w:t>
            </w:r>
          </w:p>
        </w:tc>
        <w:tc>
          <w:tcPr>
            <w:tcW w:w="1337" w:type="dxa"/>
            <w:tcBorders>
              <w:top w:val="single" w:sz="6" w:space="0" w:color="auto"/>
              <w:left w:val="single" w:sz="4" w:space="0" w:color="auto"/>
              <w:bottom w:val="single" w:sz="6" w:space="0" w:color="auto"/>
              <w:right w:val="single" w:sz="6" w:space="0" w:color="auto"/>
            </w:tcBorders>
            <w:vAlign w:val="center"/>
          </w:tcPr>
          <w:p w14:paraId="42D8D447" w14:textId="77777777" w:rsidR="00C979C9" w:rsidRPr="00C979C9" w:rsidRDefault="00C979C9" w:rsidP="00C979C9">
            <w:pPr>
              <w:spacing w:after="0" w:line="240" w:lineRule="auto"/>
              <w:jc w:val="center"/>
              <w:rPr>
                <w:rFonts w:ascii="Times New Roman" w:eastAsia="Times New Roman" w:hAnsi="Times New Roman" w:cs="Times New Roman"/>
                <w:color w:val="000000"/>
                <w:sz w:val="24"/>
                <w:szCs w:val="24"/>
                <w:lang w:val="uk-UA"/>
              </w:rPr>
            </w:pPr>
            <w:r w:rsidRPr="00C979C9">
              <w:rPr>
                <w:rFonts w:ascii="Times New Roman" w:eastAsia="Times New Roman" w:hAnsi="Times New Roman" w:cs="Times New Roman"/>
                <w:color w:val="000000"/>
                <w:sz w:val="24"/>
                <w:szCs w:val="24"/>
                <w:lang w:val="uk-UA"/>
              </w:rPr>
              <w:t>1</w:t>
            </w:r>
          </w:p>
        </w:tc>
        <w:tc>
          <w:tcPr>
            <w:tcW w:w="2376" w:type="dxa"/>
            <w:tcBorders>
              <w:top w:val="single" w:sz="6" w:space="0" w:color="auto"/>
              <w:left w:val="single" w:sz="4" w:space="0" w:color="auto"/>
              <w:bottom w:val="single" w:sz="6" w:space="0" w:color="auto"/>
              <w:right w:val="single" w:sz="6" w:space="0" w:color="auto"/>
            </w:tcBorders>
            <w:vAlign w:val="center"/>
          </w:tcPr>
          <w:p w14:paraId="13548408" w14:textId="77777777" w:rsidR="00C979C9" w:rsidRPr="00C979C9" w:rsidRDefault="00C979C9" w:rsidP="00C979C9">
            <w:pPr>
              <w:spacing w:after="0" w:line="240" w:lineRule="auto"/>
              <w:jc w:val="center"/>
              <w:rPr>
                <w:rFonts w:ascii="Times New Roman" w:eastAsia="Times New Roman" w:hAnsi="Times New Roman" w:cs="Times New Roman"/>
                <w:b/>
                <w:bCs/>
                <w:color w:val="000000"/>
                <w:sz w:val="24"/>
                <w:szCs w:val="24"/>
                <w:lang w:val="uk-UA"/>
              </w:rPr>
            </w:pPr>
          </w:p>
        </w:tc>
      </w:tr>
    </w:tbl>
    <w:p w14:paraId="118E2B93" w14:textId="77777777" w:rsidR="00C979C9" w:rsidRPr="00C979C9" w:rsidRDefault="00C979C9" w:rsidP="00C97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color w:val="000000"/>
          <w:kern w:val="2"/>
          <w:sz w:val="24"/>
          <w:szCs w:val="24"/>
          <w:lang w:val="uk-UA" w:eastAsia="zh-CN"/>
        </w:rPr>
      </w:pPr>
    </w:p>
    <w:p w14:paraId="162A5A41" w14:textId="77777777" w:rsidR="00C979C9" w:rsidRPr="00C979C9" w:rsidRDefault="00C979C9" w:rsidP="00C97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i/>
          <w:color w:val="000000"/>
          <w:kern w:val="2"/>
          <w:sz w:val="24"/>
          <w:szCs w:val="24"/>
          <w:lang w:val="uk-UA" w:eastAsia="zh-CN"/>
        </w:rPr>
      </w:pPr>
      <w:r w:rsidRPr="00C979C9">
        <w:rPr>
          <w:rFonts w:ascii="Times New Roman" w:eastAsia="SimSun" w:hAnsi="Times New Roman" w:cs="Times New Roman"/>
          <w:i/>
          <w:color w:val="000000"/>
          <w:kern w:val="2"/>
          <w:sz w:val="24"/>
          <w:szCs w:val="24"/>
          <w:lang w:val="uk-UA" w:eastAsia="zh-CN"/>
        </w:rPr>
        <w:t>*у разі, якщо учасник не є платником ПДВ, вказати ціну без податку на додану вартість</w:t>
      </w:r>
    </w:p>
    <w:p w14:paraId="71D53DC3" w14:textId="77777777" w:rsidR="00C979C9" w:rsidRPr="00C979C9" w:rsidRDefault="00C979C9" w:rsidP="00C97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i/>
          <w:color w:val="000000"/>
          <w:kern w:val="2"/>
          <w:sz w:val="24"/>
          <w:szCs w:val="24"/>
          <w:lang w:val="uk-UA" w:eastAsia="zh-CN"/>
        </w:rPr>
      </w:pPr>
    </w:p>
    <w:p w14:paraId="1CAF4CFD" w14:textId="77777777" w:rsidR="00C979C9" w:rsidRPr="00C979C9" w:rsidRDefault="00C979C9" w:rsidP="00C97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color w:val="000000"/>
          <w:kern w:val="2"/>
          <w:sz w:val="24"/>
          <w:szCs w:val="24"/>
          <w:lang w:val="uk-UA" w:eastAsia="zh-CN"/>
        </w:rPr>
      </w:pPr>
      <w:r w:rsidRPr="00C979C9">
        <w:rPr>
          <w:rFonts w:ascii="Times New Roman" w:eastAsia="SimSun" w:hAnsi="Times New Roman" w:cs="Times New Roman"/>
          <w:color w:val="000000"/>
          <w:kern w:val="2"/>
          <w:sz w:val="24"/>
          <w:szCs w:val="24"/>
          <w:lang w:val="uk-UA"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C295629" w14:textId="77777777" w:rsidR="00C979C9" w:rsidRPr="00C979C9" w:rsidRDefault="00C979C9" w:rsidP="00C9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C979C9">
        <w:rPr>
          <w:rFonts w:ascii="Times New Roman" w:eastAsia="Calibri" w:hAnsi="Times New Roman" w:cs="Times New Roman"/>
          <w:sz w:val="24"/>
          <w:szCs w:val="24"/>
          <w:lang w:val="uk-UA" w:eastAsia="ru-RU"/>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14:paraId="28DB2AFA" w14:textId="77777777" w:rsidR="00C979C9" w:rsidRPr="00C979C9" w:rsidRDefault="00C979C9" w:rsidP="00C9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C979C9">
        <w:rPr>
          <w:rFonts w:ascii="Times New Roman" w:eastAsia="Calibri" w:hAnsi="Times New Roman" w:cs="Times New Roman"/>
          <w:sz w:val="24"/>
          <w:szCs w:val="24"/>
          <w:lang w:val="uk-UA" w:eastAsia="ru-RU"/>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
    <w:p w14:paraId="7B0C889E" w14:textId="77777777" w:rsidR="00C979C9" w:rsidRPr="00C979C9" w:rsidRDefault="00C979C9" w:rsidP="00C979C9">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uk-UA" w:eastAsia="zh-CN"/>
        </w:rPr>
      </w:pPr>
    </w:p>
    <w:p w14:paraId="5827160D" w14:textId="424B5B67" w:rsidR="00C979C9" w:rsidRPr="00C979C9" w:rsidRDefault="00C979C9" w:rsidP="00C979C9">
      <w:pPr>
        <w:widowControl w:val="0"/>
        <w:autoSpaceDE w:val="0"/>
        <w:autoSpaceDN w:val="0"/>
        <w:adjustRightInd w:val="0"/>
        <w:spacing w:after="0" w:line="240" w:lineRule="auto"/>
        <w:ind w:firstLine="709"/>
        <w:jc w:val="center"/>
        <w:rPr>
          <w:rFonts w:ascii="Times New Roman" w:eastAsia="SimSun" w:hAnsi="Times New Roman" w:cs="Times New Roman"/>
          <w:i/>
          <w:color w:val="000000"/>
          <w:kern w:val="2"/>
          <w:sz w:val="24"/>
          <w:szCs w:val="24"/>
          <w:lang w:val="uk-UA" w:eastAsia="zh-CN"/>
        </w:rPr>
      </w:pPr>
      <w:r w:rsidRPr="00C979C9">
        <w:rPr>
          <w:rFonts w:ascii="Times New Roman" w:eastAsia="SimSun" w:hAnsi="Times New Roman" w:cs="Times New Roman"/>
          <w:i/>
          <w:color w:val="000000"/>
          <w:kern w:val="2"/>
          <w:sz w:val="24"/>
          <w:szCs w:val="24"/>
          <w:lang w:val="uk-UA" w:eastAsia="zh-CN"/>
        </w:rPr>
        <w:t>Посада, прізвище, ініціали, підпис уповноваженої особи учасника, завірені печаткою (прізвище, ініціали, підпис – для фізичної особи).</w:t>
      </w:r>
    </w:p>
    <w:p w14:paraId="428C6419" w14:textId="77777777" w:rsidR="00526515" w:rsidRDefault="00526515"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p>
    <w:p w14:paraId="695185D8" w14:textId="77777777" w:rsidR="00526515" w:rsidRDefault="00526515"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p>
    <w:p w14:paraId="4E27B4EE" w14:textId="77777777" w:rsidR="00526515" w:rsidRDefault="00526515"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p>
    <w:p w14:paraId="2694B857" w14:textId="77777777" w:rsidR="00526515" w:rsidRDefault="00526515"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p>
    <w:p w14:paraId="2516CCAA" w14:textId="77777777" w:rsidR="00526515" w:rsidRDefault="00526515"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p>
    <w:p w14:paraId="4BFBBF42" w14:textId="77777777" w:rsidR="00526515" w:rsidRDefault="00526515"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p>
    <w:p w14:paraId="5A50AAC4" w14:textId="77777777" w:rsidR="00526515" w:rsidRDefault="00526515"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p>
    <w:p w14:paraId="6E85D892" w14:textId="13E52F34" w:rsidR="00C979C9" w:rsidRPr="00C979C9" w:rsidRDefault="00C979C9"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r w:rsidRPr="00C979C9">
        <w:rPr>
          <w:rFonts w:ascii="Times New Roman" w:eastAsia="Times New Roman" w:hAnsi="Times New Roman" w:cs="Calibri"/>
          <w:b/>
          <w:bCs/>
          <w:color w:val="000000"/>
          <w:sz w:val="24"/>
          <w:szCs w:val="24"/>
          <w:lang w:val="uk-UA" w:eastAsia="ru-RU"/>
        </w:rPr>
        <w:t>ДОДАТОК №2</w:t>
      </w:r>
    </w:p>
    <w:p w14:paraId="1FD24FCD" w14:textId="77777777" w:rsidR="00C979C9" w:rsidRPr="00C979C9" w:rsidRDefault="00C979C9"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r w:rsidRPr="00C979C9">
        <w:rPr>
          <w:rFonts w:ascii="Times New Roman" w:eastAsia="Times New Roman" w:hAnsi="Times New Roman" w:cs="Calibri"/>
          <w:b/>
          <w:bCs/>
          <w:color w:val="000000"/>
          <w:sz w:val="24"/>
          <w:szCs w:val="24"/>
          <w:lang w:val="uk-UA" w:eastAsia="ru-RU"/>
        </w:rPr>
        <w:t xml:space="preserve">до Тендерної документації </w:t>
      </w:r>
    </w:p>
    <w:p w14:paraId="624C4190" w14:textId="77777777" w:rsidR="00C979C9" w:rsidRPr="00C979C9" w:rsidRDefault="00C979C9" w:rsidP="00C979C9">
      <w:pPr>
        <w:spacing w:after="0" w:line="240" w:lineRule="auto"/>
        <w:contextualSpacing/>
        <w:jc w:val="center"/>
        <w:rPr>
          <w:rFonts w:ascii="Times New Roman" w:eastAsia="Times New Roman" w:hAnsi="Times New Roman" w:cs="Calibri"/>
          <w:b/>
          <w:bCs/>
          <w:color w:val="000000"/>
          <w:sz w:val="24"/>
          <w:szCs w:val="24"/>
          <w:lang w:val="uk-UA" w:eastAsia="ru-RU"/>
        </w:rPr>
      </w:pPr>
    </w:p>
    <w:p w14:paraId="227C2634" w14:textId="77777777" w:rsidR="00C979C9" w:rsidRPr="00C979C9" w:rsidRDefault="00C979C9" w:rsidP="00C979C9">
      <w:pPr>
        <w:spacing w:after="0" w:line="240" w:lineRule="auto"/>
        <w:contextualSpacing/>
        <w:jc w:val="center"/>
        <w:rPr>
          <w:rFonts w:ascii="Times New Roman" w:eastAsia="Times New Roman" w:hAnsi="Times New Roman" w:cs="Calibri"/>
          <w:b/>
          <w:bCs/>
          <w:color w:val="000000"/>
          <w:sz w:val="24"/>
          <w:szCs w:val="24"/>
          <w:lang w:val="uk-UA" w:eastAsia="ru-RU"/>
        </w:rPr>
      </w:pPr>
    </w:p>
    <w:p w14:paraId="0FD25A28" w14:textId="77777777" w:rsidR="00C979C9" w:rsidRPr="00C979C9" w:rsidRDefault="00C979C9" w:rsidP="00C979C9">
      <w:pPr>
        <w:spacing w:after="0" w:line="240" w:lineRule="auto"/>
        <w:contextualSpacing/>
        <w:jc w:val="center"/>
        <w:rPr>
          <w:rFonts w:ascii="Times New Roman" w:eastAsia="Times New Roman" w:hAnsi="Times New Roman" w:cs="Calibri"/>
          <w:b/>
          <w:bCs/>
          <w:color w:val="000000"/>
          <w:sz w:val="24"/>
          <w:szCs w:val="24"/>
          <w:lang w:val="uk-UA" w:eastAsia="ru-RU"/>
        </w:rPr>
      </w:pPr>
      <w:r w:rsidRPr="00C979C9">
        <w:rPr>
          <w:rFonts w:ascii="Times New Roman" w:eastAsia="Times New Roman" w:hAnsi="Times New Roman" w:cs="Calibri"/>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D96C07" w14:textId="77777777" w:rsidR="00C979C9" w:rsidRPr="00C979C9" w:rsidRDefault="00C979C9" w:rsidP="00C979C9">
      <w:pPr>
        <w:spacing w:after="0" w:line="240" w:lineRule="auto"/>
        <w:ind w:firstLine="720"/>
        <w:contextualSpacing/>
        <w:jc w:val="center"/>
        <w:rPr>
          <w:rFonts w:ascii="Times New Roman" w:eastAsia="Times New Roman" w:hAnsi="Times New Roman" w:cs="Calibri"/>
          <w:b/>
          <w:color w:val="000000"/>
          <w:sz w:val="24"/>
          <w:szCs w:val="24"/>
          <w:lang w:val="uk-UA" w:eastAsia="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962"/>
      </w:tblGrid>
      <w:tr w:rsidR="00C979C9" w:rsidRPr="00C979C9" w14:paraId="76194555" w14:textId="77777777" w:rsidTr="00275B45">
        <w:tc>
          <w:tcPr>
            <w:tcW w:w="2961" w:type="dxa"/>
          </w:tcPr>
          <w:p w14:paraId="17120490" w14:textId="77777777" w:rsidR="00C979C9" w:rsidRPr="00C979C9" w:rsidRDefault="00C979C9" w:rsidP="00C979C9">
            <w:pPr>
              <w:spacing w:after="0" w:line="240" w:lineRule="auto"/>
              <w:contextualSpacing/>
              <w:jc w:val="center"/>
              <w:rPr>
                <w:rFonts w:ascii="Times New Roman" w:eastAsia="Times New Roman" w:hAnsi="Times New Roman" w:cs="Calibri"/>
                <w:b/>
                <w:color w:val="000000"/>
                <w:sz w:val="24"/>
                <w:szCs w:val="24"/>
                <w:lang w:val="uk-UA" w:eastAsia="ru-RU"/>
              </w:rPr>
            </w:pPr>
            <w:r w:rsidRPr="00C979C9">
              <w:rPr>
                <w:rFonts w:ascii="Times New Roman" w:eastAsia="Times New Roman" w:hAnsi="Times New Roman" w:cs="Calibri"/>
                <w:b/>
                <w:color w:val="000000"/>
                <w:sz w:val="24"/>
                <w:szCs w:val="24"/>
                <w:lang w:val="uk-UA" w:eastAsia="ru-RU"/>
              </w:rPr>
              <w:t>Критерій</w:t>
            </w:r>
          </w:p>
        </w:tc>
        <w:tc>
          <w:tcPr>
            <w:tcW w:w="6962" w:type="dxa"/>
          </w:tcPr>
          <w:p w14:paraId="2945CEBF" w14:textId="77777777" w:rsidR="00C979C9" w:rsidRPr="00C979C9" w:rsidRDefault="00C979C9" w:rsidP="00C979C9">
            <w:pPr>
              <w:spacing w:after="0" w:line="240" w:lineRule="auto"/>
              <w:contextualSpacing/>
              <w:jc w:val="center"/>
              <w:rPr>
                <w:rFonts w:ascii="Times New Roman" w:eastAsia="Times New Roman" w:hAnsi="Times New Roman" w:cs="Calibri"/>
                <w:b/>
                <w:color w:val="000000"/>
                <w:sz w:val="24"/>
                <w:szCs w:val="24"/>
                <w:lang w:val="uk-UA" w:eastAsia="ru-RU"/>
              </w:rPr>
            </w:pPr>
            <w:r w:rsidRPr="00C979C9">
              <w:rPr>
                <w:rFonts w:ascii="Times New Roman" w:eastAsia="Times New Roman" w:hAnsi="Times New Roman" w:cs="Calibri"/>
                <w:b/>
                <w:color w:val="000000"/>
                <w:sz w:val="24"/>
                <w:szCs w:val="24"/>
                <w:lang w:val="uk-UA" w:eastAsia="ru-RU"/>
              </w:rPr>
              <w:t>Підтвердження відповідності</w:t>
            </w:r>
          </w:p>
        </w:tc>
      </w:tr>
      <w:tr w:rsidR="00C979C9" w:rsidRPr="00C979C9" w14:paraId="531F4AC5" w14:textId="77777777" w:rsidTr="00275B45">
        <w:tc>
          <w:tcPr>
            <w:tcW w:w="2961" w:type="dxa"/>
          </w:tcPr>
          <w:p w14:paraId="4285C6D0" w14:textId="77777777" w:rsidR="00C979C9" w:rsidRPr="00C979C9" w:rsidRDefault="00C979C9" w:rsidP="006B72D4">
            <w:pPr>
              <w:numPr>
                <w:ilvl w:val="0"/>
                <w:numId w:val="13"/>
              </w:numPr>
              <w:spacing w:after="0" w:line="240" w:lineRule="auto"/>
              <w:ind w:left="0" w:firstLine="0"/>
              <w:contextualSpacing/>
              <w:jc w:val="both"/>
              <w:rPr>
                <w:rFonts w:ascii="Times New Roman" w:eastAsia="Times New Roman" w:hAnsi="Times New Roman" w:cs="Calibri"/>
                <w:b/>
                <w:color w:val="000000"/>
                <w:lang w:val="uk-UA" w:eastAsia="ru-RU"/>
              </w:rPr>
            </w:pPr>
            <w:r w:rsidRPr="00C979C9">
              <w:rPr>
                <w:rFonts w:ascii="Times New Roman" w:eastAsia="Times New Roman" w:hAnsi="Times New Roman" w:cs="Calibri"/>
                <w:b/>
                <w:color w:val="000000"/>
                <w:lang w:val="uk-UA" w:eastAsia="ru-RU"/>
              </w:rPr>
              <w:t>Наявність в учасника процедури закупівлі обладнання, матеріально-технічної бази та технологій</w:t>
            </w:r>
          </w:p>
        </w:tc>
        <w:tc>
          <w:tcPr>
            <w:tcW w:w="6962" w:type="dxa"/>
          </w:tcPr>
          <w:p w14:paraId="2128F9FF" w14:textId="77777777" w:rsidR="00C979C9" w:rsidRPr="00C979C9" w:rsidRDefault="00C979C9" w:rsidP="00C979C9">
            <w:pPr>
              <w:jc w:val="both"/>
              <w:rPr>
                <w:rFonts w:ascii="Times New Roman" w:eastAsia="Times New Roman" w:hAnsi="Times New Roman" w:cs="Times New Roman"/>
                <w:lang w:val="uk-UA" w:eastAsia="uk-UA"/>
              </w:rPr>
            </w:pPr>
            <w:r w:rsidRPr="00C979C9">
              <w:rPr>
                <w:rFonts w:ascii="Times New Roman" w:eastAsia="Times New Roman" w:hAnsi="Times New Roman" w:cs="Times New Roman"/>
                <w:lang w:val="uk-UA" w:eastAsia="uk-UA"/>
              </w:rPr>
              <w:t>1.1. Відомості подаються у таблиці «а» згідно запропонованої форми що визначена у даному Додатку про наявність матеріально-технічної бази учасника. До переліку техніки включаються машини та механізми, які необхідно використовувати при виконанні робіт. Кількість техніки має бути достатньою для виконання робіт  у повному обсязі.</w:t>
            </w:r>
          </w:p>
          <w:p w14:paraId="3C0B7CB6" w14:textId="77777777" w:rsidR="00C979C9" w:rsidRPr="00C979C9" w:rsidRDefault="00C979C9" w:rsidP="00C979C9">
            <w:pPr>
              <w:jc w:val="both"/>
              <w:rPr>
                <w:rFonts w:ascii="Times New Roman" w:eastAsia="Times New Roman" w:hAnsi="Times New Roman" w:cs="Times New Roman"/>
                <w:lang w:val="uk-UA" w:eastAsia="uk-UA"/>
              </w:rPr>
            </w:pPr>
            <w:r w:rsidRPr="00C979C9">
              <w:rPr>
                <w:rFonts w:ascii="Times New Roman" w:eastAsia="Times New Roman" w:hAnsi="Times New Roman" w:cs="Times New Roman"/>
                <w:lang w:val="uk-UA" w:eastAsia="uk-UA"/>
              </w:rPr>
              <w:t xml:space="preserve">Інформація про автомобільну техніку підтверджується документально, а саме: </w:t>
            </w:r>
          </w:p>
          <w:p w14:paraId="1FBC1A20" w14:textId="77777777" w:rsidR="00C979C9" w:rsidRPr="00C979C9" w:rsidRDefault="00C979C9" w:rsidP="006B72D4">
            <w:pPr>
              <w:numPr>
                <w:ilvl w:val="0"/>
                <w:numId w:val="14"/>
              </w:numPr>
              <w:contextualSpacing/>
              <w:jc w:val="both"/>
              <w:rPr>
                <w:rFonts w:ascii="Times New Roman" w:eastAsia="Times New Roman" w:hAnsi="Times New Roman" w:cs="Times New Roman"/>
                <w:lang w:val="uk-UA" w:eastAsia="uk-UA"/>
              </w:rPr>
            </w:pPr>
            <w:r w:rsidRPr="00C979C9">
              <w:rPr>
                <w:rFonts w:ascii="Times New Roman" w:eastAsia="Times New Roman" w:hAnsi="Times New Roman" w:cs="Times New Roman"/>
                <w:lang w:val="uk-UA" w:eastAsia="uk-UA"/>
              </w:rPr>
              <w:t>інформація про автомобільну техніку підтверджується документально, а саме: подається копія техпаспорту (на власну автомобільну техніку) або у разі, якщо автомобільна техніка орендована чи у лізингу, чи укладено договір про надання послуг спеціалізованим автотратранспортом то подаються копії договорів оренди (лізингу, надання послуг) на запропоновану автомобільну техніку та копії технічних паспортів.</w:t>
            </w:r>
          </w:p>
          <w:p w14:paraId="0E430675" w14:textId="77777777" w:rsidR="00C979C9" w:rsidRPr="00C979C9" w:rsidRDefault="00C979C9" w:rsidP="00C979C9">
            <w:pPr>
              <w:jc w:val="both"/>
              <w:rPr>
                <w:rFonts w:ascii="Times New Roman" w:eastAsia="Calibri" w:hAnsi="Times New Roman" w:cs="Times New Roman"/>
                <w:b/>
                <w:bCs/>
                <w:i/>
                <w:iCs/>
                <w:lang w:val="uk-UA"/>
              </w:rPr>
            </w:pPr>
            <w:r w:rsidRPr="00C979C9">
              <w:rPr>
                <w:rFonts w:ascii="Times New Roman" w:eastAsia="Calibri" w:hAnsi="Times New Roman" w:cs="Times New Roman"/>
                <w:b/>
                <w:bCs/>
                <w:i/>
                <w:iCs/>
                <w:lang w:val="uk-UA"/>
              </w:rPr>
              <w:t>Таблиця «а»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588"/>
              <w:gridCol w:w="1893"/>
              <w:gridCol w:w="1227"/>
              <w:gridCol w:w="1486"/>
            </w:tblGrid>
            <w:tr w:rsidR="00C979C9" w:rsidRPr="00C979C9" w14:paraId="74DD9FCD" w14:textId="77777777" w:rsidTr="00656C6B">
              <w:trPr>
                <w:trHeight w:val="999"/>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C5B7F43" w14:textId="77777777" w:rsidR="00C979C9" w:rsidRPr="00C979C9" w:rsidRDefault="00C979C9" w:rsidP="00C979C9">
                  <w:pPr>
                    <w:jc w:val="center"/>
                    <w:rPr>
                      <w:rFonts w:ascii="Times New Roman" w:eastAsia="Calibri" w:hAnsi="Times New Roman" w:cs="Times New Roman"/>
                      <w:b/>
                      <w:lang w:val="uk-UA"/>
                    </w:rPr>
                  </w:pPr>
                  <w:r w:rsidRPr="00C979C9">
                    <w:rPr>
                      <w:rFonts w:ascii="Times New Roman" w:eastAsia="Calibri" w:hAnsi="Times New Roman" w:cs="Times New Roman"/>
                      <w:b/>
                      <w:lang w:val="uk-UA"/>
                    </w:rPr>
                    <w:t>№ з.п.</w:t>
                  </w:r>
                </w:p>
              </w:tc>
              <w:tc>
                <w:tcPr>
                  <w:tcW w:w="132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2DEF21" w14:textId="77777777" w:rsidR="00C979C9" w:rsidRPr="00C979C9" w:rsidRDefault="00C979C9" w:rsidP="00C979C9">
                  <w:pPr>
                    <w:jc w:val="center"/>
                    <w:rPr>
                      <w:rFonts w:ascii="Times New Roman" w:eastAsia="Calibri" w:hAnsi="Times New Roman" w:cs="Times New Roman"/>
                      <w:b/>
                      <w:lang w:val="uk-UA"/>
                    </w:rPr>
                  </w:pPr>
                  <w:r w:rsidRPr="00C979C9">
                    <w:rPr>
                      <w:rFonts w:ascii="Times New Roman" w:eastAsia="Calibri" w:hAnsi="Times New Roman" w:cs="Times New Roman"/>
                      <w:b/>
                      <w:lang w:val="uk-UA"/>
                    </w:rPr>
                    <w:t>Назва, тип машини, механізму, устаткування</w:t>
                  </w:r>
                </w:p>
              </w:tc>
              <w:tc>
                <w:tcPr>
                  <w:tcW w:w="136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63B8AE6" w14:textId="77777777" w:rsidR="00C979C9" w:rsidRPr="00C979C9" w:rsidRDefault="00C979C9" w:rsidP="00C979C9">
                  <w:pPr>
                    <w:jc w:val="center"/>
                    <w:rPr>
                      <w:rFonts w:ascii="Times New Roman" w:eastAsia="Calibri" w:hAnsi="Times New Roman" w:cs="Times New Roman"/>
                      <w:b/>
                      <w:lang w:val="uk-UA"/>
                    </w:rPr>
                  </w:pPr>
                  <w:r w:rsidRPr="00C979C9">
                    <w:rPr>
                      <w:rFonts w:ascii="Times New Roman" w:eastAsia="Calibri" w:hAnsi="Times New Roman" w:cs="Times New Roman"/>
                      <w:b/>
                      <w:lang w:val="uk-UA"/>
                    </w:rPr>
                    <w:t>Виробник/марка та термін експлуатації (років)</w:t>
                  </w:r>
                </w:p>
              </w:tc>
              <w:tc>
                <w:tcPr>
                  <w:tcW w:w="78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54C5F17" w14:textId="77777777" w:rsidR="00C979C9" w:rsidRPr="00C979C9" w:rsidRDefault="00C979C9" w:rsidP="00C979C9">
                  <w:pPr>
                    <w:jc w:val="center"/>
                    <w:rPr>
                      <w:rFonts w:ascii="Times New Roman" w:eastAsia="Calibri" w:hAnsi="Times New Roman" w:cs="Times New Roman"/>
                      <w:b/>
                      <w:lang w:val="uk-UA"/>
                    </w:rPr>
                  </w:pPr>
                  <w:r w:rsidRPr="00C979C9">
                    <w:rPr>
                      <w:rFonts w:ascii="Times New Roman" w:eastAsia="Calibri" w:hAnsi="Times New Roman" w:cs="Times New Roman"/>
                      <w:b/>
                      <w:lang w:val="uk-UA"/>
                    </w:rPr>
                    <w:t>Стан (нове, справний, кількість)</w:t>
                  </w:r>
                </w:p>
              </w:tc>
              <w:tc>
                <w:tcPr>
                  <w:tcW w:w="115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E8BE69" w14:textId="77777777" w:rsidR="00C979C9" w:rsidRPr="00C979C9" w:rsidRDefault="00C979C9" w:rsidP="00C979C9">
                  <w:pPr>
                    <w:jc w:val="center"/>
                    <w:rPr>
                      <w:rFonts w:ascii="Times New Roman" w:eastAsia="Calibri" w:hAnsi="Times New Roman" w:cs="Times New Roman"/>
                      <w:b/>
                      <w:lang w:val="uk-UA"/>
                    </w:rPr>
                  </w:pPr>
                  <w:r w:rsidRPr="00C979C9">
                    <w:rPr>
                      <w:rFonts w:ascii="Times New Roman" w:eastAsia="Calibri" w:hAnsi="Times New Roman" w:cs="Times New Roman"/>
                      <w:b/>
                      <w:lang w:val="uk-UA"/>
                    </w:rPr>
                    <w:t>Власна, орендується, лізинг (у кого)</w:t>
                  </w:r>
                </w:p>
              </w:tc>
            </w:tr>
            <w:tr w:rsidR="00C979C9" w:rsidRPr="00C979C9" w14:paraId="7B75DD31" w14:textId="77777777" w:rsidTr="00656C6B">
              <w:trPr>
                <w:trHeight w:val="70"/>
              </w:trPr>
              <w:tc>
                <w:tcPr>
                  <w:tcW w:w="366" w:type="pct"/>
                  <w:tcBorders>
                    <w:top w:val="single" w:sz="4" w:space="0" w:color="auto"/>
                    <w:left w:val="single" w:sz="4" w:space="0" w:color="auto"/>
                    <w:bottom w:val="single" w:sz="4" w:space="0" w:color="auto"/>
                    <w:right w:val="single" w:sz="4" w:space="0" w:color="auto"/>
                  </w:tcBorders>
                  <w:vAlign w:val="center"/>
                  <w:hideMark/>
                </w:tcPr>
                <w:p w14:paraId="75487D9F" w14:textId="77777777" w:rsidR="00C979C9" w:rsidRPr="00C979C9" w:rsidRDefault="00C979C9" w:rsidP="00C979C9">
                  <w:pPr>
                    <w:jc w:val="both"/>
                    <w:rPr>
                      <w:rFonts w:ascii="Times New Roman" w:eastAsia="Calibri" w:hAnsi="Times New Roman" w:cs="Times New Roman"/>
                      <w:lang w:val="uk-UA"/>
                    </w:rPr>
                  </w:pPr>
                  <w:r w:rsidRPr="00C979C9">
                    <w:rPr>
                      <w:rFonts w:ascii="Times New Roman" w:eastAsia="Calibri" w:hAnsi="Times New Roman" w:cs="Times New Roman"/>
                      <w:lang w:val="uk-UA"/>
                    </w:rPr>
                    <w:t>1</w:t>
                  </w:r>
                </w:p>
              </w:tc>
              <w:tc>
                <w:tcPr>
                  <w:tcW w:w="1327" w:type="pct"/>
                  <w:tcBorders>
                    <w:top w:val="single" w:sz="4" w:space="0" w:color="auto"/>
                    <w:left w:val="single" w:sz="4" w:space="0" w:color="auto"/>
                    <w:bottom w:val="single" w:sz="4" w:space="0" w:color="auto"/>
                    <w:right w:val="single" w:sz="4" w:space="0" w:color="auto"/>
                  </w:tcBorders>
                  <w:vAlign w:val="center"/>
                </w:tcPr>
                <w:p w14:paraId="79082A3B" w14:textId="77777777" w:rsidR="00C979C9" w:rsidRPr="00C979C9" w:rsidRDefault="00C979C9" w:rsidP="00C979C9">
                  <w:pPr>
                    <w:jc w:val="both"/>
                    <w:rPr>
                      <w:rFonts w:ascii="Times New Roman" w:eastAsia="Calibri" w:hAnsi="Times New Roman" w:cs="Times New Roman"/>
                      <w:b/>
                      <w:lang w:val="uk-UA"/>
                    </w:rPr>
                  </w:pPr>
                </w:p>
              </w:tc>
              <w:tc>
                <w:tcPr>
                  <w:tcW w:w="1365" w:type="pct"/>
                  <w:tcBorders>
                    <w:top w:val="single" w:sz="4" w:space="0" w:color="auto"/>
                    <w:left w:val="single" w:sz="4" w:space="0" w:color="auto"/>
                    <w:bottom w:val="single" w:sz="4" w:space="0" w:color="auto"/>
                    <w:right w:val="single" w:sz="4" w:space="0" w:color="auto"/>
                  </w:tcBorders>
                  <w:vAlign w:val="center"/>
                </w:tcPr>
                <w:p w14:paraId="494901CF" w14:textId="77777777" w:rsidR="00C979C9" w:rsidRPr="00C979C9" w:rsidRDefault="00C979C9" w:rsidP="00C979C9">
                  <w:pPr>
                    <w:jc w:val="both"/>
                    <w:rPr>
                      <w:rFonts w:ascii="Times New Roman" w:eastAsia="Calibri" w:hAnsi="Times New Roman" w:cs="Times New Roman"/>
                      <w:b/>
                      <w:lang w:val="uk-UA"/>
                    </w:rPr>
                  </w:pPr>
                </w:p>
              </w:tc>
              <w:tc>
                <w:tcPr>
                  <w:tcW w:w="789" w:type="pct"/>
                  <w:tcBorders>
                    <w:top w:val="single" w:sz="4" w:space="0" w:color="auto"/>
                    <w:left w:val="single" w:sz="4" w:space="0" w:color="auto"/>
                    <w:bottom w:val="single" w:sz="4" w:space="0" w:color="auto"/>
                    <w:right w:val="single" w:sz="4" w:space="0" w:color="auto"/>
                  </w:tcBorders>
                  <w:vAlign w:val="center"/>
                </w:tcPr>
                <w:p w14:paraId="10D73D17" w14:textId="77777777" w:rsidR="00C979C9" w:rsidRPr="00C979C9" w:rsidRDefault="00C979C9" w:rsidP="00C979C9">
                  <w:pPr>
                    <w:jc w:val="both"/>
                    <w:rPr>
                      <w:rFonts w:ascii="Times New Roman" w:eastAsia="Calibri" w:hAnsi="Times New Roman" w:cs="Times New Roman"/>
                      <w:b/>
                      <w:lang w:val="uk-UA"/>
                    </w:rPr>
                  </w:pPr>
                </w:p>
              </w:tc>
              <w:tc>
                <w:tcPr>
                  <w:tcW w:w="1153" w:type="pct"/>
                  <w:tcBorders>
                    <w:top w:val="single" w:sz="4" w:space="0" w:color="auto"/>
                    <w:left w:val="single" w:sz="4" w:space="0" w:color="auto"/>
                    <w:bottom w:val="single" w:sz="4" w:space="0" w:color="auto"/>
                    <w:right w:val="single" w:sz="4" w:space="0" w:color="auto"/>
                  </w:tcBorders>
                  <w:vAlign w:val="center"/>
                </w:tcPr>
                <w:p w14:paraId="2C4F5B7F" w14:textId="77777777" w:rsidR="00C979C9" w:rsidRPr="00C979C9" w:rsidRDefault="00C979C9" w:rsidP="00C979C9">
                  <w:pPr>
                    <w:jc w:val="both"/>
                    <w:rPr>
                      <w:rFonts w:ascii="Times New Roman" w:eastAsia="Calibri" w:hAnsi="Times New Roman" w:cs="Times New Roman"/>
                      <w:b/>
                      <w:lang w:val="uk-UA"/>
                    </w:rPr>
                  </w:pPr>
                </w:p>
              </w:tc>
            </w:tr>
          </w:tbl>
          <w:p w14:paraId="4C40202D" w14:textId="62E1015E" w:rsidR="00C979C9" w:rsidRPr="00C979C9" w:rsidRDefault="00C979C9" w:rsidP="00C979C9">
            <w:pPr>
              <w:spacing w:after="0" w:line="240" w:lineRule="auto"/>
              <w:jc w:val="both"/>
              <w:rPr>
                <w:rFonts w:ascii="Times New Roman" w:eastAsia="Times New Roman" w:hAnsi="Times New Roman" w:cs="Times New Roman"/>
                <w:lang w:val="uk-UA" w:eastAsia="uk-UA"/>
              </w:rPr>
            </w:pPr>
          </w:p>
        </w:tc>
      </w:tr>
      <w:tr w:rsidR="00C979C9" w:rsidRPr="00C979C9" w14:paraId="72093DB3" w14:textId="77777777" w:rsidTr="00275B45">
        <w:trPr>
          <w:trHeight w:val="1211"/>
        </w:trPr>
        <w:tc>
          <w:tcPr>
            <w:tcW w:w="2961" w:type="dxa"/>
            <w:tcBorders>
              <w:bottom w:val="single" w:sz="4" w:space="0" w:color="auto"/>
            </w:tcBorders>
          </w:tcPr>
          <w:p w14:paraId="72843B09" w14:textId="77777777" w:rsidR="00C979C9" w:rsidRPr="00C979C9" w:rsidRDefault="00C979C9" w:rsidP="006B72D4">
            <w:pPr>
              <w:numPr>
                <w:ilvl w:val="0"/>
                <w:numId w:val="13"/>
              </w:numPr>
              <w:spacing w:after="0" w:line="240" w:lineRule="auto"/>
              <w:ind w:left="0" w:firstLine="0"/>
              <w:contextualSpacing/>
              <w:jc w:val="both"/>
              <w:rPr>
                <w:rFonts w:ascii="Times New Roman" w:eastAsia="Times New Roman" w:hAnsi="Times New Roman" w:cs="Calibri"/>
                <w:b/>
                <w:color w:val="000000"/>
                <w:lang w:val="uk-UA" w:eastAsia="ru-RU"/>
              </w:rPr>
            </w:pPr>
            <w:r w:rsidRPr="00C979C9">
              <w:rPr>
                <w:rFonts w:ascii="Times New Roman" w:eastAsia="Times New Roman" w:hAnsi="Times New Roman" w:cs="Calibri"/>
                <w:b/>
                <w:color w:val="000000"/>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6962" w:type="dxa"/>
            <w:tcBorders>
              <w:bottom w:val="single" w:sz="4" w:space="0" w:color="auto"/>
            </w:tcBorders>
          </w:tcPr>
          <w:p w14:paraId="55D9AF72" w14:textId="77777777" w:rsidR="00C979C9" w:rsidRPr="00C979C9" w:rsidRDefault="00C979C9" w:rsidP="00C979C9">
            <w:pPr>
              <w:spacing w:after="200" w:line="276" w:lineRule="auto"/>
              <w:contextualSpacing/>
              <w:jc w:val="both"/>
              <w:rPr>
                <w:rFonts w:ascii="Times New Roman" w:eastAsia="Times New Roman" w:hAnsi="Times New Roman" w:cs="Times New Roman"/>
                <w:lang w:val="uk-UA" w:eastAsia="uk-UA"/>
              </w:rPr>
            </w:pPr>
            <w:r w:rsidRPr="00C979C9">
              <w:rPr>
                <w:rFonts w:ascii="Times New Roman" w:eastAsia="Times New Roman" w:hAnsi="Times New Roman" w:cs="Times New Roman"/>
                <w:lang w:val="uk-UA" w:eastAsia="uk-UA"/>
              </w:rPr>
              <w:t>Відомості подаються у таблиці «б» згідно запропонованої форми, що визначена у даному Додатку.</w:t>
            </w:r>
          </w:p>
          <w:p w14:paraId="1B2C86E7" w14:textId="77777777" w:rsidR="00C979C9" w:rsidRPr="00C979C9" w:rsidRDefault="00C979C9" w:rsidP="00C979C9">
            <w:pPr>
              <w:spacing w:after="200" w:line="276" w:lineRule="auto"/>
              <w:contextualSpacing/>
              <w:jc w:val="both"/>
              <w:rPr>
                <w:rFonts w:ascii="Times New Roman" w:eastAsia="Times New Roman" w:hAnsi="Times New Roman" w:cs="Times New Roman"/>
                <w:kern w:val="2"/>
                <w:lang w:val="uk-UA" w:eastAsia="hi-IN" w:bidi="hi-IN"/>
              </w:rPr>
            </w:pPr>
            <w:r w:rsidRPr="00C979C9">
              <w:rPr>
                <w:rFonts w:ascii="Times New Roman" w:eastAsia="Times New Roman" w:hAnsi="Times New Roman" w:cs="Times New Roman"/>
                <w:kern w:val="2"/>
                <w:lang w:val="uk-UA" w:eastAsia="hi-IN" w:bidi="hi-IN"/>
              </w:rPr>
              <w:t>Кваліфікація спеціаліста, що відповідатиме за охорону праці, підтверджується додатково документом встановленого законодавством взірця (посвідчення та протокол/витяг з протоколу комісії з перевірки знань), чинним на момент подання. Учасник надає копію наказу про призначення відповідального за охорону праці на підприємстві.</w:t>
            </w:r>
          </w:p>
          <w:p w14:paraId="16400145" w14:textId="77777777" w:rsidR="00C979C9" w:rsidRPr="00C979C9" w:rsidRDefault="00C979C9" w:rsidP="00C979C9">
            <w:pPr>
              <w:spacing w:after="200" w:line="276" w:lineRule="auto"/>
              <w:contextualSpacing/>
              <w:jc w:val="both"/>
              <w:rPr>
                <w:rFonts w:ascii="Times New Roman" w:eastAsia="Times New Roman" w:hAnsi="Times New Roman" w:cs="Times New Roman"/>
                <w:kern w:val="2"/>
                <w:lang w:val="uk-UA" w:eastAsia="hi-IN" w:bidi="hi-IN"/>
              </w:rPr>
            </w:pPr>
          </w:p>
          <w:p w14:paraId="307D7422" w14:textId="77777777" w:rsidR="00C979C9" w:rsidRPr="00C979C9" w:rsidRDefault="00C979C9" w:rsidP="00C979C9">
            <w:pPr>
              <w:spacing w:after="0" w:line="240" w:lineRule="auto"/>
              <w:jc w:val="both"/>
              <w:rPr>
                <w:rFonts w:ascii="Times New Roman" w:eastAsia="Calibri" w:hAnsi="Times New Roman" w:cs="Times New Roman"/>
                <w:b/>
                <w:bCs/>
                <w:i/>
                <w:lang w:val="uk-UA" w:eastAsia="ru-RU"/>
              </w:rPr>
            </w:pPr>
            <w:r w:rsidRPr="00C979C9">
              <w:rPr>
                <w:rFonts w:ascii="Times New Roman" w:eastAsia="Calibri" w:hAnsi="Times New Roman" w:cs="Times New Roman"/>
                <w:b/>
                <w:bCs/>
                <w:i/>
                <w:lang w:val="uk-UA" w:eastAsia="ru-RU"/>
              </w:rPr>
              <w:t>Таблиця «б»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030"/>
              <w:gridCol w:w="1243"/>
              <w:gridCol w:w="1941"/>
              <w:gridCol w:w="1980"/>
            </w:tblGrid>
            <w:tr w:rsidR="00C979C9" w:rsidRPr="00C979C9" w14:paraId="21082EC5" w14:textId="77777777" w:rsidTr="00656C6B">
              <w:tc>
                <w:tcPr>
                  <w:tcW w:w="27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7DCFB71"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r w:rsidRPr="00C979C9">
                    <w:rPr>
                      <w:rFonts w:ascii="Times New Roman" w:eastAsia="Calibri" w:hAnsi="Times New Roman" w:cs="Times New Roman"/>
                      <w:b/>
                      <w:lang w:val="uk-UA" w:eastAsia="ru-RU"/>
                    </w:rPr>
                    <w:t>№ з.п.</w:t>
                  </w:r>
                </w:p>
              </w:tc>
              <w:tc>
                <w:tcPr>
                  <w:tcW w:w="87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A6F5A4"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r w:rsidRPr="00C979C9">
                    <w:rPr>
                      <w:rFonts w:ascii="Times New Roman" w:eastAsia="Calibri" w:hAnsi="Times New Roman" w:cs="Times New Roman"/>
                      <w:b/>
                      <w:lang w:val="uk-UA" w:eastAsia="ru-RU"/>
                    </w:rPr>
                    <w:t>Посада</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72A7B61"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r w:rsidRPr="00C979C9">
                    <w:rPr>
                      <w:rFonts w:ascii="Times New Roman" w:eastAsia="Calibri" w:hAnsi="Times New Roman" w:cs="Times New Roman"/>
                      <w:b/>
                      <w:lang w:val="uk-UA" w:eastAsia="ru-RU"/>
                    </w:rPr>
                    <w:t>Прізвище, ініціали</w:t>
                  </w:r>
                </w:p>
              </w:tc>
              <w:tc>
                <w:tcPr>
                  <w:tcW w:w="154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3CC1A2B"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r w:rsidRPr="00C979C9">
                    <w:rPr>
                      <w:rFonts w:ascii="Times New Roman" w:eastAsia="Calibri" w:hAnsi="Times New Roman" w:cs="Times New Roman"/>
                      <w:b/>
                      <w:lang w:val="uk-UA" w:eastAsia="ru-RU"/>
                    </w:rPr>
                    <w:t>Загальний стаж роботи у будівництві (років)</w:t>
                  </w:r>
                </w:p>
              </w:tc>
              <w:tc>
                <w:tcPr>
                  <w:tcW w:w="157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14CCF9"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r w:rsidRPr="00C979C9">
                    <w:rPr>
                      <w:rFonts w:ascii="Times New Roman" w:eastAsia="Calibri" w:hAnsi="Times New Roman" w:cs="Times New Roman"/>
                      <w:b/>
                      <w:lang w:val="uk-UA" w:eastAsia="ru-RU"/>
                    </w:rPr>
                    <w:t>Досвід роботи на цій посаді (років)</w:t>
                  </w:r>
                </w:p>
              </w:tc>
            </w:tr>
            <w:tr w:rsidR="00C979C9" w:rsidRPr="00C979C9" w14:paraId="3CC7F52B" w14:textId="77777777" w:rsidTr="00656C6B">
              <w:trPr>
                <w:trHeight w:val="171"/>
              </w:trPr>
              <w:tc>
                <w:tcPr>
                  <w:tcW w:w="278" w:type="pct"/>
                  <w:tcBorders>
                    <w:top w:val="single" w:sz="4" w:space="0" w:color="auto"/>
                    <w:left w:val="single" w:sz="4" w:space="0" w:color="auto"/>
                    <w:bottom w:val="single" w:sz="4" w:space="0" w:color="auto"/>
                    <w:right w:val="single" w:sz="4" w:space="0" w:color="auto"/>
                  </w:tcBorders>
                  <w:vAlign w:val="center"/>
                  <w:hideMark/>
                </w:tcPr>
                <w:p w14:paraId="51F70BE4" w14:textId="77777777" w:rsidR="00C979C9" w:rsidRPr="00C979C9" w:rsidRDefault="00C979C9" w:rsidP="00C979C9">
                  <w:pPr>
                    <w:widowControl w:val="0"/>
                    <w:spacing w:after="0" w:line="240" w:lineRule="auto"/>
                    <w:jc w:val="center"/>
                    <w:rPr>
                      <w:rFonts w:ascii="Times New Roman" w:eastAsia="Times New Roman" w:hAnsi="Times New Roman" w:cs="Times New Roman"/>
                      <w:lang w:val="uk-UA" w:eastAsia="ru-RU"/>
                    </w:rPr>
                  </w:pPr>
                  <w:r w:rsidRPr="00C979C9">
                    <w:rPr>
                      <w:rFonts w:ascii="Times New Roman" w:eastAsia="Calibri" w:hAnsi="Times New Roman" w:cs="Times New Roman"/>
                      <w:lang w:val="uk-UA" w:eastAsia="ru-RU"/>
                    </w:rPr>
                    <w:t>1</w:t>
                  </w:r>
                </w:p>
              </w:tc>
              <w:tc>
                <w:tcPr>
                  <w:tcW w:w="871" w:type="pct"/>
                  <w:tcBorders>
                    <w:top w:val="single" w:sz="4" w:space="0" w:color="auto"/>
                    <w:left w:val="single" w:sz="4" w:space="0" w:color="auto"/>
                    <w:bottom w:val="single" w:sz="4" w:space="0" w:color="auto"/>
                    <w:right w:val="single" w:sz="4" w:space="0" w:color="auto"/>
                  </w:tcBorders>
                  <w:vAlign w:val="center"/>
                </w:tcPr>
                <w:p w14:paraId="0D8FF8E2"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p>
              </w:tc>
              <w:tc>
                <w:tcPr>
                  <w:tcW w:w="728" w:type="pct"/>
                  <w:tcBorders>
                    <w:top w:val="single" w:sz="4" w:space="0" w:color="auto"/>
                    <w:left w:val="single" w:sz="4" w:space="0" w:color="auto"/>
                    <w:bottom w:val="single" w:sz="4" w:space="0" w:color="auto"/>
                    <w:right w:val="single" w:sz="4" w:space="0" w:color="auto"/>
                  </w:tcBorders>
                  <w:vAlign w:val="center"/>
                </w:tcPr>
                <w:p w14:paraId="674B9B6A"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p>
              </w:tc>
              <w:tc>
                <w:tcPr>
                  <w:tcW w:w="1547" w:type="pct"/>
                  <w:tcBorders>
                    <w:top w:val="single" w:sz="4" w:space="0" w:color="auto"/>
                    <w:left w:val="single" w:sz="4" w:space="0" w:color="auto"/>
                    <w:bottom w:val="single" w:sz="4" w:space="0" w:color="auto"/>
                    <w:right w:val="single" w:sz="4" w:space="0" w:color="auto"/>
                  </w:tcBorders>
                  <w:vAlign w:val="center"/>
                </w:tcPr>
                <w:p w14:paraId="5A961CE1"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p>
              </w:tc>
              <w:tc>
                <w:tcPr>
                  <w:tcW w:w="1578" w:type="pct"/>
                  <w:tcBorders>
                    <w:top w:val="single" w:sz="4" w:space="0" w:color="auto"/>
                    <w:left w:val="single" w:sz="4" w:space="0" w:color="auto"/>
                    <w:bottom w:val="single" w:sz="4" w:space="0" w:color="auto"/>
                    <w:right w:val="single" w:sz="4" w:space="0" w:color="auto"/>
                  </w:tcBorders>
                  <w:vAlign w:val="center"/>
                </w:tcPr>
                <w:p w14:paraId="4BDEC8BE"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p>
              </w:tc>
            </w:tr>
          </w:tbl>
          <w:p w14:paraId="5E154BC9" w14:textId="6CFE615E" w:rsidR="00C979C9" w:rsidRPr="00C979C9" w:rsidRDefault="00C979C9" w:rsidP="00C979C9">
            <w:pPr>
              <w:spacing w:after="0"/>
              <w:jc w:val="both"/>
              <w:rPr>
                <w:rFonts w:ascii="Times New Roman" w:eastAsia="Times New Roman" w:hAnsi="Times New Roman" w:cs="Times New Roman"/>
                <w:iCs/>
                <w:lang w:val="uk-UA" w:eastAsia="uk-UA"/>
              </w:rPr>
            </w:pPr>
          </w:p>
        </w:tc>
      </w:tr>
      <w:tr w:rsidR="00C979C9" w:rsidRPr="00C979C9" w14:paraId="5EC1DF86" w14:textId="77777777" w:rsidTr="00275B45">
        <w:trPr>
          <w:trHeight w:val="1211"/>
        </w:trPr>
        <w:tc>
          <w:tcPr>
            <w:tcW w:w="2961" w:type="dxa"/>
            <w:tcBorders>
              <w:bottom w:val="single" w:sz="4" w:space="0" w:color="auto"/>
            </w:tcBorders>
          </w:tcPr>
          <w:p w14:paraId="6790FA81" w14:textId="77777777" w:rsidR="00C979C9" w:rsidRPr="00C979C9" w:rsidRDefault="00C979C9" w:rsidP="006B72D4">
            <w:pPr>
              <w:numPr>
                <w:ilvl w:val="0"/>
                <w:numId w:val="13"/>
              </w:numPr>
              <w:spacing w:after="0" w:line="240" w:lineRule="auto"/>
              <w:ind w:left="0" w:firstLine="0"/>
              <w:contextualSpacing/>
              <w:jc w:val="both"/>
              <w:rPr>
                <w:rFonts w:ascii="Times New Roman" w:eastAsia="Times New Roman" w:hAnsi="Times New Roman" w:cs="Calibri"/>
                <w:b/>
                <w:color w:val="000000"/>
                <w:sz w:val="20"/>
                <w:szCs w:val="20"/>
                <w:lang w:val="uk-UA" w:eastAsia="ru-RU"/>
              </w:rPr>
            </w:pPr>
            <w:r w:rsidRPr="00C979C9">
              <w:rPr>
                <w:rFonts w:ascii="Times New Roman" w:eastAsia="Times New Roman" w:hAnsi="Times New Roman" w:cs="Times New Roman"/>
                <w:b/>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62" w:type="dxa"/>
            <w:tcBorders>
              <w:bottom w:val="single" w:sz="4" w:space="0" w:color="auto"/>
            </w:tcBorders>
          </w:tcPr>
          <w:p w14:paraId="3FE71815" w14:textId="77777777" w:rsidR="00C979C9" w:rsidRPr="00C979C9" w:rsidRDefault="00C979C9" w:rsidP="00C979C9">
            <w:pPr>
              <w:jc w:val="both"/>
              <w:rPr>
                <w:rFonts w:ascii="Times New Roman" w:eastAsia="Times New Roman" w:hAnsi="Times New Roman" w:cs="Times New Roman"/>
                <w:lang w:val="uk-UA" w:eastAsia="uk-UA"/>
              </w:rPr>
            </w:pPr>
            <w:r w:rsidRPr="00C979C9">
              <w:rPr>
                <w:rFonts w:ascii="Times New Roman" w:eastAsia="Times New Roman" w:hAnsi="Times New Roman" w:cs="Times New Roman"/>
                <w:lang w:val="uk-UA" w:eastAsia="uk-UA"/>
              </w:rPr>
              <w:t xml:space="preserve">Інформаційна довідка про виконання аналогічного(-их) договору(-ів) (не менше одного) згідно запропонованої форми у таблиці «в», що визначена у даному Додатку </w:t>
            </w:r>
          </w:p>
          <w:p w14:paraId="1F93A2B7" w14:textId="77777777" w:rsidR="00C979C9" w:rsidRPr="00C979C9" w:rsidRDefault="00C979C9" w:rsidP="00C979C9">
            <w:pPr>
              <w:jc w:val="both"/>
              <w:rPr>
                <w:rFonts w:ascii="Times New Roman" w:eastAsia="Times New Roman" w:hAnsi="Times New Roman" w:cs="Times New Roman"/>
                <w:lang w:val="uk-UA" w:eastAsia="uk-UA"/>
              </w:rPr>
            </w:pPr>
            <w:r w:rsidRPr="00C979C9">
              <w:rPr>
                <w:rFonts w:ascii="Times New Roman" w:eastAsia="Times New Roman" w:hAnsi="Times New Roman" w:cs="Times New Roman"/>
                <w:lang w:val="uk-UA" w:eastAsia="uk-UA"/>
              </w:rPr>
              <w:t xml:space="preserve">На підтвердження надати копію (ї) аналогічного(их) договору(ів), (на об’єкт, який повністю виконаний), інформацію щодо якого вказано у довідці про виконання аналогічних договорів з усіма додатками до нього та копії документів, що підтверджують його виконання, а саме акти форми КБ-2 та довідки КБ-3 повністю та копії банківських виписок </w:t>
            </w:r>
            <w:r w:rsidRPr="00C979C9">
              <w:rPr>
                <w:rFonts w:ascii="Times New Roman" w:eastAsia="Times New Roman" w:hAnsi="Times New Roman" w:cs="Times New Roman"/>
                <w:lang w:val="uk-UA" w:eastAsia="uk-UA"/>
              </w:rPr>
              <w:lastRenderedPageBreak/>
              <w:t xml:space="preserve">або платіжних доручень, що підтверджують оплату виконаних робіт, фотокопії об’єкту(-ів). На підтвердження інформації щодо поданого(их) договору(ів) надати оригінал листа-відгука(ів) про співпрацю по договору від Замовника, що вказані в інформаційні довідці. Відгук повинен мати посилання на договір який виконувався та бути належно оформлений, містити вихідний номер та дату видачі такого документу та бути виданий не раніше дати виходу оголошення. </w:t>
            </w:r>
          </w:p>
          <w:p w14:paraId="7DD60C16" w14:textId="77777777" w:rsidR="00C979C9" w:rsidRPr="00C979C9" w:rsidRDefault="00C979C9" w:rsidP="00C979C9">
            <w:pPr>
              <w:jc w:val="both"/>
              <w:rPr>
                <w:rFonts w:ascii="Times New Roman" w:eastAsia="Times New Roman" w:hAnsi="Times New Roman" w:cs="Times New Roman"/>
                <w:i/>
                <w:iCs/>
                <w:lang w:val="uk-UA" w:eastAsia="uk-UA"/>
              </w:rPr>
            </w:pPr>
            <w:r w:rsidRPr="00C979C9">
              <w:rPr>
                <w:rFonts w:ascii="Times New Roman" w:eastAsia="Times New Roman" w:hAnsi="Times New Roman" w:cs="Times New Roman"/>
                <w:i/>
                <w:lang w:val="uk-UA" w:eastAsia="uk-UA"/>
              </w:rPr>
              <w:t xml:space="preserve">*Аналогічним договором вважається: </w:t>
            </w:r>
            <w:r w:rsidRPr="00C979C9">
              <w:rPr>
                <w:rFonts w:ascii="Times New Roman" w:eastAsia="Times New Roman" w:hAnsi="Times New Roman" w:cs="Times New Roman"/>
                <w:i/>
                <w:iCs/>
                <w:lang w:val="uk-UA" w:eastAsia="uk-UA"/>
              </w:rPr>
              <w:t xml:space="preserve">виконаний договір підряду у 2021-2023 роках робіт з капітального ремонту. </w:t>
            </w:r>
          </w:p>
          <w:p w14:paraId="179A9E62" w14:textId="77777777" w:rsidR="00C979C9" w:rsidRPr="00C979C9" w:rsidRDefault="00C979C9" w:rsidP="00C979C9">
            <w:pPr>
              <w:jc w:val="both"/>
              <w:rPr>
                <w:rFonts w:ascii="Times New Roman" w:eastAsia="Calibri" w:hAnsi="Times New Roman" w:cs="Times New Roman"/>
                <w:b/>
                <w:bCs/>
                <w:lang w:val="uk-UA"/>
              </w:rPr>
            </w:pPr>
            <w:r w:rsidRPr="00C979C9">
              <w:rPr>
                <w:rFonts w:ascii="Times New Roman" w:eastAsia="Calibri" w:hAnsi="Times New Roman" w:cs="Times New Roman"/>
                <w:b/>
                <w:bCs/>
                <w:lang w:val="uk-UA"/>
              </w:rPr>
              <w:t>Таблиця «в»</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294"/>
              <w:gridCol w:w="2198"/>
              <w:gridCol w:w="1143"/>
              <w:gridCol w:w="1308"/>
            </w:tblGrid>
            <w:tr w:rsidR="00C979C9" w:rsidRPr="00C979C9" w14:paraId="60F1C0E5" w14:textId="77777777" w:rsidTr="00656C6B">
              <w:trPr>
                <w:trHeight w:val="1152"/>
              </w:trPr>
              <w:tc>
                <w:tcPr>
                  <w:tcW w:w="29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1BAC8C8" w14:textId="77777777" w:rsidR="00C979C9" w:rsidRPr="00C979C9" w:rsidRDefault="00C979C9" w:rsidP="00C979C9">
                  <w:pPr>
                    <w:widowControl w:val="0"/>
                    <w:spacing w:after="0"/>
                    <w:jc w:val="center"/>
                    <w:rPr>
                      <w:rFonts w:ascii="Times New Roman" w:eastAsia="Times New Roman" w:hAnsi="Times New Roman" w:cs="Times New Roman"/>
                      <w:b/>
                      <w:lang w:val="uk-UA"/>
                    </w:rPr>
                  </w:pPr>
                  <w:r w:rsidRPr="00C979C9">
                    <w:rPr>
                      <w:rFonts w:ascii="Times New Roman" w:eastAsia="Calibri" w:hAnsi="Times New Roman" w:cs="Times New Roman"/>
                      <w:b/>
                      <w:lang w:val="uk-UA"/>
                    </w:rPr>
                    <w:t>№ з.п.</w:t>
                  </w:r>
                </w:p>
              </w:tc>
              <w:tc>
                <w:tcPr>
                  <w:tcW w:w="9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5B55675" w14:textId="77777777" w:rsidR="00C979C9" w:rsidRPr="00C979C9" w:rsidRDefault="00C979C9" w:rsidP="00C979C9">
                  <w:pPr>
                    <w:widowControl w:val="0"/>
                    <w:spacing w:after="0"/>
                    <w:jc w:val="center"/>
                    <w:rPr>
                      <w:rFonts w:ascii="Times New Roman" w:eastAsia="Times New Roman" w:hAnsi="Times New Roman" w:cs="Times New Roman"/>
                      <w:b/>
                      <w:lang w:val="uk-UA"/>
                    </w:rPr>
                  </w:pPr>
                  <w:r w:rsidRPr="00C979C9">
                    <w:rPr>
                      <w:rFonts w:ascii="Times New Roman" w:eastAsia="Calibri" w:hAnsi="Times New Roman" w:cs="Times New Roman"/>
                      <w:b/>
                      <w:lang w:val="uk-UA"/>
                    </w:rPr>
                    <w:t>Назва організації з якою укладено договір</w:t>
                  </w:r>
                </w:p>
              </w:tc>
              <w:tc>
                <w:tcPr>
                  <w:tcW w:w="191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8C28A03" w14:textId="77777777" w:rsidR="00C979C9" w:rsidRPr="00C979C9" w:rsidRDefault="00C979C9" w:rsidP="00C979C9">
                  <w:pPr>
                    <w:widowControl w:val="0"/>
                    <w:spacing w:after="0"/>
                    <w:jc w:val="center"/>
                    <w:rPr>
                      <w:rFonts w:ascii="Times New Roman" w:eastAsia="Times New Roman" w:hAnsi="Times New Roman" w:cs="Times New Roman"/>
                      <w:b/>
                      <w:lang w:val="uk-UA"/>
                    </w:rPr>
                  </w:pPr>
                  <w:r w:rsidRPr="00C979C9">
                    <w:rPr>
                      <w:rFonts w:ascii="Times New Roman" w:eastAsia="Calibri" w:hAnsi="Times New Roman" w:cs="Times New Roman"/>
                      <w:b/>
                      <w:lang w:val="uk-UA"/>
                    </w:rPr>
                    <w:t>телефон, П.І.П особи, яка відповідала за виконання договору зі сторони замовника</w:t>
                  </w:r>
                </w:p>
              </w:tc>
              <w:tc>
                <w:tcPr>
                  <w:tcW w:w="94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A35882F" w14:textId="77777777" w:rsidR="00C979C9" w:rsidRPr="00C979C9" w:rsidRDefault="00C979C9" w:rsidP="00C979C9">
                  <w:pPr>
                    <w:widowControl w:val="0"/>
                    <w:spacing w:after="0"/>
                    <w:jc w:val="center"/>
                    <w:rPr>
                      <w:rFonts w:ascii="Times New Roman" w:eastAsia="Times New Roman" w:hAnsi="Times New Roman" w:cs="Times New Roman"/>
                      <w:b/>
                      <w:lang w:val="uk-UA"/>
                    </w:rPr>
                  </w:pPr>
                  <w:r w:rsidRPr="00C979C9">
                    <w:rPr>
                      <w:rFonts w:ascii="Times New Roman" w:eastAsia="Calibri" w:hAnsi="Times New Roman" w:cs="Times New Roman"/>
                      <w:b/>
                      <w:lang w:val="uk-UA"/>
                    </w:rPr>
                    <w:t>Предмет закупівлі</w:t>
                  </w:r>
                </w:p>
              </w:tc>
              <w:tc>
                <w:tcPr>
                  <w:tcW w:w="95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2B6268D" w14:textId="77777777" w:rsidR="00C979C9" w:rsidRPr="00C979C9" w:rsidRDefault="00C979C9" w:rsidP="00C979C9">
                  <w:pPr>
                    <w:widowControl w:val="0"/>
                    <w:spacing w:after="0"/>
                    <w:jc w:val="center"/>
                    <w:rPr>
                      <w:rFonts w:ascii="Times New Roman" w:eastAsia="Times New Roman" w:hAnsi="Times New Roman" w:cs="Times New Roman"/>
                      <w:b/>
                      <w:lang w:val="uk-UA"/>
                    </w:rPr>
                  </w:pPr>
                  <w:r w:rsidRPr="00C979C9">
                    <w:rPr>
                      <w:rFonts w:ascii="Times New Roman" w:eastAsia="Calibri" w:hAnsi="Times New Roman" w:cs="Times New Roman"/>
                      <w:b/>
                      <w:lang w:val="uk-UA"/>
                    </w:rPr>
                    <w:t>Стан належного виконання договору стосовно якості і строків</w:t>
                  </w:r>
                </w:p>
              </w:tc>
            </w:tr>
            <w:tr w:rsidR="00C979C9" w:rsidRPr="00C979C9" w14:paraId="6446D9F8" w14:textId="77777777" w:rsidTr="00656C6B">
              <w:trPr>
                <w:trHeight w:val="452"/>
              </w:trPr>
              <w:tc>
                <w:tcPr>
                  <w:tcW w:w="292" w:type="pct"/>
                  <w:tcBorders>
                    <w:top w:val="single" w:sz="4" w:space="0" w:color="auto"/>
                    <w:left w:val="single" w:sz="4" w:space="0" w:color="auto"/>
                    <w:bottom w:val="single" w:sz="4" w:space="0" w:color="auto"/>
                    <w:right w:val="single" w:sz="4" w:space="0" w:color="auto"/>
                  </w:tcBorders>
                  <w:shd w:val="clear" w:color="auto" w:fill="F2F2F2"/>
                  <w:vAlign w:val="center"/>
                </w:tcPr>
                <w:p w14:paraId="3581EA95" w14:textId="77777777" w:rsidR="00C979C9" w:rsidRPr="00C979C9" w:rsidRDefault="00C979C9" w:rsidP="00C979C9">
                  <w:pPr>
                    <w:widowControl w:val="0"/>
                    <w:spacing w:after="0"/>
                    <w:jc w:val="center"/>
                    <w:rPr>
                      <w:rFonts w:ascii="Times New Roman" w:eastAsia="Calibri" w:hAnsi="Times New Roman" w:cs="Times New Roman"/>
                      <w:b/>
                      <w:lang w:val="uk-UA"/>
                    </w:rPr>
                  </w:pPr>
                  <w:r w:rsidRPr="00C979C9">
                    <w:rPr>
                      <w:rFonts w:ascii="Times New Roman" w:eastAsia="Calibri" w:hAnsi="Times New Roman" w:cs="Times New Roman"/>
                      <w:b/>
                      <w:lang w:val="uk-UA"/>
                    </w:rPr>
                    <w:t>1</w:t>
                  </w:r>
                </w:p>
              </w:tc>
              <w:tc>
                <w:tcPr>
                  <w:tcW w:w="900" w:type="pct"/>
                  <w:tcBorders>
                    <w:top w:val="single" w:sz="4" w:space="0" w:color="auto"/>
                    <w:left w:val="single" w:sz="4" w:space="0" w:color="auto"/>
                    <w:bottom w:val="single" w:sz="4" w:space="0" w:color="auto"/>
                    <w:right w:val="single" w:sz="4" w:space="0" w:color="auto"/>
                  </w:tcBorders>
                  <w:shd w:val="clear" w:color="auto" w:fill="F2F2F2"/>
                  <w:vAlign w:val="center"/>
                </w:tcPr>
                <w:p w14:paraId="5411245A" w14:textId="77777777" w:rsidR="00C979C9" w:rsidRPr="00C979C9" w:rsidRDefault="00C979C9" w:rsidP="00C979C9">
                  <w:pPr>
                    <w:widowControl w:val="0"/>
                    <w:spacing w:after="0"/>
                    <w:jc w:val="center"/>
                    <w:rPr>
                      <w:rFonts w:ascii="Times New Roman" w:eastAsia="Calibri" w:hAnsi="Times New Roman" w:cs="Times New Roman"/>
                      <w:b/>
                      <w:lang w:val="uk-UA"/>
                    </w:rPr>
                  </w:pPr>
                </w:p>
              </w:tc>
              <w:tc>
                <w:tcPr>
                  <w:tcW w:w="1912" w:type="pct"/>
                  <w:tcBorders>
                    <w:top w:val="single" w:sz="4" w:space="0" w:color="auto"/>
                    <w:left w:val="single" w:sz="4" w:space="0" w:color="auto"/>
                    <w:bottom w:val="single" w:sz="4" w:space="0" w:color="auto"/>
                    <w:right w:val="single" w:sz="4" w:space="0" w:color="auto"/>
                  </w:tcBorders>
                  <w:shd w:val="clear" w:color="auto" w:fill="F2F2F2"/>
                  <w:vAlign w:val="center"/>
                </w:tcPr>
                <w:p w14:paraId="30AC82D0" w14:textId="77777777" w:rsidR="00C979C9" w:rsidRPr="00C979C9" w:rsidRDefault="00C979C9" w:rsidP="00C979C9">
                  <w:pPr>
                    <w:widowControl w:val="0"/>
                    <w:spacing w:after="0"/>
                    <w:jc w:val="center"/>
                    <w:rPr>
                      <w:rFonts w:ascii="Times New Roman" w:eastAsia="Calibri" w:hAnsi="Times New Roman" w:cs="Times New Roman"/>
                      <w:b/>
                      <w:lang w:val="uk-UA"/>
                    </w:rPr>
                  </w:pPr>
                </w:p>
              </w:tc>
              <w:tc>
                <w:tcPr>
                  <w:tcW w:w="945" w:type="pct"/>
                  <w:tcBorders>
                    <w:top w:val="single" w:sz="4" w:space="0" w:color="auto"/>
                    <w:left w:val="single" w:sz="4" w:space="0" w:color="auto"/>
                    <w:bottom w:val="single" w:sz="4" w:space="0" w:color="auto"/>
                    <w:right w:val="single" w:sz="4" w:space="0" w:color="auto"/>
                  </w:tcBorders>
                  <w:shd w:val="clear" w:color="auto" w:fill="F2F2F2"/>
                  <w:vAlign w:val="center"/>
                </w:tcPr>
                <w:p w14:paraId="6523318A" w14:textId="77777777" w:rsidR="00C979C9" w:rsidRPr="00C979C9" w:rsidRDefault="00C979C9" w:rsidP="00C979C9">
                  <w:pPr>
                    <w:widowControl w:val="0"/>
                    <w:spacing w:after="0"/>
                    <w:jc w:val="center"/>
                    <w:rPr>
                      <w:rFonts w:ascii="Times New Roman" w:eastAsia="Calibri" w:hAnsi="Times New Roman" w:cs="Times New Roman"/>
                      <w:b/>
                      <w:lang w:val="uk-UA"/>
                    </w:rPr>
                  </w:pPr>
                </w:p>
              </w:tc>
              <w:tc>
                <w:tcPr>
                  <w:tcW w:w="951" w:type="pct"/>
                  <w:tcBorders>
                    <w:top w:val="single" w:sz="4" w:space="0" w:color="auto"/>
                    <w:left w:val="single" w:sz="4" w:space="0" w:color="auto"/>
                    <w:bottom w:val="single" w:sz="4" w:space="0" w:color="auto"/>
                    <w:right w:val="single" w:sz="4" w:space="0" w:color="auto"/>
                  </w:tcBorders>
                  <w:shd w:val="clear" w:color="auto" w:fill="F2F2F2"/>
                  <w:vAlign w:val="center"/>
                </w:tcPr>
                <w:p w14:paraId="12305C05" w14:textId="77777777" w:rsidR="00C979C9" w:rsidRPr="00C979C9" w:rsidRDefault="00C979C9" w:rsidP="00C979C9">
                  <w:pPr>
                    <w:widowControl w:val="0"/>
                    <w:spacing w:after="0"/>
                    <w:jc w:val="center"/>
                    <w:rPr>
                      <w:rFonts w:ascii="Times New Roman" w:eastAsia="Calibri" w:hAnsi="Times New Roman" w:cs="Times New Roman"/>
                      <w:b/>
                      <w:lang w:val="uk-UA"/>
                    </w:rPr>
                  </w:pPr>
                </w:p>
              </w:tc>
            </w:tr>
          </w:tbl>
          <w:p w14:paraId="0D24FB1A" w14:textId="77777777" w:rsidR="00C979C9" w:rsidRPr="00C979C9" w:rsidRDefault="00C979C9" w:rsidP="00C9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Calibri"/>
                <w:color w:val="000000"/>
                <w:sz w:val="24"/>
                <w:szCs w:val="24"/>
                <w:lang w:val="uk-UA" w:eastAsia="ru-RU"/>
              </w:rPr>
            </w:pPr>
          </w:p>
        </w:tc>
      </w:tr>
    </w:tbl>
    <w:p w14:paraId="4EA8F1AB" w14:textId="77777777" w:rsidR="00C979C9" w:rsidRPr="00C979C9" w:rsidRDefault="00C979C9" w:rsidP="00C979C9">
      <w:pPr>
        <w:rPr>
          <w:rFonts w:ascii="Times New Roman" w:eastAsia="Calibri" w:hAnsi="Times New Roman" w:cs="Times New Roman"/>
          <w:sz w:val="24"/>
          <w:szCs w:val="24"/>
          <w:vertAlign w:val="superscript"/>
          <w:lang w:val="uk-UA"/>
        </w:rPr>
      </w:pPr>
    </w:p>
    <w:p w14:paraId="424C0CBB" w14:textId="77777777" w:rsidR="00C979C9" w:rsidRPr="00C979C9" w:rsidRDefault="00C979C9" w:rsidP="00C979C9">
      <w:pPr>
        <w:jc w:val="both"/>
        <w:rPr>
          <w:rFonts w:ascii="Times New Roman" w:eastAsia="Calibri" w:hAnsi="Times New Roman" w:cs="Times New Roman"/>
          <w:sz w:val="24"/>
          <w:szCs w:val="24"/>
          <w:lang w:val="uk-UA"/>
        </w:rPr>
      </w:pPr>
      <w:r w:rsidRPr="00C979C9">
        <w:rPr>
          <w:rFonts w:ascii="Times New Roman" w:eastAsia="Calibri" w:hAnsi="Times New Roman" w:cs="Times New Roman"/>
          <w:sz w:val="24"/>
          <w:szCs w:val="24"/>
          <w:vertAlign w:val="superscript"/>
          <w:lang w:val="uk-UA"/>
        </w:rPr>
        <w:t xml:space="preserve">1 </w:t>
      </w:r>
      <w:r w:rsidRPr="00C979C9">
        <w:rPr>
          <w:rFonts w:ascii="Times New Roman" w:eastAsia="Calibri"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A913314" w14:textId="77777777" w:rsidR="00C979C9" w:rsidRPr="00C979C9" w:rsidRDefault="00C979C9" w:rsidP="00C979C9">
      <w:pPr>
        <w:jc w:val="both"/>
        <w:rPr>
          <w:rFonts w:ascii="Times New Roman" w:eastAsia="Calibri" w:hAnsi="Times New Roman" w:cs="Times New Roman"/>
          <w:sz w:val="24"/>
          <w:szCs w:val="24"/>
          <w:lang w:val="uk-UA"/>
        </w:rPr>
      </w:pPr>
      <w:r w:rsidRPr="00C979C9">
        <w:rPr>
          <w:rFonts w:ascii="Times New Roman" w:eastAsia="Calibri" w:hAnsi="Times New Roman" w:cs="Times New Roman"/>
          <w:sz w:val="24"/>
          <w:szCs w:val="24"/>
          <w:vertAlign w:val="superscript"/>
          <w:lang w:val="uk-UA"/>
        </w:rPr>
        <w:t>2</w:t>
      </w:r>
      <w:r w:rsidRPr="00C979C9">
        <w:rPr>
          <w:rFonts w:ascii="Times New Roman" w:eastAsia="Calibri"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7CAB05F0" w14:textId="480FC983" w:rsidR="00CB34FC" w:rsidRDefault="00CB34FC">
      <w:pPr>
        <w:rPr>
          <w:lang w:val="uk-UA"/>
        </w:rPr>
      </w:pPr>
    </w:p>
    <w:p w14:paraId="20B29436" w14:textId="7DECAB7D" w:rsidR="00CB34FC" w:rsidRDefault="00CB34FC">
      <w:pPr>
        <w:rPr>
          <w:lang w:val="uk-UA"/>
        </w:rPr>
      </w:pPr>
    </w:p>
    <w:p w14:paraId="7B7BCC5F" w14:textId="575C635A" w:rsidR="00CB34FC" w:rsidRDefault="00CB34FC">
      <w:pPr>
        <w:rPr>
          <w:lang w:val="uk-UA"/>
        </w:rPr>
      </w:pPr>
    </w:p>
    <w:p w14:paraId="42BA17A2" w14:textId="77777777" w:rsidR="00CB34FC" w:rsidRDefault="00CB34FC">
      <w:pPr>
        <w:rPr>
          <w:lang w:val="uk-UA"/>
        </w:rPr>
      </w:pPr>
    </w:p>
    <w:p w14:paraId="2C300F0E" w14:textId="77777777" w:rsidR="00F6155E" w:rsidRDefault="00F6155E">
      <w:pPr>
        <w:rPr>
          <w:lang w:val="uk-UA"/>
        </w:rPr>
      </w:pPr>
    </w:p>
    <w:p w14:paraId="4EEA1ADD" w14:textId="6D2506D5" w:rsidR="00502948" w:rsidRDefault="00502948">
      <w:pPr>
        <w:rPr>
          <w:lang w:val="uk-UA"/>
        </w:rPr>
      </w:pPr>
    </w:p>
    <w:p w14:paraId="061574D8" w14:textId="77777777" w:rsidR="00502948" w:rsidRDefault="00502948">
      <w:pPr>
        <w:rPr>
          <w:lang w:val="uk-UA"/>
        </w:rPr>
      </w:pPr>
    </w:p>
    <w:p w14:paraId="00302CCF" w14:textId="0FC6CA51" w:rsidR="00502948" w:rsidRDefault="00502948">
      <w:pPr>
        <w:rPr>
          <w:lang w:val="uk-UA"/>
        </w:rPr>
      </w:pPr>
    </w:p>
    <w:p w14:paraId="584C50E1" w14:textId="02C79E36" w:rsidR="007276D8" w:rsidRDefault="007276D8">
      <w:pPr>
        <w:rPr>
          <w:lang w:val="uk-UA"/>
        </w:rPr>
      </w:pPr>
    </w:p>
    <w:p w14:paraId="3F0D2242" w14:textId="77777777" w:rsidR="007276D8" w:rsidRDefault="007276D8">
      <w:pPr>
        <w:rPr>
          <w:lang w:val="uk-UA"/>
        </w:rPr>
      </w:pPr>
    </w:p>
    <w:p w14:paraId="29EA4E7B" w14:textId="77777777" w:rsidR="00631CBA" w:rsidRDefault="00631CBA" w:rsidP="00CB34FC">
      <w:pPr>
        <w:jc w:val="right"/>
        <w:rPr>
          <w:rFonts w:ascii="Times New Roman" w:hAnsi="Times New Roman"/>
          <w:b/>
          <w:bCs/>
          <w:sz w:val="24"/>
          <w:szCs w:val="24"/>
          <w:lang w:val="uk-UA"/>
        </w:rPr>
      </w:pPr>
    </w:p>
    <w:p w14:paraId="2CF297F0" w14:textId="77777777" w:rsidR="00631CBA" w:rsidRDefault="00631CBA" w:rsidP="00CB34FC">
      <w:pPr>
        <w:jc w:val="right"/>
        <w:rPr>
          <w:rFonts w:ascii="Times New Roman" w:hAnsi="Times New Roman"/>
          <w:b/>
          <w:bCs/>
          <w:sz w:val="24"/>
          <w:szCs w:val="24"/>
          <w:lang w:val="uk-UA"/>
        </w:rPr>
      </w:pPr>
    </w:p>
    <w:p w14:paraId="431A6FE3" w14:textId="77777777" w:rsidR="00631CBA" w:rsidRDefault="00631CBA" w:rsidP="00CB34FC">
      <w:pPr>
        <w:jc w:val="right"/>
        <w:rPr>
          <w:rFonts w:ascii="Times New Roman" w:hAnsi="Times New Roman"/>
          <w:b/>
          <w:bCs/>
          <w:sz w:val="24"/>
          <w:szCs w:val="24"/>
          <w:lang w:val="uk-UA"/>
        </w:rPr>
      </w:pPr>
    </w:p>
    <w:p w14:paraId="724EEB75" w14:textId="77777777" w:rsidR="00631CBA" w:rsidRDefault="00631CBA" w:rsidP="00CB34FC">
      <w:pPr>
        <w:jc w:val="right"/>
        <w:rPr>
          <w:rFonts w:ascii="Times New Roman" w:hAnsi="Times New Roman"/>
          <w:b/>
          <w:bCs/>
          <w:sz w:val="24"/>
          <w:szCs w:val="24"/>
          <w:lang w:val="uk-UA"/>
        </w:rPr>
      </w:pPr>
    </w:p>
    <w:p w14:paraId="53B73597" w14:textId="77777777" w:rsidR="00631CBA" w:rsidRDefault="00631CBA" w:rsidP="00CB34FC">
      <w:pPr>
        <w:jc w:val="right"/>
        <w:rPr>
          <w:rFonts w:ascii="Times New Roman" w:hAnsi="Times New Roman"/>
          <w:b/>
          <w:bCs/>
          <w:sz w:val="24"/>
          <w:szCs w:val="24"/>
          <w:lang w:val="uk-UA"/>
        </w:rPr>
      </w:pPr>
    </w:p>
    <w:p w14:paraId="432ECCB0" w14:textId="77777777" w:rsidR="00631CBA" w:rsidRDefault="00631CBA" w:rsidP="00CB34FC">
      <w:pPr>
        <w:jc w:val="right"/>
        <w:rPr>
          <w:rFonts w:ascii="Times New Roman" w:hAnsi="Times New Roman"/>
          <w:b/>
          <w:bCs/>
          <w:sz w:val="24"/>
          <w:szCs w:val="24"/>
          <w:lang w:val="uk-UA"/>
        </w:rPr>
      </w:pPr>
    </w:p>
    <w:p w14:paraId="7AF3C90E" w14:textId="368FBC12" w:rsidR="00275B45" w:rsidRDefault="00275B45" w:rsidP="00CB34FC">
      <w:pPr>
        <w:jc w:val="right"/>
        <w:rPr>
          <w:rFonts w:ascii="Times New Roman" w:hAnsi="Times New Roman"/>
          <w:b/>
          <w:bCs/>
          <w:sz w:val="24"/>
          <w:szCs w:val="24"/>
          <w:lang w:val="uk-UA"/>
        </w:rPr>
      </w:pPr>
      <w:r>
        <w:rPr>
          <w:rFonts w:ascii="Times New Roman" w:hAnsi="Times New Roman"/>
          <w:b/>
          <w:bCs/>
          <w:sz w:val="24"/>
          <w:szCs w:val="24"/>
          <w:lang w:val="uk-UA"/>
        </w:rPr>
        <w:t>Додаток № 3</w:t>
      </w:r>
      <w:r w:rsidR="00CB34FC" w:rsidRPr="00BD54BF">
        <w:rPr>
          <w:rFonts w:ascii="Times New Roman" w:hAnsi="Times New Roman"/>
          <w:b/>
          <w:bCs/>
          <w:sz w:val="24"/>
          <w:szCs w:val="24"/>
          <w:lang w:val="uk-UA"/>
        </w:rPr>
        <w:t xml:space="preserve"> </w:t>
      </w:r>
    </w:p>
    <w:p w14:paraId="78298AAC" w14:textId="1839C2D3"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435" w:type="dxa"/>
        <w:tblLook w:val="04A0" w:firstRow="1" w:lastRow="0" w:firstColumn="1" w:lastColumn="0" w:noHBand="0" w:noVBand="1"/>
      </w:tblPr>
      <w:tblGrid>
        <w:gridCol w:w="563"/>
        <w:gridCol w:w="3548"/>
        <w:gridCol w:w="2977"/>
        <w:gridCol w:w="3686"/>
      </w:tblGrid>
      <w:tr w:rsidR="001D6873" w:rsidRPr="00E47819" w14:paraId="36FFF868" w14:textId="77777777" w:rsidTr="0052236D">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21340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21340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213401">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21340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E47819" w14:paraId="5B59B6E6"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w:t>
            </w:r>
            <w:r w:rsidRPr="006F61B3">
              <w:rPr>
                <w:rFonts w:ascii="Times New Roman" w:eastAsia="Times New Roman" w:hAnsi="Times New Roman"/>
                <w:sz w:val="24"/>
                <w:szCs w:val="24"/>
                <w:lang w:val="uk-UA" w:eastAsia="ru-RU"/>
              </w:rPr>
              <w:lastRenderedPageBreak/>
              <w:t xml:space="preserve">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F6155E" w:rsidRPr="006F61B3" w14:paraId="54EF979C"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E47819" w14:paraId="283C5A91"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E47819" w14:paraId="0FF57A59"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C83795"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C83795">
              <w:rPr>
                <w:rFonts w:ascii="Times New Roman" w:eastAsia="Times New Roman" w:hAnsi="Times New Roman"/>
                <w:sz w:val="24"/>
                <w:szCs w:val="24"/>
                <w:lang w:val="uk-UA" w:eastAsia="ru-RU"/>
              </w:rPr>
              <w:t>тендерної пропозиції</w:t>
            </w:r>
            <w:r w:rsidRPr="00C83795">
              <w:rPr>
                <w:rFonts w:ascii="Times New Roman" w:eastAsia="Times New Roman" w:hAnsi="Times New Roman"/>
                <w:i/>
                <w:iCs/>
                <w:sz w:val="24"/>
                <w:szCs w:val="24"/>
                <w:lang w:val="uk-UA" w:eastAsia="ru-RU"/>
              </w:rPr>
              <w:t xml:space="preserve"> </w:t>
            </w:r>
          </w:p>
          <w:p w14:paraId="7E96BF45" w14:textId="6EC238D9" w:rsidR="00F6155E" w:rsidRPr="006F61B3" w:rsidRDefault="00F6155E" w:rsidP="00F6155E">
            <w:pPr>
              <w:jc w:val="both"/>
              <w:rPr>
                <w:rFonts w:ascii="Times New Roman" w:eastAsia="Times New Roman" w:hAnsi="Times New Roman"/>
                <w:sz w:val="24"/>
                <w:szCs w:val="24"/>
                <w:lang w:val="uk-UA" w:eastAsia="ru-RU"/>
              </w:rPr>
            </w:pPr>
            <w:r w:rsidRPr="00C83795">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мільйонів </w:t>
            </w:r>
            <w:r w:rsidR="00B0072B">
              <w:rPr>
                <w:rFonts w:ascii="Times New Roman" w:eastAsia="Times New Roman" w:hAnsi="Times New Roman"/>
                <w:i/>
                <w:iCs/>
                <w:sz w:val="24"/>
                <w:szCs w:val="24"/>
                <w:lang w:val="uk-UA" w:eastAsia="ru-RU"/>
              </w:rPr>
              <w:t>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w:t>
            </w:r>
            <w:r w:rsidRPr="006F61B3">
              <w:rPr>
                <w:rFonts w:ascii="Times New Roman" w:eastAsia="Times New Roman" w:hAnsi="Times New Roman"/>
                <w:sz w:val="24"/>
                <w:szCs w:val="24"/>
                <w:shd w:val="clear" w:color="auto" w:fill="FFFFFF"/>
                <w:lang w:val="uk-UA" w:eastAsia="ru-RU"/>
              </w:rPr>
              <w:lastRenderedPageBreak/>
              <w:t xml:space="preserve">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E47819" w14:paraId="14FC4778"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E47819" w14:paraId="57788722"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6F61B3">
              <w:rPr>
                <w:rFonts w:ascii="Times New Roman" w:eastAsia="Times New Roman" w:hAnsi="Times New Roman"/>
                <w:sz w:val="24"/>
                <w:szCs w:val="24"/>
                <w:lang w:val="uk-UA" w:eastAsia="ru-RU"/>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6B72D4">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F61B3">
              <w:rPr>
                <w:rFonts w:ascii="Times New Roman" w:eastAsia="Times New Roman" w:hAnsi="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AE464AD" w:rsidR="00F6155E" w:rsidRPr="006F61B3" w:rsidRDefault="00F6155E" w:rsidP="006B72D4">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F69FD">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w:t>
            </w:r>
            <w:r w:rsidRPr="006F61B3">
              <w:rPr>
                <w:rFonts w:ascii="Times New Roman" w:eastAsia="Times New Roman" w:hAnsi="Times New Roman"/>
                <w:sz w:val="24"/>
                <w:szCs w:val="24"/>
                <w:lang w:val="uk-UA" w:eastAsia="ru-RU"/>
              </w:rPr>
              <w:lastRenderedPageBreak/>
              <w:t>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7830CE5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F69FD">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4B2EF6E5" w14:textId="77777777"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підпадає під підстави, встановлені пунктом 47 цих особливостей</w:t>
      </w:r>
      <w:r w:rsidR="00F6155E">
        <w:rPr>
          <w:rFonts w:ascii="Times New Roman" w:hAnsi="Times New Roman"/>
          <w:sz w:val="24"/>
          <w:szCs w:val="24"/>
          <w:lang w:val="uk-UA"/>
        </w:rPr>
        <w:t>.</w:t>
      </w:r>
    </w:p>
    <w:p w14:paraId="56053CC4" w14:textId="136E0969"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444CECCE" w14:textId="2E9226B2" w:rsidR="00CB34FC" w:rsidRDefault="00CB34FC" w:rsidP="00DD1A13">
      <w:pPr>
        <w:rPr>
          <w:rFonts w:ascii="Times New Roman" w:hAnsi="Times New Roman" w:cs="Times New Roman"/>
          <w:b/>
          <w:bCs/>
          <w:sz w:val="24"/>
          <w:szCs w:val="24"/>
          <w:lang w:val="uk-UA"/>
        </w:rPr>
      </w:pPr>
    </w:p>
    <w:p w14:paraId="5415754B" w14:textId="1D6AEF86" w:rsidR="00BC36E4" w:rsidRDefault="00BC36E4" w:rsidP="00FF7D8A">
      <w:pPr>
        <w:rPr>
          <w:rFonts w:ascii="Times New Roman" w:hAnsi="Times New Roman" w:cs="Times New Roman"/>
          <w:b/>
          <w:bCs/>
          <w:sz w:val="24"/>
          <w:szCs w:val="24"/>
          <w:lang w:val="uk-UA"/>
        </w:rPr>
      </w:pPr>
    </w:p>
    <w:p w14:paraId="7D9F53F4" w14:textId="77777777" w:rsidR="00775403" w:rsidRPr="00775403" w:rsidRDefault="00775403" w:rsidP="00775403">
      <w:pPr>
        <w:tabs>
          <w:tab w:val="left" w:pos="1080"/>
        </w:tabs>
        <w:contextualSpacing/>
        <w:jc w:val="right"/>
        <w:rPr>
          <w:rFonts w:ascii="Times New Roman" w:eastAsia="Calibri" w:hAnsi="Times New Roman" w:cs="Times New Roman"/>
          <w:b/>
          <w:bCs/>
          <w:color w:val="000000"/>
          <w:sz w:val="24"/>
          <w:szCs w:val="24"/>
          <w:lang w:val="uk-UA" w:eastAsia="ru-RU"/>
        </w:rPr>
      </w:pPr>
      <w:r w:rsidRPr="00775403">
        <w:rPr>
          <w:rFonts w:ascii="Times New Roman" w:eastAsia="Calibri" w:hAnsi="Times New Roman" w:cs="Times New Roman"/>
          <w:b/>
          <w:bCs/>
          <w:color w:val="000000"/>
          <w:sz w:val="24"/>
          <w:szCs w:val="24"/>
          <w:lang w:val="uk-UA" w:eastAsia="ru-RU"/>
        </w:rPr>
        <w:lastRenderedPageBreak/>
        <w:t>Додаток №4</w:t>
      </w:r>
    </w:p>
    <w:p w14:paraId="6464B0A6" w14:textId="77777777" w:rsidR="00775403" w:rsidRPr="00775403" w:rsidRDefault="00775403" w:rsidP="00775403">
      <w:pPr>
        <w:tabs>
          <w:tab w:val="left" w:pos="1080"/>
        </w:tabs>
        <w:contextualSpacing/>
        <w:jc w:val="right"/>
        <w:rPr>
          <w:rFonts w:ascii="Times New Roman" w:eastAsia="Calibri" w:hAnsi="Times New Roman" w:cs="Times New Roman"/>
          <w:b/>
          <w:bCs/>
          <w:color w:val="000000"/>
          <w:sz w:val="24"/>
          <w:szCs w:val="24"/>
          <w:lang w:val="uk-UA" w:eastAsia="ru-RU"/>
        </w:rPr>
      </w:pPr>
      <w:r w:rsidRPr="00775403">
        <w:rPr>
          <w:rFonts w:ascii="Times New Roman" w:eastAsia="Calibri" w:hAnsi="Times New Roman" w:cs="Times New Roman"/>
          <w:b/>
          <w:bCs/>
          <w:color w:val="000000"/>
          <w:sz w:val="24"/>
          <w:szCs w:val="24"/>
          <w:lang w:val="uk-UA" w:eastAsia="ru-RU"/>
        </w:rPr>
        <w:t>до тендерної документації</w:t>
      </w:r>
    </w:p>
    <w:p w14:paraId="05D9B7A2" w14:textId="77777777" w:rsidR="00775403" w:rsidRPr="00775403" w:rsidRDefault="00775403" w:rsidP="00775403">
      <w:pPr>
        <w:tabs>
          <w:tab w:val="left" w:pos="1080"/>
        </w:tabs>
        <w:contextualSpacing/>
        <w:jc w:val="center"/>
        <w:rPr>
          <w:rFonts w:ascii="Times New Roman" w:eastAsia="Calibri" w:hAnsi="Times New Roman" w:cs="Times New Roman"/>
          <w:b/>
          <w:bCs/>
          <w:color w:val="000000"/>
          <w:sz w:val="24"/>
          <w:szCs w:val="24"/>
          <w:lang w:val="uk-UA" w:eastAsia="ru-RU"/>
        </w:rPr>
      </w:pPr>
    </w:p>
    <w:p w14:paraId="0C6687D7" w14:textId="77777777" w:rsidR="00775403" w:rsidRPr="00775403" w:rsidRDefault="00775403" w:rsidP="00775403">
      <w:pPr>
        <w:tabs>
          <w:tab w:val="left" w:pos="1080"/>
        </w:tabs>
        <w:contextualSpacing/>
        <w:jc w:val="center"/>
        <w:rPr>
          <w:rFonts w:ascii="Times New Roman" w:eastAsia="Calibri" w:hAnsi="Times New Roman" w:cs="Times New Roman"/>
          <w:b/>
          <w:bCs/>
          <w:color w:val="000000"/>
          <w:sz w:val="24"/>
          <w:szCs w:val="24"/>
          <w:lang w:val="uk-UA" w:eastAsia="ru-RU"/>
        </w:rPr>
      </w:pPr>
      <w:r w:rsidRPr="00775403">
        <w:rPr>
          <w:rFonts w:ascii="Times New Roman" w:eastAsia="Calibri" w:hAnsi="Times New Roman" w:cs="Times New Roman"/>
          <w:b/>
          <w:bCs/>
          <w:color w:val="000000"/>
          <w:sz w:val="24"/>
          <w:szCs w:val="24"/>
          <w:lang w:val="uk-UA" w:eastAsia="ru-RU"/>
        </w:rPr>
        <w:t>Інша інформація встановлена відповідно до законодавства для Учасників:</w:t>
      </w:r>
    </w:p>
    <w:p w14:paraId="5475E93E" w14:textId="77777777" w:rsidR="00775403" w:rsidRPr="00775403" w:rsidRDefault="00775403" w:rsidP="00775403">
      <w:pPr>
        <w:tabs>
          <w:tab w:val="left" w:pos="1080"/>
        </w:tabs>
        <w:contextualSpacing/>
        <w:jc w:val="center"/>
        <w:rPr>
          <w:rFonts w:ascii="Times New Roman" w:eastAsia="Calibri" w:hAnsi="Times New Roman" w:cs="Times New Roman"/>
          <w:b/>
          <w:bCs/>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482"/>
      </w:tblGrid>
      <w:tr w:rsidR="00775403" w:rsidRPr="00775403" w14:paraId="72B48852" w14:textId="77777777" w:rsidTr="00656C6B">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A81DAD2" w14:textId="77777777" w:rsidR="00775403" w:rsidRPr="00775403" w:rsidRDefault="00775403" w:rsidP="00775403">
            <w:pPr>
              <w:ind w:left="100"/>
              <w:jc w:val="center"/>
              <w:rPr>
                <w:rFonts w:ascii="Times New Roman" w:eastAsia="Calibri" w:hAnsi="Times New Roman" w:cs="Times New Roman"/>
                <w:b/>
                <w:bCs/>
                <w:color w:val="000000"/>
                <w:sz w:val="24"/>
                <w:szCs w:val="24"/>
                <w:lang w:val="uk-UA" w:eastAsia="ru-RU"/>
              </w:rPr>
            </w:pPr>
            <w:r w:rsidRPr="00775403">
              <w:rPr>
                <w:rFonts w:ascii="Times New Roman" w:eastAsia="Calibri" w:hAnsi="Times New Roman" w:cs="Times New Roman"/>
                <w:b/>
                <w:bCs/>
                <w:color w:val="000000"/>
                <w:sz w:val="24"/>
                <w:szCs w:val="24"/>
                <w:lang w:val="uk-UA" w:eastAsia="ru-RU"/>
              </w:rPr>
              <w:t>Інші документи від Учасника:</w:t>
            </w:r>
          </w:p>
        </w:tc>
      </w:tr>
      <w:tr w:rsidR="00775403" w:rsidRPr="00775403" w14:paraId="4F4739CB" w14:textId="77777777" w:rsidTr="00656C6B">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EB06C" w14:textId="77777777" w:rsidR="00775403" w:rsidRPr="00775403" w:rsidRDefault="00775403" w:rsidP="00775403">
            <w:pPr>
              <w:ind w:left="100"/>
              <w:rPr>
                <w:rFonts w:ascii="Times New Roman" w:eastAsia="Calibri" w:hAnsi="Times New Roman" w:cs="Times New Roman"/>
                <w:b/>
                <w:bCs/>
                <w:color w:val="000000"/>
                <w:sz w:val="24"/>
                <w:szCs w:val="24"/>
                <w:lang w:val="uk-UA" w:eastAsia="ru-RU"/>
              </w:rPr>
            </w:pPr>
            <w:r w:rsidRPr="00775403">
              <w:rPr>
                <w:rFonts w:ascii="Times New Roman" w:eastAsia="Calibri"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2D1D1" w14:textId="77777777" w:rsidR="00775403" w:rsidRPr="00775403" w:rsidRDefault="00775403" w:rsidP="00775403">
            <w:pPr>
              <w:spacing w:after="0" w:line="240" w:lineRule="auto"/>
              <w:contextualSpacing/>
              <w:jc w:val="both"/>
              <w:rPr>
                <w:rFonts w:ascii="Times New Roman" w:eastAsia="Calibri" w:hAnsi="Times New Roman" w:cs="Times New Roman"/>
                <w:b/>
                <w:color w:val="000000"/>
                <w:sz w:val="24"/>
                <w:szCs w:val="24"/>
                <w:lang w:val="uk-UA" w:eastAsia="ru-RU"/>
              </w:rPr>
            </w:pPr>
            <w:r w:rsidRPr="00775403">
              <w:rPr>
                <w:rFonts w:ascii="Times New Roman" w:eastAsia="Calibri" w:hAnsi="Times New Roman" w:cs="Times New Roman"/>
                <w:color w:val="000000"/>
                <w:sz w:val="24"/>
                <w:szCs w:val="24"/>
                <w:lang w:val="uk-UA"/>
              </w:rPr>
              <w:t>Правомочність на укладення договору про закупівлю та підписання пропозиції:</w:t>
            </w:r>
          </w:p>
          <w:p w14:paraId="46D7E357" w14:textId="77777777" w:rsidR="00775403" w:rsidRPr="00775403" w:rsidRDefault="00775403" w:rsidP="00775403">
            <w:pPr>
              <w:spacing w:after="0" w:line="240" w:lineRule="auto"/>
              <w:contextualSpacing/>
              <w:jc w:val="both"/>
              <w:rPr>
                <w:rFonts w:ascii="Times New Roman" w:eastAsia="Calibri" w:hAnsi="Times New Roman" w:cs="Times New Roman"/>
                <w:b/>
                <w:color w:val="000000"/>
                <w:sz w:val="24"/>
                <w:szCs w:val="24"/>
                <w:u w:val="single"/>
                <w:lang w:val="uk-UA"/>
              </w:rPr>
            </w:pPr>
            <w:r w:rsidRPr="00775403">
              <w:rPr>
                <w:rFonts w:ascii="Times New Roman" w:eastAsia="Calibri" w:hAnsi="Times New Roman" w:cs="Times New Roman"/>
                <w:b/>
                <w:color w:val="000000"/>
                <w:sz w:val="24"/>
                <w:szCs w:val="24"/>
                <w:u w:val="single"/>
                <w:lang w:val="uk-UA" w:eastAsia="ru-RU"/>
              </w:rPr>
              <w:t>Для юридичних осіб:</w:t>
            </w:r>
          </w:p>
          <w:p w14:paraId="63396515"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ar-SA"/>
              </w:rPr>
            </w:pPr>
            <w:bookmarkStart w:id="8" w:name="_Hlk56174904"/>
            <w:r w:rsidRPr="00775403">
              <w:rPr>
                <w:rFonts w:ascii="Times New Roman" w:eastAsia="Calibri" w:hAnsi="Times New Roman" w:cs="Times New Roman"/>
                <w:color w:val="000000"/>
                <w:sz w:val="24"/>
                <w:szCs w:val="24"/>
                <w:lang w:val="uk-UA" w:eastAsia="ru-RU"/>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14:paraId="2BE7C6B9"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rPr>
            </w:pPr>
            <w:r w:rsidRPr="00775403">
              <w:rPr>
                <w:rFonts w:ascii="Times New Roman" w:eastAsia="Calibri" w:hAnsi="Times New Roman" w:cs="Times New Roman"/>
                <w:color w:val="000000"/>
                <w:sz w:val="24"/>
                <w:szCs w:val="24"/>
                <w:lang w:val="uk-UA" w:eastAsia="ru-RU"/>
              </w:rPr>
              <w:t>- виписка з протоколу засновників або копія протоколу засновників, або</w:t>
            </w:r>
          </w:p>
          <w:p w14:paraId="75BF76DA"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 наказ про призначення, або</w:t>
            </w:r>
          </w:p>
          <w:p w14:paraId="4D3F8C9E"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 довіреність або доручення або</w:t>
            </w:r>
          </w:p>
          <w:p w14:paraId="1A027A51"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 інший документ, що підтверджує повноваження посадової особи учасника на підписання документів.</w:t>
            </w:r>
          </w:p>
          <w:p w14:paraId="6C1B44FF"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 xml:space="preserve">2. Копія Статуту із змінами (в разі їх наявності) або іншого установчого документу. </w:t>
            </w:r>
          </w:p>
          <w:bookmarkEnd w:id="8"/>
          <w:p w14:paraId="6D32E717"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4D85251"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9DADC19"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b/>
                <w:bCs/>
                <w:color w:val="000000"/>
                <w:sz w:val="24"/>
                <w:szCs w:val="24"/>
                <w:u w:val="single"/>
                <w:lang w:val="uk-UA" w:eastAsia="ru-RU"/>
              </w:rPr>
              <w:t>Для фізичних осіб-підприємців:</w:t>
            </w:r>
          </w:p>
          <w:p w14:paraId="2C3A696D" w14:textId="77777777" w:rsidR="00775403" w:rsidRPr="00775403" w:rsidRDefault="00775403" w:rsidP="00775403">
            <w:pPr>
              <w:widowControl w:val="0"/>
              <w:suppressAutoHyphens/>
              <w:autoSpaceDE w:val="0"/>
              <w:spacing w:after="0" w:line="240" w:lineRule="auto"/>
              <w:contextualSpacing/>
              <w:jc w:val="both"/>
              <w:rPr>
                <w:rFonts w:ascii="Times New Roman" w:eastAsia="Calibri" w:hAnsi="Times New Roman" w:cs="Times New Roman"/>
                <w:sz w:val="24"/>
                <w:szCs w:val="24"/>
                <w:lang w:val="uk-UA"/>
              </w:rPr>
            </w:pPr>
            <w:r w:rsidRPr="00775403">
              <w:rPr>
                <w:rFonts w:ascii="Times New Roman" w:eastAsia="Calibri" w:hAnsi="Times New Roman" w:cs="Times New Roman"/>
                <w:color w:val="000000"/>
                <w:sz w:val="24"/>
                <w:szCs w:val="24"/>
                <w:lang w:val="uk-UA" w:eastAsia="ru-RU"/>
              </w:rPr>
              <w:t xml:space="preserve">1. </w:t>
            </w:r>
            <w:r w:rsidRPr="00775403">
              <w:rPr>
                <w:rFonts w:ascii="Times New Roman" w:eastAsia="Calibri" w:hAnsi="Times New Roman" w:cs="Times New Roman"/>
                <w:sz w:val="24"/>
                <w:szCs w:val="24"/>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57EB32DE"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2. Копія довідки про присвоєння ідентифікаційного номера або копія реєстраційного номеру облікової картки платника податків.</w:t>
            </w:r>
          </w:p>
          <w:p w14:paraId="750B584B"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775403" w:rsidRPr="00775403" w14:paraId="33955231" w14:textId="77777777" w:rsidTr="00656C6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10705" w14:textId="77777777" w:rsidR="00775403" w:rsidRPr="00775403" w:rsidRDefault="00775403" w:rsidP="00775403">
            <w:pPr>
              <w:spacing w:before="240"/>
              <w:ind w:left="100"/>
              <w:rPr>
                <w:rFonts w:ascii="Times New Roman" w:eastAsia="Calibri" w:hAnsi="Times New Roman" w:cs="Times New Roman"/>
                <w:b/>
                <w:bCs/>
                <w:color w:val="000000"/>
                <w:sz w:val="24"/>
                <w:szCs w:val="24"/>
                <w:lang w:val="uk-UA" w:eastAsia="ru-RU"/>
              </w:rPr>
            </w:pPr>
            <w:r w:rsidRPr="00775403">
              <w:rPr>
                <w:rFonts w:ascii="Times New Roman" w:eastAsia="Calibri"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748B2" w14:textId="77777777" w:rsidR="00775403" w:rsidRPr="00775403" w:rsidRDefault="00775403" w:rsidP="00775403">
            <w:pPr>
              <w:ind w:left="120" w:right="120" w:hanging="20"/>
              <w:jc w:val="both"/>
              <w:rPr>
                <w:rFonts w:ascii="Times New Roman" w:eastAsia="Calibri" w:hAnsi="Times New Roman" w:cs="Times New Roman"/>
                <w:b/>
                <w:bCs/>
                <w:i/>
                <w:iCs/>
                <w:sz w:val="24"/>
                <w:szCs w:val="24"/>
                <w:lang w:val="uk-UA"/>
              </w:rPr>
            </w:pPr>
            <w:r w:rsidRPr="00775403">
              <w:rPr>
                <w:rFonts w:ascii="Times New Roman" w:eastAsia="Calibri" w:hAnsi="Times New Roman" w:cs="Times New Roman"/>
                <w:b/>
                <w:bCs/>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3ACB480" w14:textId="77777777" w:rsidR="00775403" w:rsidRPr="00775403" w:rsidRDefault="00775403" w:rsidP="00775403">
            <w:pPr>
              <w:ind w:left="120" w:right="120" w:hanging="20"/>
              <w:jc w:val="both"/>
              <w:rPr>
                <w:rFonts w:ascii="Times New Roman" w:eastAsia="Calibri" w:hAnsi="Times New Roman" w:cs="Times New Roman"/>
                <w:sz w:val="24"/>
                <w:szCs w:val="24"/>
                <w:lang w:val="uk-UA"/>
              </w:rPr>
            </w:pPr>
            <w:r w:rsidRPr="00775403">
              <w:rPr>
                <w:rFonts w:ascii="Times New Roman" w:eastAsia="Calibri" w:hAnsi="Times New Roman" w:cs="Times New Roman"/>
                <w:sz w:val="24"/>
                <w:szCs w:val="24"/>
                <w:lang w:val="uk-UA"/>
              </w:rPr>
              <w:t>У разі, якщо даний вид діяльності не підлягає ліцензуванню/не потребує дозвільних документів,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775403" w:rsidRPr="00775403" w14:paraId="5A8CC385" w14:textId="77777777" w:rsidTr="00656C6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EE46B" w14:textId="77777777" w:rsidR="00775403" w:rsidRPr="00775403" w:rsidRDefault="00775403" w:rsidP="00775403">
            <w:pPr>
              <w:spacing w:before="240"/>
              <w:ind w:left="100"/>
              <w:rPr>
                <w:rFonts w:ascii="Times New Roman" w:eastAsia="Calibri" w:hAnsi="Times New Roman" w:cs="Times New Roman"/>
                <w:b/>
                <w:bCs/>
                <w:color w:val="000000"/>
                <w:sz w:val="24"/>
                <w:szCs w:val="24"/>
                <w:lang w:val="uk-UA" w:eastAsia="ru-RU"/>
              </w:rPr>
            </w:pPr>
            <w:r w:rsidRPr="00775403">
              <w:rPr>
                <w:rFonts w:ascii="Times New Roman" w:eastAsia="Calibri"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D7C57" w14:textId="77777777" w:rsidR="00775403" w:rsidRPr="00775403" w:rsidRDefault="00775403" w:rsidP="00775403">
            <w:pPr>
              <w:tabs>
                <w:tab w:val="left" w:pos="1080"/>
              </w:tabs>
              <w:ind w:right="22"/>
              <w:jc w:val="both"/>
              <w:rPr>
                <w:rFonts w:ascii="Times New Roman" w:eastAsia="Calibri" w:hAnsi="Times New Roman" w:cs="Times New Roman"/>
                <w:b/>
                <w:sz w:val="24"/>
                <w:szCs w:val="24"/>
                <w:lang w:val="uk-UA"/>
              </w:rPr>
            </w:pPr>
            <w:r w:rsidRPr="00775403">
              <w:rPr>
                <w:rFonts w:ascii="Times New Roman" w:eastAsia="Calibri" w:hAnsi="Times New Roman" w:cs="Times New Roman"/>
                <w:b/>
                <w:sz w:val="24"/>
                <w:szCs w:val="24"/>
                <w:lang w:val="uk-UA"/>
              </w:rPr>
              <w:t>Довідка, складена у довільній формі, яка містить наступні відомості про підприємство:</w:t>
            </w:r>
          </w:p>
          <w:p w14:paraId="7567FA89" w14:textId="77777777" w:rsidR="00775403" w:rsidRPr="00775403" w:rsidRDefault="00775403" w:rsidP="006B72D4">
            <w:pPr>
              <w:numPr>
                <w:ilvl w:val="0"/>
                <w:numId w:val="16"/>
              </w:numPr>
              <w:tabs>
                <w:tab w:val="left" w:pos="1080"/>
              </w:tabs>
              <w:suppressAutoHyphens/>
              <w:spacing w:after="200" w:line="276" w:lineRule="auto"/>
              <w:ind w:right="22"/>
              <w:contextualSpacing/>
              <w:jc w:val="both"/>
              <w:textDirection w:val="btLr"/>
              <w:textAlignment w:val="top"/>
              <w:outlineLvl w:val="0"/>
              <w:rPr>
                <w:rFonts w:ascii="Times New Roman" w:eastAsia="Calibri" w:hAnsi="Times New Roman" w:cs="Times New Roman"/>
                <w:sz w:val="24"/>
                <w:szCs w:val="24"/>
                <w:lang w:val="uk-UA"/>
              </w:rPr>
            </w:pPr>
            <w:r w:rsidRPr="00775403">
              <w:rPr>
                <w:rFonts w:ascii="Times New Roman" w:eastAsia="Calibri" w:hAnsi="Times New Roman" w:cs="Times New Roman"/>
                <w:sz w:val="24"/>
                <w:szCs w:val="24"/>
                <w:lang w:val="uk-UA"/>
              </w:rPr>
              <w:t>повна та скорочена назва учасника</w:t>
            </w:r>
          </w:p>
          <w:p w14:paraId="31033DF3" w14:textId="77777777" w:rsidR="00775403" w:rsidRPr="00775403" w:rsidRDefault="00775403" w:rsidP="006B72D4">
            <w:pPr>
              <w:numPr>
                <w:ilvl w:val="0"/>
                <w:numId w:val="16"/>
              </w:numPr>
              <w:tabs>
                <w:tab w:val="left" w:pos="1080"/>
              </w:tabs>
              <w:suppressAutoHyphens/>
              <w:spacing w:after="200" w:line="276" w:lineRule="auto"/>
              <w:ind w:right="22"/>
              <w:contextualSpacing/>
              <w:jc w:val="both"/>
              <w:textDirection w:val="btLr"/>
              <w:textAlignment w:val="top"/>
              <w:outlineLvl w:val="0"/>
              <w:rPr>
                <w:rFonts w:ascii="Times New Roman" w:eastAsia="Calibri" w:hAnsi="Times New Roman" w:cs="Times New Roman"/>
                <w:b/>
                <w:sz w:val="24"/>
                <w:szCs w:val="24"/>
                <w:lang w:val="uk-UA"/>
              </w:rPr>
            </w:pPr>
            <w:r w:rsidRPr="00775403">
              <w:rPr>
                <w:rFonts w:ascii="Times New Roman" w:eastAsia="Calibri" w:hAnsi="Times New Roman" w:cs="Times New Roman"/>
                <w:sz w:val="24"/>
                <w:szCs w:val="24"/>
                <w:lang w:val="uk-UA"/>
              </w:rPr>
              <w:lastRenderedPageBreak/>
              <w:t xml:space="preserve">реквізити (адреса - юридична та фактична, телефон для контактів, та ПІБ уповноваженої особи); </w:t>
            </w:r>
          </w:p>
          <w:p w14:paraId="646C6792" w14:textId="77777777" w:rsidR="00775403" w:rsidRPr="00775403" w:rsidRDefault="00775403" w:rsidP="006B72D4">
            <w:pPr>
              <w:numPr>
                <w:ilvl w:val="0"/>
                <w:numId w:val="16"/>
              </w:numPr>
              <w:tabs>
                <w:tab w:val="left" w:pos="1080"/>
              </w:tabs>
              <w:suppressAutoHyphens/>
              <w:spacing w:after="200" w:line="276" w:lineRule="auto"/>
              <w:ind w:right="22"/>
              <w:contextualSpacing/>
              <w:jc w:val="both"/>
              <w:textDirection w:val="btLr"/>
              <w:textAlignment w:val="top"/>
              <w:outlineLvl w:val="0"/>
              <w:rPr>
                <w:rFonts w:ascii="Times New Roman" w:eastAsia="Calibri" w:hAnsi="Times New Roman" w:cs="Times New Roman"/>
                <w:b/>
                <w:sz w:val="24"/>
                <w:szCs w:val="24"/>
                <w:lang w:val="uk-UA"/>
              </w:rPr>
            </w:pPr>
            <w:r w:rsidRPr="00775403">
              <w:rPr>
                <w:rFonts w:ascii="Times New Roman" w:eastAsia="Calibri"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2DCE3324" w14:textId="77777777" w:rsidR="00775403" w:rsidRPr="00775403" w:rsidRDefault="00775403" w:rsidP="006B72D4">
            <w:pPr>
              <w:numPr>
                <w:ilvl w:val="0"/>
                <w:numId w:val="16"/>
              </w:numPr>
              <w:tabs>
                <w:tab w:val="left" w:pos="1080"/>
              </w:tabs>
              <w:suppressAutoHyphens/>
              <w:spacing w:after="0" w:line="276" w:lineRule="auto"/>
              <w:ind w:right="22"/>
              <w:contextualSpacing/>
              <w:jc w:val="both"/>
              <w:textDirection w:val="btLr"/>
              <w:textAlignment w:val="top"/>
              <w:outlineLvl w:val="0"/>
              <w:rPr>
                <w:rFonts w:ascii="Times New Roman" w:eastAsia="Calibri" w:hAnsi="Times New Roman" w:cs="Times New Roman"/>
                <w:b/>
                <w:bCs/>
                <w:sz w:val="24"/>
                <w:szCs w:val="24"/>
                <w:lang w:val="uk-UA"/>
              </w:rPr>
            </w:pPr>
            <w:r w:rsidRPr="00775403">
              <w:rPr>
                <w:rFonts w:ascii="Times New Roman" w:eastAsia="Calibri" w:hAnsi="Times New Roman" w:cs="Times New Roman"/>
                <w:sz w:val="24"/>
                <w:szCs w:val="24"/>
                <w:lang w:val="uk-UA"/>
              </w:rPr>
              <w:t>організаційно-правова форма, форма власності</w:t>
            </w:r>
          </w:p>
        </w:tc>
      </w:tr>
      <w:tr w:rsidR="00775403" w:rsidRPr="00E47819" w14:paraId="18E04741" w14:textId="77777777" w:rsidTr="00656C6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884C0" w14:textId="349232B3" w:rsidR="00775403" w:rsidRPr="00775403" w:rsidRDefault="005A21D9" w:rsidP="00775403">
            <w:pPr>
              <w:spacing w:before="24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9668F" w14:textId="77777777" w:rsidR="00775403" w:rsidRPr="00775403" w:rsidRDefault="00775403" w:rsidP="00775403">
            <w:pPr>
              <w:spacing w:after="0"/>
              <w:contextualSpacing/>
              <w:jc w:val="both"/>
              <w:rPr>
                <w:rFonts w:ascii="Times New Roman" w:eastAsia="Calibri" w:hAnsi="Times New Roman" w:cs="Times New Roman"/>
                <w:color w:val="000000"/>
                <w:sz w:val="24"/>
                <w:szCs w:val="24"/>
                <w:shd w:val="clear" w:color="auto" w:fill="FFFFFF"/>
                <w:lang w:val="uk-UA"/>
              </w:rPr>
            </w:pPr>
            <w:r w:rsidRPr="00775403">
              <w:rPr>
                <w:rFonts w:ascii="Times New Roman" w:eastAsia="Calibri" w:hAnsi="Times New Roman" w:cs="Times New Roman"/>
                <w:color w:val="000000"/>
                <w:sz w:val="24"/>
                <w:szCs w:val="24"/>
                <w:shd w:val="clear" w:color="auto" w:fill="FFFFFF"/>
                <w:lang w:val="uk-UA"/>
              </w:rPr>
              <w:t>Документ, що підтверджує статус платника податків - копію свідоцтва платника ПДВ (копію витягу з реєстру платників податку на додану вартість (якщо учасник є платником ПДВ), або копію свідоцтва про сплату єдиного податку (копію витягу з реєстру платників єдиного податку (якщо учасник є платником єдиного податку).</w:t>
            </w:r>
          </w:p>
        </w:tc>
      </w:tr>
    </w:tbl>
    <w:p w14:paraId="3A5E48E6" w14:textId="77777777" w:rsidR="00775403" w:rsidRPr="00775403" w:rsidRDefault="00775403" w:rsidP="00775403">
      <w:pPr>
        <w:tabs>
          <w:tab w:val="left" w:pos="1080"/>
        </w:tabs>
        <w:contextualSpacing/>
        <w:jc w:val="center"/>
        <w:rPr>
          <w:rFonts w:ascii="Times New Roman" w:eastAsia="Calibri" w:hAnsi="Times New Roman" w:cs="Times New Roman"/>
          <w:b/>
          <w:bCs/>
          <w:sz w:val="24"/>
          <w:szCs w:val="24"/>
          <w:lang w:val="uk-UA"/>
        </w:rPr>
      </w:pPr>
    </w:p>
    <w:p w14:paraId="4E1F6F0E" w14:textId="5828597A" w:rsidR="00775403" w:rsidRPr="00775403" w:rsidRDefault="00775403" w:rsidP="00775403">
      <w:pPr>
        <w:spacing w:after="0" w:line="240" w:lineRule="auto"/>
        <w:ind w:left="720"/>
        <w:jc w:val="both"/>
        <w:rPr>
          <w:rFonts w:ascii="Times New Roman" w:eastAsia="Calibri" w:hAnsi="Times New Roman" w:cs="Times New Roman"/>
          <w:i/>
          <w:iCs/>
          <w:sz w:val="24"/>
          <w:szCs w:val="24"/>
          <w:lang w:val="uk-UA" w:eastAsia="ru-RU"/>
        </w:rPr>
      </w:pPr>
      <w:r w:rsidRPr="00775403">
        <w:rPr>
          <w:rFonts w:ascii="Times New Roman" w:eastAsia="Calibri" w:hAnsi="Times New Roman" w:cs="Times New Roman"/>
          <w:sz w:val="24"/>
          <w:szCs w:val="24"/>
          <w:lang w:val="uk-UA"/>
        </w:rPr>
        <w:t xml:space="preserve">Учасники при поданні пропозиції повинні враховувати норми </w:t>
      </w:r>
      <w:r w:rsidRPr="00775403">
        <w:rPr>
          <w:rFonts w:ascii="Times New Roman" w:eastAsia="Calibri" w:hAnsi="Times New Roman" w:cs="Arial"/>
          <w:position w:val="-1"/>
          <w:sz w:val="24"/>
          <w:szCs w:val="24"/>
          <w:lang w:val="uk-UA"/>
        </w:rPr>
        <w:t xml:space="preserve">постанови Кабінету Міністрів України «Про застосування заборони ввезення товарів з Російської </w:t>
      </w:r>
      <w:r w:rsidR="004E7C1C">
        <w:rPr>
          <w:rFonts w:ascii="Times New Roman" w:eastAsia="Calibri" w:hAnsi="Times New Roman" w:cs="Arial"/>
          <w:position w:val="-1"/>
          <w:sz w:val="24"/>
          <w:szCs w:val="24"/>
          <w:lang w:val="uk-UA"/>
        </w:rPr>
        <w:t>Федерації» від 09.04.2022 № 426</w:t>
      </w:r>
    </w:p>
    <w:p w14:paraId="26F43B36" w14:textId="77777777" w:rsidR="00775403" w:rsidRPr="00775403" w:rsidRDefault="00775403" w:rsidP="00775403">
      <w:pPr>
        <w:widowControl w:val="0"/>
        <w:tabs>
          <w:tab w:val="left" w:pos="1440"/>
        </w:tabs>
        <w:spacing w:after="0" w:line="240" w:lineRule="auto"/>
        <w:jc w:val="both"/>
        <w:rPr>
          <w:rFonts w:ascii="Times New Roman" w:eastAsia="Calibri" w:hAnsi="Times New Roman" w:cs="Times New Roman"/>
          <w:sz w:val="24"/>
          <w:szCs w:val="24"/>
          <w:lang w:val="uk-UA"/>
        </w:rPr>
      </w:pPr>
    </w:p>
    <w:p w14:paraId="02905944" w14:textId="77777777" w:rsidR="00775403" w:rsidRPr="00775403" w:rsidRDefault="00775403" w:rsidP="00775403">
      <w:pPr>
        <w:tabs>
          <w:tab w:val="left" w:pos="1080"/>
        </w:tabs>
        <w:contextualSpacing/>
        <w:jc w:val="center"/>
        <w:rPr>
          <w:rFonts w:ascii="Times New Roman" w:eastAsia="Calibri" w:hAnsi="Times New Roman" w:cs="Times New Roman"/>
          <w:b/>
          <w:bCs/>
          <w:sz w:val="24"/>
          <w:szCs w:val="24"/>
          <w:lang w:val="uk-UA"/>
        </w:rPr>
      </w:pPr>
    </w:p>
    <w:p w14:paraId="76BD4697" w14:textId="77777777" w:rsidR="00775403" w:rsidRPr="00775403" w:rsidRDefault="00775403" w:rsidP="00775403">
      <w:pPr>
        <w:ind w:hanging="360"/>
        <w:contextualSpacing/>
        <w:rPr>
          <w:rFonts w:ascii="Times New Roman" w:eastAsia="Calibri" w:hAnsi="Times New Roman" w:cs="Times New Roman"/>
          <w:i/>
          <w:iCs/>
          <w:color w:val="000000"/>
          <w:sz w:val="24"/>
          <w:szCs w:val="24"/>
          <w:lang w:val="uk-UA" w:eastAsia="ru-RU"/>
        </w:rPr>
      </w:pPr>
      <w:r w:rsidRPr="00775403">
        <w:rPr>
          <w:rFonts w:ascii="Times New Roman" w:eastAsia="Calibri" w:hAnsi="Times New Roman" w:cs="Times New Roman"/>
          <w:i/>
          <w:iCs/>
          <w:color w:val="000000"/>
          <w:sz w:val="24"/>
          <w:szCs w:val="24"/>
          <w:lang w:val="uk-UA" w:eastAsia="ru-RU"/>
        </w:rPr>
        <w:t xml:space="preserve">     Примітки:</w:t>
      </w:r>
    </w:p>
    <w:p w14:paraId="5649F43C" w14:textId="77777777" w:rsidR="00775403" w:rsidRPr="00775403" w:rsidRDefault="00775403" w:rsidP="006B72D4">
      <w:pPr>
        <w:numPr>
          <w:ilvl w:val="0"/>
          <w:numId w:val="15"/>
        </w:numPr>
        <w:spacing w:after="0" w:line="240" w:lineRule="auto"/>
        <w:contextualSpacing/>
        <w:jc w:val="both"/>
        <w:rPr>
          <w:rFonts w:ascii="Times New Roman" w:eastAsia="Calibri" w:hAnsi="Times New Roman" w:cs="Times New Roman"/>
          <w:bCs/>
          <w:i/>
          <w:iCs/>
          <w:color w:val="000000"/>
          <w:sz w:val="24"/>
          <w:szCs w:val="24"/>
          <w:lang w:val="uk-UA" w:eastAsia="ru-RU"/>
        </w:rPr>
      </w:pPr>
      <w:r w:rsidRPr="00775403">
        <w:rPr>
          <w:rFonts w:ascii="Times New Roman" w:eastAsia="Calibri" w:hAnsi="Times New Roman" w:cs="Times New Roman"/>
          <w:bCs/>
          <w:i/>
          <w:iCs/>
          <w:color w:val="000000"/>
          <w:sz w:val="24"/>
          <w:szCs w:val="24"/>
          <w:lang w:val="uk-UA" w:eastAsia="ru-RU"/>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6E2B896C" w14:textId="77777777" w:rsidR="00775403" w:rsidRPr="00775403" w:rsidRDefault="00775403" w:rsidP="006B72D4">
      <w:pPr>
        <w:numPr>
          <w:ilvl w:val="0"/>
          <w:numId w:val="15"/>
        </w:numPr>
        <w:spacing w:after="0" w:line="240" w:lineRule="auto"/>
        <w:contextualSpacing/>
        <w:jc w:val="both"/>
        <w:rPr>
          <w:rFonts w:ascii="Times New Roman" w:eastAsia="Calibri" w:hAnsi="Times New Roman" w:cs="Times New Roman"/>
          <w:bCs/>
          <w:i/>
          <w:iCs/>
          <w:color w:val="000000"/>
          <w:sz w:val="24"/>
          <w:szCs w:val="24"/>
          <w:lang w:val="uk-UA" w:eastAsia="ru-RU"/>
        </w:rPr>
      </w:pPr>
      <w:r w:rsidRPr="00775403">
        <w:rPr>
          <w:rFonts w:ascii="Times New Roman" w:eastAsia="Calibri" w:hAnsi="Times New Roman" w:cs="Times New Roman"/>
          <w:bCs/>
          <w:i/>
          <w:iCs/>
          <w:color w:val="000000"/>
          <w:sz w:val="24"/>
          <w:szCs w:val="24"/>
          <w:lang w:val="uk-UA" w:eastAsia="ru-RU"/>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1743D618" w14:textId="77777777" w:rsidR="00775403" w:rsidRPr="00775403" w:rsidRDefault="00775403" w:rsidP="00775403">
      <w:pPr>
        <w:rPr>
          <w:rFonts w:ascii="Times New Roman" w:eastAsia="Calibri" w:hAnsi="Times New Roman" w:cs="Times New Roman"/>
          <w:sz w:val="24"/>
          <w:szCs w:val="24"/>
          <w:lang w:val="uk-UA"/>
        </w:rPr>
      </w:pPr>
    </w:p>
    <w:p w14:paraId="42638E3C" w14:textId="77777777" w:rsidR="00775403" w:rsidRDefault="00775403" w:rsidP="002626D5">
      <w:pPr>
        <w:jc w:val="right"/>
        <w:rPr>
          <w:rFonts w:ascii="Times New Roman" w:hAnsi="Times New Roman" w:cs="Times New Roman"/>
          <w:b/>
          <w:bCs/>
          <w:sz w:val="24"/>
          <w:szCs w:val="24"/>
          <w:lang w:val="uk-UA"/>
        </w:rPr>
      </w:pPr>
    </w:p>
    <w:p w14:paraId="2382CC16" w14:textId="77777777" w:rsidR="003276C7" w:rsidRDefault="003276C7" w:rsidP="002626D5">
      <w:pPr>
        <w:jc w:val="right"/>
        <w:rPr>
          <w:rFonts w:ascii="Times New Roman" w:hAnsi="Times New Roman" w:cs="Times New Roman"/>
          <w:b/>
          <w:bCs/>
          <w:sz w:val="24"/>
          <w:szCs w:val="24"/>
          <w:lang w:val="uk-UA"/>
        </w:rPr>
      </w:pPr>
    </w:p>
    <w:p w14:paraId="7B40E0C6" w14:textId="77777777" w:rsidR="003276C7" w:rsidRDefault="003276C7" w:rsidP="002626D5">
      <w:pPr>
        <w:jc w:val="right"/>
        <w:rPr>
          <w:rFonts w:ascii="Times New Roman" w:hAnsi="Times New Roman" w:cs="Times New Roman"/>
          <w:b/>
          <w:bCs/>
          <w:sz w:val="24"/>
          <w:szCs w:val="24"/>
          <w:lang w:val="uk-UA"/>
        </w:rPr>
      </w:pPr>
    </w:p>
    <w:p w14:paraId="17FD6209" w14:textId="77777777" w:rsidR="003276C7" w:rsidRDefault="003276C7" w:rsidP="002626D5">
      <w:pPr>
        <w:jc w:val="right"/>
        <w:rPr>
          <w:rFonts w:ascii="Times New Roman" w:hAnsi="Times New Roman" w:cs="Times New Roman"/>
          <w:b/>
          <w:bCs/>
          <w:sz w:val="24"/>
          <w:szCs w:val="24"/>
          <w:lang w:val="uk-UA"/>
        </w:rPr>
      </w:pPr>
    </w:p>
    <w:p w14:paraId="0C7CDD5D" w14:textId="77777777" w:rsidR="003276C7" w:rsidRDefault="003276C7" w:rsidP="002626D5">
      <w:pPr>
        <w:jc w:val="right"/>
        <w:rPr>
          <w:rFonts w:ascii="Times New Roman" w:hAnsi="Times New Roman" w:cs="Times New Roman"/>
          <w:b/>
          <w:bCs/>
          <w:sz w:val="24"/>
          <w:szCs w:val="24"/>
          <w:lang w:val="uk-UA"/>
        </w:rPr>
      </w:pPr>
    </w:p>
    <w:p w14:paraId="4981887E" w14:textId="77777777" w:rsidR="003276C7" w:rsidRDefault="003276C7" w:rsidP="002626D5">
      <w:pPr>
        <w:jc w:val="right"/>
        <w:rPr>
          <w:rFonts w:ascii="Times New Roman" w:hAnsi="Times New Roman" w:cs="Times New Roman"/>
          <w:b/>
          <w:bCs/>
          <w:sz w:val="24"/>
          <w:szCs w:val="24"/>
          <w:lang w:val="uk-UA"/>
        </w:rPr>
      </w:pPr>
    </w:p>
    <w:p w14:paraId="7C18C93D" w14:textId="77777777" w:rsidR="003276C7" w:rsidRDefault="003276C7" w:rsidP="002626D5">
      <w:pPr>
        <w:jc w:val="right"/>
        <w:rPr>
          <w:rFonts w:ascii="Times New Roman" w:hAnsi="Times New Roman" w:cs="Times New Roman"/>
          <w:b/>
          <w:bCs/>
          <w:sz w:val="24"/>
          <w:szCs w:val="24"/>
          <w:lang w:val="uk-UA"/>
        </w:rPr>
      </w:pPr>
    </w:p>
    <w:p w14:paraId="6C253FE1" w14:textId="77777777" w:rsidR="003276C7" w:rsidRDefault="003276C7" w:rsidP="002626D5">
      <w:pPr>
        <w:jc w:val="right"/>
        <w:rPr>
          <w:rFonts w:ascii="Times New Roman" w:hAnsi="Times New Roman" w:cs="Times New Roman"/>
          <w:b/>
          <w:bCs/>
          <w:sz w:val="24"/>
          <w:szCs w:val="24"/>
          <w:lang w:val="uk-UA"/>
        </w:rPr>
      </w:pPr>
    </w:p>
    <w:p w14:paraId="4F9FB4B7" w14:textId="77777777" w:rsidR="003276C7" w:rsidRDefault="003276C7" w:rsidP="002626D5">
      <w:pPr>
        <w:jc w:val="right"/>
        <w:rPr>
          <w:rFonts w:ascii="Times New Roman" w:hAnsi="Times New Roman" w:cs="Times New Roman"/>
          <w:b/>
          <w:bCs/>
          <w:sz w:val="24"/>
          <w:szCs w:val="24"/>
          <w:lang w:val="uk-UA"/>
        </w:rPr>
      </w:pPr>
    </w:p>
    <w:p w14:paraId="344733E0" w14:textId="77777777" w:rsidR="003276C7" w:rsidRDefault="003276C7" w:rsidP="002626D5">
      <w:pPr>
        <w:jc w:val="right"/>
        <w:rPr>
          <w:rFonts w:ascii="Times New Roman" w:hAnsi="Times New Roman" w:cs="Times New Roman"/>
          <w:b/>
          <w:bCs/>
          <w:sz w:val="24"/>
          <w:szCs w:val="24"/>
          <w:lang w:val="uk-UA"/>
        </w:rPr>
      </w:pPr>
    </w:p>
    <w:p w14:paraId="59A9185F" w14:textId="77777777" w:rsidR="0087052A" w:rsidRDefault="0087052A" w:rsidP="002626D5">
      <w:pPr>
        <w:jc w:val="right"/>
        <w:rPr>
          <w:rFonts w:ascii="Times New Roman" w:hAnsi="Times New Roman" w:cs="Times New Roman"/>
          <w:b/>
          <w:bCs/>
          <w:sz w:val="24"/>
          <w:szCs w:val="24"/>
          <w:lang w:val="uk-UA"/>
        </w:rPr>
      </w:pPr>
    </w:p>
    <w:p w14:paraId="3045CAB0" w14:textId="77777777" w:rsidR="0087052A" w:rsidRDefault="0087052A" w:rsidP="002626D5">
      <w:pPr>
        <w:jc w:val="right"/>
        <w:rPr>
          <w:rFonts w:ascii="Times New Roman" w:hAnsi="Times New Roman" w:cs="Times New Roman"/>
          <w:b/>
          <w:bCs/>
          <w:sz w:val="24"/>
          <w:szCs w:val="24"/>
          <w:lang w:val="uk-UA"/>
        </w:rPr>
      </w:pPr>
    </w:p>
    <w:p w14:paraId="2FE69FE5" w14:textId="77777777" w:rsidR="0087052A" w:rsidRDefault="0087052A" w:rsidP="002626D5">
      <w:pPr>
        <w:jc w:val="right"/>
        <w:rPr>
          <w:rFonts w:ascii="Times New Roman" w:hAnsi="Times New Roman" w:cs="Times New Roman"/>
          <w:b/>
          <w:bCs/>
          <w:sz w:val="24"/>
          <w:szCs w:val="24"/>
          <w:lang w:val="uk-UA"/>
        </w:rPr>
      </w:pPr>
    </w:p>
    <w:p w14:paraId="75D58916" w14:textId="77777777" w:rsidR="0087052A" w:rsidRDefault="0087052A" w:rsidP="002626D5">
      <w:pPr>
        <w:jc w:val="right"/>
        <w:rPr>
          <w:rFonts w:ascii="Times New Roman" w:hAnsi="Times New Roman" w:cs="Times New Roman"/>
          <w:b/>
          <w:bCs/>
          <w:sz w:val="24"/>
          <w:szCs w:val="24"/>
          <w:lang w:val="uk-UA"/>
        </w:rPr>
      </w:pPr>
    </w:p>
    <w:p w14:paraId="661CB93F" w14:textId="77777777" w:rsidR="0087052A" w:rsidRDefault="0087052A" w:rsidP="002626D5">
      <w:pPr>
        <w:jc w:val="right"/>
        <w:rPr>
          <w:rFonts w:ascii="Times New Roman" w:hAnsi="Times New Roman" w:cs="Times New Roman"/>
          <w:b/>
          <w:bCs/>
          <w:sz w:val="24"/>
          <w:szCs w:val="24"/>
          <w:lang w:val="uk-UA"/>
        </w:rPr>
      </w:pPr>
    </w:p>
    <w:p w14:paraId="016FE93B" w14:textId="77777777" w:rsidR="008C6FFA" w:rsidRDefault="008C6FFA" w:rsidP="008C6FFA">
      <w:pPr>
        <w:rPr>
          <w:rFonts w:ascii="Times New Roman" w:hAnsi="Times New Roman" w:cs="Times New Roman"/>
          <w:b/>
          <w:bCs/>
          <w:sz w:val="24"/>
          <w:szCs w:val="24"/>
          <w:lang w:val="uk-UA"/>
        </w:rPr>
      </w:pPr>
    </w:p>
    <w:p w14:paraId="7A53B32C" w14:textId="03B63DDD" w:rsidR="0087052A" w:rsidRDefault="003276C7" w:rsidP="008C6FFA">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5</w:t>
      </w:r>
      <w:r w:rsidR="002626D5" w:rsidRPr="002626D5">
        <w:rPr>
          <w:rFonts w:ascii="Times New Roman" w:hAnsi="Times New Roman" w:cs="Times New Roman"/>
          <w:b/>
          <w:bCs/>
          <w:sz w:val="24"/>
          <w:szCs w:val="24"/>
          <w:lang w:val="uk-UA"/>
        </w:rPr>
        <w:t xml:space="preserve"> </w:t>
      </w:r>
    </w:p>
    <w:p w14:paraId="4DFF7A46" w14:textId="1E8F4B97"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 тендерної документації</w:t>
      </w:r>
    </w:p>
    <w:p w14:paraId="5D02C092" w14:textId="77777777" w:rsidR="002626D5" w:rsidRPr="002626D5" w:rsidRDefault="002626D5" w:rsidP="002626D5">
      <w:pPr>
        <w:jc w:val="right"/>
        <w:rPr>
          <w:rFonts w:ascii="Times New Roman" w:hAnsi="Times New Roman" w:cs="Times New Roman"/>
          <w:b/>
          <w:bCs/>
          <w:sz w:val="24"/>
          <w:szCs w:val="24"/>
          <w:lang w:val="uk-UA"/>
        </w:rPr>
      </w:pPr>
    </w:p>
    <w:p w14:paraId="4DA28584" w14:textId="77777777"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6EE9090B" w14:textId="77777777" w:rsidR="00B060FF" w:rsidRDefault="00B060FF" w:rsidP="00B060FF">
      <w:pPr>
        <w:contextualSpacing/>
        <w:jc w:val="center"/>
        <w:rPr>
          <w:rFonts w:ascii="Times New Roman" w:hAnsi="Times New Roman" w:cs="Times New Roman"/>
          <w:b/>
          <w:bCs/>
          <w:i/>
          <w:iCs/>
          <w:sz w:val="20"/>
          <w:szCs w:val="20"/>
          <w:lang w:val="uk-UA"/>
        </w:rPr>
      </w:pPr>
    </w:p>
    <w:p w14:paraId="11A35E73" w14:textId="67699DB4" w:rsidR="0087052A" w:rsidRPr="00F04E58" w:rsidRDefault="0087052A" w:rsidP="0087052A">
      <w:pPr>
        <w:rPr>
          <w:rFonts w:ascii="Times New Roman" w:eastAsia="Times New Roman" w:hAnsi="Times New Roman" w:cs="Calibri"/>
          <w:b/>
          <w:sz w:val="24"/>
          <w:szCs w:val="24"/>
          <w:lang w:val="en-US" w:eastAsia="uk-UA"/>
        </w:rPr>
      </w:pPr>
      <w:r>
        <w:rPr>
          <w:rFonts w:ascii="Times New Roman" w:eastAsia="Times New Roman" w:hAnsi="Times New Roman" w:cs="Calibri"/>
          <w:b/>
          <w:sz w:val="24"/>
          <w:szCs w:val="24"/>
          <w:lang w:val="uk-UA" w:eastAsia="uk-UA"/>
        </w:rPr>
        <w:t xml:space="preserve">Клас наслідків – </w:t>
      </w:r>
      <w:r>
        <w:rPr>
          <w:rFonts w:ascii="Times New Roman" w:eastAsia="Times New Roman" w:hAnsi="Times New Roman" w:cs="Calibri"/>
          <w:b/>
          <w:sz w:val="24"/>
          <w:szCs w:val="24"/>
          <w:lang w:val="en-US" w:eastAsia="uk-UA"/>
        </w:rPr>
        <w:t>CC1</w:t>
      </w:r>
    </w:p>
    <w:tbl>
      <w:tblPr>
        <w:tblW w:w="0" w:type="auto"/>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87052A" w:rsidRPr="0087052A" w14:paraId="73A5B383" w14:textId="77777777" w:rsidTr="00656C6B">
        <w:trPr>
          <w:gridAfter w:val="1"/>
          <w:wAfter w:w="59" w:type="dxa"/>
          <w:jc w:val="center"/>
        </w:trPr>
        <w:tc>
          <w:tcPr>
            <w:tcW w:w="10206" w:type="dxa"/>
            <w:gridSpan w:val="8"/>
            <w:tcBorders>
              <w:top w:val="nil"/>
              <w:left w:val="nil"/>
              <w:bottom w:val="nil"/>
              <w:right w:val="nil"/>
            </w:tcBorders>
          </w:tcPr>
          <w:p w14:paraId="3B958F4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b/>
                <w:bCs/>
                <w:spacing w:val="-3"/>
                <w:sz w:val="24"/>
                <w:szCs w:val="24"/>
                <w:lang w:val="uk-UA"/>
              </w:rPr>
              <w:t>Відомість обсягів робіт</w:t>
            </w:r>
          </w:p>
        </w:tc>
      </w:tr>
      <w:tr w:rsidR="0087052A" w:rsidRPr="0087052A" w14:paraId="0990FEBA" w14:textId="77777777" w:rsidTr="00656C6B">
        <w:trPr>
          <w:gridAfter w:val="1"/>
          <w:wAfter w:w="59" w:type="dxa"/>
          <w:jc w:val="center"/>
        </w:trPr>
        <w:tc>
          <w:tcPr>
            <w:tcW w:w="5330" w:type="dxa"/>
            <w:gridSpan w:val="4"/>
            <w:tcBorders>
              <w:top w:val="nil"/>
              <w:left w:val="nil"/>
              <w:bottom w:val="nil"/>
              <w:right w:val="nil"/>
            </w:tcBorders>
          </w:tcPr>
          <w:p w14:paraId="36E48EF1" w14:textId="77777777" w:rsidR="0087052A" w:rsidRPr="0087052A" w:rsidRDefault="0087052A" w:rsidP="0087052A">
            <w:pPr>
              <w:keepLines/>
              <w:autoSpaceDE w:val="0"/>
              <w:autoSpaceDN w:val="0"/>
              <w:spacing w:after="0" w:line="240" w:lineRule="auto"/>
              <w:rPr>
                <w:rFonts w:ascii="Arial" w:eastAsia="Times New Roman" w:hAnsi="Arial" w:cs="Arial"/>
                <w:sz w:val="16"/>
                <w:szCs w:val="16"/>
              </w:rPr>
            </w:pPr>
            <w:r w:rsidRPr="0087052A">
              <w:rPr>
                <w:rFonts w:ascii="Arial" w:eastAsia="Times New Roman" w:hAnsi="Arial" w:cs="Arial"/>
                <w:sz w:val="16"/>
                <w:szCs w:val="16"/>
              </w:rPr>
              <w:t xml:space="preserve"> </w:t>
            </w:r>
          </w:p>
        </w:tc>
        <w:tc>
          <w:tcPr>
            <w:tcW w:w="4876" w:type="dxa"/>
            <w:gridSpan w:val="4"/>
            <w:tcBorders>
              <w:top w:val="nil"/>
              <w:left w:val="nil"/>
              <w:bottom w:val="nil"/>
              <w:right w:val="nil"/>
            </w:tcBorders>
          </w:tcPr>
          <w:p w14:paraId="794C922F"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7F9A4BC" w14:textId="77777777" w:rsidTr="00656C6B">
        <w:trPr>
          <w:gridAfter w:val="1"/>
          <w:wAfter w:w="59" w:type="dxa"/>
          <w:jc w:val="center"/>
        </w:trPr>
        <w:tc>
          <w:tcPr>
            <w:tcW w:w="10206" w:type="dxa"/>
            <w:gridSpan w:val="8"/>
            <w:tcBorders>
              <w:top w:val="nil"/>
              <w:left w:val="nil"/>
              <w:bottom w:val="nil"/>
              <w:right w:val="nil"/>
            </w:tcBorders>
          </w:tcPr>
          <w:p w14:paraId="0FA7EB46" w14:textId="0EFBE0CB"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 xml:space="preserve">Капітальний ремонт (утеплення фасаду) Держівського ЗЗСО </w:t>
            </w:r>
            <w:r w:rsidR="00A43A9B">
              <w:rPr>
                <w:rFonts w:ascii="Arial" w:eastAsia="Times New Roman" w:hAnsi="Arial" w:cs="Arial"/>
                <w:spacing w:val="-3"/>
                <w:sz w:val="20"/>
                <w:szCs w:val="20"/>
                <w:lang w:val="uk-UA"/>
              </w:rPr>
              <w:t xml:space="preserve"> </w:t>
            </w:r>
            <w:r w:rsidRPr="0087052A">
              <w:rPr>
                <w:rFonts w:ascii="Arial" w:eastAsia="Times New Roman" w:hAnsi="Arial" w:cs="Arial"/>
                <w:spacing w:val="-3"/>
                <w:sz w:val="20"/>
                <w:szCs w:val="20"/>
                <w:lang w:val="uk-UA"/>
              </w:rPr>
              <w:t xml:space="preserve">Розвадівської </w:t>
            </w:r>
            <w:r w:rsidR="00A43A9B">
              <w:rPr>
                <w:rFonts w:ascii="Arial" w:eastAsia="Times New Roman" w:hAnsi="Arial" w:cs="Arial"/>
                <w:spacing w:val="-3"/>
                <w:sz w:val="20"/>
                <w:szCs w:val="20"/>
                <w:lang w:val="uk-UA"/>
              </w:rPr>
              <w:t>сільської ради</w:t>
            </w:r>
            <w:r w:rsidRPr="0087052A">
              <w:rPr>
                <w:rFonts w:ascii="Arial" w:eastAsia="Times New Roman" w:hAnsi="Arial" w:cs="Arial"/>
                <w:spacing w:val="-3"/>
                <w:sz w:val="20"/>
                <w:szCs w:val="20"/>
                <w:lang w:val="uk-UA"/>
              </w:rPr>
              <w:t xml:space="preserve"> Стрийського </w:t>
            </w:r>
            <w:r w:rsidR="00A43A9B">
              <w:rPr>
                <w:rFonts w:ascii="Arial" w:eastAsia="Times New Roman" w:hAnsi="Arial" w:cs="Arial"/>
                <w:spacing w:val="-3"/>
                <w:sz w:val="20"/>
                <w:szCs w:val="20"/>
                <w:lang w:val="uk-UA"/>
              </w:rPr>
              <w:t xml:space="preserve">району </w:t>
            </w:r>
            <w:r w:rsidRPr="0087052A">
              <w:rPr>
                <w:rFonts w:ascii="Arial" w:eastAsia="Times New Roman" w:hAnsi="Arial" w:cs="Arial"/>
                <w:spacing w:val="-3"/>
                <w:sz w:val="20"/>
                <w:szCs w:val="20"/>
                <w:lang w:val="uk-UA"/>
              </w:rPr>
              <w:t>Львівської</w:t>
            </w:r>
            <w:r w:rsidR="00A43A9B">
              <w:rPr>
                <w:rFonts w:ascii="Arial" w:eastAsia="Times New Roman" w:hAnsi="Arial" w:cs="Arial"/>
                <w:spacing w:val="-3"/>
                <w:sz w:val="20"/>
                <w:szCs w:val="20"/>
                <w:lang w:val="uk-UA"/>
              </w:rPr>
              <w:t xml:space="preserve"> </w:t>
            </w:r>
            <w:r w:rsidRPr="0087052A">
              <w:rPr>
                <w:rFonts w:ascii="Arial" w:eastAsia="Times New Roman" w:hAnsi="Arial" w:cs="Arial"/>
                <w:spacing w:val="-3"/>
                <w:sz w:val="20"/>
                <w:szCs w:val="20"/>
                <w:lang w:val="uk-UA"/>
              </w:rPr>
              <w:t>області</w:t>
            </w:r>
            <w:r w:rsidR="00A43A9B">
              <w:rPr>
                <w:rFonts w:ascii="Arial" w:eastAsia="Times New Roman" w:hAnsi="Arial" w:cs="Arial"/>
                <w:spacing w:val="-3"/>
                <w:sz w:val="20"/>
                <w:szCs w:val="20"/>
                <w:lang w:val="uk-UA"/>
              </w:rPr>
              <w:t xml:space="preserve"> для заходів з енергозбереження</w:t>
            </w:r>
          </w:p>
        </w:tc>
      </w:tr>
      <w:tr w:rsidR="0087052A" w:rsidRPr="0087052A" w14:paraId="2E93CFA3" w14:textId="77777777" w:rsidTr="00656C6B">
        <w:trPr>
          <w:gridBefore w:val="1"/>
          <w:wBefore w:w="30" w:type="dxa"/>
          <w:jc w:val="center"/>
        </w:trPr>
        <w:tc>
          <w:tcPr>
            <w:tcW w:w="10235" w:type="dxa"/>
            <w:gridSpan w:val="8"/>
            <w:tcBorders>
              <w:top w:val="nil"/>
              <w:left w:val="nil"/>
              <w:bottom w:val="nil"/>
              <w:right w:val="nil"/>
            </w:tcBorders>
          </w:tcPr>
          <w:p w14:paraId="7F31A4FF" w14:textId="77777777" w:rsidR="0087052A" w:rsidRPr="0087052A" w:rsidRDefault="0087052A" w:rsidP="0087052A">
            <w:pPr>
              <w:keepLines/>
              <w:autoSpaceDE w:val="0"/>
              <w:autoSpaceDN w:val="0"/>
              <w:spacing w:after="0" w:line="240" w:lineRule="auto"/>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69AE8C56" w14:textId="77777777" w:rsidTr="00656C6B">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77916393" w14:textId="77777777" w:rsidR="0087052A" w:rsidRPr="0087052A" w:rsidRDefault="0087052A" w:rsidP="0087052A">
            <w:pPr>
              <w:keepLines/>
              <w:autoSpaceDE w:val="0"/>
              <w:autoSpaceDN w:val="0"/>
              <w:spacing w:after="0" w:line="240" w:lineRule="auto"/>
              <w:jc w:val="center"/>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w:t>
            </w:r>
          </w:p>
          <w:p w14:paraId="1FA5E38F"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п/п</w:t>
            </w:r>
          </w:p>
        </w:tc>
        <w:tc>
          <w:tcPr>
            <w:tcW w:w="5387" w:type="dxa"/>
            <w:gridSpan w:val="2"/>
            <w:tcBorders>
              <w:top w:val="single" w:sz="12" w:space="0" w:color="auto"/>
              <w:left w:val="nil"/>
              <w:bottom w:val="nil"/>
              <w:right w:val="nil"/>
            </w:tcBorders>
            <w:vAlign w:val="center"/>
          </w:tcPr>
          <w:p w14:paraId="3A17A0D1" w14:textId="77777777" w:rsidR="0087052A" w:rsidRPr="0087052A" w:rsidRDefault="0087052A" w:rsidP="0087052A">
            <w:pPr>
              <w:keepLines/>
              <w:autoSpaceDE w:val="0"/>
              <w:autoSpaceDN w:val="0"/>
              <w:spacing w:after="0" w:line="240" w:lineRule="auto"/>
              <w:jc w:val="center"/>
              <w:rPr>
                <w:rFonts w:ascii="Arial" w:eastAsia="Times New Roman" w:hAnsi="Arial" w:cs="Arial"/>
                <w:spacing w:val="-3"/>
                <w:sz w:val="20"/>
                <w:szCs w:val="20"/>
                <w:lang w:val="uk-UA"/>
              </w:rPr>
            </w:pPr>
          </w:p>
          <w:p w14:paraId="378150C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14:paraId="77050735" w14:textId="77777777" w:rsidR="0087052A" w:rsidRPr="0087052A" w:rsidRDefault="0087052A" w:rsidP="0087052A">
            <w:pPr>
              <w:keepLines/>
              <w:autoSpaceDE w:val="0"/>
              <w:autoSpaceDN w:val="0"/>
              <w:spacing w:after="0" w:line="240" w:lineRule="auto"/>
              <w:jc w:val="center"/>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Одиниця</w:t>
            </w:r>
          </w:p>
          <w:p w14:paraId="16F27471"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6E69D403"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6CF7636F"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Примітка</w:t>
            </w:r>
          </w:p>
        </w:tc>
      </w:tr>
      <w:tr w:rsidR="0087052A" w:rsidRPr="0087052A" w14:paraId="5BE2DE26" w14:textId="77777777" w:rsidTr="00656C6B">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84AB88D"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1596D5FD"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569BF971"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8BD362C"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DD412D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w:t>
            </w:r>
          </w:p>
        </w:tc>
      </w:tr>
      <w:tr w:rsidR="0087052A" w:rsidRPr="0087052A" w14:paraId="0A710588" w14:textId="77777777" w:rsidTr="00656C6B">
        <w:trPr>
          <w:gridBefore w:val="2"/>
          <w:wBefore w:w="57" w:type="dxa"/>
          <w:jc w:val="center"/>
        </w:trPr>
        <w:tc>
          <w:tcPr>
            <w:tcW w:w="567" w:type="dxa"/>
            <w:tcBorders>
              <w:top w:val="nil"/>
              <w:left w:val="single" w:sz="12" w:space="0" w:color="auto"/>
              <w:bottom w:val="nil"/>
              <w:right w:val="single" w:sz="4" w:space="0" w:color="auto"/>
            </w:tcBorders>
            <w:vAlign w:val="center"/>
          </w:tcPr>
          <w:p w14:paraId="29714C2C"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A83EAD4"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u w:val="single"/>
              </w:rPr>
              <w:t>Локальний кошторис 02-01-01 на Архітектурні роботи</w:t>
            </w:r>
          </w:p>
        </w:tc>
        <w:tc>
          <w:tcPr>
            <w:tcW w:w="1418" w:type="dxa"/>
            <w:tcBorders>
              <w:top w:val="nil"/>
              <w:left w:val="single" w:sz="4" w:space="0" w:color="auto"/>
              <w:bottom w:val="nil"/>
              <w:right w:val="single" w:sz="4" w:space="0" w:color="auto"/>
            </w:tcBorders>
            <w:vAlign w:val="center"/>
          </w:tcPr>
          <w:p w14:paraId="31D4C5B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B203AD"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A43E9E7"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5E5C750" w14:textId="77777777" w:rsidTr="00656C6B">
        <w:trPr>
          <w:gridBefore w:val="2"/>
          <w:wBefore w:w="57" w:type="dxa"/>
          <w:jc w:val="center"/>
        </w:trPr>
        <w:tc>
          <w:tcPr>
            <w:tcW w:w="567" w:type="dxa"/>
            <w:tcBorders>
              <w:top w:val="nil"/>
              <w:left w:val="single" w:sz="12" w:space="0" w:color="auto"/>
              <w:bottom w:val="nil"/>
              <w:right w:val="single" w:sz="4" w:space="0" w:color="auto"/>
            </w:tcBorders>
            <w:vAlign w:val="center"/>
          </w:tcPr>
          <w:p w14:paraId="2CEDF83E"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0592117"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6573C8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BA0AB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B39079C"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0ABEC5C0" w14:textId="77777777" w:rsidTr="00656C6B">
        <w:trPr>
          <w:gridBefore w:val="2"/>
          <w:wBefore w:w="57" w:type="dxa"/>
          <w:jc w:val="center"/>
        </w:trPr>
        <w:tc>
          <w:tcPr>
            <w:tcW w:w="567" w:type="dxa"/>
            <w:tcBorders>
              <w:top w:val="nil"/>
              <w:left w:val="single" w:sz="12" w:space="0" w:color="auto"/>
              <w:bottom w:val="nil"/>
              <w:right w:val="single" w:sz="4" w:space="0" w:color="auto"/>
            </w:tcBorders>
            <w:vAlign w:val="center"/>
          </w:tcPr>
          <w:p w14:paraId="2B1C012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C65451A"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u w:val="single"/>
                <w:lang w:val="en-US"/>
              </w:rPr>
              <w:t xml:space="preserve">Роздiл 1. Фасад </w:t>
            </w:r>
          </w:p>
        </w:tc>
        <w:tc>
          <w:tcPr>
            <w:tcW w:w="1418" w:type="dxa"/>
            <w:tcBorders>
              <w:top w:val="nil"/>
              <w:left w:val="single" w:sz="4" w:space="0" w:color="auto"/>
              <w:bottom w:val="nil"/>
              <w:right w:val="single" w:sz="4" w:space="0" w:color="auto"/>
            </w:tcBorders>
            <w:vAlign w:val="center"/>
          </w:tcPr>
          <w:p w14:paraId="0418F407"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56748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BC0490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5593EF7" w14:textId="77777777" w:rsidTr="00656C6B">
        <w:trPr>
          <w:gridBefore w:val="2"/>
          <w:wBefore w:w="57" w:type="dxa"/>
          <w:jc w:val="center"/>
        </w:trPr>
        <w:tc>
          <w:tcPr>
            <w:tcW w:w="567" w:type="dxa"/>
            <w:tcBorders>
              <w:top w:val="nil"/>
              <w:left w:val="single" w:sz="12" w:space="0" w:color="auto"/>
              <w:bottom w:val="nil"/>
              <w:right w:val="single" w:sz="4" w:space="0" w:color="auto"/>
            </w:tcBorders>
            <w:vAlign w:val="center"/>
          </w:tcPr>
          <w:p w14:paraId="53B5044E"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2730EF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11B90C"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9F4FEB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6DC87F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325BAF4"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6BD1459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w:t>
            </w:r>
          </w:p>
        </w:tc>
        <w:tc>
          <w:tcPr>
            <w:tcW w:w="5387" w:type="dxa"/>
            <w:gridSpan w:val="2"/>
            <w:tcBorders>
              <w:top w:val="nil"/>
              <w:left w:val="nil"/>
              <w:bottom w:val="nil"/>
              <w:right w:val="nil"/>
            </w:tcBorders>
          </w:tcPr>
          <w:p w14:paraId="5667DD7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Установлення та розбирання зовнішніх металевих</w:t>
            </w:r>
          </w:p>
          <w:p w14:paraId="69A71064"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трубчастих інвентарних риштувань, висота риштувань</w:t>
            </w:r>
          </w:p>
          <w:p w14:paraId="492CAC16"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до 16 м</w:t>
            </w:r>
          </w:p>
        </w:tc>
        <w:tc>
          <w:tcPr>
            <w:tcW w:w="1418" w:type="dxa"/>
            <w:tcBorders>
              <w:top w:val="nil"/>
              <w:left w:val="single" w:sz="4" w:space="0" w:color="auto"/>
              <w:bottom w:val="nil"/>
              <w:right w:val="nil"/>
            </w:tcBorders>
          </w:tcPr>
          <w:p w14:paraId="51D2A71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9607100"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694,81</w:t>
            </w:r>
          </w:p>
        </w:tc>
        <w:tc>
          <w:tcPr>
            <w:tcW w:w="1418" w:type="dxa"/>
            <w:gridSpan w:val="2"/>
            <w:tcBorders>
              <w:top w:val="nil"/>
              <w:left w:val="single" w:sz="4" w:space="0" w:color="auto"/>
              <w:bottom w:val="nil"/>
              <w:right w:val="single" w:sz="12" w:space="0" w:color="auto"/>
            </w:tcBorders>
            <w:vAlign w:val="center"/>
          </w:tcPr>
          <w:p w14:paraId="23DBD276"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6D2730A1"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1982046D"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w:t>
            </w:r>
          </w:p>
        </w:tc>
        <w:tc>
          <w:tcPr>
            <w:tcW w:w="5387" w:type="dxa"/>
            <w:gridSpan w:val="2"/>
            <w:tcBorders>
              <w:top w:val="nil"/>
              <w:left w:val="nil"/>
              <w:bottom w:val="nil"/>
              <w:right w:val="nil"/>
            </w:tcBorders>
          </w:tcPr>
          <w:p w14:paraId="2BF07EA6"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Відбивання штукатурки по цеглі та бетону зі стін та</w:t>
            </w:r>
          </w:p>
          <w:p w14:paraId="443770DC"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стель, площа відбивання в одному місці більше 5 м2</w:t>
            </w:r>
          </w:p>
        </w:tc>
        <w:tc>
          <w:tcPr>
            <w:tcW w:w="1418" w:type="dxa"/>
            <w:tcBorders>
              <w:top w:val="nil"/>
              <w:left w:val="single" w:sz="4" w:space="0" w:color="auto"/>
              <w:bottom w:val="nil"/>
              <w:right w:val="nil"/>
            </w:tcBorders>
          </w:tcPr>
          <w:p w14:paraId="1DF17780"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382193A"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657,66</w:t>
            </w:r>
          </w:p>
        </w:tc>
        <w:tc>
          <w:tcPr>
            <w:tcW w:w="1418" w:type="dxa"/>
            <w:gridSpan w:val="2"/>
            <w:tcBorders>
              <w:top w:val="nil"/>
              <w:left w:val="single" w:sz="4" w:space="0" w:color="auto"/>
              <w:bottom w:val="nil"/>
              <w:right w:val="single" w:sz="12" w:space="0" w:color="auto"/>
            </w:tcBorders>
            <w:vAlign w:val="center"/>
          </w:tcPr>
          <w:p w14:paraId="410EBAF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F58BA7F"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1381725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w:t>
            </w:r>
          </w:p>
        </w:tc>
        <w:tc>
          <w:tcPr>
            <w:tcW w:w="5387" w:type="dxa"/>
            <w:gridSpan w:val="2"/>
            <w:tcBorders>
              <w:top w:val="nil"/>
              <w:left w:val="nil"/>
              <w:bottom w:val="nil"/>
              <w:right w:val="nil"/>
            </w:tcBorders>
          </w:tcPr>
          <w:p w14:paraId="680C7C7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Ремонт поштукатурених карнизів</w:t>
            </w:r>
          </w:p>
        </w:tc>
        <w:tc>
          <w:tcPr>
            <w:tcW w:w="1418" w:type="dxa"/>
            <w:tcBorders>
              <w:top w:val="nil"/>
              <w:left w:val="single" w:sz="4" w:space="0" w:color="auto"/>
              <w:bottom w:val="nil"/>
              <w:right w:val="nil"/>
            </w:tcBorders>
          </w:tcPr>
          <w:p w14:paraId="42110ED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37448B8"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2,66</w:t>
            </w:r>
          </w:p>
        </w:tc>
        <w:tc>
          <w:tcPr>
            <w:tcW w:w="1418" w:type="dxa"/>
            <w:gridSpan w:val="2"/>
            <w:tcBorders>
              <w:top w:val="nil"/>
              <w:left w:val="single" w:sz="4" w:space="0" w:color="auto"/>
              <w:bottom w:val="nil"/>
              <w:right w:val="single" w:sz="12" w:space="0" w:color="auto"/>
            </w:tcBorders>
            <w:vAlign w:val="center"/>
          </w:tcPr>
          <w:p w14:paraId="3F168E2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27F58C4"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69F780C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w:t>
            </w:r>
          </w:p>
        </w:tc>
        <w:tc>
          <w:tcPr>
            <w:tcW w:w="5387" w:type="dxa"/>
            <w:gridSpan w:val="2"/>
            <w:tcBorders>
              <w:top w:val="nil"/>
              <w:left w:val="nil"/>
              <w:bottom w:val="nil"/>
              <w:right w:val="nil"/>
            </w:tcBorders>
          </w:tcPr>
          <w:p w14:paraId="57149960"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Ремонт штукатурки зовнішніх гладких стовпів, колон та</w:t>
            </w:r>
          </w:p>
          <w:p w14:paraId="4C4CE977"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пілястр з землі та риштувань по каменю та бетону</w:t>
            </w:r>
          </w:p>
          <w:p w14:paraId="3DA5622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цементно-вапняним розчином, товщина шару 20 мм</w:t>
            </w:r>
          </w:p>
        </w:tc>
        <w:tc>
          <w:tcPr>
            <w:tcW w:w="1418" w:type="dxa"/>
            <w:tcBorders>
              <w:top w:val="nil"/>
              <w:left w:val="single" w:sz="4" w:space="0" w:color="auto"/>
              <w:bottom w:val="nil"/>
              <w:right w:val="nil"/>
            </w:tcBorders>
          </w:tcPr>
          <w:p w14:paraId="0CB36FE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AD89C73"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w:t>
            </w:r>
          </w:p>
        </w:tc>
        <w:tc>
          <w:tcPr>
            <w:tcW w:w="1418" w:type="dxa"/>
            <w:gridSpan w:val="2"/>
            <w:tcBorders>
              <w:top w:val="nil"/>
              <w:left w:val="single" w:sz="4" w:space="0" w:color="auto"/>
              <w:bottom w:val="nil"/>
              <w:right w:val="single" w:sz="12" w:space="0" w:color="auto"/>
            </w:tcBorders>
            <w:vAlign w:val="center"/>
          </w:tcPr>
          <w:p w14:paraId="42F6D61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8D55693"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3A7D2415"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w:t>
            </w:r>
          </w:p>
        </w:tc>
        <w:tc>
          <w:tcPr>
            <w:tcW w:w="5387" w:type="dxa"/>
            <w:gridSpan w:val="2"/>
            <w:tcBorders>
              <w:top w:val="nil"/>
              <w:left w:val="nil"/>
              <w:bottom w:val="nil"/>
              <w:right w:val="nil"/>
            </w:tcBorders>
          </w:tcPr>
          <w:p w14:paraId="6DDDFB0A"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Ремонт штукатурки гладких фасадів по каменю та</w:t>
            </w:r>
          </w:p>
          <w:p w14:paraId="77F49E6C"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бетону з землі та риштувань цементно-вапняним</w:t>
            </w:r>
          </w:p>
          <w:p w14:paraId="7E6E95BC"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розчином, площа до 5 м2, товщина шару 20 мм</w:t>
            </w:r>
          </w:p>
        </w:tc>
        <w:tc>
          <w:tcPr>
            <w:tcW w:w="1418" w:type="dxa"/>
            <w:tcBorders>
              <w:top w:val="nil"/>
              <w:left w:val="single" w:sz="4" w:space="0" w:color="auto"/>
              <w:bottom w:val="nil"/>
              <w:right w:val="nil"/>
            </w:tcBorders>
          </w:tcPr>
          <w:p w14:paraId="73733AEA"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6A8195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32</w:t>
            </w:r>
          </w:p>
        </w:tc>
        <w:tc>
          <w:tcPr>
            <w:tcW w:w="1418" w:type="dxa"/>
            <w:gridSpan w:val="2"/>
            <w:tcBorders>
              <w:top w:val="nil"/>
              <w:left w:val="single" w:sz="4" w:space="0" w:color="auto"/>
              <w:bottom w:val="nil"/>
              <w:right w:val="single" w:sz="12" w:space="0" w:color="auto"/>
            </w:tcBorders>
            <w:vAlign w:val="center"/>
          </w:tcPr>
          <w:p w14:paraId="19E03170"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A6ACCF6"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3B672AC8"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6</w:t>
            </w:r>
          </w:p>
        </w:tc>
        <w:tc>
          <w:tcPr>
            <w:tcW w:w="5387" w:type="dxa"/>
            <w:gridSpan w:val="2"/>
            <w:tcBorders>
              <w:top w:val="nil"/>
              <w:left w:val="nil"/>
              <w:bottom w:val="nil"/>
              <w:right w:val="nil"/>
            </w:tcBorders>
          </w:tcPr>
          <w:p w14:paraId="7FE10B47"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Утеплення фасадів утеплювач Lightbet 150 кг/м3</w:t>
            </w:r>
          </w:p>
          <w:p w14:paraId="777A8DB6"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товщиною 142 мм з опорядженням декоротивним</w:t>
            </w:r>
          </w:p>
          <w:p w14:paraId="339B871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розчином за технологією "CEREZIT". Стіни гладкі</w:t>
            </w:r>
          </w:p>
        </w:tc>
        <w:tc>
          <w:tcPr>
            <w:tcW w:w="1418" w:type="dxa"/>
            <w:tcBorders>
              <w:top w:val="nil"/>
              <w:left w:val="single" w:sz="4" w:space="0" w:color="auto"/>
              <w:bottom w:val="nil"/>
              <w:right w:val="nil"/>
            </w:tcBorders>
          </w:tcPr>
          <w:p w14:paraId="709B311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CB6F2C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590</w:t>
            </w:r>
          </w:p>
        </w:tc>
        <w:tc>
          <w:tcPr>
            <w:tcW w:w="1418" w:type="dxa"/>
            <w:gridSpan w:val="2"/>
            <w:tcBorders>
              <w:top w:val="nil"/>
              <w:left w:val="single" w:sz="4" w:space="0" w:color="auto"/>
              <w:bottom w:val="nil"/>
              <w:right w:val="single" w:sz="12" w:space="0" w:color="auto"/>
            </w:tcBorders>
            <w:vAlign w:val="center"/>
          </w:tcPr>
          <w:p w14:paraId="618BC754"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E295338"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7E45E556"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7</w:t>
            </w:r>
          </w:p>
        </w:tc>
        <w:tc>
          <w:tcPr>
            <w:tcW w:w="5387" w:type="dxa"/>
            <w:gridSpan w:val="2"/>
            <w:tcBorders>
              <w:top w:val="nil"/>
              <w:left w:val="nil"/>
              <w:bottom w:val="nil"/>
              <w:right w:val="nil"/>
            </w:tcBorders>
          </w:tcPr>
          <w:p w14:paraId="5A7C0AA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Утеплення фасадів мінеральними плитами товщиною</w:t>
            </w:r>
          </w:p>
          <w:p w14:paraId="63B09C07"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30 мм з опорядженням декоротивним розчином за</w:t>
            </w:r>
          </w:p>
          <w:p w14:paraId="095E94B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технологією "CEREZIT". Укоси, ширина до 300 мм</w:t>
            </w:r>
          </w:p>
        </w:tc>
        <w:tc>
          <w:tcPr>
            <w:tcW w:w="1418" w:type="dxa"/>
            <w:tcBorders>
              <w:top w:val="nil"/>
              <w:left w:val="single" w:sz="4" w:space="0" w:color="auto"/>
              <w:bottom w:val="nil"/>
              <w:right w:val="nil"/>
            </w:tcBorders>
          </w:tcPr>
          <w:p w14:paraId="0C7BA74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ECCA86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50</w:t>
            </w:r>
          </w:p>
        </w:tc>
        <w:tc>
          <w:tcPr>
            <w:tcW w:w="1418" w:type="dxa"/>
            <w:gridSpan w:val="2"/>
            <w:tcBorders>
              <w:top w:val="nil"/>
              <w:left w:val="single" w:sz="4" w:space="0" w:color="auto"/>
              <w:bottom w:val="nil"/>
              <w:right w:val="single" w:sz="12" w:space="0" w:color="auto"/>
            </w:tcBorders>
            <w:vAlign w:val="center"/>
          </w:tcPr>
          <w:p w14:paraId="0C665DCE"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BDCE261" w14:textId="77777777" w:rsidTr="00656C6B">
        <w:trPr>
          <w:gridBefore w:val="2"/>
          <w:wBefore w:w="57" w:type="dxa"/>
          <w:jc w:val="center"/>
        </w:trPr>
        <w:tc>
          <w:tcPr>
            <w:tcW w:w="567" w:type="dxa"/>
            <w:tcBorders>
              <w:top w:val="nil"/>
              <w:left w:val="single" w:sz="12" w:space="0" w:color="auto"/>
              <w:bottom w:val="nil"/>
              <w:right w:val="single" w:sz="4" w:space="0" w:color="auto"/>
            </w:tcBorders>
            <w:vAlign w:val="center"/>
          </w:tcPr>
          <w:p w14:paraId="226A6BB4"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7B2A27E"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u w:val="single"/>
                <w:lang w:val="en-US"/>
              </w:rPr>
              <w:t>Роздiл 2. Виступаючі елементи</w:t>
            </w:r>
          </w:p>
        </w:tc>
        <w:tc>
          <w:tcPr>
            <w:tcW w:w="1418" w:type="dxa"/>
            <w:tcBorders>
              <w:top w:val="nil"/>
              <w:left w:val="single" w:sz="4" w:space="0" w:color="auto"/>
              <w:bottom w:val="nil"/>
              <w:right w:val="single" w:sz="4" w:space="0" w:color="auto"/>
            </w:tcBorders>
            <w:vAlign w:val="center"/>
          </w:tcPr>
          <w:p w14:paraId="4B10AE4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FA2F2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DF0042B"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4716565" w14:textId="77777777" w:rsidTr="00656C6B">
        <w:trPr>
          <w:gridBefore w:val="2"/>
          <w:wBefore w:w="57" w:type="dxa"/>
          <w:jc w:val="center"/>
        </w:trPr>
        <w:tc>
          <w:tcPr>
            <w:tcW w:w="567" w:type="dxa"/>
            <w:tcBorders>
              <w:top w:val="nil"/>
              <w:left w:val="single" w:sz="12" w:space="0" w:color="auto"/>
              <w:bottom w:val="nil"/>
              <w:right w:val="single" w:sz="4" w:space="0" w:color="auto"/>
            </w:tcBorders>
            <w:vAlign w:val="center"/>
          </w:tcPr>
          <w:p w14:paraId="53E5675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2BA9F7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83914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69723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E4E7F2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00D3091"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2D4BA657"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8</w:t>
            </w:r>
          </w:p>
        </w:tc>
        <w:tc>
          <w:tcPr>
            <w:tcW w:w="5387" w:type="dxa"/>
            <w:gridSpan w:val="2"/>
            <w:tcBorders>
              <w:top w:val="nil"/>
              <w:left w:val="nil"/>
              <w:bottom w:val="nil"/>
              <w:right w:val="nil"/>
            </w:tcBorders>
          </w:tcPr>
          <w:p w14:paraId="4A39187E"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Улаштування декоративної штукатурки «камінцевої» по</w:t>
            </w:r>
          </w:p>
          <w:p w14:paraId="0B6D7F28"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зовнішніх стінових конструкціях, утеплених із</w:t>
            </w:r>
          </w:p>
          <w:p w14:paraId="02B3CBC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застосуванням систем CERESIT MB чи CERESIT ППС,</w:t>
            </w:r>
          </w:p>
          <w:p w14:paraId="469DEF4E"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штукатурка декоративна «камінцева» Сeresit CT 137,</w:t>
            </w:r>
          </w:p>
          <w:p w14:paraId="33F264E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зерно 1,5 мм</w:t>
            </w:r>
          </w:p>
        </w:tc>
        <w:tc>
          <w:tcPr>
            <w:tcW w:w="1418" w:type="dxa"/>
            <w:tcBorders>
              <w:top w:val="nil"/>
              <w:left w:val="single" w:sz="4" w:space="0" w:color="auto"/>
              <w:bottom w:val="nil"/>
              <w:right w:val="nil"/>
            </w:tcBorders>
          </w:tcPr>
          <w:p w14:paraId="751582B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544013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85,32</w:t>
            </w:r>
          </w:p>
        </w:tc>
        <w:tc>
          <w:tcPr>
            <w:tcW w:w="1418" w:type="dxa"/>
            <w:gridSpan w:val="2"/>
            <w:tcBorders>
              <w:top w:val="nil"/>
              <w:left w:val="single" w:sz="4" w:space="0" w:color="auto"/>
              <w:bottom w:val="nil"/>
              <w:right w:val="single" w:sz="12" w:space="0" w:color="auto"/>
            </w:tcBorders>
            <w:vAlign w:val="center"/>
          </w:tcPr>
          <w:p w14:paraId="2CF076E0"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9E7E488"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350CDF34"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9</w:t>
            </w:r>
          </w:p>
        </w:tc>
        <w:tc>
          <w:tcPr>
            <w:tcW w:w="5387" w:type="dxa"/>
            <w:gridSpan w:val="2"/>
            <w:tcBorders>
              <w:top w:val="nil"/>
              <w:left w:val="nil"/>
              <w:bottom w:val="nil"/>
              <w:right w:val="nil"/>
            </w:tcBorders>
          </w:tcPr>
          <w:p w14:paraId="49DB8E07"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Фарбування зовнішніх стінових конструкцій за два рази</w:t>
            </w:r>
          </w:p>
          <w:p w14:paraId="06E48EF8"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по декоративній штукатурці силіконовою фарбою Ceresit</w:t>
            </w:r>
          </w:p>
          <w:p w14:paraId="094D6D34"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CT 54</w:t>
            </w:r>
          </w:p>
        </w:tc>
        <w:tc>
          <w:tcPr>
            <w:tcW w:w="1418" w:type="dxa"/>
            <w:tcBorders>
              <w:top w:val="nil"/>
              <w:left w:val="single" w:sz="4" w:space="0" w:color="auto"/>
              <w:bottom w:val="nil"/>
              <w:right w:val="nil"/>
            </w:tcBorders>
          </w:tcPr>
          <w:p w14:paraId="7A6324B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883EBC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85,32</w:t>
            </w:r>
          </w:p>
        </w:tc>
        <w:tc>
          <w:tcPr>
            <w:tcW w:w="1418" w:type="dxa"/>
            <w:gridSpan w:val="2"/>
            <w:tcBorders>
              <w:top w:val="nil"/>
              <w:left w:val="single" w:sz="4" w:space="0" w:color="auto"/>
              <w:bottom w:val="nil"/>
              <w:right w:val="single" w:sz="12" w:space="0" w:color="auto"/>
            </w:tcBorders>
            <w:vAlign w:val="center"/>
          </w:tcPr>
          <w:p w14:paraId="07F9EC3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71F9FD7B"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7036F41E"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10</w:t>
            </w:r>
          </w:p>
        </w:tc>
        <w:tc>
          <w:tcPr>
            <w:tcW w:w="5387" w:type="dxa"/>
            <w:gridSpan w:val="2"/>
            <w:tcBorders>
              <w:top w:val="nil"/>
              <w:left w:val="nil"/>
              <w:bottom w:val="nil"/>
              <w:right w:val="nil"/>
            </w:tcBorders>
          </w:tcPr>
          <w:p w14:paraId="0740246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Відбивання штукатурки по цеглі та бетону зі стін та</w:t>
            </w:r>
          </w:p>
          <w:p w14:paraId="42C04BE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стель, площа відбивання в одному місці більше 5 м2</w:t>
            </w:r>
          </w:p>
        </w:tc>
        <w:tc>
          <w:tcPr>
            <w:tcW w:w="1418" w:type="dxa"/>
            <w:tcBorders>
              <w:top w:val="nil"/>
              <w:left w:val="single" w:sz="4" w:space="0" w:color="auto"/>
              <w:bottom w:val="nil"/>
              <w:right w:val="nil"/>
            </w:tcBorders>
          </w:tcPr>
          <w:p w14:paraId="662D566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4598E8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80</w:t>
            </w:r>
          </w:p>
        </w:tc>
        <w:tc>
          <w:tcPr>
            <w:tcW w:w="1418" w:type="dxa"/>
            <w:gridSpan w:val="2"/>
            <w:tcBorders>
              <w:top w:val="nil"/>
              <w:left w:val="single" w:sz="4" w:space="0" w:color="auto"/>
              <w:bottom w:val="nil"/>
              <w:right w:val="single" w:sz="12" w:space="0" w:color="auto"/>
            </w:tcBorders>
            <w:vAlign w:val="center"/>
          </w:tcPr>
          <w:p w14:paraId="2ABEBA3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F7774B6"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1E7E586A"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11</w:t>
            </w:r>
          </w:p>
        </w:tc>
        <w:tc>
          <w:tcPr>
            <w:tcW w:w="5387" w:type="dxa"/>
            <w:gridSpan w:val="2"/>
            <w:tcBorders>
              <w:top w:val="nil"/>
              <w:left w:val="nil"/>
              <w:bottom w:val="nil"/>
              <w:right w:val="nil"/>
            </w:tcBorders>
          </w:tcPr>
          <w:p w14:paraId="7012906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Поліпшене штукатурення стін по сітці без улаштування</w:t>
            </w:r>
          </w:p>
          <w:p w14:paraId="1339CA1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каркасу</w:t>
            </w:r>
          </w:p>
        </w:tc>
        <w:tc>
          <w:tcPr>
            <w:tcW w:w="1418" w:type="dxa"/>
            <w:tcBorders>
              <w:top w:val="nil"/>
              <w:left w:val="single" w:sz="4" w:space="0" w:color="auto"/>
              <w:bottom w:val="nil"/>
              <w:right w:val="nil"/>
            </w:tcBorders>
          </w:tcPr>
          <w:p w14:paraId="2B0A506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5BAA7C0"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80</w:t>
            </w:r>
          </w:p>
        </w:tc>
        <w:tc>
          <w:tcPr>
            <w:tcW w:w="1418" w:type="dxa"/>
            <w:gridSpan w:val="2"/>
            <w:tcBorders>
              <w:top w:val="nil"/>
              <w:left w:val="single" w:sz="4" w:space="0" w:color="auto"/>
              <w:bottom w:val="nil"/>
              <w:right w:val="single" w:sz="12" w:space="0" w:color="auto"/>
            </w:tcBorders>
            <w:vAlign w:val="center"/>
          </w:tcPr>
          <w:p w14:paraId="24C25D06"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F360E85"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34C5598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12</w:t>
            </w:r>
          </w:p>
        </w:tc>
        <w:tc>
          <w:tcPr>
            <w:tcW w:w="5387" w:type="dxa"/>
            <w:gridSpan w:val="2"/>
            <w:tcBorders>
              <w:top w:val="nil"/>
              <w:left w:val="nil"/>
              <w:bottom w:val="nil"/>
              <w:right w:val="nil"/>
            </w:tcBorders>
          </w:tcPr>
          <w:p w14:paraId="1208BA6F"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Улаштування теплоізоляції вертикальних будівельних</w:t>
            </w:r>
          </w:p>
          <w:p w14:paraId="73E4E9BF"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конструкцій з дрібноштучних стінових матеріалів із</w:t>
            </w:r>
          </w:p>
          <w:p w14:paraId="2FE831C9"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застосуванням системи утеплення CERESIT ППС [без</w:t>
            </w:r>
          </w:p>
          <w:p w14:paraId="79CAA6FC"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опорядження] при товщині мінераловатних плит від 50</w:t>
            </w:r>
          </w:p>
          <w:p w14:paraId="6E750FE0"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мм до 120 мм</w:t>
            </w:r>
          </w:p>
        </w:tc>
        <w:tc>
          <w:tcPr>
            <w:tcW w:w="1418" w:type="dxa"/>
            <w:tcBorders>
              <w:top w:val="nil"/>
              <w:left w:val="single" w:sz="4" w:space="0" w:color="auto"/>
              <w:bottom w:val="nil"/>
              <w:right w:val="nil"/>
            </w:tcBorders>
          </w:tcPr>
          <w:p w14:paraId="1BEEE7C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73FA52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80</w:t>
            </w:r>
          </w:p>
        </w:tc>
        <w:tc>
          <w:tcPr>
            <w:tcW w:w="1418" w:type="dxa"/>
            <w:gridSpan w:val="2"/>
            <w:tcBorders>
              <w:top w:val="nil"/>
              <w:left w:val="single" w:sz="4" w:space="0" w:color="auto"/>
              <w:bottom w:val="nil"/>
              <w:right w:val="single" w:sz="12" w:space="0" w:color="auto"/>
            </w:tcBorders>
            <w:vAlign w:val="center"/>
          </w:tcPr>
          <w:p w14:paraId="1FB072EF"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6784698"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67D7DA08"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13</w:t>
            </w:r>
          </w:p>
        </w:tc>
        <w:tc>
          <w:tcPr>
            <w:tcW w:w="5387" w:type="dxa"/>
            <w:gridSpan w:val="2"/>
            <w:tcBorders>
              <w:top w:val="nil"/>
              <w:left w:val="nil"/>
              <w:bottom w:val="nil"/>
              <w:right w:val="nil"/>
            </w:tcBorders>
          </w:tcPr>
          <w:p w14:paraId="5ED45D5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Улаштування вертикальної двокомпонентної</w:t>
            </w:r>
          </w:p>
          <w:p w14:paraId="140CC24C"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полімерцементної обмазувальної гідроізоляції із</w:t>
            </w:r>
          </w:p>
          <w:p w14:paraId="4886973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застосуванням матеріалів ТМ Ceresit за 2 рази</w:t>
            </w:r>
          </w:p>
          <w:p w14:paraId="6E64800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товщиною 2,5 мм</w:t>
            </w:r>
          </w:p>
        </w:tc>
        <w:tc>
          <w:tcPr>
            <w:tcW w:w="1418" w:type="dxa"/>
            <w:tcBorders>
              <w:top w:val="nil"/>
              <w:left w:val="single" w:sz="4" w:space="0" w:color="auto"/>
              <w:bottom w:val="nil"/>
              <w:right w:val="nil"/>
            </w:tcBorders>
          </w:tcPr>
          <w:p w14:paraId="2091A02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DBAF1BC"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80</w:t>
            </w:r>
          </w:p>
        </w:tc>
        <w:tc>
          <w:tcPr>
            <w:tcW w:w="1418" w:type="dxa"/>
            <w:gridSpan w:val="2"/>
            <w:tcBorders>
              <w:top w:val="nil"/>
              <w:left w:val="single" w:sz="4" w:space="0" w:color="auto"/>
              <w:bottom w:val="nil"/>
              <w:right w:val="single" w:sz="12" w:space="0" w:color="auto"/>
            </w:tcBorders>
            <w:vAlign w:val="center"/>
          </w:tcPr>
          <w:p w14:paraId="57D877C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0A36576"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6F38F04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14</w:t>
            </w:r>
          </w:p>
        </w:tc>
        <w:tc>
          <w:tcPr>
            <w:tcW w:w="5387" w:type="dxa"/>
            <w:gridSpan w:val="2"/>
            <w:tcBorders>
              <w:top w:val="nil"/>
              <w:left w:val="nil"/>
              <w:bottom w:val="nil"/>
              <w:right w:val="nil"/>
            </w:tcBorders>
          </w:tcPr>
          <w:p w14:paraId="76661945"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Опорядження поверхонь стін по каменю і бетону</w:t>
            </w:r>
          </w:p>
          <w:p w14:paraId="45E471AA"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декоративною сумішшю з наповнювачем, величина</w:t>
            </w:r>
          </w:p>
          <w:p w14:paraId="67E95B80"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зерен 2 мм</w:t>
            </w:r>
          </w:p>
        </w:tc>
        <w:tc>
          <w:tcPr>
            <w:tcW w:w="1418" w:type="dxa"/>
            <w:tcBorders>
              <w:top w:val="nil"/>
              <w:left w:val="single" w:sz="4" w:space="0" w:color="auto"/>
              <w:bottom w:val="nil"/>
              <w:right w:val="nil"/>
            </w:tcBorders>
          </w:tcPr>
          <w:p w14:paraId="7E68280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CD5396F"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80</w:t>
            </w:r>
          </w:p>
        </w:tc>
        <w:tc>
          <w:tcPr>
            <w:tcW w:w="1418" w:type="dxa"/>
            <w:gridSpan w:val="2"/>
            <w:tcBorders>
              <w:top w:val="nil"/>
              <w:left w:val="single" w:sz="4" w:space="0" w:color="auto"/>
              <w:bottom w:val="nil"/>
              <w:right w:val="single" w:sz="12" w:space="0" w:color="auto"/>
            </w:tcBorders>
            <w:vAlign w:val="center"/>
          </w:tcPr>
          <w:p w14:paraId="1B0958E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bl>
    <w:p w14:paraId="277842C6" w14:textId="77777777" w:rsidR="0087052A" w:rsidRPr="0087052A" w:rsidRDefault="0087052A" w:rsidP="0087052A">
      <w:pPr>
        <w:autoSpaceDE w:val="0"/>
        <w:autoSpaceDN w:val="0"/>
        <w:spacing w:after="0" w:line="240" w:lineRule="auto"/>
        <w:rPr>
          <w:rFonts w:ascii="Times New Roman" w:eastAsia="Times New Roman" w:hAnsi="Times New Roman" w:cs="Times New Roman"/>
          <w:sz w:val="2"/>
          <w:szCs w:val="2"/>
        </w:rPr>
        <w:sectPr w:rsidR="0087052A" w:rsidRPr="0087052A">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7052A" w:rsidRPr="0087052A" w14:paraId="194B8D9D" w14:textId="77777777" w:rsidTr="00656C6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BA676C7"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C2789C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3DCACAC"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3D90A1D"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865ED41"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w:t>
            </w:r>
          </w:p>
        </w:tc>
      </w:tr>
      <w:tr w:rsidR="0087052A" w:rsidRPr="0087052A" w14:paraId="33A487EE" w14:textId="77777777" w:rsidTr="00656C6B">
        <w:trPr>
          <w:jc w:val="center"/>
        </w:trPr>
        <w:tc>
          <w:tcPr>
            <w:tcW w:w="567" w:type="dxa"/>
            <w:tcBorders>
              <w:top w:val="nil"/>
              <w:left w:val="single" w:sz="12" w:space="0" w:color="auto"/>
              <w:bottom w:val="nil"/>
              <w:right w:val="single" w:sz="4" w:space="0" w:color="auto"/>
            </w:tcBorders>
          </w:tcPr>
          <w:p w14:paraId="02847FF4"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15</w:t>
            </w:r>
          </w:p>
        </w:tc>
        <w:tc>
          <w:tcPr>
            <w:tcW w:w="5387" w:type="dxa"/>
            <w:tcBorders>
              <w:top w:val="nil"/>
              <w:left w:val="nil"/>
              <w:bottom w:val="nil"/>
              <w:right w:val="nil"/>
            </w:tcBorders>
          </w:tcPr>
          <w:p w14:paraId="302D64C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Установлення відливу металевого з капельником /на</w:t>
            </w:r>
          </w:p>
          <w:p w14:paraId="58809F9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рівні з цоколем/</w:t>
            </w:r>
          </w:p>
        </w:tc>
        <w:tc>
          <w:tcPr>
            <w:tcW w:w="1418" w:type="dxa"/>
            <w:tcBorders>
              <w:top w:val="nil"/>
              <w:left w:val="single" w:sz="4" w:space="0" w:color="auto"/>
              <w:bottom w:val="nil"/>
              <w:right w:val="nil"/>
            </w:tcBorders>
          </w:tcPr>
          <w:p w14:paraId="5976EDD2"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28E7133"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92,32</w:t>
            </w:r>
          </w:p>
        </w:tc>
        <w:tc>
          <w:tcPr>
            <w:tcW w:w="1418" w:type="dxa"/>
            <w:tcBorders>
              <w:top w:val="nil"/>
              <w:left w:val="single" w:sz="4" w:space="0" w:color="auto"/>
              <w:bottom w:val="nil"/>
              <w:right w:val="single" w:sz="12" w:space="0" w:color="auto"/>
            </w:tcBorders>
            <w:vAlign w:val="center"/>
          </w:tcPr>
          <w:p w14:paraId="6D99782F"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77AA379D" w14:textId="77777777" w:rsidTr="00656C6B">
        <w:trPr>
          <w:jc w:val="center"/>
        </w:trPr>
        <w:tc>
          <w:tcPr>
            <w:tcW w:w="567" w:type="dxa"/>
            <w:tcBorders>
              <w:top w:val="nil"/>
              <w:left w:val="single" w:sz="12" w:space="0" w:color="auto"/>
              <w:bottom w:val="nil"/>
              <w:right w:val="single" w:sz="4" w:space="0" w:color="auto"/>
            </w:tcBorders>
          </w:tcPr>
          <w:p w14:paraId="49FF7BD1"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16</w:t>
            </w:r>
          </w:p>
        </w:tc>
        <w:tc>
          <w:tcPr>
            <w:tcW w:w="5387" w:type="dxa"/>
            <w:tcBorders>
              <w:top w:val="nil"/>
              <w:left w:val="nil"/>
              <w:bottom w:val="nil"/>
              <w:right w:val="nil"/>
            </w:tcBorders>
          </w:tcPr>
          <w:p w14:paraId="693DF044"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Пробивання прорізів у цегляних стінах вручну</w:t>
            </w:r>
          </w:p>
        </w:tc>
        <w:tc>
          <w:tcPr>
            <w:tcW w:w="1418" w:type="dxa"/>
            <w:tcBorders>
              <w:top w:val="nil"/>
              <w:left w:val="single" w:sz="4" w:space="0" w:color="auto"/>
              <w:bottom w:val="nil"/>
              <w:right w:val="nil"/>
            </w:tcBorders>
          </w:tcPr>
          <w:p w14:paraId="08375DC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F14BB6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0,3</w:t>
            </w:r>
          </w:p>
        </w:tc>
        <w:tc>
          <w:tcPr>
            <w:tcW w:w="1418" w:type="dxa"/>
            <w:tcBorders>
              <w:top w:val="nil"/>
              <w:left w:val="single" w:sz="4" w:space="0" w:color="auto"/>
              <w:bottom w:val="nil"/>
              <w:right w:val="single" w:sz="12" w:space="0" w:color="auto"/>
            </w:tcBorders>
            <w:vAlign w:val="center"/>
          </w:tcPr>
          <w:p w14:paraId="69658B9F"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73E913B" w14:textId="77777777" w:rsidTr="00656C6B">
        <w:trPr>
          <w:jc w:val="center"/>
        </w:trPr>
        <w:tc>
          <w:tcPr>
            <w:tcW w:w="567" w:type="dxa"/>
            <w:tcBorders>
              <w:top w:val="nil"/>
              <w:left w:val="single" w:sz="12" w:space="0" w:color="auto"/>
              <w:bottom w:val="nil"/>
              <w:right w:val="single" w:sz="4" w:space="0" w:color="auto"/>
            </w:tcBorders>
            <w:vAlign w:val="center"/>
          </w:tcPr>
          <w:p w14:paraId="58246E9B"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8B411CB"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u w:val="single"/>
                <w:lang w:val="en-US"/>
              </w:rPr>
              <w:t xml:space="preserve">Роздiл 3. Двері </w:t>
            </w:r>
          </w:p>
        </w:tc>
        <w:tc>
          <w:tcPr>
            <w:tcW w:w="1418" w:type="dxa"/>
            <w:tcBorders>
              <w:top w:val="nil"/>
              <w:left w:val="single" w:sz="4" w:space="0" w:color="auto"/>
              <w:bottom w:val="nil"/>
              <w:right w:val="single" w:sz="4" w:space="0" w:color="auto"/>
            </w:tcBorders>
            <w:vAlign w:val="center"/>
          </w:tcPr>
          <w:p w14:paraId="7F1B584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716C38E"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F59131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6E32AA0B" w14:textId="77777777" w:rsidTr="00656C6B">
        <w:trPr>
          <w:jc w:val="center"/>
        </w:trPr>
        <w:tc>
          <w:tcPr>
            <w:tcW w:w="567" w:type="dxa"/>
            <w:tcBorders>
              <w:top w:val="nil"/>
              <w:left w:val="single" w:sz="12" w:space="0" w:color="auto"/>
              <w:bottom w:val="nil"/>
              <w:right w:val="single" w:sz="4" w:space="0" w:color="auto"/>
            </w:tcBorders>
            <w:vAlign w:val="center"/>
          </w:tcPr>
          <w:p w14:paraId="76565487"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8F5C5E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B67A0D"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E75089B"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D811E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422669E" w14:textId="77777777" w:rsidTr="00656C6B">
        <w:trPr>
          <w:jc w:val="center"/>
        </w:trPr>
        <w:tc>
          <w:tcPr>
            <w:tcW w:w="567" w:type="dxa"/>
            <w:tcBorders>
              <w:top w:val="nil"/>
              <w:left w:val="single" w:sz="12" w:space="0" w:color="auto"/>
              <w:bottom w:val="nil"/>
              <w:right w:val="single" w:sz="4" w:space="0" w:color="auto"/>
            </w:tcBorders>
          </w:tcPr>
          <w:p w14:paraId="28B268E0"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17</w:t>
            </w:r>
          </w:p>
        </w:tc>
        <w:tc>
          <w:tcPr>
            <w:tcW w:w="5387" w:type="dxa"/>
            <w:tcBorders>
              <w:top w:val="nil"/>
              <w:left w:val="nil"/>
              <w:bottom w:val="nil"/>
              <w:right w:val="nil"/>
            </w:tcBorders>
          </w:tcPr>
          <w:p w14:paraId="5F6E1D09"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Демонтаж дверних коробок в кам'яних стінах з</w:t>
            </w:r>
          </w:p>
          <w:p w14:paraId="1E5CBCE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66C8EE6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56F77A8"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04E3A60"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B0FD964" w14:textId="77777777" w:rsidTr="00656C6B">
        <w:trPr>
          <w:jc w:val="center"/>
        </w:trPr>
        <w:tc>
          <w:tcPr>
            <w:tcW w:w="567" w:type="dxa"/>
            <w:tcBorders>
              <w:top w:val="nil"/>
              <w:left w:val="single" w:sz="12" w:space="0" w:color="auto"/>
              <w:bottom w:val="nil"/>
              <w:right w:val="single" w:sz="4" w:space="0" w:color="auto"/>
            </w:tcBorders>
          </w:tcPr>
          <w:p w14:paraId="26C78AE6"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18</w:t>
            </w:r>
          </w:p>
        </w:tc>
        <w:tc>
          <w:tcPr>
            <w:tcW w:w="5387" w:type="dxa"/>
            <w:tcBorders>
              <w:top w:val="nil"/>
              <w:left w:val="nil"/>
              <w:bottom w:val="nil"/>
              <w:right w:val="nil"/>
            </w:tcBorders>
          </w:tcPr>
          <w:p w14:paraId="502868AE"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Знімання дверних полотен</w:t>
            </w:r>
          </w:p>
        </w:tc>
        <w:tc>
          <w:tcPr>
            <w:tcW w:w="1418" w:type="dxa"/>
            <w:tcBorders>
              <w:top w:val="nil"/>
              <w:left w:val="single" w:sz="4" w:space="0" w:color="auto"/>
              <w:bottom w:val="nil"/>
              <w:right w:val="nil"/>
            </w:tcBorders>
          </w:tcPr>
          <w:p w14:paraId="3944ADDC"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ACE91D0"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2,373</w:t>
            </w:r>
          </w:p>
        </w:tc>
        <w:tc>
          <w:tcPr>
            <w:tcW w:w="1418" w:type="dxa"/>
            <w:tcBorders>
              <w:top w:val="nil"/>
              <w:left w:val="single" w:sz="4" w:space="0" w:color="auto"/>
              <w:bottom w:val="nil"/>
              <w:right w:val="single" w:sz="12" w:space="0" w:color="auto"/>
            </w:tcBorders>
            <w:vAlign w:val="center"/>
          </w:tcPr>
          <w:p w14:paraId="01BC979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66EF0CD0" w14:textId="77777777" w:rsidTr="00656C6B">
        <w:trPr>
          <w:jc w:val="center"/>
        </w:trPr>
        <w:tc>
          <w:tcPr>
            <w:tcW w:w="567" w:type="dxa"/>
            <w:tcBorders>
              <w:top w:val="nil"/>
              <w:left w:val="single" w:sz="12" w:space="0" w:color="auto"/>
              <w:bottom w:val="nil"/>
              <w:right w:val="single" w:sz="4" w:space="0" w:color="auto"/>
            </w:tcBorders>
          </w:tcPr>
          <w:p w14:paraId="6A1395E3"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19</w:t>
            </w:r>
          </w:p>
        </w:tc>
        <w:tc>
          <w:tcPr>
            <w:tcW w:w="5387" w:type="dxa"/>
            <w:tcBorders>
              <w:top w:val="nil"/>
              <w:left w:val="nil"/>
              <w:bottom w:val="nil"/>
              <w:right w:val="nil"/>
            </w:tcBorders>
          </w:tcPr>
          <w:p w14:paraId="0C6A1E0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Знімання наличників</w:t>
            </w:r>
          </w:p>
        </w:tc>
        <w:tc>
          <w:tcPr>
            <w:tcW w:w="1418" w:type="dxa"/>
            <w:tcBorders>
              <w:top w:val="nil"/>
              <w:left w:val="single" w:sz="4" w:space="0" w:color="auto"/>
              <w:bottom w:val="nil"/>
              <w:right w:val="nil"/>
            </w:tcBorders>
          </w:tcPr>
          <w:p w14:paraId="5E0EAFFC"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4822E49"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5,33</w:t>
            </w:r>
          </w:p>
        </w:tc>
        <w:tc>
          <w:tcPr>
            <w:tcW w:w="1418" w:type="dxa"/>
            <w:tcBorders>
              <w:top w:val="nil"/>
              <w:left w:val="single" w:sz="4" w:space="0" w:color="auto"/>
              <w:bottom w:val="nil"/>
              <w:right w:val="single" w:sz="12" w:space="0" w:color="auto"/>
            </w:tcBorders>
            <w:vAlign w:val="center"/>
          </w:tcPr>
          <w:p w14:paraId="41369B4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78AB888" w14:textId="77777777" w:rsidTr="00656C6B">
        <w:trPr>
          <w:jc w:val="center"/>
        </w:trPr>
        <w:tc>
          <w:tcPr>
            <w:tcW w:w="567" w:type="dxa"/>
            <w:tcBorders>
              <w:top w:val="nil"/>
              <w:left w:val="single" w:sz="12" w:space="0" w:color="auto"/>
              <w:bottom w:val="nil"/>
              <w:right w:val="single" w:sz="4" w:space="0" w:color="auto"/>
            </w:tcBorders>
          </w:tcPr>
          <w:p w14:paraId="7BCB7F98"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20</w:t>
            </w:r>
          </w:p>
        </w:tc>
        <w:tc>
          <w:tcPr>
            <w:tcW w:w="5387" w:type="dxa"/>
            <w:tcBorders>
              <w:top w:val="nil"/>
              <w:left w:val="nil"/>
              <w:bottom w:val="nil"/>
              <w:right w:val="nil"/>
            </w:tcBorders>
          </w:tcPr>
          <w:p w14:paraId="48EAE9F9"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Заповнення дверних прорізів готовими дверними</w:t>
            </w:r>
          </w:p>
          <w:p w14:paraId="771EC3C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блоками площею понад 2 до 3 м2 з металопластику  у</w:t>
            </w:r>
          </w:p>
          <w:p w14:paraId="7248BC32"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кам'яних стінах</w:t>
            </w:r>
          </w:p>
        </w:tc>
        <w:tc>
          <w:tcPr>
            <w:tcW w:w="1418" w:type="dxa"/>
            <w:tcBorders>
              <w:top w:val="nil"/>
              <w:left w:val="single" w:sz="4" w:space="0" w:color="auto"/>
              <w:bottom w:val="nil"/>
              <w:right w:val="nil"/>
            </w:tcBorders>
          </w:tcPr>
          <w:p w14:paraId="6B68B862"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B7668EF"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2,373</w:t>
            </w:r>
          </w:p>
        </w:tc>
        <w:tc>
          <w:tcPr>
            <w:tcW w:w="1418" w:type="dxa"/>
            <w:tcBorders>
              <w:top w:val="nil"/>
              <w:left w:val="single" w:sz="4" w:space="0" w:color="auto"/>
              <w:bottom w:val="nil"/>
              <w:right w:val="single" w:sz="12" w:space="0" w:color="auto"/>
            </w:tcBorders>
            <w:vAlign w:val="center"/>
          </w:tcPr>
          <w:p w14:paraId="78A470DD"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C05F53D" w14:textId="77777777" w:rsidTr="00656C6B">
        <w:trPr>
          <w:jc w:val="center"/>
        </w:trPr>
        <w:tc>
          <w:tcPr>
            <w:tcW w:w="567" w:type="dxa"/>
            <w:tcBorders>
              <w:top w:val="nil"/>
              <w:left w:val="single" w:sz="12" w:space="0" w:color="auto"/>
              <w:bottom w:val="nil"/>
              <w:right w:val="single" w:sz="4" w:space="0" w:color="auto"/>
            </w:tcBorders>
          </w:tcPr>
          <w:p w14:paraId="7FD6291F"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21</w:t>
            </w:r>
          </w:p>
        </w:tc>
        <w:tc>
          <w:tcPr>
            <w:tcW w:w="5387" w:type="dxa"/>
            <w:tcBorders>
              <w:top w:val="nil"/>
              <w:left w:val="nil"/>
              <w:bottom w:val="nil"/>
              <w:right w:val="nil"/>
            </w:tcBorders>
          </w:tcPr>
          <w:p w14:paraId="55F483C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Улаштування обшивки укосів гіпсокартонними і</w:t>
            </w:r>
          </w:p>
          <w:p w14:paraId="2070F490"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гіпсоволокнистими листами з кріпленням на клеї</w:t>
            </w:r>
          </w:p>
        </w:tc>
        <w:tc>
          <w:tcPr>
            <w:tcW w:w="1418" w:type="dxa"/>
            <w:tcBorders>
              <w:top w:val="nil"/>
              <w:left w:val="single" w:sz="4" w:space="0" w:color="auto"/>
              <w:bottom w:val="nil"/>
              <w:right w:val="nil"/>
            </w:tcBorders>
          </w:tcPr>
          <w:p w14:paraId="28630EC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B3AD9A8"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1,66</w:t>
            </w:r>
          </w:p>
        </w:tc>
        <w:tc>
          <w:tcPr>
            <w:tcW w:w="1418" w:type="dxa"/>
            <w:tcBorders>
              <w:top w:val="nil"/>
              <w:left w:val="single" w:sz="4" w:space="0" w:color="auto"/>
              <w:bottom w:val="nil"/>
              <w:right w:val="single" w:sz="12" w:space="0" w:color="auto"/>
            </w:tcBorders>
            <w:vAlign w:val="center"/>
          </w:tcPr>
          <w:p w14:paraId="1BBCFB6B"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87AACFD" w14:textId="77777777" w:rsidTr="00656C6B">
        <w:trPr>
          <w:jc w:val="center"/>
        </w:trPr>
        <w:tc>
          <w:tcPr>
            <w:tcW w:w="567" w:type="dxa"/>
            <w:tcBorders>
              <w:top w:val="nil"/>
              <w:left w:val="single" w:sz="12" w:space="0" w:color="auto"/>
              <w:bottom w:val="nil"/>
              <w:right w:val="single" w:sz="4" w:space="0" w:color="auto"/>
            </w:tcBorders>
          </w:tcPr>
          <w:p w14:paraId="4B9DF5EF"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22</w:t>
            </w:r>
          </w:p>
        </w:tc>
        <w:tc>
          <w:tcPr>
            <w:tcW w:w="5387" w:type="dxa"/>
            <w:tcBorders>
              <w:top w:val="nil"/>
              <w:left w:val="nil"/>
              <w:bottom w:val="nil"/>
              <w:right w:val="nil"/>
            </w:tcBorders>
          </w:tcPr>
          <w:p w14:paraId="05F0A453"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Безпіщане накриття поверхонь стін розчином із</w:t>
            </w:r>
          </w:p>
          <w:p w14:paraId="7BDCB71A"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клейового гіпсу [типу "сатенгіпс"] товщиною шару 1 мм</w:t>
            </w:r>
          </w:p>
          <w:p w14:paraId="5D694E10"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при нанесенні за 2 рази</w:t>
            </w:r>
          </w:p>
        </w:tc>
        <w:tc>
          <w:tcPr>
            <w:tcW w:w="1418" w:type="dxa"/>
            <w:tcBorders>
              <w:top w:val="nil"/>
              <w:left w:val="single" w:sz="4" w:space="0" w:color="auto"/>
              <w:bottom w:val="nil"/>
              <w:right w:val="nil"/>
            </w:tcBorders>
          </w:tcPr>
          <w:p w14:paraId="2BE4B220"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F924831"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1,31</w:t>
            </w:r>
          </w:p>
        </w:tc>
        <w:tc>
          <w:tcPr>
            <w:tcW w:w="1418" w:type="dxa"/>
            <w:tcBorders>
              <w:top w:val="nil"/>
              <w:left w:val="single" w:sz="4" w:space="0" w:color="auto"/>
              <w:bottom w:val="nil"/>
              <w:right w:val="single" w:sz="12" w:space="0" w:color="auto"/>
            </w:tcBorders>
            <w:vAlign w:val="center"/>
          </w:tcPr>
          <w:p w14:paraId="29E8867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A7C630A" w14:textId="77777777" w:rsidTr="00656C6B">
        <w:trPr>
          <w:jc w:val="center"/>
        </w:trPr>
        <w:tc>
          <w:tcPr>
            <w:tcW w:w="567" w:type="dxa"/>
            <w:tcBorders>
              <w:top w:val="nil"/>
              <w:left w:val="single" w:sz="12" w:space="0" w:color="auto"/>
              <w:bottom w:val="nil"/>
              <w:right w:val="single" w:sz="4" w:space="0" w:color="auto"/>
            </w:tcBorders>
          </w:tcPr>
          <w:p w14:paraId="754B3D20"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23</w:t>
            </w:r>
          </w:p>
        </w:tc>
        <w:tc>
          <w:tcPr>
            <w:tcW w:w="5387" w:type="dxa"/>
            <w:tcBorders>
              <w:top w:val="nil"/>
              <w:left w:val="nil"/>
              <w:bottom w:val="nil"/>
              <w:right w:val="nil"/>
            </w:tcBorders>
          </w:tcPr>
          <w:p w14:paraId="6274DEF2"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Безпіщане накриття поверхонь стін розчином із</w:t>
            </w:r>
          </w:p>
          <w:p w14:paraId="3899E087"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клейового гіпсу [типу "сатенгіпс"], на кожний шар</w:t>
            </w:r>
          </w:p>
          <w:p w14:paraId="02476321"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14:paraId="07B2926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8A8243B"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1,31</w:t>
            </w:r>
          </w:p>
        </w:tc>
        <w:tc>
          <w:tcPr>
            <w:tcW w:w="1418" w:type="dxa"/>
            <w:tcBorders>
              <w:top w:val="nil"/>
              <w:left w:val="single" w:sz="4" w:space="0" w:color="auto"/>
              <w:bottom w:val="nil"/>
              <w:right w:val="single" w:sz="12" w:space="0" w:color="auto"/>
            </w:tcBorders>
            <w:vAlign w:val="center"/>
          </w:tcPr>
          <w:p w14:paraId="1582EAF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842EE29" w14:textId="77777777" w:rsidTr="00656C6B">
        <w:trPr>
          <w:jc w:val="center"/>
        </w:trPr>
        <w:tc>
          <w:tcPr>
            <w:tcW w:w="567" w:type="dxa"/>
            <w:tcBorders>
              <w:top w:val="nil"/>
              <w:left w:val="single" w:sz="12" w:space="0" w:color="auto"/>
              <w:bottom w:val="nil"/>
              <w:right w:val="single" w:sz="4" w:space="0" w:color="auto"/>
            </w:tcBorders>
          </w:tcPr>
          <w:p w14:paraId="70F04CA6"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24</w:t>
            </w:r>
          </w:p>
        </w:tc>
        <w:tc>
          <w:tcPr>
            <w:tcW w:w="5387" w:type="dxa"/>
            <w:tcBorders>
              <w:top w:val="nil"/>
              <w:left w:val="nil"/>
              <w:bottom w:val="nil"/>
              <w:right w:val="nil"/>
            </w:tcBorders>
          </w:tcPr>
          <w:p w14:paraId="4DB96A39"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Поліпшене фарбування полівінілацетатними</w:t>
            </w:r>
          </w:p>
          <w:p w14:paraId="5D2CF887"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водоемульсійними сумішами стін по збірних</w:t>
            </w:r>
          </w:p>
          <w:p w14:paraId="21473B7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44C2328E"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91A4CFF"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1,31</w:t>
            </w:r>
          </w:p>
        </w:tc>
        <w:tc>
          <w:tcPr>
            <w:tcW w:w="1418" w:type="dxa"/>
            <w:tcBorders>
              <w:top w:val="nil"/>
              <w:left w:val="single" w:sz="4" w:space="0" w:color="auto"/>
              <w:bottom w:val="nil"/>
              <w:right w:val="single" w:sz="12" w:space="0" w:color="auto"/>
            </w:tcBorders>
            <w:vAlign w:val="center"/>
          </w:tcPr>
          <w:p w14:paraId="3108C38E"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7396890" w14:textId="77777777" w:rsidTr="00656C6B">
        <w:trPr>
          <w:jc w:val="center"/>
        </w:trPr>
        <w:tc>
          <w:tcPr>
            <w:tcW w:w="567" w:type="dxa"/>
            <w:tcBorders>
              <w:top w:val="nil"/>
              <w:left w:val="single" w:sz="12" w:space="0" w:color="auto"/>
              <w:bottom w:val="nil"/>
              <w:right w:val="single" w:sz="4" w:space="0" w:color="auto"/>
            </w:tcBorders>
          </w:tcPr>
          <w:p w14:paraId="7AB770FC"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25</w:t>
            </w:r>
          </w:p>
        </w:tc>
        <w:tc>
          <w:tcPr>
            <w:tcW w:w="5387" w:type="dxa"/>
            <w:tcBorders>
              <w:top w:val="nil"/>
              <w:left w:val="nil"/>
              <w:bottom w:val="nil"/>
              <w:right w:val="nil"/>
            </w:tcBorders>
          </w:tcPr>
          <w:p w14:paraId="6A76686F"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Безпіщане накриття поверхонь стель розчином із</w:t>
            </w:r>
          </w:p>
          <w:p w14:paraId="5B9151F3"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клейового гіпсу [типу "сатенгіпс"] товщиною шару 1,5 мм</w:t>
            </w:r>
          </w:p>
          <w:p w14:paraId="7101B922"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при нанесенні за 3 рази</w:t>
            </w:r>
          </w:p>
        </w:tc>
        <w:tc>
          <w:tcPr>
            <w:tcW w:w="1418" w:type="dxa"/>
            <w:tcBorders>
              <w:top w:val="nil"/>
              <w:left w:val="single" w:sz="4" w:space="0" w:color="auto"/>
              <w:bottom w:val="nil"/>
              <w:right w:val="nil"/>
            </w:tcBorders>
          </w:tcPr>
          <w:p w14:paraId="6A282FB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2BC05CE"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0,35</w:t>
            </w:r>
          </w:p>
        </w:tc>
        <w:tc>
          <w:tcPr>
            <w:tcW w:w="1418" w:type="dxa"/>
            <w:tcBorders>
              <w:top w:val="nil"/>
              <w:left w:val="single" w:sz="4" w:space="0" w:color="auto"/>
              <w:bottom w:val="nil"/>
              <w:right w:val="single" w:sz="12" w:space="0" w:color="auto"/>
            </w:tcBorders>
            <w:vAlign w:val="center"/>
          </w:tcPr>
          <w:p w14:paraId="223786C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46FAE70" w14:textId="77777777" w:rsidTr="00656C6B">
        <w:trPr>
          <w:jc w:val="center"/>
        </w:trPr>
        <w:tc>
          <w:tcPr>
            <w:tcW w:w="567" w:type="dxa"/>
            <w:tcBorders>
              <w:top w:val="nil"/>
              <w:left w:val="single" w:sz="12" w:space="0" w:color="auto"/>
              <w:bottom w:val="nil"/>
              <w:right w:val="single" w:sz="4" w:space="0" w:color="auto"/>
            </w:tcBorders>
          </w:tcPr>
          <w:p w14:paraId="006D3CF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26</w:t>
            </w:r>
          </w:p>
        </w:tc>
        <w:tc>
          <w:tcPr>
            <w:tcW w:w="5387" w:type="dxa"/>
            <w:tcBorders>
              <w:top w:val="nil"/>
              <w:left w:val="nil"/>
              <w:bottom w:val="nil"/>
              <w:right w:val="nil"/>
            </w:tcBorders>
          </w:tcPr>
          <w:p w14:paraId="79C8DC1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Поліпшене фарбування полівінілацетатними</w:t>
            </w:r>
          </w:p>
          <w:p w14:paraId="29AF808C"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водоемульсійними сумішами стель по збірних</w:t>
            </w:r>
          </w:p>
          <w:p w14:paraId="4CE3505A"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478E703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E7336C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0,35</w:t>
            </w:r>
          </w:p>
        </w:tc>
        <w:tc>
          <w:tcPr>
            <w:tcW w:w="1418" w:type="dxa"/>
            <w:tcBorders>
              <w:top w:val="nil"/>
              <w:left w:val="single" w:sz="4" w:space="0" w:color="auto"/>
              <w:bottom w:val="nil"/>
              <w:right w:val="single" w:sz="12" w:space="0" w:color="auto"/>
            </w:tcBorders>
            <w:vAlign w:val="center"/>
          </w:tcPr>
          <w:p w14:paraId="65088F5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0CECC6E7" w14:textId="77777777" w:rsidTr="00656C6B">
        <w:trPr>
          <w:jc w:val="center"/>
        </w:trPr>
        <w:tc>
          <w:tcPr>
            <w:tcW w:w="567" w:type="dxa"/>
            <w:tcBorders>
              <w:top w:val="nil"/>
              <w:left w:val="single" w:sz="12" w:space="0" w:color="auto"/>
              <w:bottom w:val="nil"/>
              <w:right w:val="single" w:sz="4" w:space="0" w:color="auto"/>
            </w:tcBorders>
            <w:vAlign w:val="center"/>
          </w:tcPr>
          <w:p w14:paraId="1B83AA26"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52334C5"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u w:val="single"/>
                <w:lang w:val="en-US"/>
              </w:rPr>
              <w:t>Роздiл 4. Вікна</w:t>
            </w:r>
          </w:p>
        </w:tc>
        <w:tc>
          <w:tcPr>
            <w:tcW w:w="1418" w:type="dxa"/>
            <w:tcBorders>
              <w:top w:val="nil"/>
              <w:left w:val="single" w:sz="4" w:space="0" w:color="auto"/>
              <w:bottom w:val="nil"/>
              <w:right w:val="single" w:sz="4" w:space="0" w:color="auto"/>
            </w:tcBorders>
            <w:vAlign w:val="center"/>
          </w:tcPr>
          <w:p w14:paraId="52AC2F8C"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2A900B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88DA48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47EA4C0" w14:textId="77777777" w:rsidTr="00656C6B">
        <w:trPr>
          <w:jc w:val="center"/>
        </w:trPr>
        <w:tc>
          <w:tcPr>
            <w:tcW w:w="567" w:type="dxa"/>
            <w:tcBorders>
              <w:top w:val="nil"/>
              <w:left w:val="single" w:sz="12" w:space="0" w:color="auto"/>
              <w:bottom w:val="nil"/>
              <w:right w:val="single" w:sz="4" w:space="0" w:color="auto"/>
            </w:tcBorders>
            <w:vAlign w:val="center"/>
          </w:tcPr>
          <w:p w14:paraId="72973DD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F2B7A1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F7348C"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A7AC2F"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285724D"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6EE51E3" w14:textId="77777777" w:rsidTr="00656C6B">
        <w:trPr>
          <w:jc w:val="center"/>
        </w:trPr>
        <w:tc>
          <w:tcPr>
            <w:tcW w:w="567" w:type="dxa"/>
            <w:tcBorders>
              <w:top w:val="nil"/>
              <w:left w:val="single" w:sz="12" w:space="0" w:color="auto"/>
              <w:bottom w:val="nil"/>
              <w:right w:val="single" w:sz="4" w:space="0" w:color="auto"/>
            </w:tcBorders>
          </w:tcPr>
          <w:p w14:paraId="19833D1C"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27</w:t>
            </w:r>
          </w:p>
        </w:tc>
        <w:tc>
          <w:tcPr>
            <w:tcW w:w="5387" w:type="dxa"/>
            <w:tcBorders>
              <w:top w:val="nil"/>
              <w:left w:val="nil"/>
              <w:bottom w:val="nil"/>
              <w:right w:val="nil"/>
            </w:tcBorders>
          </w:tcPr>
          <w:p w14:paraId="5ACC201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Демонтаж віконних коробок в кам'яних стінах з</w:t>
            </w:r>
          </w:p>
          <w:p w14:paraId="63F889D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50CCFBBC"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2E23416"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1AF5133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C3A2644" w14:textId="77777777" w:rsidTr="00656C6B">
        <w:trPr>
          <w:jc w:val="center"/>
        </w:trPr>
        <w:tc>
          <w:tcPr>
            <w:tcW w:w="567" w:type="dxa"/>
            <w:tcBorders>
              <w:top w:val="nil"/>
              <w:left w:val="single" w:sz="12" w:space="0" w:color="auto"/>
              <w:bottom w:val="nil"/>
              <w:right w:val="single" w:sz="4" w:space="0" w:color="auto"/>
            </w:tcBorders>
          </w:tcPr>
          <w:p w14:paraId="3FC83A7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28</w:t>
            </w:r>
          </w:p>
        </w:tc>
        <w:tc>
          <w:tcPr>
            <w:tcW w:w="5387" w:type="dxa"/>
            <w:tcBorders>
              <w:top w:val="nil"/>
              <w:left w:val="nil"/>
              <w:bottom w:val="nil"/>
              <w:right w:val="nil"/>
            </w:tcBorders>
          </w:tcPr>
          <w:p w14:paraId="7F76FE1A"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14:paraId="12FF31B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3232680"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10,58</w:t>
            </w:r>
          </w:p>
        </w:tc>
        <w:tc>
          <w:tcPr>
            <w:tcW w:w="1418" w:type="dxa"/>
            <w:tcBorders>
              <w:top w:val="nil"/>
              <w:left w:val="single" w:sz="4" w:space="0" w:color="auto"/>
              <w:bottom w:val="nil"/>
              <w:right w:val="single" w:sz="12" w:space="0" w:color="auto"/>
            </w:tcBorders>
            <w:vAlign w:val="center"/>
          </w:tcPr>
          <w:p w14:paraId="5688E15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B660F0B" w14:textId="77777777" w:rsidTr="00656C6B">
        <w:trPr>
          <w:jc w:val="center"/>
        </w:trPr>
        <w:tc>
          <w:tcPr>
            <w:tcW w:w="567" w:type="dxa"/>
            <w:tcBorders>
              <w:top w:val="nil"/>
              <w:left w:val="single" w:sz="12" w:space="0" w:color="auto"/>
              <w:bottom w:val="nil"/>
              <w:right w:val="single" w:sz="4" w:space="0" w:color="auto"/>
            </w:tcBorders>
          </w:tcPr>
          <w:p w14:paraId="3DDAE01C"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29</w:t>
            </w:r>
          </w:p>
        </w:tc>
        <w:tc>
          <w:tcPr>
            <w:tcW w:w="5387" w:type="dxa"/>
            <w:tcBorders>
              <w:top w:val="nil"/>
              <w:left w:val="nil"/>
              <w:bottom w:val="nil"/>
              <w:right w:val="nil"/>
            </w:tcBorders>
          </w:tcPr>
          <w:p w14:paraId="10D4711C"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Заповнення віконних прорізів готовими блоками</w:t>
            </w:r>
          </w:p>
          <w:p w14:paraId="4103F7F8"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площею до 1 м2 з металопластику в кам'яних стінах</w:t>
            </w:r>
          </w:p>
          <w:p w14:paraId="504CB2C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2973FD7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1CEE73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8,77</w:t>
            </w:r>
          </w:p>
        </w:tc>
        <w:tc>
          <w:tcPr>
            <w:tcW w:w="1418" w:type="dxa"/>
            <w:tcBorders>
              <w:top w:val="nil"/>
              <w:left w:val="single" w:sz="4" w:space="0" w:color="auto"/>
              <w:bottom w:val="nil"/>
              <w:right w:val="single" w:sz="12" w:space="0" w:color="auto"/>
            </w:tcBorders>
            <w:vAlign w:val="center"/>
          </w:tcPr>
          <w:p w14:paraId="5989ED6B"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8C7437F" w14:textId="77777777" w:rsidTr="00656C6B">
        <w:trPr>
          <w:jc w:val="center"/>
        </w:trPr>
        <w:tc>
          <w:tcPr>
            <w:tcW w:w="567" w:type="dxa"/>
            <w:tcBorders>
              <w:top w:val="nil"/>
              <w:left w:val="single" w:sz="12" w:space="0" w:color="auto"/>
              <w:bottom w:val="nil"/>
              <w:right w:val="single" w:sz="4" w:space="0" w:color="auto"/>
            </w:tcBorders>
          </w:tcPr>
          <w:p w14:paraId="355BE56D"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30</w:t>
            </w:r>
          </w:p>
        </w:tc>
        <w:tc>
          <w:tcPr>
            <w:tcW w:w="5387" w:type="dxa"/>
            <w:tcBorders>
              <w:top w:val="nil"/>
              <w:left w:val="nil"/>
              <w:bottom w:val="nil"/>
              <w:right w:val="nil"/>
            </w:tcBorders>
          </w:tcPr>
          <w:p w14:paraId="217D449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Розбирання поясків, сандриків, жолобів, відливів, звисів</w:t>
            </w:r>
          </w:p>
          <w:p w14:paraId="5DBC2A7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тощо з листової сталі</w:t>
            </w:r>
          </w:p>
        </w:tc>
        <w:tc>
          <w:tcPr>
            <w:tcW w:w="1418" w:type="dxa"/>
            <w:tcBorders>
              <w:top w:val="nil"/>
              <w:left w:val="single" w:sz="4" w:space="0" w:color="auto"/>
              <w:bottom w:val="nil"/>
              <w:right w:val="nil"/>
            </w:tcBorders>
          </w:tcPr>
          <w:p w14:paraId="16B6157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263125B"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46,5</w:t>
            </w:r>
          </w:p>
        </w:tc>
        <w:tc>
          <w:tcPr>
            <w:tcW w:w="1418" w:type="dxa"/>
            <w:tcBorders>
              <w:top w:val="nil"/>
              <w:left w:val="single" w:sz="4" w:space="0" w:color="auto"/>
              <w:bottom w:val="nil"/>
              <w:right w:val="single" w:sz="12" w:space="0" w:color="auto"/>
            </w:tcBorders>
            <w:vAlign w:val="center"/>
          </w:tcPr>
          <w:p w14:paraId="0DC424DF"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0AA9A942" w14:textId="77777777" w:rsidTr="00656C6B">
        <w:trPr>
          <w:jc w:val="center"/>
        </w:trPr>
        <w:tc>
          <w:tcPr>
            <w:tcW w:w="567" w:type="dxa"/>
            <w:tcBorders>
              <w:top w:val="nil"/>
              <w:left w:val="single" w:sz="12" w:space="0" w:color="auto"/>
              <w:bottom w:val="nil"/>
              <w:right w:val="single" w:sz="4" w:space="0" w:color="auto"/>
            </w:tcBorders>
          </w:tcPr>
          <w:p w14:paraId="4F7539B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31</w:t>
            </w:r>
          </w:p>
        </w:tc>
        <w:tc>
          <w:tcPr>
            <w:tcW w:w="5387" w:type="dxa"/>
            <w:tcBorders>
              <w:top w:val="nil"/>
              <w:left w:val="nil"/>
              <w:bottom w:val="nil"/>
              <w:right w:val="nil"/>
            </w:tcBorders>
          </w:tcPr>
          <w:p w14:paraId="5F345F3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Установлення віконних зливів</w:t>
            </w:r>
          </w:p>
        </w:tc>
        <w:tc>
          <w:tcPr>
            <w:tcW w:w="1418" w:type="dxa"/>
            <w:tcBorders>
              <w:top w:val="nil"/>
              <w:left w:val="single" w:sz="4" w:space="0" w:color="auto"/>
              <w:bottom w:val="nil"/>
              <w:right w:val="nil"/>
            </w:tcBorders>
          </w:tcPr>
          <w:p w14:paraId="7734FE11"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703CA83"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46,5</w:t>
            </w:r>
          </w:p>
        </w:tc>
        <w:tc>
          <w:tcPr>
            <w:tcW w:w="1418" w:type="dxa"/>
            <w:tcBorders>
              <w:top w:val="nil"/>
              <w:left w:val="single" w:sz="4" w:space="0" w:color="auto"/>
              <w:bottom w:val="nil"/>
              <w:right w:val="single" w:sz="12" w:space="0" w:color="auto"/>
            </w:tcBorders>
            <w:vAlign w:val="center"/>
          </w:tcPr>
          <w:p w14:paraId="777CD2A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7D8D1406" w14:textId="77777777" w:rsidTr="00656C6B">
        <w:trPr>
          <w:jc w:val="center"/>
        </w:trPr>
        <w:tc>
          <w:tcPr>
            <w:tcW w:w="567" w:type="dxa"/>
            <w:tcBorders>
              <w:top w:val="nil"/>
              <w:left w:val="single" w:sz="12" w:space="0" w:color="auto"/>
              <w:bottom w:val="nil"/>
              <w:right w:val="single" w:sz="4" w:space="0" w:color="auto"/>
            </w:tcBorders>
          </w:tcPr>
          <w:p w14:paraId="29CF0E23"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32</w:t>
            </w:r>
          </w:p>
        </w:tc>
        <w:tc>
          <w:tcPr>
            <w:tcW w:w="5387" w:type="dxa"/>
            <w:tcBorders>
              <w:top w:val="nil"/>
              <w:left w:val="nil"/>
              <w:bottom w:val="nil"/>
              <w:right w:val="nil"/>
            </w:tcBorders>
          </w:tcPr>
          <w:p w14:paraId="075E214C"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Штукатурення плоских поверхонь віконних та дверних</w:t>
            </w:r>
          </w:p>
          <w:p w14:paraId="41300626"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укосів по бетону та каменю</w:t>
            </w:r>
          </w:p>
        </w:tc>
        <w:tc>
          <w:tcPr>
            <w:tcW w:w="1418" w:type="dxa"/>
            <w:tcBorders>
              <w:top w:val="nil"/>
              <w:left w:val="single" w:sz="4" w:space="0" w:color="auto"/>
              <w:bottom w:val="nil"/>
              <w:right w:val="nil"/>
            </w:tcBorders>
          </w:tcPr>
          <w:p w14:paraId="6A68B9B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EA9A07C"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10,86</w:t>
            </w:r>
          </w:p>
        </w:tc>
        <w:tc>
          <w:tcPr>
            <w:tcW w:w="1418" w:type="dxa"/>
            <w:tcBorders>
              <w:top w:val="nil"/>
              <w:left w:val="single" w:sz="4" w:space="0" w:color="auto"/>
              <w:bottom w:val="nil"/>
              <w:right w:val="single" w:sz="12" w:space="0" w:color="auto"/>
            </w:tcBorders>
            <w:vAlign w:val="center"/>
          </w:tcPr>
          <w:p w14:paraId="5C7E8A50"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A622884" w14:textId="77777777" w:rsidTr="00656C6B">
        <w:trPr>
          <w:jc w:val="center"/>
        </w:trPr>
        <w:tc>
          <w:tcPr>
            <w:tcW w:w="567" w:type="dxa"/>
            <w:tcBorders>
              <w:top w:val="nil"/>
              <w:left w:val="single" w:sz="12" w:space="0" w:color="auto"/>
              <w:bottom w:val="nil"/>
              <w:right w:val="single" w:sz="4" w:space="0" w:color="auto"/>
            </w:tcBorders>
          </w:tcPr>
          <w:p w14:paraId="284618C7"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33</w:t>
            </w:r>
          </w:p>
        </w:tc>
        <w:tc>
          <w:tcPr>
            <w:tcW w:w="5387" w:type="dxa"/>
            <w:tcBorders>
              <w:top w:val="nil"/>
              <w:left w:val="nil"/>
              <w:bottom w:val="nil"/>
              <w:right w:val="nil"/>
            </w:tcBorders>
          </w:tcPr>
          <w:p w14:paraId="243141A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Безпіщане накриття поверхонь стін розчином із</w:t>
            </w:r>
          </w:p>
          <w:p w14:paraId="10B0F984"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клейового гіпсу [типу "сатенгіпс"] товщиною шару 1 мм</w:t>
            </w:r>
          </w:p>
          <w:p w14:paraId="7060FFD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при нанесенні за 2 рази</w:t>
            </w:r>
          </w:p>
        </w:tc>
        <w:tc>
          <w:tcPr>
            <w:tcW w:w="1418" w:type="dxa"/>
            <w:tcBorders>
              <w:top w:val="nil"/>
              <w:left w:val="single" w:sz="4" w:space="0" w:color="auto"/>
              <w:bottom w:val="nil"/>
              <w:right w:val="nil"/>
            </w:tcBorders>
          </w:tcPr>
          <w:p w14:paraId="5444A2FE"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82DBEB7"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6,95</w:t>
            </w:r>
          </w:p>
        </w:tc>
        <w:tc>
          <w:tcPr>
            <w:tcW w:w="1418" w:type="dxa"/>
            <w:tcBorders>
              <w:top w:val="nil"/>
              <w:left w:val="single" w:sz="4" w:space="0" w:color="auto"/>
              <w:bottom w:val="nil"/>
              <w:right w:val="single" w:sz="12" w:space="0" w:color="auto"/>
            </w:tcBorders>
            <w:vAlign w:val="center"/>
          </w:tcPr>
          <w:p w14:paraId="3DFA678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E57394A" w14:textId="77777777" w:rsidTr="00656C6B">
        <w:trPr>
          <w:jc w:val="center"/>
        </w:trPr>
        <w:tc>
          <w:tcPr>
            <w:tcW w:w="567" w:type="dxa"/>
            <w:tcBorders>
              <w:top w:val="nil"/>
              <w:left w:val="single" w:sz="12" w:space="0" w:color="auto"/>
              <w:bottom w:val="nil"/>
              <w:right w:val="single" w:sz="4" w:space="0" w:color="auto"/>
            </w:tcBorders>
          </w:tcPr>
          <w:p w14:paraId="32B9299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34</w:t>
            </w:r>
          </w:p>
        </w:tc>
        <w:tc>
          <w:tcPr>
            <w:tcW w:w="5387" w:type="dxa"/>
            <w:tcBorders>
              <w:top w:val="nil"/>
              <w:left w:val="nil"/>
              <w:bottom w:val="nil"/>
              <w:right w:val="nil"/>
            </w:tcBorders>
          </w:tcPr>
          <w:p w14:paraId="047C82CF"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Безпіщане накриття поверхонь стін розчином із</w:t>
            </w:r>
          </w:p>
          <w:p w14:paraId="37B2FE97"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клейового гіпсу [типу "сатенгіпс"], на кожний шар</w:t>
            </w:r>
          </w:p>
          <w:p w14:paraId="68DDB3F4"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14:paraId="1C4D945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73FF138"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6,95</w:t>
            </w:r>
          </w:p>
        </w:tc>
        <w:tc>
          <w:tcPr>
            <w:tcW w:w="1418" w:type="dxa"/>
            <w:tcBorders>
              <w:top w:val="nil"/>
              <w:left w:val="single" w:sz="4" w:space="0" w:color="auto"/>
              <w:bottom w:val="nil"/>
              <w:right w:val="single" w:sz="12" w:space="0" w:color="auto"/>
            </w:tcBorders>
            <w:vAlign w:val="center"/>
          </w:tcPr>
          <w:p w14:paraId="1B15CC9C"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6FB9FCF" w14:textId="77777777" w:rsidTr="00656C6B">
        <w:trPr>
          <w:jc w:val="center"/>
        </w:trPr>
        <w:tc>
          <w:tcPr>
            <w:tcW w:w="567" w:type="dxa"/>
            <w:tcBorders>
              <w:top w:val="nil"/>
              <w:left w:val="single" w:sz="12" w:space="0" w:color="auto"/>
              <w:bottom w:val="nil"/>
              <w:right w:val="single" w:sz="4" w:space="0" w:color="auto"/>
            </w:tcBorders>
          </w:tcPr>
          <w:p w14:paraId="633DA3B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35</w:t>
            </w:r>
          </w:p>
        </w:tc>
        <w:tc>
          <w:tcPr>
            <w:tcW w:w="5387" w:type="dxa"/>
            <w:tcBorders>
              <w:top w:val="nil"/>
              <w:left w:val="nil"/>
              <w:bottom w:val="nil"/>
              <w:right w:val="nil"/>
            </w:tcBorders>
          </w:tcPr>
          <w:p w14:paraId="4EBDDF5F"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Поліпшене фарбування полівінілацетатними</w:t>
            </w:r>
          </w:p>
          <w:p w14:paraId="652F1514"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водоемульсійними сумішами стін по збірних</w:t>
            </w:r>
          </w:p>
          <w:p w14:paraId="5A488AB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2BFF52C6"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D172ECC"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6,95</w:t>
            </w:r>
          </w:p>
        </w:tc>
        <w:tc>
          <w:tcPr>
            <w:tcW w:w="1418" w:type="dxa"/>
            <w:tcBorders>
              <w:top w:val="nil"/>
              <w:left w:val="single" w:sz="4" w:space="0" w:color="auto"/>
              <w:bottom w:val="nil"/>
              <w:right w:val="single" w:sz="12" w:space="0" w:color="auto"/>
            </w:tcBorders>
            <w:vAlign w:val="center"/>
          </w:tcPr>
          <w:p w14:paraId="7D6B432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E0C56D3" w14:textId="77777777" w:rsidTr="00656C6B">
        <w:trPr>
          <w:jc w:val="center"/>
        </w:trPr>
        <w:tc>
          <w:tcPr>
            <w:tcW w:w="567" w:type="dxa"/>
            <w:tcBorders>
              <w:top w:val="nil"/>
              <w:left w:val="single" w:sz="12" w:space="0" w:color="auto"/>
              <w:bottom w:val="nil"/>
              <w:right w:val="single" w:sz="4" w:space="0" w:color="auto"/>
            </w:tcBorders>
          </w:tcPr>
          <w:p w14:paraId="4E2E990C"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36</w:t>
            </w:r>
          </w:p>
        </w:tc>
        <w:tc>
          <w:tcPr>
            <w:tcW w:w="5387" w:type="dxa"/>
            <w:tcBorders>
              <w:top w:val="nil"/>
              <w:left w:val="nil"/>
              <w:bottom w:val="nil"/>
              <w:right w:val="nil"/>
            </w:tcBorders>
          </w:tcPr>
          <w:p w14:paraId="6CB23AD2"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Безпіщане накриття поверхонь стель розчином із</w:t>
            </w:r>
          </w:p>
          <w:p w14:paraId="0C8785D9"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клейового гіпсу [типу "сатенгіпс"] товщиною шару 1,5 мм</w:t>
            </w:r>
          </w:p>
          <w:p w14:paraId="46269D8A"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при нанесенні за 3 рази</w:t>
            </w:r>
          </w:p>
        </w:tc>
        <w:tc>
          <w:tcPr>
            <w:tcW w:w="1418" w:type="dxa"/>
            <w:tcBorders>
              <w:top w:val="nil"/>
              <w:left w:val="single" w:sz="4" w:space="0" w:color="auto"/>
              <w:bottom w:val="nil"/>
              <w:right w:val="nil"/>
            </w:tcBorders>
          </w:tcPr>
          <w:p w14:paraId="52768A74"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8AA5D6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3,91</w:t>
            </w:r>
          </w:p>
        </w:tc>
        <w:tc>
          <w:tcPr>
            <w:tcW w:w="1418" w:type="dxa"/>
            <w:tcBorders>
              <w:top w:val="nil"/>
              <w:left w:val="single" w:sz="4" w:space="0" w:color="auto"/>
              <w:bottom w:val="nil"/>
              <w:right w:val="single" w:sz="12" w:space="0" w:color="auto"/>
            </w:tcBorders>
            <w:vAlign w:val="center"/>
          </w:tcPr>
          <w:p w14:paraId="2ACD38E4"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2B44EC0" w14:textId="77777777" w:rsidTr="00656C6B">
        <w:trPr>
          <w:jc w:val="center"/>
        </w:trPr>
        <w:tc>
          <w:tcPr>
            <w:tcW w:w="567" w:type="dxa"/>
            <w:tcBorders>
              <w:top w:val="nil"/>
              <w:left w:val="single" w:sz="12" w:space="0" w:color="auto"/>
              <w:bottom w:val="nil"/>
              <w:right w:val="single" w:sz="4" w:space="0" w:color="auto"/>
            </w:tcBorders>
          </w:tcPr>
          <w:p w14:paraId="5A6BA7E1"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37</w:t>
            </w:r>
          </w:p>
        </w:tc>
        <w:tc>
          <w:tcPr>
            <w:tcW w:w="5387" w:type="dxa"/>
            <w:tcBorders>
              <w:top w:val="nil"/>
              <w:left w:val="nil"/>
              <w:bottom w:val="nil"/>
              <w:right w:val="nil"/>
            </w:tcBorders>
          </w:tcPr>
          <w:p w14:paraId="6F144AA9"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Поліпшене фарбування полівінілацетатними</w:t>
            </w:r>
          </w:p>
          <w:p w14:paraId="7881331F"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водоемульсійними сумішами стель по збірних</w:t>
            </w:r>
          </w:p>
          <w:p w14:paraId="0F9324A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1AF2B06E"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B672C8C"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3,91</w:t>
            </w:r>
          </w:p>
        </w:tc>
        <w:tc>
          <w:tcPr>
            <w:tcW w:w="1418" w:type="dxa"/>
            <w:tcBorders>
              <w:top w:val="nil"/>
              <w:left w:val="single" w:sz="4" w:space="0" w:color="auto"/>
              <w:bottom w:val="nil"/>
              <w:right w:val="single" w:sz="12" w:space="0" w:color="auto"/>
            </w:tcBorders>
            <w:vAlign w:val="center"/>
          </w:tcPr>
          <w:p w14:paraId="7024E6B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6558238A" w14:textId="77777777" w:rsidTr="00656C6B">
        <w:trPr>
          <w:jc w:val="center"/>
        </w:trPr>
        <w:tc>
          <w:tcPr>
            <w:tcW w:w="567" w:type="dxa"/>
            <w:tcBorders>
              <w:top w:val="nil"/>
              <w:left w:val="single" w:sz="12" w:space="0" w:color="auto"/>
              <w:bottom w:val="nil"/>
              <w:right w:val="single" w:sz="4" w:space="0" w:color="auto"/>
            </w:tcBorders>
            <w:vAlign w:val="center"/>
          </w:tcPr>
          <w:p w14:paraId="6A3E0C37"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9678C78"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u w:val="single"/>
                <w:lang w:val="en-US"/>
              </w:rPr>
              <w:t>Роздiл 5. Водостічна система</w:t>
            </w:r>
          </w:p>
        </w:tc>
        <w:tc>
          <w:tcPr>
            <w:tcW w:w="1418" w:type="dxa"/>
            <w:tcBorders>
              <w:top w:val="nil"/>
              <w:left w:val="single" w:sz="4" w:space="0" w:color="auto"/>
              <w:bottom w:val="nil"/>
              <w:right w:val="single" w:sz="4" w:space="0" w:color="auto"/>
            </w:tcBorders>
            <w:vAlign w:val="center"/>
          </w:tcPr>
          <w:p w14:paraId="4484C66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4BC9CC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2D7A16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76C7AE22" w14:textId="77777777" w:rsidTr="00656C6B">
        <w:trPr>
          <w:jc w:val="center"/>
        </w:trPr>
        <w:tc>
          <w:tcPr>
            <w:tcW w:w="567" w:type="dxa"/>
            <w:tcBorders>
              <w:top w:val="nil"/>
              <w:left w:val="single" w:sz="12" w:space="0" w:color="auto"/>
              <w:bottom w:val="nil"/>
              <w:right w:val="single" w:sz="4" w:space="0" w:color="auto"/>
            </w:tcBorders>
            <w:vAlign w:val="center"/>
          </w:tcPr>
          <w:p w14:paraId="015862A4"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6CCEA9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E4FB75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392A7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31E26E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4CAAB70" w14:textId="77777777" w:rsidTr="00656C6B">
        <w:trPr>
          <w:jc w:val="center"/>
        </w:trPr>
        <w:tc>
          <w:tcPr>
            <w:tcW w:w="567" w:type="dxa"/>
            <w:tcBorders>
              <w:top w:val="nil"/>
              <w:left w:val="single" w:sz="12" w:space="0" w:color="auto"/>
              <w:bottom w:val="nil"/>
              <w:right w:val="single" w:sz="4" w:space="0" w:color="auto"/>
            </w:tcBorders>
          </w:tcPr>
          <w:p w14:paraId="65703800"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38</w:t>
            </w:r>
          </w:p>
        </w:tc>
        <w:tc>
          <w:tcPr>
            <w:tcW w:w="5387" w:type="dxa"/>
            <w:tcBorders>
              <w:top w:val="nil"/>
              <w:left w:val="nil"/>
              <w:bottom w:val="nil"/>
              <w:right w:val="nil"/>
            </w:tcBorders>
          </w:tcPr>
          <w:p w14:paraId="1D213656"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Розбирання водостічних труб з листової сталі з землі та</w:t>
            </w:r>
          </w:p>
          <w:p w14:paraId="1E2E4F0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помостів</w:t>
            </w:r>
          </w:p>
        </w:tc>
        <w:tc>
          <w:tcPr>
            <w:tcW w:w="1418" w:type="dxa"/>
            <w:tcBorders>
              <w:top w:val="nil"/>
              <w:left w:val="single" w:sz="4" w:space="0" w:color="auto"/>
              <w:bottom w:val="nil"/>
              <w:right w:val="nil"/>
            </w:tcBorders>
          </w:tcPr>
          <w:p w14:paraId="719A3B1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4DAF8F7"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67</w:t>
            </w:r>
          </w:p>
        </w:tc>
        <w:tc>
          <w:tcPr>
            <w:tcW w:w="1418" w:type="dxa"/>
            <w:tcBorders>
              <w:top w:val="nil"/>
              <w:left w:val="single" w:sz="4" w:space="0" w:color="auto"/>
              <w:bottom w:val="nil"/>
              <w:right w:val="single" w:sz="12" w:space="0" w:color="auto"/>
            </w:tcBorders>
            <w:vAlign w:val="center"/>
          </w:tcPr>
          <w:p w14:paraId="1F8DFA5E"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5CD2882" w14:textId="77777777" w:rsidTr="00656C6B">
        <w:trPr>
          <w:jc w:val="center"/>
        </w:trPr>
        <w:tc>
          <w:tcPr>
            <w:tcW w:w="567" w:type="dxa"/>
            <w:tcBorders>
              <w:top w:val="nil"/>
              <w:left w:val="single" w:sz="12" w:space="0" w:color="auto"/>
              <w:bottom w:val="nil"/>
              <w:right w:val="single" w:sz="4" w:space="0" w:color="auto"/>
            </w:tcBorders>
          </w:tcPr>
          <w:p w14:paraId="0E1F9F83"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39</w:t>
            </w:r>
          </w:p>
        </w:tc>
        <w:tc>
          <w:tcPr>
            <w:tcW w:w="5387" w:type="dxa"/>
            <w:tcBorders>
              <w:top w:val="nil"/>
              <w:left w:val="nil"/>
              <w:bottom w:val="nil"/>
              <w:right w:val="nil"/>
            </w:tcBorders>
          </w:tcPr>
          <w:p w14:paraId="6E37246D"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Навішування водостічних труб, колін, відливів і лійок з</w:t>
            </w:r>
          </w:p>
          <w:p w14:paraId="547D6082"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готових елементів</w:t>
            </w:r>
          </w:p>
        </w:tc>
        <w:tc>
          <w:tcPr>
            <w:tcW w:w="1418" w:type="dxa"/>
            <w:tcBorders>
              <w:top w:val="nil"/>
              <w:left w:val="single" w:sz="4" w:space="0" w:color="auto"/>
              <w:bottom w:val="nil"/>
              <w:right w:val="nil"/>
            </w:tcBorders>
          </w:tcPr>
          <w:p w14:paraId="68EC3F41"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A438D4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67</w:t>
            </w:r>
          </w:p>
        </w:tc>
        <w:tc>
          <w:tcPr>
            <w:tcW w:w="1418" w:type="dxa"/>
            <w:tcBorders>
              <w:top w:val="nil"/>
              <w:left w:val="single" w:sz="4" w:space="0" w:color="auto"/>
              <w:bottom w:val="nil"/>
              <w:right w:val="single" w:sz="12" w:space="0" w:color="auto"/>
            </w:tcBorders>
            <w:vAlign w:val="center"/>
          </w:tcPr>
          <w:p w14:paraId="1C8F055B"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bl>
    <w:p w14:paraId="1A97E2C3" w14:textId="77777777" w:rsidR="0087052A" w:rsidRPr="0087052A" w:rsidRDefault="0087052A" w:rsidP="0087052A">
      <w:pPr>
        <w:autoSpaceDE w:val="0"/>
        <w:autoSpaceDN w:val="0"/>
        <w:spacing w:after="0" w:line="240" w:lineRule="auto"/>
        <w:rPr>
          <w:rFonts w:ascii="Times New Roman" w:eastAsia="Times New Roman" w:hAnsi="Times New Roman" w:cs="Times New Roman"/>
          <w:sz w:val="2"/>
          <w:szCs w:val="2"/>
        </w:rPr>
        <w:sectPr w:rsidR="0087052A" w:rsidRPr="0087052A">
          <w:pgSz w:w="11906" w:h="16838"/>
          <w:pgMar w:top="850" w:right="850" w:bottom="567" w:left="1134" w:header="709" w:footer="197"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4673"/>
        <w:gridCol w:w="1418"/>
        <w:gridCol w:w="68"/>
        <w:gridCol w:w="1350"/>
        <w:gridCol w:w="68"/>
        <w:gridCol w:w="1291"/>
        <w:gridCol w:w="59"/>
        <w:gridCol w:w="94"/>
      </w:tblGrid>
      <w:tr w:rsidR="0087052A" w:rsidRPr="0087052A" w14:paraId="18465A85" w14:textId="77777777" w:rsidTr="00A43A9B">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FE31D05"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lastRenderedPageBreak/>
              <w:t>1</w:t>
            </w:r>
          </w:p>
        </w:tc>
        <w:tc>
          <w:tcPr>
            <w:tcW w:w="5387" w:type="dxa"/>
            <w:gridSpan w:val="2"/>
            <w:tcBorders>
              <w:top w:val="single" w:sz="12" w:space="0" w:color="auto"/>
              <w:left w:val="nil"/>
              <w:bottom w:val="single" w:sz="4" w:space="0" w:color="auto"/>
              <w:right w:val="nil"/>
            </w:tcBorders>
            <w:vAlign w:val="center"/>
          </w:tcPr>
          <w:p w14:paraId="56DD1BE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B84A457"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AA1909F"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1335F6B6"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w:t>
            </w:r>
          </w:p>
        </w:tc>
      </w:tr>
      <w:tr w:rsidR="0087052A" w:rsidRPr="0087052A" w14:paraId="0244C602"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5E0B4ED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2DCACF3"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u w:val="single"/>
                <w:lang w:val="en-US"/>
              </w:rPr>
              <w:t>Роздiл 6. Дашок Дш-1</w:t>
            </w:r>
          </w:p>
        </w:tc>
        <w:tc>
          <w:tcPr>
            <w:tcW w:w="1418" w:type="dxa"/>
            <w:tcBorders>
              <w:top w:val="nil"/>
              <w:left w:val="single" w:sz="4" w:space="0" w:color="auto"/>
              <w:bottom w:val="nil"/>
              <w:right w:val="single" w:sz="4" w:space="0" w:color="auto"/>
            </w:tcBorders>
            <w:vAlign w:val="center"/>
          </w:tcPr>
          <w:p w14:paraId="16E3E97B"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080C94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7B5BDF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7A00EDCB"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236CED1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4CFF48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E3DA5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3C47DF"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B9E110C"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E8463BA"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10AF8F71"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40</w:t>
            </w:r>
          </w:p>
        </w:tc>
        <w:tc>
          <w:tcPr>
            <w:tcW w:w="5387" w:type="dxa"/>
            <w:gridSpan w:val="2"/>
            <w:tcBorders>
              <w:top w:val="nil"/>
              <w:left w:val="nil"/>
              <w:bottom w:val="nil"/>
              <w:right w:val="nil"/>
            </w:tcBorders>
          </w:tcPr>
          <w:p w14:paraId="3A1E9DE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Монтаж колон одноповерхових і багатоповерхових</w:t>
            </w:r>
          </w:p>
          <w:p w14:paraId="439D1F3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будівель і кранових естакад висотою до 25 м суцільного</w:t>
            </w:r>
          </w:p>
          <w:p w14:paraId="7DC3F29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перерізу масою до 1,0 т</w:t>
            </w:r>
          </w:p>
        </w:tc>
        <w:tc>
          <w:tcPr>
            <w:tcW w:w="1418" w:type="dxa"/>
            <w:tcBorders>
              <w:top w:val="nil"/>
              <w:left w:val="single" w:sz="4" w:space="0" w:color="auto"/>
              <w:bottom w:val="nil"/>
              <w:right w:val="nil"/>
            </w:tcBorders>
          </w:tcPr>
          <w:p w14:paraId="613FB5F2"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6433EC3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0,29692</w:t>
            </w:r>
          </w:p>
        </w:tc>
        <w:tc>
          <w:tcPr>
            <w:tcW w:w="1418" w:type="dxa"/>
            <w:gridSpan w:val="3"/>
            <w:tcBorders>
              <w:top w:val="nil"/>
              <w:left w:val="single" w:sz="4" w:space="0" w:color="auto"/>
              <w:bottom w:val="nil"/>
              <w:right w:val="single" w:sz="12" w:space="0" w:color="auto"/>
            </w:tcBorders>
            <w:vAlign w:val="center"/>
          </w:tcPr>
          <w:p w14:paraId="36FACC8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A4B767D"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47F2C1DE"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41</w:t>
            </w:r>
          </w:p>
        </w:tc>
        <w:tc>
          <w:tcPr>
            <w:tcW w:w="5387" w:type="dxa"/>
            <w:gridSpan w:val="2"/>
            <w:tcBorders>
              <w:top w:val="nil"/>
              <w:left w:val="nil"/>
              <w:bottom w:val="nil"/>
              <w:right w:val="nil"/>
            </w:tcBorders>
          </w:tcPr>
          <w:p w14:paraId="47043FAF"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Виготовлення монорейок, балок та інших подібних</w:t>
            </w:r>
          </w:p>
          <w:p w14:paraId="090BF4D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конструкцій промислових будівель</w:t>
            </w:r>
          </w:p>
        </w:tc>
        <w:tc>
          <w:tcPr>
            <w:tcW w:w="1418" w:type="dxa"/>
            <w:tcBorders>
              <w:top w:val="nil"/>
              <w:left w:val="single" w:sz="4" w:space="0" w:color="auto"/>
              <w:bottom w:val="nil"/>
              <w:right w:val="nil"/>
            </w:tcBorders>
          </w:tcPr>
          <w:p w14:paraId="2ABCB4E6"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24749866"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0,29692</w:t>
            </w:r>
          </w:p>
        </w:tc>
        <w:tc>
          <w:tcPr>
            <w:tcW w:w="1418" w:type="dxa"/>
            <w:gridSpan w:val="3"/>
            <w:tcBorders>
              <w:top w:val="nil"/>
              <w:left w:val="single" w:sz="4" w:space="0" w:color="auto"/>
              <w:bottom w:val="nil"/>
              <w:right w:val="single" w:sz="12" w:space="0" w:color="auto"/>
            </w:tcBorders>
            <w:vAlign w:val="center"/>
          </w:tcPr>
          <w:p w14:paraId="2807476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B2BAD2F"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7C0D701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42</w:t>
            </w:r>
          </w:p>
        </w:tc>
        <w:tc>
          <w:tcPr>
            <w:tcW w:w="5387" w:type="dxa"/>
            <w:gridSpan w:val="2"/>
            <w:tcBorders>
              <w:top w:val="nil"/>
              <w:left w:val="nil"/>
              <w:bottom w:val="nil"/>
              <w:right w:val="nil"/>
            </w:tcBorders>
          </w:tcPr>
          <w:p w14:paraId="2A92755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Установлення анкерів</w:t>
            </w:r>
          </w:p>
        </w:tc>
        <w:tc>
          <w:tcPr>
            <w:tcW w:w="1418" w:type="dxa"/>
            <w:tcBorders>
              <w:top w:val="nil"/>
              <w:left w:val="single" w:sz="4" w:space="0" w:color="auto"/>
              <w:bottom w:val="nil"/>
              <w:right w:val="nil"/>
            </w:tcBorders>
          </w:tcPr>
          <w:p w14:paraId="4FACEAB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кг</w:t>
            </w:r>
          </w:p>
        </w:tc>
        <w:tc>
          <w:tcPr>
            <w:tcW w:w="1418" w:type="dxa"/>
            <w:gridSpan w:val="2"/>
            <w:tcBorders>
              <w:top w:val="nil"/>
              <w:left w:val="single" w:sz="4" w:space="0" w:color="auto"/>
              <w:bottom w:val="nil"/>
              <w:right w:val="single" w:sz="4" w:space="0" w:color="auto"/>
            </w:tcBorders>
          </w:tcPr>
          <w:p w14:paraId="37B55356"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2,4</w:t>
            </w:r>
          </w:p>
        </w:tc>
        <w:tc>
          <w:tcPr>
            <w:tcW w:w="1418" w:type="dxa"/>
            <w:gridSpan w:val="3"/>
            <w:tcBorders>
              <w:top w:val="nil"/>
              <w:left w:val="single" w:sz="4" w:space="0" w:color="auto"/>
              <w:bottom w:val="nil"/>
              <w:right w:val="single" w:sz="12" w:space="0" w:color="auto"/>
            </w:tcBorders>
            <w:vAlign w:val="center"/>
          </w:tcPr>
          <w:p w14:paraId="424AD07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6D29E79"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659FC30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43</w:t>
            </w:r>
          </w:p>
        </w:tc>
        <w:tc>
          <w:tcPr>
            <w:tcW w:w="5387" w:type="dxa"/>
            <w:gridSpan w:val="2"/>
            <w:tcBorders>
              <w:top w:val="nil"/>
              <w:left w:val="nil"/>
              <w:bottom w:val="nil"/>
              <w:right w:val="nil"/>
            </w:tcBorders>
          </w:tcPr>
          <w:p w14:paraId="3D0902E3"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Пробивання гнізд розміром 130х130 мм в цегляних</w:t>
            </w:r>
          </w:p>
          <w:p w14:paraId="1DC08C2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стінах вручну</w:t>
            </w:r>
          </w:p>
        </w:tc>
        <w:tc>
          <w:tcPr>
            <w:tcW w:w="1418" w:type="dxa"/>
            <w:tcBorders>
              <w:top w:val="nil"/>
              <w:left w:val="single" w:sz="4" w:space="0" w:color="auto"/>
              <w:bottom w:val="nil"/>
              <w:right w:val="nil"/>
            </w:tcBorders>
          </w:tcPr>
          <w:p w14:paraId="7ECE0EF4"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гнізд</w:t>
            </w:r>
          </w:p>
        </w:tc>
        <w:tc>
          <w:tcPr>
            <w:tcW w:w="1418" w:type="dxa"/>
            <w:gridSpan w:val="2"/>
            <w:tcBorders>
              <w:top w:val="nil"/>
              <w:left w:val="single" w:sz="4" w:space="0" w:color="auto"/>
              <w:bottom w:val="nil"/>
              <w:right w:val="single" w:sz="4" w:space="0" w:color="auto"/>
            </w:tcBorders>
          </w:tcPr>
          <w:p w14:paraId="4220B5D4"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4</w:t>
            </w:r>
          </w:p>
        </w:tc>
        <w:tc>
          <w:tcPr>
            <w:tcW w:w="1418" w:type="dxa"/>
            <w:gridSpan w:val="3"/>
            <w:tcBorders>
              <w:top w:val="nil"/>
              <w:left w:val="single" w:sz="4" w:space="0" w:color="auto"/>
              <w:bottom w:val="nil"/>
              <w:right w:val="single" w:sz="12" w:space="0" w:color="auto"/>
            </w:tcBorders>
            <w:vAlign w:val="center"/>
          </w:tcPr>
          <w:p w14:paraId="7BEC645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5F28189"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4916506A"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44</w:t>
            </w:r>
          </w:p>
        </w:tc>
        <w:tc>
          <w:tcPr>
            <w:tcW w:w="5387" w:type="dxa"/>
            <w:gridSpan w:val="2"/>
            <w:tcBorders>
              <w:top w:val="nil"/>
              <w:left w:val="nil"/>
              <w:bottom w:val="nil"/>
              <w:right w:val="nil"/>
            </w:tcBorders>
          </w:tcPr>
          <w:p w14:paraId="7817BEC8"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Закладення бетоном в залізобетонних стінах і</w:t>
            </w:r>
          </w:p>
          <w:p w14:paraId="41FEFB69"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перегородках отворів, гнізд і борозен площею до 0,1 м2</w:t>
            </w:r>
          </w:p>
        </w:tc>
        <w:tc>
          <w:tcPr>
            <w:tcW w:w="1418" w:type="dxa"/>
            <w:tcBorders>
              <w:top w:val="nil"/>
              <w:left w:val="single" w:sz="4" w:space="0" w:color="auto"/>
              <w:bottom w:val="nil"/>
              <w:right w:val="nil"/>
            </w:tcBorders>
          </w:tcPr>
          <w:p w14:paraId="6DFFD59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0AB2EC83"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0,01352</w:t>
            </w:r>
          </w:p>
        </w:tc>
        <w:tc>
          <w:tcPr>
            <w:tcW w:w="1418" w:type="dxa"/>
            <w:gridSpan w:val="3"/>
            <w:tcBorders>
              <w:top w:val="nil"/>
              <w:left w:val="single" w:sz="4" w:space="0" w:color="auto"/>
              <w:bottom w:val="nil"/>
              <w:right w:val="single" w:sz="12" w:space="0" w:color="auto"/>
            </w:tcBorders>
            <w:vAlign w:val="center"/>
          </w:tcPr>
          <w:p w14:paraId="0D281677"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9667544"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5360485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45</w:t>
            </w:r>
          </w:p>
        </w:tc>
        <w:tc>
          <w:tcPr>
            <w:tcW w:w="5387" w:type="dxa"/>
            <w:gridSpan w:val="2"/>
            <w:tcBorders>
              <w:top w:val="nil"/>
              <w:left w:val="nil"/>
              <w:bottom w:val="nil"/>
              <w:right w:val="nil"/>
            </w:tcBorders>
          </w:tcPr>
          <w:p w14:paraId="2FC4678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Монтаж дрібних металоконструкцій вагою до 0,1 т</w:t>
            </w:r>
          </w:p>
        </w:tc>
        <w:tc>
          <w:tcPr>
            <w:tcW w:w="1418" w:type="dxa"/>
            <w:tcBorders>
              <w:top w:val="nil"/>
              <w:left w:val="single" w:sz="4" w:space="0" w:color="auto"/>
              <w:bottom w:val="nil"/>
              <w:right w:val="nil"/>
            </w:tcBorders>
          </w:tcPr>
          <w:p w14:paraId="1CC4A726"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3F4D0F0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1,492</w:t>
            </w:r>
          </w:p>
        </w:tc>
        <w:tc>
          <w:tcPr>
            <w:tcW w:w="1418" w:type="dxa"/>
            <w:gridSpan w:val="3"/>
            <w:tcBorders>
              <w:top w:val="nil"/>
              <w:left w:val="single" w:sz="4" w:space="0" w:color="auto"/>
              <w:bottom w:val="nil"/>
              <w:right w:val="single" w:sz="12" w:space="0" w:color="auto"/>
            </w:tcBorders>
            <w:vAlign w:val="center"/>
          </w:tcPr>
          <w:p w14:paraId="0A458E0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67E973C0"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5AAD798F"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46</w:t>
            </w:r>
          </w:p>
        </w:tc>
        <w:tc>
          <w:tcPr>
            <w:tcW w:w="5387" w:type="dxa"/>
            <w:gridSpan w:val="2"/>
            <w:tcBorders>
              <w:top w:val="nil"/>
              <w:left w:val="nil"/>
              <w:bottom w:val="nil"/>
              <w:right w:val="nil"/>
            </w:tcBorders>
          </w:tcPr>
          <w:p w14:paraId="4C1D4435"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Ґрунтування металевих поверхонь за один раз</w:t>
            </w:r>
          </w:p>
          <w:p w14:paraId="19CE7641"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ґрунтовкою ГФ-021</w:t>
            </w:r>
          </w:p>
        </w:tc>
        <w:tc>
          <w:tcPr>
            <w:tcW w:w="1418" w:type="dxa"/>
            <w:tcBorders>
              <w:top w:val="nil"/>
              <w:left w:val="single" w:sz="4" w:space="0" w:color="auto"/>
              <w:bottom w:val="nil"/>
              <w:right w:val="nil"/>
            </w:tcBorders>
          </w:tcPr>
          <w:p w14:paraId="209B5CA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14:paraId="033E3FA0"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17,16</w:t>
            </w:r>
          </w:p>
        </w:tc>
        <w:tc>
          <w:tcPr>
            <w:tcW w:w="1418" w:type="dxa"/>
            <w:gridSpan w:val="3"/>
            <w:tcBorders>
              <w:top w:val="nil"/>
              <w:left w:val="single" w:sz="4" w:space="0" w:color="auto"/>
              <w:bottom w:val="nil"/>
              <w:right w:val="single" w:sz="12" w:space="0" w:color="auto"/>
            </w:tcBorders>
            <w:vAlign w:val="center"/>
          </w:tcPr>
          <w:p w14:paraId="061B7F2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0A3D2AF2"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020A7E43"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47</w:t>
            </w:r>
          </w:p>
        </w:tc>
        <w:tc>
          <w:tcPr>
            <w:tcW w:w="5387" w:type="dxa"/>
            <w:gridSpan w:val="2"/>
            <w:tcBorders>
              <w:top w:val="nil"/>
              <w:left w:val="nil"/>
              <w:bottom w:val="nil"/>
              <w:right w:val="nil"/>
            </w:tcBorders>
          </w:tcPr>
          <w:p w14:paraId="679A7BA5"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Фарбування сталевих балок, труб діаметром більше 50</w:t>
            </w:r>
          </w:p>
          <w:p w14:paraId="2C8668B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мм тощо білилом з додаванням колера за 2 рази</w:t>
            </w:r>
          </w:p>
        </w:tc>
        <w:tc>
          <w:tcPr>
            <w:tcW w:w="1418" w:type="dxa"/>
            <w:tcBorders>
              <w:top w:val="nil"/>
              <w:left w:val="single" w:sz="4" w:space="0" w:color="auto"/>
              <w:bottom w:val="nil"/>
              <w:right w:val="nil"/>
            </w:tcBorders>
          </w:tcPr>
          <w:p w14:paraId="3B6B59E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14:paraId="206468E1"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17,16</w:t>
            </w:r>
          </w:p>
        </w:tc>
        <w:tc>
          <w:tcPr>
            <w:tcW w:w="1418" w:type="dxa"/>
            <w:gridSpan w:val="3"/>
            <w:tcBorders>
              <w:top w:val="nil"/>
              <w:left w:val="single" w:sz="4" w:space="0" w:color="auto"/>
              <w:bottom w:val="nil"/>
              <w:right w:val="single" w:sz="12" w:space="0" w:color="auto"/>
            </w:tcBorders>
            <w:vAlign w:val="center"/>
          </w:tcPr>
          <w:p w14:paraId="47184C8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13FC9AE"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67A52D1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48</w:t>
            </w:r>
          </w:p>
        </w:tc>
        <w:tc>
          <w:tcPr>
            <w:tcW w:w="5387" w:type="dxa"/>
            <w:gridSpan w:val="2"/>
            <w:tcBorders>
              <w:top w:val="nil"/>
              <w:left w:val="nil"/>
              <w:bottom w:val="nil"/>
              <w:right w:val="nil"/>
            </w:tcBorders>
          </w:tcPr>
          <w:p w14:paraId="46C01836"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Монтаж покрівельного покриття з профільованого листа</w:t>
            </w:r>
          </w:p>
          <w:p w14:paraId="526D9A52"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при висоті будівлі до 25 м</w:t>
            </w:r>
          </w:p>
        </w:tc>
        <w:tc>
          <w:tcPr>
            <w:tcW w:w="1418" w:type="dxa"/>
            <w:tcBorders>
              <w:top w:val="nil"/>
              <w:left w:val="single" w:sz="4" w:space="0" w:color="auto"/>
              <w:bottom w:val="nil"/>
              <w:right w:val="nil"/>
            </w:tcBorders>
          </w:tcPr>
          <w:p w14:paraId="51C6194C"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14:paraId="37C56CD3"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27</w:t>
            </w:r>
          </w:p>
        </w:tc>
        <w:tc>
          <w:tcPr>
            <w:tcW w:w="1418" w:type="dxa"/>
            <w:gridSpan w:val="3"/>
            <w:tcBorders>
              <w:top w:val="nil"/>
              <w:left w:val="single" w:sz="4" w:space="0" w:color="auto"/>
              <w:bottom w:val="nil"/>
              <w:right w:val="single" w:sz="12" w:space="0" w:color="auto"/>
            </w:tcBorders>
            <w:vAlign w:val="center"/>
          </w:tcPr>
          <w:p w14:paraId="2BECA9EE"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06FE59AE"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7728F738"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49</w:t>
            </w:r>
          </w:p>
        </w:tc>
        <w:tc>
          <w:tcPr>
            <w:tcW w:w="5387" w:type="dxa"/>
            <w:gridSpan w:val="2"/>
            <w:tcBorders>
              <w:top w:val="nil"/>
              <w:left w:val="nil"/>
              <w:bottom w:val="nil"/>
              <w:right w:val="nil"/>
            </w:tcBorders>
          </w:tcPr>
          <w:p w14:paraId="79A1057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Улаштування снігозатримувачів</w:t>
            </w:r>
          </w:p>
        </w:tc>
        <w:tc>
          <w:tcPr>
            <w:tcW w:w="1418" w:type="dxa"/>
            <w:tcBorders>
              <w:top w:val="nil"/>
              <w:left w:val="single" w:sz="4" w:space="0" w:color="auto"/>
              <w:bottom w:val="nil"/>
              <w:right w:val="nil"/>
            </w:tcBorders>
          </w:tcPr>
          <w:p w14:paraId="315BBC9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275F9BCB"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w:t>
            </w:r>
          </w:p>
        </w:tc>
        <w:tc>
          <w:tcPr>
            <w:tcW w:w="1418" w:type="dxa"/>
            <w:gridSpan w:val="3"/>
            <w:tcBorders>
              <w:top w:val="nil"/>
              <w:left w:val="single" w:sz="4" w:space="0" w:color="auto"/>
              <w:bottom w:val="nil"/>
              <w:right w:val="single" w:sz="12" w:space="0" w:color="auto"/>
            </w:tcBorders>
            <w:vAlign w:val="center"/>
          </w:tcPr>
          <w:p w14:paraId="19E87C8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7239B356"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66C32DBE"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50</w:t>
            </w:r>
          </w:p>
        </w:tc>
        <w:tc>
          <w:tcPr>
            <w:tcW w:w="5387" w:type="dxa"/>
            <w:gridSpan w:val="2"/>
            <w:tcBorders>
              <w:top w:val="nil"/>
              <w:left w:val="nil"/>
              <w:bottom w:val="nil"/>
              <w:right w:val="nil"/>
            </w:tcBorders>
          </w:tcPr>
          <w:p w14:paraId="68BEC171"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Улаштування з листової сталі примикань до кам'яних стін</w:t>
            </w:r>
          </w:p>
        </w:tc>
        <w:tc>
          <w:tcPr>
            <w:tcW w:w="1418" w:type="dxa"/>
            <w:tcBorders>
              <w:top w:val="nil"/>
              <w:left w:val="single" w:sz="4" w:space="0" w:color="auto"/>
              <w:bottom w:val="nil"/>
              <w:right w:val="nil"/>
            </w:tcBorders>
          </w:tcPr>
          <w:p w14:paraId="790FE9B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7285C6E7"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9</w:t>
            </w:r>
          </w:p>
        </w:tc>
        <w:tc>
          <w:tcPr>
            <w:tcW w:w="1418" w:type="dxa"/>
            <w:gridSpan w:val="3"/>
            <w:tcBorders>
              <w:top w:val="nil"/>
              <w:left w:val="single" w:sz="4" w:space="0" w:color="auto"/>
              <w:bottom w:val="nil"/>
              <w:right w:val="single" w:sz="12" w:space="0" w:color="auto"/>
            </w:tcBorders>
            <w:vAlign w:val="center"/>
          </w:tcPr>
          <w:p w14:paraId="112C7964"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61B1E54"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2AA1EB6C"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51</w:t>
            </w:r>
          </w:p>
        </w:tc>
        <w:tc>
          <w:tcPr>
            <w:tcW w:w="5387" w:type="dxa"/>
            <w:gridSpan w:val="2"/>
            <w:tcBorders>
              <w:top w:val="nil"/>
              <w:left w:val="nil"/>
              <w:bottom w:val="nil"/>
              <w:right w:val="nil"/>
            </w:tcBorders>
          </w:tcPr>
          <w:p w14:paraId="20D1476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Улаштування жолобiв пiдвiсних</w:t>
            </w:r>
          </w:p>
        </w:tc>
        <w:tc>
          <w:tcPr>
            <w:tcW w:w="1418" w:type="dxa"/>
            <w:tcBorders>
              <w:top w:val="nil"/>
              <w:left w:val="single" w:sz="4" w:space="0" w:color="auto"/>
              <w:bottom w:val="nil"/>
              <w:right w:val="nil"/>
            </w:tcBorders>
          </w:tcPr>
          <w:p w14:paraId="17AD2AF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6955F276"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9</w:t>
            </w:r>
          </w:p>
        </w:tc>
        <w:tc>
          <w:tcPr>
            <w:tcW w:w="1418" w:type="dxa"/>
            <w:gridSpan w:val="3"/>
            <w:tcBorders>
              <w:top w:val="nil"/>
              <w:left w:val="single" w:sz="4" w:space="0" w:color="auto"/>
              <w:bottom w:val="nil"/>
              <w:right w:val="single" w:sz="12" w:space="0" w:color="auto"/>
            </w:tcBorders>
            <w:vAlign w:val="center"/>
          </w:tcPr>
          <w:p w14:paraId="2143839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77D198C4"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49674F63"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52</w:t>
            </w:r>
          </w:p>
        </w:tc>
        <w:tc>
          <w:tcPr>
            <w:tcW w:w="5387" w:type="dxa"/>
            <w:gridSpan w:val="2"/>
            <w:tcBorders>
              <w:top w:val="nil"/>
              <w:left w:val="nil"/>
              <w:bottom w:val="nil"/>
              <w:right w:val="nil"/>
            </w:tcBorders>
          </w:tcPr>
          <w:p w14:paraId="1B5D5EC3"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Навішування водостічних труб, колін, відливів і лійок з</w:t>
            </w:r>
          </w:p>
          <w:p w14:paraId="6809117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готових елементів</w:t>
            </w:r>
          </w:p>
        </w:tc>
        <w:tc>
          <w:tcPr>
            <w:tcW w:w="1418" w:type="dxa"/>
            <w:tcBorders>
              <w:top w:val="nil"/>
              <w:left w:val="single" w:sz="4" w:space="0" w:color="auto"/>
              <w:bottom w:val="nil"/>
              <w:right w:val="nil"/>
            </w:tcBorders>
          </w:tcPr>
          <w:p w14:paraId="3EF0E08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39E22EA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w:t>
            </w:r>
          </w:p>
        </w:tc>
        <w:tc>
          <w:tcPr>
            <w:tcW w:w="1418" w:type="dxa"/>
            <w:gridSpan w:val="3"/>
            <w:tcBorders>
              <w:top w:val="nil"/>
              <w:left w:val="single" w:sz="4" w:space="0" w:color="auto"/>
              <w:bottom w:val="nil"/>
              <w:right w:val="single" w:sz="12" w:space="0" w:color="auto"/>
            </w:tcBorders>
            <w:vAlign w:val="center"/>
          </w:tcPr>
          <w:p w14:paraId="35256CF4"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FCF8925"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3EDE8606"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53</w:t>
            </w:r>
          </w:p>
        </w:tc>
        <w:tc>
          <w:tcPr>
            <w:tcW w:w="5387" w:type="dxa"/>
            <w:gridSpan w:val="2"/>
            <w:tcBorders>
              <w:top w:val="nil"/>
              <w:left w:val="nil"/>
              <w:bottom w:val="nil"/>
              <w:right w:val="nil"/>
            </w:tcBorders>
          </w:tcPr>
          <w:p w14:paraId="79C8608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172C1EC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12A52BA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28,6</w:t>
            </w:r>
          </w:p>
        </w:tc>
        <w:tc>
          <w:tcPr>
            <w:tcW w:w="1418" w:type="dxa"/>
            <w:gridSpan w:val="3"/>
            <w:tcBorders>
              <w:top w:val="nil"/>
              <w:left w:val="single" w:sz="4" w:space="0" w:color="auto"/>
              <w:bottom w:val="nil"/>
              <w:right w:val="single" w:sz="12" w:space="0" w:color="auto"/>
            </w:tcBorders>
            <w:vAlign w:val="center"/>
          </w:tcPr>
          <w:p w14:paraId="6587A4F0"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A2AB095"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77CD10E0"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54</w:t>
            </w:r>
          </w:p>
        </w:tc>
        <w:tc>
          <w:tcPr>
            <w:tcW w:w="5387" w:type="dxa"/>
            <w:gridSpan w:val="2"/>
            <w:tcBorders>
              <w:top w:val="nil"/>
              <w:left w:val="nil"/>
              <w:bottom w:val="nil"/>
              <w:right w:val="nil"/>
            </w:tcBorders>
          </w:tcPr>
          <w:p w14:paraId="110D69AC"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Перевезення сміття до 10 км</w:t>
            </w:r>
          </w:p>
        </w:tc>
        <w:tc>
          <w:tcPr>
            <w:tcW w:w="1418" w:type="dxa"/>
            <w:tcBorders>
              <w:top w:val="nil"/>
              <w:left w:val="single" w:sz="4" w:space="0" w:color="auto"/>
              <w:bottom w:val="nil"/>
              <w:right w:val="nil"/>
            </w:tcBorders>
          </w:tcPr>
          <w:p w14:paraId="4A9BAE8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5183FA23"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28,6</w:t>
            </w:r>
          </w:p>
        </w:tc>
        <w:tc>
          <w:tcPr>
            <w:tcW w:w="1418" w:type="dxa"/>
            <w:gridSpan w:val="3"/>
            <w:tcBorders>
              <w:top w:val="nil"/>
              <w:left w:val="single" w:sz="4" w:space="0" w:color="auto"/>
              <w:bottom w:val="nil"/>
              <w:right w:val="single" w:sz="12" w:space="0" w:color="auto"/>
            </w:tcBorders>
            <w:vAlign w:val="center"/>
          </w:tcPr>
          <w:p w14:paraId="4F20034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0C75234A" w14:textId="77777777" w:rsidTr="00A43A9B">
        <w:trPr>
          <w:gridBefore w:val="1"/>
          <w:gridAfter w:val="2"/>
          <w:wBefore w:w="80" w:type="dxa"/>
          <w:wAfter w:w="153" w:type="dxa"/>
          <w:jc w:val="center"/>
        </w:trPr>
        <w:tc>
          <w:tcPr>
            <w:tcW w:w="10206" w:type="dxa"/>
            <w:gridSpan w:val="9"/>
            <w:tcBorders>
              <w:top w:val="single" w:sz="12" w:space="0" w:color="auto"/>
              <w:left w:val="nil"/>
              <w:bottom w:val="nil"/>
              <w:right w:val="nil"/>
            </w:tcBorders>
          </w:tcPr>
          <w:p w14:paraId="72C50C48" w14:textId="77777777" w:rsidR="0087052A" w:rsidRPr="0087052A" w:rsidRDefault="0087052A" w:rsidP="0087052A">
            <w:pPr>
              <w:keepLines/>
              <w:autoSpaceDE w:val="0"/>
              <w:autoSpaceDN w:val="0"/>
              <w:spacing w:after="0" w:line="240" w:lineRule="auto"/>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164FFC0" w14:textId="77777777" w:rsidTr="00A43A9B">
        <w:tblPrEx>
          <w:jc w:val="left"/>
        </w:tblPrEx>
        <w:tc>
          <w:tcPr>
            <w:tcW w:w="1418" w:type="dxa"/>
            <w:gridSpan w:val="4"/>
            <w:tcBorders>
              <w:top w:val="nil"/>
              <w:left w:val="nil"/>
              <w:bottom w:val="nil"/>
              <w:right w:val="nil"/>
            </w:tcBorders>
          </w:tcPr>
          <w:p w14:paraId="04D78E8D" w14:textId="77777777" w:rsidR="0087052A" w:rsidRPr="0087052A" w:rsidRDefault="0087052A" w:rsidP="0087052A">
            <w:pPr>
              <w:keepLines/>
              <w:autoSpaceDE w:val="0"/>
              <w:autoSpaceDN w:val="0"/>
              <w:spacing w:after="0" w:line="240" w:lineRule="auto"/>
              <w:rPr>
                <w:rFonts w:ascii="Arial" w:eastAsia="Times New Roman" w:hAnsi="Arial" w:cs="Arial"/>
                <w:sz w:val="16"/>
                <w:szCs w:val="16"/>
              </w:rPr>
            </w:pPr>
            <w:r w:rsidRPr="0087052A">
              <w:rPr>
                <w:rFonts w:ascii="Arial" w:eastAsia="Times New Roman" w:hAnsi="Arial" w:cs="Arial"/>
                <w:sz w:val="16"/>
                <w:szCs w:val="16"/>
              </w:rPr>
              <w:t xml:space="preserve"> </w:t>
            </w:r>
          </w:p>
        </w:tc>
        <w:tc>
          <w:tcPr>
            <w:tcW w:w="6159" w:type="dxa"/>
            <w:gridSpan w:val="3"/>
            <w:tcBorders>
              <w:top w:val="nil"/>
              <w:left w:val="nil"/>
              <w:bottom w:val="nil"/>
              <w:right w:val="nil"/>
            </w:tcBorders>
          </w:tcPr>
          <w:p w14:paraId="5C846155" w14:textId="77777777" w:rsidR="0087052A" w:rsidRPr="0087052A" w:rsidRDefault="0087052A" w:rsidP="0087052A">
            <w:pPr>
              <w:keepLines/>
              <w:autoSpaceDE w:val="0"/>
              <w:autoSpaceDN w:val="0"/>
              <w:spacing w:after="0" w:line="240" w:lineRule="auto"/>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nil"/>
              <w:bottom w:val="nil"/>
              <w:right w:val="nil"/>
            </w:tcBorders>
          </w:tcPr>
          <w:p w14:paraId="5D96D6DD" w14:textId="77777777" w:rsidR="0087052A" w:rsidRPr="0087052A" w:rsidRDefault="0087052A" w:rsidP="0087052A">
            <w:pPr>
              <w:keepLines/>
              <w:autoSpaceDE w:val="0"/>
              <w:autoSpaceDN w:val="0"/>
              <w:spacing w:after="0" w:line="240" w:lineRule="auto"/>
              <w:rPr>
                <w:rFonts w:ascii="Arial" w:eastAsia="Times New Roman" w:hAnsi="Arial" w:cs="Arial"/>
                <w:sz w:val="16"/>
                <w:szCs w:val="16"/>
              </w:rPr>
            </w:pPr>
            <w:r w:rsidRPr="0087052A">
              <w:rPr>
                <w:rFonts w:ascii="Arial" w:eastAsia="Times New Roman" w:hAnsi="Arial" w:cs="Arial"/>
                <w:sz w:val="16"/>
                <w:szCs w:val="16"/>
              </w:rPr>
              <w:t xml:space="preserve"> </w:t>
            </w:r>
          </w:p>
        </w:tc>
        <w:tc>
          <w:tcPr>
            <w:tcW w:w="1444" w:type="dxa"/>
            <w:gridSpan w:val="3"/>
            <w:tcBorders>
              <w:top w:val="nil"/>
              <w:left w:val="nil"/>
              <w:bottom w:val="nil"/>
              <w:right w:val="nil"/>
            </w:tcBorders>
          </w:tcPr>
          <w:p w14:paraId="7EBDC615" w14:textId="77777777" w:rsidR="0087052A" w:rsidRPr="0087052A" w:rsidRDefault="0087052A" w:rsidP="0087052A">
            <w:pPr>
              <w:keepLines/>
              <w:autoSpaceDE w:val="0"/>
              <w:autoSpaceDN w:val="0"/>
              <w:spacing w:after="0" w:line="240" w:lineRule="auto"/>
              <w:rPr>
                <w:rFonts w:ascii="Arial" w:eastAsia="Times New Roman" w:hAnsi="Arial" w:cs="Arial"/>
                <w:sz w:val="16"/>
                <w:szCs w:val="16"/>
              </w:rPr>
            </w:pPr>
            <w:r w:rsidRPr="0087052A">
              <w:rPr>
                <w:rFonts w:ascii="Arial" w:eastAsia="Times New Roman" w:hAnsi="Arial" w:cs="Arial"/>
                <w:sz w:val="16"/>
                <w:szCs w:val="16"/>
              </w:rPr>
              <w:t xml:space="preserve"> </w:t>
            </w:r>
          </w:p>
        </w:tc>
      </w:tr>
    </w:tbl>
    <w:p w14:paraId="6FF198F5" w14:textId="77777777" w:rsidR="00A43A9B" w:rsidRPr="00A43A9B" w:rsidRDefault="00A43A9B" w:rsidP="00A43A9B">
      <w:p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Учасник визначає ціни на роботи, які він пропонує виконати, з урахуванням усіх своїх витрат, податків і зборів, що сплачуються або мають бути сплачені. До розрахунку ціни входять усі види робіт. Не врахована учасником вартість окремих робіт не сплачується Замовником  окремо, а витрати на їх виконання вважаються врахованими у загальній ціні його тендерної пропозиції.</w:t>
      </w:r>
    </w:p>
    <w:p w14:paraId="2285D7E8" w14:textId="77777777" w:rsidR="00A43A9B" w:rsidRPr="00A43A9B" w:rsidRDefault="00A43A9B" w:rsidP="00A43A9B">
      <w:p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p>
    <w:p w14:paraId="03B8ABF0" w14:textId="77777777" w:rsidR="00A43A9B" w:rsidRPr="00A43A9B" w:rsidRDefault="00A43A9B" w:rsidP="00A43A9B">
      <w:p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повинен надати:</w:t>
      </w:r>
    </w:p>
    <w:p w14:paraId="5EA8C2B2" w14:textId="77777777" w:rsidR="00A43A9B" w:rsidRPr="00A43A9B" w:rsidRDefault="00A43A9B" w:rsidP="006B72D4">
      <w:pPr>
        <w:numPr>
          <w:ilvl w:val="0"/>
          <w:numId w:val="17"/>
        </w:num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договірну ціну;</w:t>
      </w:r>
    </w:p>
    <w:p w14:paraId="0B41FC76" w14:textId="77777777" w:rsidR="00A43A9B" w:rsidRPr="00A43A9B" w:rsidRDefault="00A43A9B" w:rsidP="006B72D4">
      <w:pPr>
        <w:numPr>
          <w:ilvl w:val="0"/>
          <w:numId w:val="17"/>
        </w:num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зведений кошторисний  розрахунок вартості;</w:t>
      </w:r>
    </w:p>
    <w:p w14:paraId="7D7EED84" w14:textId="77777777" w:rsidR="00A43A9B" w:rsidRPr="00A43A9B" w:rsidRDefault="00A43A9B" w:rsidP="006B72D4">
      <w:pPr>
        <w:numPr>
          <w:ilvl w:val="0"/>
          <w:numId w:val="17"/>
        </w:num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пояснювальну записку;</w:t>
      </w:r>
    </w:p>
    <w:p w14:paraId="096AD911" w14:textId="77777777" w:rsidR="00A43A9B" w:rsidRPr="00A43A9B" w:rsidRDefault="00A43A9B" w:rsidP="006B72D4">
      <w:pPr>
        <w:numPr>
          <w:ilvl w:val="0"/>
          <w:numId w:val="17"/>
        </w:num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локальний кошторис;</w:t>
      </w:r>
    </w:p>
    <w:p w14:paraId="63161B3E" w14:textId="77777777" w:rsidR="00A43A9B" w:rsidRPr="00A43A9B" w:rsidRDefault="00A43A9B" w:rsidP="006B72D4">
      <w:pPr>
        <w:numPr>
          <w:ilvl w:val="0"/>
          <w:numId w:val="17"/>
        </w:num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підсумкову відомість ресурсів;</w:t>
      </w:r>
    </w:p>
    <w:p w14:paraId="622010F5" w14:textId="77777777" w:rsidR="00A43A9B" w:rsidRPr="00A43A9B" w:rsidRDefault="00A43A9B" w:rsidP="006B72D4">
      <w:pPr>
        <w:numPr>
          <w:ilvl w:val="0"/>
          <w:numId w:val="17"/>
        </w:num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розрахунок загальновиробничих витрат;</w:t>
      </w:r>
    </w:p>
    <w:p w14:paraId="03377561" w14:textId="77777777" w:rsidR="00A43A9B" w:rsidRPr="00A43A9B" w:rsidRDefault="00A43A9B" w:rsidP="006B72D4">
      <w:pPr>
        <w:numPr>
          <w:ilvl w:val="0"/>
          <w:numId w:val="17"/>
        </w:num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проект календарного графіку виконання робіт;</w:t>
      </w:r>
    </w:p>
    <w:p w14:paraId="019EACB6" w14:textId="77777777" w:rsidR="00A43A9B" w:rsidRPr="00A43A9B" w:rsidRDefault="00A43A9B" w:rsidP="00A43A9B">
      <w:pPr>
        <w:suppressAutoHyphens/>
        <w:spacing w:after="0" w:line="240" w:lineRule="auto"/>
        <w:ind w:left="720"/>
        <w:contextualSpacing/>
        <w:jc w:val="both"/>
        <w:textDirection w:val="btLr"/>
        <w:textAlignment w:val="top"/>
        <w:outlineLvl w:val="0"/>
        <w:rPr>
          <w:rFonts w:ascii="Times New Roman" w:eastAsia="Times New Roman" w:hAnsi="Times New Roman" w:cs="Arial"/>
          <w:position w:val="-1"/>
          <w:sz w:val="24"/>
          <w:szCs w:val="24"/>
          <w:lang w:val="uk-UA" w:eastAsia="uk-UA"/>
        </w:rPr>
      </w:pPr>
    </w:p>
    <w:p w14:paraId="3F546483" w14:textId="77777777" w:rsidR="00A43A9B" w:rsidRPr="00A43A9B" w:rsidRDefault="00A43A9B" w:rsidP="006B72D4">
      <w:pPr>
        <w:numPr>
          <w:ilvl w:val="0"/>
          <w:numId w:val="18"/>
        </w:numPr>
        <w:suppressAutoHyphens/>
        <w:spacing w:after="0" w:line="240" w:lineRule="auto"/>
        <w:ind w:left="142" w:hanging="426"/>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Гарантійний лист, в якому учасник гарантує замовнику виконати роботи (замовлені цими торгами) якісно у кількості та терміни встановлені замовником, Гарантійний лист повинен мати посилання на ідентифікатор оприлюдненого на веб-порталі Уповноваженого органу оголошення про проведення процедури закупівлі та назву предмета закупівлі.</w:t>
      </w:r>
    </w:p>
    <w:p w14:paraId="23A0CE60" w14:textId="77777777" w:rsidR="00A43A9B" w:rsidRPr="00A43A9B" w:rsidRDefault="00A43A9B" w:rsidP="006B72D4">
      <w:pPr>
        <w:numPr>
          <w:ilvl w:val="0"/>
          <w:numId w:val="18"/>
        </w:numPr>
        <w:suppressAutoHyphens/>
        <w:spacing w:after="0" w:line="240" w:lineRule="auto"/>
        <w:ind w:left="142" w:hanging="426"/>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Учасники надають лист в довільній формі про те, що під час виконання договору будуть неухильно дотримуватися заходів із захисту довкілля (із зазначенням переліку)</w:t>
      </w:r>
    </w:p>
    <w:p w14:paraId="60D718F7" w14:textId="77777777" w:rsidR="00A43A9B" w:rsidRPr="00A43A9B" w:rsidRDefault="00A43A9B" w:rsidP="006B72D4">
      <w:pPr>
        <w:numPr>
          <w:ilvl w:val="0"/>
          <w:numId w:val="18"/>
        </w:numPr>
        <w:suppressAutoHyphens/>
        <w:spacing w:after="0" w:line="240" w:lineRule="auto"/>
        <w:ind w:left="142" w:hanging="426"/>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Calibri"/>
          <w:color w:val="000000"/>
          <w:sz w:val="24"/>
          <w:szCs w:val="24"/>
          <w:lang w:val="uk-UA" w:eastAsia="ru-RU"/>
        </w:rPr>
        <w:t>Гарантійний лист про забезпечення якості виконаних видів робіт з чіткими термінами гарантійної експлуатації об’єкта (не менше 10-ти років)</w:t>
      </w:r>
    </w:p>
    <w:p w14:paraId="36E593C6" w14:textId="77777777" w:rsidR="00A43A9B" w:rsidRPr="00A43A9B" w:rsidRDefault="00A43A9B" w:rsidP="00A43A9B">
      <w:pPr>
        <w:suppressAutoHyphens/>
        <w:spacing w:after="0" w:line="240" w:lineRule="auto"/>
        <w:ind w:left="142"/>
        <w:contextualSpacing/>
        <w:jc w:val="both"/>
        <w:textDirection w:val="btLr"/>
        <w:textAlignment w:val="top"/>
        <w:outlineLvl w:val="0"/>
        <w:rPr>
          <w:rFonts w:ascii="Times New Roman" w:eastAsia="Times New Roman" w:hAnsi="Times New Roman" w:cs="Arial"/>
          <w:position w:val="-1"/>
          <w:sz w:val="24"/>
          <w:szCs w:val="24"/>
          <w:highlight w:val="cyan"/>
          <w:lang w:val="uk-UA" w:eastAsia="uk-UA"/>
        </w:rPr>
      </w:pPr>
    </w:p>
    <w:p w14:paraId="2062D6D1" w14:textId="77777777" w:rsidR="00A43A9B" w:rsidRPr="00A43A9B" w:rsidRDefault="00A43A9B" w:rsidP="00A43A9B">
      <w:pPr>
        <w:spacing w:after="0" w:line="240" w:lineRule="auto"/>
        <w:ind w:firstLine="567"/>
        <w:jc w:val="both"/>
        <w:rPr>
          <w:rFonts w:ascii="Times New Roman" w:eastAsia="Times New Roman" w:hAnsi="Times New Roman" w:cs="Calibri"/>
          <w:i/>
          <w:sz w:val="24"/>
          <w:szCs w:val="24"/>
          <w:lang w:val="uk-UA" w:eastAsia="ru-RU"/>
        </w:rPr>
      </w:pPr>
      <w:r w:rsidRPr="00A43A9B">
        <w:rPr>
          <w:rFonts w:ascii="Times New Roman" w:eastAsia="Times New Roman" w:hAnsi="Times New Roman" w:cs="Calibri"/>
          <w:i/>
          <w:sz w:val="24"/>
          <w:szCs w:val="24"/>
          <w:lang w:val="uk-UA" w:eastAsia="ru-RU"/>
        </w:rPr>
        <w:t>*</w:t>
      </w:r>
      <w:r w:rsidRPr="00A43A9B">
        <w:rPr>
          <w:rFonts w:ascii="Times New Roman" w:eastAsia="Calibri" w:hAnsi="Times New Roman" w:cs="Times New Roman"/>
          <w:i/>
          <w:iCs/>
          <w:sz w:val="24"/>
          <w:szCs w:val="24"/>
          <w:lang w:val="uk-UA" w:eastAsia="ru-RU"/>
        </w:rPr>
        <w:t xml:space="preserve">Усі посилання в технічному завданні на конкретну торговельну марку чи фірму, патент, конструкцію або тип предмета закупівлі, джерело його походження або виробника вважати «або еквівалент». В разі наявності в технічному завданні (технічній </w:t>
      </w:r>
      <w:r w:rsidRPr="00A43A9B">
        <w:rPr>
          <w:rFonts w:ascii="Times New Roman" w:eastAsia="Calibri" w:hAnsi="Times New Roman" w:cs="Times New Roman"/>
          <w:i/>
          <w:iCs/>
          <w:sz w:val="24"/>
          <w:szCs w:val="24"/>
          <w:lang w:val="uk-UA" w:eastAsia="ru-RU"/>
        </w:rPr>
        <w:lastRenderedPageBreak/>
        <w:t>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технічна специфікація сформована з відомостей обсягів робіт, які є частиною проектно кошторисної документації, яка розроблена проектною організацією, яка має відповідні знання та компетенцію, та затверджена ЕКСПЕРТНИМ ЗВІТОМ.</w:t>
      </w:r>
    </w:p>
    <w:p w14:paraId="0AD7D922" w14:textId="77777777" w:rsidR="00A43A9B" w:rsidRPr="00A43A9B" w:rsidRDefault="00A43A9B" w:rsidP="00A43A9B">
      <w:pPr>
        <w:jc w:val="center"/>
        <w:rPr>
          <w:rFonts w:ascii="Times New Roman" w:eastAsia="Calibri" w:hAnsi="Times New Roman" w:cs="Times New Roman"/>
          <w:b/>
          <w:bCs/>
          <w:sz w:val="24"/>
          <w:szCs w:val="24"/>
          <w:lang w:val="uk-UA"/>
        </w:rPr>
      </w:pPr>
    </w:p>
    <w:p w14:paraId="7220E6DC" w14:textId="77777777" w:rsidR="002626D5" w:rsidRDefault="002626D5" w:rsidP="0087052A">
      <w:pPr>
        <w:rPr>
          <w:rFonts w:ascii="Times New Roman" w:hAnsi="Times New Roman" w:cs="Times New Roman"/>
          <w:b/>
          <w:bCs/>
          <w:sz w:val="24"/>
          <w:szCs w:val="24"/>
          <w:lang w:val="uk-UA"/>
        </w:rPr>
      </w:pPr>
    </w:p>
    <w:p w14:paraId="73A8341C" w14:textId="77777777" w:rsidR="004041EC" w:rsidRDefault="004041EC" w:rsidP="004041EC">
      <w:pPr>
        <w:contextualSpacing/>
        <w:jc w:val="center"/>
        <w:rPr>
          <w:rFonts w:ascii="Times New Roman" w:hAnsi="Times New Roman" w:cs="Times New Roman"/>
          <w:b/>
          <w:bCs/>
          <w:i/>
          <w:iCs/>
          <w:sz w:val="24"/>
          <w:szCs w:val="24"/>
          <w:lang w:val="uk-UA"/>
        </w:rPr>
      </w:pPr>
    </w:p>
    <w:p w14:paraId="16E40DE9" w14:textId="77777777" w:rsidR="004041EC" w:rsidRDefault="004041EC" w:rsidP="004041EC">
      <w:pPr>
        <w:contextualSpacing/>
        <w:jc w:val="center"/>
        <w:rPr>
          <w:rFonts w:ascii="Times New Roman" w:hAnsi="Times New Roman" w:cs="Times New Roman"/>
          <w:b/>
          <w:bCs/>
          <w:i/>
          <w:iCs/>
          <w:sz w:val="24"/>
          <w:szCs w:val="24"/>
          <w:lang w:val="uk-UA"/>
        </w:rPr>
      </w:pPr>
    </w:p>
    <w:p w14:paraId="45F6614F" w14:textId="77777777" w:rsidR="004041EC" w:rsidRDefault="004041EC" w:rsidP="004041EC">
      <w:pPr>
        <w:contextualSpacing/>
        <w:jc w:val="center"/>
        <w:rPr>
          <w:rFonts w:ascii="Times New Roman" w:hAnsi="Times New Roman" w:cs="Times New Roman"/>
          <w:b/>
          <w:bCs/>
          <w:i/>
          <w:iCs/>
          <w:sz w:val="24"/>
          <w:szCs w:val="24"/>
          <w:lang w:val="uk-UA"/>
        </w:rPr>
      </w:pPr>
    </w:p>
    <w:p w14:paraId="18000059" w14:textId="77777777" w:rsidR="004041EC" w:rsidRDefault="004041EC" w:rsidP="004041EC">
      <w:pPr>
        <w:contextualSpacing/>
        <w:jc w:val="center"/>
        <w:rPr>
          <w:rFonts w:ascii="Times New Roman" w:hAnsi="Times New Roman" w:cs="Times New Roman"/>
          <w:b/>
          <w:bCs/>
          <w:i/>
          <w:iCs/>
          <w:sz w:val="24"/>
          <w:szCs w:val="24"/>
          <w:lang w:val="uk-UA"/>
        </w:rPr>
      </w:pPr>
    </w:p>
    <w:p w14:paraId="531A1858" w14:textId="77777777" w:rsidR="004041EC" w:rsidRPr="00B060FF" w:rsidRDefault="004041EC" w:rsidP="004041EC">
      <w:pPr>
        <w:contextualSpacing/>
        <w:jc w:val="right"/>
        <w:rPr>
          <w:rFonts w:ascii="Times New Roman" w:hAnsi="Times New Roman" w:cs="Times New Roman"/>
          <w:b/>
          <w:bCs/>
          <w:sz w:val="24"/>
          <w:szCs w:val="24"/>
          <w:lang w:val="uk-UA"/>
        </w:rPr>
      </w:pPr>
    </w:p>
    <w:p w14:paraId="2B24C2C9" w14:textId="77777777" w:rsidR="004041EC" w:rsidRDefault="004041EC" w:rsidP="004041EC">
      <w:pPr>
        <w:contextualSpacing/>
        <w:jc w:val="right"/>
        <w:rPr>
          <w:rFonts w:ascii="Times New Roman" w:hAnsi="Times New Roman" w:cs="Times New Roman"/>
          <w:b/>
          <w:bCs/>
          <w:sz w:val="24"/>
          <w:szCs w:val="24"/>
          <w:lang w:val="uk-UA"/>
        </w:rPr>
      </w:pPr>
    </w:p>
    <w:p w14:paraId="3C515231" w14:textId="77777777" w:rsidR="004041EC" w:rsidRDefault="004041EC" w:rsidP="004041EC">
      <w:pPr>
        <w:contextualSpacing/>
        <w:jc w:val="right"/>
        <w:rPr>
          <w:rFonts w:ascii="Times New Roman" w:hAnsi="Times New Roman" w:cs="Times New Roman"/>
          <w:b/>
          <w:bCs/>
          <w:sz w:val="24"/>
          <w:szCs w:val="24"/>
          <w:lang w:val="uk-UA"/>
        </w:rPr>
      </w:pPr>
    </w:p>
    <w:p w14:paraId="4BF559DB" w14:textId="77777777" w:rsidR="00B060FF" w:rsidRDefault="00B060FF" w:rsidP="00502948">
      <w:pPr>
        <w:jc w:val="center"/>
        <w:rPr>
          <w:rFonts w:ascii="Times New Roman" w:hAnsi="Times New Roman" w:cs="Times New Roman"/>
          <w:b/>
          <w:bCs/>
          <w:sz w:val="24"/>
          <w:szCs w:val="24"/>
          <w:lang w:val="uk-UA"/>
        </w:rPr>
      </w:pPr>
    </w:p>
    <w:p w14:paraId="01A11532" w14:textId="77777777" w:rsidR="006D0931" w:rsidRDefault="006D0931" w:rsidP="00B060FF">
      <w:pPr>
        <w:jc w:val="right"/>
        <w:rPr>
          <w:rFonts w:ascii="Times New Roman" w:hAnsi="Times New Roman" w:cs="Times New Roman"/>
          <w:b/>
          <w:bCs/>
          <w:sz w:val="24"/>
          <w:szCs w:val="24"/>
          <w:lang w:val="uk-UA"/>
        </w:rPr>
      </w:pPr>
    </w:p>
    <w:p w14:paraId="4CBC31C8" w14:textId="77777777" w:rsidR="006D0931" w:rsidRDefault="006D0931" w:rsidP="00B060FF">
      <w:pPr>
        <w:jc w:val="right"/>
        <w:rPr>
          <w:rFonts w:ascii="Times New Roman" w:hAnsi="Times New Roman" w:cs="Times New Roman"/>
          <w:b/>
          <w:bCs/>
          <w:sz w:val="24"/>
          <w:szCs w:val="24"/>
          <w:lang w:val="uk-UA"/>
        </w:rPr>
      </w:pPr>
    </w:p>
    <w:p w14:paraId="139D0EC7" w14:textId="77777777" w:rsidR="006D0931" w:rsidRDefault="006D0931" w:rsidP="00B060FF">
      <w:pPr>
        <w:jc w:val="right"/>
        <w:rPr>
          <w:rFonts w:ascii="Times New Roman" w:hAnsi="Times New Roman" w:cs="Times New Roman"/>
          <w:b/>
          <w:bCs/>
          <w:sz w:val="24"/>
          <w:szCs w:val="24"/>
          <w:lang w:val="uk-UA"/>
        </w:rPr>
      </w:pPr>
    </w:p>
    <w:p w14:paraId="183C80FF" w14:textId="77777777" w:rsidR="006D0931" w:rsidRDefault="006D0931" w:rsidP="00B060FF">
      <w:pPr>
        <w:jc w:val="right"/>
        <w:rPr>
          <w:rFonts w:ascii="Times New Roman" w:hAnsi="Times New Roman" w:cs="Times New Roman"/>
          <w:b/>
          <w:bCs/>
          <w:sz w:val="24"/>
          <w:szCs w:val="24"/>
          <w:lang w:val="uk-UA"/>
        </w:rPr>
      </w:pPr>
    </w:p>
    <w:p w14:paraId="3D9768D8" w14:textId="77777777" w:rsidR="006D0931" w:rsidRDefault="006D0931" w:rsidP="00B060FF">
      <w:pPr>
        <w:jc w:val="right"/>
        <w:rPr>
          <w:rFonts w:ascii="Times New Roman" w:hAnsi="Times New Roman" w:cs="Times New Roman"/>
          <w:b/>
          <w:bCs/>
          <w:sz w:val="24"/>
          <w:szCs w:val="24"/>
          <w:lang w:val="uk-UA"/>
        </w:rPr>
      </w:pPr>
    </w:p>
    <w:p w14:paraId="6D9E1B70" w14:textId="77777777" w:rsidR="006D0931" w:rsidRDefault="006D0931" w:rsidP="00B060FF">
      <w:pPr>
        <w:jc w:val="right"/>
        <w:rPr>
          <w:rFonts w:ascii="Times New Roman" w:hAnsi="Times New Roman" w:cs="Times New Roman"/>
          <w:b/>
          <w:bCs/>
          <w:sz w:val="24"/>
          <w:szCs w:val="24"/>
          <w:lang w:val="uk-UA"/>
        </w:rPr>
      </w:pPr>
    </w:p>
    <w:p w14:paraId="4C73093C" w14:textId="77777777" w:rsidR="006D0931" w:rsidRDefault="006D0931" w:rsidP="00B060FF">
      <w:pPr>
        <w:jc w:val="right"/>
        <w:rPr>
          <w:rFonts w:ascii="Times New Roman" w:hAnsi="Times New Roman" w:cs="Times New Roman"/>
          <w:b/>
          <w:bCs/>
          <w:sz w:val="24"/>
          <w:szCs w:val="24"/>
          <w:lang w:val="uk-UA"/>
        </w:rPr>
      </w:pPr>
    </w:p>
    <w:p w14:paraId="5D5F6F15" w14:textId="77777777" w:rsidR="006D0931" w:rsidRDefault="006D0931" w:rsidP="00B060FF">
      <w:pPr>
        <w:jc w:val="right"/>
        <w:rPr>
          <w:rFonts w:ascii="Times New Roman" w:hAnsi="Times New Roman" w:cs="Times New Roman"/>
          <w:b/>
          <w:bCs/>
          <w:sz w:val="24"/>
          <w:szCs w:val="24"/>
          <w:lang w:val="uk-UA"/>
        </w:rPr>
      </w:pPr>
    </w:p>
    <w:p w14:paraId="650E5E3F" w14:textId="7E1F7D5D" w:rsidR="006D0931" w:rsidRDefault="006D0931" w:rsidP="00B060FF">
      <w:pPr>
        <w:jc w:val="right"/>
        <w:rPr>
          <w:rFonts w:ascii="Times New Roman" w:hAnsi="Times New Roman" w:cs="Times New Roman"/>
          <w:b/>
          <w:bCs/>
          <w:sz w:val="24"/>
          <w:szCs w:val="24"/>
          <w:lang w:val="uk-UA"/>
        </w:rPr>
      </w:pPr>
    </w:p>
    <w:p w14:paraId="19196222" w14:textId="7DD663E0" w:rsidR="00F36481" w:rsidRDefault="00F36481" w:rsidP="00B060FF">
      <w:pPr>
        <w:jc w:val="right"/>
        <w:rPr>
          <w:rFonts w:ascii="Times New Roman" w:hAnsi="Times New Roman" w:cs="Times New Roman"/>
          <w:b/>
          <w:bCs/>
          <w:sz w:val="24"/>
          <w:szCs w:val="24"/>
          <w:lang w:val="uk-UA"/>
        </w:rPr>
      </w:pPr>
    </w:p>
    <w:p w14:paraId="24C28B0D" w14:textId="565D432B" w:rsidR="00F36481" w:rsidRDefault="00F36481" w:rsidP="00B060FF">
      <w:pPr>
        <w:jc w:val="right"/>
        <w:rPr>
          <w:rFonts w:ascii="Times New Roman" w:hAnsi="Times New Roman" w:cs="Times New Roman"/>
          <w:b/>
          <w:bCs/>
          <w:sz w:val="24"/>
          <w:szCs w:val="24"/>
          <w:lang w:val="uk-UA"/>
        </w:rPr>
      </w:pPr>
    </w:p>
    <w:p w14:paraId="52E6B378" w14:textId="777FDD2E" w:rsidR="00F36481" w:rsidRDefault="00F36481" w:rsidP="00B060FF">
      <w:pPr>
        <w:jc w:val="right"/>
        <w:rPr>
          <w:rFonts w:ascii="Times New Roman" w:hAnsi="Times New Roman" w:cs="Times New Roman"/>
          <w:b/>
          <w:bCs/>
          <w:sz w:val="24"/>
          <w:szCs w:val="24"/>
          <w:lang w:val="uk-UA"/>
        </w:rPr>
      </w:pPr>
    </w:p>
    <w:p w14:paraId="7F551EB3" w14:textId="7F87B5EE" w:rsidR="00F36481" w:rsidRDefault="00F36481" w:rsidP="00B060FF">
      <w:pPr>
        <w:jc w:val="right"/>
        <w:rPr>
          <w:rFonts w:ascii="Times New Roman" w:hAnsi="Times New Roman" w:cs="Times New Roman"/>
          <w:b/>
          <w:bCs/>
          <w:sz w:val="24"/>
          <w:szCs w:val="24"/>
          <w:lang w:val="uk-UA"/>
        </w:rPr>
      </w:pPr>
    </w:p>
    <w:p w14:paraId="145B63E0" w14:textId="111337F5" w:rsidR="00F36481" w:rsidRDefault="00F36481" w:rsidP="00B060FF">
      <w:pPr>
        <w:jc w:val="right"/>
        <w:rPr>
          <w:rFonts w:ascii="Times New Roman" w:hAnsi="Times New Roman" w:cs="Times New Roman"/>
          <w:b/>
          <w:bCs/>
          <w:sz w:val="24"/>
          <w:szCs w:val="24"/>
          <w:lang w:val="uk-UA"/>
        </w:rPr>
      </w:pPr>
    </w:p>
    <w:p w14:paraId="29567298" w14:textId="7476FAB8" w:rsidR="00F36481" w:rsidRDefault="00F36481" w:rsidP="00B060FF">
      <w:pPr>
        <w:jc w:val="right"/>
        <w:rPr>
          <w:rFonts w:ascii="Times New Roman" w:hAnsi="Times New Roman" w:cs="Times New Roman"/>
          <w:b/>
          <w:bCs/>
          <w:sz w:val="24"/>
          <w:szCs w:val="24"/>
          <w:lang w:val="uk-UA"/>
        </w:rPr>
      </w:pPr>
    </w:p>
    <w:p w14:paraId="137D6C51" w14:textId="4DB1227C" w:rsidR="00F36481" w:rsidRDefault="00F36481" w:rsidP="00B060FF">
      <w:pPr>
        <w:jc w:val="right"/>
        <w:rPr>
          <w:rFonts w:ascii="Times New Roman" w:hAnsi="Times New Roman" w:cs="Times New Roman"/>
          <w:b/>
          <w:bCs/>
          <w:sz w:val="24"/>
          <w:szCs w:val="24"/>
          <w:lang w:val="uk-UA"/>
        </w:rPr>
      </w:pPr>
    </w:p>
    <w:p w14:paraId="1F84DEB1" w14:textId="475FF881" w:rsidR="00F36481" w:rsidRDefault="00F36481" w:rsidP="00B060FF">
      <w:pPr>
        <w:jc w:val="right"/>
        <w:rPr>
          <w:rFonts w:ascii="Times New Roman" w:hAnsi="Times New Roman" w:cs="Times New Roman"/>
          <w:b/>
          <w:bCs/>
          <w:sz w:val="24"/>
          <w:szCs w:val="24"/>
          <w:lang w:val="uk-UA"/>
        </w:rPr>
      </w:pPr>
    </w:p>
    <w:p w14:paraId="47CD3C4A" w14:textId="278EAB0A" w:rsidR="00F36481" w:rsidRDefault="00F36481" w:rsidP="00B060FF">
      <w:pPr>
        <w:jc w:val="right"/>
        <w:rPr>
          <w:rFonts w:ascii="Times New Roman" w:hAnsi="Times New Roman" w:cs="Times New Roman"/>
          <w:b/>
          <w:bCs/>
          <w:sz w:val="24"/>
          <w:szCs w:val="24"/>
          <w:lang w:val="uk-UA"/>
        </w:rPr>
      </w:pPr>
    </w:p>
    <w:p w14:paraId="27447567" w14:textId="0858B0EF" w:rsidR="00F36481" w:rsidRDefault="00F36481" w:rsidP="00B060FF">
      <w:pPr>
        <w:jc w:val="right"/>
        <w:rPr>
          <w:rFonts w:ascii="Times New Roman" w:hAnsi="Times New Roman" w:cs="Times New Roman"/>
          <w:b/>
          <w:bCs/>
          <w:sz w:val="24"/>
          <w:szCs w:val="24"/>
          <w:lang w:val="uk-UA"/>
        </w:rPr>
      </w:pPr>
    </w:p>
    <w:p w14:paraId="4D88835C" w14:textId="092445A7" w:rsidR="00F36481" w:rsidRDefault="00F36481" w:rsidP="00B060FF">
      <w:pPr>
        <w:jc w:val="right"/>
        <w:rPr>
          <w:rFonts w:ascii="Times New Roman" w:hAnsi="Times New Roman" w:cs="Times New Roman"/>
          <w:b/>
          <w:bCs/>
          <w:sz w:val="24"/>
          <w:szCs w:val="24"/>
          <w:lang w:val="uk-UA"/>
        </w:rPr>
      </w:pPr>
    </w:p>
    <w:p w14:paraId="4F90DA5B" w14:textId="0315A1DD" w:rsidR="00F36481" w:rsidRDefault="00F36481" w:rsidP="00B060FF">
      <w:pPr>
        <w:jc w:val="right"/>
        <w:rPr>
          <w:rFonts w:ascii="Times New Roman" w:hAnsi="Times New Roman" w:cs="Times New Roman"/>
          <w:b/>
          <w:bCs/>
          <w:sz w:val="24"/>
          <w:szCs w:val="24"/>
          <w:lang w:val="uk-UA"/>
        </w:rPr>
      </w:pPr>
    </w:p>
    <w:p w14:paraId="1F864EED" w14:textId="0FBD2F45" w:rsidR="002076F8" w:rsidRPr="002076F8" w:rsidRDefault="002076F8" w:rsidP="002076F8">
      <w:pPr>
        <w:widowControl w:val="0"/>
        <w:suppressAutoHyphens/>
        <w:spacing w:after="0" w:line="240" w:lineRule="auto"/>
        <w:jc w:val="right"/>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lastRenderedPageBreak/>
        <w:t>Додаток № 6</w:t>
      </w:r>
      <w:r w:rsidRPr="002076F8">
        <w:rPr>
          <w:rFonts w:ascii="Times New Roman" w:eastAsia="Times New Roman" w:hAnsi="Times New Roman" w:cs="Times New Roman"/>
          <w:b/>
          <w:bCs/>
          <w:lang w:val="uk-UA" w:eastAsia="zh-CN"/>
        </w:rPr>
        <w:t xml:space="preserve"> </w:t>
      </w:r>
    </w:p>
    <w:p w14:paraId="7E8EA59F" w14:textId="77777777" w:rsidR="002076F8" w:rsidRPr="002076F8" w:rsidRDefault="002076F8" w:rsidP="002076F8">
      <w:pPr>
        <w:widowControl w:val="0"/>
        <w:suppressAutoHyphens/>
        <w:spacing w:after="0" w:line="240" w:lineRule="auto"/>
        <w:jc w:val="right"/>
        <w:rPr>
          <w:rFonts w:ascii="Times New Roman" w:eastAsia="Times New Roman" w:hAnsi="Times New Roman" w:cs="Times New Roman"/>
          <w:b/>
          <w:bCs/>
          <w:lang w:val="uk-UA" w:eastAsia="zh-CN"/>
        </w:rPr>
      </w:pPr>
      <w:r w:rsidRPr="002076F8">
        <w:rPr>
          <w:rFonts w:ascii="Times New Roman" w:eastAsia="Times New Roman" w:hAnsi="Times New Roman" w:cs="Times New Roman"/>
          <w:b/>
          <w:bCs/>
          <w:lang w:val="uk-UA" w:eastAsia="zh-CN"/>
        </w:rPr>
        <w:t>до тендерної документації</w:t>
      </w:r>
    </w:p>
    <w:p w14:paraId="650AE67C" w14:textId="77777777" w:rsidR="002076F8" w:rsidRDefault="002076F8" w:rsidP="00F36481">
      <w:pPr>
        <w:widowControl w:val="0"/>
        <w:suppressAutoHyphens/>
        <w:spacing w:after="0" w:line="240" w:lineRule="auto"/>
        <w:jc w:val="center"/>
        <w:rPr>
          <w:rFonts w:ascii="Times New Roman" w:eastAsia="Times New Roman" w:hAnsi="Times New Roman" w:cs="Times New Roman"/>
          <w:b/>
          <w:lang w:val="uk-UA" w:eastAsia="zh-CN"/>
        </w:rPr>
      </w:pPr>
    </w:p>
    <w:p w14:paraId="6C2C886B" w14:textId="77777777" w:rsidR="002076F8" w:rsidRDefault="002076F8" w:rsidP="00F36481">
      <w:pPr>
        <w:widowControl w:val="0"/>
        <w:suppressAutoHyphens/>
        <w:spacing w:after="0" w:line="240" w:lineRule="auto"/>
        <w:jc w:val="center"/>
        <w:rPr>
          <w:rFonts w:ascii="Times New Roman" w:eastAsia="Times New Roman" w:hAnsi="Times New Roman" w:cs="Times New Roman"/>
          <w:b/>
          <w:lang w:val="uk-UA" w:eastAsia="zh-CN"/>
        </w:rPr>
      </w:pPr>
    </w:p>
    <w:p w14:paraId="4046B890" w14:textId="20E0D3DD" w:rsidR="00F36481" w:rsidRPr="00F36481" w:rsidRDefault="00F36481" w:rsidP="00F36481">
      <w:pPr>
        <w:widowControl w:val="0"/>
        <w:suppressAutoHyphens/>
        <w:spacing w:after="0" w:line="240" w:lineRule="auto"/>
        <w:jc w:val="center"/>
        <w:rPr>
          <w:rFonts w:ascii="Times New Roman" w:eastAsia="Times New Roman" w:hAnsi="Times New Roman" w:cs="Times New Roman"/>
          <w:b/>
          <w:lang w:val="uk-UA" w:eastAsia="zh-CN"/>
        </w:rPr>
      </w:pPr>
      <w:r w:rsidRPr="00F36481">
        <w:rPr>
          <w:rFonts w:ascii="Times New Roman" w:eastAsia="Times New Roman" w:hAnsi="Times New Roman" w:cs="Times New Roman"/>
          <w:b/>
          <w:lang w:val="uk-UA" w:eastAsia="zh-CN"/>
        </w:rPr>
        <w:t xml:space="preserve">ДОГОВІР ПІДРЯДУ </w:t>
      </w:r>
    </w:p>
    <w:p w14:paraId="74234AA5"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c. Розвадів                                                                                                        «___» __________ 2023 року</w:t>
      </w:r>
    </w:p>
    <w:p w14:paraId="08F39015" w14:textId="77777777" w:rsidR="00F36481" w:rsidRPr="00F36481" w:rsidRDefault="00F36481" w:rsidP="00F36481">
      <w:pPr>
        <w:spacing w:after="0" w:line="240" w:lineRule="auto"/>
        <w:ind w:left="1760"/>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                 </w:t>
      </w:r>
      <w:r w:rsidRPr="00F36481">
        <w:rPr>
          <w:rFonts w:ascii="Times New Roman" w:eastAsia="Times New Roman" w:hAnsi="Times New Roman" w:cs="Times New Roman"/>
          <w:lang w:val="uk-UA" w:eastAsia="uk-UA"/>
        </w:rPr>
        <w:tab/>
      </w:r>
    </w:p>
    <w:p w14:paraId="02EB3E17"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b/>
          <w:bCs/>
          <w:lang w:val="uk-UA"/>
        </w:rPr>
        <w:tab/>
        <w:t xml:space="preserve"> </w:t>
      </w:r>
      <w:r w:rsidRPr="00F36481">
        <w:rPr>
          <w:rFonts w:ascii="Times New Roman" w:eastAsia="Calibri" w:hAnsi="Times New Roman" w:cs="Times New Roman"/>
          <w:b/>
          <w:lang w:val="uk-UA"/>
        </w:rPr>
        <w:t>_____________________________________________________________________</w:t>
      </w:r>
      <w:r w:rsidRPr="00F36481">
        <w:rPr>
          <w:rFonts w:ascii="Times New Roman" w:eastAsia="Calibri" w:hAnsi="Times New Roman" w:cs="Times New Roman"/>
          <w:lang w:val="uk-UA"/>
        </w:rPr>
        <w:t xml:space="preserve">, в особі _________________________________________________________, що діє на підставі </w:t>
      </w:r>
      <w:r w:rsidRPr="00F36481">
        <w:rPr>
          <w:rFonts w:ascii="Times New Roman" w:eastAsia="Calibri" w:hAnsi="Times New Roman" w:cs="Times New Roman"/>
          <w:b/>
          <w:lang w:val="uk-UA"/>
        </w:rPr>
        <w:t>__________</w:t>
      </w:r>
      <w:r w:rsidRPr="00F36481">
        <w:rPr>
          <w:rFonts w:ascii="Times New Roman" w:eastAsia="Calibri" w:hAnsi="Times New Roman" w:cs="Times New Roman"/>
          <w:lang w:val="uk-UA"/>
        </w:rPr>
        <w:t xml:space="preserve"> з однієї сторони </w:t>
      </w:r>
      <w:r w:rsidRPr="00F36481">
        <w:rPr>
          <w:rFonts w:ascii="Times New Roman" w:eastAsia="Calibri" w:hAnsi="Times New Roman" w:cs="Times New Roman"/>
          <w:b/>
          <w:lang w:val="uk-UA"/>
        </w:rPr>
        <w:t>(Замовник)</w:t>
      </w:r>
      <w:r w:rsidRPr="00F36481">
        <w:rPr>
          <w:rFonts w:ascii="Times New Roman" w:eastAsia="Calibri" w:hAnsi="Times New Roman" w:cs="Times New Roman"/>
          <w:lang w:val="uk-UA"/>
        </w:rPr>
        <w:t xml:space="preserve">, та </w:t>
      </w:r>
      <w:r w:rsidRPr="00F36481">
        <w:rPr>
          <w:rFonts w:ascii="Times New Roman" w:eastAsia="Calibri" w:hAnsi="Times New Roman" w:cs="Times New Roman"/>
          <w:b/>
          <w:lang w:val="uk-UA"/>
        </w:rPr>
        <w:t xml:space="preserve">______________________________________, </w:t>
      </w:r>
      <w:r w:rsidRPr="00F36481">
        <w:rPr>
          <w:rFonts w:ascii="Times New Roman" w:eastAsia="Calibri" w:hAnsi="Times New Roman" w:cs="Times New Roman"/>
          <w:lang w:val="uk-UA"/>
        </w:rPr>
        <w:t xml:space="preserve">в особі __________________________________________________________________________, що діє на підставі ________________ та, в подальшому </w:t>
      </w:r>
      <w:r w:rsidRPr="00F36481">
        <w:rPr>
          <w:rFonts w:ascii="Times New Roman" w:eastAsia="Calibri" w:hAnsi="Times New Roman" w:cs="Times New Roman"/>
          <w:b/>
          <w:lang w:val="uk-UA"/>
        </w:rPr>
        <w:t>«Виконавець</w:t>
      </w:r>
      <w:r w:rsidRPr="00F36481">
        <w:rPr>
          <w:rFonts w:ascii="Times New Roman" w:eastAsia="Calibri" w:hAnsi="Times New Roman" w:cs="Times New Roman"/>
          <w:b/>
          <w:spacing w:val="-2"/>
          <w:lang w:val="uk-UA"/>
        </w:rPr>
        <w:t>»</w:t>
      </w:r>
      <w:r w:rsidRPr="00F36481">
        <w:rPr>
          <w:rFonts w:ascii="Times New Roman" w:eastAsia="Calibri" w:hAnsi="Times New Roman" w:cs="Times New Roman"/>
          <w:spacing w:val="-2"/>
          <w:lang w:val="uk-UA"/>
        </w:rPr>
        <w:t xml:space="preserve"> </w:t>
      </w:r>
      <w:r w:rsidRPr="00F36481">
        <w:rPr>
          <w:rFonts w:ascii="Times New Roman" w:eastAsia="Calibri" w:hAnsi="Times New Roman" w:cs="Times New Roman"/>
          <w:lang w:val="uk-UA"/>
        </w:rPr>
        <w:t>з другого боку, уклали цей договір про наступне:</w:t>
      </w:r>
    </w:p>
    <w:p w14:paraId="15B99E46" w14:textId="77777777" w:rsidR="00F36481" w:rsidRPr="00F36481" w:rsidRDefault="00F36481" w:rsidP="006B72D4">
      <w:pPr>
        <w:widowControl w:val="0"/>
        <w:numPr>
          <w:ilvl w:val="0"/>
          <w:numId w:val="19"/>
        </w:numPr>
        <w:suppressAutoHyphens/>
        <w:autoSpaceDE w:val="0"/>
        <w:spacing w:after="0" w:line="240" w:lineRule="auto"/>
        <w:jc w:val="center"/>
        <w:rPr>
          <w:rFonts w:ascii="Times New Roman" w:eastAsia="Calibri" w:hAnsi="Times New Roman" w:cs="Times New Roman"/>
          <w:b/>
          <w:bCs/>
          <w:iCs/>
          <w:lang w:val="uk-UA"/>
        </w:rPr>
      </w:pPr>
      <w:r w:rsidRPr="00F36481">
        <w:rPr>
          <w:rFonts w:ascii="Times New Roman" w:eastAsia="Calibri" w:hAnsi="Times New Roman" w:cs="Times New Roman"/>
          <w:b/>
          <w:bCs/>
          <w:iCs/>
          <w:lang w:val="uk-UA"/>
        </w:rPr>
        <w:t>Предмет договору</w:t>
      </w:r>
    </w:p>
    <w:p w14:paraId="0CF99377" w14:textId="77777777" w:rsidR="00F36481" w:rsidRPr="00F36481" w:rsidRDefault="00F36481" w:rsidP="006B72D4">
      <w:pPr>
        <w:widowControl w:val="0"/>
        <w:numPr>
          <w:ilvl w:val="1"/>
          <w:numId w:val="19"/>
        </w:numPr>
        <w:suppressAutoHyphens/>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За цим Договором Виконавець в межах договірної ціни зобов’язується на свій ризик власними та/або залученими силами та засобами виконати </w:t>
      </w:r>
      <w:r w:rsidRPr="00F36481">
        <w:rPr>
          <w:rFonts w:ascii="Times New Roman" w:eastAsia="Times New Roman" w:hAnsi="Times New Roman" w:cs="Times New Roman"/>
          <w:bCs/>
          <w:lang w:val="uk-UA" w:eastAsia="uk-UA"/>
        </w:rPr>
        <w:t xml:space="preserve">роботи </w:t>
      </w:r>
      <w:r w:rsidRPr="00F36481">
        <w:rPr>
          <w:rFonts w:ascii="Times New Roman" w:eastAsia="Times New Roman" w:hAnsi="Times New Roman" w:cs="Times New Roman"/>
          <w:b/>
          <w:lang w:val="uk-UA" w:eastAsia="uk-UA"/>
        </w:rPr>
        <w:t>________________________________________________________________________________</w:t>
      </w:r>
      <w:r w:rsidRPr="00F36481">
        <w:rPr>
          <w:rFonts w:ascii="Times New Roman" w:eastAsia="Times New Roman" w:hAnsi="Times New Roman" w:cs="Times New Roman"/>
          <w:lang w:val="uk-UA" w:eastAsia="uk-UA"/>
        </w:rPr>
        <w:t>, (надалі – Об’єкт), а Замовник зобов’язується прийняти та оплатити вартість виконаних робіт в порядку та строки, передбачені умовами даного Договору.</w:t>
      </w:r>
    </w:p>
    <w:p w14:paraId="5D9AF0E7" w14:textId="77777777" w:rsidR="00F36481" w:rsidRPr="00F36481" w:rsidRDefault="00F36481" w:rsidP="00F36481">
      <w:pPr>
        <w:tabs>
          <w:tab w:val="left" w:pos="390"/>
        </w:tabs>
        <w:spacing w:after="0" w:line="240" w:lineRule="auto"/>
        <w:ind w:left="360" w:right="88"/>
        <w:rPr>
          <w:rFonts w:ascii="Times New Roman" w:eastAsia="Times New Roman" w:hAnsi="Times New Roman" w:cs="Times New Roman"/>
          <w:b/>
          <w:bCs/>
          <w:iCs/>
          <w:lang w:val="uk-UA" w:eastAsia="uk-UA"/>
        </w:rPr>
      </w:pPr>
    </w:p>
    <w:p w14:paraId="1C18C25C" w14:textId="77777777" w:rsidR="00F36481" w:rsidRPr="00F36481" w:rsidRDefault="00F36481" w:rsidP="006B72D4">
      <w:pPr>
        <w:widowControl w:val="0"/>
        <w:numPr>
          <w:ilvl w:val="0"/>
          <w:numId w:val="19"/>
        </w:numPr>
        <w:tabs>
          <w:tab w:val="left" w:pos="390"/>
        </w:tabs>
        <w:suppressAutoHyphens/>
        <w:autoSpaceDE w:val="0"/>
        <w:spacing w:after="0" w:line="240" w:lineRule="auto"/>
        <w:ind w:right="88"/>
        <w:jc w:val="center"/>
        <w:rPr>
          <w:rFonts w:ascii="Times New Roman" w:eastAsia="Times New Roman" w:hAnsi="Times New Roman" w:cs="Times New Roman"/>
          <w:b/>
          <w:bCs/>
          <w:iCs/>
          <w:lang w:val="uk-UA" w:eastAsia="uk-UA"/>
        </w:rPr>
      </w:pPr>
      <w:r w:rsidRPr="00F36481">
        <w:rPr>
          <w:rFonts w:ascii="Times New Roman" w:eastAsia="Times New Roman" w:hAnsi="Times New Roman" w:cs="Times New Roman"/>
          <w:b/>
          <w:bCs/>
          <w:iCs/>
          <w:lang w:val="uk-UA" w:eastAsia="uk-UA"/>
        </w:rPr>
        <w:t>Вартість робіт та порядок розрахунків</w:t>
      </w:r>
    </w:p>
    <w:p w14:paraId="7CE5013C" w14:textId="77777777" w:rsidR="00F36481" w:rsidRPr="00F36481" w:rsidRDefault="00F36481" w:rsidP="006B72D4">
      <w:pPr>
        <w:numPr>
          <w:ilvl w:val="0"/>
          <w:numId w:val="23"/>
        </w:numPr>
        <w:tabs>
          <w:tab w:val="left" w:pos="390"/>
        </w:tabs>
        <w:spacing w:after="0" w:line="240" w:lineRule="auto"/>
        <w:jc w:val="both"/>
        <w:rPr>
          <w:rFonts w:ascii="Times New Roman" w:eastAsia="Times New Roman" w:hAnsi="Times New Roman" w:cs="Times New Roman"/>
          <w:b/>
          <w:lang w:val="uk-UA" w:eastAsia="uk-UA"/>
        </w:rPr>
      </w:pPr>
      <w:r w:rsidRPr="00F36481">
        <w:rPr>
          <w:rFonts w:ascii="Times New Roman" w:eastAsia="Times New Roman" w:hAnsi="Times New Roman" w:cs="Times New Roman"/>
          <w:lang w:val="uk-UA" w:eastAsia="uk-UA"/>
        </w:rPr>
        <w:t xml:space="preserve">Вартість робіт визначається Договірною ціною, що є невід’ємною частиною до Договору і  складає </w:t>
      </w:r>
      <w:r w:rsidRPr="00F36481">
        <w:rPr>
          <w:rFonts w:ascii="Times New Roman" w:eastAsia="Times New Roman" w:hAnsi="Times New Roman" w:cs="Times New Roman"/>
          <w:b/>
          <w:lang w:val="uk-UA" w:eastAsia="uk-UA"/>
        </w:rPr>
        <w:t xml:space="preserve">________________________________________________________________________, </w:t>
      </w:r>
      <w:r w:rsidRPr="00F36481">
        <w:rPr>
          <w:rFonts w:ascii="Times New Roman" w:eastAsia="Times New Roman" w:hAnsi="Times New Roman" w:cs="Times New Roman"/>
          <w:lang w:val="uk-UA" w:eastAsia="uk-UA"/>
        </w:rPr>
        <w:t>в тому числі</w:t>
      </w:r>
      <w:r w:rsidRPr="00F36481">
        <w:rPr>
          <w:rFonts w:ascii="Times New Roman" w:eastAsia="Times New Roman" w:hAnsi="Times New Roman" w:cs="Times New Roman"/>
          <w:b/>
          <w:lang w:val="uk-UA" w:eastAsia="uk-UA"/>
        </w:rPr>
        <w:t xml:space="preserve"> ПДВ _________________________________________.</w:t>
      </w:r>
      <w:r w:rsidRPr="00F36481">
        <w:rPr>
          <w:rFonts w:ascii="Times New Roman" w:eastAsia="Times New Roman" w:hAnsi="Times New Roman" w:cs="Times New Roman"/>
          <w:spacing w:val="-1"/>
          <w:lang w:val="uk-UA" w:eastAsia="uk-UA"/>
        </w:rPr>
        <w:t xml:space="preserve"> </w:t>
      </w:r>
    </w:p>
    <w:p w14:paraId="786D5560" w14:textId="77777777" w:rsidR="00F36481" w:rsidRPr="00F36481" w:rsidRDefault="00F36481" w:rsidP="006B72D4">
      <w:pPr>
        <w:numPr>
          <w:ilvl w:val="0"/>
          <w:numId w:val="23"/>
        </w:numPr>
        <w:tabs>
          <w:tab w:val="left" w:pos="390"/>
        </w:tabs>
        <w:spacing w:after="0" w:line="240" w:lineRule="auto"/>
        <w:jc w:val="both"/>
        <w:rPr>
          <w:rFonts w:ascii="Times New Roman" w:eastAsia="Calibri" w:hAnsi="Times New Roman" w:cs="Times New Roman"/>
          <w:b/>
          <w:lang w:val="uk-UA"/>
        </w:rPr>
      </w:pPr>
      <w:r w:rsidRPr="00F36481">
        <w:rPr>
          <w:rFonts w:ascii="Times New Roman" w:eastAsia="Calibri" w:hAnsi="Times New Roman" w:cs="Times New Roman"/>
          <w:lang w:val="uk-UA"/>
        </w:rPr>
        <w:t>Договірна ціна є твердою. Тверда договірна ціна визначається на основі проектно-кошторисної документації та тендерної пропозиції, встановлюється незмінною на весь обсяг будівництва і не уточнюється.</w:t>
      </w:r>
    </w:p>
    <w:p w14:paraId="15714A60" w14:textId="77777777" w:rsidR="00F36481" w:rsidRPr="00F36481" w:rsidRDefault="00F36481" w:rsidP="00F36481">
      <w:pPr>
        <w:tabs>
          <w:tab w:val="left" w:pos="390"/>
        </w:tabs>
        <w:spacing w:after="0" w:line="240" w:lineRule="auto"/>
        <w:jc w:val="both"/>
        <w:rPr>
          <w:rFonts w:ascii="Times New Roman" w:eastAsia="Times New Roman" w:hAnsi="Times New Roman" w:cs="Times New Roman"/>
          <w:b/>
          <w:bCs/>
          <w:iCs/>
          <w:lang w:val="uk-UA" w:eastAsia="uk-UA"/>
        </w:rPr>
      </w:pPr>
    </w:p>
    <w:p w14:paraId="363EFA26" w14:textId="77777777" w:rsidR="00F36481" w:rsidRPr="00F36481" w:rsidRDefault="00F36481" w:rsidP="006B72D4">
      <w:pPr>
        <w:widowControl w:val="0"/>
        <w:numPr>
          <w:ilvl w:val="0"/>
          <w:numId w:val="19"/>
        </w:numPr>
        <w:suppressAutoHyphens/>
        <w:autoSpaceDE w:val="0"/>
        <w:spacing w:after="0" w:line="240" w:lineRule="auto"/>
        <w:jc w:val="center"/>
        <w:rPr>
          <w:rFonts w:ascii="Times New Roman" w:eastAsia="Times New Roman" w:hAnsi="Times New Roman" w:cs="Times New Roman"/>
          <w:b/>
          <w:bCs/>
          <w:iCs/>
          <w:lang w:val="uk-UA" w:eastAsia="uk-UA"/>
        </w:rPr>
      </w:pPr>
      <w:r w:rsidRPr="00F36481">
        <w:rPr>
          <w:rFonts w:ascii="Times New Roman" w:eastAsia="Times New Roman" w:hAnsi="Times New Roman" w:cs="Times New Roman"/>
          <w:b/>
          <w:bCs/>
          <w:iCs/>
          <w:lang w:val="uk-UA" w:eastAsia="uk-UA"/>
        </w:rPr>
        <w:t xml:space="preserve">Терміни </w:t>
      </w:r>
      <w:r w:rsidRPr="00F36481">
        <w:rPr>
          <w:rFonts w:ascii="Times New Roman" w:eastAsia="Times New Roman" w:hAnsi="Times New Roman" w:cs="Times New Roman"/>
          <w:b/>
          <w:lang w:val="uk-UA" w:eastAsia="uk-UA"/>
        </w:rPr>
        <w:t>виконання робіт</w:t>
      </w:r>
    </w:p>
    <w:p w14:paraId="290F6344" w14:textId="77777777" w:rsidR="00F36481" w:rsidRPr="00F36481" w:rsidRDefault="00F36481" w:rsidP="006B72D4">
      <w:pPr>
        <w:numPr>
          <w:ilvl w:val="0"/>
          <w:numId w:val="20"/>
        </w:numPr>
        <w:tabs>
          <w:tab w:val="left" w:pos="39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Роботи по Договору розпочинаються після отримання Замовником повідомлення (дозволу) на виконання будівельних робіт і повинні бути виконані в терміни, що визначаються в Графіку (додаток №1) до даного Договору</w:t>
      </w:r>
    </w:p>
    <w:p w14:paraId="4E5FEAEA" w14:textId="77777777" w:rsidR="00F36481" w:rsidRPr="00F36481" w:rsidRDefault="00F36481" w:rsidP="006B72D4">
      <w:pPr>
        <w:numPr>
          <w:ilvl w:val="0"/>
          <w:numId w:val="20"/>
        </w:numPr>
        <w:tabs>
          <w:tab w:val="left" w:pos="39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Перегляд строків виконання робіт може здійснюватись, зокрема при виникненні обставин, що не залежать від Виконавця, перешкоджають виконанню робіт у встановлені строки, за умови, якщо Виконавець без затримки письмово сповістив Замовника про виникнення таких обставин. </w:t>
      </w:r>
    </w:p>
    <w:p w14:paraId="50C3EA39" w14:textId="77777777" w:rsidR="00F36481" w:rsidRPr="00F36481" w:rsidRDefault="00F36481" w:rsidP="006B72D4">
      <w:pPr>
        <w:numPr>
          <w:ilvl w:val="0"/>
          <w:numId w:val="20"/>
        </w:numPr>
        <w:tabs>
          <w:tab w:val="left" w:pos="39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Обставинами, які перешкоджають виконанню робіт у встановлені Договором строки, що не залежать від Виконавець і дають право на перегляд Сторонами цих строків, є такі: </w:t>
      </w:r>
    </w:p>
    <w:p w14:paraId="06FD7709"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форс-мажор;</w:t>
      </w:r>
    </w:p>
    <w:p w14:paraId="44CC3E14"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за які відповідає Замовник (відсутність дозволу (повідомлення) на початок виконання будівельних робіт, відсутність коштів для фінансування, затримка у виконанні зобов’язань);</w:t>
      </w:r>
    </w:p>
    <w:p w14:paraId="6A766CBD"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дій третіх осіб, що унеможливлюють належне наданню послуг, за винятком випадків, коли ці дії зумовлені залежними від Виконавця обставинами.</w:t>
      </w:r>
    </w:p>
    <w:p w14:paraId="5C3688F1" w14:textId="77777777" w:rsidR="00F36481" w:rsidRPr="00F36481" w:rsidRDefault="00F36481" w:rsidP="006B72D4">
      <w:pPr>
        <w:widowControl w:val="0"/>
        <w:numPr>
          <w:ilvl w:val="0"/>
          <w:numId w:val="20"/>
        </w:numPr>
        <w:tabs>
          <w:tab w:val="left" w:pos="390"/>
        </w:tabs>
        <w:suppressAutoHyphens/>
        <w:autoSpaceDE w:val="0"/>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Терміни  по виконанню робіт можуть бути змінені у випадках, передбачених п. 3.3. цього Договору. Рішення Сторін про перегляд строків оформляється додатковою угодою, що є невід’ємною частиною Договору.</w:t>
      </w:r>
    </w:p>
    <w:p w14:paraId="3330702D" w14:textId="77777777" w:rsidR="00F36481" w:rsidRPr="00F36481" w:rsidRDefault="00F36481" w:rsidP="006B72D4">
      <w:pPr>
        <w:numPr>
          <w:ilvl w:val="0"/>
          <w:numId w:val="20"/>
        </w:numPr>
        <w:tabs>
          <w:tab w:val="left" w:pos="39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Замовник може приймати рішення про уповільнення темпів виконання робіт, їх зупинення або прискорення з внесенням відповідних змін у Договір.</w:t>
      </w:r>
    </w:p>
    <w:p w14:paraId="644C3407" w14:textId="77777777" w:rsidR="00F36481" w:rsidRPr="00F36481" w:rsidRDefault="00F36481" w:rsidP="00F36481">
      <w:pPr>
        <w:tabs>
          <w:tab w:val="left" w:pos="390"/>
        </w:tabs>
        <w:spacing w:after="0" w:line="240" w:lineRule="auto"/>
        <w:ind w:right="88"/>
        <w:rPr>
          <w:rFonts w:ascii="Times New Roman" w:eastAsia="Times New Roman" w:hAnsi="Times New Roman" w:cs="Times New Roman"/>
          <w:b/>
          <w:bCs/>
          <w:i/>
          <w:iCs/>
          <w:lang w:val="uk-UA" w:eastAsia="uk-UA"/>
        </w:rPr>
      </w:pPr>
    </w:p>
    <w:p w14:paraId="5A74EDE6" w14:textId="77777777" w:rsidR="00F36481" w:rsidRPr="00F36481" w:rsidRDefault="00F36481" w:rsidP="006B72D4">
      <w:pPr>
        <w:widowControl w:val="0"/>
        <w:numPr>
          <w:ilvl w:val="0"/>
          <w:numId w:val="19"/>
        </w:numPr>
        <w:suppressAutoHyphens/>
        <w:autoSpaceDE w:val="0"/>
        <w:spacing w:after="0" w:line="240" w:lineRule="auto"/>
        <w:ind w:right="88"/>
        <w:jc w:val="center"/>
        <w:rPr>
          <w:rFonts w:ascii="Times New Roman" w:eastAsia="Times New Roman" w:hAnsi="Times New Roman" w:cs="Times New Roman"/>
          <w:b/>
          <w:bCs/>
          <w:iCs/>
          <w:lang w:val="uk-UA" w:eastAsia="uk-UA"/>
        </w:rPr>
      </w:pPr>
      <w:r w:rsidRPr="00F36481">
        <w:rPr>
          <w:rFonts w:ascii="Times New Roman" w:eastAsia="Times New Roman" w:hAnsi="Times New Roman" w:cs="Times New Roman"/>
          <w:b/>
          <w:bCs/>
          <w:iCs/>
          <w:lang w:val="uk-UA" w:eastAsia="uk-UA"/>
        </w:rPr>
        <w:t>Права та обов'язки сторін</w:t>
      </w:r>
    </w:p>
    <w:p w14:paraId="52D765F9" w14:textId="77777777" w:rsidR="00F36481" w:rsidRPr="00F36481" w:rsidRDefault="00F36481" w:rsidP="00F36481">
      <w:pPr>
        <w:spacing w:after="0" w:line="240" w:lineRule="auto"/>
        <w:jc w:val="both"/>
        <w:rPr>
          <w:rFonts w:ascii="Times New Roman" w:eastAsia="Calibri" w:hAnsi="Times New Roman" w:cs="Times New Roman"/>
          <w:u w:val="single"/>
          <w:lang w:val="uk-UA"/>
        </w:rPr>
      </w:pPr>
      <w:r w:rsidRPr="00F36481">
        <w:rPr>
          <w:rFonts w:ascii="Times New Roman" w:eastAsia="Calibri" w:hAnsi="Times New Roman" w:cs="Times New Roman"/>
          <w:lang w:val="uk-UA"/>
        </w:rPr>
        <w:tab/>
      </w:r>
      <w:r w:rsidRPr="00F36481">
        <w:rPr>
          <w:rFonts w:ascii="Times New Roman" w:eastAsia="Calibri" w:hAnsi="Times New Roman" w:cs="Times New Roman"/>
          <w:u w:val="single"/>
          <w:lang w:val="uk-UA"/>
        </w:rPr>
        <w:t>4.1. Замовник має право:</w:t>
      </w:r>
    </w:p>
    <w:p w14:paraId="2C6FDDFF"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4.1.1. Здійснювати у будь-який час, не втручаючись у господарську діяльність Виконавця,  контроль за ходом, якістю, вартістю та обсягами виконаних робіт;</w:t>
      </w:r>
    </w:p>
    <w:p w14:paraId="5AA43FA0"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4.1.2.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6A29BB9B"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4.1.3. Відмовитися від Договору в будь-який час до закінчення терміну виконання робіт, оплативши Виконавцю виконану частину виконаних робіт з відшкодуванням збитків, завданих такою відмовою;</w:t>
      </w:r>
    </w:p>
    <w:p w14:paraId="5E0F2B62"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lastRenderedPageBreak/>
        <w:t xml:space="preserve">4.1.4.Вимагати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07003508"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4.1.5.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14:paraId="2DFF32FF"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4.1.6.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14:paraId="3254383B"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4.1.7. Ініціювати внесення змін у Договір, вимагати розірвання Договору в односторонньому порядку повідомивши Виконавця за 15 календарних днів та відшкодування збитків за наявності істотних порушень Виконавцем умов Договору;</w:t>
      </w:r>
    </w:p>
    <w:p w14:paraId="63FDEFDF"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4.1.8.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Виконавця  негайної (не пізніше 3 робочих днів з моменту одержання повідомлення Замовника) заміни таких матеріалів за його рахунок;</w:t>
      </w:r>
    </w:p>
    <w:p w14:paraId="1FE81FF2"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4.1.9.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271E49E7"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4.1.10. Інші права, передбачені чинним законодавством України.</w:t>
      </w:r>
    </w:p>
    <w:p w14:paraId="5005E53B" w14:textId="77777777" w:rsidR="00F36481" w:rsidRPr="00F36481" w:rsidRDefault="00F36481" w:rsidP="00F36481">
      <w:pPr>
        <w:spacing w:after="0" w:line="240" w:lineRule="auto"/>
        <w:jc w:val="both"/>
        <w:rPr>
          <w:rFonts w:ascii="Times New Roman" w:eastAsia="Calibri" w:hAnsi="Times New Roman" w:cs="Times New Roman"/>
          <w:u w:val="single"/>
          <w:lang w:val="uk-UA"/>
        </w:rPr>
      </w:pPr>
      <w:r w:rsidRPr="00F36481">
        <w:rPr>
          <w:rFonts w:ascii="Times New Roman" w:eastAsia="Calibri" w:hAnsi="Times New Roman" w:cs="Times New Roman"/>
          <w:lang w:val="uk-UA"/>
        </w:rPr>
        <w:tab/>
      </w:r>
      <w:r w:rsidRPr="00F36481">
        <w:rPr>
          <w:rFonts w:ascii="Times New Roman" w:eastAsia="Calibri" w:hAnsi="Times New Roman" w:cs="Times New Roman"/>
          <w:u w:val="single"/>
          <w:lang w:val="uk-UA"/>
        </w:rPr>
        <w:t>4.2. Замовник зобов’язується:</w:t>
      </w:r>
    </w:p>
    <w:p w14:paraId="0D37D8C3"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4.2.1.  сприяти Виконавцю у виконанні робіт;</w:t>
      </w:r>
    </w:p>
    <w:p w14:paraId="32835987"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4.2.2. оплачувати вартість виконаних  робіт у строки та розмірах, визначені умовами даного Договору;</w:t>
      </w:r>
    </w:p>
    <w:p w14:paraId="740E5BB8"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4.2.3. виконувати інші обов’язки, передбачені чинним законодавством України.</w:t>
      </w:r>
    </w:p>
    <w:p w14:paraId="65E18D37" w14:textId="77777777" w:rsidR="00F36481" w:rsidRPr="00F36481" w:rsidRDefault="00F36481" w:rsidP="00F36481">
      <w:pPr>
        <w:spacing w:after="0" w:line="240" w:lineRule="auto"/>
        <w:jc w:val="both"/>
        <w:rPr>
          <w:rFonts w:ascii="Times New Roman" w:eastAsia="Calibri" w:hAnsi="Times New Roman" w:cs="Times New Roman"/>
          <w:u w:val="single"/>
          <w:lang w:val="uk-UA"/>
        </w:rPr>
      </w:pPr>
      <w:r w:rsidRPr="00F36481">
        <w:rPr>
          <w:rFonts w:ascii="Times New Roman" w:eastAsia="Calibri" w:hAnsi="Times New Roman" w:cs="Times New Roman"/>
          <w:lang w:val="uk-UA"/>
        </w:rPr>
        <w:tab/>
      </w:r>
      <w:r w:rsidRPr="00F36481">
        <w:rPr>
          <w:rFonts w:ascii="Times New Roman" w:eastAsia="Calibri" w:hAnsi="Times New Roman" w:cs="Times New Roman"/>
          <w:u w:val="single"/>
          <w:lang w:val="uk-UA"/>
        </w:rPr>
        <w:t>4.3. Виконавець має право:</w:t>
      </w:r>
    </w:p>
    <w:p w14:paraId="18F35C10"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4.3.1. вимагати від Замовника оплатити вартість робіт, виконаних у відповідності з умовами даного Договору належним чином;</w:t>
      </w:r>
    </w:p>
    <w:p w14:paraId="4B1F8690"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4.3.2. достроково виконати роботи, передбачені умовами даного Договору;</w:t>
      </w:r>
    </w:p>
    <w:p w14:paraId="137A175C"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4.3.3. інші права, передбачені чинним законодавством України.</w:t>
      </w:r>
    </w:p>
    <w:p w14:paraId="4DDEDE1E" w14:textId="77777777" w:rsidR="00F36481" w:rsidRPr="00F36481" w:rsidRDefault="00F36481" w:rsidP="00F36481">
      <w:pPr>
        <w:spacing w:after="0" w:line="240" w:lineRule="auto"/>
        <w:jc w:val="both"/>
        <w:rPr>
          <w:rFonts w:ascii="Times New Roman" w:eastAsia="Calibri" w:hAnsi="Times New Roman" w:cs="Times New Roman"/>
          <w:u w:val="single"/>
          <w:lang w:val="uk-UA"/>
        </w:rPr>
      </w:pPr>
      <w:r w:rsidRPr="00F36481">
        <w:rPr>
          <w:rFonts w:ascii="Times New Roman" w:eastAsia="Calibri" w:hAnsi="Times New Roman" w:cs="Times New Roman"/>
          <w:lang w:val="uk-UA"/>
        </w:rPr>
        <w:tab/>
      </w:r>
      <w:r w:rsidRPr="00F36481">
        <w:rPr>
          <w:rFonts w:ascii="Times New Roman" w:eastAsia="Calibri" w:hAnsi="Times New Roman" w:cs="Times New Roman"/>
          <w:u w:val="single"/>
          <w:lang w:val="uk-UA"/>
        </w:rPr>
        <w:t>4.4. Виконавець зобов’язується:</w:t>
      </w:r>
    </w:p>
    <w:p w14:paraId="79FBF97D"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4.4.1 виконати роботи з капітального ремонту</w:t>
      </w:r>
      <w:r w:rsidRPr="00F36481">
        <w:rPr>
          <w:rFonts w:ascii="Times New Roman" w:eastAsia="Calibri" w:hAnsi="Times New Roman" w:cs="Times New Roman"/>
          <w:b/>
          <w:lang w:val="uk-UA"/>
        </w:rPr>
        <w:t xml:space="preserve"> </w:t>
      </w:r>
      <w:r w:rsidRPr="00F36481">
        <w:rPr>
          <w:rFonts w:ascii="Times New Roman" w:eastAsia="Calibri" w:hAnsi="Times New Roman" w:cs="Times New Roman"/>
          <w:lang w:val="uk-UA"/>
        </w:rPr>
        <w:t>у відповідності з розробленою договірною ціною, кошторисною документацією та  Графіком;</w:t>
      </w:r>
    </w:p>
    <w:p w14:paraId="529F3362"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4.4.2. 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408323EC"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4.4.3.у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14:paraId="0205EF1A"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4.4.4.забезпечити представнику Замовника усі належні умови для здійснення  контролю (технічного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14:paraId="38B26E2B"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4.4.5. повідомляти Замовника про усі обставини, які можуть загрожувати якості виконаних робіт, належності експлуатації об’єкту ;</w:t>
      </w:r>
    </w:p>
    <w:p w14:paraId="30394A88"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 xml:space="preserve">4.4.6. відшкодувати відповідно до законодавства та Договору завдані Замовнику збитки у разі завдання ним шкоди в період чи внаслідок неналежного виконання умов даного Договору; </w:t>
      </w:r>
    </w:p>
    <w:p w14:paraId="20ED04E5"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 xml:space="preserve">4.4.7. інформувати Замовника про обставини, що перешкоджають виконанню Договору, а також про заходи, необхідні для їх усунення;  </w:t>
      </w:r>
    </w:p>
    <w:p w14:paraId="3FE19597"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4.4.8.ліквідувати недоробки і недоліки, що виникли з його вини і виявлені в ході приймання виконаних робіт;</w:t>
      </w:r>
    </w:p>
    <w:p w14:paraId="4C3497DF"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4.4.9.власними силами та засобами, за свій рахунок усунути недоліки у виконаних роботах, виявлені протягом гарантійного терміну;</w:t>
      </w:r>
    </w:p>
    <w:p w14:paraId="18B333EF" w14:textId="6594BD58" w:rsid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4.4.10. виконувати інші обов’язки, передбачені чинним законодавством України.</w:t>
      </w:r>
    </w:p>
    <w:p w14:paraId="1630CB2A" w14:textId="77777777" w:rsidR="005E07EE" w:rsidRPr="00F36481" w:rsidRDefault="005E07EE" w:rsidP="00F36481">
      <w:pPr>
        <w:spacing w:after="0" w:line="240" w:lineRule="auto"/>
        <w:jc w:val="both"/>
        <w:rPr>
          <w:rFonts w:ascii="Times New Roman" w:eastAsia="Calibri" w:hAnsi="Times New Roman" w:cs="Times New Roman"/>
          <w:lang w:val="uk-UA"/>
        </w:rPr>
      </w:pPr>
    </w:p>
    <w:p w14:paraId="2DDC1D36" w14:textId="77777777" w:rsidR="00F36481" w:rsidRPr="00F36481" w:rsidRDefault="00F36481" w:rsidP="00F36481">
      <w:pPr>
        <w:spacing w:after="0" w:line="240" w:lineRule="auto"/>
        <w:jc w:val="both"/>
        <w:rPr>
          <w:rFonts w:ascii="Times New Roman" w:eastAsia="Calibri" w:hAnsi="Times New Roman" w:cs="Times New Roman"/>
          <w:lang w:val="uk-UA"/>
        </w:rPr>
      </w:pPr>
    </w:p>
    <w:p w14:paraId="70595BBC" w14:textId="77777777" w:rsidR="00F36481" w:rsidRPr="00F36481" w:rsidRDefault="00F36481" w:rsidP="00F36481">
      <w:pPr>
        <w:spacing w:after="0" w:line="240" w:lineRule="auto"/>
        <w:rPr>
          <w:rFonts w:ascii="Times New Roman" w:eastAsia="Times New Roman" w:hAnsi="Times New Roman" w:cs="Times New Roman"/>
          <w:b/>
          <w:lang w:val="uk-UA" w:eastAsia="uk-UA"/>
        </w:rPr>
      </w:pPr>
      <w:r w:rsidRPr="00F36481">
        <w:rPr>
          <w:rFonts w:ascii="Times New Roman" w:eastAsia="Times New Roman" w:hAnsi="Times New Roman" w:cs="Times New Roman"/>
          <w:b/>
          <w:lang w:val="uk-UA" w:eastAsia="uk-UA"/>
        </w:rPr>
        <w:lastRenderedPageBreak/>
        <w:t xml:space="preserve">                                      5.Здавання і приймання виконаних  робіт.</w:t>
      </w:r>
    </w:p>
    <w:p w14:paraId="2F212133" w14:textId="77777777" w:rsidR="00F36481" w:rsidRPr="00F36481" w:rsidRDefault="00F36481" w:rsidP="006B72D4">
      <w:pPr>
        <w:numPr>
          <w:ilvl w:val="0"/>
          <w:numId w:val="22"/>
        </w:num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Факт виконання робіт оформляється шляхом підписання Сторонами Актів приймання-передачі виконаних  (типова форма №КБ-2в), (надалі – "Акт") і Довідки про вартість виконаних  робіт (типова форма №КБ-3), (надалі – "Довідка"). В Акті та Довідці відображаються обсяги виконаних робіт та їх вартість, підтверджені Замовником і Виконавцем, які є первинними обліковими документами. На підставі зазначених документів Замовник проводить розрахунки з Виконавцем.</w:t>
      </w:r>
    </w:p>
    <w:p w14:paraId="25037C91" w14:textId="77777777" w:rsidR="00F36481" w:rsidRPr="00F36481" w:rsidRDefault="00F36481" w:rsidP="006B72D4">
      <w:pPr>
        <w:numPr>
          <w:ilvl w:val="0"/>
          <w:numId w:val="22"/>
        </w:num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У разі, коли Виконавець розпочав та закінчив роботи у терміни, передбачені у договорі, але при прийнятті робіт (об’єкта) Замовником виявлені недоліки цих робіт, тоді Виконавець зобов’язаний усунути недоліки за свій рахунок у терміни, погоджені із Замовником. Після чого Виконавець повторно повідомляє Замовника про готовність до передачі закінчених робіт.</w:t>
      </w:r>
    </w:p>
    <w:p w14:paraId="11CE94C1" w14:textId="77777777" w:rsidR="00F36481" w:rsidRPr="00F36481" w:rsidRDefault="00F36481" w:rsidP="006B72D4">
      <w:pPr>
        <w:numPr>
          <w:ilvl w:val="0"/>
          <w:numId w:val="22"/>
        </w:num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Якщо виявлені недоліки не можуть бути усунені Виконавцем,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14:paraId="3D2D6DEE" w14:textId="77777777" w:rsidR="00F36481" w:rsidRPr="00F36481" w:rsidRDefault="00F36481" w:rsidP="006B72D4">
      <w:pPr>
        <w:numPr>
          <w:ilvl w:val="0"/>
          <w:numId w:val="22"/>
        </w:num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Право власності на закінчені роботи переходить до Замовника з моменту підписання Акту приймання-передачі закінчених робіт.</w:t>
      </w:r>
    </w:p>
    <w:p w14:paraId="12DF17AF" w14:textId="77777777" w:rsidR="00F36481" w:rsidRPr="00F36481" w:rsidRDefault="00F36481" w:rsidP="006B72D4">
      <w:pPr>
        <w:numPr>
          <w:ilvl w:val="0"/>
          <w:numId w:val="22"/>
        </w:numPr>
        <w:spacing w:after="0" w:line="240" w:lineRule="auto"/>
        <w:jc w:val="both"/>
        <w:rPr>
          <w:rFonts w:ascii="Times New Roman" w:eastAsia="Times New Roman" w:hAnsi="Times New Roman" w:cs="Times New Roman"/>
          <w:b/>
          <w:lang w:val="uk-UA" w:eastAsia="uk-UA"/>
        </w:rPr>
      </w:pPr>
      <w:r w:rsidRPr="00F36481">
        <w:rPr>
          <w:rFonts w:ascii="Times New Roman" w:eastAsia="Times New Roman" w:hAnsi="Times New Roman" w:cs="Times New Roman"/>
          <w:lang w:val="uk-UA" w:eastAsia="uk-UA"/>
        </w:rPr>
        <w:t xml:space="preserve">Підписання Акту приймання-передачі закінчених робіт є підставою для проведення остаточних розрахунків між Сторонами. </w:t>
      </w:r>
    </w:p>
    <w:p w14:paraId="139C4E59" w14:textId="77777777" w:rsidR="00F36481" w:rsidRPr="00F36481" w:rsidRDefault="00F36481" w:rsidP="00F36481">
      <w:pPr>
        <w:spacing w:after="0" w:line="240" w:lineRule="auto"/>
        <w:jc w:val="both"/>
        <w:rPr>
          <w:rFonts w:ascii="Times New Roman" w:eastAsia="Times New Roman" w:hAnsi="Times New Roman" w:cs="Times New Roman"/>
          <w:b/>
          <w:lang w:val="uk-UA" w:eastAsia="uk-UA"/>
        </w:rPr>
      </w:pPr>
    </w:p>
    <w:p w14:paraId="6E766187" w14:textId="77777777" w:rsidR="00F36481" w:rsidRPr="00F36481" w:rsidRDefault="00F36481" w:rsidP="00F36481">
      <w:pPr>
        <w:spacing w:after="0" w:line="240" w:lineRule="auto"/>
        <w:ind w:left="720"/>
        <w:rPr>
          <w:rFonts w:ascii="Times New Roman" w:eastAsia="Calibri" w:hAnsi="Times New Roman" w:cs="Times New Roman"/>
          <w:b/>
          <w:lang w:val="uk-UA"/>
        </w:rPr>
      </w:pPr>
      <w:r w:rsidRPr="00F36481">
        <w:rPr>
          <w:rFonts w:ascii="Times New Roman" w:eastAsia="Calibri" w:hAnsi="Times New Roman" w:cs="Times New Roman"/>
          <w:b/>
          <w:lang w:val="uk-UA"/>
        </w:rPr>
        <w:t xml:space="preserve">                                               6. Розрахунки та платежі</w:t>
      </w:r>
    </w:p>
    <w:p w14:paraId="4E8876E5" w14:textId="77777777" w:rsidR="00F36481" w:rsidRPr="00F36481" w:rsidRDefault="00F36481" w:rsidP="006B72D4">
      <w:pPr>
        <w:numPr>
          <w:ilvl w:val="0"/>
          <w:numId w:val="21"/>
        </w:num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Всі платежі за цим Договором здійснюються за згодою сторін у безготівковому порядку шляхом переказу коштів на поточний банківський рахунок отримувача.</w:t>
      </w:r>
    </w:p>
    <w:p w14:paraId="64461CF6" w14:textId="77777777" w:rsidR="00F36481" w:rsidRPr="00F36481" w:rsidRDefault="00F36481" w:rsidP="006B72D4">
      <w:pPr>
        <w:numPr>
          <w:ilvl w:val="0"/>
          <w:numId w:val="21"/>
        </w:num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Розрахунки  між Сторонами за виконані роботи по цьому Договору здійснюються по факту виконання робіт на підставі підписаних актів приймання виконаних робіт (форма № КБ-2в) та довідок про вартість виконаних підрядних робіт (форма № КБ-3) з відтермінуванням платежу до 30-ти календарних днів з моменту підписання Актів.</w:t>
      </w:r>
    </w:p>
    <w:p w14:paraId="70D1E72D" w14:textId="77777777" w:rsidR="00F36481" w:rsidRPr="00F36481" w:rsidRDefault="00F36481" w:rsidP="006B72D4">
      <w:pPr>
        <w:numPr>
          <w:ilvl w:val="0"/>
          <w:numId w:val="21"/>
        </w:num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Виконавця скоригувати суму, що підлягає сплаті.</w:t>
      </w:r>
    </w:p>
    <w:p w14:paraId="3F9E9312" w14:textId="77777777" w:rsidR="00F36481" w:rsidRPr="00F36481" w:rsidRDefault="00F36481" w:rsidP="006B72D4">
      <w:pPr>
        <w:numPr>
          <w:ilvl w:val="0"/>
          <w:numId w:val="21"/>
        </w:num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Виконавець не має права продавати результат робіт за даним Договором у випадку порушення Замовником порядку здійснення розрахунків.</w:t>
      </w:r>
    </w:p>
    <w:p w14:paraId="417CFEC4" w14:textId="77777777" w:rsidR="00F36481" w:rsidRPr="00F36481" w:rsidRDefault="00F36481" w:rsidP="00F36481">
      <w:pPr>
        <w:spacing w:after="0" w:line="240" w:lineRule="auto"/>
        <w:jc w:val="both"/>
        <w:rPr>
          <w:rFonts w:ascii="Times New Roman" w:eastAsia="Calibri" w:hAnsi="Times New Roman" w:cs="Times New Roman"/>
          <w:lang w:val="uk-UA"/>
        </w:rPr>
      </w:pPr>
    </w:p>
    <w:p w14:paraId="73468E40" w14:textId="77777777" w:rsidR="00F36481" w:rsidRPr="00F36481" w:rsidRDefault="00F36481" w:rsidP="00F36481">
      <w:pPr>
        <w:spacing w:after="0" w:line="240" w:lineRule="auto"/>
        <w:jc w:val="center"/>
        <w:rPr>
          <w:rFonts w:ascii="Times New Roman" w:eastAsia="Times New Roman" w:hAnsi="Times New Roman" w:cs="Times New Roman"/>
          <w:lang w:val="uk-UA" w:eastAsia="uk-UA"/>
        </w:rPr>
      </w:pPr>
      <w:r w:rsidRPr="00F36481">
        <w:rPr>
          <w:rFonts w:ascii="Times New Roman" w:eastAsia="Times New Roman" w:hAnsi="Times New Roman" w:cs="Times New Roman"/>
          <w:b/>
          <w:lang w:val="uk-UA" w:eastAsia="uk-UA"/>
        </w:rPr>
        <w:t>7. Гарантійний термін</w:t>
      </w:r>
    </w:p>
    <w:p w14:paraId="74CC2069"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 xml:space="preserve">7.1. Підрядник гарантує, що виконані ним роботи  за цим Договором відповідають діючим будівельним нормам,  правилам з охорони праці. 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14:paraId="56046364"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 xml:space="preserve">7.2. Гарантійний строк на дані роботи становить ____ </w:t>
      </w:r>
      <w:r w:rsidRPr="00F36481">
        <w:rPr>
          <w:rFonts w:ascii="Times New Roman" w:eastAsia="Times New Roman" w:hAnsi="Times New Roman" w:cs="Times New Roman"/>
          <w:b/>
          <w:lang w:val="uk-UA" w:eastAsia="ru-RU"/>
        </w:rPr>
        <w:t xml:space="preserve"> років.</w:t>
      </w:r>
      <w:r w:rsidRPr="00F36481">
        <w:rPr>
          <w:rFonts w:ascii="Times New Roman" w:eastAsia="Times New Roman" w:hAnsi="Times New Roman" w:cs="Times New Roman"/>
          <w:lang w:val="uk-UA" w:eastAsia="ru-RU"/>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сторонами кінцевого Акту приймання-передачі виконаних робіт.</w:t>
      </w:r>
    </w:p>
    <w:p w14:paraId="0165C7ED"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 xml:space="preserve">7.3.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14:paraId="38B38559"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 xml:space="preserve">7.4.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14:paraId="5A0F6E4A" w14:textId="77777777" w:rsidR="00F36481" w:rsidRPr="00F36481" w:rsidRDefault="00F36481" w:rsidP="00F36481">
      <w:pPr>
        <w:spacing w:after="0" w:line="240" w:lineRule="auto"/>
        <w:jc w:val="both"/>
        <w:rPr>
          <w:rFonts w:ascii="Times New Roman" w:eastAsia="Calibri" w:hAnsi="Times New Roman" w:cs="Times New Roman"/>
          <w:lang w:val="uk-UA"/>
        </w:rPr>
      </w:pPr>
    </w:p>
    <w:p w14:paraId="1D06F2B6" w14:textId="77777777" w:rsidR="00F36481" w:rsidRPr="00F36481" w:rsidRDefault="00F36481" w:rsidP="00F36481">
      <w:pPr>
        <w:spacing w:after="0" w:line="240" w:lineRule="auto"/>
        <w:ind w:left="3969" w:right="88"/>
        <w:rPr>
          <w:rFonts w:ascii="Times New Roman" w:eastAsia="Times New Roman" w:hAnsi="Times New Roman" w:cs="Times New Roman"/>
          <w:b/>
          <w:bCs/>
          <w:iCs/>
          <w:lang w:val="uk-UA" w:eastAsia="uk-UA"/>
        </w:rPr>
      </w:pPr>
      <w:r w:rsidRPr="00F36481">
        <w:rPr>
          <w:rFonts w:ascii="Times New Roman" w:eastAsia="Times New Roman" w:hAnsi="Times New Roman" w:cs="Times New Roman"/>
          <w:b/>
          <w:bCs/>
          <w:iCs/>
          <w:lang w:val="uk-UA" w:eastAsia="uk-UA"/>
        </w:rPr>
        <w:t>8. Відповідальність сторін.</w:t>
      </w:r>
    </w:p>
    <w:p w14:paraId="2E9A0430"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spacing w:val="4"/>
          <w:lang w:val="uk-UA" w:eastAsia="uk-UA"/>
        </w:rPr>
        <w:t xml:space="preserve">8.1.У випадку порушення встановленого даним </w:t>
      </w:r>
      <w:r w:rsidRPr="00F36481">
        <w:rPr>
          <w:rFonts w:ascii="Times New Roman" w:eastAsia="Times New Roman" w:hAnsi="Times New Roman" w:cs="Times New Roman"/>
          <w:spacing w:val="1"/>
          <w:lang w:val="uk-UA" w:eastAsia="uk-UA"/>
        </w:rPr>
        <w:t>Договору</w:t>
      </w:r>
      <w:r w:rsidRPr="00F36481">
        <w:rPr>
          <w:rFonts w:ascii="Times New Roman" w:eastAsia="Times New Roman" w:hAnsi="Times New Roman" w:cs="Times New Roman"/>
          <w:spacing w:val="4"/>
          <w:lang w:val="uk-UA" w:eastAsia="uk-UA"/>
        </w:rPr>
        <w:t xml:space="preserve"> терміну здачі робіт зі своєї вини Виконавець</w:t>
      </w:r>
      <w:r w:rsidRPr="00F36481">
        <w:rPr>
          <w:rFonts w:ascii="Times New Roman" w:eastAsia="Times New Roman" w:hAnsi="Times New Roman" w:cs="Times New Roman"/>
          <w:lang w:val="uk-UA" w:eastAsia="uk-UA"/>
        </w:rPr>
        <w:t xml:space="preserve"> сплачує Замовнику пеню в розмірі облікової ставки Національного банку України, що діяла під час такого прострочення, від суми невиконаного грошового зобов'язання.</w:t>
      </w:r>
    </w:p>
    <w:p w14:paraId="659F77A2" w14:textId="77777777" w:rsidR="00F36481" w:rsidRPr="00F36481" w:rsidRDefault="00F36481" w:rsidP="00F36481">
      <w:pPr>
        <w:tabs>
          <w:tab w:val="left" w:pos="1090"/>
        </w:tabs>
        <w:spacing w:after="0" w:line="240" w:lineRule="auto"/>
        <w:jc w:val="both"/>
        <w:rPr>
          <w:rFonts w:ascii="Times New Roman" w:eastAsia="Times New Roman" w:hAnsi="Times New Roman" w:cs="Times New Roman"/>
          <w:spacing w:val="1"/>
          <w:lang w:val="uk-UA" w:eastAsia="uk-UA"/>
        </w:rPr>
      </w:pPr>
      <w:r w:rsidRPr="00F36481">
        <w:rPr>
          <w:rFonts w:ascii="Times New Roman" w:eastAsia="Times New Roman" w:hAnsi="Times New Roman" w:cs="Times New Roman"/>
          <w:lang w:val="uk-UA" w:eastAsia="uk-UA"/>
        </w:rPr>
        <w:lastRenderedPageBreak/>
        <w:t>8.2.У випадку прострочення строків здійснення платежів Замовник</w:t>
      </w:r>
      <w:r w:rsidRPr="00F36481">
        <w:rPr>
          <w:rFonts w:ascii="Times New Roman" w:eastAsia="Times New Roman" w:hAnsi="Times New Roman" w:cs="Times New Roman"/>
          <w:spacing w:val="1"/>
          <w:lang w:val="uk-UA" w:eastAsia="uk-UA"/>
        </w:rPr>
        <w:t xml:space="preserve"> сплачує Виконавцю пеню в розмірі облікової ставки НБУ від несвоєчасно перерахованої суми за кожен день протермінування оплати.</w:t>
      </w:r>
    </w:p>
    <w:p w14:paraId="31BD65A8" w14:textId="77777777" w:rsidR="00F36481" w:rsidRPr="00F36481" w:rsidRDefault="00F36481" w:rsidP="00F36481">
      <w:pPr>
        <w:tabs>
          <w:tab w:val="left" w:pos="109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8.3.Оплата штрафних санкцій не звільняє сторони від виконання прийнятих зобов’язань.</w:t>
      </w:r>
    </w:p>
    <w:p w14:paraId="49F1B5C6" w14:textId="77777777" w:rsidR="00F36481" w:rsidRPr="00F36481" w:rsidRDefault="00F36481" w:rsidP="00F36481">
      <w:pPr>
        <w:tabs>
          <w:tab w:val="left" w:pos="1090"/>
        </w:tabs>
        <w:spacing w:after="0" w:line="240" w:lineRule="auto"/>
        <w:jc w:val="both"/>
        <w:rPr>
          <w:rFonts w:ascii="Times New Roman" w:eastAsia="Times New Roman" w:hAnsi="Times New Roman" w:cs="Times New Roman"/>
          <w:spacing w:val="-3"/>
          <w:lang w:val="uk-UA" w:eastAsia="uk-UA"/>
        </w:rPr>
      </w:pPr>
      <w:r w:rsidRPr="00F36481">
        <w:rPr>
          <w:rFonts w:ascii="Times New Roman" w:eastAsia="Times New Roman" w:hAnsi="Times New Roman" w:cs="Times New Roman"/>
          <w:spacing w:val="4"/>
          <w:lang w:val="uk-UA" w:eastAsia="uk-UA"/>
        </w:rPr>
        <w:t>8.4.При виконанні робіт, які є предметом даного Договору, Виконавець несе відповідаль</w:t>
      </w:r>
      <w:r w:rsidRPr="00F36481">
        <w:rPr>
          <w:rFonts w:ascii="Times New Roman" w:eastAsia="Times New Roman" w:hAnsi="Times New Roman" w:cs="Times New Roman"/>
          <w:spacing w:val="4"/>
          <w:lang w:val="uk-UA" w:eastAsia="uk-UA"/>
        </w:rPr>
        <w:softHyphen/>
      </w:r>
      <w:r w:rsidRPr="00F36481">
        <w:rPr>
          <w:rFonts w:ascii="Times New Roman" w:eastAsia="Times New Roman" w:hAnsi="Times New Roman" w:cs="Times New Roman"/>
          <w:spacing w:val="1"/>
          <w:lang w:val="uk-UA" w:eastAsia="uk-UA"/>
        </w:rPr>
        <w:t xml:space="preserve">ність за додержання правил і норм техніки безпеки, виробничої санітарії, гігієни праці, протипожежної </w:t>
      </w:r>
      <w:r w:rsidRPr="00F36481">
        <w:rPr>
          <w:rFonts w:ascii="Times New Roman" w:eastAsia="Times New Roman" w:hAnsi="Times New Roman" w:cs="Times New Roman"/>
          <w:spacing w:val="-3"/>
          <w:lang w:val="uk-UA" w:eastAsia="uk-UA"/>
        </w:rPr>
        <w:t>охорони тощо.</w:t>
      </w:r>
    </w:p>
    <w:p w14:paraId="58D73B4E" w14:textId="77777777" w:rsidR="00F36481" w:rsidRPr="00F36481" w:rsidRDefault="00F36481" w:rsidP="00F36481">
      <w:pPr>
        <w:tabs>
          <w:tab w:val="left" w:pos="1090"/>
        </w:tabs>
        <w:spacing w:after="0" w:line="240" w:lineRule="auto"/>
        <w:jc w:val="both"/>
        <w:rPr>
          <w:rFonts w:ascii="Times New Roman" w:eastAsia="Times New Roman" w:hAnsi="Times New Roman" w:cs="Times New Roman"/>
          <w:spacing w:val="1"/>
          <w:lang w:val="uk-UA" w:eastAsia="uk-UA"/>
        </w:rPr>
      </w:pPr>
      <w:r w:rsidRPr="00F36481">
        <w:rPr>
          <w:rFonts w:ascii="Times New Roman" w:eastAsia="Times New Roman" w:hAnsi="Times New Roman" w:cs="Times New Roman"/>
          <w:spacing w:val="6"/>
          <w:lang w:val="uk-UA" w:eastAsia="uk-UA"/>
        </w:rPr>
        <w:t xml:space="preserve">8.5.Ризик випадкового знищення або пошкодження об’єкта будівництва до його прийняття </w:t>
      </w:r>
      <w:r w:rsidRPr="00F36481">
        <w:rPr>
          <w:rFonts w:ascii="Times New Roman" w:eastAsia="Times New Roman" w:hAnsi="Times New Roman" w:cs="Times New Roman"/>
          <w:spacing w:val="3"/>
          <w:lang w:val="uk-UA" w:eastAsia="uk-UA"/>
        </w:rPr>
        <w:t xml:space="preserve">Замовником </w:t>
      </w:r>
      <w:r w:rsidRPr="00F36481">
        <w:rPr>
          <w:rFonts w:ascii="Times New Roman" w:eastAsia="Times New Roman" w:hAnsi="Times New Roman" w:cs="Times New Roman"/>
          <w:spacing w:val="1"/>
          <w:lang w:val="uk-UA" w:eastAsia="uk-UA"/>
        </w:rPr>
        <w:t>несе Виконавець, крім випадків, коли це сталося внаслідок обставин, що залежали від  Замовника.</w:t>
      </w:r>
    </w:p>
    <w:p w14:paraId="540AF906" w14:textId="77777777" w:rsidR="00F36481" w:rsidRPr="00F36481" w:rsidRDefault="00F36481" w:rsidP="00F36481">
      <w:pPr>
        <w:tabs>
          <w:tab w:val="left" w:pos="109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8.6.У випадках, що не передбачені даним Договором, сторони керуються чинним законодавст</w:t>
      </w:r>
      <w:r w:rsidRPr="00F36481">
        <w:rPr>
          <w:rFonts w:ascii="Times New Roman" w:eastAsia="Times New Roman" w:hAnsi="Times New Roman" w:cs="Times New Roman"/>
          <w:lang w:val="uk-UA" w:eastAsia="uk-UA"/>
        </w:rPr>
        <w:softHyphen/>
      </w:r>
      <w:r w:rsidRPr="00F36481">
        <w:rPr>
          <w:rFonts w:ascii="Times New Roman" w:eastAsia="Times New Roman" w:hAnsi="Times New Roman" w:cs="Times New Roman"/>
          <w:spacing w:val="-8"/>
          <w:lang w:val="uk-UA" w:eastAsia="uk-UA"/>
        </w:rPr>
        <w:t>вом.</w:t>
      </w:r>
    </w:p>
    <w:p w14:paraId="44004547" w14:textId="77777777" w:rsidR="00F36481" w:rsidRPr="00F36481" w:rsidRDefault="00F36481" w:rsidP="00F36481">
      <w:pPr>
        <w:spacing w:after="0" w:line="240" w:lineRule="auto"/>
        <w:jc w:val="center"/>
        <w:rPr>
          <w:rFonts w:ascii="Times New Roman" w:eastAsia="Times New Roman" w:hAnsi="Times New Roman" w:cs="Times New Roman"/>
          <w:b/>
          <w:lang w:val="uk-UA" w:eastAsia="uk-UA"/>
        </w:rPr>
      </w:pPr>
    </w:p>
    <w:p w14:paraId="596E966C" w14:textId="77777777" w:rsidR="00F36481" w:rsidRPr="00F36481" w:rsidRDefault="00F36481" w:rsidP="00F36481">
      <w:pPr>
        <w:spacing w:after="0" w:line="240" w:lineRule="auto"/>
        <w:jc w:val="center"/>
        <w:rPr>
          <w:rFonts w:ascii="Times New Roman" w:eastAsia="Times New Roman" w:hAnsi="Times New Roman" w:cs="Times New Roman"/>
          <w:b/>
          <w:lang w:val="uk-UA" w:eastAsia="uk-UA"/>
        </w:rPr>
      </w:pPr>
      <w:r w:rsidRPr="00F36481">
        <w:rPr>
          <w:rFonts w:ascii="Times New Roman" w:eastAsia="Times New Roman" w:hAnsi="Times New Roman" w:cs="Times New Roman"/>
          <w:b/>
          <w:lang w:val="uk-UA" w:eastAsia="uk-UA"/>
        </w:rPr>
        <w:t>9. Порядок вирішення спорів і розбіжностей</w:t>
      </w:r>
    </w:p>
    <w:p w14:paraId="028DA114" w14:textId="77777777" w:rsidR="00F36481" w:rsidRPr="00F36481" w:rsidRDefault="00F36481" w:rsidP="00F36481">
      <w:pPr>
        <w:widowControl w:val="0"/>
        <w:snapToGrid w:val="0"/>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9.1.Спори і розбіжності, що виникають між Сторонами в ході виконання Договору, вирішуються між ними шляхом ведення переговорів.</w:t>
      </w:r>
    </w:p>
    <w:p w14:paraId="0E6928B4" w14:textId="77777777" w:rsidR="00F36481" w:rsidRPr="00F36481" w:rsidRDefault="00F36481" w:rsidP="00F36481">
      <w:pPr>
        <w:widowControl w:val="0"/>
        <w:snapToGrid w:val="0"/>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9.2.У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14:paraId="734B29DA" w14:textId="77777777" w:rsidR="00F36481" w:rsidRPr="00F36481" w:rsidRDefault="00F36481" w:rsidP="00F36481">
      <w:pPr>
        <w:widowControl w:val="0"/>
        <w:snapToGrid w:val="0"/>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9.3.Спори,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14:paraId="25918456" w14:textId="77777777" w:rsidR="00F36481" w:rsidRPr="00F36481" w:rsidRDefault="00F36481" w:rsidP="00F36481">
      <w:pPr>
        <w:widowControl w:val="0"/>
        <w:snapToGrid w:val="0"/>
        <w:spacing w:after="0" w:line="240" w:lineRule="auto"/>
        <w:jc w:val="both"/>
        <w:rPr>
          <w:rFonts w:ascii="Times New Roman" w:eastAsia="Times New Roman" w:hAnsi="Times New Roman" w:cs="Times New Roman"/>
          <w:lang w:val="uk-UA" w:eastAsia="ru-RU"/>
        </w:rPr>
      </w:pPr>
    </w:p>
    <w:p w14:paraId="5A8E9FB2" w14:textId="77777777" w:rsidR="00F36481" w:rsidRPr="00F36481" w:rsidRDefault="00F36481" w:rsidP="00F36481">
      <w:pPr>
        <w:spacing w:after="0" w:line="240" w:lineRule="auto"/>
        <w:ind w:left="30" w:right="88"/>
        <w:jc w:val="center"/>
        <w:rPr>
          <w:rFonts w:ascii="Times New Roman" w:eastAsia="Times New Roman" w:hAnsi="Times New Roman" w:cs="Times New Roman"/>
          <w:b/>
          <w:bCs/>
          <w:iCs/>
          <w:lang w:val="uk-UA" w:eastAsia="uk-UA"/>
        </w:rPr>
      </w:pPr>
      <w:r w:rsidRPr="00F36481">
        <w:rPr>
          <w:rFonts w:ascii="Times New Roman" w:eastAsia="Times New Roman" w:hAnsi="Times New Roman" w:cs="Times New Roman"/>
          <w:b/>
          <w:bCs/>
          <w:iCs/>
          <w:lang w:val="uk-UA" w:eastAsia="uk-UA"/>
        </w:rPr>
        <w:t>10. Форс-мажор</w:t>
      </w:r>
    </w:p>
    <w:p w14:paraId="2C91624E"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10.1.Сторони звільняються від відповідальності за часткове або повне невиконання зобов</w:t>
      </w:r>
      <w:r w:rsidRPr="00F36481">
        <w:rPr>
          <w:rFonts w:ascii="Times New Roman" w:eastAsia="Symbol" w:hAnsi="Times New Roman" w:cs="Times New Roman"/>
          <w:lang w:val="uk-UA" w:eastAsia="uk-UA"/>
        </w:rPr>
        <w:t>'</w:t>
      </w:r>
      <w:r w:rsidRPr="00F36481">
        <w:rPr>
          <w:rFonts w:ascii="Times New Roman" w:eastAsia="Times New Roman" w:hAnsi="Times New Roman" w:cs="Times New Roman"/>
          <w:lang w:val="uk-UA" w:eastAsia="uk-UA"/>
        </w:rPr>
        <w:t>язань згідно чинного договору, якщо це невиконання виявилось наслідком непереборної сили, які виникли після укладення Договору внаслідок подій надзвичайного характеру, які Сторони не могли не передбачити, ні попередити розумними засобами (форс-мажор).</w:t>
      </w:r>
    </w:p>
    <w:p w14:paraId="607520BA"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10.2.Про настання форс-мажорних обставин Сторона , яка не може виконати зобов</w:t>
      </w:r>
      <w:r w:rsidRPr="00F36481">
        <w:rPr>
          <w:rFonts w:ascii="Times New Roman" w:eastAsia="Symbol" w:hAnsi="Times New Roman" w:cs="Times New Roman"/>
          <w:lang w:val="uk-UA" w:eastAsia="uk-UA"/>
        </w:rPr>
        <w:t>'</w:t>
      </w:r>
      <w:r w:rsidRPr="00F36481">
        <w:rPr>
          <w:rFonts w:ascii="Times New Roman" w:eastAsia="Times New Roman" w:hAnsi="Times New Roman" w:cs="Times New Roman"/>
          <w:lang w:val="uk-UA" w:eastAsia="uk-UA"/>
        </w:rPr>
        <w:t>язання за даним Договором, повинна сповістити іншу Сторону протягом 3 календарних днів з моменту настання цих обставин, з підтвердженням, виданим Торгово-промисловою палатою України.</w:t>
      </w:r>
    </w:p>
    <w:p w14:paraId="087569F9"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10.3.Початок форс-мажорних обставин збільшує термін виконання договору на період їхньої дії. </w:t>
      </w:r>
    </w:p>
    <w:p w14:paraId="1B6F263D"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p>
    <w:p w14:paraId="121AAF28" w14:textId="77777777" w:rsidR="00F36481" w:rsidRPr="00F36481" w:rsidRDefault="00F36481" w:rsidP="00F36481">
      <w:pPr>
        <w:spacing w:after="0" w:line="240" w:lineRule="auto"/>
        <w:ind w:right="88"/>
        <w:jc w:val="center"/>
        <w:rPr>
          <w:rFonts w:ascii="Times New Roman" w:eastAsia="Times New Roman" w:hAnsi="Times New Roman" w:cs="Times New Roman"/>
          <w:b/>
          <w:bCs/>
          <w:iCs/>
          <w:lang w:val="uk-UA" w:eastAsia="uk-UA"/>
        </w:rPr>
      </w:pPr>
      <w:r w:rsidRPr="00F36481">
        <w:rPr>
          <w:rFonts w:ascii="Times New Roman" w:eastAsia="Times New Roman" w:hAnsi="Times New Roman" w:cs="Times New Roman"/>
          <w:b/>
          <w:bCs/>
          <w:iCs/>
          <w:lang w:val="uk-UA" w:eastAsia="uk-UA"/>
        </w:rPr>
        <w:t>11. Термін дії договору та інші умови</w:t>
      </w:r>
    </w:p>
    <w:p w14:paraId="24BE3F77"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11.1.Даний договір вступає в силу з моменту підписання і діє до </w:t>
      </w:r>
      <w:r w:rsidRPr="00F36481">
        <w:rPr>
          <w:rFonts w:ascii="Times New Roman" w:eastAsia="Times New Roman" w:hAnsi="Times New Roman" w:cs="Times New Roman"/>
          <w:b/>
          <w:lang w:val="uk-UA" w:eastAsia="uk-UA"/>
        </w:rPr>
        <w:t>31.12.2023 р</w:t>
      </w:r>
      <w:r w:rsidRPr="00F36481">
        <w:rPr>
          <w:rFonts w:ascii="Times New Roman" w:eastAsia="Times New Roman" w:hAnsi="Times New Roman" w:cs="Times New Roman"/>
          <w:lang w:val="uk-UA" w:eastAsia="uk-UA"/>
        </w:rPr>
        <w:t>., але в будь-якому разі до повного виконання Сторонами прийнятих на себе зобов'язань.</w:t>
      </w:r>
    </w:p>
    <w:p w14:paraId="319578F8"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11.2.Взаємовідносини сторін не врегульовані даним договором регулюються чинним  законодавством України.</w:t>
      </w:r>
    </w:p>
    <w:p w14:paraId="4E4E9989"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11.3.Умови даного договору можуть бути змінені за взаємною згодою Сторін і оформлюються додатковою угодою.</w:t>
      </w:r>
    </w:p>
    <w:p w14:paraId="3864F5A3" w14:textId="42E2B08F"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11.3.1. </w:t>
      </w:r>
      <w:r>
        <w:rPr>
          <w:rFonts w:ascii="Times New Roman" w:eastAsia="Times New Roman" w:hAnsi="Times New Roman" w:cs="Times New Roman"/>
          <w:lang w:val="uk-UA" w:eastAsia="uk-UA"/>
        </w:rPr>
        <w:t>І</w:t>
      </w:r>
      <w:r w:rsidRPr="00F36481">
        <w:rPr>
          <w:rFonts w:ascii="Times New Roman" w:eastAsia="Times New Roman" w:hAnsi="Times New Roman" w:cs="Times New Roman"/>
          <w:lang w:val="uk-UA" w:eastAsia="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39180F8"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1) зменшення обсягів закупівлі, зокрема з урахуванням фактичного обсягу видатків замовника;</w:t>
      </w:r>
    </w:p>
    <w:p w14:paraId="000D625E"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837370"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9F04782"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F43A12"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164711F"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5548F05"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FFAE12" w14:textId="7FBAD512"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8) зміни умов у зв’язку із застосуванням </w:t>
      </w:r>
      <w:r w:rsidRPr="005E07EE">
        <w:rPr>
          <w:rFonts w:ascii="Times New Roman" w:eastAsia="Times New Roman" w:hAnsi="Times New Roman" w:cs="Times New Roman"/>
          <w:lang w:val="uk-UA" w:eastAsia="uk-UA"/>
        </w:rPr>
        <w:t>положень </w:t>
      </w:r>
      <w:hyperlink r:id="rId9" w:anchor="n1778" w:tgtFrame="_blank" w:history="1">
        <w:r w:rsidRPr="005E07EE">
          <w:rPr>
            <w:rStyle w:val="a3"/>
            <w:rFonts w:ascii="Times New Roman" w:eastAsia="Times New Roman" w:hAnsi="Times New Roman" w:cs="Times New Roman"/>
            <w:color w:val="auto"/>
            <w:u w:val="none"/>
            <w:lang w:val="uk-UA" w:eastAsia="uk-UA"/>
          </w:rPr>
          <w:t>частини шостої</w:t>
        </w:r>
      </w:hyperlink>
      <w:r w:rsidRPr="005E07EE">
        <w:rPr>
          <w:rFonts w:ascii="Times New Roman" w:eastAsia="Times New Roman" w:hAnsi="Times New Roman" w:cs="Times New Roman"/>
          <w:lang w:val="uk-UA" w:eastAsia="uk-UA"/>
        </w:rPr>
        <w:t xml:space="preserve"> статті </w:t>
      </w:r>
      <w:r>
        <w:rPr>
          <w:rFonts w:ascii="Times New Roman" w:eastAsia="Times New Roman" w:hAnsi="Times New Roman" w:cs="Times New Roman"/>
          <w:lang w:val="uk-UA" w:eastAsia="uk-UA"/>
        </w:rPr>
        <w:t>41 Закону, а саме:</w:t>
      </w:r>
    </w:p>
    <w:p w14:paraId="7921D129"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61FCAB" w14:textId="77777777" w:rsidR="00F36481" w:rsidRPr="00F36481" w:rsidRDefault="00F36481" w:rsidP="00F36481">
      <w:pPr>
        <w:spacing w:after="0" w:line="240" w:lineRule="auto"/>
        <w:jc w:val="both"/>
        <w:rPr>
          <w:rFonts w:ascii="Times New Roman" w:eastAsia="Times New Roman" w:hAnsi="Times New Roman" w:cs="Times New Roman"/>
          <w:b/>
          <w:bCs/>
          <w:lang w:val="uk-UA" w:eastAsia="uk-UA"/>
        </w:rPr>
      </w:pPr>
    </w:p>
    <w:p w14:paraId="4726FFD1"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11.4.Даний договір може бути розірваним лише за згодою сторін. Сторона, що прийняла рішення про зупинення робіт або розірвання договору повідомляє письмово іншу не менше ніж за 15 днів до вступу в дію такого рішення, і якщо протягом цього строку обставини, що зумовили </w:t>
      </w:r>
    </w:p>
    <w:p w14:paraId="3E30CAA5"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прийняття такого рішення не змінились, сторона, що проявила ініціативу, має право розірвати договір у встановленому законодавством порядку.</w:t>
      </w:r>
    </w:p>
    <w:p w14:paraId="70DAEDFC"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11.5.Сторона, з вини якої  зупиняються роботи або розривається договір, зобов'язана компенсувати іншій стороні  збитки та шкоду, зумовлені цими обставинами. </w:t>
      </w:r>
    </w:p>
    <w:p w14:paraId="19E8D8C8" w14:textId="77777777" w:rsidR="00F36481" w:rsidRPr="00F36481" w:rsidRDefault="00F36481" w:rsidP="00F36481">
      <w:pPr>
        <w:tabs>
          <w:tab w:val="left" w:pos="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11.6.Договір складений українською мовою в двох оригінальних примірниках, які мають однакову юридичну силу.</w:t>
      </w:r>
    </w:p>
    <w:p w14:paraId="14D12A6E" w14:textId="77777777" w:rsidR="00F36481" w:rsidRPr="00F36481" w:rsidRDefault="00F36481" w:rsidP="00F36481">
      <w:pPr>
        <w:tabs>
          <w:tab w:val="left" w:pos="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11.7.При виконанні зазначених робіт виконавцем буде передбачено застосування заходів  із  захисту довкілля.</w:t>
      </w:r>
    </w:p>
    <w:p w14:paraId="37557329"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p>
    <w:p w14:paraId="642FC462" w14:textId="77777777" w:rsidR="00F36481" w:rsidRPr="00F36481" w:rsidRDefault="00F36481" w:rsidP="006B72D4">
      <w:pPr>
        <w:widowControl w:val="0"/>
        <w:numPr>
          <w:ilvl w:val="0"/>
          <w:numId w:val="24"/>
        </w:numPr>
        <w:suppressAutoHyphens/>
        <w:autoSpaceDE w:val="0"/>
        <w:spacing w:after="0" w:line="240" w:lineRule="auto"/>
        <w:rPr>
          <w:rFonts w:ascii="Times New Roman" w:eastAsia="Times New Roman" w:hAnsi="Times New Roman" w:cs="Times New Roman"/>
          <w:b/>
          <w:lang w:val="uk-UA" w:eastAsia="uk-UA"/>
        </w:rPr>
      </w:pPr>
      <w:r w:rsidRPr="00F36481">
        <w:rPr>
          <w:rFonts w:ascii="Times New Roman" w:eastAsia="Times New Roman" w:hAnsi="Times New Roman" w:cs="Times New Roman"/>
          <w:b/>
          <w:lang w:val="uk-UA" w:eastAsia="uk-UA"/>
        </w:rPr>
        <w:t>Додатки до договору:</w:t>
      </w:r>
    </w:p>
    <w:p w14:paraId="178DD14D" w14:textId="77777777" w:rsidR="00F36481" w:rsidRPr="00F36481" w:rsidRDefault="00F36481" w:rsidP="00F36481">
      <w:pPr>
        <w:spacing w:after="0" w:line="240" w:lineRule="auto"/>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t xml:space="preserve">1. Графік виконання робіт </w:t>
      </w:r>
    </w:p>
    <w:p w14:paraId="36A32774" w14:textId="77777777" w:rsidR="00F36481" w:rsidRPr="00F36481" w:rsidRDefault="00F36481" w:rsidP="00F36481">
      <w:pPr>
        <w:spacing w:after="0" w:line="240" w:lineRule="auto"/>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t>2. Графік фінансування</w:t>
      </w:r>
    </w:p>
    <w:p w14:paraId="2C2D54A0" w14:textId="77777777" w:rsidR="00F36481" w:rsidRPr="00F36481" w:rsidRDefault="00F36481" w:rsidP="00F36481">
      <w:pPr>
        <w:spacing w:after="0" w:line="240" w:lineRule="auto"/>
        <w:ind w:left="30"/>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t>3. Договірна ціна</w:t>
      </w:r>
    </w:p>
    <w:p w14:paraId="62143C8A" w14:textId="77777777" w:rsidR="00F36481" w:rsidRPr="00F36481" w:rsidRDefault="00F36481" w:rsidP="00F36481">
      <w:pPr>
        <w:spacing w:after="0" w:line="240" w:lineRule="auto"/>
        <w:ind w:right="88"/>
        <w:jc w:val="center"/>
        <w:rPr>
          <w:rFonts w:ascii="Times New Roman" w:eastAsia="Times New Roman" w:hAnsi="Times New Roman" w:cs="Times New Roman"/>
          <w:b/>
          <w:bCs/>
          <w:iCs/>
          <w:lang w:val="uk-UA" w:eastAsia="uk-UA"/>
        </w:rPr>
      </w:pPr>
      <w:r w:rsidRPr="00F36481">
        <w:rPr>
          <w:rFonts w:ascii="Times New Roman" w:eastAsia="Times New Roman" w:hAnsi="Times New Roman" w:cs="Times New Roman"/>
          <w:b/>
          <w:bCs/>
          <w:iCs/>
          <w:lang w:val="uk-UA" w:eastAsia="uk-UA"/>
        </w:rPr>
        <w:t>Реквізити сторін:</w:t>
      </w:r>
    </w:p>
    <w:p w14:paraId="3D635FBC" w14:textId="77777777" w:rsidR="00F36481" w:rsidRPr="00F36481" w:rsidRDefault="00F36481" w:rsidP="00F36481">
      <w:pPr>
        <w:spacing w:after="0" w:line="240" w:lineRule="auto"/>
        <w:ind w:right="88"/>
        <w:jc w:val="center"/>
        <w:rPr>
          <w:rFonts w:ascii="Times New Roman" w:eastAsia="Times New Roman" w:hAnsi="Times New Roman" w:cs="Times New Roman"/>
          <w:b/>
          <w:bCs/>
          <w:lang w:val="uk-UA" w:eastAsia="uk-UA"/>
        </w:rPr>
      </w:pPr>
    </w:p>
    <w:p w14:paraId="285C94D4" w14:textId="77777777" w:rsidR="00F36481" w:rsidRPr="00F36481" w:rsidRDefault="00F36481" w:rsidP="00F36481">
      <w:pPr>
        <w:spacing w:after="0" w:line="240" w:lineRule="auto"/>
        <w:ind w:firstLine="426"/>
        <w:jc w:val="center"/>
        <w:rPr>
          <w:rFonts w:ascii="Times New Roman" w:eastAsia="Times New Roman" w:hAnsi="Times New Roman" w:cs="Times New Roman"/>
          <w:b/>
          <w:lang w:val="uk-UA" w:eastAsia="uk-UA"/>
        </w:rPr>
      </w:pPr>
      <w:r w:rsidRPr="00F36481">
        <w:rPr>
          <w:rFonts w:ascii="Times New Roman" w:eastAsia="Times New Roman" w:hAnsi="Times New Roman" w:cs="Times New Roman"/>
          <w:b/>
          <w:lang w:val="uk-UA" w:eastAsia="uk-UA"/>
        </w:rPr>
        <w:t>ВИКОНАВЕЦЬ</w:t>
      </w:r>
      <w:r w:rsidRPr="00F36481">
        <w:rPr>
          <w:rFonts w:ascii="Times New Roman" w:eastAsia="Times New Roman" w:hAnsi="Times New Roman" w:cs="Times New Roman"/>
          <w:lang w:val="uk-UA" w:eastAsia="uk-UA"/>
        </w:rPr>
        <w:t xml:space="preserve">                       </w:t>
      </w: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b/>
          <w:lang w:val="uk-UA" w:eastAsia="uk-UA"/>
        </w:rPr>
        <w:t>ЗАМОВНИК</w:t>
      </w:r>
    </w:p>
    <w:p w14:paraId="02C64137" w14:textId="77777777" w:rsidR="00F36481" w:rsidRPr="00F36481" w:rsidRDefault="00F36481" w:rsidP="00F36481">
      <w:pPr>
        <w:contextualSpacing/>
        <w:jc w:val="center"/>
        <w:rPr>
          <w:rFonts w:ascii="Times New Roman" w:eastAsia="Calibri" w:hAnsi="Times New Roman" w:cs="Times New Roman"/>
          <w:b/>
          <w:bCs/>
          <w:i/>
          <w:iCs/>
          <w:sz w:val="24"/>
          <w:szCs w:val="24"/>
          <w:lang w:val="uk-UA"/>
        </w:rPr>
      </w:pPr>
    </w:p>
    <w:p w14:paraId="0AC0974D" w14:textId="77777777" w:rsidR="00F36481" w:rsidRPr="00F36481" w:rsidRDefault="00F36481" w:rsidP="00F36481">
      <w:pPr>
        <w:contextualSpacing/>
        <w:jc w:val="center"/>
        <w:rPr>
          <w:rFonts w:ascii="Times New Roman" w:eastAsia="Calibri" w:hAnsi="Times New Roman" w:cs="Times New Roman"/>
          <w:b/>
          <w:bCs/>
          <w:i/>
          <w:iCs/>
          <w:sz w:val="24"/>
          <w:szCs w:val="24"/>
          <w:lang w:val="uk-UA"/>
        </w:rPr>
      </w:pPr>
    </w:p>
    <w:p w14:paraId="197920EC" w14:textId="77777777" w:rsidR="00F36481" w:rsidRPr="00F36481" w:rsidRDefault="00F36481" w:rsidP="00F36481">
      <w:pPr>
        <w:contextualSpacing/>
        <w:jc w:val="center"/>
        <w:rPr>
          <w:rFonts w:ascii="Times New Roman" w:eastAsia="Calibri" w:hAnsi="Times New Roman" w:cs="Times New Roman"/>
          <w:b/>
          <w:bCs/>
          <w:i/>
          <w:iCs/>
          <w:sz w:val="24"/>
          <w:szCs w:val="24"/>
          <w:lang w:val="uk-UA"/>
        </w:rPr>
      </w:pPr>
    </w:p>
    <w:p w14:paraId="56F0ADD4" w14:textId="77777777" w:rsidR="00F36481" w:rsidRPr="00F36481" w:rsidRDefault="00F36481" w:rsidP="00F36481">
      <w:pPr>
        <w:contextualSpacing/>
        <w:jc w:val="right"/>
        <w:rPr>
          <w:rFonts w:ascii="Times New Roman" w:eastAsia="Calibri" w:hAnsi="Times New Roman" w:cs="Times New Roman"/>
          <w:b/>
          <w:bCs/>
          <w:sz w:val="24"/>
          <w:szCs w:val="24"/>
          <w:lang w:val="uk-UA"/>
        </w:rPr>
      </w:pPr>
    </w:p>
    <w:p w14:paraId="6A498022" w14:textId="77777777" w:rsidR="00F36481" w:rsidRPr="00F36481" w:rsidRDefault="00F36481" w:rsidP="00F36481">
      <w:pPr>
        <w:contextualSpacing/>
        <w:jc w:val="right"/>
        <w:rPr>
          <w:rFonts w:ascii="Times New Roman" w:eastAsia="Calibri" w:hAnsi="Times New Roman" w:cs="Times New Roman"/>
          <w:b/>
          <w:bCs/>
          <w:sz w:val="24"/>
          <w:szCs w:val="24"/>
          <w:lang w:val="uk-UA"/>
        </w:rPr>
      </w:pPr>
    </w:p>
    <w:p w14:paraId="20C57FE8" w14:textId="77777777" w:rsidR="00F36481" w:rsidRPr="00F36481" w:rsidRDefault="00F36481" w:rsidP="00F36481">
      <w:pPr>
        <w:contextualSpacing/>
        <w:jc w:val="right"/>
        <w:rPr>
          <w:rFonts w:ascii="Times New Roman" w:eastAsia="Calibri" w:hAnsi="Times New Roman" w:cs="Times New Roman"/>
          <w:b/>
          <w:bCs/>
          <w:sz w:val="24"/>
          <w:szCs w:val="24"/>
          <w:lang w:val="uk-UA"/>
        </w:rPr>
      </w:pPr>
    </w:p>
    <w:p w14:paraId="53C89BCE" w14:textId="77777777" w:rsidR="00F36481" w:rsidRPr="00F36481" w:rsidRDefault="00F36481" w:rsidP="00F36481">
      <w:pPr>
        <w:jc w:val="center"/>
        <w:rPr>
          <w:rFonts w:ascii="Times New Roman" w:eastAsia="Calibri" w:hAnsi="Times New Roman" w:cs="Times New Roman"/>
          <w:b/>
          <w:bCs/>
          <w:sz w:val="24"/>
          <w:szCs w:val="24"/>
          <w:lang w:val="uk-UA"/>
        </w:rPr>
      </w:pPr>
    </w:p>
    <w:p w14:paraId="520E1456" w14:textId="77777777" w:rsidR="00F36481" w:rsidRPr="00F36481" w:rsidRDefault="00F36481" w:rsidP="00F36481">
      <w:pPr>
        <w:rPr>
          <w:rFonts w:ascii="Times New Roman" w:eastAsia="Calibri" w:hAnsi="Times New Roman" w:cs="Times New Roman"/>
          <w:b/>
          <w:bCs/>
          <w:sz w:val="24"/>
          <w:szCs w:val="24"/>
          <w:lang w:val="uk-UA"/>
        </w:rPr>
      </w:pPr>
    </w:p>
    <w:p w14:paraId="6FEF55BA" w14:textId="77777777" w:rsidR="00F36481" w:rsidRDefault="00F36481" w:rsidP="00B060FF">
      <w:pPr>
        <w:jc w:val="right"/>
        <w:rPr>
          <w:rFonts w:ascii="Times New Roman" w:hAnsi="Times New Roman" w:cs="Times New Roman"/>
          <w:b/>
          <w:bCs/>
          <w:sz w:val="24"/>
          <w:szCs w:val="24"/>
          <w:lang w:val="uk-UA"/>
        </w:rPr>
      </w:pPr>
    </w:p>
    <w:p w14:paraId="6AAF686D" w14:textId="7A6D02D0" w:rsidR="00316B47" w:rsidRDefault="00316B47" w:rsidP="00E6493C">
      <w:pPr>
        <w:contextualSpacing/>
        <w:jc w:val="both"/>
        <w:rPr>
          <w:rFonts w:ascii="Times New Roman" w:hAnsi="Times New Roman" w:cs="Times New Roman"/>
          <w:b/>
          <w:bCs/>
          <w:sz w:val="24"/>
          <w:szCs w:val="24"/>
          <w:lang w:val="uk-UA"/>
        </w:rPr>
      </w:pPr>
    </w:p>
    <w:sectPr w:rsidR="00316B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22F79" w14:textId="77777777" w:rsidR="005D3191" w:rsidRDefault="005D3191" w:rsidP="0087052A">
      <w:pPr>
        <w:spacing w:after="0" w:line="240" w:lineRule="auto"/>
      </w:pPr>
      <w:r>
        <w:separator/>
      </w:r>
    </w:p>
  </w:endnote>
  <w:endnote w:type="continuationSeparator" w:id="0">
    <w:p w14:paraId="3F588E96" w14:textId="77777777" w:rsidR="005D3191" w:rsidRDefault="005D3191" w:rsidP="0087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F88B3" w14:textId="77777777" w:rsidR="005D3191" w:rsidRDefault="005D3191" w:rsidP="0087052A">
      <w:pPr>
        <w:spacing w:after="0" w:line="240" w:lineRule="auto"/>
      </w:pPr>
      <w:r>
        <w:separator/>
      </w:r>
    </w:p>
  </w:footnote>
  <w:footnote w:type="continuationSeparator" w:id="0">
    <w:p w14:paraId="0FAA1D2B" w14:textId="77777777" w:rsidR="005D3191" w:rsidRDefault="005D3191" w:rsidP="00870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52A"/>
    <w:multiLevelType w:val="hybridMultilevel"/>
    <w:tmpl w:val="FB7ED6AA"/>
    <w:lvl w:ilvl="0" w:tplc="D3AADE2C">
      <w:start w:val="1"/>
      <w:numFmt w:val="decimal"/>
      <w:lvlText w:val="2.%1."/>
      <w:lvlJc w:val="left"/>
      <w:pPr>
        <w:tabs>
          <w:tab w:val="num" w:pos="0"/>
        </w:tabs>
        <w:ind w:left="0" w:firstLine="0"/>
      </w:pPr>
      <w:rPr>
        <w:rFonts w:hint="default"/>
        <w:b w:val="0"/>
      </w:rPr>
    </w:lvl>
    <w:lvl w:ilvl="1" w:tplc="EC2839C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86A4B"/>
    <w:multiLevelType w:val="multilevel"/>
    <w:tmpl w:val="4DBEDB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3D59B0"/>
    <w:multiLevelType w:val="hybridMultilevel"/>
    <w:tmpl w:val="352E850C"/>
    <w:lvl w:ilvl="0" w:tplc="1028558C">
      <w:start w:val="1"/>
      <w:numFmt w:val="decimal"/>
      <w:lvlText w:val="3.%1."/>
      <w:lvlJc w:val="left"/>
      <w:pPr>
        <w:tabs>
          <w:tab w:val="num" w:pos="0"/>
        </w:tabs>
        <w:ind w:left="0" w:firstLine="0"/>
      </w:pPr>
      <w:rPr>
        <w:rFonts w:hint="default"/>
        <w:b w:val="0"/>
      </w:rPr>
    </w:lvl>
    <w:lvl w:ilvl="1" w:tplc="AC7EDC62">
      <w:start w:val="4"/>
      <w:numFmt w:val="decimal"/>
      <w:lvlText w:val="3.%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055868"/>
    <w:multiLevelType w:val="hybridMultilevel"/>
    <w:tmpl w:val="AB7C6062"/>
    <w:lvl w:ilvl="0" w:tplc="0448A260">
      <w:start w:val="12"/>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9" w15:restartNumberingAfterBreak="0">
    <w:nsid w:val="20342D14"/>
    <w:multiLevelType w:val="hybridMultilevel"/>
    <w:tmpl w:val="12D83176"/>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7F6217"/>
    <w:multiLevelType w:val="hybridMultilevel"/>
    <w:tmpl w:val="AAEEDB4C"/>
    <w:lvl w:ilvl="0" w:tplc="6AA49E24">
      <w:start w:val="1"/>
      <w:numFmt w:val="decimal"/>
      <w:lvlText w:val="5.%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017309"/>
    <w:multiLevelType w:val="hybridMultilevel"/>
    <w:tmpl w:val="CDDE4950"/>
    <w:lvl w:ilvl="0" w:tplc="DDEC22DC">
      <w:start w:val="1"/>
      <w:numFmt w:val="decimal"/>
      <w:lvlText w:val="6.%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9F42A8"/>
    <w:multiLevelType w:val="hybridMultilevel"/>
    <w:tmpl w:val="D3642B7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15:restartNumberingAfterBreak="0">
    <w:nsid w:val="6CA71BE7"/>
    <w:multiLevelType w:val="hybridMultilevel"/>
    <w:tmpl w:val="34EA5B3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28112B8"/>
    <w:multiLevelType w:val="hybridMultilevel"/>
    <w:tmpl w:val="A95E1C30"/>
    <w:lvl w:ilvl="0" w:tplc="8A3A3AA8">
      <w:start w:val="1"/>
      <w:numFmt w:val="bullet"/>
      <w:lvlText w:val="−"/>
      <w:lvlJc w:val="left"/>
      <w:pPr>
        <w:ind w:left="780" w:hanging="360"/>
      </w:pPr>
      <w:rPr>
        <w:rFonts w:ascii="Times New Roman" w:hAnsi="Times New Roman"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4"/>
  </w:num>
  <w:num w:numId="5">
    <w:abstractNumId w:val="16"/>
  </w:num>
  <w:num w:numId="6">
    <w:abstractNumId w:val="21"/>
  </w:num>
  <w:num w:numId="7">
    <w:abstractNumId w:val="6"/>
  </w:num>
  <w:num w:numId="8">
    <w:abstractNumId w:val="20"/>
  </w:num>
  <w:num w:numId="9">
    <w:abstractNumId w:val="10"/>
  </w:num>
  <w:num w:numId="10">
    <w:abstractNumId w:val="11"/>
  </w:num>
  <w:num w:numId="11">
    <w:abstractNumId w:val="4"/>
  </w:num>
  <w:num w:numId="12">
    <w:abstractNumId w:val="2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num>
  <w:num w:numId="18">
    <w:abstractNumId w:val="17"/>
  </w:num>
  <w:num w:numId="19">
    <w:abstractNumId w:val="2"/>
  </w:num>
  <w:num w:numId="20">
    <w:abstractNumId w:val="5"/>
  </w:num>
  <w:num w:numId="21">
    <w:abstractNumId w:val="15"/>
  </w:num>
  <w:num w:numId="22">
    <w:abstractNumId w:val="13"/>
  </w:num>
  <w:num w:numId="23">
    <w:abstractNumId w:val="0"/>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32A3"/>
    <w:rsid w:val="00054EC7"/>
    <w:rsid w:val="00071BA5"/>
    <w:rsid w:val="000A5534"/>
    <w:rsid w:val="000C7560"/>
    <w:rsid w:val="000E72F6"/>
    <w:rsid w:val="001071B3"/>
    <w:rsid w:val="001359D1"/>
    <w:rsid w:val="00164776"/>
    <w:rsid w:val="00177C2F"/>
    <w:rsid w:val="001C5C61"/>
    <w:rsid w:val="001D6873"/>
    <w:rsid w:val="002076F8"/>
    <w:rsid w:val="00213401"/>
    <w:rsid w:val="0024015B"/>
    <w:rsid w:val="00262241"/>
    <w:rsid w:val="002626D5"/>
    <w:rsid w:val="00275B45"/>
    <w:rsid w:val="002768B6"/>
    <w:rsid w:val="002B577D"/>
    <w:rsid w:val="002E5A7A"/>
    <w:rsid w:val="00316B47"/>
    <w:rsid w:val="00317EDB"/>
    <w:rsid w:val="003276C7"/>
    <w:rsid w:val="0038108B"/>
    <w:rsid w:val="003E4E10"/>
    <w:rsid w:val="004041EC"/>
    <w:rsid w:val="004072DC"/>
    <w:rsid w:val="00427DE2"/>
    <w:rsid w:val="004602BF"/>
    <w:rsid w:val="004B1925"/>
    <w:rsid w:val="004B3D0D"/>
    <w:rsid w:val="004E52BB"/>
    <w:rsid w:val="004E7C1C"/>
    <w:rsid w:val="004F321A"/>
    <w:rsid w:val="00502948"/>
    <w:rsid w:val="0052236D"/>
    <w:rsid w:val="00526515"/>
    <w:rsid w:val="005616A8"/>
    <w:rsid w:val="00581DB6"/>
    <w:rsid w:val="005925A9"/>
    <w:rsid w:val="005A21D9"/>
    <w:rsid w:val="005C7632"/>
    <w:rsid w:val="005D29D0"/>
    <w:rsid w:val="005D3191"/>
    <w:rsid w:val="005E07EE"/>
    <w:rsid w:val="00601FFA"/>
    <w:rsid w:val="00602DEF"/>
    <w:rsid w:val="00621D5A"/>
    <w:rsid w:val="00631CBA"/>
    <w:rsid w:val="0063244A"/>
    <w:rsid w:val="006343C2"/>
    <w:rsid w:val="00637CF5"/>
    <w:rsid w:val="0068071F"/>
    <w:rsid w:val="006930DF"/>
    <w:rsid w:val="006B6135"/>
    <w:rsid w:val="006B72D4"/>
    <w:rsid w:val="006D0931"/>
    <w:rsid w:val="006D666D"/>
    <w:rsid w:val="006E31AC"/>
    <w:rsid w:val="006F252D"/>
    <w:rsid w:val="007157DD"/>
    <w:rsid w:val="00717447"/>
    <w:rsid w:val="007254B5"/>
    <w:rsid w:val="00725569"/>
    <w:rsid w:val="007276D8"/>
    <w:rsid w:val="007509E9"/>
    <w:rsid w:val="00771A4B"/>
    <w:rsid w:val="00774478"/>
    <w:rsid w:val="00775403"/>
    <w:rsid w:val="00795074"/>
    <w:rsid w:val="007A1E70"/>
    <w:rsid w:val="007A2C33"/>
    <w:rsid w:val="007A34BA"/>
    <w:rsid w:val="007B33FD"/>
    <w:rsid w:val="007F1012"/>
    <w:rsid w:val="00852BE3"/>
    <w:rsid w:val="0087052A"/>
    <w:rsid w:val="00890732"/>
    <w:rsid w:val="00897BF9"/>
    <w:rsid w:val="008C6FFA"/>
    <w:rsid w:val="008E52A5"/>
    <w:rsid w:val="008F49C3"/>
    <w:rsid w:val="008F54BC"/>
    <w:rsid w:val="008F7277"/>
    <w:rsid w:val="00924BFD"/>
    <w:rsid w:val="00942184"/>
    <w:rsid w:val="0099328A"/>
    <w:rsid w:val="0099464B"/>
    <w:rsid w:val="009B3B2F"/>
    <w:rsid w:val="009C75F6"/>
    <w:rsid w:val="00A07EAE"/>
    <w:rsid w:val="00A34D3B"/>
    <w:rsid w:val="00A43A9B"/>
    <w:rsid w:val="00A52A40"/>
    <w:rsid w:val="00A91173"/>
    <w:rsid w:val="00AA6430"/>
    <w:rsid w:val="00AC2592"/>
    <w:rsid w:val="00AE473E"/>
    <w:rsid w:val="00B0072B"/>
    <w:rsid w:val="00B060FF"/>
    <w:rsid w:val="00B24496"/>
    <w:rsid w:val="00B4090A"/>
    <w:rsid w:val="00B413F2"/>
    <w:rsid w:val="00B86050"/>
    <w:rsid w:val="00B86F3B"/>
    <w:rsid w:val="00B8704B"/>
    <w:rsid w:val="00BB471E"/>
    <w:rsid w:val="00BB4CF6"/>
    <w:rsid w:val="00BC36E4"/>
    <w:rsid w:val="00BD54BF"/>
    <w:rsid w:val="00BD6F43"/>
    <w:rsid w:val="00C12188"/>
    <w:rsid w:val="00C17E90"/>
    <w:rsid w:val="00C26ACB"/>
    <w:rsid w:val="00C3389D"/>
    <w:rsid w:val="00C42478"/>
    <w:rsid w:val="00C45B71"/>
    <w:rsid w:val="00C46737"/>
    <w:rsid w:val="00C80CE2"/>
    <w:rsid w:val="00C83795"/>
    <w:rsid w:val="00C95141"/>
    <w:rsid w:val="00C979C9"/>
    <w:rsid w:val="00CB1DF9"/>
    <w:rsid w:val="00CB34FC"/>
    <w:rsid w:val="00CD14E6"/>
    <w:rsid w:val="00CD42D5"/>
    <w:rsid w:val="00CE7D1C"/>
    <w:rsid w:val="00CF103F"/>
    <w:rsid w:val="00D0542B"/>
    <w:rsid w:val="00D15F4A"/>
    <w:rsid w:val="00D32B2D"/>
    <w:rsid w:val="00D6077D"/>
    <w:rsid w:val="00D73531"/>
    <w:rsid w:val="00D904EA"/>
    <w:rsid w:val="00DC0363"/>
    <w:rsid w:val="00DD0627"/>
    <w:rsid w:val="00DD1A13"/>
    <w:rsid w:val="00DE3356"/>
    <w:rsid w:val="00DE471F"/>
    <w:rsid w:val="00E01EE1"/>
    <w:rsid w:val="00E31A0F"/>
    <w:rsid w:val="00E47819"/>
    <w:rsid w:val="00E6493C"/>
    <w:rsid w:val="00E65A65"/>
    <w:rsid w:val="00E954B4"/>
    <w:rsid w:val="00EA2F86"/>
    <w:rsid w:val="00EB7396"/>
    <w:rsid w:val="00F057C0"/>
    <w:rsid w:val="00F328A5"/>
    <w:rsid w:val="00F36481"/>
    <w:rsid w:val="00F6155E"/>
    <w:rsid w:val="00F75DE7"/>
    <w:rsid w:val="00F84E59"/>
    <w:rsid w:val="00F856D4"/>
    <w:rsid w:val="00F8603F"/>
    <w:rsid w:val="00F9791B"/>
    <w:rsid w:val="00FA5A0F"/>
    <w:rsid w:val="00FC396C"/>
    <w:rsid w:val="00FD0964"/>
    <w:rsid w:val="00FE6186"/>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header"/>
    <w:basedOn w:val="a"/>
    <w:link w:val="aa"/>
    <w:uiPriority w:val="99"/>
    <w:unhideWhenUsed/>
    <w:rsid w:val="0087052A"/>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87052A"/>
  </w:style>
  <w:style w:type="paragraph" w:styleId="ab">
    <w:name w:val="footer"/>
    <w:basedOn w:val="a"/>
    <w:link w:val="ac"/>
    <w:uiPriority w:val="99"/>
    <w:unhideWhenUsed/>
    <w:rsid w:val="0087052A"/>
    <w:pPr>
      <w:tabs>
        <w:tab w:val="center" w:pos="4819"/>
        <w:tab w:val="right" w:pos="9639"/>
      </w:tabs>
      <w:spacing w:after="0" w:line="240" w:lineRule="auto"/>
    </w:pPr>
  </w:style>
  <w:style w:type="character" w:customStyle="1" w:styleId="ac">
    <w:name w:val="Нижний колонтитул Знак"/>
    <w:basedOn w:val="a0"/>
    <w:link w:val="ab"/>
    <w:uiPriority w:val="99"/>
    <w:rsid w:val="0087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66246736">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7829210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A043E-4D78-4E63-959B-177697C2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14735</Words>
  <Characters>83996</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2</cp:revision>
  <dcterms:created xsi:type="dcterms:W3CDTF">2023-08-02T07:19:00Z</dcterms:created>
  <dcterms:modified xsi:type="dcterms:W3CDTF">2023-08-02T07:19:00Z</dcterms:modified>
</cp:coreProperties>
</file>