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A3C4D" w14:textId="77777777" w:rsidR="007A29F9" w:rsidRPr="00A83F40" w:rsidRDefault="007A29F9" w:rsidP="00253D0D">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w:t>
      </w:r>
      <w:proofErr w:type="spellStart"/>
      <w:r w:rsidRPr="00A83F40">
        <w:rPr>
          <w:rFonts w:ascii="Times New Roman" w:eastAsia="Times New Roman" w:hAnsi="Times New Roman"/>
          <w:b/>
        </w:rPr>
        <w:t>Проєкт</w:t>
      </w:r>
      <w:proofErr w:type="spellEnd"/>
      <w:r w:rsidRPr="00A83F40">
        <w:rPr>
          <w:rFonts w:ascii="Times New Roman" w:eastAsia="Times New Roman" w:hAnsi="Times New Roman"/>
          <w:b/>
        </w:rPr>
        <w:t xml:space="preserve"> договору про закупівлю </w:t>
      </w:r>
    </w:p>
    <w:p w14:paraId="1A1830CA" w14:textId="77777777" w:rsidR="007A29F9" w:rsidRPr="00A83F40" w:rsidRDefault="007A29F9" w:rsidP="00253D0D">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та порядок змін умов договору про закупівлю)</w:t>
      </w:r>
      <w:r w:rsidR="001D773F" w:rsidRPr="00A83F40">
        <w:rPr>
          <w:rFonts w:ascii="Times New Roman" w:eastAsia="Times New Roman" w:hAnsi="Times New Roman"/>
          <w:b/>
        </w:rPr>
        <w:t xml:space="preserve"> </w:t>
      </w:r>
    </w:p>
    <w:p w14:paraId="2D146E8E" w14:textId="77777777" w:rsidR="009B04DF" w:rsidRPr="00A83F40" w:rsidRDefault="009B04DF" w:rsidP="00253D0D">
      <w:pPr>
        <w:widowControl w:val="0"/>
        <w:spacing w:after="0" w:line="240" w:lineRule="auto"/>
        <w:jc w:val="center"/>
        <w:rPr>
          <w:rFonts w:ascii="Times New Roman" w:eastAsia="Times New Roman" w:hAnsi="Times New Roman" w:cs="Times New Roman"/>
          <w:b/>
          <w:bCs/>
          <w:lang w:eastAsia="ru-RU"/>
        </w:rPr>
      </w:pPr>
    </w:p>
    <w:p w14:paraId="03E207C5" w14:textId="77777777" w:rsidR="00BC3A68" w:rsidRPr="00A83F40" w:rsidRDefault="00BC3A68" w:rsidP="00253D0D">
      <w:pPr>
        <w:widowControl w:val="0"/>
        <w:spacing w:after="0" w:line="240" w:lineRule="auto"/>
        <w:jc w:val="center"/>
        <w:rPr>
          <w:rFonts w:ascii="Times New Roman" w:eastAsia="Times New Roman" w:hAnsi="Times New Roman"/>
          <w:b/>
          <w:bCs/>
          <w:lang w:eastAsia="ru-RU"/>
        </w:rPr>
      </w:pPr>
      <w:r w:rsidRPr="00A83F40">
        <w:rPr>
          <w:rFonts w:ascii="Times New Roman" w:eastAsia="Times New Roman" w:hAnsi="Times New Roman"/>
          <w:b/>
          <w:bCs/>
          <w:lang w:eastAsia="ru-RU"/>
        </w:rPr>
        <w:t>ПРОЕКТ ДОГОВОРУ ПРО ЗАКУПІВЛЮ</w:t>
      </w:r>
    </w:p>
    <w:p w14:paraId="1150BD4D" w14:textId="77777777" w:rsidR="007A29F9" w:rsidRPr="00A83F40" w:rsidRDefault="00E63347" w:rsidP="00253D0D">
      <w:pPr>
        <w:widowControl w:val="0"/>
        <w:spacing w:after="0" w:line="240" w:lineRule="auto"/>
        <w:jc w:val="both"/>
        <w:rPr>
          <w:rFonts w:ascii="Times New Roman" w:eastAsia="Times New Roman" w:hAnsi="Times New Roman"/>
          <w:lang w:eastAsia="ru-RU"/>
        </w:rPr>
      </w:pPr>
      <w:r w:rsidRPr="00A83F40">
        <w:rPr>
          <w:rFonts w:ascii="Times New Roman" w:eastAsia="Times New Roman" w:hAnsi="Times New Roman"/>
          <w:lang w:eastAsia="ru-RU"/>
        </w:rPr>
        <w:t xml:space="preserve"> </w:t>
      </w:r>
    </w:p>
    <w:p w14:paraId="617AF74E" w14:textId="77777777" w:rsidR="00291765" w:rsidRPr="00A83F40" w:rsidRDefault="00291765" w:rsidP="00253D0D">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ДОГОВІР ПРО ЗАКУПІВЛЮ №</w:t>
      </w:r>
      <w:r w:rsidR="00EC08F1" w:rsidRPr="00A83F40">
        <w:rPr>
          <w:rFonts w:ascii="Times New Roman" w:eastAsia="Times New Roman" w:hAnsi="Times New Roman" w:cs="Times New Roman"/>
          <w:b/>
          <w:bCs/>
          <w:lang w:eastAsia="ru-RU"/>
        </w:rPr>
        <w:t xml:space="preserve"> </w:t>
      </w:r>
      <w:r w:rsidR="005B5F4C" w:rsidRPr="00A83F40">
        <w:rPr>
          <w:rFonts w:ascii="Times New Roman" w:eastAsia="Times New Roman" w:hAnsi="Times New Roman" w:cs="Times New Roman"/>
          <w:b/>
          <w:bCs/>
          <w:lang w:eastAsia="ru-RU"/>
        </w:rPr>
        <w:t xml:space="preserve"> </w:t>
      </w:r>
      <w:r w:rsidR="008F42EF" w:rsidRPr="00A83F40">
        <w:rPr>
          <w:rFonts w:ascii="Times New Roman" w:eastAsia="Times New Roman" w:hAnsi="Times New Roman" w:cs="Times New Roman"/>
          <w:b/>
          <w:bCs/>
          <w:lang w:eastAsia="ru-RU"/>
        </w:rPr>
        <w:t xml:space="preserve"> </w:t>
      </w:r>
    </w:p>
    <w:p w14:paraId="456E5E5A" w14:textId="77777777" w:rsidR="00291765" w:rsidRPr="00A83F40" w:rsidRDefault="00A65187" w:rsidP="00253D0D">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 </w:t>
      </w:r>
      <w:r w:rsidR="006464A7" w:rsidRPr="00A83F40">
        <w:rPr>
          <w:rFonts w:ascii="Times New Roman" w:eastAsia="Times New Roman" w:hAnsi="Times New Roman" w:cs="Times New Roman"/>
          <w:b/>
          <w:bCs/>
          <w:lang w:eastAsia="ru-RU"/>
        </w:rPr>
        <w:t xml:space="preserve"> </w:t>
      </w:r>
    </w:p>
    <w:p w14:paraId="36267591" w14:textId="77777777" w:rsidR="00291765" w:rsidRPr="00A83F40" w:rsidRDefault="00C85968" w:rsidP="00253D0D">
      <w:pPr>
        <w:widowControl w:val="0"/>
        <w:spacing w:after="0" w:line="240" w:lineRule="auto"/>
        <w:jc w:val="both"/>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С.Фурси</w:t>
      </w:r>
      <w:proofErr w:type="spellEnd"/>
      <w:r w:rsidR="00291765" w:rsidRPr="00A83F40">
        <w:rPr>
          <w:rFonts w:ascii="Times New Roman" w:eastAsia="Times New Roman" w:hAnsi="Times New Roman" w:cs="Times New Roman"/>
          <w:b/>
          <w:bCs/>
          <w:lang w:eastAsia="ru-RU"/>
        </w:rPr>
        <w:t xml:space="preserve">                          </w:t>
      </w:r>
      <w:r w:rsidR="00687098">
        <w:rPr>
          <w:rFonts w:ascii="Times New Roman" w:eastAsia="Times New Roman" w:hAnsi="Times New Roman" w:cs="Times New Roman"/>
          <w:b/>
          <w:bCs/>
          <w:lang w:eastAsia="ru-RU"/>
        </w:rPr>
        <w:t xml:space="preserve">                       </w:t>
      </w:r>
      <w:r w:rsidR="00291765" w:rsidRPr="00A83F40">
        <w:rPr>
          <w:rFonts w:ascii="Times New Roman" w:eastAsia="Times New Roman" w:hAnsi="Times New Roman" w:cs="Times New Roman"/>
          <w:b/>
          <w:bCs/>
          <w:lang w:eastAsia="ru-RU"/>
        </w:rPr>
        <w:t xml:space="preserve">     </w:t>
      </w:r>
      <w:r w:rsidR="00253D0D" w:rsidRPr="00A83F40">
        <w:rPr>
          <w:rFonts w:ascii="Times New Roman" w:eastAsia="Times New Roman" w:hAnsi="Times New Roman" w:cs="Times New Roman"/>
          <w:b/>
          <w:bCs/>
          <w:lang w:eastAsia="ru-RU"/>
        </w:rPr>
        <w:t xml:space="preserve">              </w:t>
      </w:r>
      <w:r w:rsidR="00291765" w:rsidRPr="00A83F40">
        <w:rPr>
          <w:rFonts w:ascii="Times New Roman" w:eastAsia="Times New Roman" w:hAnsi="Times New Roman" w:cs="Times New Roman"/>
          <w:b/>
          <w:bCs/>
          <w:lang w:eastAsia="ru-RU"/>
        </w:rPr>
        <w:t xml:space="preserve">                    </w:t>
      </w:r>
      <w:r w:rsidR="0053505A" w:rsidRPr="00A83F40">
        <w:rPr>
          <w:rFonts w:ascii="Times New Roman" w:eastAsia="Times New Roman" w:hAnsi="Times New Roman" w:cs="Times New Roman"/>
          <w:b/>
          <w:bCs/>
          <w:lang w:eastAsia="ru-RU"/>
        </w:rPr>
        <w:t xml:space="preserve">         «___» ____________ 202__</w:t>
      </w:r>
      <w:r w:rsidR="00291765" w:rsidRPr="00A83F40">
        <w:rPr>
          <w:rFonts w:ascii="Times New Roman" w:eastAsia="Times New Roman" w:hAnsi="Times New Roman" w:cs="Times New Roman"/>
          <w:b/>
          <w:bCs/>
          <w:lang w:eastAsia="ru-RU"/>
        </w:rPr>
        <w:t>р.</w:t>
      </w:r>
    </w:p>
    <w:p w14:paraId="7C791177" w14:textId="77777777"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p>
    <w:p w14:paraId="4BA0019C" w14:textId="77777777" w:rsidR="00291765" w:rsidRPr="00A83F40" w:rsidRDefault="00363AC3" w:rsidP="00253D0D">
      <w:pPr>
        <w:widowControl w:val="0"/>
        <w:spacing w:after="0" w:line="240" w:lineRule="auto"/>
        <w:ind w:firstLine="708"/>
        <w:jc w:val="both"/>
        <w:rPr>
          <w:rFonts w:ascii="Times New Roman" w:eastAsia="Times New Roman" w:hAnsi="Times New Roman" w:cs="Times New Roman"/>
          <w:lang w:eastAsia="ru-RU"/>
        </w:rPr>
      </w:pPr>
      <w:proofErr w:type="spellStart"/>
      <w:r>
        <w:rPr>
          <w:rFonts w:ascii="Times New Roman" w:hAnsi="Times New Roman" w:cs="Times New Roman"/>
          <w:b/>
          <w:shd w:val="clear" w:color="auto" w:fill="FFFFFF"/>
        </w:rPr>
        <w:t>Фурсівська</w:t>
      </w:r>
      <w:proofErr w:type="spellEnd"/>
      <w:r>
        <w:rPr>
          <w:rFonts w:ascii="Times New Roman" w:hAnsi="Times New Roman" w:cs="Times New Roman"/>
          <w:b/>
          <w:shd w:val="clear" w:color="auto" w:fill="FFFFFF"/>
        </w:rPr>
        <w:t xml:space="preserve"> сільська рада</w:t>
      </w:r>
      <w:r w:rsidR="00291765" w:rsidRPr="00A83F40">
        <w:rPr>
          <w:rFonts w:ascii="Times New Roman" w:hAnsi="Times New Roman" w:cs="Times New Roman"/>
          <w:b/>
          <w:shd w:val="clear" w:color="auto" w:fill="FFFFFF"/>
        </w:rPr>
        <w:t xml:space="preserve"> </w:t>
      </w:r>
      <w:r w:rsidR="00291765" w:rsidRPr="00A83F40">
        <w:rPr>
          <w:rFonts w:ascii="Times New Roman" w:hAnsi="Times New Roman" w:cs="Times New Roman"/>
        </w:rPr>
        <w:t xml:space="preserve">в особі </w:t>
      </w:r>
      <w:r>
        <w:rPr>
          <w:rFonts w:ascii="Times New Roman" w:hAnsi="Times New Roman" w:cs="Times New Roman"/>
        </w:rPr>
        <w:t>_____________________________________________</w:t>
      </w:r>
      <w:r w:rsidR="00291765" w:rsidRPr="00A83F40">
        <w:rPr>
          <w:rFonts w:ascii="Times New Roman" w:hAnsi="Times New Roman" w:cs="Times New Roman"/>
        </w:rPr>
        <w:t xml:space="preserve">, що діє на підставі </w:t>
      </w:r>
      <w:r w:rsidRPr="00911D4F">
        <w:rPr>
          <w:rFonts w:ascii="Times New Roman" w:hAnsi="Times New Roman" w:cs="Times New Roman"/>
          <w:b/>
        </w:rPr>
        <w:t>ЗУ</w:t>
      </w:r>
      <w:r w:rsidR="00911D4F" w:rsidRPr="00911D4F">
        <w:rPr>
          <w:rFonts w:ascii="Times New Roman" w:hAnsi="Times New Roman" w:cs="Times New Roman"/>
          <w:b/>
        </w:rPr>
        <w:t xml:space="preserve"> </w:t>
      </w:r>
      <w:r w:rsidRPr="00911D4F">
        <w:rPr>
          <w:rFonts w:ascii="Times New Roman" w:hAnsi="Times New Roman" w:cs="Times New Roman"/>
          <w:b/>
        </w:rPr>
        <w:t>«Про місцеве самоврядування в Україні»</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«Замовник»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w:t>
      </w:r>
      <w:r w:rsidR="00291765" w:rsidRPr="00A83F40">
        <w:rPr>
          <w:rFonts w:ascii="Times New Roman" w:hAnsi="Times New Roman" w:cs="Times New Roman"/>
        </w:rPr>
        <w:t>з однієї сторони,</w:t>
      </w:r>
      <w:r w:rsidR="00291765" w:rsidRPr="00A83F40">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A83F40">
        <w:rPr>
          <w:rFonts w:ascii="Times New Roman" w:eastAsia="Times New Roman" w:hAnsi="Times New Roman" w:cs="Times New Roman"/>
          <w:b/>
          <w:bCs/>
          <w:lang w:eastAsia="ru-RU"/>
        </w:rPr>
        <w:t>Постачальник»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з іншої сторони, разом – </w:t>
      </w:r>
      <w:r w:rsidR="00291765" w:rsidRPr="00A83F40">
        <w:rPr>
          <w:rFonts w:ascii="Times New Roman" w:eastAsia="Times New Roman" w:hAnsi="Times New Roman" w:cs="Times New Roman"/>
          <w:b/>
          <w:bCs/>
          <w:lang w:eastAsia="ru-RU"/>
        </w:rPr>
        <w:t>«Сторони»</w:t>
      </w:r>
      <w:r w:rsidR="00291765" w:rsidRPr="00A83F40">
        <w:rPr>
          <w:rFonts w:ascii="Times New Roman" w:eastAsia="Times New Roman" w:hAnsi="Times New Roman" w:cs="Times New Roman"/>
          <w:lang w:eastAsia="ru-RU"/>
        </w:rPr>
        <w:t>, уклали цей Договір про закупівлю про наступне</w:t>
      </w:r>
      <w:r w:rsidR="00291765" w:rsidRPr="00A83F40">
        <w:rPr>
          <w:rFonts w:ascii="Times New Roman" w:eastAsia="Times New Roman" w:hAnsi="Times New Roman" w:cs="Times New Roman"/>
          <w:lang w:eastAsia="uk-UA"/>
        </w:rPr>
        <w:t xml:space="preserve"> </w:t>
      </w:r>
      <w:r w:rsidR="00291765" w:rsidRPr="00A83F40">
        <w:rPr>
          <w:rFonts w:ascii="Times New Roman" w:eastAsia="Times New Roman" w:hAnsi="Times New Roman" w:cs="Times New Roman"/>
          <w:b/>
          <w:lang w:eastAsia="uk-UA"/>
        </w:rPr>
        <w:t>(далі - Договір</w:t>
      </w:r>
      <w:r w:rsidR="00291765" w:rsidRPr="00A83F40">
        <w:rPr>
          <w:rFonts w:ascii="Times New Roman" w:eastAsia="Times New Roman" w:hAnsi="Times New Roman" w:cs="Times New Roman"/>
          <w:lang w:eastAsia="uk-UA"/>
        </w:rPr>
        <w:t>)</w:t>
      </w:r>
      <w:r w:rsidR="00291765" w:rsidRPr="00A83F40">
        <w:rPr>
          <w:rFonts w:ascii="Times New Roman" w:eastAsia="Times New Roman" w:hAnsi="Times New Roman" w:cs="Times New Roman"/>
          <w:lang w:eastAsia="ru-RU"/>
        </w:rPr>
        <w:t xml:space="preserve">: </w:t>
      </w:r>
    </w:p>
    <w:p w14:paraId="546A8F6B" w14:textId="77777777" w:rsidR="00291765" w:rsidRPr="00A83F40" w:rsidRDefault="00A51B95" w:rsidP="00253D0D">
      <w:pPr>
        <w:widowControl w:val="0"/>
        <w:spacing w:after="0" w:line="240" w:lineRule="auto"/>
        <w:ind w:firstLine="708"/>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 </w:t>
      </w:r>
    </w:p>
    <w:p w14:paraId="170CDC3B" w14:textId="77777777"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1. ПРЕДМЕТ ДОГОВОРУ</w:t>
      </w:r>
    </w:p>
    <w:p w14:paraId="63698D89" w14:textId="00E10E14" w:rsidR="00291765" w:rsidRPr="00A83F40" w:rsidRDefault="00DF1215" w:rsidP="00EF0CC8">
      <w:pPr>
        <w:pStyle w:val="a4"/>
        <w:widowControl w:val="0"/>
        <w:numPr>
          <w:ilvl w:val="1"/>
          <w:numId w:val="2"/>
        </w:numPr>
        <w:tabs>
          <w:tab w:val="left" w:pos="284"/>
        </w:tabs>
        <w:spacing w:after="0" w:line="240" w:lineRule="auto"/>
        <w:ind w:left="0" w:firstLine="710"/>
        <w:jc w:val="both"/>
        <w:rPr>
          <w:rFonts w:ascii="Times New Roman" w:eastAsia="Times New Roman" w:hAnsi="Times New Roman" w:cs="Times New Roman"/>
        </w:rPr>
      </w:pPr>
      <w:r w:rsidRPr="00A83F40">
        <w:rPr>
          <w:rFonts w:ascii="Times New Roman" w:eastAsia="Times New Roman" w:hAnsi="Times New Roman" w:cs="Times New Roman"/>
        </w:rPr>
        <w:t>Постачальник зобов’язується поставити Замовнику товар:</w:t>
      </w:r>
      <w:r w:rsidR="00812F13" w:rsidRPr="00A83F40">
        <w:rPr>
          <w:rFonts w:ascii="Times New Roman" w:eastAsia="Times New Roman" w:hAnsi="Times New Roman" w:cs="Times New Roman"/>
        </w:rPr>
        <w:t xml:space="preserve"> </w:t>
      </w:r>
      <w:r w:rsidRPr="00A83F40">
        <w:rPr>
          <w:rFonts w:ascii="Times New Roman" w:eastAsia="Times New Roman" w:hAnsi="Times New Roman" w:cs="Times New Roman"/>
          <w:b/>
          <w:bCs/>
          <w:i/>
        </w:rPr>
        <w:t xml:space="preserve">код ДК 021:2015 - </w:t>
      </w:r>
      <w:r w:rsidR="00EF0CC8" w:rsidRPr="00EF0CC8">
        <w:rPr>
          <w:rFonts w:ascii="Times New Roman" w:eastAsia="Times New Roman" w:hAnsi="Times New Roman" w:cs="Times New Roman"/>
          <w:b/>
          <w:bCs/>
          <w:i/>
        </w:rPr>
        <w:t> 03220000-9 Овочі, фрукти та горіхи</w:t>
      </w:r>
      <w:r w:rsidR="00687098">
        <w:rPr>
          <w:rFonts w:ascii="Times New Roman" w:eastAsia="Times New Roman" w:hAnsi="Times New Roman" w:cs="Times New Roman"/>
          <w:b/>
          <w:bCs/>
          <w:i/>
        </w:rPr>
        <w:t xml:space="preserve"> (</w:t>
      </w:r>
      <w:r w:rsidR="00EF0CC8">
        <w:rPr>
          <w:rFonts w:ascii="Times New Roman" w:eastAsia="Times New Roman" w:hAnsi="Times New Roman" w:cs="Times New Roman"/>
          <w:b/>
          <w:bCs/>
          <w:i/>
        </w:rPr>
        <w:t>Морква, буряк столовий, капуста, цибуля, яблука, банани</w:t>
      </w:r>
      <w:r w:rsidRPr="00A83F40">
        <w:rPr>
          <w:rFonts w:ascii="Times New Roman" w:eastAsia="Times New Roman" w:hAnsi="Times New Roman" w:cs="Times New Roman"/>
          <w:b/>
          <w:bCs/>
          <w:i/>
        </w:rPr>
        <w:t>)</w:t>
      </w:r>
      <w:r w:rsidR="00812F13" w:rsidRPr="00A83F40">
        <w:rPr>
          <w:rFonts w:ascii="Times New Roman" w:eastAsia="Times New Roman" w:hAnsi="Times New Roman" w:cs="Times New Roman"/>
          <w:b/>
        </w:rPr>
        <w:t xml:space="preserve"> (далі - Товар)</w:t>
      </w:r>
      <w:r w:rsidR="00291765" w:rsidRPr="00A83F40">
        <w:rPr>
          <w:rFonts w:ascii="Times New Roman" w:eastAsia="Times New Roman" w:hAnsi="Times New Roman" w:cs="Times New Roman"/>
        </w:rPr>
        <w:t>, а Замовник –  прийняти і оплатити такий Товар в порядку та на умовах, визначених цим Договором.</w:t>
      </w:r>
    </w:p>
    <w:p w14:paraId="6367B342" w14:textId="77777777" w:rsidR="00291765" w:rsidRPr="00A83F40"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rPr>
        <w:t>Найменування, номенклатура, кількість, ціна, загальна вартість Товару зазнач</w:t>
      </w:r>
      <w:r w:rsidR="00833162" w:rsidRPr="00A83F40">
        <w:rPr>
          <w:rFonts w:ascii="Times New Roman" w:eastAsia="Times New Roman" w:hAnsi="Times New Roman" w:cs="Times New Roman"/>
        </w:rPr>
        <w:t xml:space="preserve">ається в Специфікації (Додаток </w:t>
      </w:r>
      <w:r w:rsidRPr="00A83F40">
        <w:rPr>
          <w:rFonts w:ascii="Times New Roman" w:eastAsia="Times New Roman" w:hAnsi="Times New Roman" w:cs="Times New Roman"/>
        </w:rPr>
        <w:t>1) до Договору, яка є невід’ємною частиною даного Договору</w:t>
      </w:r>
      <w:r w:rsidRPr="00A83F40">
        <w:rPr>
          <w:rFonts w:ascii="Times New Roman" w:eastAsia="Times New Roman" w:hAnsi="Times New Roman" w:cs="Times New Roman"/>
          <w:lang w:eastAsia="ru-RU"/>
        </w:rPr>
        <w:t>.</w:t>
      </w:r>
    </w:p>
    <w:p w14:paraId="1C54D9CC" w14:textId="77777777" w:rsidR="00291765" w:rsidRPr="00A83F40"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7E343362" w14:textId="77777777" w:rsidR="00291765" w:rsidRPr="00A83F40" w:rsidRDefault="00291765" w:rsidP="00253D0D">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33A4335C" w14:textId="77777777" w:rsidR="00291765" w:rsidRPr="00A83F40"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A83F40">
        <w:rPr>
          <w:rFonts w:ascii="Times New Roman" w:eastAsia="Times New Roman" w:hAnsi="Times New Roman" w:cs="Times New Roman"/>
          <w:b/>
          <w:color w:val="000000"/>
          <w:spacing w:val="-12"/>
          <w:shd w:val="clear" w:color="auto" w:fill="FFFFFF"/>
        </w:rPr>
        <w:t>2.</w:t>
      </w:r>
      <w:r w:rsidRPr="00A83F40">
        <w:rPr>
          <w:rFonts w:ascii="Times New Roman" w:eastAsia="Times New Roman" w:hAnsi="Times New Roman" w:cs="Times New Roman"/>
          <w:b/>
          <w:color w:val="000000"/>
          <w:shd w:val="clear" w:color="auto" w:fill="FFFFFF"/>
        </w:rPr>
        <w:t xml:space="preserve"> </w:t>
      </w:r>
      <w:r w:rsidRPr="00A83F40">
        <w:rPr>
          <w:rFonts w:ascii="Times New Roman" w:eastAsia="Times New Roman" w:hAnsi="Times New Roman" w:cs="Times New Roman"/>
          <w:b/>
          <w:color w:val="000000"/>
          <w:spacing w:val="1"/>
          <w:shd w:val="clear" w:color="auto" w:fill="FFFFFF"/>
        </w:rPr>
        <w:t>ЯКІСТЬ ТОВАРІВ</w:t>
      </w:r>
    </w:p>
    <w:p w14:paraId="3D531488"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37478384"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14:paraId="4D8D3E30"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3E978C1B"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Термін придатності Товару на момент поставки повинен становити не менше 90% до загального строку зберігання.</w:t>
      </w:r>
    </w:p>
    <w:p w14:paraId="56E6CB63"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6F157E29"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A83F40">
        <w:rPr>
          <w:rFonts w:ascii="Times New Roman" w:eastAsia="Times New Roman" w:hAnsi="Times New Roman" w:cs="Times New Roman"/>
          <w:color w:val="000000"/>
          <w:spacing w:val="-1"/>
          <w:shd w:val="clear" w:color="auto" w:fill="FFFFFF"/>
        </w:rPr>
        <w:t>бірка</w:t>
      </w:r>
      <w:proofErr w:type="spellEnd"/>
      <w:r w:rsidRPr="00A83F40">
        <w:rPr>
          <w:rFonts w:ascii="Times New Roman" w:eastAsia="Times New Roman" w:hAnsi="Times New Roman" w:cs="Times New Roman"/>
          <w:color w:val="000000"/>
          <w:spacing w:val="-1"/>
          <w:shd w:val="clear" w:color="auto" w:fill="FFFFFF"/>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2695EBFF"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Кількість товару має відповідати Заявці Замовника, упаковка – санітарно-гігієнічним нормам.</w:t>
      </w:r>
    </w:p>
    <w:p w14:paraId="608B6E46"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60126F0F"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14:paraId="3E3B876A"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 xml:space="preserve">Недоброякісний Товар разом із актом, що підтверджує недоброякісність, повертається </w:t>
      </w:r>
      <w:r w:rsidRPr="00A83F40">
        <w:rPr>
          <w:rFonts w:ascii="Times New Roman" w:eastAsia="Times New Roman" w:hAnsi="Times New Roman" w:cs="Times New Roman"/>
          <w:iCs/>
          <w:color w:val="000000"/>
          <w:spacing w:val="-1"/>
          <w:shd w:val="clear" w:color="auto" w:fill="FFFFFF"/>
        </w:rPr>
        <w:lastRenderedPageBreak/>
        <w:t>Постачальнику.</w:t>
      </w:r>
    </w:p>
    <w:p w14:paraId="0CC6B5BE"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3E36F165"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5CD79272"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551A08B0"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2CC29A4"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4D667363" w14:textId="77777777"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6E656BA3" w14:textId="77777777" w:rsidR="0029176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14:paraId="43DF41C7" w14:textId="77777777" w:rsidR="002E2F44" w:rsidRPr="00A83F40" w:rsidRDefault="002E2F44" w:rsidP="00253D0D">
      <w:pPr>
        <w:pStyle w:val="14pt"/>
        <w:tabs>
          <w:tab w:val="left" w:pos="993"/>
          <w:tab w:val="left" w:pos="1134"/>
        </w:tabs>
        <w:spacing w:line="240" w:lineRule="auto"/>
        <w:ind w:left="568"/>
        <w:rPr>
          <w:sz w:val="22"/>
          <w:szCs w:val="22"/>
        </w:rPr>
      </w:pPr>
    </w:p>
    <w:p w14:paraId="66EB48FB" w14:textId="77777777" w:rsidR="00291765" w:rsidRPr="00A83F40" w:rsidRDefault="00291765" w:rsidP="00253D0D">
      <w:pPr>
        <w:widowControl w:val="0"/>
        <w:spacing w:after="0" w:line="240" w:lineRule="auto"/>
        <w:ind w:right="36"/>
        <w:jc w:val="center"/>
        <w:rPr>
          <w:rFonts w:ascii="Times New Roman" w:eastAsia="Times New Roman" w:hAnsi="Times New Roman" w:cs="Times New Roman"/>
          <w:lang w:eastAsia="ru-RU"/>
        </w:rPr>
      </w:pPr>
      <w:r w:rsidRPr="00A83F40">
        <w:rPr>
          <w:rFonts w:ascii="Times New Roman" w:eastAsia="Times New Roman" w:hAnsi="Times New Roman" w:cs="Times New Roman"/>
          <w:b/>
          <w:bCs/>
          <w:spacing w:val="-1"/>
          <w:lang w:eastAsia="ru-RU"/>
        </w:rPr>
        <w:t>3. ЦІНА ДОГОВОРУ</w:t>
      </w:r>
    </w:p>
    <w:p w14:paraId="6B5BAF48" w14:textId="77777777" w:rsidR="002E2F44" w:rsidRPr="00A83F40"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Загальна ціна цього Договору с</w:t>
      </w:r>
      <w:r w:rsidR="002E2F44" w:rsidRPr="00A83F40">
        <w:rPr>
          <w:rFonts w:ascii="Times New Roman" w:eastAsia="Times New Roman" w:hAnsi="Times New Roman" w:cs="Times New Roman"/>
          <w:lang w:eastAsia="ru-RU"/>
        </w:rPr>
        <w:t xml:space="preserve">тановить _______________ грн. </w:t>
      </w:r>
      <w:r w:rsidR="00DF1215" w:rsidRPr="00A83F40">
        <w:rPr>
          <w:rFonts w:ascii="Times New Roman" w:eastAsia="Times New Roman" w:hAnsi="Times New Roman" w:cs="Times New Roman"/>
          <w:lang w:eastAsia="ru-RU"/>
        </w:rPr>
        <w:t>з/</w:t>
      </w:r>
      <w:r w:rsidRPr="00A83F40">
        <w:rPr>
          <w:rFonts w:ascii="Times New Roman" w:eastAsia="Times New Roman" w:hAnsi="Times New Roman" w:cs="Times New Roman"/>
          <w:lang w:eastAsia="ru-RU"/>
        </w:rPr>
        <w:t xml:space="preserve">без ПДВ. </w:t>
      </w:r>
    </w:p>
    <w:p w14:paraId="37603ECA" w14:textId="77777777" w:rsidR="00291765" w:rsidRPr="00A83F40"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Ціна на Товар встановлюється в національній валюті України.</w:t>
      </w:r>
    </w:p>
    <w:p w14:paraId="025598F0" w14:textId="77777777" w:rsidR="0029176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A83F40">
        <w:rPr>
          <w:rFonts w:ascii="Times New Roman" w:eastAsia="Times New Roman" w:hAnsi="Times New Roman" w:cs="Times New Roman"/>
          <w:lang w:eastAsia="ru-RU"/>
        </w:rPr>
        <w:t>.</w:t>
      </w:r>
    </w:p>
    <w:p w14:paraId="28D8E297" w14:textId="77777777" w:rsidR="00DF121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Ціна цього Договору може бути зменшена за взаємною згодою Сторін.</w:t>
      </w:r>
    </w:p>
    <w:p w14:paraId="23798590" w14:textId="77777777" w:rsidR="00253D0D" w:rsidRPr="00A83F40" w:rsidRDefault="00253D0D" w:rsidP="00253D0D">
      <w:pPr>
        <w:widowControl w:val="0"/>
        <w:spacing w:after="0" w:line="240" w:lineRule="auto"/>
        <w:ind w:right="50"/>
        <w:rPr>
          <w:rFonts w:ascii="Times New Roman" w:eastAsia="Times New Roman" w:hAnsi="Times New Roman" w:cs="Times New Roman"/>
          <w:b/>
          <w:bCs/>
          <w:lang w:eastAsia="ru-RU"/>
        </w:rPr>
      </w:pPr>
    </w:p>
    <w:p w14:paraId="0805B377" w14:textId="77777777" w:rsidR="00291765" w:rsidRPr="00A83F40"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4. ПОРЯДОК РОЗРАХУНКІВ</w:t>
      </w:r>
    </w:p>
    <w:p w14:paraId="5DC2A103" w14:textId="77777777"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4.1. </w:t>
      </w:r>
      <w:r w:rsidR="00DF1215" w:rsidRPr="00A83F40">
        <w:rPr>
          <w:rFonts w:ascii="Times New Roman" w:eastAsia="Times New Roman" w:hAnsi="Times New Roman" w:cs="Times New Roman"/>
          <w:lang w:eastAsia="ru-RU"/>
        </w:rPr>
        <w:t>Замовник здійснює оплату Постачальнику за фактично поставлений Товар на підставі виставленої</w:t>
      </w:r>
      <w:r w:rsidR="0038713B">
        <w:rPr>
          <w:rFonts w:ascii="Times New Roman" w:eastAsia="Times New Roman" w:hAnsi="Times New Roman" w:cs="Times New Roman"/>
          <w:lang w:eastAsia="ru-RU"/>
        </w:rPr>
        <w:t xml:space="preserve"> видаткової накладної протягом 20 робоч</w:t>
      </w:r>
      <w:r w:rsidR="00DF1215" w:rsidRPr="00A83F40">
        <w:rPr>
          <w:rFonts w:ascii="Times New Roman" w:eastAsia="Times New Roman" w:hAnsi="Times New Roman" w:cs="Times New Roman"/>
          <w:lang w:eastAsia="ru-RU"/>
        </w:rPr>
        <w:t xml:space="preserve">их днів </w:t>
      </w:r>
      <w:r w:rsidR="00DF1215" w:rsidRPr="00A83F40">
        <w:rPr>
          <w:rFonts w:ascii="Times New Roman" w:eastAsia="Times New Roman" w:hAnsi="Times New Roman" w:cs="Times New Roman"/>
          <w:iCs/>
          <w:lang w:eastAsia="ru-RU"/>
        </w:rPr>
        <w:t>з моменту отримання Товару</w:t>
      </w:r>
      <w:r w:rsidRPr="00A83F40">
        <w:rPr>
          <w:rFonts w:ascii="Times New Roman" w:eastAsia="Times New Roman" w:hAnsi="Times New Roman" w:cs="Times New Roman"/>
          <w:lang w:eastAsia="ru-RU"/>
        </w:rPr>
        <w:t>.</w:t>
      </w:r>
    </w:p>
    <w:p w14:paraId="0EA7E68E" w14:textId="77777777" w:rsidR="00291765" w:rsidRPr="00A83F40"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4.2.</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A83F40">
        <w:rPr>
          <w:rFonts w:ascii="Times New Roman" w:eastAsia="Times New Roman" w:hAnsi="Times New Roman" w:cs="Times New Roman"/>
          <w:lang w:eastAsia="ru-RU"/>
        </w:rPr>
        <w:t>.</w:t>
      </w:r>
    </w:p>
    <w:p w14:paraId="5A448FBB" w14:textId="77777777"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4.3.</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До накладної додаються: інші документи, передбачені розділом 2 Договору, оформленні належним чином</w:t>
      </w:r>
      <w:r w:rsidRPr="00A83F40">
        <w:rPr>
          <w:rFonts w:ascii="Times New Roman" w:eastAsia="Times New Roman" w:hAnsi="Times New Roman" w:cs="Times New Roman"/>
          <w:lang w:eastAsia="ru-RU"/>
        </w:rPr>
        <w:t>.</w:t>
      </w:r>
    </w:p>
    <w:p w14:paraId="134AD0FA" w14:textId="77777777"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4.4.</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Замовник здійснює оплату за фактично поставлений Товар в межах</w:t>
      </w:r>
      <w:r w:rsidR="000D7229">
        <w:rPr>
          <w:rFonts w:ascii="Times New Roman" w:eastAsia="Times New Roman" w:hAnsi="Times New Roman" w:cs="Times New Roman"/>
          <w:lang w:eastAsia="ru-RU"/>
        </w:rPr>
        <w:t xml:space="preserve"> бюджетного фінансування на 202</w:t>
      </w:r>
      <w:r w:rsidR="000D7229" w:rsidRPr="000D7229">
        <w:rPr>
          <w:rFonts w:ascii="Times New Roman" w:eastAsia="Times New Roman" w:hAnsi="Times New Roman" w:cs="Times New Roman"/>
          <w:lang w:val="ru-RU" w:eastAsia="ru-RU"/>
        </w:rPr>
        <w:t>4</w:t>
      </w:r>
      <w:r w:rsidR="00DF1215" w:rsidRPr="00A83F40">
        <w:rPr>
          <w:rFonts w:ascii="Times New Roman" w:eastAsia="Times New Roman" w:hAnsi="Times New Roman" w:cs="Times New Roman"/>
          <w:lang w:eastAsia="ru-RU"/>
        </w:rPr>
        <w:t xml:space="preserve"> рік</w:t>
      </w:r>
      <w:r w:rsidRPr="00A83F40">
        <w:rPr>
          <w:rFonts w:ascii="Times New Roman" w:eastAsia="Times New Roman" w:hAnsi="Times New Roman" w:cs="Times New Roman"/>
          <w:lang w:eastAsia="ru-RU"/>
        </w:rPr>
        <w:t xml:space="preserve">. </w:t>
      </w:r>
    </w:p>
    <w:p w14:paraId="383FCAB5" w14:textId="77777777"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4.5.</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A83F40">
        <w:rPr>
          <w:rFonts w:ascii="Times New Roman" w:eastAsia="Times New Roman" w:hAnsi="Times New Roman" w:cs="Times New Roman"/>
          <w:lang w:eastAsia="ru-RU"/>
        </w:rPr>
        <w:t>.</w:t>
      </w:r>
    </w:p>
    <w:p w14:paraId="02504AF7" w14:textId="77777777"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4.6.</w:t>
      </w:r>
      <w:r w:rsidRPr="00A83F40">
        <w:rPr>
          <w:rFonts w:ascii="Times New Roman" w:eastAsia="Times New Roman" w:hAnsi="Times New Roman" w:cs="Times New Roman"/>
          <w:lang w:eastAsia="ru-RU"/>
        </w:rPr>
        <w:tab/>
      </w:r>
      <w:r w:rsidR="002E2F44" w:rsidRPr="00A83F40">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A83F40">
        <w:rPr>
          <w:rFonts w:ascii="Times New Roman" w:eastAsia="Times New Roman" w:hAnsi="Times New Roman" w:cs="Times New Roman"/>
          <w:lang w:eastAsia="ru-RU"/>
        </w:rPr>
        <w:t>.</w:t>
      </w:r>
    </w:p>
    <w:p w14:paraId="5D588499" w14:textId="77777777" w:rsidR="00DF25D2"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A83F40">
        <w:rPr>
          <w:rFonts w:ascii="Times New Roman" w:eastAsia="Times New Roman" w:hAnsi="Times New Roman" w:cs="Times New Roman"/>
          <w:lang w:eastAsia="ru-RU"/>
        </w:rPr>
        <w:t xml:space="preserve"> що зазначений в цьому Договорі.</w:t>
      </w:r>
    </w:p>
    <w:p w14:paraId="27E3DB7F" w14:textId="77777777"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14:paraId="6B684F8E" w14:textId="77777777"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 xml:space="preserve">5. ПОСТАВКА ТОВАРУ </w:t>
      </w:r>
    </w:p>
    <w:p w14:paraId="1BC0F22D" w14:textId="77777777" w:rsidR="00DF1215" w:rsidRPr="00CB20ED" w:rsidRDefault="00CB20ED" w:rsidP="00CB20ED">
      <w:pPr>
        <w:widowControl w:val="0"/>
        <w:tabs>
          <w:tab w:val="left" w:pos="5467"/>
        </w:tabs>
        <w:spacing w:after="0" w:line="240" w:lineRule="auto"/>
        <w:ind w:firstLine="709"/>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iCs/>
          <w:color w:val="121212"/>
          <w:spacing w:val="-1"/>
          <w:shd w:val="clear" w:color="auto" w:fill="FFFFFF"/>
        </w:rPr>
        <w:t xml:space="preserve">5.1. </w:t>
      </w:r>
      <w:r w:rsidR="003C5AEC" w:rsidRPr="00CB20ED">
        <w:rPr>
          <w:rFonts w:ascii="Times New Roman" w:eastAsia="Times New Roman" w:hAnsi="Times New Roman" w:cs="Times New Roman"/>
          <w:iCs/>
          <w:color w:val="121212"/>
          <w:spacing w:val="-1"/>
          <w:shd w:val="clear" w:color="auto" w:fill="FFFFFF"/>
        </w:rPr>
        <w:t>Постачання товарів Постачальником повинно здійснюватися спеціальним автотранспортом. Дезінфекція транспорту повинна підтверджуватися відповідними документами. Водій цього транспорту, а також особи, що супроводжують товари у дорозі і виконують вантажно-розвантажувальні роботи, повинні мати дійсну на дату поставки особову медичну книжку з результатами проходження обов’язкових медичних оглядів та забезпечені санітарним одягом (халатом, рукавицями).</w:t>
      </w:r>
      <w:r w:rsidR="00DF1215" w:rsidRPr="00CB20ED">
        <w:rPr>
          <w:rFonts w:ascii="Times New Roman" w:eastAsia="Times New Roman" w:hAnsi="Times New Roman" w:cs="Times New Roman"/>
          <w:iCs/>
          <w:color w:val="121212"/>
          <w:spacing w:val="-1"/>
          <w:shd w:val="clear" w:color="auto" w:fill="FFFFFF"/>
        </w:rPr>
        <w:t>.</w:t>
      </w:r>
    </w:p>
    <w:p w14:paraId="541757ED" w14:textId="77777777" w:rsidR="00DF1215" w:rsidRPr="00CB20ED" w:rsidRDefault="00CB20ED" w:rsidP="00CB20ED">
      <w:pPr>
        <w:widowControl w:val="0"/>
        <w:tabs>
          <w:tab w:val="left" w:pos="568"/>
          <w:tab w:val="left" w:pos="5467"/>
        </w:tabs>
        <w:spacing w:after="0" w:line="240" w:lineRule="auto"/>
        <w:ind w:firstLine="709"/>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iCs/>
          <w:color w:val="121212"/>
          <w:spacing w:val="-1"/>
          <w:shd w:val="clear" w:color="auto" w:fill="FFFFFF"/>
        </w:rPr>
        <w:t xml:space="preserve">5.2. </w:t>
      </w:r>
      <w:r w:rsidR="007E5AFF" w:rsidRPr="00CB20ED">
        <w:rPr>
          <w:rFonts w:ascii="Times New Roman" w:eastAsia="Times New Roman" w:hAnsi="Times New Roman" w:cs="Times New Roman"/>
          <w:iCs/>
          <w:color w:val="121212"/>
          <w:spacing w:val="-1"/>
          <w:shd w:val="clear" w:color="auto" w:fill="FFFFFF"/>
        </w:rPr>
        <w:t>Кожна партія товару має супроводжуватися документами, що підтверджують якість, кількість, безпечність товару та ін. Прийом товару здійснюється в робочі дні з 08:30 до 16:30 годин.</w:t>
      </w:r>
      <w:r w:rsidR="00DF1215" w:rsidRPr="00CB20ED">
        <w:rPr>
          <w:rFonts w:ascii="Times New Roman" w:eastAsia="Times New Roman" w:hAnsi="Times New Roman" w:cs="Times New Roman"/>
          <w:iCs/>
          <w:color w:val="121212"/>
          <w:spacing w:val="-1"/>
          <w:shd w:val="clear" w:color="auto" w:fill="FFFFFF"/>
        </w:rPr>
        <w:t>.</w:t>
      </w:r>
    </w:p>
    <w:p w14:paraId="1E95060D" w14:textId="77777777" w:rsidR="00DF1215" w:rsidRPr="00A83F40" w:rsidRDefault="00DF1215" w:rsidP="00CB20ED">
      <w:pPr>
        <w:pStyle w:val="a4"/>
        <w:widowControl w:val="0"/>
        <w:numPr>
          <w:ilvl w:val="1"/>
          <w:numId w:val="36"/>
        </w:numPr>
        <w:tabs>
          <w:tab w:val="left" w:pos="1134"/>
          <w:tab w:val="left" w:pos="5467"/>
        </w:tabs>
        <w:spacing w:after="0" w:line="240" w:lineRule="auto"/>
        <w:ind w:firstLine="349"/>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iCs/>
          <w:color w:val="121212"/>
          <w:spacing w:val="-1"/>
          <w:shd w:val="clear" w:color="auto" w:fill="FFFFFF"/>
        </w:rPr>
        <w:t xml:space="preserve">Строк поставки Товару </w:t>
      </w:r>
      <w:r w:rsidR="000D7229">
        <w:rPr>
          <w:rFonts w:ascii="Times New Roman" w:eastAsia="Times New Roman" w:hAnsi="Times New Roman" w:cs="Times New Roman"/>
          <w:color w:val="121212"/>
          <w:spacing w:val="-1"/>
          <w:shd w:val="clear" w:color="auto" w:fill="FFFFFF"/>
        </w:rPr>
        <w:t>– до 31 грудня 2024</w:t>
      </w:r>
      <w:r w:rsidRPr="00A83F40">
        <w:rPr>
          <w:rFonts w:ascii="Times New Roman" w:eastAsia="Times New Roman" w:hAnsi="Times New Roman" w:cs="Times New Roman"/>
          <w:color w:val="121212"/>
          <w:spacing w:val="-1"/>
          <w:shd w:val="clear" w:color="auto" w:fill="FFFFFF"/>
        </w:rPr>
        <w:t xml:space="preserve"> року.</w:t>
      </w:r>
    </w:p>
    <w:p w14:paraId="5615EA3A" w14:textId="77777777" w:rsidR="00DF1215" w:rsidRPr="00CB20ED" w:rsidRDefault="00DF1215" w:rsidP="00CB20ED">
      <w:pPr>
        <w:pStyle w:val="a4"/>
        <w:widowControl w:val="0"/>
        <w:numPr>
          <w:ilvl w:val="1"/>
          <w:numId w:val="36"/>
        </w:numPr>
        <w:tabs>
          <w:tab w:val="left" w:pos="1134"/>
          <w:tab w:val="left" w:pos="5467"/>
        </w:tabs>
        <w:spacing w:after="0" w:line="240" w:lineRule="auto"/>
        <w:ind w:firstLine="349"/>
        <w:jc w:val="both"/>
        <w:rPr>
          <w:rFonts w:ascii="Times New Roman" w:eastAsia="Times New Roman" w:hAnsi="Times New Roman" w:cs="Times New Roman"/>
          <w:color w:val="121212"/>
          <w:spacing w:val="-1"/>
          <w:shd w:val="clear" w:color="auto" w:fill="FFFFFF"/>
        </w:rPr>
      </w:pPr>
      <w:r w:rsidRPr="00CB20ED">
        <w:rPr>
          <w:rFonts w:ascii="Times New Roman" w:eastAsia="Times New Roman" w:hAnsi="Times New Roman" w:cs="Times New Roman"/>
          <w:color w:val="121212"/>
          <w:spacing w:val="-1"/>
          <w:shd w:val="clear" w:color="auto" w:fill="FFFFFF"/>
        </w:rPr>
        <w:lastRenderedPageBreak/>
        <w:t xml:space="preserve">Місце поставки Товару – </w:t>
      </w:r>
      <w:r w:rsidR="006F5643" w:rsidRPr="00CB20ED">
        <w:rPr>
          <w:rFonts w:ascii="Times New Roman" w:eastAsia="Times New Roman" w:hAnsi="Times New Roman" w:cs="Times New Roman"/>
          <w:sz w:val="24"/>
          <w:szCs w:val="24"/>
        </w:rPr>
        <w:t xml:space="preserve">згідно </w:t>
      </w:r>
      <w:r w:rsidR="006F5643" w:rsidRPr="00CB20ED">
        <w:rPr>
          <w:rFonts w:ascii="Times New Roman" w:eastAsia="Times New Roman" w:hAnsi="Times New Roman" w:cs="Times New Roman"/>
          <w:b/>
          <w:sz w:val="24"/>
          <w:szCs w:val="24"/>
        </w:rPr>
        <w:t xml:space="preserve">Додатку </w:t>
      </w:r>
      <w:r w:rsidR="001E4B29" w:rsidRPr="00CB20ED">
        <w:rPr>
          <w:rFonts w:ascii="Times New Roman" w:eastAsia="Times New Roman" w:hAnsi="Times New Roman" w:cs="Times New Roman"/>
          <w:b/>
          <w:sz w:val="24"/>
          <w:szCs w:val="24"/>
        </w:rPr>
        <w:t>2</w:t>
      </w:r>
    </w:p>
    <w:p w14:paraId="21C7942E" w14:textId="77777777" w:rsidR="00DF1215" w:rsidRPr="00CB20ED" w:rsidRDefault="00CB20ED" w:rsidP="00CB20ED">
      <w:pPr>
        <w:widowControl w:val="0"/>
        <w:tabs>
          <w:tab w:val="left" w:pos="1134"/>
          <w:tab w:val="left" w:pos="5467"/>
        </w:tabs>
        <w:spacing w:after="0" w:line="240" w:lineRule="auto"/>
        <w:ind w:firstLine="709"/>
        <w:jc w:val="both"/>
        <w:rPr>
          <w:rFonts w:ascii="Times New Roman" w:eastAsia="Times New Roman" w:hAnsi="Times New Roman" w:cs="Times New Roman"/>
          <w:color w:val="121212"/>
          <w:spacing w:val="-1"/>
          <w:shd w:val="clear" w:color="auto" w:fill="FFFFFF"/>
        </w:rPr>
      </w:pPr>
      <w:r w:rsidRPr="00CB20ED">
        <w:rPr>
          <w:rFonts w:ascii="Times New Roman" w:eastAsia="Times New Roman" w:hAnsi="Times New Roman" w:cs="Times New Roman"/>
          <w:color w:val="121212"/>
          <w:spacing w:val="-1"/>
          <w:shd w:val="clear" w:color="auto" w:fill="FFFFFF"/>
        </w:rPr>
        <w:t>5.5.</w:t>
      </w:r>
      <w:r>
        <w:rPr>
          <w:rFonts w:ascii="Times New Roman" w:eastAsia="Times New Roman" w:hAnsi="Times New Roman" w:cs="Times New Roman"/>
          <w:color w:val="121212"/>
          <w:spacing w:val="-1"/>
          <w:shd w:val="clear" w:color="auto" w:fill="FFFFFF"/>
        </w:rPr>
        <w:t xml:space="preserve"> </w:t>
      </w:r>
      <w:r w:rsidR="00DF1215" w:rsidRPr="00CB20ED">
        <w:rPr>
          <w:rFonts w:ascii="Times New Roman" w:eastAsia="Times New Roman" w:hAnsi="Times New Roman" w:cs="Times New Roman"/>
          <w:color w:val="121212"/>
          <w:spacing w:val="-1"/>
          <w:shd w:val="clear" w:color="auto" w:fill="FFFFFF"/>
        </w:rPr>
        <w:t>Тара та упаковка одноразового використання поверненню Постачальнику не підлягає.</w:t>
      </w:r>
    </w:p>
    <w:p w14:paraId="008C6BC7" w14:textId="77777777" w:rsidR="00DF1215" w:rsidRPr="00CB20ED" w:rsidRDefault="00DF1215" w:rsidP="00CB20ED">
      <w:pPr>
        <w:pStyle w:val="a4"/>
        <w:widowControl w:val="0"/>
        <w:numPr>
          <w:ilvl w:val="1"/>
          <w:numId w:val="37"/>
        </w:numPr>
        <w:tabs>
          <w:tab w:val="left" w:pos="1134"/>
          <w:tab w:val="left" w:pos="5467"/>
        </w:tabs>
        <w:spacing w:after="0" w:line="240" w:lineRule="auto"/>
        <w:ind w:firstLine="207"/>
        <w:jc w:val="both"/>
        <w:rPr>
          <w:rFonts w:ascii="Times New Roman" w:eastAsia="Times New Roman" w:hAnsi="Times New Roman" w:cs="Times New Roman"/>
          <w:color w:val="121212"/>
          <w:spacing w:val="-1"/>
          <w:shd w:val="clear" w:color="auto" w:fill="FFFFFF"/>
        </w:rPr>
      </w:pPr>
      <w:r w:rsidRPr="00CB20ED">
        <w:rPr>
          <w:rFonts w:ascii="Times New Roman" w:eastAsia="Times New Roman" w:hAnsi="Times New Roman" w:cs="Times New Roman"/>
          <w:color w:val="121212"/>
          <w:spacing w:val="-1"/>
          <w:shd w:val="clear" w:color="auto" w:fill="FFFFFF"/>
        </w:rPr>
        <w:t>Тара та упаковка багаторазового використання підлягає поверненню Постачальнику та не оплачується Замовником.</w:t>
      </w:r>
    </w:p>
    <w:p w14:paraId="260F5436" w14:textId="77777777" w:rsidR="00DF1215" w:rsidRPr="00CB20ED" w:rsidRDefault="00DF1215" w:rsidP="00CB20ED">
      <w:pPr>
        <w:pStyle w:val="a4"/>
        <w:widowControl w:val="0"/>
        <w:numPr>
          <w:ilvl w:val="1"/>
          <w:numId w:val="37"/>
        </w:numPr>
        <w:tabs>
          <w:tab w:val="left" w:pos="1134"/>
          <w:tab w:val="left" w:pos="5467"/>
        </w:tabs>
        <w:spacing w:after="0" w:line="240" w:lineRule="auto"/>
        <w:ind w:left="0" w:firstLine="709"/>
        <w:jc w:val="both"/>
        <w:rPr>
          <w:rFonts w:ascii="Times New Roman" w:eastAsia="Times New Roman" w:hAnsi="Times New Roman" w:cs="Times New Roman"/>
          <w:color w:val="121212"/>
          <w:spacing w:val="-1"/>
          <w:shd w:val="clear" w:color="auto" w:fill="FFFFFF"/>
        </w:rPr>
      </w:pPr>
      <w:r w:rsidRPr="00CB20ED">
        <w:rPr>
          <w:rFonts w:ascii="Times New Roman" w:eastAsia="Times New Roman" w:hAnsi="Times New Roman" w:cs="Times New Roman"/>
          <w:color w:val="121212"/>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351E67D2" w14:textId="77777777" w:rsidR="00DF1215" w:rsidRPr="00A83F40" w:rsidRDefault="00DF1215" w:rsidP="00CB20ED">
      <w:pPr>
        <w:pStyle w:val="a4"/>
        <w:widowControl w:val="0"/>
        <w:numPr>
          <w:ilvl w:val="1"/>
          <w:numId w:val="37"/>
        </w:numPr>
        <w:tabs>
          <w:tab w:val="left" w:pos="1134"/>
          <w:tab w:val="left" w:pos="5467"/>
        </w:tabs>
        <w:spacing w:after="0" w:line="240" w:lineRule="auto"/>
        <w:ind w:left="0" w:firstLine="709"/>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6A81BE36" w14:textId="77777777" w:rsidR="00DF1215" w:rsidRPr="00A83F40" w:rsidRDefault="00DF1215" w:rsidP="00CB20ED">
      <w:pPr>
        <w:pStyle w:val="a4"/>
        <w:widowControl w:val="0"/>
        <w:numPr>
          <w:ilvl w:val="1"/>
          <w:numId w:val="37"/>
        </w:numPr>
        <w:tabs>
          <w:tab w:val="left" w:pos="1134"/>
          <w:tab w:val="left" w:pos="5467"/>
        </w:tabs>
        <w:spacing w:after="0" w:line="240" w:lineRule="auto"/>
        <w:ind w:left="0" w:firstLine="709"/>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0E6B1ACA" w14:textId="77777777" w:rsidR="00DF1215" w:rsidRPr="00A83F40" w:rsidRDefault="00CB20ED" w:rsidP="00CB20ED">
      <w:pPr>
        <w:pStyle w:val="a4"/>
        <w:widowControl w:val="0"/>
        <w:tabs>
          <w:tab w:val="left" w:pos="1134"/>
          <w:tab w:val="left" w:pos="5467"/>
        </w:tabs>
        <w:spacing w:after="0" w:line="240" w:lineRule="auto"/>
        <w:ind w:left="709"/>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5.10.</w:t>
      </w:r>
      <w:r w:rsidR="00DF1215" w:rsidRPr="00A83F40">
        <w:rPr>
          <w:rFonts w:ascii="Times New Roman" w:eastAsia="Times New Roman" w:hAnsi="Times New Roman" w:cs="Times New Roman"/>
          <w:color w:val="121212"/>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3DEF683D" w14:textId="77777777" w:rsidR="00DF1215" w:rsidRPr="00CB20ED" w:rsidRDefault="00CB20ED" w:rsidP="00CB20ED">
      <w:pPr>
        <w:widowControl w:val="0"/>
        <w:tabs>
          <w:tab w:val="left" w:pos="1134"/>
          <w:tab w:val="left" w:pos="5467"/>
        </w:tabs>
        <w:spacing w:after="0" w:line="240" w:lineRule="auto"/>
        <w:ind w:firstLine="709"/>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 xml:space="preserve">5.11. </w:t>
      </w:r>
      <w:r w:rsidR="00DF1215" w:rsidRPr="00CB20ED">
        <w:rPr>
          <w:rFonts w:ascii="Times New Roman" w:eastAsia="Times New Roman" w:hAnsi="Times New Roman" w:cs="Times New Roman"/>
          <w:color w:val="121212"/>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247EB01F" w14:textId="77777777" w:rsidR="00DF1215" w:rsidRPr="00CB20ED" w:rsidRDefault="00CB20ED" w:rsidP="00CB20ED">
      <w:pPr>
        <w:pStyle w:val="a4"/>
        <w:widowControl w:val="0"/>
        <w:tabs>
          <w:tab w:val="left" w:pos="1134"/>
          <w:tab w:val="left" w:pos="5467"/>
        </w:tabs>
        <w:spacing w:after="0" w:line="240" w:lineRule="auto"/>
        <w:ind w:left="0" w:firstLine="709"/>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5.12.</w:t>
      </w:r>
      <w:r w:rsidR="00DF1215" w:rsidRPr="00CB20ED">
        <w:rPr>
          <w:rFonts w:ascii="Times New Roman" w:eastAsia="Times New Roman" w:hAnsi="Times New Roman" w:cs="Times New Roman"/>
          <w:color w:val="121212"/>
          <w:spacing w:val="-1"/>
          <w:shd w:val="clear" w:color="auto" w:fill="FFFFFF"/>
        </w:rPr>
        <w:t>Доставка Товару та розвантажувальні роботи зд</w:t>
      </w:r>
      <w:r>
        <w:rPr>
          <w:rFonts w:ascii="Times New Roman" w:eastAsia="Times New Roman" w:hAnsi="Times New Roman" w:cs="Times New Roman"/>
          <w:color w:val="121212"/>
          <w:spacing w:val="-1"/>
          <w:shd w:val="clear" w:color="auto" w:fill="FFFFFF"/>
        </w:rPr>
        <w:t xml:space="preserve">ійснюються силами та за рахунок </w:t>
      </w:r>
      <w:r w:rsidR="00DF1215" w:rsidRPr="00CB20ED">
        <w:rPr>
          <w:rFonts w:ascii="Times New Roman" w:eastAsia="Times New Roman" w:hAnsi="Times New Roman" w:cs="Times New Roman"/>
          <w:color w:val="121212"/>
          <w:spacing w:val="-1"/>
          <w:shd w:val="clear" w:color="auto" w:fill="FFFFFF"/>
        </w:rPr>
        <w:t>Постачальника в узгоджений із Замовником час.</w:t>
      </w:r>
    </w:p>
    <w:p w14:paraId="2B376570" w14:textId="77777777" w:rsidR="00DF1215" w:rsidRPr="00CB20ED" w:rsidRDefault="00CB20ED" w:rsidP="00CB20ED">
      <w:pPr>
        <w:pStyle w:val="a4"/>
        <w:widowControl w:val="0"/>
        <w:tabs>
          <w:tab w:val="left" w:pos="1134"/>
          <w:tab w:val="left" w:pos="5467"/>
        </w:tabs>
        <w:spacing w:after="0" w:line="240" w:lineRule="auto"/>
        <w:ind w:left="0" w:firstLine="709"/>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5.13.</w:t>
      </w:r>
      <w:r w:rsidR="00DF1215" w:rsidRPr="00CB20ED">
        <w:rPr>
          <w:rFonts w:ascii="Times New Roman" w:eastAsia="Times New Roman" w:hAnsi="Times New Roman" w:cs="Times New Roman"/>
          <w:color w:val="121212"/>
          <w:spacing w:val="-1"/>
          <w:shd w:val="clear" w:color="auto" w:fill="FFFFFF"/>
        </w:rPr>
        <w:t>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14:paraId="073B3ACE" w14:textId="77777777" w:rsidR="00DF1215" w:rsidRPr="00CB20ED" w:rsidRDefault="00CB20ED" w:rsidP="00CB20ED">
      <w:pPr>
        <w:widowControl w:val="0"/>
        <w:tabs>
          <w:tab w:val="left" w:pos="5467"/>
        </w:tabs>
        <w:spacing w:after="0" w:line="240" w:lineRule="auto"/>
        <w:ind w:firstLine="709"/>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5.14.</w:t>
      </w:r>
      <w:r w:rsidR="00DF1215" w:rsidRPr="00CB20ED">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14:paraId="064B9E65" w14:textId="77777777" w:rsidR="00253D0D" w:rsidRPr="00CB20ED" w:rsidRDefault="00CB20ED" w:rsidP="00CB20ED">
      <w:pPr>
        <w:widowControl w:val="0"/>
        <w:tabs>
          <w:tab w:val="left" w:pos="1134"/>
          <w:tab w:val="left" w:pos="5467"/>
        </w:tabs>
        <w:spacing w:after="0" w:line="240" w:lineRule="auto"/>
        <w:ind w:firstLine="709"/>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5.15.</w:t>
      </w:r>
      <w:r w:rsidR="00DF1215" w:rsidRPr="00CB20ED">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CB20ED">
        <w:rPr>
          <w:rFonts w:ascii="Times New Roman" w:eastAsia="Times New Roman" w:hAnsi="Times New Roman" w:cs="Times New Roman"/>
          <w:color w:val="121212"/>
          <w:spacing w:val="-1"/>
          <w:shd w:val="clear" w:color="auto" w:fill="FFFFFF"/>
        </w:rPr>
        <w:t>.</w:t>
      </w:r>
    </w:p>
    <w:p w14:paraId="1E084CF4" w14:textId="77777777" w:rsidR="00291765" w:rsidRPr="00A83F40"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3F7CF253" w14:textId="77777777" w:rsidR="00291765" w:rsidRPr="00A83F40"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A83F40">
        <w:rPr>
          <w:rFonts w:ascii="Times New Roman" w:eastAsia="Times New Roman" w:hAnsi="Times New Roman" w:cs="Times New Roman"/>
          <w:b/>
          <w:bCs/>
          <w:spacing w:val="-2"/>
          <w:lang w:eastAsia="ru-RU"/>
        </w:rPr>
        <w:t>6. ПРАВА ТА ОБОВ’ЯЗКИ СТОРІН</w:t>
      </w:r>
    </w:p>
    <w:p w14:paraId="37693125" w14:textId="77777777"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зобов’язаний:</w:t>
      </w:r>
    </w:p>
    <w:p w14:paraId="598F2DDC" w14:textId="77777777"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64DF2D75" w14:textId="77777777"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60DFC7DB" w14:textId="77777777" w:rsidR="00AE32F0" w:rsidRPr="00A83F40"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14:paraId="0402FB0C" w14:textId="77777777" w:rsidR="00AE32F0" w:rsidRPr="00A83F40"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 xml:space="preserve">Щодня до 12:00 год. подавати Постачальнику замовлення (фактичну потребу) у Товарі на наступний день, зателефонувавши уповноваженому представнику Постачальника за </w:t>
      </w:r>
      <w:r w:rsidR="0047797F">
        <w:rPr>
          <w:rFonts w:ascii="Times New Roman" w:eastAsia="Times New Roman" w:hAnsi="Times New Roman" w:cs="Times New Roman"/>
          <w:iCs/>
          <w:lang w:eastAsia="ru-RU"/>
        </w:rPr>
        <w:t xml:space="preserve">телефонним номером </w:t>
      </w:r>
      <w:r w:rsidRPr="00A83F40">
        <w:rPr>
          <w:rFonts w:ascii="Times New Roman" w:eastAsia="Times New Roman" w:hAnsi="Times New Roman" w:cs="Times New Roman"/>
          <w:iCs/>
          <w:lang w:eastAsia="ru-RU"/>
        </w:rPr>
        <w:t xml:space="preserve"> або відправивши замовлення</w:t>
      </w:r>
      <w:r w:rsidR="0047797F">
        <w:rPr>
          <w:rFonts w:ascii="Times New Roman" w:eastAsia="Times New Roman" w:hAnsi="Times New Roman" w:cs="Times New Roman"/>
          <w:iCs/>
          <w:lang w:eastAsia="ru-RU"/>
        </w:rPr>
        <w:t xml:space="preserve"> на </w:t>
      </w:r>
      <w:proofErr w:type="spellStart"/>
      <w:r w:rsidR="0047797F">
        <w:rPr>
          <w:rFonts w:ascii="Times New Roman" w:eastAsia="Times New Roman" w:hAnsi="Times New Roman" w:cs="Times New Roman"/>
          <w:iCs/>
          <w:lang w:eastAsia="ru-RU"/>
        </w:rPr>
        <w:t>email</w:t>
      </w:r>
      <w:proofErr w:type="spellEnd"/>
      <w:r w:rsidRPr="00A83F40">
        <w:rPr>
          <w:rFonts w:ascii="Times New Roman" w:eastAsia="Times New Roman" w:hAnsi="Times New Roman" w:cs="Times New Roman"/>
          <w:iCs/>
          <w:lang w:eastAsia="ru-RU"/>
        </w:rPr>
        <w:t>.</w:t>
      </w:r>
    </w:p>
    <w:p w14:paraId="0165B0B6" w14:textId="77777777"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3538F62F" w14:textId="77777777" w:rsidR="00291765" w:rsidRPr="00A83F40"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має право:</w:t>
      </w:r>
    </w:p>
    <w:p w14:paraId="6549282A" w14:textId="77777777"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A83F40">
        <w:rPr>
          <w:rFonts w:ascii="Times New Roman" w:eastAsia="Times New Roman" w:hAnsi="Times New Roman" w:cs="Times New Roman"/>
          <w:lang w:eastAsia="ru-RU"/>
        </w:rPr>
        <w:t xml:space="preserve"> в односторонньому порядку</w:t>
      </w:r>
      <w:r w:rsidRPr="00A83F40">
        <w:rPr>
          <w:rFonts w:ascii="Times New Roman" w:eastAsia="Times New Roman" w:hAnsi="Times New Roman" w:cs="Times New Roman"/>
          <w:lang w:eastAsia="ru-RU"/>
        </w:rPr>
        <w:t>, повідомивши про це Постачальника.</w:t>
      </w:r>
    </w:p>
    <w:p w14:paraId="4296B65A" w14:textId="77777777"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Контролювати поставку Товару у строки, встановлені цим Договором.</w:t>
      </w:r>
    </w:p>
    <w:p w14:paraId="2ADE69D2" w14:textId="77777777"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318E6FF0" w14:textId="77777777"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14:paraId="40690B13" w14:textId="77777777"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14:paraId="18DABD48" w14:textId="77777777" w:rsidR="00291765"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A83F40">
        <w:rPr>
          <w:rFonts w:ascii="Times New Roman" w:eastAsia="Times New Roman" w:hAnsi="Times New Roman" w:cs="Times New Roman"/>
          <w:lang w:eastAsia="ru-RU"/>
        </w:rPr>
        <w:t>.</w:t>
      </w:r>
    </w:p>
    <w:p w14:paraId="1A9C43C8" w14:textId="77777777" w:rsidR="00291765" w:rsidRPr="00A83F40"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зобов’язаний:</w:t>
      </w:r>
    </w:p>
    <w:p w14:paraId="77E11436" w14:textId="77777777"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у строки, встановлені цим Договором.</w:t>
      </w:r>
    </w:p>
    <w:p w14:paraId="10D1638A" w14:textId="77777777"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lastRenderedPageBreak/>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14:paraId="4BE46BCA" w14:textId="77777777" w:rsidR="00291765"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1508093D" w14:textId="77777777"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має право:</w:t>
      </w:r>
    </w:p>
    <w:p w14:paraId="70572F5E" w14:textId="77777777" w:rsidR="00291765" w:rsidRPr="00A83F40"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5BC10A8E" w14:textId="77777777" w:rsidR="00291765" w:rsidRPr="00A83F40"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0" w:name="_Hlk512524252"/>
    </w:p>
    <w:p w14:paraId="17BEC886" w14:textId="77777777" w:rsidR="00291765" w:rsidRPr="00A83F40"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A83F40">
        <w:rPr>
          <w:rFonts w:ascii="Times New Roman" w:eastAsia="Times New Roman" w:hAnsi="Times New Roman" w:cs="Times New Roman"/>
          <w:b/>
          <w:bCs/>
          <w:lang w:eastAsia="ru-RU"/>
        </w:rPr>
        <w:t>ВІДПОВІДАЛЬНІСТЬ СТОРІН</w:t>
      </w:r>
    </w:p>
    <w:p w14:paraId="0D1F757B" w14:textId="77777777"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AEA9706" w14:textId="77777777"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4B08284" w14:textId="77777777" w:rsidR="00291765"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r w:rsidR="004451B7">
        <w:rPr>
          <w:rFonts w:ascii="Times New Roman" w:eastAsia="Times New Roman" w:hAnsi="Times New Roman" w:cs="Times New Roman"/>
          <w:color w:val="121212"/>
          <w:spacing w:val="-1"/>
          <w:shd w:val="clear" w:color="auto" w:fill="FFFFFF"/>
          <w:lang w:val="ru-RU"/>
        </w:rPr>
        <w:t>:</w:t>
      </w:r>
      <w:r w:rsidR="00291765" w:rsidRPr="00A83F40">
        <w:rPr>
          <w:rFonts w:ascii="Times New Roman" w:eastAsia="Times New Roman" w:hAnsi="Times New Roman" w:cs="Times New Roman"/>
          <w:color w:val="000000"/>
          <w:spacing w:val="-1"/>
          <w:shd w:val="clear" w:color="auto" w:fill="FFFFFF"/>
        </w:rPr>
        <w:t xml:space="preserve"> </w:t>
      </w:r>
    </w:p>
    <w:p w14:paraId="628BEAC7" w14:textId="77777777"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2CBAB28E" w14:textId="77777777"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14:paraId="1160B865" w14:textId="77777777" w:rsidR="00291765" w:rsidRPr="00A83F40"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468EC71E" w14:textId="77777777" w:rsidR="00291765" w:rsidRPr="00A83F40"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8. ОБСТАВИНИ НЕПЕРЕБОРНОЇ СИЛИ</w:t>
      </w:r>
    </w:p>
    <w:p w14:paraId="6E79AE3A" w14:textId="77777777"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1DC93A" w14:textId="77777777"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A83F40">
        <w:rPr>
          <w:rFonts w:ascii="Times New Roman" w:eastAsia="Times New Roman" w:hAnsi="Times New Roman" w:cs="Times New Roman"/>
          <w:color w:val="121212"/>
          <w:spacing w:val="-1"/>
          <w:shd w:val="clear" w:color="auto" w:fill="FFFFFF"/>
        </w:rPr>
        <w:t>икнення повідомити про це іншу С</w:t>
      </w:r>
      <w:r w:rsidRPr="00A83F40">
        <w:rPr>
          <w:rFonts w:ascii="Times New Roman" w:eastAsia="Times New Roman" w:hAnsi="Times New Roman" w:cs="Times New Roman"/>
          <w:color w:val="121212"/>
          <w:spacing w:val="-1"/>
          <w:shd w:val="clear" w:color="auto" w:fill="FFFFFF"/>
        </w:rPr>
        <w:t>торону у письмовій формі.</w:t>
      </w:r>
    </w:p>
    <w:p w14:paraId="0ABD8E1D" w14:textId="77777777" w:rsidR="00291765" w:rsidRPr="007C665D"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7C665D">
        <w:rPr>
          <w:rFonts w:ascii="Times New Roman" w:eastAsia="Times New Roman" w:hAnsi="Times New Roman" w:cs="Times New Roman"/>
          <w:color w:val="000000"/>
          <w:spacing w:val="-1"/>
          <w:shd w:val="clear" w:color="auto" w:fill="FFFFFF"/>
        </w:rPr>
        <w:t>компетентним органом України.</w:t>
      </w:r>
    </w:p>
    <w:p w14:paraId="2501B26C" w14:textId="77777777" w:rsidR="00291765" w:rsidRPr="007C665D"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4D26A270" w14:textId="77777777" w:rsidR="00291765" w:rsidRPr="007C665D"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14:paraId="5E328E48" w14:textId="77777777" w:rsidR="00291765" w:rsidRPr="007C665D"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b/>
          <w:color w:val="121212"/>
          <w:spacing w:val="-1"/>
          <w:shd w:val="clear" w:color="auto" w:fill="FFFFFF"/>
        </w:rPr>
        <w:t>ВИРІШЕННЯ СПОРІВ</w:t>
      </w:r>
    </w:p>
    <w:p w14:paraId="54895A10" w14:textId="77777777" w:rsidR="00291765" w:rsidRPr="007C665D"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345105F5" w14:textId="77777777" w:rsidR="00291765" w:rsidRPr="007C665D"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color w:val="121212"/>
          <w:spacing w:val="-1"/>
          <w:shd w:val="clear" w:color="auto" w:fill="FFFFFF"/>
        </w:rPr>
        <w:t>У разі недосягнення С</w:t>
      </w:r>
      <w:r w:rsidR="00291765" w:rsidRPr="007C665D">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14:paraId="235E624B" w14:textId="77777777" w:rsidR="00291765" w:rsidRPr="007C665D"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14:paraId="76EDAC5D" w14:textId="77777777" w:rsidR="00253D0D" w:rsidRPr="007C665D" w:rsidRDefault="00253D0D"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14:paraId="16FA52D0" w14:textId="77777777" w:rsidR="00291765" w:rsidRPr="007C665D"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b/>
          <w:color w:val="121212"/>
          <w:spacing w:val="-1"/>
          <w:shd w:val="clear" w:color="auto" w:fill="FFFFFF"/>
        </w:rPr>
        <w:t>СТРОК ДІЇ ДОГОВОРУ</w:t>
      </w:r>
    </w:p>
    <w:p w14:paraId="1C47C61D" w14:textId="77777777" w:rsidR="00291765" w:rsidRPr="007C665D"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color w:val="121212"/>
          <w:spacing w:val="-1"/>
          <w:shd w:val="clear" w:color="auto" w:fill="FFFFFF"/>
        </w:rPr>
        <w:t>Договір набирає</w:t>
      </w:r>
      <w:r w:rsidR="00E13303" w:rsidRPr="007C665D">
        <w:rPr>
          <w:rFonts w:ascii="Times New Roman" w:eastAsia="Times New Roman" w:hAnsi="Times New Roman" w:cs="Times New Roman"/>
          <w:color w:val="121212"/>
          <w:spacing w:val="-1"/>
          <w:shd w:val="clear" w:color="auto" w:fill="FFFFFF"/>
        </w:rPr>
        <w:t xml:space="preserve"> чинності з моменту підписання С</w:t>
      </w:r>
      <w:r w:rsidRPr="007C665D">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7C665D">
        <w:rPr>
          <w:rFonts w:ascii="Times New Roman" w:eastAsia="Times New Roman" w:hAnsi="Times New Roman" w:cs="Times New Roman"/>
          <w:color w:val="121212"/>
          <w:spacing w:val="-1"/>
          <w:shd w:val="clear" w:color="auto" w:fill="FFFFFF"/>
        </w:rPr>
        <w:t xml:space="preserve"> сторін та діє </w:t>
      </w:r>
      <w:r w:rsidR="004451B7" w:rsidRPr="007C665D">
        <w:rPr>
          <w:rFonts w:ascii="Times New Roman" w:eastAsia="Times New Roman" w:hAnsi="Times New Roman" w:cs="Times New Roman"/>
          <w:b/>
          <w:color w:val="121212"/>
          <w:spacing w:val="-1"/>
          <w:shd w:val="clear" w:color="auto" w:fill="FFFFFF"/>
        </w:rPr>
        <w:t>до 31 грудня 2024</w:t>
      </w:r>
      <w:r w:rsidRPr="007C665D">
        <w:rPr>
          <w:rFonts w:ascii="Times New Roman" w:eastAsia="Times New Roman" w:hAnsi="Times New Roman" w:cs="Times New Roman"/>
          <w:b/>
          <w:color w:val="121212"/>
          <w:spacing w:val="-1"/>
          <w:shd w:val="clear" w:color="auto" w:fill="FFFFFF"/>
        </w:rPr>
        <w:t xml:space="preserve"> року</w:t>
      </w:r>
      <w:r w:rsidRPr="007C665D">
        <w:rPr>
          <w:rFonts w:ascii="Times New Roman" w:eastAsia="Times New Roman" w:hAnsi="Times New Roman" w:cs="Times New Roman"/>
          <w:color w:val="121212"/>
          <w:spacing w:val="-1"/>
          <w:shd w:val="clear" w:color="auto" w:fill="FFFFFF"/>
        </w:rPr>
        <w:t>,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08880421" w14:textId="77777777" w:rsidR="00291765" w:rsidRPr="007C665D"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6513254D" w14:textId="77777777" w:rsidR="00291765" w:rsidRPr="007C665D"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14:paraId="2A8AE778" w14:textId="77777777" w:rsidR="00291765" w:rsidRPr="007C665D"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7C665D">
        <w:rPr>
          <w:rFonts w:ascii="Times New Roman" w:eastAsia="Times New Roman" w:hAnsi="Times New Roman" w:cs="Times New Roman"/>
          <w:b/>
          <w:color w:val="121212"/>
          <w:spacing w:val="-1"/>
          <w:shd w:val="clear" w:color="auto" w:fill="FFFFFF"/>
        </w:rPr>
        <w:t>ПОРЯДОК ЗМІНИ УМОВ  ДОГОВОРУ</w:t>
      </w:r>
    </w:p>
    <w:p w14:paraId="2DDEC109" w14:textId="77777777" w:rsidR="00291765" w:rsidRPr="007C665D"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7C665D">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55A032F6" w14:textId="77777777" w:rsidR="006737AA" w:rsidRPr="007C665D" w:rsidRDefault="007141CD" w:rsidP="006737AA">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7C665D">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14:paraId="7DCFE626" w14:textId="77777777" w:rsidR="006737AA" w:rsidRPr="007C665D" w:rsidRDefault="006737AA" w:rsidP="006737AA">
      <w:pPr>
        <w:pStyle w:val="a4"/>
        <w:widowControl w:val="0"/>
        <w:numPr>
          <w:ilvl w:val="1"/>
          <w:numId w:val="1"/>
        </w:numPr>
        <w:tabs>
          <w:tab w:val="left" w:pos="1276"/>
          <w:tab w:val="left" w:pos="5467"/>
        </w:tabs>
        <w:spacing w:after="0" w:line="240" w:lineRule="auto"/>
        <w:ind w:left="0" w:right="101" w:firstLine="567"/>
        <w:jc w:val="both"/>
        <w:rPr>
          <w:rStyle w:val="2"/>
          <w:rFonts w:eastAsia="Times New Roman" w:cs="Times New Roman"/>
          <w:color w:val="000000"/>
          <w:spacing w:val="-1"/>
          <w:sz w:val="22"/>
          <w:shd w:val="clear" w:color="auto" w:fill="FFFFFF"/>
        </w:rPr>
      </w:pPr>
      <w:r w:rsidRPr="007C665D">
        <w:rPr>
          <w:rFonts w:ascii="Times New Roman" w:eastAsia="Times New Roman" w:hAnsi="Times New Roman" w:cs="Times New Roman"/>
          <w:color w:val="000000"/>
          <w:spacing w:val="-1"/>
          <w:szCs w:val="24"/>
          <w:shd w:val="clear" w:color="auto" w:fill="FFFFFF"/>
        </w:rPr>
        <w:t xml:space="preserve">Істотні умови </w:t>
      </w:r>
      <w:r w:rsidRPr="007C665D">
        <w:rPr>
          <w:rStyle w:val="2"/>
          <w:rFonts w:cs="Times New Roman"/>
          <w:sz w:val="22"/>
          <w:szCs w:val="24"/>
        </w:rPr>
        <w:t>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у разі якщо цей випадок може застосовуватись  до предмету закупівлі:</w:t>
      </w:r>
    </w:p>
    <w:p w14:paraId="2BBD3764" w14:textId="77777777" w:rsidR="006737AA" w:rsidRPr="007C665D" w:rsidRDefault="006737AA" w:rsidP="006737AA">
      <w:pPr>
        <w:pStyle w:val="a4"/>
        <w:widowControl w:val="0"/>
        <w:shd w:val="clear" w:color="auto" w:fill="FFFFFF"/>
        <w:tabs>
          <w:tab w:val="left" w:pos="0"/>
          <w:tab w:val="left" w:pos="720"/>
        </w:tabs>
        <w:suppressAutoHyphens/>
        <w:autoSpaceDE w:val="0"/>
        <w:autoSpaceDN w:val="0"/>
        <w:adjustRightInd w:val="0"/>
        <w:spacing w:after="0" w:line="274" w:lineRule="exact"/>
        <w:ind w:left="0" w:right="-48" w:firstLine="567"/>
        <w:contextualSpacing w:val="0"/>
        <w:jc w:val="both"/>
        <w:rPr>
          <w:rFonts w:ascii="Times New Roman" w:hAnsi="Times New Roman" w:cs="Times New Roman"/>
          <w:color w:val="000000"/>
          <w:szCs w:val="24"/>
        </w:rPr>
      </w:pPr>
      <w:r w:rsidRPr="007C665D">
        <w:rPr>
          <w:rFonts w:ascii="Times New Roman" w:hAnsi="Times New Roman" w:cs="Times New Roman"/>
          <w:szCs w:val="24"/>
        </w:rPr>
        <w:t xml:space="preserve">1) зменшення обсягів закупівлі, зокрема з урахуванням фактичного обсягу видатків замовника. </w:t>
      </w:r>
      <w:r w:rsidRPr="007C665D">
        <w:rPr>
          <w:rFonts w:ascii="Times New Roman" w:hAnsi="Times New Roman" w:cs="Times New Roman"/>
          <w:color w:val="000000"/>
          <w:szCs w:val="24"/>
        </w:rPr>
        <w:lastRenderedPageBreak/>
        <w:t xml:space="preserve">Сторони можуть </w:t>
      </w:r>
      <w:proofErr w:type="spellStart"/>
      <w:r w:rsidRPr="007C665D">
        <w:rPr>
          <w:rFonts w:ascii="Times New Roman" w:hAnsi="Times New Roman" w:cs="Times New Roman"/>
          <w:color w:val="000000"/>
          <w:szCs w:val="24"/>
        </w:rPr>
        <w:t>внести</w:t>
      </w:r>
      <w:proofErr w:type="spellEnd"/>
      <w:r w:rsidRPr="007C665D">
        <w:rPr>
          <w:rFonts w:ascii="Times New Roman" w:hAnsi="Times New Roman" w:cs="Times New Roman"/>
          <w:color w:val="000000"/>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 шляхом укладання відповідної додаткової угоди;</w:t>
      </w:r>
    </w:p>
    <w:p w14:paraId="1502CD46" w14:textId="77777777" w:rsidR="006737AA" w:rsidRPr="007C665D" w:rsidRDefault="006737AA" w:rsidP="006737AA">
      <w:pPr>
        <w:pStyle w:val="rvps2"/>
        <w:shd w:val="clear" w:color="auto" w:fill="FFFFFF"/>
        <w:tabs>
          <w:tab w:val="left" w:pos="0"/>
        </w:tabs>
        <w:spacing w:before="0" w:beforeAutospacing="0" w:after="0" w:afterAutospacing="0"/>
        <w:ind w:firstLine="567"/>
        <w:jc w:val="both"/>
        <w:rPr>
          <w:sz w:val="22"/>
          <w:lang w:val="uk-UA"/>
        </w:rPr>
      </w:pPr>
      <w:bookmarkStart w:id="1" w:name="n511"/>
      <w:bookmarkEnd w:id="1"/>
      <w:r w:rsidRPr="007C665D">
        <w:rPr>
          <w:sz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665D">
        <w:rPr>
          <w:sz w:val="22"/>
          <w:lang w:val="uk-UA"/>
        </w:rPr>
        <w:t>пропорційно</w:t>
      </w:r>
      <w:proofErr w:type="spellEnd"/>
      <w:r w:rsidRPr="007C665D">
        <w:rPr>
          <w:sz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C665D">
        <w:rPr>
          <w:color w:val="000000"/>
          <w:sz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C665D">
        <w:rPr>
          <w:color w:val="000000"/>
          <w:sz w:val="22"/>
          <w:lang w:val="uk-UA"/>
        </w:rPr>
        <w:t>ами</w:t>
      </w:r>
      <w:proofErr w:type="spellEnd"/>
      <w:r w:rsidRPr="007C665D">
        <w:rPr>
          <w:color w:val="000000"/>
          <w:sz w:val="22"/>
          <w:lang w:val="uk-UA"/>
        </w:rPr>
        <w:t xml:space="preserve"> або листом/</w:t>
      </w:r>
      <w:proofErr w:type="spellStart"/>
      <w:r w:rsidRPr="007C665D">
        <w:rPr>
          <w:color w:val="000000"/>
          <w:sz w:val="22"/>
          <w:lang w:val="uk-UA"/>
        </w:rPr>
        <w:t>ами</w:t>
      </w:r>
      <w:proofErr w:type="spellEnd"/>
      <w:r w:rsidRPr="007C665D">
        <w:rPr>
          <w:color w:val="000000"/>
          <w:sz w:val="22"/>
          <w:lang w:val="uk-UA"/>
        </w:rPr>
        <w:t xml:space="preserve"> (завіреними копіями цих довідки/</w:t>
      </w:r>
      <w:proofErr w:type="spellStart"/>
      <w:r w:rsidRPr="007C665D">
        <w:rPr>
          <w:color w:val="000000"/>
          <w:sz w:val="22"/>
          <w:lang w:val="uk-UA"/>
        </w:rPr>
        <w:t>ок</w:t>
      </w:r>
      <w:proofErr w:type="spellEnd"/>
      <w:r w:rsidRPr="007C665D">
        <w:rPr>
          <w:color w:val="000000"/>
          <w:sz w:val="22"/>
          <w:lang w:val="uk-UA"/>
        </w:rPr>
        <w:t xml:space="preserve"> або листа/</w:t>
      </w:r>
      <w:proofErr w:type="spellStart"/>
      <w:r w:rsidRPr="007C665D">
        <w:rPr>
          <w:color w:val="000000"/>
          <w:sz w:val="22"/>
          <w:lang w:val="uk-UA"/>
        </w:rPr>
        <w:t>ів</w:t>
      </w:r>
      <w:proofErr w:type="spellEnd"/>
      <w:r w:rsidRPr="007C665D">
        <w:rPr>
          <w:color w:val="000000"/>
          <w:sz w:val="22"/>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Д</w:t>
      </w:r>
      <w:r w:rsidRPr="007C665D">
        <w:rPr>
          <w:rStyle w:val="ac"/>
          <w:sz w:val="22"/>
          <w:lang w:val="uk-UA"/>
        </w:rPr>
        <w:t>овідка про підтвердження коливання ціни повинна містити не діапазон цін, а саме </w:t>
      </w:r>
      <w:r w:rsidRPr="007C665D">
        <w:rPr>
          <w:rStyle w:val="ab"/>
          <w:i/>
          <w:iCs/>
          <w:sz w:val="22"/>
          <w:lang w:val="uk-UA"/>
        </w:rPr>
        <w:t>коливання</w:t>
      </w:r>
      <w:r w:rsidRPr="007C665D">
        <w:rPr>
          <w:rStyle w:val="ac"/>
          <w:sz w:val="22"/>
          <w:lang w:val="uk-UA"/>
        </w:rPr>
        <w:t xml:space="preserve"> — це зміна ціни за певний період часу у вигляді відсотка. </w:t>
      </w:r>
      <w:r w:rsidRPr="007C665D">
        <w:rPr>
          <w:color w:val="000000"/>
          <w:sz w:val="22"/>
          <w:lang w:val="uk-UA"/>
        </w:rPr>
        <w:t>Зміни вносяться шляхом укладання відповідної додаткової угоди;</w:t>
      </w:r>
    </w:p>
    <w:p w14:paraId="2789B705" w14:textId="77777777" w:rsidR="006737AA" w:rsidRPr="007C665D" w:rsidRDefault="006737AA" w:rsidP="006737AA">
      <w:pPr>
        <w:pStyle w:val="rvps2"/>
        <w:shd w:val="clear" w:color="auto" w:fill="FFFFFF"/>
        <w:tabs>
          <w:tab w:val="left" w:pos="0"/>
        </w:tabs>
        <w:spacing w:before="0" w:beforeAutospacing="0" w:after="0" w:afterAutospacing="0"/>
        <w:ind w:firstLine="567"/>
        <w:jc w:val="both"/>
        <w:rPr>
          <w:sz w:val="22"/>
          <w:lang w:val="uk-UA"/>
        </w:rPr>
      </w:pPr>
      <w:bookmarkStart w:id="2" w:name="n512"/>
      <w:bookmarkEnd w:id="2"/>
      <w:r w:rsidRPr="007C665D">
        <w:rPr>
          <w:sz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C665D">
        <w:rPr>
          <w:color w:val="000000"/>
          <w:sz w:val="22"/>
          <w:lang w:val="uk-UA"/>
        </w:rPr>
        <w:t xml:space="preserve">Сторони можуть </w:t>
      </w:r>
      <w:proofErr w:type="spellStart"/>
      <w:r w:rsidRPr="007C665D">
        <w:rPr>
          <w:color w:val="000000"/>
          <w:sz w:val="22"/>
          <w:lang w:val="uk-UA"/>
        </w:rPr>
        <w:t>внести</w:t>
      </w:r>
      <w:proofErr w:type="spellEnd"/>
      <w:r w:rsidRPr="007C665D">
        <w:rPr>
          <w:color w:val="000000"/>
          <w:sz w:val="22"/>
          <w:lang w:val="uk-UA"/>
        </w:rPr>
        <w:t xml:space="preserve"> зміни до договору,</w:t>
      </w:r>
      <w:r w:rsidRPr="007C665D">
        <w:rPr>
          <w:sz w:val="22"/>
          <w:lang w:val="uk-UA"/>
        </w:rPr>
        <w:t xml:space="preserve"> шляхом укладання додатковї угоди,</w:t>
      </w:r>
      <w:r w:rsidRPr="007C665D">
        <w:rPr>
          <w:color w:val="000000"/>
          <w:sz w:val="22"/>
          <w:lang w:val="uk-UA"/>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7C665D">
        <w:rPr>
          <w:sz w:val="22"/>
          <w:lang w:val="uk-UA"/>
        </w:rPr>
        <w:t xml:space="preserve">. </w:t>
      </w:r>
      <w:r w:rsidRPr="007C665D">
        <w:rPr>
          <w:color w:val="000000"/>
          <w:sz w:val="22"/>
          <w:lang w:val="uk-UA"/>
        </w:rPr>
        <w:t>Зміни вносяться шляхом укладання відповідної додаткової угоди;</w:t>
      </w:r>
    </w:p>
    <w:p w14:paraId="693F0452" w14:textId="77777777" w:rsidR="006737AA" w:rsidRPr="007C665D" w:rsidRDefault="006737AA" w:rsidP="006737AA">
      <w:pPr>
        <w:pStyle w:val="rvps2"/>
        <w:shd w:val="clear" w:color="auto" w:fill="FFFFFF"/>
        <w:tabs>
          <w:tab w:val="left" w:pos="0"/>
        </w:tabs>
        <w:spacing w:before="0" w:beforeAutospacing="0" w:after="0" w:afterAutospacing="0"/>
        <w:ind w:firstLine="567"/>
        <w:jc w:val="both"/>
        <w:rPr>
          <w:sz w:val="22"/>
          <w:lang w:val="uk-UA"/>
        </w:rPr>
      </w:pPr>
      <w:bookmarkStart w:id="3" w:name="n513"/>
      <w:bookmarkEnd w:id="3"/>
      <w:r w:rsidRPr="007C665D">
        <w:rPr>
          <w:sz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C665D">
        <w:rPr>
          <w:color w:val="000000"/>
          <w:sz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Зміни вносяться шляхом укладання відповідної додаткової угоди;</w:t>
      </w:r>
    </w:p>
    <w:p w14:paraId="31959EE6" w14:textId="77777777" w:rsidR="006737AA" w:rsidRPr="007C665D" w:rsidRDefault="006737AA" w:rsidP="006737AA">
      <w:pPr>
        <w:pStyle w:val="rvps2"/>
        <w:shd w:val="clear" w:color="auto" w:fill="FFFFFF"/>
        <w:tabs>
          <w:tab w:val="left" w:pos="0"/>
        </w:tabs>
        <w:spacing w:before="0" w:beforeAutospacing="0" w:after="0" w:afterAutospacing="0"/>
        <w:ind w:firstLine="567"/>
        <w:jc w:val="both"/>
        <w:rPr>
          <w:sz w:val="22"/>
          <w:lang w:val="uk-UA"/>
        </w:rPr>
      </w:pPr>
      <w:bookmarkStart w:id="4" w:name="n514"/>
      <w:bookmarkEnd w:id="4"/>
      <w:r w:rsidRPr="007C665D">
        <w:rPr>
          <w:sz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C665D">
        <w:rPr>
          <w:color w:val="000000"/>
          <w:sz w:val="22"/>
          <w:lang w:val="uk-UA"/>
        </w:rPr>
        <w:t>Зміни вносяться шляхом укладання відповідної додаткової угоди;</w:t>
      </w:r>
    </w:p>
    <w:p w14:paraId="53FDA09D" w14:textId="77777777" w:rsidR="006737AA" w:rsidRPr="007C665D" w:rsidRDefault="006737AA" w:rsidP="006737AA">
      <w:pPr>
        <w:pStyle w:val="a4"/>
        <w:widowControl w:val="0"/>
        <w:shd w:val="clear" w:color="auto" w:fill="FFFFFF"/>
        <w:tabs>
          <w:tab w:val="left" w:pos="0"/>
          <w:tab w:val="left" w:pos="720"/>
        </w:tabs>
        <w:autoSpaceDE w:val="0"/>
        <w:autoSpaceDN w:val="0"/>
        <w:adjustRightInd w:val="0"/>
        <w:spacing w:after="0" w:line="274" w:lineRule="exact"/>
        <w:ind w:left="0" w:right="-48" w:firstLine="567"/>
        <w:jc w:val="both"/>
        <w:rPr>
          <w:rFonts w:ascii="Times New Roman" w:hAnsi="Times New Roman" w:cs="Times New Roman"/>
          <w:color w:val="000000"/>
          <w:szCs w:val="24"/>
        </w:rPr>
      </w:pPr>
      <w:bookmarkStart w:id="5" w:name="n515"/>
      <w:bookmarkEnd w:id="5"/>
      <w:r w:rsidRPr="007C665D">
        <w:rPr>
          <w:rFonts w:ascii="Times New Roman" w:hAnsi="Times New Roman" w:cs="Times New Roman"/>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665D">
        <w:rPr>
          <w:rFonts w:ascii="Times New Roman" w:hAnsi="Times New Roman" w:cs="Times New Roman"/>
          <w:szCs w:val="24"/>
        </w:rPr>
        <w:t>пропорційно</w:t>
      </w:r>
      <w:proofErr w:type="spellEnd"/>
      <w:r w:rsidRPr="007C665D">
        <w:rPr>
          <w:rFonts w:ascii="Times New Roman" w:hAnsi="Times New Roman" w:cs="Times New Roman"/>
          <w:szCs w:val="24"/>
        </w:rPr>
        <w:t xml:space="preserve"> до зміни таких ставок та/або пільг з оподаткування, а також у зв’язку із зміною системи оподаткування </w:t>
      </w:r>
      <w:proofErr w:type="spellStart"/>
      <w:r w:rsidRPr="007C665D">
        <w:rPr>
          <w:rFonts w:ascii="Times New Roman" w:hAnsi="Times New Roman" w:cs="Times New Roman"/>
          <w:szCs w:val="24"/>
        </w:rPr>
        <w:t>пропорційно</w:t>
      </w:r>
      <w:proofErr w:type="spellEnd"/>
      <w:r w:rsidRPr="007C665D">
        <w:rPr>
          <w:rFonts w:ascii="Times New Roman" w:hAnsi="Times New Roman" w:cs="Times New Roman"/>
          <w:szCs w:val="24"/>
        </w:rPr>
        <w:t xml:space="preserve"> до зміни податкового навантаження внаслідок зміни системи оподаткування. </w:t>
      </w:r>
      <w:r w:rsidRPr="007C665D">
        <w:rPr>
          <w:rFonts w:ascii="Times New Roman" w:hAnsi="Times New Roman" w:cs="Times New Roman"/>
          <w:color w:val="000000"/>
          <w:szCs w:val="24"/>
        </w:rPr>
        <w:t xml:space="preserve">Сторони можуть </w:t>
      </w:r>
      <w:proofErr w:type="spellStart"/>
      <w:r w:rsidRPr="007C665D">
        <w:rPr>
          <w:rFonts w:ascii="Times New Roman" w:hAnsi="Times New Roman" w:cs="Times New Roman"/>
          <w:color w:val="000000"/>
          <w:szCs w:val="24"/>
        </w:rPr>
        <w:t>внести</w:t>
      </w:r>
      <w:proofErr w:type="spellEnd"/>
      <w:r w:rsidRPr="007C665D">
        <w:rPr>
          <w:rFonts w:ascii="Times New Roman" w:hAnsi="Times New Roman" w:cs="Times New Roman"/>
          <w:color w:val="000000"/>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C665D">
        <w:rPr>
          <w:rFonts w:ascii="Times New Roman" w:hAnsi="Times New Roman" w:cs="Times New Roman"/>
          <w:color w:val="000000"/>
          <w:szCs w:val="24"/>
        </w:rPr>
        <w:t>пропорційно</w:t>
      </w:r>
      <w:proofErr w:type="spellEnd"/>
      <w:r w:rsidRPr="007C665D">
        <w:rPr>
          <w:rFonts w:ascii="Times New Roman" w:hAnsi="Times New Roman" w:cs="Times New Roman"/>
          <w:color w:val="000000"/>
          <w:szCs w:val="24"/>
        </w:rPr>
        <w:t xml:space="preserve"> до зміни таких ставок та/або пільг з оподаткування, а також у зв’язку зі зміною системи оподаткування </w:t>
      </w:r>
      <w:proofErr w:type="spellStart"/>
      <w:r w:rsidRPr="007C665D">
        <w:rPr>
          <w:rFonts w:ascii="Times New Roman" w:hAnsi="Times New Roman" w:cs="Times New Roman"/>
          <w:color w:val="000000"/>
          <w:szCs w:val="24"/>
        </w:rPr>
        <w:t>пропорційно</w:t>
      </w:r>
      <w:proofErr w:type="spellEnd"/>
      <w:r w:rsidRPr="007C665D">
        <w:rPr>
          <w:rFonts w:ascii="Times New Roman" w:hAnsi="Times New Roman" w:cs="Times New Roman"/>
          <w:color w:val="000000"/>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C665D">
        <w:rPr>
          <w:rFonts w:ascii="Times New Roman" w:hAnsi="Times New Roman" w:cs="Times New Roman"/>
          <w:color w:val="000000"/>
          <w:szCs w:val="24"/>
        </w:rPr>
        <w:t>пропорційно</w:t>
      </w:r>
      <w:proofErr w:type="spellEnd"/>
      <w:r w:rsidRPr="007C665D">
        <w:rPr>
          <w:rFonts w:ascii="Times New Roman" w:hAnsi="Times New Roman" w:cs="Times New Roman"/>
          <w:color w:val="000000"/>
          <w:szCs w:val="24"/>
        </w:rPr>
        <w:t xml:space="preserve"> до зміни таких ставок та/або пільг з оподаткування, а також у зв’язку з зміною системи оподаткування </w:t>
      </w:r>
      <w:proofErr w:type="spellStart"/>
      <w:r w:rsidRPr="007C665D">
        <w:rPr>
          <w:rFonts w:ascii="Times New Roman" w:hAnsi="Times New Roman" w:cs="Times New Roman"/>
          <w:color w:val="000000"/>
          <w:szCs w:val="24"/>
        </w:rPr>
        <w:t>пропорційно</w:t>
      </w:r>
      <w:proofErr w:type="spellEnd"/>
      <w:r w:rsidRPr="007C665D">
        <w:rPr>
          <w:rFonts w:ascii="Times New Roman" w:hAnsi="Times New Roman" w:cs="Times New Roman"/>
          <w:color w:val="000000"/>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 Зміни вносяться шляхом укладання додаткової угоди та можуть застосовуватися з дня введення в дію відповідних нормативно-правових актів Держави.  </w:t>
      </w:r>
    </w:p>
    <w:p w14:paraId="440796AE" w14:textId="77777777" w:rsidR="006737AA" w:rsidRPr="007C665D" w:rsidRDefault="006737AA" w:rsidP="006737AA">
      <w:pPr>
        <w:pStyle w:val="a4"/>
        <w:widowControl w:val="0"/>
        <w:shd w:val="clear" w:color="auto" w:fill="FFFFFF"/>
        <w:tabs>
          <w:tab w:val="left" w:pos="0"/>
        </w:tabs>
        <w:autoSpaceDE w:val="0"/>
        <w:autoSpaceDN w:val="0"/>
        <w:adjustRightInd w:val="0"/>
        <w:spacing w:after="0" w:line="274" w:lineRule="exact"/>
        <w:ind w:left="0" w:right="-48" w:firstLine="567"/>
        <w:jc w:val="both"/>
        <w:rPr>
          <w:rFonts w:ascii="Times New Roman" w:hAnsi="Times New Roman" w:cs="Times New Roman"/>
          <w:color w:val="000000"/>
          <w:szCs w:val="24"/>
        </w:rPr>
      </w:pPr>
      <w:bookmarkStart w:id="6" w:name="n516"/>
      <w:bookmarkEnd w:id="6"/>
      <w:r w:rsidRPr="007C665D">
        <w:rPr>
          <w:rFonts w:ascii="Times New Roman" w:hAnsi="Times New Roman" w:cs="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665D">
        <w:rPr>
          <w:rFonts w:ascii="Times New Roman" w:hAnsi="Times New Roman" w:cs="Times New Roman"/>
          <w:szCs w:val="24"/>
        </w:rPr>
        <w:t>Platts</w:t>
      </w:r>
      <w:proofErr w:type="spellEnd"/>
      <w:r w:rsidRPr="007C665D">
        <w:rPr>
          <w:rFonts w:ascii="Times New Roman" w:hAnsi="Times New Roman" w:cs="Times New Roman"/>
          <w:szCs w:val="24"/>
        </w:rPr>
        <w:t xml:space="preserve">, </w:t>
      </w:r>
      <w:r w:rsidRPr="007C665D">
        <w:rPr>
          <w:rFonts w:ascii="Times New Roman" w:hAnsi="Times New Roman" w:cs="Times New Roman"/>
          <w:szCs w:val="24"/>
        </w:rP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C665D">
        <w:rPr>
          <w:rFonts w:ascii="Times New Roman" w:hAnsi="Times New Roman" w:cs="Times New Roman"/>
          <w:color w:val="000000"/>
          <w:szCs w:val="24"/>
        </w:rPr>
        <w:t xml:space="preserve">Сторони можуть </w:t>
      </w:r>
      <w:proofErr w:type="spellStart"/>
      <w:r w:rsidRPr="007C665D">
        <w:rPr>
          <w:rFonts w:ascii="Times New Roman" w:hAnsi="Times New Roman" w:cs="Times New Roman"/>
          <w:color w:val="000000"/>
          <w:szCs w:val="24"/>
        </w:rPr>
        <w:t>внести</w:t>
      </w:r>
      <w:proofErr w:type="spellEnd"/>
      <w:r w:rsidRPr="007C665D">
        <w:rPr>
          <w:rFonts w:ascii="Times New Roman" w:hAnsi="Times New Roman" w:cs="Times New Roman"/>
          <w:color w:val="000000"/>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Зміни вносяться шляхом укладання додаткової угоди та можуть застосовуватися з дня введення в дію відповідних нормативно-правових актів відповідного уповноваженого органу або Держави.  </w:t>
      </w:r>
    </w:p>
    <w:p w14:paraId="722C5D69" w14:textId="77777777" w:rsidR="006737AA" w:rsidRPr="007C665D" w:rsidRDefault="006737AA" w:rsidP="006737AA">
      <w:pPr>
        <w:pStyle w:val="rvps2"/>
        <w:shd w:val="clear" w:color="auto" w:fill="FFFFFF"/>
        <w:tabs>
          <w:tab w:val="left" w:pos="0"/>
        </w:tabs>
        <w:spacing w:before="0" w:beforeAutospacing="0" w:after="0" w:afterAutospacing="0"/>
        <w:ind w:firstLine="567"/>
        <w:jc w:val="both"/>
        <w:rPr>
          <w:sz w:val="22"/>
          <w:lang w:val="uk-UA"/>
        </w:rPr>
      </w:pPr>
      <w:bookmarkStart w:id="7" w:name="n517"/>
      <w:bookmarkEnd w:id="7"/>
      <w:r w:rsidRPr="007C665D">
        <w:rPr>
          <w:sz w:val="22"/>
          <w:lang w:val="uk-UA"/>
        </w:rPr>
        <w:t>8) зміни умов у зв’язку із застосуванням положень </w:t>
      </w:r>
      <w:hyperlink r:id="rId6" w:anchor="n1778" w:tgtFrame="_blank" w:history="1">
        <w:r w:rsidRPr="007C665D">
          <w:rPr>
            <w:rStyle w:val="aa"/>
            <w:color w:val="auto"/>
            <w:sz w:val="22"/>
            <w:lang w:val="uk-UA"/>
          </w:rPr>
          <w:t>частини шостої</w:t>
        </w:r>
      </w:hyperlink>
      <w:r w:rsidRPr="007C665D">
        <w:rPr>
          <w:sz w:val="22"/>
          <w:lang w:val="uk-UA"/>
        </w:rPr>
        <w:t xml:space="preserve"> статті 41 Закону. </w:t>
      </w:r>
      <w:r w:rsidRPr="007C665D">
        <w:rPr>
          <w:color w:val="000000"/>
          <w:sz w:val="22"/>
          <w:lang w:val="uk-UA"/>
        </w:rPr>
        <w:t>Дія договору про закупівлю може бути продовжена, шляхом укладання додаткової угоди,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7C665D">
        <w:rPr>
          <w:sz w:val="22"/>
          <w:lang w:val="uk-UA"/>
        </w:rPr>
        <w:t>.</w:t>
      </w:r>
    </w:p>
    <w:p w14:paraId="2B087AEF" w14:textId="77777777" w:rsidR="006737AA" w:rsidRPr="006737AA" w:rsidRDefault="006737AA" w:rsidP="006737AA">
      <w:pPr>
        <w:pStyle w:val="a4"/>
        <w:tabs>
          <w:tab w:val="left" w:pos="0"/>
        </w:tabs>
        <w:spacing w:after="0"/>
        <w:ind w:left="0" w:firstLine="567"/>
        <w:jc w:val="both"/>
        <w:rPr>
          <w:rFonts w:ascii="Times New Roman" w:hAnsi="Times New Roman" w:cs="Times New Roman"/>
          <w:color w:val="000000"/>
          <w:szCs w:val="24"/>
        </w:rPr>
      </w:pPr>
      <w:r w:rsidRPr="007C665D">
        <w:rPr>
          <w:rFonts w:ascii="Times New Roman" w:hAnsi="Times New Roman" w:cs="Times New Roman"/>
          <w:color w:val="000000" w:themeColor="text1"/>
          <w:szCs w:val="24"/>
          <w:shd w:val="clear" w:color="auto" w:fill="FFFFFF"/>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w:t>
      </w:r>
      <w:r w:rsidRPr="006737AA">
        <w:rPr>
          <w:rFonts w:ascii="Times New Roman" w:hAnsi="Times New Roman" w:cs="Times New Roman"/>
          <w:color w:val="000000" w:themeColor="text1"/>
          <w:szCs w:val="24"/>
          <w:shd w:val="clear" w:color="auto" w:fill="FFFFFF"/>
        </w:rPr>
        <w:t>р. </w:t>
      </w:r>
      <w:hyperlink r:id="rId7" w:tgtFrame="_blank" w:history="1">
        <w:r w:rsidRPr="006737AA">
          <w:rPr>
            <w:rStyle w:val="aa"/>
            <w:rFonts w:ascii="Times New Roman" w:hAnsi="Times New Roman" w:cs="Times New Roman"/>
            <w:color w:val="000000" w:themeColor="text1"/>
            <w:szCs w:val="24"/>
            <w:shd w:val="clear" w:color="auto" w:fill="FFFFFF"/>
          </w:rPr>
          <w:t>№ 382</w:t>
        </w:r>
      </w:hyperlink>
      <w:r w:rsidRPr="006737AA">
        <w:rPr>
          <w:rFonts w:ascii="Times New Roman" w:hAnsi="Times New Roman" w:cs="Times New Roman"/>
          <w:color w:val="000000" w:themeColor="text1"/>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60EAFA" w14:textId="77777777"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істотних умов Договору здій</w:t>
      </w:r>
      <w:r w:rsidR="008606FF">
        <w:rPr>
          <w:rFonts w:ascii="Times New Roman" w:eastAsia="Times New Roman" w:hAnsi="Times New Roman" w:cs="Times New Roman"/>
          <w:color w:val="000000"/>
          <w:spacing w:val="-1"/>
          <w:shd w:val="clear" w:color="auto" w:fill="FFFFFF"/>
        </w:rPr>
        <w:t>снюються з урахуванням Додатку 3</w:t>
      </w:r>
      <w:r w:rsidRPr="00A83F40">
        <w:rPr>
          <w:rFonts w:ascii="Times New Roman" w:eastAsia="Times New Roman" w:hAnsi="Times New Roman" w:cs="Times New Roman"/>
          <w:color w:val="000000"/>
          <w:spacing w:val="-1"/>
          <w:shd w:val="clear" w:color="auto" w:fill="FFFFFF"/>
        </w:rPr>
        <w:t xml:space="preserve"> до Договору.</w:t>
      </w:r>
    </w:p>
    <w:p w14:paraId="442375F3"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1F70D24E"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A83F40">
        <w:rPr>
          <w:rFonts w:ascii="Times New Roman" w:eastAsia="Times New Roman" w:hAnsi="Times New Roman" w:cs="Times New Roman"/>
          <w:color w:val="000000"/>
          <w:spacing w:val="-1"/>
          <w:shd w:val="clear" w:color="auto" w:fill="FFFFFF"/>
        </w:rPr>
        <w:t xml:space="preserve"> листа (пропозиції) іншій С</w:t>
      </w:r>
      <w:r w:rsidRPr="00A83F40">
        <w:rPr>
          <w:rFonts w:ascii="Times New Roman" w:eastAsia="Times New Roman" w:hAnsi="Times New Roman" w:cs="Times New Roman"/>
          <w:color w:val="000000"/>
          <w:spacing w:val="-1"/>
          <w:shd w:val="clear" w:color="auto" w:fill="FFFFFF"/>
        </w:rPr>
        <w:t>тороні в письмовій формі.</w:t>
      </w:r>
    </w:p>
    <w:p w14:paraId="4640CACF"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EB14430"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3191A8E0"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14:paraId="3C085F22"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8367950"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A83F40">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A83F40">
        <w:rPr>
          <w:rFonts w:ascii="Times New Roman" w:eastAsia="Times New Roman" w:hAnsi="Times New Roman" w:cs="Times New Roman"/>
          <w:color w:val="000000"/>
          <w:spacing w:val="-1"/>
          <w:shd w:val="clear" w:color="auto" w:fill="FFFFFF"/>
        </w:rPr>
        <w:t xml:space="preserve">, а в разі неповідомлення </w:t>
      </w:r>
      <w:r w:rsidR="00AE32F0" w:rsidRPr="00A83F40">
        <w:rPr>
          <w:rFonts w:ascii="Times New Roman" w:eastAsia="Times New Roman" w:hAnsi="Times New Roman" w:cs="Times New Roman"/>
          <w:color w:val="000000"/>
          <w:spacing w:val="-1"/>
          <w:shd w:val="clear" w:color="auto" w:fill="FFFFFF"/>
        </w:rPr>
        <w:t xml:space="preserve">– </w:t>
      </w:r>
      <w:r w:rsidRPr="00A83F40">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14:paraId="4CD8C35C" w14:textId="77777777"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32CB7D56" w14:textId="77777777"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A83F40">
        <w:rPr>
          <w:rFonts w:ascii="Times New Roman" w:eastAsia="Times New Roman" w:hAnsi="Times New Roman" w:cs="Times New Roman"/>
          <w:color w:val="000000"/>
          <w:spacing w:val="-1"/>
          <w:shd w:val="clear" w:color="auto" w:fill="FFFFFF"/>
        </w:rPr>
        <w:t>.</w:t>
      </w:r>
    </w:p>
    <w:p w14:paraId="439408B6" w14:textId="77777777"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211EF800" w14:textId="77777777"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3C1CCF39"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38469287"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06701033" w14:textId="77777777"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142A2F20" w14:textId="77777777" w:rsidR="00291765"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315E93C0" w14:textId="77777777" w:rsidR="0060531B" w:rsidRPr="00A83F40" w:rsidRDefault="0060531B" w:rsidP="0060531B">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14:paraId="1456FE46" w14:textId="77777777" w:rsidR="003400E6" w:rsidRPr="00A83F40"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14:paraId="68658EE1" w14:textId="77777777"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АНТИКОРУПЦІЙНЕ ЗАСТЕРЕЖЕННЯ</w:t>
      </w:r>
    </w:p>
    <w:p w14:paraId="1B274A92" w14:textId="77777777"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4D648E0B" w14:textId="77777777"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5AA0F05" w14:textId="77777777"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080EF030" w14:textId="77777777"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210BD9" w14:textId="77777777"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ED05654" w14:textId="77777777" w:rsidR="00291765"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298CADD5" w14:textId="77777777" w:rsidR="0047797F" w:rsidRDefault="0047797F"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14F58BA3" w14:textId="77777777" w:rsidR="0047797F" w:rsidRDefault="0047797F"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2AFABC17" w14:textId="77777777" w:rsidR="0047797F" w:rsidRDefault="0047797F"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700E89F5" w14:textId="77777777" w:rsidR="0047797F" w:rsidRPr="00A83F40" w:rsidRDefault="0047797F"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78CF6068" w14:textId="77777777"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46B25EE8" w14:textId="77777777" w:rsidR="00291765" w:rsidRPr="00A83F40" w:rsidRDefault="00291765" w:rsidP="00253D0D">
      <w:pPr>
        <w:widowControl w:val="0"/>
        <w:spacing w:after="0" w:line="240" w:lineRule="auto"/>
        <w:ind w:left="283" w:firstLine="3686"/>
        <w:rPr>
          <w:rFonts w:ascii="Times New Roman" w:hAnsi="Times New Roman" w:cs="Times New Roman"/>
          <w:b/>
          <w:sz w:val="24"/>
          <w:szCs w:val="24"/>
        </w:rPr>
      </w:pPr>
    </w:p>
    <w:tbl>
      <w:tblPr>
        <w:tblW w:w="4711" w:type="pct"/>
        <w:tblLook w:val="00A0" w:firstRow="1" w:lastRow="0" w:firstColumn="1" w:lastColumn="0" w:noHBand="0" w:noVBand="0"/>
      </w:tblPr>
      <w:tblGrid>
        <w:gridCol w:w="4535"/>
        <w:gridCol w:w="11"/>
        <w:gridCol w:w="4536"/>
      </w:tblGrid>
      <w:tr w:rsidR="00253D0D" w:rsidRPr="00A83F40" w14:paraId="7818977C" w14:textId="77777777" w:rsidTr="00B24AF3">
        <w:trPr>
          <w:trHeight w:val="602"/>
        </w:trPr>
        <w:tc>
          <w:tcPr>
            <w:tcW w:w="2497" w:type="pct"/>
            <w:shd w:val="clear" w:color="auto" w:fill="auto"/>
          </w:tcPr>
          <w:p w14:paraId="43EFBE20" w14:textId="77777777"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ЗАМОВНИК</w:t>
            </w:r>
          </w:p>
          <w:p w14:paraId="5F5DB547" w14:textId="77777777" w:rsidR="00253D0D" w:rsidRPr="00A83F40" w:rsidRDefault="00253D0D" w:rsidP="00253D0D">
            <w:pPr>
              <w:widowControl w:val="0"/>
              <w:spacing w:after="0" w:line="240" w:lineRule="auto"/>
              <w:rPr>
                <w:rFonts w:ascii="Times New Roman" w:eastAsia="Times New Roman" w:hAnsi="Times New Roman" w:cs="Times New Roman"/>
                <w:sz w:val="24"/>
                <w:szCs w:val="24"/>
                <w:lang w:eastAsia="ru-RU"/>
              </w:rPr>
            </w:pPr>
          </w:p>
        </w:tc>
        <w:tc>
          <w:tcPr>
            <w:tcW w:w="2503" w:type="pct"/>
            <w:gridSpan w:val="2"/>
            <w:shd w:val="clear" w:color="auto" w:fill="auto"/>
          </w:tcPr>
          <w:p w14:paraId="290054F6" w14:textId="77777777"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ПОСТАЧАЛЬНИК</w:t>
            </w:r>
          </w:p>
          <w:p w14:paraId="0CC837FD" w14:textId="77777777" w:rsidR="00253D0D" w:rsidRPr="00A83F40" w:rsidRDefault="00253D0D" w:rsidP="00253D0D">
            <w:pPr>
              <w:widowControl w:val="0"/>
              <w:spacing w:after="0" w:line="240" w:lineRule="auto"/>
              <w:rPr>
                <w:rFonts w:ascii="Times New Roman" w:eastAsia="Times New Roman" w:hAnsi="Times New Roman" w:cs="Times New Roman"/>
                <w:sz w:val="24"/>
                <w:szCs w:val="24"/>
                <w:lang w:eastAsia="ru-RU"/>
              </w:rPr>
            </w:pPr>
          </w:p>
        </w:tc>
      </w:tr>
      <w:tr w:rsidR="00253D0D" w:rsidRPr="00A83F40" w14:paraId="3C8F2087" w14:textId="77777777" w:rsidTr="00B24AF3">
        <w:trPr>
          <w:trHeight w:val="893"/>
        </w:trPr>
        <w:tc>
          <w:tcPr>
            <w:tcW w:w="2497" w:type="pct"/>
            <w:shd w:val="clear" w:color="auto" w:fill="auto"/>
          </w:tcPr>
          <w:p w14:paraId="62786130" w14:textId="77777777" w:rsidR="008606FF" w:rsidRPr="00A83F40" w:rsidRDefault="00AA2C73" w:rsidP="00B24AF3">
            <w:pPr>
              <w:spacing w:after="0"/>
              <w:jc w:val="both"/>
              <w:rPr>
                <w:rFonts w:ascii="Times New Roman" w:hAnsi="Times New Roman"/>
                <w:b/>
                <w:sz w:val="24"/>
                <w:szCs w:val="24"/>
              </w:rPr>
            </w:pPr>
            <w:proofErr w:type="spellStart"/>
            <w:r>
              <w:rPr>
                <w:rFonts w:ascii="Times New Roman" w:hAnsi="Times New Roman"/>
                <w:b/>
                <w:sz w:val="24"/>
                <w:szCs w:val="24"/>
              </w:rPr>
              <w:t>Фурсівська</w:t>
            </w:r>
            <w:proofErr w:type="spellEnd"/>
            <w:r>
              <w:rPr>
                <w:rFonts w:ascii="Times New Roman" w:hAnsi="Times New Roman"/>
                <w:b/>
                <w:sz w:val="24"/>
                <w:szCs w:val="24"/>
              </w:rPr>
              <w:t xml:space="preserve"> сільська рада</w:t>
            </w:r>
          </w:p>
          <w:p w14:paraId="3F355311" w14:textId="77777777" w:rsidR="00B24AF3" w:rsidRPr="00A83F40" w:rsidRDefault="00B24AF3" w:rsidP="00AA2C73">
            <w:pPr>
              <w:spacing w:after="0"/>
              <w:rPr>
                <w:rFonts w:ascii="Times New Roman" w:hAnsi="Times New Roman"/>
                <w:sz w:val="24"/>
                <w:szCs w:val="24"/>
              </w:rPr>
            </w:pPr>
            <w:proofErr w:type="spellStart"/>
            <w:r w:rsidRPr="00A83F40">
              <w:rPr>
                <w:rFonts w:ascii="Times New Roman" w:hAnsi="Times New Roman"/>
                <w:b/>
                <w:sz w:val="24"/>
                <w:szCs w:val="24"/>
              </w:rPr>
              <w:t>юр</w:t>
            </w:r>
            <w:proofErr w:type="spellEnd"/>
            <w:r w:rsidRPr="00A83F40">
              <w:rPr>
                <w:rFonts w:ascii="Times New Roman" w:hAnsi="Times New Roman"/>
                <w:b/>
                <w:sz w:val="24"/>
                <w:szCs w:val="24"/>
              </w:rPr>
              <w:t xml:space="preserve">. адреса: </w:t>
            </w:r>
            <w:r w:rsidR="00AA2C73">
              <w:rPr>
                <w:rFonts w:ascii="Times New Roman" w:hAnsi="Times New Roman"/>
                <w:sz w:val="24"/>
                <w:szCs w:val="24"/>
                <w:shd w:val="clear" w:color="auto" w:fill="FFFFFF"/>
              </w:rPr>
              <w:t>09150, Київ</w:t>
            </w:r>
            <w:r w:rsidR="008606FF">
              <w:rPr>
                <w:rFonts w:ascii="Times New Roman" w:hAnsi="Times New Roman"/>
                <w:sz w:val="24"/>
                <w:szCs w:val="24"/>
                <w:shd w:val="clear" w:color="auto" w:fill="FFFFFF"/>
              </w:rPr>
              <w:t xml:space="preserve">ська область,  </w:t>
            </w:r>
            <w:r w:rsidR="00AA2C73">
              <w:rPr>
                <w:rFonts w:ascii="Times New Roman" w:hAnsi="Times New Roman"/>
                <w:sz w:val="24"/>
                <w:szCs w:val="24"/>
                <w:shd w:val="clear" w:color="auto" w:fill="FFFFFF"/>
              </w:rPr>
              <w:t xml:space="preserve">Білоцерківський район, </w:t>
            </w:r>
            <w:proofErr w:type="spellStart"/>
            <w:r w:rsidR="00AA2C73">
              <w:rPr>
                <w:rFonts w:ascii="Times New Roman" w:hAnsi="Times New Roman"/>
                <w:sz w:val="24"/>
                <w:szCs w:val="24"/>
                <w:shd w:val="clear" w:color="auto" w:fill="FFFFFF"/>
              </w:rPr>
              <w:t>с.Фурси</w:t>
            </w:r>
            <w:proofErr w:type="spellEnd"/>
            <w:r w:rsidR="00AA2C73">
              <w:rPr>
                <w:rFonts w:ascii="Times New Roman" w:hAnsi="Times New Roman"/>
                <w:sz w:val="24"/>
                <w:szCs w:val="24"/>
                <w:shd w:val="clear" w:color="auto" w:fill="FFFFFF"/>
              </w:rPr>
              <w:t>,</w:t>
            </w:r>
            <w:r w:rsidR="00AA2C73">
              <w:rPr>
                <w:rFonts w:ascii="Times New Roman" w:hAnsi="Times New Roman"/>
                <w:sz w:val="24"/>
                <w:szCs w:val="24"/>
                <w:shd w:val="clear" w:color="auto" w:fill="FFFFFF"/>
              </w:rPr>
              <w:br/>
              <w:t>вулиця Ярослава Мудрого 48</w:t>
            </w:r>
          </w:p>
          <w:p w14:paraId="7BC08AD7" w14:textId="77777777" w:rsidR="00B24AF3" w:rsidRPr="00A83F40" w:rsidRDefault="00B24AF3" w:rsidP="00B24AF3">
            <w:pPr>
              <w:spacing w:after="0"/>
              <w:jc w:val="both"/>
              <w:rPr>
                <w:rFonts w:ascii="Times New Roman" w:hAnsi="Times New Roman"/>
                <w:sz w:val="24"/>
                <w:szCs w:val="24"/>
              </w:rPr>
            </w:pPr>
            <w:r w:rsidRPr="00A83F40">
              <w:rPr>
                <w:rFonts w:ascii="Times New Roman" w:hAnsi="Times New Roman"/>
                <w:b/>
                <w:sz w:val="24"/>
                <w:szCs w:val="24"/>
              </w:rPr>
              <w:t xml:space="preserve">р/р </w:t>
            </w:r>
            <w:r w:rsidRPr="00A83F40">
              <w:rPr>
                <w:rFonts w:ascii="Times New Roman" w:hAnsi="Times New Roman"/>
                <w:sz w:val="24"/>
                <w:szCs w:val="24"/>
              </w:rPr>
              <w:t>UA</w:t>
            </w:r>
            <w:r w:rsidR="00E962AF" w:rsidRPr="00A83F40">
              <w:t xml:space="preserve"> </w:t>
            </w:r>
          </w:p>
          <w:p w14:paraId="249B47E1" w14:textId="77777777" w:rsidR="00B24AF3" w:rsidRPr="00A83F40" w:rsidRDefault="00B24AF3" w:rsidP="00B24AF3">
            <w:pPr>
              <w:spacing w:after="0"/>
              <w:jc w:val="both"/>
              <w:rPr>
                <w:rFonts w:ascii="Times New Roman" w:hAnsi="Times New Roman"/>
                <w:sz w:val="24"/>
                <w:szCs w:val="24"/>
              </w:rPr>
            </w:pPr>
            <w:r w:rsidRPr="00A83F40">
              <w:rPr>
                <w:rFonts w:ascii="Times New Roman" w:hAnsi="Times New Roman"/>
                <w:b/>
                <w:sz w:val="24"/>
                <w:szCs w:val="24"/>
              </w:rPr>
              <w:t xml:space="preserve">р/р </w:t>
            </w:r>
            <w:r w:rsidRPr="00A83F40">
              <w:rPr>
                <w:rFonts w:ascii="Times New Roman" w:hAnsi="Times New Roman"/>
                <w:sz w:val="24"/>
                <w:szCs w:val="24"/>
              </w:rPr>
              <w:t xml:space="preserve">UA </w:t>
            </w:r>
          </w:p>
          <w:p w14:paraId="74213A42" w14:textId="77777777" w:rsidR="00B24AF3" w:rsidRPr="00A83F40" w:rsidRDefault="00B24AF3" w:rsidP="00B24AF3">
            <w:pPr>
              <w:spacing w:after="0"/>
              <w:jc w:val="both"/>
              <w:rPr>
                <w:rFonts w:ascii="Times New Roman" w:hAnsi="Times New Roman"/>
                <w:sz w:val="24"/>
                <w:szCs w:val="24"/>
              </w:rPr>
            </w:pPr>
            <w:r w:rsidRPr="00A83F40">
              <w:rPr>
                <w:rFonts w:ascii="Times New Roman" w:hAnsi="Times New Roman"/>
                <w:b/>
                <w:sz w:val="24"/>
                <w:szCs w:val="24"/>
              </w:rPr>
              <w:t>МФО</w:t>
            </w:r>
            <w:r w:rsidRPr="00A83F40">
              <w:rPr>
                <w:rFonts w:ascii="Times New Roman" w:hAnsi="Times New Roman"/>
                <w:sz w:val="24"/>
                <w:szCs w:val="24"/>
              </w:rPr>
              <w:t xml:space="preserve"> 820172</w:t>
            </w:r>
            <w:r w:rsidR="0016672A">
              <w:rPr>
                <w:rFonts w:ascii="Times New Roman" w:hAnsi="Times New Roman"/>
                <w:sz w:val="24"/>
                <w:szCs w:val="24"/>
              </w:rPr>
              <w:t xml:space="preserve"> ДКСУ</w:t>
            </w:r>
            <w:r w:rsidRPr="00A83F40">
              <w:rPr>
                <w:rFonts w:ascii="Times New Roman" w:hAnsi="Times New Roman"/>
                <w:sz w:val="24"/>
                <w:szCs w:val="24"/>
              </w:rPr>
              <w:t xml:space="preserve"> м. Київ</w:t>
            </w:r>
          </w:p>
          <w:p w14:paraId="39C4E6AB" w14:textId="77777777" w:rsidR="00CD4733" w:rsidRDefault="00B24AF3" w:rsidP="00B24AF3">
            <w:pPr>
              <w:spacing w:after="0"/>
              <w:jc w:val="both"/>
              <w:rPr>
                <w:rFonts w:ascii="Times New Roman" w:hAnsi="Times New Roman"/>
                <w:sz w:val="24"/>
                <w:szCs w:val="24"/>
              </w:rPr>
            </w:pPr>
            <w:r w:rsidRPr="00A83F40">
              <w:rPr>
                <w:rFonts w:ascii="Times New Roman" w:hAnsi="Times New Roman"/>
                <w:b/>
                <w:sz w:val="24"/>
                <w:szCs w:val="24"/>
              </w:rPr>
              <w:t>ЄДРПОУ</w:t>
            </w:r>
            <w:r w:rsidRPr="00A83F40">
              <w:rPr>
                <w:rFonts w:ascii="Times New Roman" w:hAnsi="Times New Roman"/>
                <w:sz w:val="24"/>
                <w:szCs w:val="24"/>
              </w:rPr>
              <w:t xml:space="preserve"> </w:t>
            </w:r>
            <w:r w:rsidR="00AA2C73">
              <w:rPr>
                <w:rFonts w:ascii="Times New Roman" w:hAnsi="Times New Roman"/>
                <w:sz w:val="24"/>
                <w:szCs w:val="24"/>
              </w:rPr>
              <w:t>04363225</w:t>
            </w:r>
            <w:r w:rsidR="008A2A94" w:rsidRPr="00A83F40">
              <w:rPr>
                <w:rFonts w:ascii="Times New Roman" w:hAnsi="Times New Roman"/>
                <w:sz w:val="24"/>
                <w:szCs w:val="24"/>
              </w:rPr>
              <w:t xml:space="preserve">  </w:t>
            </w:r>
          </w:p>
          <w:p w14:paraId="51D20F27" w14:textId="77777777" w:rsidR="00253D0D" w:rsidRPr="00A83F40" w:rsidRDefault="00253D0D" w:rsidP="00AA2C73">
            <w:pPr>
              <w:spacing w:after="0"/>
              <w:jc w:val="both"/>
              <w:rPr>
                <w:rFonts w:ascii="Times New Roman" w:eastAsia="Times New Roman" w:hAnsi="Times New Roman" w:cs="Times New Roman"/>
                <w:b/>
                <w:bCs/>
                <w:sz w:val="24"/>
                <w:szCs w:val="24"/>
                <w:lang w:eastAsia="ru-RU"/>
              </w:rPr>
            </w:pPr>
          </w:p>
        </w:tc>
        <w:tc>
          <w:tcPr>
            <w:tcW w:w="2503" w:type="pct"/>
            <w:gridSpan w:val="2"/>
            <w:shd w:val="clear" w:color="auto" w:fill="auto"/>
          </w:tcPr>
          <w:p w14:paraId="029C2DA1" w14:textId="77777777"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p>
        </w:tc>
      </w:tr>
      <w:tr w:rsidR="008A2A94" w:rsidRPr="00A83F40" w14:paraId="7411A2F5" w14:textId="77777777" w:rsidTr="008A2A94">
        <w:trPr>
          <w:gridAfter w:val="1"/>
          <w:wAfter w:w="2497" w:type="pct"/>
          <w:trHeight w:val="80"/>
        </w:trPr>
        <w:tc>
          <w:tcPr>
            <w:tcW w:w="2503" w:type="pct"/>
            <w:gridSpan w:val="2"/>
            <w:shd w:val="clear" w:color="auto" w:fill="auto"/>
          </w:tcPr>
          <w:p w14:paraId="59DFA6DF" w14:textId="77777777" w:rsidR="008A2A94" w:rsidRPr="00A83F40" w:rsidRDefault="008A2A94" w:rsidP="008A2A94">
            <w:pPr>
              <w:widowControl w:val="0"/>
              <w:spacing w:after="0" w:line="240" w:lineRule="auto"/>
              <w:rPr>
                <w:rFonts w:ascii="Times New Roman" w:eastAsia="Times New Roman" w:hAnsi="Times New Roman" w:cs="Times New Roman"/>
                <w:b/>
                <w:bCs/>
                <w:sz w:val="24"/>
                <w:szCs w:val="24"/>
                <w:lang w:eastAsia="ru-RU"/>
              </w:rPr>
            </w:pPr>
          </w:p>
        </w:tc>
      </w:tr>
      <w:tr w:rsidR="00253D0D" w:rsidRPr="00A83F40" w14:paraId="2F6AE055" w14:textId="77777777" w:rsidTr="008A2A94">
        <w:trPr>
          <w:trHeight w:val="930"/>
        </w:trPr>
        <w:tc>
          <w:tcPr>
            <w:tcW w:w="2497" w:type="pct"/>
            <w:shd w:val="clear" w:color="auto" w:fill="auto"/>
          </w:tcPr>
          <w:p w14:paraId="63A58B0F" w14:textId="77777777" w:rsidR="00253D0D" w:rsidRPr="00641D66" w:rsidRDefault="00CD4733" w:rsidP="00253D0D">
            <w:pPr>
              <w:widowControl w:val="0"/>
              <w:spacing w:after="0" w:line="240" w:lineRule="auto"/>
              <w:rPr>
                <w:rFonts w:ascii="Times New Roman" w:eastAsia="Times New Roman" w:hAnsi="Times New Roman" w:cs="Times New Roman"/>
                <w:b/>
                <w:bCs/>
                <w:sz w:val="24"/>
                <w:szCs w:val="24"/>
                <w:u w:val="single"/>
                <w:lang w:eastAsia="ru-RU"/>
              </w:rPr>
            </w:pPr>
            <w:r>
              <w:rPr>
                <w:rFonts w:ascii="Times New Roman" w:hAnsi="Times New Roman"/>
                <w:sz w:val="24"/>
                <w:szCs w:val="24"/>
                <w:u w:val="single"/>
              </w:rPr>
              <w:t xml:space="preserve">                                          </w:t>
            </w:r>
            <w:r w:rsidR="00AA2C73">
              <w:rPr>
                <w:rFonts w:ascii="Times New Roman" w:hAnsi="Times New Roman"/>
                <w:sz w:val="24"/>
                <w:szCs w:val="24"/>
                <w:u w:val="single"/>
              </w:rPr>
              <w:t>_</w:t>
            </w:r>
          </w:p>
          <w:p w14:paraId="60D4BA9B" w14:textId="77777777" w:rsidR="007116A2" w:rsidRPr="00A83F40" w:rsidRDefault="007116A2" w:rsidP="00253D0D">
            <w:pPr>
              <w:widowControl w:val="0"/>
              <w:spacing w:after="0" w:line="240" w:lineRule="auto"/>
              <w:rPr>
                <w:rFonts w:ascii="Times New Roman" w:eastAsia="Times New Roman" w:hAnsi="Times New Roman" w:cs="Times New Roman"/>
                <w:b/>
                <w:bCs/>
                <w:sz w:val="24"/>
                <w:szCs w:val="24"/>
                <w:lang w:eastAsia="ru-RU"/>
              </w:rPr>
            </w:pPr>
          </w:p>
          <w:p w14:paraId="5C07A552" w14:textId="77777777" w:rsidR="00253D0D" w:rsidRPr="00A83F40" w:rsidRDefault="00641D66" w:rsidP="00253D0D">
            <w:pPr>
              <w:widowControl w:val="0"/>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 xml:space="preserve">               </w:t>
            </w:r>
            <w:r w:rsidR="00CD4733">
              <w:rPr>
                <w:rFonts w:ascii="Times New Roman" w:hAnsi="Times New Roman"/>
                <w:sz w:val="24"/>
                <w:szCs w:val="24"/>
              </w:rPr>
              <w:t xml:space="preserve">      </w:t>
            </w:r>
            <w:r w:rsidR="008A2A94" w:rsidRPr="00A83F40">
              <w:rPr>
                <w:rFonts w:ascii="Times New Roman" w:hAnsi="Times New Roman"/>
                <w:sz w:val="24"/>
                <w:szCs w:val="24"/>
              </w:rPr>
              <w:t xml:space="preserve">/ </w:t>
            </w:r>
            <w:r w:rsidR="00AA2C73">
              <w:rPr>
                <w:rFonts w:ascii="Times New Roman" w:hAnsi="Times New Roman"/>
                <w:sz w:val="24"/>
                <w:szCs w:val="24"/>
                <w:u w:val="single"/>
              </w:rPr>
              <w:t>____________________</w:t>
            </w:r>
            <w:r w:rsidR="008A2A94" w:rsidRPr="00A83F40">
              <w:rPr>
                <w:rFonts w:ascii="Times New Roman" w:hAnsi="Times New Roman"/>
                <w:sz w:val="24"/>
                <w:szCs w:val="24"/>
                <w:u w:val="single"/>
              </w:rPr>
              <w:t xml:space="preserve"> /</w:t>
            </w:r>
          </w:p>
          <w:p w14:paraId="2C5E32E7" w14:textId="77777777"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sz w:val="24"/>
                <w:szCs w:val="24"/>
                <w:lang w:eastAsia="ru-RU"/>
              </w:rPr>
              <w:t xml:space="preserve">                             </w:t>
            </w:r>
            <w:proofErr w:type="spellStart"/>
            <w:r w:rsidRPr="00A83F40">
              <w:rPr>
                <w:rFonts w:ascii="Times New Roman" w:eastAsia="Times New Roman" w:hAnsi="Times New Roman" w:cs="Times New Roman"/>
                <w:sz w:val="24"/>
                <w:szCs w:val="24"/>
                <w:lang w:eastAsia="ru-RU"/>
              </w:rPr>
              <w:t>м.п</w:t>
            </w:r>
            <w:proofErr w:type="spellEnd"/>
          </w:p>
        </w:tc>
        <w:tc>
          <w:tcPr>
            <w:tcW w:w="2503" w:type="pct"/>
            <w:gridSpan w:val="2"/>
            <w:shd w:val="clear" w:color="auto" w:fill="auto"/>
          </w:tcPr>
          <w:p w14:paraId="34D381EA" w14:textId="77777777" w:rsidR="00253D0D" w:rsidRPr="00A83F40" w:rsidRDefault="00253D0D" w:rsidP="00253D0D">
            <w:pPr>
              <w:widowControl w:val="0"/>
              <w:spacing w:after="0" w:line="240" w:lineRule="auto"/>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___________________</w:t>
            </w:r>
          </w:p>
          <w:p w14:paraId="312BB81D" w14:textId="77777777" w:rsidR="00253D0D" w:rsidRPr="00A83F40" w:rsidRDefault="00253D0D" w:rsidP="00253D0D">
            <w:pPr>
              <w:widowControl w:val="0"/>
              <w:spacing w:after="0" w:line="240" w:lineRule="auto"/>
              <w:rPr>
                <w:rFonts w:ascii="Times New Roman" w:eastAsia="Times New Roman" w:hAnsi="Times New Roman" w:cs="Times New Roman"/>
                <w:b/>
                <w:bCs/>
                <w:sz w:val="24"/>
                <w:szCs w:val="24"/>
                <w:lang w:eastAsia="ru-RU"/>
              </w:rPr>
            </w:pPr>
          </w:p>
          <w:p w14:paraId="7542FCA9" w14:textId="77777777" w:rsidR="00253D0D" w:rsidRPr="00A83F40" w:rsidRDefault="00253D0D" w:rsidP="00253D0D">
            <w:pPr>
              <w:widowControl w:val="0"/>
              <w:spacing w:after="0" w:line="240" w:lineRule="auto"/>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b/>
                <w:bCs/>
                <w:sz w:val="24"/>
                <w:szCs w:val="24"/>
                <w:lang w:eastAsia="ru-RU"/>
              </w:rPr>
              <w:t>__________________/</w:t>
            </w:r>
            <w:r w:rsidRPr="00A83F40">
              <w:rPr>
                <w:rFonts w:ascii="Times New Roman" w:eastAsia="Times New Roman" w:hAnsi="Times New Roman" w:cs="Times New Roman"/>
                <w:b/>
                <w:bCs/>
                <w:i/>
                <w:sz w:val="24"/>
                <w:szCs w:val="24"/>
                <w:lang w:eastAsia="ru-RU"/>
              </w:rPr>
              <w:t>_____________</w:t>
            </w:r>
            <w:r w:rsidRPr="00A83F40">
              <w:rPr>
                <w:rFonts w:ascii="Times New Roman" w:eastAsia="Times New Roman" w:hAnsi="Times New Roman" w:cs="Times New Roman"/>
                <w:b/>
                <w:bCs/>
                <w:sz w:val="24"/>
                <w:szCs w:val="24"/>
                <w:lang w:eastAsia="ru-RU"/>
              </w:rPr>
              <w:t>/</w:t>
            </w:r>
          </w:p>
          <w:p w14:paraId="25E3CE37" w14:textId="77777777" w:rsidR="00253D0D" w:rsidRPr="00A83F40"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A83F40">
              <w:rPr>
                <w:rFonts w:ascii="Times New Roman" w:eastAsia="Times New Roman" w:hAnsi="Times New Roman" w:cs="Times New Roman"/>
                <w:sz w:val="24"/>
                <w:szCs w:val="24"/>
                <w:lang w:eastAsia="ru-RU"/>
              </w:rPr>
              <w:t xml:space="preserve">                              </w:t>
            </w:r>
            <w:proofErr w:type="spellStart"/>
            <w:r w:rsidRPr="00A83F40">
              <w:rPr>
                <w:rFonts w:ascii="Times New Roman" w:eastAsia="Times New Roman" w:hAnsi="Times New Roman" w:cs="Times New Roman"/>
                <w:sz w:val="24"/>
                <w:szCs w:val="24"/>
                <w:lang w:eastAsia="ru-RU"/>
              </w:rPr>
              <w:t>м.п</w:t>
            </w:r>
            <w:proofErr w:type="spellEnd"/>
          </w:p>
        </w:tc>
      </w:tr>
    </w:tbl>
    <w:p w14:paraId="322CFA3E" w14:textId="77777777" w:rsidR="00CE0348" w:rsidRPr="00A83F40" w:rsidRDefault="00CE0348" w:rsidP="00253D0D">
      <w:pPr>
        <w:widowControl w:val="0"/>
        <w:spacing w:line="240" w:lineRule="auto"/>
        <w:jc w:val="right"/>
        <w:rPr>
          <w:rFonts w:ascii="Times New Roman" w:hAnsi="Times New Roman" w:cs="Times New Roman"/>
          <w:b/>
          <w:sz w:val="24"/>
          <w:szCs w:val="24"/>
        </w:rPr>
        <w:sectPr w:rsidR="00CE0348" w:rsidRPr="00A83F40" w:rsidSect="00B24AF3">
          <w:pgSz w:w="11906" w:h="16838"/>
          <w:pgMar w:top="567" w:right="850" w:bottom="709" w:left="1417" w:header="708" w:footer="708" w:gutter="0"/>
          <w:cols w:space="708"/>
          <w:docGrid w:linePitch="360"/>
        </w:sectPr>
      </w:pPr>
    </w:p>
    <w:p w14:paraId="0288DC71" w14:textId="77777777" w:rsidR="00CE0348" w:rsidRPr="00A83F40" w:rsidRDefault="00CE0348" w:rsidP="00CE0348">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1</w:t>
      </w:r>
    </w:p>
    <w:p w14:paraId="577D8C34" w14:textId="77777777" w:rsidR="00CE0348" w:rsidRPr="00A83F40" w:rsidRDefault="00CE0348" w:rsidP="00CE0348">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14:paraId="067886BB" w14:textId="77777777" w:rsidR="0047797F" w:rsidRDefault="0047797F" w:rsidP="0047797F">
      <w:pPr>
        <w:keepNext/>
        <w:jc w:val="center"/>
        <w:rPr>
          <w:rFonts w:ascii="Times New Roman" w:hAnsi="Times New Roman"/>
          <w:b/>
        </w:rPr>
      </w:pPr>
    </w:p>
    <w:p w14:paraId="58D56443" w14:textId="77777777" w:rsidR="0047797F" w:rsidRDefault="0047797F" w:rsidP="0047797F">
      <w:pPr>
        <w:keepNext/>
        <w:jc w:val="center"/>
        <w:rPr>
          <w:rFonts w:ascii="Times New Roman" w:hAnsi="Times New Roman"/>
          <w:b/>
        </w:rPr>
      </w:pPr>
    </w:p>
    <w:p w14:paraId="0D743E40" w14:textId="77777777" w:rsidR="0047797F" w:rsidRPr="009768DA" w:rsidRDefault="0047797F" w:rsidP="0047797F">
      <w:pPr>
        <w:keepNext/>
        <w:jc w:val="center"/>
        <w:rPr>
          <w:rFonts w:ascii="Times New Roman" w:hAnsi="Times New Roman"/>
        </w:rPr>
      </w:pPr>
      <w:r w:rsidRPr="009768DA">
        <w:rPr>
          <w:rFonts w:ascii="Times New Roman" w:hAnsi="Times New Roman"/>
          <w:b/>
        </w:rPr>
        <w:t>СПЕЦИФІКАЦІЯ</w:t>
      </w:r>
    </w:p>
    <w:p w14:paraId="3F84E3E8" w14:textId="77777777" w:rsidR="0047797F" w:rsidRPr="009768DA" w:rsidRDefault="0047797F" w:rsidP="0047797F">
      <w:pPr>
        <w:keepNext/>
        <w:jc w:val="center"/>
        <w:rPr>
          <w:rFonts w:ascii="Times New Roman" w:hAnsi="Times New Roman"/>
        </w:rPr>
      </w:pPr>
      <w:r w:rsidRPr="009768DA">
        <w:rPr>
          <w:rFonts w:ascii="Times New Roman" w:hAnsi="Times New Roman"/>
          <w:b/>
        </w:rPr>
        <w:t>до договору № ______</w:t>
      </w:r>
      <w:r w:rsidR="00D10C19">
        <w:rPr>
          <w:rFonts w:ascii="Times New Roman" w:hAnsi="Times New Roman"/>
          <w:b/>
        </w:rPr>
        <w:t xml:space="preserve"> від « _____ » ____________ 202</w:t>
      </w:r>
      <w:r w:rsidR="00D10C19">
        <w:rPr>
          <w:rFonts w:ascii="Times New Roman" w:hAnsi="Times New Roman"/>
          <w:b/>
          <w:lang w:val="ru-RU"/>
        </w:rPr>
        <w:t>__</w:t>
      </w:r>
      <w:r w:rsidRPr="009768DA">
        <w:rPr>
          <w:rFonts w:ascii="Times New Roman" w:hAnsi="Times New Roman"/>
          <w:b/>
        </w:rPr>
        <w:t xml:space="preserve"> р.</w:t>
      </w:r>
    </w:p>
    <w:p w14:paraId="68282022" w14:textId="77777777" w:rsidR="0047797F" w:rsidRPr="009768DA" w:rsidRDefault="0047797F" w:rsidP="0047797F">
      <w:pPr>
        <w:jc w:val="center"/>
        <w:rPr>
          <w:rFonts w:ascii="Times New Roman" w:hAnsi="Times New Roman"/>
        </w:rPr>
      </w:pPr>
    </w:p>
    <w:p w14:paraId="6665A4EC" w14:textId="77777777" w:rsidR="0047797F" w:rsidRPr="009768DA" w:rsidRDefault="0047797F" w:rsidP="0047797F">
      <w:pPr>
        <w:rPr>
          <w:rFonts w:ascii="Times New Roman" w:hAnsi="Times New Roman"/>
          <w:color w:val="000000"/>
        </w:rPr>
      </w:pPr>
    </w:p>
    <w:tbl>
      <w:tblPr>
        <w:tblW w:w="0" w:type="auto"/>
        <w:jc w:val="center"/>
        <w:tblLayout w:type="fixed"/>
        <w:tblCellMar>
          <w:left w:w="0" w:type="dxa"/>
          <w:right w:w="0" w:type="dxa"/>
        </w:tblCellMar>
        <w:tblLook w:val="04A0" w:firstRow="1" w:lastRow="0" w:firstColumn="1" w:lastColumn="0" w:noHBand="0" w:noVBand="1"/>
      </w:tblPr>
      <w:tblGrid>
        <w:gridCol w:w="477"/>
        <w:gridCol w:w="3010"/>
        <w:gridCol w:w="992"/>
        <w:gridCol w:w="1277"/>
        <w:gridCol w:w="1562"/>
        <w:gridCol w:w="956"/>
        <w:gridCol w:w="1250"/>
      </w:tblGrid>
      <w:tr w:rsidR="0047797F" w:rsidRPr="009768DA" w14:paraId="5519193C" w14:textId="77777777" w:rsidTr="00F42809">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474D324" w14:textId="77777777" w:rsidR="0047797F" w:rsidRPr="009768DA" w:rsidRDefault="0047797F" w:rsidP="00F42809">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D4EB02" w14:textId="77777777" w:rsidR="0047797F" w:rsidRPr="009768DA" w:rsidRDefault="0047797F" w:rsidP="00F42809">
            <w:pPr>
              <w:tabs>
                <w:tab w:val="left" w:pos="540"/>
              </w:tabs>
              <w:jc w:val="center"/>
              <w:rPr>
                <w:rFonts w:ascii="Times New Roman" w:eastAsia="Lucida Sans Unicode" w:hAnsi="Times New Roman"/>
                <w:b/>
                <w:kern w:val="2"/>
                <w:lang w:eastAsia="zh-CN" w:bidi="hi-IN"/>
              </w:rPr>
            </w:pPr>
          </w:p>
          <w:p w14:paraId="3348B140" w14:textId="77777777" w:rsidR="0047797F" w:rsidRPr="009768DA" w:rsidRDefault="0047797F" w:rsidP="00F42809">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C4B21B" w14:textId="77777777" w:rsidR="0047797F" w:rsidRPr="009768DA" w:rsidRDefault="0047797F" w:rsidP="00F42809">
            <w:pPr>
              <w:rPr>
                <w:rFonts w:ascii="Times New Roman" w:eastAsia="Lucida Sans Unicode" w:hAnsi="Times New Roman"/>
                <w:b/>
                <w:kern w:val="2"/>
                <w:lang w:eastAsia="zh-CN" w:bidi="hi-IN"/>
              </w:rPr>
            </w:pPr>
          </w:p>
          <w:p w14:paraId="42F15EB8" w14:textId="77777777" w:rsidR="0047797F" w:rsidRPr="009768DA" w:rsidRDefault="0047797F" w:rsidP="00F42809">
            <w:pPr>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CB996D" w14:textId="77777777" w:rsidR="0047797F" w:rsidRPr="009768DA" w:rsidRDefault="0047797F" w:rsidP="00F42809">
            <w:pPr>
              <w:tabs>
                <w:tab w:val="left" w:pos="540"/>
              </w:tabs>
              <w:jc w:val="center"/>
              <w:rPr>
                <w:rFonts w:ascii="Times New Roman" w:eastAsia="Lucida Sans Unicode" w:hAnsi="Times New Roman"/>
                <w:b/>
                <w:color w:val="000000"/>
                <w:kern w:val="2"/>
                <w:lang w:eastAsia="zh-CN" w:bidi="hi-IN"/>
              </w:rPr>
            </w:pPr>
          </w:p>
          <w:p w14:paraId="5DC9C99B" w14:textId="77777777" w:rsidR="0047797F" w:rsidRPr="009768DA" w:rsidRDefault="0047797F" w:rsidP="00F42809">
            <w:pPr>
              <w:widowControl w:val="0"/>
              <w:tabs>
                <w:tab w:val="left" w:pos="540"/>
              </w:tabs>
              <w:suppressAutoHyphens/>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482570" w14:textId="77777777" w:rsidR="0047797F" w:rsidRDefault="0047797F" w:rsidP="00F42809">
            <w:pPr>
              <w:widowControl w:val="0"/>
              <w:tabs>
                <w:tab w:val="left" w:pos="540"/>
              </w:tabs>
              <w:suppressAutoHyphens/>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p>
          <w:p w14:paraId="67D10344" w14:textId="77777777" w:rsidR="0047797F" w:rsidRPr="009768DA" w:rsidRDefault="0047797F" w:rsidP="00F42809">
            <w:pPr>
              <w:widowControl w:val="0"/>
              <w:tabs>
                <w:tab w:val="left" w:pos="540"/>
              </w:tabs>
              <w:suppressAutoHyphens/>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8772FC7" w14:textId="77777777" w:rsidR="0047797F" w:rsidRPr="009768DA" w:rsidRDefault="0047797F" w:rsidP="00F42809">
            <w:pPr>
              <w:widowControl w:val="0"/>
              <w:tabs>
                <w:tab w:val="left" w:pos="540"/>
              </w:tabs>
              <w:suppressAutoHyphens/>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0CA98" w14:textId="77777777" w:rsidR="0047797F" w:rsidRPr="009768DA" w:rsidRDefault="0047797F" w:rsidP="00F42809">
            <w:pPr>
              <w:widowControl w:val="0"/>
              <w:tabs>
                <w:tab w:val="left" w:pos="540"/>
              </w:tabs>
              <w:suppressAutoHyphens/>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EF0CC8" w:rsidRPr="009768DA" w14:paraId="237BB660" w14:textId="77777777" w:rsidTr="00C529F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EEA01EA"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rPr>
              <w:t>1</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585629" w14:textId="77777777" w:rsidR="00EF0CC8" w:rsidRDefault="00EF0CC8" w:rsidP="00EF0CC8">
            <w:r w:rsidRPr="004B1A34">
              <w:rPr>
                <w:rFonts w:ascii="Times New Roman" w:eastAsia="Times New Roman" w:hAnsi="Times New Roman" w:cs="Times New Roman"/>
                <w:b/>
                <w:bCs/>
                <w:i/>
              </w:rPr>
              <w:t>Морква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1EE28CF"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8A02C5F" w14:textId="32455CA9" w:rsidR="00EF0CC8" w:rsidRPr="009768DA" w:rsidRDefault="005F5ABA" w:rsidP="005F5ABA">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2500</w:t>
            </w:r>
            <w:r w:rsidR="00EF0CC8">
              <w:rPr>
                <w:rFonts w:ascii="Times New Roman" w:eastAsia="Lucida Sans Unicode" w:hAnsi="Times New Roman"/>
                <w:kern w:val="2"/>
                <w:lang w:eastAsia="zh-CN" w:bidi="hi-IN"/>
              </w:rPr>
              <w:t>,00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3D30192"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F00C56"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63854"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r>
      <w:tr w:rsidR="00EF0CC8" w:rsidRPr="009768DA" w14:paraId="6208F21B" w14:textId="77777777" w:rsidTr="00333F2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C103BC4" w14:textId="77777777" w:rsidR="00EF0CC8"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5D1C590" w14:textId="77777777" w:rsidR="00EF0CC8" w:rsidRDefault="00EF0CC8" w:rsidP="00EF0CC8">
            <w:r>
              <w:rPr>
                <w:rFonts w:ascii="Times New Roman" w:eastAsia="Times New Roman" w:hAnsi="Times New Roman" w:cs="Times New Roman"/>
                <w:b/>
                <w:bCs/>
                <w:i/>
              </w:rPr>
              <w:t>Буряк столовий</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950CB8" w14:textId="77777777" w:rsidR="00EF0CC8" w:rsidRDefault="00EF0CC8" w:rsidP="00EF0CC8">
            <w:pPr>
              <w:jc w:val="center"/>
            </w:pPr>
            <w:r w:rsidRPr="008F283E">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15956E" w14:textId="704ECF25" w:rsidR="00EF0CC8" w:rsidRDefault="005F5ABA"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w:t>
            </w:r>
            <w:r w:rsidR="00EF0CC8">
              <w:rPr>
                <w:rFonts w:ascii="Times New Roman" w:eastAsia="Lucida Sans Unicode" w:hAnsi="Times New Roman"/>
                <w:kern w:val="2"/>
                <w:lang w:eastAsia="zh-CN" w:bidi="hi-IN"/>
              </w:rPr>
              <w:t>000,00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7128BB5"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866436"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F5411"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r>
      <w:tr w:rsidR="00EF0CC8" w:rsidRPr="009768DA" w14:paraId="39AE431B" w14:textId="77777777" w:rsidTr="00333F2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C3CDF29" w14:textId="77777777" w:rsidR="00EF0CC8"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3</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49EA35" w14:textId="77777777" w:rsidR="00EF0CC8" w:rsidRDefault="00EF0CC8" w:rsidP="00EF0CC8">
            <w:r>
              <w:rPr>
                <w:rFonts w:ascii="Times New Roman" w:eastAsia="Times New Roman" w:hAnsi="Times New Roman" w:cs="Times New Roman"/>
                <w:b/>
                <w:bCs/>
                <w:i/>
              </w:rPr>
              <w:t>К</w:t>
            </w:r>
            <w:r w:rsidRPr="004B1A34">
              <w:rPr>
                <w:rFonts w:ascii="Times New Roman" w:eastAsia="Times New Roman" w:hAnsi="Times New Roman" w:cs="Times New Roman"/>
                <w:b/>
                <w:bCs/>
                <w:i/>
              </w:rPr>
              <w:t>апуста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AAC394" w14:textId="77777777" w:rsidR="00EF0CC8" w:rsidRDefault="00EF0CC8" w:rsidP="00EF0CC8">
            <w:pPr>
              <w:jc w:val="center"/>
            </w:pPr>
            <w:r w:rsidRPr="008F283E">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1DD3D1" w14:textId="77777777" w:rsidR="00EF0CC8"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1500,00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953C49A"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AA3352"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F8F6D"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r>
      <w:tr w:rsidR="00EF0CC8" w:rsidRPr="009768DA" w14:paraId="04A07F74" w14:textId="77777777" w:rsidTr="00333F2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513C0C" w14:textId="77777777" w:rsidR="00EF0CC8"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4</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797F02" w14:textId="77777777" w:rsidR="00EF0CC8" w:rsidRDefault="00EF0CC8" w:rsidP="00EF0CC8">
            <w:r>
              <w:rPr>
                <w:rFonts w:ascii="Times New Roman" w:eastAsia="Times New Roman" w:hAnsi="Times New Roman" w:cs="Times New Roman"/>
                <w:b/>
                <w:bCs/>
                <w:i/>
              </w:rPr>
              <w:t>Цибуля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0A6A3C" w14:textId="77777777" w:rsidR="00EF0CC8" w:rsidRDefault="00EF0CC8" w:rsidP="00EF0CC8">
            <w:pPr>
              <w:jc w:val="center"/>
            </w:pPr>
            <w:r w:rsidRPr="008F283E">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A9A58F7" w14:textId="77777777" w:rsidR="00EF0CC8"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1000,00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53B50D"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C558BD6"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281F5"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r>
      <w:tr w:rsidR="00EF0CC8" w:rsidRPr="009768DA" w14:paraId="5DDEF5EC" w14:textId="77777777" w:rsidTr="00333F2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C464AC0" w14:textId="77777777" w:rsidR="00EF0CC8"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5</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AE77C6" w14:textId="77777777" w:rsidR="00EF0CC8" w:rsidRDefault="00EF0CC8" w:rsidP="00EF0CC8">
            <w:r>
              <w:rPr>
                <w:rFonts w:ascii="Times New Roman" w:eastAsia="Times New Roman" w:hAnsi="Times New Roman" w:cs="Times New Roman"/>
                <w:b/>
                <w:bCs/>
                <w:i/>
              </w:rPr>
              <w:t>Яблука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35C077" w14:textId="77777777" w:rsidR="00EF0CC8" w:rsidRDefault="00EF0CC8" w:rsidP="00EF0CC8">
            <w:pPr>
              <w:jc w:val="center"/>
            </w:pPr>
            <w:r w:rsidRPr="008F283E">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2597C1" w14:textId="02A5CCCA" w:rsidR="00EF0CC8" w:rsidRDefault="005F5ABA"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15</w:t>
            </w:r>
            <w:r w:rsidR="00EF0CC8">
              <w:rPr>
                <w:rFonts w:ascii="Times New Roman" w:eastAsia="Lucida Sans Unicode" w:hAnsi="Times New Roman"/>
                <w:kern w:val="2"/>
                <w:lang w:eastAsia="zh-CN" w:bidi="hi-IN"/>
              </w:rPr>
              <w:t>00,00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3BB122"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6076674"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248C9"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r>
      <w:tr w:rsidR="00EF0CC8" w:rsidRPr="009768DA" w14:paraId="2BBAFDE7" w14:textId="77777777" w:rsidTr="00333F25">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D8D53B2" w14:textId="77777777" w:rsidR="00EF0CC8" w:rsidRDefault="00EF0CC8"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6</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D0C242" w14:textId="77777777" w:rsidR="00EF0CC8" w:rsidRDefault="00EF0CC8" w:rsidP="00EF0CC8">
            <w:r>
              <w:rPr>
                <w:rFonts w:ascii="Times New Roman" w:eastAsia="Times New Roman" w:hAnsi="Times New Roman" w:cs="Times New Roman"/>
                <w:b/>
                <w:bCs/>
                <w:i/>
              </w:rPr>
              <w:t>Б</w:t>
            </w:r>
            <w:r w:rsidRPr="004B1A34">
              <w:rPr>
                <w:rFonts w:ascii="Times New Roman" w:eastAsia="Times New Roman" w:hAnsi="Times New Roman" w:cs="Times New Roman"/>
                <w:b/>
                <w:bCs/>
                <w:i/>
              </w:rPr>
              <w:t>анани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B93BB7" w14:textId="77777777" w:rsidR="00EF0CC8" w:rsidRDefault="00EF0CC8" w:rsidP="00EF0CC8">
            <w:pPr>
              <w:jc w:val="center"/>
            </w:pPr>
            <w:r w:rsidRPr="008F283E">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3497DF" w14:textId="09211C16" w:rsidR="00EF0CC8" w:rsidRDefault="005F5ABA" w:rsidP="00EF0CC8">
            <w:pPr>
              <w:widowControl w:val="0"/>
              <w:tabs>
                <w:tab w:val="left" w:pos="540"/>
              </w:tabs>
              <w:suppressAutoHyphens/>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w:t>
            </w:r>
            <w:bookmarkStart w:id="8" w:name="_GoBack"/>
            <w:bookmarkEnd w:id="8"/>
            <w:r w:rsidR="00AD68F5">
              <w:rPr>
                <w:rFonts w:ascii="Times New Roman" w:eastAsia="Lucida Sans Unicode" w:hAnsi="Times New Roman"/>
                <w:kern w:val="2"/>
                <w:lang w:eastAsia="zh-CN" w:bidi="hi-IN"/>
              </w:rPr>
              <w:t>000</w:t>
            </w:r>
            <w:r w:rsidR="00EF0CC8">
              <w:rPr>
                <w:rFonts w:ascii="Times New Roman" w:eastAsia="Lucida Sans Unicode" w:hAnsi="Times New Roman"/>
                <w:kern w:val="2"/>
                <w:lang w:eastAsia="zh-CN" w:bidi="hi-IN"/>
              </w:rPr>
              <w:t>,00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5B32F4A"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629F0B2"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0382BB" w14:textId="77777777" w:rsidR="00EF0CC8" w:rsidRPr="009768DA" w:rsidRDefault="00EF0CC8" w:rsidP="00EF0CC8">
            <w:pPr>
              <w:widowControl w:val="0"/>
              <w:tabs>
                <w:tab w:val="left" w:pos="540"/>
              </w:tabs>
              <w:suppressAutoHyphens/>
              <w:jc w:val="center"/>
              <w:rPr>
                <w:rFonts w:ascii="Times New Roman" w:eastAsia="Lucida Sans Unicode" w:hAnsi="Times New Roman"/>
                <w:kern w:val="2"/>
                <w:lang w:eastAsia="zh-CN" w:bidi="hi-IN"/>
              </w:rPr>
            </w:pPr>
          </w:p>
        </w:tc>
      </w:tr>
      <w:tr w:rsidR="0047797F" w:rsidRPr="009768DA" w14:paraId="0ADCB084" w14:textId="77777777" w:rsidTr="00F42809">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A645982" w14:textId="77777777" w:rsidR="0047797F" w:rsidRPr="009768DA" w:rsidRDefault="0047797F" w:rsidP="00F42809">
            <w:pPr>
              <w:rPr>
                <w:rFonts w:ascii="Times New Roman" w:eastAsia="Lucida Sans Unicode" w:hAnsi="Times New Roman"/>
                <w:kern w:val="2"/>
                <w:lang w:eastAsia="zh-CN" w:bidi="hi-IN"/>
              </w:rPr>
            </w:pPr>
            <w:r w:rsidRPr="009768DA">
              <w:rPr>
                <w:rFonts w:ascii="Times New Roman" w:hAnsi="Times New Roman"/>
                <w:b/>
                <w:color w:val="000000"/>
              </w:rPr>
              <w:t xml:space="preserve"> Разом сума партії товару</w:t>
            </w:r>
          </w:p>
          <w:p w14:paraId="46CA78C3" w14:textId="77777777" w:rsidR="0047797F" w:rsidRPr="009768DA" w:rsidRDefault="0047797F" w:rsidP="00F42809">
            <w:pPr>
              <w:tabs>
                <w:tab w:val="left" w:pos="540"/>
              </w:tabs>
              <w:rPr>
                <w:rFonts w:ascii="Times New Roman" w:hAnsi="Times New Roman"/>
              </w:rPr>
            </w:pPr>
            <w:r w:rsidRPr="009768DA">
              <w:rPr>
                <w:rFonts w:ascii="Times New Roman" w:hAnsi="Times New Roman"/>
                <w:b/>
                <w:color w:val="000000"/>
              </w:rPr>
              <w:t xml:space="preserve"> </w:t>
            </w:r>
            <w:r w:rsidR="00B358F5">
              <w:rPr>
                <w:rFonts w:ascii="Times New Roman" w:hAnsi="Times New Roman"/>
                <w:b/>
                <w:color w:val="000000"/>
              </w:rPr>
              <w:t>__________________________________________________________</w:t>
            </w:r>
            <w:r w:rsidRPr="009768DA">
              <w:rPr>
                <w:rFonts w:ascii="Times New Roman" w:hAnsi="Times New Roman"/>
                <w:b/>
                <w:color w:val="000000"/>
              </w:rPr>
              <w:t>гривень 00 коп.</w:t>
            </w:r>
          </w:p>
          <w:p w14:paraId="6087B4F1" w14:textId="77777777" w:rsidR="0047797F" w:rsidRPr="009768DA" w:rsidRDefault="0047797F" w:rsidP="00F42809">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5752A" w14:textId="77777777" w:rsidR="0047797F" w:rsidRPr="009768DA" w:rsidRDefault="0047797F" w:rsidP="00F42809">
            <w:pPr>
              <w:widowControl w:val="0"/>
              <w:tabs>
                <w:tab w:val="left" w:pos="540"/>
              </w:tabs>
              <w:suppressAutoHyphens/>
              <w:rPr>
                <w:rFonts w:ascii="Times New Roman" w:eastAsia="Lucida Sans Unicode" w:hAnsi="Times New Roman"/>
                <w:kern w:val="2"/>
                <w:lang w:eastAsia="zh-CN" w:bidi="hi-IN"/>
              </w:rPr>
            </w:pPr>
          </w:p>
        </w:tc>
      </w:tr>
    </w:tbl>
    <w:p w14:paraId="4F6C6CC7" w14:textId="77777777"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14:paraId="0D95EA4F" w14:textId="77777777" w:rsidR="00833162" w:rsidRPr="00A83F40"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14:paraId="4B4A8E46" w14:textId="77777777" w:rsidR="00CE0348" w:rsidRPr="00A83F40"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A83F40">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0640E867" w14:textId="77777777" w:rsidR="00CE0348" w:rsidRPr="00A83F40"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CE0348" w:rsidRPr="00A83F40" w14:paraId="244E68C6" w14:textId="77777777" w:rsidTr="00C10298">
        <w:trPr>
          <w:trHeight w:val="386"/>
        </w:trPr>
        <w:tc>
          <w:tcPr>
            <w:tcW w:w="2642" w:type="pct"/>
            <w:shd w:val="clear" w:color="auto" w:fill="auto"/>
          </w:tcPr>
          <w:p w14:paraId="03206A26" w14:textId="77777777"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14:paraId="0D94E629" w14:textId="77777777"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CE0348" w:rsidRPr="00A83F40" w14:paraId="7FB14369" w14:textId="77777777" w:rsidTr="00C10298">
        <w:tc>
          <w:tcPr>
            <w:tcW w:w="2642" w:type="pct"/>
            <w:shd w:val="clear" w:color="auto" w:fill="auto"/>
          </w:tcPr>
          <w:p w14:paraId="6F162F0C" w14:textId="77777777" w:rsidR="00CE0348" w:rsidRDefault="002937A7" w:rsidP="00C10298">
            <w:pPr>
              <w:widowControl w:val="0"/>
              <w:spacing w:after="0" w:line="240" w:lineRule="auto"/>
              <w:rPr>
                <w:rFonts w:ascii="Times New Roman" w:hAnsi="Times New Roman" w:cs="Times New Roman"/>
                <w:b/>
                <w:bCs/>
                <w:szCs w:val="24"/>
              </w:rPr>
            </w:pPr>
            <w:proofErr w:type="spellStart"/>
            <w:r>
              <w:rPr>
                <w:rFonts w:ascii="Times New Roman" w:hAnsi="Times New Roman" w:cs="Times New Roman"/>
                <w:b/>
                <w:bCs/>
                <w:szCs w:val="24"/>
              </w:rPr>
              <w:t>Фурсівська</w:t>
            </w:r>
            <w:proofErr w:type="spellEnd"/>
            <w:r>
              <w:rPr>
                <w:rFonts w:ascii="Times New Roman" w:hAnsi="Times New Roman" w:cs="Times New Roman"/>
                <w:b/>
                <w:bCs/>
                <w:szCs w:val="24"/>
              </w:rPr>
              <w:t xml:space="preserve"> сільська рада</w:t>
            </w:r>
          </w:p>
          <w:p w14:paraId="4117C543" w14:textId="77777777" w:rsidR="002937A7" w:rsidRPr="00A83F40" w:rsidRDefault="002937A7" w:rsidP="00C10298">
            <w:pPr>
              <w:widowControl w:val="0"/>
              <w:spacing w:after="0" w:line="240" w:lineRule="auto"/>
              <w:rPr>
                <w:rFonts w:ascii="Times New Roman" w:hAnsi="Times New Roman" w:cs="Times New Roman"/>
                <w:b/>
                <w:bCs/>
                <w:szCs w:val="24"/>
              </w:rPr>
            </w:pPr>
          </w:p>
          <w:p w14:paraId="47F77661" w14:textId="77777777" w:rsidR="00CE0348" w:rsidRPr="00A83F40" w:rsidRDefault="004765B7"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r w:rsidR="00CE0348" w:rsidRPr="00A83F40">
              <w:rPr>
                <w:rFonts w:ascii="Times New Roman" w:hAnsi="Times New Roman" w:cs="Times New Roman"/>
                <w:b/>
                <w:bCs/>
                <w:szCs w:val="24"/>
              </w:rPr>
              <w:t>_/</w:t>
            </w:r>
            <w:r w:rsidR="00FD0534">
              <w:rPr>
                <w:rFonts w:ascii="Times New Roman" w:hAnsi="Times New Roman"/>
                <w:sz w:val="24"/>
                <w:szCs w:val="24"/>
                <w:u w:val="single"/>
              </w:rPr>
              <w:t>__________________</w:t>
            </w:r>
            <w:r w:rsidR="00CE0348" w:rsidRPr="00A83F40">
              <w:rPr>
                <w:rFonts w:ascii="Times New Roman" w:hAnsi="Times New Roman" w:cs="Times New Roman"/>
                <w:b/>
                <w:bCs/>
                <w:szCs w:val="24"/>
              </w:rPr>
              <w:t>/</w:t>
            </w:r>
          </w:p>
          <w:p w14:paraId="7B85354F" w14:textId="77777777"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14:paraId="405B223E" w14:textId="77777777"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14:paraId="033D78D2" w14:textId="77777777" w:rsidR="00CE0348" w:rsidRPr="00A83F40" w:rsidRDefault="00CE0348" w:rsidP="00C10298">
            <w:pPr>
              <w:widowControl w:val="0"/>
              <w:spacing w:after="0" w:line="240" w:lineRule="auto"/>
              <w:rPr>
                <w:rFonts w:ascii="Times New Roman" w:hAnsi="Times New Roman" w:cs="Times New Roman"/>
                <w:b/>
                <w:bCs/>
                <w:szCs w:val="24"/>
              </w:rPr>
            </w:pPr>
          </w:p>
          <w:p w14:paraId="6850D106" w14:textId="77777777"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14:paraId="7F6FD0FC" w14:textId="77777777"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bookmarkEnd w:id="0"/>
    </w:tbl>
    <w:p w14:paraId="4E741AB0" w14:textId="77777777" w:rsidR="00CE0348" w:rsidRPr="00A83F40" w:rsidRDefault="00CE0348">
      <w:pPr>
        <w:widowControl w:val="0"/>
        <w:spacing w:line="240" w:lineRule="auto"/>
        <w:rPr>
          <w:rFonts w:ascii="Times New Roman" w:eastAsia="Times New Roman" w:hAnsi="Times New Roman"/>
          <w:sz w:val="24"/>
          <w:szCs w:val="24"/>
          <w:lang w:eastAsia="ru-RU"/>
        </w:rPr>
      </w:pPr>
    </w:p>
    <w:p w14:paraId="5730C267" w14:textId="77777777" w:rsidR="00833162" w:rsidRPr="00A83F40" w:rsidRDefault="00833162">
      <w:pPr>
        <w:rPr>
          <w:rFonts w:ascii="Times New Roman" w:eastAsia="Times New Roman" w:hAnsi="Times New Roman"/>
          <w:sz w:val="24"/>
          <w:szCs w:val="24"/>
          <w:lang w:eastAsia="ru-RU"/>
        </w:rPr>
      </w:pPr>
      <w:r w:rsidRPr="00A83F40">
        <w:rPr>
          <w:rFonts w:ascii="Times New Roman" w:eastAsia="Times New Roman" w:hAnsi="Times New Roman"/>
          <w:sz w:val="24"/>
          <w:szCs w:val="24"/>
          <w:lang w:eastAsia="ru-RU"/>
        </w:rPr>
        <w:br w:type="page"/>
      </w:r>
    </w:p>
    <w:p w14:paraId="049EDBEA" w14:textId="77777777" w:rsidR="002937A7" w:rsidRPr="00A83F40" w:rsidRDefault="002937A7" w:rsidP="002937A7">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 xml:space="preserve">Додаток </w:t>
      </w:r>
      <w:r w:rsidR="000819C1">
        <w:rPr>
          <w:rFonts w:ascii="Times New Roman" w:hAnsi="Times New Roman" w:cs="Times New Roman"/>
          <w:b/>
          <w:sz w:val="24"/>
          <w:szCs w:val="24"/>
        </w:rPr>
        <w:t>2</w:t>
      </w:r>
    </w:p>
    <w:p w14:paraId="5D674219" w14:textId="77777777" w:rsidR="002937A7" w:rsidRPr="002937A7" w:rsidRDefault="002937A7" w:rsidP="002937A7">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14:paraId="5D5FABB9" w14:textId="77777777" w:rsidR="002937A7" w:rsidRPr="00440EF9" w:rsidRDefault="002937A7" w:rsidP="00CD01AA">
      <w:pPr>
        <w:spacing w:after="0" w:line="240" w:lineRule="auto"/>
        <w:jc w:val="center"/>
        <w:rPr>
          <w:b/>
          <w:bCs/>
          <w:sz w:val="26"/>
          <w:szCs w:val="26"/>
        </w:rPr>
      </w:pPr>
      <w:r w:rsidRPr="00440EF9">
        <w:rPr>
          <w:b/>
          <w:bCs/>
          <w:sz w:val="26"/>
          <w:szCs w:val="26"/>
        </w:rPr>
        <w:t xml:space="preserve">Інформація про заклади загальної середньої, дошкільної освіти </w:t>
      </w:r>
    </w:p>
    <w:p w14:paraId="3A4BAE9A" w14:textId="77777777" w:rsidR="002937A7" w:rsidRPr="00143C89" w:rsidRDefault="002937A7" w:rsidP="00CD01AA">
      <w:pPr>
        <w:spacing w:after="0" w:line="240" w:lineRule="auto"/>
        <w:jc w:val="center"/>
        <w:rPr>
          <w:b/>
          <w:bCs/>
          <w:sz w:val="26"/>
          <w:szCs w:val="26"/>
        </w:rPr>
      </w:pPr>
      <w:proofErr w:type="spellStart"/>
      <w:r w:rsidRPr="00440EF9">
        <w:rPr>
          <w:b/>
          <w:bCs/>
          <w:sz w:val="26"/>
          <w:szCs w:val="26"/>
        </w:rPr>
        <w:t>Фурсівської</w:t>
      </w:r>
      <w:proofErr w:type="spellEnd"/>
      <w:r w:rsidRPr="00440EF9">
        <w:rPr>
          <w:b/>
          <w:bCs/>
          <w:sz w:val="26"/>
          <w:szCs w:val="26"/>
        </w:rPr>
        <w:t xml:space="preserve"> територіально</w:t>
      </w:r>
      <w:r>
        <w:rPr>
          <w:b/>
          <w:bCs/>
          <w:sz w:val="26"/>
          <w:szCs w:val="26"/>
        </w:rPr>
        <w:t>ї громади, місця надання послуг</w:t>
      </w:r>
    </w:p>
    <w:p w14:paraId="04760DFC" w14:textId="77777777" w:rsidR="002937A7" w:rsidRDefault="002937A7" w:rsidP="002937A7">
      <w:pPr>
        <w:jc w:val="both"/>
        <w:rPr>
          <w:b/>
          <w:sz w:val="24"/>
        </w:rPr>
      </w:pPr>
    </w:p>
    <w:tbl>
      <w:tblPr>
        <w:tblStyle w:val="a3"/>
        <w:tblpPr w:leftFromText="180" w:rightFromText="180" w:vertAnchor="text" w:horzAnchor="margin" w:tblpY="-97"/>
        <w:tblW w:w="9493" w:type="dxa"/>
        <w:tblLayout w:type="fixed"/>
        <w:tblLook w:val="06A0" w:firstRow="1" w:lastRow="0" w:firstColumn="1" w:lastColumn="0" w:noHBand="1" w:noVBand="1"/>
      </w:tblPr>
      <w:tblGrid>
        <w:gridCol w:w="955"/>
        <w:gridCol w:w="5484"/>
        <w:gridCol w:w="3054"/>
      </w:tblGrid>
      <w:tr w:rsidR="002937A7" w:rsidRPr="00143C89" w14:paraId="79F8946A" w14:textId="77777777" w:rsidTr="00B06A20">
        <w:trPr>
          <w:trHeight w:val="704"/>
        </w:trPr>
        <w:tc>
          <w:tcPr>
            <w:tcW w:w="955" w:type="dxa"/>
            <w:vAlign w:val="center"/>
          </w:tcPr>
          <w:p w14:paraId="40032D53" w14:textId="77777777" w:rsidR="002937A7" w:rsidRPr="00143C89" w:rsidRDefault="002937A7" w:rsidP="00B06A20">
            <w:pPr>
              <w:jc w:val="center"/>
              <w:rPr>
                <w:b/>
                <w:bCs/>
                <w:sz w:val="24"/>
                <w:szCs w:val="24"/>
              </w:rPr>
            </w:pPr>
            <w:r w:rsidRPr="00143C89">
              <w:rPr>
                <w:b/>
                <w:bCs/>
                <w:sz w:val="24"/>
                <w:szCs w:val="24"/>
              </w:rPr>
              <w:t>№ п/п</w:t>
            </w:r>
          </w:p>
        </w:tc>
        <w:tc>
          <w:tcPr>
            <w:tcW w:w="5484" w:type="dxa"/>
            <w:vAlign w:val="center"/>
          </w:tcPr>
          <w:p w14:paraId="54EEAC82" w14:textId="77777777" w:rsidR="002937A7" w:rsidRPr="00143C89" w:rsidRDefault="002937A7" w:rsidP="00B06A20">
            <w:pPr>
              <w:jc w:val="center"/>
              <w:rPr>
                <w:b/>
                <w:bCs/>
                <w:sz w:val="24"/>
                <w:szCs w:val="24"/>
              </w:rPr>
            </w:pPr>
            <w:r w:rsidRPr="00143C89">
              <w:rPr>
                <w:b/>
                <w:bCs/>
                <w:sz w:val="24"/>
                <w:szCs w:val="24"/>
              </w:rPr>
              <w:t>Назва закладу</w:t>
            </w:r>
          </w:p>
        </w:tc>
        <w:tc>
          <w:tcPr>
            <w:tcW w:w="3054" w:type="dxa"/>
            <w:vAlign w:val="center"/>
          </w:tcPr>
          <w:p w14:paraId="635CCB85" w14:textId="77777777" w:rsidR="002937A7" w:rsidRPr="00143C89" w:rsidRDefault="002937A7" w:rsidP="00B06A20">
            <w:pPr>
              <w:jc w:val="center"/>
              <w:rPr>
                <w:b/>
                <w:bCs/>
                <w:sz w:val="24"/>
                <w:szCs w:val="24"/>
              </w:rPr>
            </w:pPr>
            <w:r w:rsidRPr="00143C89">
              <w:rPr>
                <w:b/>
                <w:bCs/>
                <w:sz w:val="24"/>
                <w:szCs w:val="24"/>
              </w:rPr>
              <w:t>Адреса</w:t>
            </w:r>
          </w:p>
        </w:tc>
      </w:tr>
      <w:tr w:rsidR="002937A7" w:rsidRPr="00143C89" w14:paraId="6F1710B4" w14:textId="77777777" w:rsidTr="00B06A20">
        <w:trPr>
          <w:trHeight w:val="710"/>
        </w:trPr>
        <w:tc>
          <w:tcPr>
            <w:tcW w:w="955" w:type="dxa"/>
            <w:vAlign w:val="center"/>
          </w:tcPr>
          <w:p w14:paraId="5062A450" w14:textId="77777777" w:rsidR="002937A7" w:rsidRPr="00143C89" w:rsidRDefault="002937A7" w:rsidP="00B06A20">
            <w:pPr>
              <w:jc w:val="center"/>
              <w:rPr>
                <w:b/>
                <w:bCs/>
                <w:sz w:val="24"/>
                <w:szCs w:val="24"/>
              </w:rPr>
            </w:pPr>
            <w:r w:rsidRPr="00143C89">
              <w:rPr>
                <w:b/>
                <w:bCs/>
                <w:sz w:val="24"/>
                <w:szCs w:val="24"/>
              </w:rPr>
              <w:t>1</w:t>
            </w:r>
          </w:p>
        </w:tc>
        <w:tc>
          <w:tcPr>
            <w:tcW w:w="5484" w:type="dxa"/>
            <w:vAlign w:val="center"/>
          </w:tcPr>
          <w:p w14:paraId="73466A00" w14:textId="77777777" w:rsidR="002937A7" w:rsidRPr="00143C89" w:rsidRDefault="002937A7" w:rsidP="00B06A20">
            <w:pPr>
              <w:rPr>
                <w:sz w:val="24"/>
                <w:szCs w:val="24"/>
              </w:rPr>
            </w:pPr>
            <w:proofErr w:type="spellStart"/>
            <w:r w:rsidRPr="00143C89">
              <w:rPr>
                <w:sz w:val="24"/>
                <w:szCs w:val="24"/>
              </w:rPr>
              <w:t>Великополовецький</w:t>
            </w:r>
            <w:proofErr w:type="spellEnd"/>
            <w:r w:rsidRPr="00143C89">
              <w:rPr>
                <w:sz w:val="24"/>
                <w:szCs w:val="24"/>
              </w:rPr>
              <w:t xml:space="preserve"> ліцей-гімназія </w:t>
            </w:r>
            <w:proofErr w:type="spellStart"/>
            <w:r w:rsidRPr="00143C89">
              <w:rPr>
                <w:sz w:val="24"/>
                <w:szCs w:val="24"/>
              </w:rPr>
              <w:t>Фурсівської</w:t>
            </w:r>
            <w:proofErr w:type="spellEnd"/>
            <w:r w:rsidRPr="00143C89">
              <w:rPr>
                <w:sz w:val="24"/>
                <w:szCs w:val="24"/>
              </w:rPr>
              <w:t xml:space="preserve"> сільської ради Київської області</w:t>
            </w:r>
          </w:p>
        </w:tc>
        <w:tc>
          <w:tcPr>
            <w:tcW w:w="3054" w:type="dxa"/>
            <w:vAlign w:val="center"/>
          </w:tcPr>
          <w:p w14:paraId="6F5D7324"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Великополовецьке</w:t>
            </w:r>
            <w:proofErr w:type="spellEnd"/>
            <w:r w:rsidRPr="00143C89">
              <w:rPr>
                <w:sz w:val="24"/>
                <w:szCs w:val="24"/>
              </w:rPr>
              <w:t>, вул. Центральна, 65-а</w:t>
            </w:r>
          </w:p>
        </w:tc>
      </w:tr>
      <w:tr w:rsidR="002937A7" w:rsidRPr="00143C89" w14:paraId="7C6D8FC7" w14:textId="77777777" w:rsidTr="00B06A20">
        <w:trPr>
          <w:trHeight w:val="574"/>
        </w:trPr>
        <w:tc>
          <w:tcPr>
            <w:tcW w:w="955" w:type="dxa"/>
            <w:vAlign w:val="center"/>
          </w:tcPr>
          <w:p w14:paraId="62E8C77E" w14:textId="77777777" w:rsidR="002937A7" w:rsidRPr="00143C89" w:rsidRDefault="002937A7" w:rsidP="00B06A20">
            <w:pPr>
              <w:jc w:val="center"/>
              <w:rPr>
                <w:b/>
                <w:bCs/>
                <w:sz w:val="24"/>
                <w:szCs w:val="24"/>
              </w:rPr>
            </w:pPr>
            <w:r w:rsidRPr="00143C89">
              <w:rPr>
                <w:b/>
                <w:bCs/>
                <w:sz w:val="24"/>
                <w:szCs w:val="24"/>
              </w:rPr>
              <w:t>2</w:t>
            </w:r>
          </w:p>
        </w:tc>
        <w:tc>
          <w:tcPr>
            <w:tcW w:w="5484" w:type="dxa"/>
            <w:vAlign w:val="center"/>
          </w:tcPr>
          <w:p w14:paraId="173A2197" w14:textId="77777777" w:rsidR="002937A7" w:rsidRPr="00143C89" w:rsidRDefault="002937A7" w:rsidP="00B06A20">
            <w:pPr>
              <w:rPr>
                <w:sz w:val="24"/>
                <w:szCs w:val="24"/>
              </w:rPr>
            </w:pPr>
            <w:proofErr w:type="spellStart"/>
            <w:r w:rsidRPr="00143C89">
              <w:rPr>
                <w:sz w:val="24"/>
                <w:szCs w:val="24"/>
              </w:rPr>
              <w:t>Пищиківська</w:t>
            </w:r>
            <w:proofErr w:type="spellEnd"/>
            <w:r w:rsidRPr="00143C89">
              <w:rPr>
                <w:sz w:val="24"/>
                <w:szCs w:val="24"/>
              </w:rPr>
              <w:t xml:space="preserve"> гімназія-початкова школа </w:t>
            </w:r>
            <w:proofErr w:type="spellStart"/>
            <w:r w:rsidRPr="00143C89">
              <w:rPr>
                <w:sz w:val="24"/>
                <w:szCs w:val="24"/>
              </w:rPr>
              <w:t>Фурсівської</w:t>
            </w:r>
            <w:proofErr w:type="spellEnd"/>
            <w:r w:rsidRPr="00143C89">
              <w:rPr>
                <w:sz w:val="24"/>
                <w:szCs w:val="24"/>
              </w:rPr>
              <w:t xml:space="preserve"> сільської ради Білоцерківського району Київської області</w:t>
            </w:r>
          </w:p>
        </w:tc>
        <w:tc>
          <w:tcPr>
            <w:tcW w:w="3054" w:type="dxa"/>
            <w:vAlign w:val="center"/>
          </w:tcPr>
          <w:p w14:paraId="2C275827" w14:textId="77777777" w:rsidR="002937A7" w:rsidRPr="00143C89" w:rsidRDefault="002937A7" w:rsidP="00B06A20">
            <w:pPr>
              <w:jc w:val="center"/>
              <w:rPr>
                <w:sz w:val="24"/>
                <w:szCs w:val="24"/>
              </w:rPr>
            </w:pPr>
            <w:r w:rsidRPr="00143C89">
              <w:rPr>
                <w:sz w:val="24"/>
                <w:szCs w:val="24"/>
              </w:rPr>
              <w:t xml:space="preserve">с. Пищики, </w:t>
            </w:r>
            <w:proofErr w:type="spellStart"/>
            <w:r w:rsidRPr="00143C89">
              <w:rPr>
                <w:sz w:val="24"/>
                <w:szCs w:val="24"/>
              </w:rPr>
              <w:t>ал</w:t>
            </w:r>
            <w:proofErr w:type="spellEnd"/>
            <w:r w:rsidRPr="00143C89">
              <w:rPr>
                <w:sz w:val="24"/>
                <w:szCs w:val="24"/>
              </w:rPr>
              <w:t>. Миру, 122</w:t>
            </w:r>
          </w:p>
        </w:tc>
      </w:tr>
      <w:tr w:rsidR="002937A7" w:rsidRPr="00143C89" w14:paraId="369C752F" w14:textId="77777777" w:rsidTr="00B06A20">
        <w:trPr>
          <w:trHeight w:val="779"/>
        </w:trPr>
        <w:tc>
          <w:tcPr>
            <w:tcW w:w="955" w:type="dxa"/>
            <w:vAlign w:val="center"/>
          </w:tcPr>
          <w:p w14:paraId="1231CDAA" w14:textId="77777777" w:rsidR="002937A7" w:rsidRPr="00143C89" w:rsidRDefault="002937A7" w:rsidP="00B06A20">
            <w:pPr>
              <w:jc w:val="center"/>
              <w:rPr>
                <w:b/>
                <w:bCs/>
                <w:sz w:val="24"/>
                <w:szCs w:val="24"/>
              </w:rPr>
            </w:pPr>
            <w:r w:rsidRPr="00143C89">
              <w:rPr>
                <w:b/>
                <w:bCs/>
                <w:sz w:val="24"/>
                <w:szCs w:val="24"/>
              </w:rPr>
              <w:t>3</w:t>
            </w:r>
          </w:p>
        </w:tc>
        <w:tc>
          <w:tcPr>
            <w:tcW w:w="5484" w:type="dxa"/>
            <w:vAlign w:val="center"/>
          </w:tcPr>
          <w:p w14:paraId="1BABBCB7" w14:textId="77777777" w:rsidR="002937A7" w:rsidRPr="00143C89" w:rsidRDefault="002937A7" w:rsidP="00B06A20">
            <w:pPr>
              <w:rPr>
                <w:sz w:val="24"/>
                <w:szCs w:val="24"/>
              </w:rPr>
            </w:pPr>
            <w:proofErr w:type="spellStart"/>
            <w:r w:rsidRPr="00143C89">
              <w:rPr>
                <w:sz w:val="24"/>
                <w:szCs w:val="24"/>
              </w:rPr>
              <w:t>Трушківський</w:t>
            </w:r>
            <w:proofErr w:type="spellEnd"/>
            <w:r w:rsidRPr="00143C89">
              <w:rPr>
                <w:sz w:val="24"/>
                <w:szCs w:val="24"/>
              </w:rPr>
              <w:t xml:space="preserve"> опорний ліцей - гімназія </w:t>
            </w:r>
            <w:proofErr w:type="spellStart"/>
            <w:r w:rsidRPr="00143C89">
              <w:rPr>
                <w:sz w:val="24"/>
                <w:szCs w:val="24"/>
              </w:rPr>
              <w:t>Фурсівської</w:t>
            </w:r>
            <w:proofErr w:type="spellEnd"/>
            <w:r w:rsidRPr="00143C89">
              <w:rPr>
                <w:sz w:val="24"/>
                <w:szCs w:val="24"/>
              </w:rPr>
              <w:t xml:space="preserve"> сільської ради Білоцерківського району Київської області</w:t>
            </w:r>
          </w:p>
        </w:tc>
        <w:tc>
          <w:tcPr>
            <w:tcW w:w="3054" w:type="dxa"/>
            <w:vAlign w:val="center"/>
          </w:tcPr>
          <w:p w14:paraId="267376AC"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Трушки</w:t>
            </w:r>
            <w:proofErr w:type="spellEnd"/>
            <w:r w:rsidRPr="00143C89">
              <w:rPr>
                <w:sz w:val="24"/>
                <w:szCs w:val="24"/>
              </w:rPr>
              <w:t xml:space="preserve">, </w:t>
            </w:r>
            <w:proofErr w:type="spellStart"/>
            <w:r w:rsidRPr="00143C89">
              <w:rPr>
                <w:sz w:val="24"/>
                <w:szCs w:val="24"/>
              </w:rPr>
              <w:t>пл</w:t>
            </w:r>
            <w:proofErr w:type="spellEnd"/>
            <w:r w:rsidRPr="00143C89">
              <w:rPr>
                <w:sz w:val="24"/>
                <w:szCs w:val="24"/>
              </w:rPr>
              <w:t>. Центральна, 2</w:t>
            </w:r>
          </w:p>
        </w:tc>
      </w:tr>
      <w:tr w:rsidR="002937A7" w:rsidRPr="00143C89" w14:paraId="40243271" w14:textId="77777777" w:rsidTr="00B06A20">
        <w:trPr>
          <w:trHeight w:val="463"/>
        </w:trPr>
        <w:tc>
          <w:tcPr>
            <w:tcW w:w="955" w:type="dxa"/>
            <w:vAlign w:val="center"/>
          </w:tcPr>
          <w:p w14:paraId="2B48579B" w14:textId="77777777" w:rsidR="002937A7" w:rsidRPr="00143C89" w:rsidRDefault="002937A7" w:rsidP="00B06A20">
            <w:pPr>
              <w:jc w:val="center"/>
              <w:rPr>
                <w:b/>
                <w:bCs/>
                <w:sz w:val="24"/>
                <w:szCs w:val="24"/>
              </w:rPr>
            </w:pPr>
            <w:r w:rsidRPr="00143C89">
              <w:rPr>
                <w:b/>
                <w:bCs/>
                <w:sz w:val="24"/>
                <w:szCs w:val="24"/>
              </w:rPr>
              <w:t>4</w:t>
            </w:r>
          </w:p>
        </w:tc>
        <w:tc>
          <w:tcPr>
            <w:tcW w:w="5484" w:type="dxa"/>
            <w:vAlign w:val="center"/>
          </w:tcPr>
          <w:p w14:paraId="11558C62" w14:textId="77777777" w:rsidR="002937A7" w:rsidRPr="00143C89" w:rsidRDefault="002937A7" w:rsidP="00B06A20">
            <w:pPr>
              <w:rPr>
                <w:sz w:val="24"/>
                <w:szCs w:val="24"/>
              </w:rPr>
            </w:pPr>
            <w:proofErr w:type="spellStart"/>
            <w:r w:rsidRPr="00143C89">
              <w:rPr>
                <w:sz w:val="24"/>
                <w:szCs w:val="24"/>
              </w:rPr>
              <w:t>Фурсівський</w:t>
            </w:r>
            <w:proofErr w:type="spellEnd"/>
            <w:r w:rsidRPr="00143C89">
              <w:rPr>
                <w:sz w:val="24"/>
                <w:szCs w:val="24"/>
              </w:rPr>
              <w:t xml:space="preserve"> ліцей-гімназія </w:t>
            </w:r>
            <w:proofErr w:type="spellStart"/>
            <w:r w:rsidRPr="00143C89">
              <w:rPr>
                <w:sz w:val="24"/>
                <w:szCs w:val="24"/>
              </w:rPr>
              <w:t>Фурсівської</w:t>
            </w:r>
            <w:proofErr w:type="spellEnd"/>
            <w:r w:rsidRPr="00143C89">
              <w:rPr>
                <w:sz w:val="24"/>
                <w:szCs w:val="24"/>
              </w:rPr>
              <w:t xml:space="preserve"> сільської ради Білоцерківського району Київської області</w:t>
            </w:r>
          </w:p>
        </w:tc>
        <w:tc>
          <w:tcPr>
            <w:tcW w:w="3054" w:type="dxa"/>
            <w:vAlign w:val="center"/>
          </w:tcPr>
          <w:p w14:paraId="19F7527D"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Фурси</w:t>
            </w:r>
            <w:proofErr w:type="spellEnd"/>
            <w:r w:rsidRPr="00143C89">
              <w:rPr>
                <w:sz w:val="24"/>
                <w:szCs w:val="24"/>
              </w:rPr>
              <w:t xml:space="preserve"> вул. Шкільна, 26</w:t>
            </w:r>
          </w:p>
        </w:tc>
      </w:tr>
      <w:tr w:rsidR="002937A7" w:rsidRPr="00143C89" w14:paraId="2CA1BB4A" w14:textId="77777777" w:rsidTr="00B06A20">
        <w:trPr>
          <w:trHeight w:val="787"/>
        </w:trPr>
        <w:tc>
          <w:tcPr>
            <w:tcW w:w="955" w:type="dxa"/>
            <w:vAlign w:val="center"/>
          </w:tcPr>
          <w:p w14:paraId="47AFF942" w14:textId="77777777" w:rsidR="002937A7" w:rsidRPr="00143C89" w:rsidRDefault="002937A7" w:rsidP="00B06A20">
            <w:pPr>
              <w:jc w:val="center"/>
              <w:rPr>
                <w:b/>
                <w:bCs/>
                <w:sz w:val="24"/>
                <w:szCs w:val="24"/>
              </w:rPr>
            </w:pPr>
            <w:r w:rsidRPr="00143C89">
              <w:rPr>
                <w:b/>
                <w:bCs/>
                <w:sz w:val="24"/>
                <w:szCs w:val="24"/>
              </w:rPr>
              <w:t>5</w:t>
            </w:r>
          </w:p>
        </w:tc>
        <w:tc>
          <w:tcPr>
            <w:tcW w:w="5484" w:type="dxa"/>
            <w:vAlign w:val="center"/>
          </w:tcPr>
          <w:p w14:paraId="44FA3B82" w14:textId="77777777" w:rsidR="002937A7" w:rsidRPr="00143C89" w:rsidRDefault="002937A7" w:rsidP="00B06A20">
            <w:pPr>
              <w:rPr>
                <w:sz w:val="24"/>
                <w:szCs w:val="24"/>
              </w:rPr>
            </w:pPr>
            <w:proofErr w:type="spellStart"/>
            <w:r w:rsidRPr="00143C89">
              <w:rPr>
                <w:sz w:val="24"/>
                <w:szCs w:val="24"/>
              </w:rPr>
              <w:t>Яблунівська</w:t>
            </w:r>
            <w:proofErr w:type="spellEnd"/>
            <w:r w:rsidRPr="00143C89">
              <w:rPr>
                <w:sz w:val="24"/>
                <w:szCs w:val="24"/>
              </w:rPr>
              <w:t xml:space="preserve"> гімназія-початкова школа </w:t>
            </w:r>
            <w:proofErr w:type="spellStart"/>
            <w:r w:rsidRPr="00143C89">
              <w:rPr>
                <w:sz w:val="24"/>
                <w:szCs w:val="24"/>
              </w:rPr>
              <w:t>Фурсівської</w:t>
            </w:r>
            <w:proofErr w:type="spellEnd"/>
            <w:r w:rsidRPr="00143C89">
              <w:rPr>
                <w:sz w:val="24"/>
                <w:szCs w:val="24"/>
              </w:rPr>
              <w:t xml:space="preserve"> сільської ради Білоцерківського району Київської області</w:t>
            </w:r>
          </w:p>
        </w:tc>
        <w:tc>
          <w:tcPr>
            <w:tcW w:w="3054" w:type="dxa"/>
            <w:vAlign w:val="center"/>
          </w:tcPr>
          <w:p w14:paraId="4EC9BE98" w14:textId="77777777" w:rsidR="002937A7" w:rsidRPr="00143C89" w:rsidRDefault="002937A7" w:rsidP="00B06A20">
            <w:pPr>
              <w:jc w:val="center"/>
              <w:rPr>
                <w:sz w:val="24"/>
                <w:szCs w:val="24"/>
              </w:rPr>
            </w:pPr>
            <w:r w:rsidRPr="00143C89">
              <w:rPr>
                <w:sz w:val="24"/>
                <w:szCs w:val="24"/>
              </w:rPr>
              <w:t>с. Яблунівка, вул. Окружна, 1</w:t>
            </w:r>
          </w:p>
        </w:tc>
      </w:tr>
      <w:tr w:rsidR="002937A7" w:rsidRPr="00143C89" w14:paraId="6987E0B8" w14:textId="77777777" w:rsidTr="00B06A20">
        <w:trPr>
          <w:trHeight w:val="844"/>
        </w:trPr>
        <w:tc>
          <w:tcPr>
            <w:tcW w:w="955" w:type="dxa"/>
            <w:vAlign w:val="center"/>
          </w:tcPr>
          <w:p w14:paraId="539AD934" w14:textId="77777777" w:rsidR="002937A7" w:rsidRPr="00143C89" w:rsidRDefault="002937A7" w:rsidP="00B06A20">
            <w:pPr>
              <w:jc w:val="center"/>
              <w:rPr>
                <w:b/>
                <w:bCs/>
                <w:sz w:val="24"/>
                <w:szCs w:val="24"/>
              </w:rPr>
            </w:pPr>
            <w:r w:rsidRPr="00143C89">
              <w:rPr>
                <w:b/>
                <w:bCs/>
                <w:sz w:val="24"/>
                <w:szCs w:val="24"/>
              </w:rPr>
              <w:t>6</w:t>
            </w:r>
          </w:p>
        </w:tc>
        <w:tc>
          <w:tcPr>
            <w:tcW w:w="5484" w:type="dxa"/>
            <w:vAlign w:val="center"/>
          </w:tcPr>
          <w:p w14:paraId="768B7921" w14:textId="77777777" w:rsidR="002937A7" w:rsidRPr="00143C89" w:rsidRDefault="002937A7" w:rsidP="00B06A20">
            <w:pPr>
              <w:rPr>
                <w:sz w:val="24"/>
                <w:szCs w:val="24"/>
              </w:rPr>
            </w:pPr>
            <w:proofErr w:type="spellStart"/>
            <w:r w:rsidRPr="00143C89">
              <w:rPr>
                <w:sz w:val="24"/>
                <w:szCs w:val="24"/>
              </w:rPr>
              <w:t>Матюшівська</w:t>
            </w:r>
            <w:proofErr w:type="spellEnd"/>
            <w:r w:rsidRPr="00143C89">
              <w:rPr>
                <w:sz w:val="24"/>
                <w:szCs w:val="24"/>
              </w:rPr>
              <w:t xml:space="preserve"> філія </w:t>
            </w:r>
            <w:proofErr w:type="spellStart"/>
            <w:r w:rsidRPr="00143C89">
              <w:rPr>
                <w:sz w:val="24"/>
                <w:szCs w:val="24"/>
              </w:rPr>
              <w:t>Трушківського</w:t>
            </w:r>
            <w:proofErr w:type="spellEnd"/>
            <w:r w:rsidRPr="00143C89">
              <w:rPr>
                <w:sz w:val="24"/>
                <w:szCs w:val="24"/>
              </w:rPr>
              <w:t xml:space="preserve"> опорного ліцею-гімназії </w:t>
            </w:r>
            <w:proofErr w:type="spellStart"/>
            <w:r w:rsidRPr="00143C89">
              <w:rPr>
                <w:sz w:val="24"/>
                <w:szCs w:val="24"/>
              </w:rPr>
              <w:t>Фурсівської</w:t>
            </w:r>
            <w:proofErr w:type="spellEnd"/>
            <w:r w:rsidRPr="00143C89">
              <w:rPr>
                <w:sz w:val="24"/>
                <w:szCs w:val="24"/>
              </w:rPr>
              <w:t xml:space="preserve"> сільської ради Білоцерківського району Київської області</w:t>
            </w:r>
          </w:p>
        </w:tc>
        <w:tc>
          <w:tcPr>
            <w:tcW w:w="3054" w:type="dxa"/>
            <w:vAlign w:val="center"/>
          </w:tcPr>
          <w:p w14:paraId="5FB2CDA3"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Матюші</w:t>
            </w:r>
            <w:proofErr w:type="spellEnd"/>
            <w:r w:rsidRPr="00143C89">
              <w:rPr>
                <w:sz w:val="24"/>
                <w:szCs w:val="24"/>
              </w:rPr>
              <w:t>, вул. Ярослава Мудрого, 3</w:t>
            </w:r>
          </w:p>
        </w:tc>
      </w:tr>
      <w:tr w:rsidR="002937A7" w:rsidRPr="00143C89" w14:paraId="091C8903" w14:textId="77777777" w:rsidTr="00B06A20">
        <w:trPr>
          <w:trHeight w:val="864"/>
        </w:trPr>
        <w:tc>
          <w:tcPr>
            <w:tcW w:w="955" w:type="dxa"/>
            <w:tcBorders>
              <w:bottom w:val="single" w:sz="4" w:space="0" w:color="auto"/>
            </w:tcBorders>
            <w:vAlign w:val="center"/>
          </w:tcPr>
          <w:p w14:paraId="1CC4F260" w14:textId="77777777" w:rsidR="002937A7" w:rsidRPr="00143C89" w:rsidRDefault="002937A7" w:rsidP="00B06A20">
            <w:pPr>
              <w:jc w:val="center"/>
              <w:rPr>
                <w:b/>
                <w:bCs/>
                <w:sz w:val="24"/>
                <w:szCs w:val="24"/>
              </w:rPr>
            </w:pPr>
            <w:r w:rsidRPr="00143C89">
              <w:rPr>
                <w:b/>
                <w:bCs/>
                <w:sz w:val="24"/>
                <w:szCs w:val="24"/>
              </w:rPr>
              <w:t>7</w:t>
            </w:r>
          </w:p>
        </w:tc>
        <w:tc>
          <w:tcPr>
            <w:tcW w:w="5484" w:type="dxa"/>
            <w:tcBorders>
              <w:bottom w:val="single" w:sz="4" w:space="0" w:color="auto"/>
            </w:tcBorders>
            <w:vAlign w:val="center"/>
          </w:tcPr>
          <w:p w14:paraId="4A930632" w14:textId="77777777" w:rsidR="002937A7" w:rsidRPr="00143C89" w:rsidRDefault="002937A7" w:rsidP="00B06A20">
            <w:pPr>
              <w:rPr>
                <w:sz w:val="24"/>
                <w:szCs w:val="24"/>
              </w:rPr>
            </w:pPr>
            <w:r w:rsidRPr="00143C89">
              <w:rPr>
                <w:sz w:val="24"/>
                <w:szCs w:val="24"/>
              </w:rPr>
              <w:t>Комунальна установа заклад дошкільної освіти (ясла-садок) "</w:t>
            </w:r>
            <w:proofErr w:type="spellStart"/>
            <w:r w:rsidRPr="00143C89">
              <w:rPr>
                <w:sz w:val="24"/>
                <w:szCs w:val="24"/>
              </w:rPr>
              <w:t>Сніжинка"с.Фурси</w:t>
            </w:r>
            <w:proofErr w:type="spellEnd"/>
            <w:r w:rsidRPr="00143C89">
              <w:rPr>
                <w:sz w:val="24"/>
                <w:szCs w:val="24"/>
              </w:rPr>
              <w:t xml:space="preserve"> </w:t>
            </w:r>
            <w:proofErr w:type="spellStart"/>
            <w:r w:rsidRPr="00143C89">
              <w:rPr>
                <w:sz w:val="24"/>
                <w:szCs w:val="24"/>
              </w:rPr>
              <w:t>Фурсівської</w:t>
            </w:r>
            <w:proofErr w:type="spellEnd"/>
            <w:r w:rsidRPr="00143C89">
              <w:rPr>
                <w:sz w:val="24"/>
                <w:szCs w:val="24"/>
              </w:rPr>
              <w:t xml:space="preserve"> сільської ради Білоцерківського району Київської області</w:t>
            </w:r>
          </w:p>
        </w:tc>
        <w:tc>
          <w:tcPr>
            <w:tcW w:w="3054" w:type="dxa"/>
            <w:tcBorders>
              <w:bottom w:val="single" w:sz="4" w:space="0" w:color="auto"/>
            </w:tcBorders>
            <w:vAlign w:val="center"/>
          </w:tcPr>
          <w:p w14:paraId="05618449"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Фурси</w:t>
            </w:r>
            <w:proofErr w:type="spellEnd"/>
            <w:r w:rsidRPr="00143C89">
              <w:rPr>
                <w:sz w:val="24"/>
                <w:szCs w:val="24"/>
              </w:rPr>
              <w:t xml:space="preserve">, </w:t>
            </w:r>
            <w:proofErr w:type="spellStart"/>
            <w:r w:rsidRPr="00143C89">
              <w:rPr>
                <w:sz w:val="24"/>
                <w:szCs w:val="24"/>
              </w:rPr>
              <w:t>пров</w:t>
            </w:r>
            <w:proofErr w:type="spellEnd"/>
            <w:r w:rsidRPr="00143C89">
              <w:rPr>
                <w:sz w:val="24"/>
                <w:szCs w:val="24"/>
              </w:rPr>
              <w:t>. Сонячний 2</w:t>
            </w:r>
          </w:p>
        </w:tc>
      </w:tr>
      <w:tr w:rsidR="002937A7" w:rsidRPr="00143C89" w14:paraId="4B8BBD15" w14:textId="77777777" w:rsidTr="00B06A20">
        <w:trPr>
          <w:trHeight w:val="651"/>
        </w:trPr>
        <w:tc>
          <w:tcPr>
            <w:tcW w:w="955" w:type="dxa"/>
            <w:tcBorders>
              <w:top w:val="single" w:sz="4" w:space="0" w:color="auto"/>
              <w:left w:val="single" w:sz="4" w:space="0" w:color="auto"/>
              <w:bottom w:val="single" w:sz="4" w:space="0" w:color="auto"/>
              <w:right w:val="single" w:sz="4" w:space="0" w:color="auto"/>
            </w:tcBorders>
            <w:vAlign w:val="center"/>
          </w:tcPr>
          <w:p w14:paraId="26C0FD2D" w14:textId="77777777" w:rsidR="002937A7" w:rsidRPr="00143C89" w:rsidRDefault="002937A7" w:rsidP="00B06A20">
            <w:pPr>
              <w:jc w:val="center"/>
              <w:rPr>
                <w:b/>
                <w:bCs/>
                <w:sz w:val="24"/>
                <w:szCs w:val="24"/>
              </w:rPr>
            </w:pPr>
            <w:r w:rsidRPr="00143C89">
              <w:rPr>
                <w:b/>
                <w:bCs/>
                <w:sz w:val="24"/>
                <w:szCs w:val="24"/>
              </w:rPr>
              <w:t>8</w:t>
            </w:r>
          </w:p>
        </w:tc>
        <w:tc>
          <w:tcPr>
            <w:tcW w:w="5484" w:type="dxa"/>
            <w:tcBorders>
              <w:top w:val="single" w:sz="4" w:space="0" w:color="auto"/>
              <w:left w:val="single" w:sz="4" w:space="0" w:color="auto"/>
              <w:bottom w:val="single" w:sz="4" w:space="0" w:color="auto"/>
              <w:right w:val="single" w:sz="4" w:space="0" w:color="auto"/>
            </w:tcBorders>
            <w:vAlign w:val="center"/>
          </w:tcPr>
          <w:p w14:paraId="54BD6CF5" w14:textId="77777777" w:rsidR="002937A7" w:rsidRPr="00143C89" w:rsidRDefault="002937A7" w:rsidP="00B06A20">
            <w:pPr>
              <w:rPr>
                <w:sz w:val="24"/>
                <w:szCs w:val="24"/>
              </w:rPr>
            </w:pPr>
            <w:r w:rsidRPr="00143C89">
              <w:rPr>
                <w:sz w:val="24"/>
                <w:szCs w:val="24"/>
              </w:rPr>
              <w:t xml:space="preserve">Комунальна установа Заклад дошкільної освіти (дитячий садок) "Веснянка" села </w:t>
            </w:r>
            <w:proofErr w:type="spellStart"/>
            <w:r w:rsidRPr="00143C89">
              <w:rPr>
                <w:sz w:val="24"/>
                <w:szCs w:val="24"/>
              </w:rPr>
              <w:t>Матюші</w:t>
            </w:r>
            <w:proofErr w:type="spellEnd"/>
            <w:r w:rsidRPr="00143C89">
              <w:rPr>
                <w:sz w:val="24"/>
                <w:szCs w:val="24"/>
              </w:rPr>
              <w:t xml:space="preserve"> </w:t>
            </w:r>
            <w:proofErr w:type="spellStart"/>
            <w:r w:rsidRPr="00143C89">
              <w:rPr>
                <w:sz w:val="24"/>
                <w:szCs w:val="24"/>
              </w:rPr>
              <w:t>Фурсівської</w:t>
            </w:r>
            <w:proofErr w:type="spellEnd"/>
            <w:r w:rsidRPr="00143C89">
              <w:rPr>
                <w:sz w:val="24"/>
                <w:szCs w:val="24"/>
              </w:rPr>
              <w:t xml:space="preserve"> сільської ради Білоцерківського району Київської області</w:t>
            </w:r>
          </w:p>
        </w:tc>
        <w:tc>
          <w:tcPr>
            <w:tcW w:w="3054" w:type="dxa"/>
            <w:tcBorders>
              <w:top w:val="single" w:sz="4" w:space="0" w:color="auto"/>
              <w:left w:val="single" w:sz="4" w:space="0" w:color="auto"/>
              <w:bottom w:val="single" w:sz="4" w:space="0" w:color="auto"/>
              <w:right w:val="single" w:sz="4" w:space="0" w:color="auto"/>
            </w:tcBorders>
            <w:vAlign w:val="center"/>
          </w:tcPr>
          <w:p w14:paraId="0209C308"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Матюші</w:t>
            </w:r>
            <w:proofErr w:type="spellEnd"/>
            <w:r w:rsidRPr="00143C89">
              <w:rPr>
                <w:sz w:val="24"/>
                <w:szCs w:val="24"/>
              </w:rPr>
              <w:t xml:space="preserve">, </w:t>
            </w:r>
            <w:proofErr w:type="spellStart"/>
            <w:r w:rsidRPr="00143C89">
              <w:rPr>
                <w:sz w:val="24"/>
                <w:szCs w:val="24"/>
              </w:rPr>
              <w:t>ал</w:t>
            </w:r>
            <w:proofErr w:type="spellEnd"/>
            <w:r w:rsidRPr="00143C89">
              <w:rPr>
                <w:sz w:val="24"/>
                <w:szCs w:val="24"/>
              </w:rPr>
              <w:t>. Ярослава Мудрого 6</w:t>
            </w:r>
          </w:p>
        </w:tc>
      </w:tr>
      <w:tr w:rsidR="002937A7" w:rsidRPr="00143C89" w14:paraId="37C9F8AA" w14:textId="77777777" w:rsidTr="00B06A20">
        <w:trPr>
          <w:trHeight w:val="534"/>
        </w:trPr>
        <w:tc>
          <w:tcPr>
            <w:tcW w:w="955" w:type="dxa"/>
            <w:tcBorders>
              <w:top w:val="single" w:sz="4" w:space="0" w:color="auto"/>
              <w:left w:val="single" w:sz="4" w:space="0" w:color="auto"/>
              <w:bottom w:val="single" w:sz="4" w:space="0" w:color="auto"/>
              <w:right w:val="single" w:sz="4" w:space="0" w:color="auto"/>
            </w:tcBorders>
            <w:vAlign w:val="center"/>
          </w:tcPr>
          <w:p w14:paraId="4AE1AACB" w14:textId="77777777" w:rsidR="002937A7" w:rsidRPr="00143C89" w:rsidRDefault="002937A7" w:rsidP="00B06A20">
            <w:pPr>
              <w:jc w:val="center"/>
              <w:rPr>
                <w:b/>
                <w:bCs/>
                <w:sz w:val="24"/>
                <w:szCs w:val="24"/>
              </w:rPr>
            </w:pPr>
            <w:r w:rsidRPr="00143C89">
              <w:rPr>
                <w:b/>
                <w:bCs/>
                <w:sz w:val="24"/>
                <w:szCs w:val="24"/>
              </w:rPr>
              <w:t>9</w:t>
            </w:r>
          </w:p>
        </w:tc>
        <w:tc>
          <w:tcPr>
            <w:tcW w:w="5484" w:type="dxa"/>
            <w:tcBorders>
              <w:top w:val="single" w:sz="4" w:space="0" w:color="auto"/>
              <w:left w:val="single" w:sz="4" w:space="0" w:color="auto"/>
              <w:bottom w:val="single" w:sz="4" w:space="0" w:color="auto"/>
              <w:right w:val="single" w:sz="4" w:space="0" w:color="auto"/>
            </w:tcBorders>
            <w:vAlign w:val="center"/>
          </w:tcPr>
          <w:p w14:paraId="4E620842" w14:textId="77777777" w:rsidR="002937A7" w:rsidRPr="00143C89" w:rsidRDefault="002937A7" w:rsidP="00B06A20">
            <w:pPr>
              <w:rPr>
                <w:sz w:val="24"/>
                <w:szCs w:val="24"/>
              </w:rPr>
            </w:pPr>
            <w:r w:rsidRPr="00143C89">
              <w:rPr>
                <w:sz w:val="24"/>
                <w:szCs w:val="24"/>
              </w:rPr>
              <w:t xml:space="preserve">Комунальна установа </w:t>
            </w:r>
            <w:proofErr w:type="spellStart"/>
            <w:r w:rsidRPr="00143C89">
              <w:rPr>
                <w:sz w:val="24"/>
                <w:szCs w:val="24"/>
              </w:rPr>
              <w:t>Пищиківський</w:t>
            </w:r>
            <w:proofErr w:type="spellEnd"/>
            <w:r w:rsidRPr="00143C89">
              <w:rPr>
                <w:sz w:val="24"/>
                <w:szCs w:val="24"/>
              </w:rPr>
              <w:t xml:space="preserve"> заклад дошкільної освіти ясла - садок "Казка" </w:t>
            </w:r>
            <w:proofErr w:type="spellStart"/>
            <w:r w:rsidRPr="00143C89">
              <w:rPr>
                <w:sz w:val="24"/>
                <w:szCs w:val="24"/>
              </w:rPr>
              <w:t>Фурсівської</w:t>
            </w:r>
            <w:proofErr w:type="spellEnd"/>
            <w:r w:rsidRPr="00143C89">
              <w:rPr>
                <w:sz w:val="24"/>
                <w:szCs w:val="24"/>
              </w:rPr>
              <w:t xml:space="preserve"> сільської ради</w:t>
            </w:r>
          </w:p>
        </w:tc>
        <w:tc>
          <w:tcPr>
            <w:tcW w:w="3054" w:type="dxa"/>
            <w:tcBorders>
              <w:top w:val="single" w:sz="4" w:space="0" w:color="auto"/>
              <w:left w:val="single" w:sz="4" w:space="0" w:color="auto"/>
              <w:bottom w:val="single" w:sz="4" w:space="0" w:color="auto"/>
              <w:right w:val="single" w:sz="4" w:space="0" w:color="auto"/>
            </w:tcBorders>
            <w:vAlign w:val="center"/>
          </w:tcPr>
          <w:p w14:paraId="21E3B601" w14:textId="77777777" w:rsidR="002937A7" w:rsidRPr="00143C89" w:rsidRDefault="002937A7" w:rsidP="00B06A20">
            <w:pPr>
              <w:jc w:val="center"/>
              <w:rPr>
                <w:sz w:val="24"/>
                <w:szCs w:val="24"/>
              </w:rPr>
            </w:pPr>
            <w:r w:rsidRPr="00143C89">
              <w:rPr>
                <w:sz w:val="24"/>
                <w:szCs w:val="24"/>
              </w:rPr>
              <w:t>с. Пищики, вул. Миру 119 в</w:t>
            </w:r>
          </w:p>
        </w:tc>
      </w:tr>
      <w:tr w:rsidR="002937A7" w:rsidRPr="00143C89" w14:paraId="46386749" w14:textId="77777777" w:rsidTr="00B06A20">
        <w:trPr>
          <w:trHeight w:val="516"/>
        </w:trPr>
        <w:tc>
          <w:tcPr>
            <w:tcW w:w="955" w:type="dxa"/>
            <w:tcBorders>
              <w:top w:val="single" w:sz="4" w:space="0" w:color="auto"/>
              <w:left w:val="single" w:sz="4" w:space="0" w:color="auto"/>
              <w:bottom w:val="single" w:sz="4" w:space="0" w:color="auto"/>
              <w:right w:val="single" w:sz="4" w:space="0" w:color="auto"/>
            </w:tcBorders>
            <w:vAlign w:val="center"/>
          </w:tcPr>
          <w:p w14:paraId="5A55635A" w14:textId="77777777" w:rsidR="002937A7" w:rsidRPr="00143C89" w:rsidRDefault="002937A7" w:rsidP="00B06A20">
            <w:pPr>
              <w:jc w:val="center"/>
              <w:rPr>
                <w:b/>
                <w:bCs/>
                <w:sz w:val="24"/>
                <w:szCs w:val="24"/>
              </w:rPr>
            </w:pPr>
            <w:r w:rsidRPr="00143C89">
              <w:rPr>
                <w:b/>
                <w:bCs/>
                <w:sz w:val="24"/>
                <w:szCs w:val="24"/>
              </w:rPr>
              <w:t>10</w:t>
            </w:r>
          </w:p>
        </w:tc>
        <w:tc>
          <w:tcPr>
            <w:tcW w:w="5484" w:type="dxa"/>
            <w:tcBorders>
              <w:top w:val="single" w:sz="4" w:space="0" w:color="auto"/>
              <w:left w:val="single" w:sz="4" w:space="0" w:color="auto"/>
              <w:bottom w:val="single" w:sz="4" w:space="0" w:color="auto"/>
              <w:right w:val="single" w:sz="4" w:space="0" w:color="auto"/>
            </w:tcBorders>
            <w:vAlign w:val="center"/>
          </w:tcPr>
          <w:p w14:paraId="18D16C7C" w14:textId="77777777" w:rsidR="002937A7" w:rsidRPr="00143C89" w:rsidRDefault="002937A7" w:rsidP="00B06A20">
            <w:pPr>
              <w:rPr>
                <w:sz w:val="24"/>
                <w:szCs w:val="24"/>
              </w:rPr>
            </w:pPr>
            <w:r w:rsidRPr="00143C89">
              <w:rPr>
                <w:sz w:val="24"/>
                <w:szCs w:val="24"/>
              </w:rPr>
              <w:t xml:space="preserve">Комунальна установа Заклад дошкільної освіти (ясла-садок) "Ялинка" села </w:t>
            </w:r>
            <w:proofErr w:type="spellStart"/>
            <w:r w:rsidRPr="00143C89">
              <w:rPr>
                <w:sz w:val="24"/>
                <w:szCs w:val="24"/>
              </w:rPr>
              <w:t>Трушки</w:t>
            </w:r>
            <w:proofErr w:type="spellEnd"/>
            <w:r w:rsidRPr="00143C89">
              <w:rPr>
                <w:sz w:val="24"/>
                <w:szCs w:val="24"/>
              </w:rPr>
              <w:t xml:space="preserve"> </w:t>
            </w:r>
            <w:proofErr w:type="spellStart"/>
            <w:r w:rsidRPr="00143C89">
              <w:rPr>
                <w:sz w:val="24"/>
                <w:szCs w:val="24"/>
              </w:rPr>
              <w:t>Фурсівської</w:t>
            </w:r>
            <w:proofErr w:type="spellEnd"/>
            <w:r w:rsidRPr="00143C89">
              <w:rPr>
                <w:sz w:val="24"/>
                <w:szCs w:val="24"/>
              </w:rPr>
              <w:t xml:space="preserve"> </w:t>
            </w:r>
            <w:proofErr w:type="spellStart"/>
            <w:r w:rsidRPr="00143C89">
              <w:rPr>
                <w:sz w:val="24"/>
                <w:szCs w:val="24"/>
              </w:rPr>
              <w:t>сілької</w:t>
            </w:r>
            <w:proofErr w:type="spellEnd"/>
            <w:r w:rsidRPr="00143C89">
              <w:rPr>
                <w:sz w:val="24"/>
                <w:szCs w:val="24"/>
              </w:rPr>
              <w:t xml:space="preserve"> ради Білоцерківського району Київської області</w:t>
            </w:r>
          </w:p>
        </w:tc>
        <w:tc>
          <w:tcPr>
            <w:tcW w:w="3054" w:type="dxa"/>
            <w:tcBorders>
              <w:top w:val="single" w:sz="4" w:space="0" w:color="auto"/>
              <w:left w:val="single" w:sz="4" w:space="0" w:color="auto"/>
              <w:bottom w:val="single" w:sz="4" w:space="0" w:color="auto"/>
              <w:right w:val="single" w:sz="4" w:space="0" w:color="auto"/>
            </w:tcBorders>
            <w:vAlign w:val="center"/>
          </w:tcPr>
          <w:p w14:paraId="353B7D08"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Трушки</w:t>
            </w:r>
            <w:proofErr w:type="spellEnd"/>
            <w:r w:rsidRPr="00143C89">
              <w:rPr>
                <w:sz w:val="24"/>
                <w:szCs w:val="24"/>
              </w:rPr>
              <w:t>, вул. Зоряна 24 а</w:t>
            </w:r>
          </w:p>
        </w:tc>
      </w:tr>
      <w:tr w:rsidR="002937A7" w14:paraId="2BE9EA6B" w14:textId="77777777" w:rsidTr="00B06A20">
        <w:trPr>
          <w:trHeight w:val="583"/>
        </w:trPr>
        <w:tc>
          <w:tcPr>
            <w:tcW w:w="955" w:type="dxa"/>
            <w:tcBorders>
              <w:top w:val="single" w:sz="4" w:space="0" w:color="auto"/>
              <w:left w:val="single" w:sz="4" w:space="0" w:color="auto"/>
              <w:bottom w:val="single" w:sz="4" w:space="0" w:color="auto"/>
              <w:right w:val="single" w:sz="4" w:space="0" w:color="auto"/>
            </w:tcBorders>
            <w:vAlign w:val="center"/>
          </w:tcPr>
          <w:p w14:paraId="7CDF2B04" w14:textId="77777777" w:rsidR="002937A7" w:rsidRPr="00143C89" w:rsidRDefault="002937A7" w:rsidP="00B06A20">
            <w:pPr>
              <w:jc w:val="center"/>
              <w:rPr>
                <w:b/>
                <w:bCs/>
                <w:sz w:val="24"/>
                <w:szCs w:val="24"/>
              </w:rPr>
            </w:pPr>
            <w:r w:rsidRPr="00143C89">
              <w:rPr>
                <w:b/>
                <w:bCs/>
                <w:sz w:val="24"/>
                <w:szCs w:val="24"/>
              </w:rPr>
              <w:t>11</w:t>
            </w:r>
          </w:p>
        </w:tc>
        <w:tc>
          <w:tcPr>
            <w:tcW w:w="5484" w:type="dxa"/>
            <w:tcBorders>
              <w:top w:val="single" w:sz="4" w:space="0" w:color="auto"/>
              <w:left w:val="single" w:sz="4" w:space="0" w:color="auto"/>
              <w:bottom w:val="single" w:sz="4" w:space="0" w:color="auto"/>
              <w:right w:val="single" w:sz="4" w:space="0" w:color="auto"/>
            </w:tcBorders>
            <w:vAlign w:val="center"/>
          </w:tcPr>
          <w:p w14:paraId="18822DF2" w14:textId="77777777" w:rsidR="002937A7" w:rsidRPr="00143C89" w:rsidRDefault="002937A7" w:rsidP="00B06A20">
            <w:pPr>
              <w:rPr>
                <w:sz w:val="24"/>
                <w:szCs w:val="24"/>
              </w:rPr>
            </w:pPr>
            <w:r w:rsidRPr="00143C89">
              <w:rPr>
                <w:sz w:val="24"/>
                <w:szCs w:val="24"/>
              </w:rPr>
              <w:t xml:space="preserve">Комунальна установа </w:t>
            </w:r>
            <w:proofErr w:type="spellStart"/>
            <w:r w:rsidRPr="00143C89">
              <w:rPr>
                <w:sz w:val="24"/>
                <w:szCs w:val="24"/>
              </w:rPr>
              <w:t>Фурсівської</w:t>
            </w:r>
            <w:proofErr w:type="spellEnd"/>
            <w:r w:rsidRPr="00143C89">
              <w:rPr>
                <w:sz w:val="24"/>
                <w:szCs w:val="24"/>
              </w:rPr>
              <w:t xml:space="preserve"> сільської ради "Заклад дошкільної освіти (ясла-садок) "Усмішка"</w:t>
            </w:r>
          </w:p>
        </w:tc>
        <w:tc>
          <w:tcPr>
            <w:tcW w:w="3054" w:type="dxa"/>
            <w:tcBorders>
              <w:top w:val="single" w:sz="4" w:space="0" w:color="auto"/>
              <w:left w:val="single" w:sz="4" w:space="0" w:color="auto"/>
              <w:bottom w:val="single" w:sz="4" w:space="0" w:color="auto"/>
              <w:right w:val="single" w:sz="4" w:space="0" w:color="auto"/>
            </w:tcBorders>
            <w:vAlign w:val="center"/>
          </w:tcPr>
          <w:p w14:paraId="55294932" w14:textId="77777777" w:rsidR="002937A7" w:rsidRPr="00143C89" w:rsidRDefault="002937A7" w:rsidP="00B06A20">
            <w:pPr>
              <w:jc w:val="center"/>
              <w:rPr>
                <w:sz w:val="24"/>
                <w:szCs w:val="24"/>
              </w:rPr>
            </w:pPr>
            <w:r w:rsidRPr="00143C89">
              <w:rPr>
                <w:sz w:val="24"/>
                <w:szCs w:val="24"/>
              </w:rPr>
              <w:t xml:space="preserve">с. </w:t>
            </w:r>
            <w:proofErr w:type="spellStart"/>
            <w:r w:rsidRPr="00143C89">
              <w:rPr>
                <w:sz w:val="24"/>
                <w:szCs w:val="24"/>
              </w:rPr>
              <w:t>Фурси</w:t>
            </w:r>
            <w:proofErr w:type="spellEnd"/>
            <w:r w:rsidRPr="00143C89">
              <w:rPr>
                <w:sz w:val="24"/>
                <w:szCs w:val="24"/>
              </w:rPr>
              <w:t xml:space="preserve">, </w:t>
            </w:r>
            <w:proofErr w:type="spellStart"/>
            <w:r w:rsidRPr="00143C89">
              <w:rPr>
                <w:sz w:val="24"/>
                <w:szCs w:val="24"/>
              </w:rPr>
              <w:t>ал</w:t>
            </w:r>
            <w:proofErr w:type="spellEnd"/>
            <w:r w:rsidRPr="00143C89">
              <w:rPr>
                <w:sz w:val="24"/>
                <w:szCs w:val="24"/>
              </w:rPr>
              <w:t>. Шевченка 14</w:t>
            </w:r>
          </w:p>
        </w:tc>
      </w:tr>
    </w:tbl>
    <w:p w14:paraId="47D2C9E3" w14:textId="77777777" w:rsidR="002937A7" w:rsidRPr="002937A7" w:rsidRDefault="002937A7" w:rsidP="002937A7">
      <w:pPr>
        <w:ind w:left="709"/>
        <w:jc w:val="both"/>
        <w:rPr>
          <w:b/>
          <w:bCs/>
          <w:sz w:val="24"/>
          <w:szCs w:val="24"/>
          <w:lang w:eastAsia="ru-RU"/>
        </w:rPr>
      </w:pPr>
      <w:r w:rsidRPr="00FB0E95">
        <w:rPr>
          <w:b/>
          <w:bCs/>
          <w:sz w:val="24"/>
          <w:szCs w:val="24"/>
          <w:lang w:eastAsia="ru-RU"/>
        </w:rPr>
        <w:t>ЗАМОВНИК:</w:t>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r>
      <w:r>
        <w:rPr>
          <w:b/>
          <w:bCs/>
          <w:sz w:val="24"/>
          <w:szCs w:val="24"/>
          <w:lang w:eastAsia="ru-RU"/>
        </w:rPr>
        <w:t>УЧАСНИК</w:t>
      </w:r>
      <w:r w:rsidRPr="00FB0E95">
        <w:rPr>
          <w:b/>
          <w:bCs/>
          <w:sz w:val="24"/>
          <w:szCs w:val="24"/>
          <w:lang w:eastAsia="ru-RU"/>
        </w:rPr>
        <w:t>:</w:t>
      </w:r>
    </w:p>
    <w:p w14:paraId="7C97DA16" w14:textId="77777777" w:rsidR="002937A7" w:rsidRDefault="002937A7" w:rsidP="002937A7">
      <w:pPr>
        <w:widowControl w:val="0"/>
        <w:spacing w:after="0" w:line="240" w:lineRule="auto"/>
        <w:rPr>
          <w:rFonts w:ascii="Times New Roman" w:hAnsi="Times New Roman" w:cs="Times New Roman"/>
          <w:b/>
          <w:bCs/>
          <w:szCs w:val="24"/>
        </w:rPr>
      </w:pPr>
      <w:proofErr w:type="spellStart"/>
      <w:r>
        <w:rPr>
          <w:rFonts w:ascii="Times New Roman" w:hAnsi="Times New Roman" w:cs="Times New Roman"/>
          <w:b/>
          <w:bCs/>
          <w:szCs w:val="24"/>
        </w:rPr>
        <w:t>Фурсівська</w:t>
      </w:r>
      <w:proofErr w:type="spellEnd"/>
      <w:r>
        <w:rPr>
          <w:rFonts w:ascii="Times New Roman" w:hAnsi="Times New Roman" w:cs="Times New Roman"/>
          <w:b/>
          <w:bCs/>
          <w:szCs w:val="24"/>
        </w:rPr>
        <w:t xml:space="preserve"> сільська рада</w:t>
      </w:r>
    </w:p>
    <w:p w14:paraId="689668EA" w14:textId="77777777" w:rsidR="002937A7" w:rsidRDefault="002937A7" w:rsidP="002937A7">
      <w:pPr>
        <w:widowControl w:val="0"/>
        <w:spacing w:after="0" w:line="240" w:lineRule="auto"/>
        <w:rPr>
          <w:rFonts w:ascii="Times New Roman" w:hAnsi="Times New Roman" w:cs="Times New Roman"/>
          <w:b/>
          <w:bCs/>
          <w:szCs w:val="24"/>
        </w:rPr>
      </w:pPr>
    </w:p>
    <w:p w14:paraId="6D43BAA3" w14:textId="77777777" w:rsidR="002937A7" w:rsidRDefault="002937A7" w:rsidP="002937A7">
      <w:pPr>
        <w:rPr>
          <w:sz w:val="24"/>
          <w:szCs w:val="24"/>
          <w:lang w:eastAsia="ru-RU"/>
        </w:rPr>
      </w:pPr>
      <w:r>
        <w:rPr>
          <w:sz w:val="24"/>
          <w:szCs w:val="24"/>
          <w:lang w:eastAsia="ru-RU"/>
        </w:rPr>
        <w:t>_____________________________                                  _____________________</w:t>
      </w:r>
    </w:p>
    <w:p w14:paraId="5A5BF30D" w14:textId="77777777" w:rsidR="00874787" w:rsidRDefault="00874787" w:rsidP="002937A7">
      <w:pPr>
        <w:rPr>
          <w:sz w:val="24"/>
          <w:szCs w:val="24"/>
          <w:lang w:eastAsia="ru-RU"/>
        </w:rPr>
      </w:pPr>
    </w:p>
    <w:p w14:paraId="14883309" w14:textId="77777777" w:rsidR="00CD01AA" w:rsidRPr="002937A7" w:rsidRDefault="00CD01AA" w:rsidP="002937A7">
      <w:pPr>
        <w:rPr>
          <w:sz w:val="24"/>
          <w:szCs w:val="24"/>
          <w:lang w:eastAsia="ru-RU"/>
        </w:rPr>
      </w:pPr>
    </w:p>
    <w:p w14:paraId="481A96AB" w14:textId="77777777" w:rsidR="00833162" w:rsidRPr="00A83F40" w:rsidRDefault="00833162" w:rsidP="00833162">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 xml:space="preserve">Додаток </w:t>
      </w:r>
      <w:r w:rsidR="002937A7">
        <w:rPr>
          <w:rFonts w:ascii="Times New Roman" w:hAnsi="Times New Roman" w:cs="Times New Roman"/>
          <w:b/>
          <w:sz w:val="24"/>
          <w:szCs w:val="24"/>
        </w:rPr>
        <w:t>3</w:t>
      </w:r>
    </w:p>
    <w:p w14:paraId="3F12F304" w14:textId="77777777" w:rsidR="00833162" w:rsidRPr="00A83F40" w:rsidRDefault="00833162" w:rsidP="00833162">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14:paraId="5501B293" w14:textId="77777777" w:rsidR="00833162" w:rsidRPr="00A83F40" w:rsidRDefault="00833162" w:rsidP="00833162">
      <w:pPr>
        <w:spacing w:after="0" w:line="240" w:lineRule="auto"/>
        <w:jc w:val="right"/>
        <w:rPr>
          <w:rFonts w:ascii="Times New Roman" w:hAnsi="Times New Roman"/>
          <w:b/>
          <w:sz w:val="24"/>
          <w:szCs w:val="24"/>
          <w:lang w:eastAsia="ar-SA"/>
        </w:rPr>
      </w:pPr>
    </w:p>
    <w:p w14:paraId="3D2C8E3D" w14:textId="77777777" w:rsidR="00833162" w:rsidRPr="00A83F40" w:rsidRDefault="00833162" w:rsidP="00833162">
      <w:pPr>
        <w:spacing w:after="0" w:line="240" w:lineRule="auto"/>
        <w:jc w:val="right"/>
        <w:rPr>
          <w:rFonts w:ascii="Times New Roman" w:hAnsi="Times New Roman"/>
          <w:b/>
          <w:sz w:val="24"/>
          <w:szCs w:val="24"/>
          <w:lang w:eastAsia="ar-SA"/>
        </w:rPr>
      </w:pPr>
      <w:r w:rsidRPr="00A83F40">
        <w:rPr>
          <w:rFonts w:ascii="Times New Roman" w:hAnsi="Times New Roman"/>
          <w:b/>
          <w:sz w:val="24"/>
          <w:szCs w:val="24"/>
          <w:lang w:eastAsia="ar-SA"/>
        </w:rPr>
        <w:t>Порядок змін істотних умов договору про закупівлю</w:t>
      </w:r>
    </w:p>
    <w:p w14:paraId="71599605" w14:textId="77777777" w:rsidR="00833162" w:rsidRPr="00A83F40" w:rsidRDefault="00833162" w:rsidP="00833162">
      <w:pPr>
        <w:spacing w:after="0" w:line="240" w:lineRule="auto"/>
        <w:ind w:firstLine="709"/>
        <w:jc w:val="both"/>
        <w:rPr>
          <w:rFonts w:ascii="Times New Roman" w:eastAsia="Times New Roman" w:hAnsi="Times New Roman"/>
          <w:sz w:val="24"/>
          <w:szCs w:val="24"/>
        </w:rPr>
      </w:pPr>
    </w:p>
    <w:p w14:paraId="14DD322F" w14:textId="77777777" w:rsidR="00833162" w:rsidRPr="00A83F40" w:rsidRDefault="00833162" w:rsidP="00833162">
      <w:pPr>
        <w:pStyle w:val="1"/>
        <w:widowControl w:val="0"/>
        <w:spacing w:line="240" w:lineRule="auto"/>
        <w:ind w:right="113" w:firstLine="709"/>
        <w:jc w:val="both"/>
        <w:rPr>
          <w:rFonts w:ascii="Times New Roman" w:eastAsia="Times New Roman" w:hAnsi="Times New Roman"/>
          <w:sz w:val="24"/>
          <w:szCs w:val="24"/>
          <w:lang w:val="uk-UA"/>
        </w:rPr>
      </w:pPr>
      <w:r w:rsidRPr="00A83F40">
        <w:rPr>
          <w:rFonts w:ascii="Times New Roman" w:eastAsia="Times New Roman" w:hAnsi="Times New Roman"/>
          <w:sz w:val="24"/>
          <w:szCs w:val="24"/>
          <w:lang w:val="uk-UA"/>
        </w:rPr>
        <w:t xml:space="preserve">1. Зміни до істотних умов договору про закупівлю можуть вноситись у випадках, визначених згідно п.19 </w:t>
      </w:r>
      <w:r w:rsidRPr="00A83F40">
        <w:rPr>
          <w:rFonts w:ascii="Times New Roman" w:eastAsia="Times New Roman" w:hAnsi="Times New Roman" w:cs="Times New Roman"/>
          <w:color w:val="auto"/>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3F40">
        <w:rPr>
          <w:rFonts w:ascii="Times New Roman" w:eastAsia="Times New Roman" w:hAnsi="Times New Roman"/>
          <w:sz w:val="24"/>
          <w:szCs w:val="24"/>
          <w:lang w:val="uk-UA"/>
        </w:rPr>
        <w:t xml:space="preserve"> затверджених Постановою КМУ </w:t>
      </w:r>
      <w:r w:rsidRPr="00A83F40">
        <w:rPr>
          <w:rFonts w:ascii="Times New Roman" w:eastAsia="Times New Roman" w:hAnsi="Times New Roman" w:cs="Times New Roman"/>
          <w:color w:val="auto"/>
          <w:sz w:val="24"/>
          <w:szCs w:val="24"/>
          <w:lang w:val="uk-UA"/>
        </w:rPr>
        <w:t xml:space="preserve">від 12 жовтня 2022 р. № 1178, </w:t>
      </w:r>
      <w:r w:rsidRPr="00A83F40">
        <w:rPr>
          <w:rFonts w:ascii="Times New Roman" w:eastAsia="Times New Roman" w:hAnsi="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p>
    <w:p w14:paraId="04DAEC00" w14:textId="77777777"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14:paraId="5D9C74F2" w14:textId="77777777"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63F438D" w14:textId="77777777"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540F57AE" w14:textId="77777777"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BA397C8" w14:textId="77777777" w:rsidR="00833162" w:rsidRPr="00A83F40" w:rsidRDefault="00833162" w:rsidP="0083316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br/>
      </w:r>
    </w:p>
    <w:tbl>
      <w:tblPr>
        <w:tblW w:w="5000" w:type="pct"/>
        <w:tblLook w:val="00A0" w:firstRow="1" w:lastRow="0" w:firstColumn="1" w:lastColumn="0" w:noHBand="0" w:noVBand="0"/>
      </w:tblPr>
      <w:tblGrid>
        <w:gridCol w:w="5093"/>
        <w:gridCol w:w="4546"/>
      </w:tblGrid>
      <w:tr w:rsidR="008F4864" w:rsidRPr="00A83F40" w14:paraId="25F9D683" w14:textId="77777777" w:rsidTr="002F0FAF">
        <w:trPr>
          <w:trHeight w:val="386"/>
        </w:trPr>
        <w:tc>
          <w:tcPr>
            <w:tcW w:w="2642" w:type="pct"/>
            <w:shd w:val="clear" w:color="auto" w:fill="auto"/>
          </w:tcPr>
          <w:p w14:paraId="7E02D13C" w14:textId="77777777" w:rsidR="008F4864" w:rsidRPr="00A83F40" w:rsidRDefault="008F4864" w:rsidP="002F0FAF">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14:paraId="4D21D51F" w14:textId="77777777" w:rsidR="008F4864" w:rsidRPr="00A83F40" w:rsidRDefault="008F4864" w:rsidP="002F0FAF">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E0781A" w:rsidRPr="00833162" w14:paraId="21FCB4AD" w14:textId="77777777" w:rsidTr="002F0FAF">
        <w:tc>
          <w:tcPr>
            <w:tcW w:w="2642" w:type="pct"/>
            <w:shd w:val="clear" w:color="auto" w:fill="auto"/>
          </w:tcPr>
          <w:p w14:paraId="7CA727AB" w14:textId="77777777" w:rsidR="00E0781A" w:rsidRDefault="007819BB" w:rsidP="00E0781A">
            <w:pPr>
              <w:widowControl w:val="0"/>
              <w:spacing w:after="0" w:line="240" w:lineRule="auto"/>
              <w:rPr>
                <w:rFonts w:ascii="Times New Roman" w:hAnsi="Times New Roman" w:cs="Times New Roman"/>
                <w:b/>
                <w:bCs/>
                <w:szCs w:val="24"/>
              </w:rPr>
            </w:pPr>
            <w:proofErr w:type="spellStart"/>
            <w:r>
              <w:rPr>
                <w:rFonts w:ascii="Times New Roman" w:hAnsi="Times New Roman" w:cs="Times New Roman"/>
                <w:b/>
                <w:bCs/>
                <w:szCs w:val="24"/>
              </w:rPr>
              <w:t>Фурсівська</w:t>
            </w:r>
            <w:proofErr w:type="spellEnd"/>
            <w:r>
              <w:rPr>
                <w:rFonts w:ascii="Times New Roman" w:hAnsi="Times New Roman" w:cs="Times New Roman"/>
                <w:b/>
                <w:bCs/>
                <w:szCs w:val="24"/>
              </w:rPr>
              <w:t xml:space="preserve"> сільська рада</w:t>
            </w:r>
          </w:p>
          <w:p w14:paraId="33A9C149" w14:textId="77777777" w:rsidR="001E4B29" w:rsidRPr="00A83F40" w:rsidRDefault="001E4B29" w:rsidP="00E0781A">
            <w:pPr>
              <w:widowControl w:val="0"/>
              <w:spacing w:after="0" w:line="240" w:lineRule="auto"/>
              <w:rPr>
                <w:rFonts w:ascii="Times New Roman" w:hAnsi="Times New Roman" w:cs="Times New Roman"/>
                <w:b/>
                <w:bCs/>
                <w:szCs w:val="24"/>
              </w:rPr>
            </w:pPr>
          </w:p>
          <w:p w14:paraId="1268D23B" w14:textId="77777777" w:rsidR="00E0781A" w:rsidRPr="00A83F40" w:rsidRDefault="00E0781A" w:rsidP="00E0781A">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w:t>
            </w:r>
            <w:r w:rsidR="00FD0534">
              <w:rPr>
                <w:rFonts w:ascii="Times New Roman" w:hAnsi="Times New Roman"/>
                <w:sz w:val="24"/>
                <w:szCs w:val="24"/>
                <w:u w:val="single"/>
              </w:rPr>
              <w:t>_____________________</w:t>
            </w:r>
            <w:r w:rsidR="00FD0534" w:rsidRPr="00A83F40">
              <w:rPr>
                <w:rFonts w:ascii="Times New Roman" w:hAnsi="Times New Roman" w:cs="Times New Roman"/>
                <w:b/>
                <w:bCs/>
                <w:szCs w:val="24"/>
              </w:rPr>
              <w:t xml:space="preserve"> </w:t>
            </w:r>
            <w:r w:rsidRPr="00A83F40">
              <w:rPr>
                <w:rFonts w:ascii="Times New Roman" w:hAnsi="Times New Roman" w:cs="Times New Roman"/>
                <w:b/>
                <w:bCs/>
                <w:szCs w:val="24"/>
              </w:rPr>
              <w:t>/</w:t>
            </w:r>
          </w:p>
          <w:p w14:paraId="5A55EA90" w14:textId="77777777" w:rsidR="00E0781A" w:rsidRPr="00A83F40" w:rsidRDefault="00E0781A" w:rsidP="001B658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14:paraId="2D147AF1" w14:textId="77777777" w:rsidR="00E0781A" w:rsidRPr="00A83F40" w:rsidRDefault="00E0781A"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14:paraId="05BD4739" w14:textId="77777777" w:rsidR="00E0781A" w:rsidRPr="00A83F40" w:rsidRDefault="00E0781A" w:rsidP="002F0FAF">
            <w:pPr>
              <w:widowControl w:val="0"/>
              <w:spacing w:after="0" w:line="240" w:lineRule="auto"/>
              <w:rPr>
                <w:rFonts w:ascii="Times New Roman" w:hAnsi="Times New Roman" w:cs="Times New Roman"/>
                <w:b/>
                <w:bCs/>
                <w:szCs w:val="24"/>
              </w:rPr>
            </w:pPr>
          </w:p>
          <w:p w14:paraId="4961F6C0" w14:textId="77777777" w:rsidR="00E0781A" w:rsidRPr="00A83F40" w:rsidRDefault="00E0781A" w:rsidP="002F0FAF">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14:paraId="4E44018F" w14:textId="77777777" w:rsidR="00E0781A" w:rsidRPr="00833162" w:rsidRDefault="00E0781A" w:rsidP="002F0FAF">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tbl>
    <w:p w14:paraId="76AC0FA2" w14:textId="77777777" w:rsidR="00833162" w:rsidRPr="00833162" w:rsidRDefault="00833162">
      <w:pPr>
        <w:widowControl w:val="0"/>
        <w:spacing w:line="240" w:lineRule="auto"/>
        <w:rPr>
          <w:rFonts w:ascii="Times New Roman" w:eastAsia="Times New Roman" w:hAnsi="Times New Roman"/>
          <w:sz w:val="24"/>
          <w:szCs w:val="24"/>
          <w:lang w:eastAsia="ru-RU"/>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B08D5"/>
    <w:multiLevelType w:val="multilevel"/>
    <w:tmpl w:val="FD1E33CE"/>
    <w:lvl w:ilvl="0">
      <w:start w:val="5"/>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F169F"/>
    <w:multiLevelType w:val="multilevel"/>
    <w:tmpl w:val="FC784926"/>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F2243D"/>
    <w:multiLevelType w:val="multilevel"/>
    <w:tmpl w:val="D4BE0D00"/>
    <w:lvl w:ilvl="0">
      <w:start w:val="5"/>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5"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7421B"/>
    <w:multiLevelType w:val="multilevel"/>
    <w:tmpl w:val="882A23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3"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8"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9"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0"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1F0292"/>
    <w:multiLevelType w:val="multilevel"/>
    <w:tmpl w:val="A5A66468"/>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5"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B8B7C08"/>
    <w:multiLevelType w:val="multilevel"/>
    <w:tmpl w:val="44781EF8"/>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9" w15:restartNumberingAfterBreak="0">
    <w:nsid w:val="70193E95"/>
    <w:multiLevelType w:val="multilevel"/>
    <w:tmpl w:val="13225C54"/>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35"/>
  </w:num>
  <w:num w:numId="5">
    <w:abstractNumId w:val="27"/>
  </w:num>
  <w:num w:numId="6">
    <w:abstractNumId w:val="17"/>
  </w:num>
  <w:num w:numId="7">
    <w:abstractNumId w:val="1"/>
  </w:num>
  <w:num w:numId="8">
    <w:abstractNumId w:val="7"/>
  </w:num>
  <w:num w:numId="9">
    <w:abstractNumId w:val="9"/>
  </w:num>
  <w:num w:numId="10">
    <w:abstractNumId w:val="22"/>
  </w:num>
  <w:num w:numId="11">
    <w:abstractNumId w:val="3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
  </w:num>
  <w:num w:numId="20">
    <w:abstractNumId w:val="41"/>
  </w:num>
  <w:num w:numId="21">
    <w:abstractNumId w:val="3"/>
  </w:num>
  <w:num w:numId="22">
    <w:abstractNumId w:val="11"/>
  </w:num>
  <w:num w:numId="23">
    <w:abstractNumId w:val="3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3"/>
  </w:num>
  <w:num w:numId="27">
    <w:abstractNumId w:val="30"/>
  </w:num>
  <w:num w:numId="28">
    <w:abstractNumId w:val="26"/>
  </w:num>
  <w:num w:numId="29">
    <w:abstractNumId w:val="34"/>
  </w:num>
  <w:num w:numId="30">
    <w:abstractNumId w:val="31"/>
  </w:num>
  <w:num w:numId="31">
    <w:abstractNumId w:val="14"/>
  </w:num>
  <w:num w:numId="32">
    <w:abstractNumId w:val="0"/>
  </w:num>
  <w:num w:numId="33">
    <w:abstractNumId w:val="20"/>
  </w:num>
  <w:num w:numId="34">
    <w:abstractNumId w:val="24"/>
  </w:num>
  <w:num w:numId="35">
    <w:abstractNumId w:val="25"/>
  </w:num>
  <w:num w:numId="36">
    <w:abstractNumId w:val="19"/>
  </w:num>
  <w:num w:numId="37">
    <w:abstractNumId w:val="39"/>
  </w:num>
  <w:num w:numId="38">
    <w:abstractNumId w:val="4"/>
  </w:num>
  <w:num w:numId="39">
    <w:abstractNumId w:val="36"/>
  </w:num>
  <w:num w:numId="40">
    <w:abstractNumId w:val="32"/>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15E0A"/>
    <w:rsid w:val="00033447"/>
    <w:rsid w:val="00035B25"/>
    <w:rsid w:val="00053920"/>
    <w:rsid w:val="000539FC"/>
    <w:rsid w:val="00054A20"/>
    <w:rsid w:val="00067963"/>
    <w:rsid w:val="00077C76"/>
    <w:rsid w:val="000819C1"/>
    <w:rsid w:val="000C130D"/>
    <w:rsid w:val="000D7229"/>
    <w:rsid w:val="000E7E18"/>
    <w:rsid w:val="001208E7"/>
    <w:rsid w:val="00143A51"/>
    <w:rsid w:val="0016552B"/>
    <w:rsid w:val="0016672A"/>
    <w:rsid w:val="00197CB2"/>
    <w:rsid w:val="001B7678"/>
    <w:rsid w:val="001D773F"/>
    <w:rsid w:val="001E4B29"/>
    <w:rsid w:val="00224C85"/>
    <w:rsid w:val="00253D0D"/>
    <w:rsid w:val="0026790C"/>
    <w:rsid w:val="00291765"/>
    <w:rsid w:val="002937A7"/>
    <w:rsid w:val="002964E4"/>
    <w:rsid w:val="002E2F44"/>
    <w:rsid w:val="00333356"/>
    <w:rsid w:val="003400E6"/>
    <w:rsid w:val="00350A23"/>
    <w:rsid w:val="00363AC3"/>
    <w:rsid w:val="0037354C"/>
    <w:rsid w:val="0038713B"/>
    <w:rsid w:val="003C5AEC"/>
    <w:rsid w:val="003E4023"/>
    <w:rsid w:val="003F4DAF"/>
    <w:rsid w:val="00400C25"/>
    <w:rsid w:val="00407CC9"/>
    <w:rsid w:val="004451B7"/>
    <w:rsid w:val="004765B7"/>
    <w:rsid w:val="0047797F"/>
    <w:rsid w:val="004801D1"/>
    <w:rsid w:val="004A75E8"/>
    <w:rsid w:val="004D4AF3"/>
    <w:rsid w:val="00524273"/>
    <w:rsid w:val="005328E5"/>
    <w:rsid w:val="0053505A"/>
    <w:rsid w:val="00547AC4"/>
    <w:rsid w:val="005557C2"/>
    <w:rsid w:val="005B48F0"/>
    <w:rsid w:val="005B5F4C"/>
    <w:rsid w:val="005C28C7"/>
    <w:rsid w:val="005D28E1"/>
    <w:rsid w:val="005F5ABA"/>
    <w:rsid w:val="0060531B"/>
    <w:rsid w:val="00637734"/>
    <w:rsid w:val="00641A47"/>
    <w:rsid w:val="00641D66"/>
    <w:rsid w:val="00643BAE"/>
    <w:rsid w:val="006464A7"/>
    <w:rsid w:val="006651DB"/>
    <w:rsid w:val="006737AA"/>
    <w:rsid w:val="00687098"/>
    <w:rsid w:val="006875C7"/>
    <w:rsid w:val="006A4C47"/>
    <w:rsid w:val="006B1716"/>
    <w:rsid w:val="006C5739"/>
    <w:rsid w:val="006C5A09"/>
    <w:rsid w:val="006D3363"/>
    <w:rsid w:val="006E37FB"/>
    <w:rsid w:val="006F5643"/>
    <w:rsid w:val="00707CC4"/>
    <w:rsid w:val="007116A2"/>
    <w:rsid w:val="007141CD"/>
    <w:rsid w:val="00730B7A"/>
    <w:rsid w:val="007819BB"/>
    <w:rsid w:val="007A29F9"/>
    <w:rsid w:val="007B11E2"/>
    <w:rsid w:val="007C214F"/>
    <w:rsid w:val="007C665D"/>
    <w:rsid w:val="007D410B"/>
    <w:rsid w:val="007E5AFF"/>
    <w:rsid w:val="00812F13"/>
    <w:rsid w:val="008248C7"/>
    <w:rsid w:val="00833162"/>
    <w:rsid w:val="008457A2"/>
    <w:rsid w:val="00855C06"/>
    <w:rsid w:val="008606FF"/>
    <w:rsid w:val="0086750E"/>
    <w:rsid w:val="00874787"/>
    <w:rsid w:val="0087625C"/>
    <w:rsid w:val="00880673"/>
    <w:rsid w:val="008A2A94"/>
    <w:rsid w:val="008F42EF"/>
    <w:rsid w:val="008F4864"/>
    <w:rsid w:val="008F71AC"/>
    <w:rsid w:val="00911D4F"/>
    <w:rsid w:val="009442C5"/>
    <w:rsid w:val="00970F08"/>
    <w:rsid w:val="0098339D"/>
    <w:rsid w:val="009A62DF"/>
    <w:rsid w:val="009B04DF"/>
    <w:rsid w:val="009D3B14"/>
    <w:rsid w:val="00A37114"/>
    <w:rsid w:val="00A50BB7"/>
    <w:rsid w:val="00A51B95"/>
    <w:rsid w:val="00A65187"/>
    <w:rsid w:val="00A83F40"/>
    <w:rsid w:val="00A910FF"/>
    <w:rsid w:val="00AA2C73"/>
    <w:rsid w:val="00AB54D5"/>
    <w:rsid w:val="00AD5CE9"/>
    <w:rsid w:val="00AD68F5"/>
    <w:rsid w:val="00AE32F0"/>
    <w:rsid w:val="00AE630D"/>
    <w:rsid w:val="00B1173E"/>
    <w:rsid w:val="00B236D2"/>
    <w:rsid w:val="00B24AF3"/>
    <w:rsid w:val="00B358F5"/>
    <w:rsid w:val="00B4244D"/>
    <w:rsid w:val="00B5552D"/>
    <w:rsid w:val="00B671BB"/>
    <w:rsid w:val="00BA57E9"/>
    <w:rsid w:val="00BC3A68"/>
    <w:rsid w:val="00BE2279"/>
    <w:rsid w:val="00BE634B"/>
    <w:rsid w:val="00C85968"/>
    <w:rsid w:val="00C9137D"/>
    <w:rsid w:val="00CB20ED"/>
    <w:rsid w:val="00CD01AA"/>
    <w:rsid w:val="00CD4733"/>
    <w:rsid w:val="00CE0348"/>
    <w:rsid w:val="00D10C19"/>
    <w:rsid w:val="00D234D4"/>
    <w:rsid w:val="00D401E5"/>
    <w:rsid w:val="00D44837"/>
    <w:rsid w:val="00D467DF"/>
    <w:rsid w:val="00D5090E"/>
    <w:rsid w:val="00D77F7C"/>
    <w:rsid w:val="00DC29B7"/>
    <w:rsid w:val="00DC45E2"/>
    <w:rsid w:val="00DF1215"/>
    <w:rsid w:val="00DF25D2"/>
    <w:rsid w:val="00E0781A"/>
    <w:rsid w:val="00E13303"/>
    <w:rsid w:val="00E142D1"/>
    <w:rsid w:val="00E62459"/>
    <w:rsid w:val="00E63347"/>
    <w:rsid w:val="00E70AFF"/>
    <w:rsid w:val="00E75BC5"/>
    <w:rsid w:val="00E7796D"/>
    <w:rsid w:val="00E862AD"/>
    <w:rsid w:val="00E962AF"/>
    <w:rsid w:val="00EB2D94"/>
    <w:rsid w:val="00EC08F1"/>
    <w:rsid w:val="00EF0CC8"/>
    <w:rsid w:val="00EF69BA"/>
    <w:rsid w:val="00F70C47"/>
    <w:rsid w:val="00F7163E"/>
    <w:rsid w:val="00F802B1"/>
    <w:rsid w:val="00FD0534"/>
    <w:rsid w:val="00FD5216"/>
    <w:rsid w:val="00FD6ABA"/>
    <w:rsid w:val="00FF17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57B5"/>
  <w15:docId w15:val="{E9874CA1-EFCC-486A-93BC-9F7624F5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Bullets"/>
    <w:basedOn w:val="a"/>
    <w:link w:val="a5"/>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6">
    <w:name w:val="Title"/>
    <w:basedOn w:val="a"/>
    <w:next w:val="a"/>
    <w:link w:val="a7"/>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0"/>
    <w:link w:val="a6"/>
    <w:uiPriority w:val="10"/>
    <w:rsid w:val="002E2F44"/>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812F1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12F13"/>
    <w:rPr>
      <w:rFonts w:ascii="Segoe UI" w:hAnsi="Segoe UI" w:cs="Segoe UI"/>
      <w:sz w:val="18"/>
      <w:szCs w:val="18"/>
    </w:rPr>
  </w:style>
  <w:style w:type="character" w:styleId="aa">
    <w:name w:val="Hyperlink"/>
    <w:uiPriority w:val="99"/>
    <w:unhideWhenUsed/>
    <w:rsid w:val="00DF1215"/>
    <w:rPr>
      <w:color w:val="0000FF"/>
      <w:u w:val="single"/>
    </w:rPr>
  </w:style>
  <w:style w:type="character" w:styleId="ab">
    <w:name w:val="Strong"/>
    <w:uiPriority w:val="22"/>
    <w:qFormat/>
    <w:rsid w:val="006737AA"/>
    <w:rPr>
      <w:b/>
      <w:bCs/>
    </w:rPr>
  </w:style>
  <w:style w:type="character" w:styleId="ac">
    <w:name w:val="Emphasis"/>
    <w:basedOn w:val="a0"/>
    <w:uiPriority w:val="20"/>
    <w:qFormat/>
    <w:rsid w:val="006737AA"/>
    <w:rPr>
      <w:i/>
      <w:iCs/>
    </w:rPr>
  </w:style>
  <w:style w:type="paragraph" w:customStyle="1" w:styleId="rvps2">
    <w:name w:val="rvps2"/>
    <w:basedOn w:val="a"/>
    <w:qFormat/>
    <w:rsid w:val="006737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Стиль2"/>
    <w:uiPriority w:val="99"/>
    <w:qFormat/>
    <w:rsid w:val="006737AA"/>
    <w:rPr>
      <w:rFonts w:ascii="Times New Roman" w:hAnsi="Times New Roman"/>
      <w:sz w:val="24"/>
      <w:lang w:val="uk-UA"/>
    </w:rPr>
  </w:style>
  <w:style w:type="character" w:customStyle="1" w:styleId="a5">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basedOn w:val="a0"/>
    <w:link w:val="a4"/>
    <w:uiPriority w:val="34"/>
    <w:locked/>
    <w:rsid w:val="006737AA"/>
  </w:style>
  <w:style w:type="paragraph" w:customStyle="1" w:styleId="Default">
    <w:name w:val="Default"/>
    <w:uiPriority w:val="99"/>
    <w:rsid w:val="00363AC3"/>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046C-408E-4BB4-A336-76F99F6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20536</Words>
  <Characters>11707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4</cp:revision>
  <cp:lastPrinted>2024-04-22T09:42:00Z</cp:lastPrinted>
  <dcterms:created xsi:type="dcterms:W3CDTF">2024-04-22T09:40:00Z</dcterms:created>
  <dcterms:modified xsi:type="dcterms:W3CDTF">2024-04-22T12:01:00Z</dcterms:modified>
</cp:coreProperties>
</file>