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E5FD27" w14:textId="558236FD" w:rsidR="00945225" w:rsidRDefault="00945225">
      <w:pPr>
        <w:spacing w:after="0" w:line="240" w:lineRule="auto"/>
        <w:jc w:val="right"/>
        <w:rPr>
          <w:rFonts w:ascii="Times New Roman" w:eastAsia="Times New Roman" w:hAnsi="Times New Roman" w:cs="Times New Roman"/>
          <w:b/>
          <w:i/>
          <w:color w:val="4A86E8"/>
          <w:sz w:val="28"/>
          <w:szCs w:val="28"/>
          <w:highlight w:val="white"/>
        </w:rPr>
      </w:pPr>
    </w:p>
    <w:p w14:paraId="2D773FFE" w14:textId="1D11B0C0" w:rsidR="004B7149" w:rsidRDefault="00423DEB" w:rsidP="00420510">
      <w:pPr>
        <w:spacing w:after="0" w:line="240" w:lineRule="auto"/>
        <w:ind w:left="-1418"/>
        <w:jc w:val="center"/>
        <w:rPr>
          <w:rFonts w:ascii="Times New Roman" w:eastAsia="Times New Roman" w:hAnsi="Times New Roman" w:cs="Times New Roman"/>
          <w:b/>
          <w:color w:val="000000"/>
          <w:sz w:val="24"/>
          <w:szCs w:val="24"/>
        </w:rPr>
      </w:pPr>
      <w:r w:rsidRPr="00423DEB">
        <w:rPr>
          <w:rFonts w:ascii="Times New Roman" w:eastAsia="Times New Roman" w:hAnsi="Times New Roman" w:cs="Times New Roman"/>
          <w:b/>
          <w:color w:val="000000"/>
          <w:sz w:val="28"/>
          <w:szCs w:val="28"/>
        </w:rPr>
        <w:t>Відділ культури, молоді та спорту Пустомитівської міської ради</w:t>
      </w:r>
    </w:p>
    <w:p w14:paraId="52DEAEB1" w14:textId="77777777" w:rsidR="004B7149" w:rsidRDefault="004B7149" w:rsidP="004B7149">
      <w:pPr>
        <w:spacing w:after="0" w:line="240" w:lineRule="auto"/>
        <w:ind w:left="-1418"/>
        <w:jc w:val="right"/>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 «ЗАТВЕРДЖЕНО»</w:t>
      </w:r>
    </w:p>
    <w:p w14:paraId="43E097B7" w14:textId="77777777" w:rsidR="004B7149" w:rsidRPr="00975351" w:rsidRDefault="004B7149" w:rsidP="004B7149">
      <w:pPr>
        <w:spacing w:after="0" w:line="240" w:lineRule="auto"/>
        <w:ind w:left="-1418"/>
        <w:jc w:val="right"/>
        <w:rPr>
          <w:rFonts w:ascii="Times New Roman" w:eastAsia="Times New Roman" w:hAnsi="Times New Roman" w:cs="Times New Roman"/>
          <w:b/>
          <w:sz w:val="24"/>
          <w:szCs w:val="24"/>
          <w:highlight w:val="white"/>
        </w:rPr>
      </w:pP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Протокол</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b/>
          <w:color w:val="000000"/>
          <w:sz w:val="24"/>
          <w:szCs w:val="24"/>
          <w:highlight w:val="white"/>
        </w:rPr>
        <w:t>Уповноваженої особи</w:t>
      </w:r>
    </w:p>
    <w:p w14:paraId="1A291209" w14:textId="6CD10110" w:rsidR="004B7149" w:rsidRPr="00F747B8" w:rsidRDefault="004B7149" w:rsidP="004B7149">
      <w:pPr>
        <w:spacing w:after="0" w:line="240" w:lineRule="auto"/>
        <w:jc w:val="right"/>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                                                         </w:t>
      </w:r>
      <w:r w:rsidR="00F747B8">
        <w:rPr>
          <w:rFonts w:ascii="Times New Roman" w:eastAsia="Times New Roman" w:hAnsi="Times New Roman" w:cs="Times New Roman"/>
          <w:sz w:val="24"/>
          <w:szCs w:val="24"/>
        </w:rPr>
        <w:t xml:space="preserve">Зі змінами </w:t>
      </w:r>
      <w:r>
        <w:rPr>
          <w:rFonts w:ascii="Times New Roman" w:eastAsia="Times New Roman" w:hAnsi="Times New Roman" w:cs="Times New Roman"/>
          <w:sz w:val="24"/>
          <w:szCs w:val="24"/>
        </w:rPr>
        <w:t xml:space="preserve"> </w:t>
      </w:r>
      <w:r w:rsidRPr="00975351">
        <w:rPr>
          <w:rFonts w:ascii="Times New Roman" w:eastAsia="Times New Roman" w:hAnsi="Times New Roman" w:cs="Times New Roman"/>
          <w:sz w:val="24"/>
          <w:szCs w:val="24"/>
        </w:rPr>
        <w:t xml:space="preserve">від </w:t>
      </w:r>
      <w:r w:rsidR="00F747B8">
        <w:rPr>
          <w:rFonts w:ascii="Times New Roman" w:eastAsia="Times New Roman" w:hAnsi="Times New Roman" w:cs="Times New Roman"/>
          <w:sz w:val="24"/>
          <w:szCs w:val="24"/>
        </w:rPr>
        <w:t>03</w:t>
      </w:r>
      <w:r w:rsidRPr="00975351">
        <w:rPr>
          <w:rFonts w:ascii="Times New Roman" w:eastAsia="Times New Roman" w:hAnsi="Times New Roman" w:cs="Times New Roman"/>
          <w:sz w:val="24"/>
          <w:szCs w:val="24"/>
        </w:rPr>
        <w:t>.0</w:t>
      </w:r>
      <w:r w:rsidR="00F747B8">
        <w:rPr>
          <w:rFonts w:ascii="Times New Roman" w:eastAsia="Times New Roman" w:hAnsi="Times New Roman" w:cs="Times New Roman"/>
          <w:sz w:val="24"/>
          <w:szCs w:val="24"/>
        </w:rPr>
        <w:t>5</w:t>
      </w:r>
      <w:r w:rsidRPr="00975351">
        <w:rPr>
          <w:rFonts w:ascii="Times New Roman" w:eastAsia="Times New Roman" w:hAnsi="Times New Roman" w:cs="Times New Roman"/>
          <w:sz w:val="24"/>
          <w:szCs w:val="24"/>
        </w:rPr>
        <w:t xml:space="preserve">.2024 року  </w:t>
      </w:r>
      <w:r w:rsidRPr="00A83F24">
        <w:rPr>
          <w:rFonts w:ascii="Times New Roman" w:eastAsia="Times New Roman" w:hAnsi="Times New Roman" w:cs="Times New Roman"/>
          <w:sz w:val="24"/>
          <w:szCs w:val="24"/>
        </w:rPr>
        <w:t>№</w:t>
      </w:r>
      <w:r w:rsidR="00F747B8">
        <w:rPr>
          <w:rFonts w:ascii="Times New Roman" w:eastAsia="Times New Roman" w:hAnsi="Times New Roman" w:cs="Times New Roman"/>
          <w:sz w:val="24"/>
          <w:szCs w:val="24"/>
        </w:rPr>
        <w:t>9</w:t>
      </w:r>
    </w:p>
    <w:p w14:paraId="05C1F8EE" w14:textId="21A12134" w:rsidR="00945225" w:rsidRDefault="00945225" w:rsidP="004B7149">
      <w:pPr>
        <w:spacing w:after="0" w:line="240" w:lineRule="auto"/>
        <w:rPr>
          <w:rFonts w:ascii="Times New Roman" w:eastAsia="Times New Roman" w:hAnsi="Times New Roman" w:cs="Times New Roman"/>
          <w:sz w:val="24"/>
          <w:szCs w:val="24"/>
          <w:highlight w:val="yellow"/>
        </w:rPr>
      </w:pPr>
    </w:p>
    <w:p w14:paraId="7D7765D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688A45AA" w14:textId="77777777" w:rsidR="00945225" w:rsidRDefault="00945225">
      <w:pPr>
        <w:spacing w:after="0" w:line="240" w:lineRule="auto"/>
        <w:rPr>
          <w:rFonts w:ascii="Times New Roman" w:eastAsia="Times New Roman" w:hAnsi="Times New Roman" w:cs="Times New Roman"/>
          <w:b/>
          <w:color w:val="000000"/>
          <w:sz w:val="24"/>
          <w:szCs w:val="24"/>
        </w:rPr>
      </w:pPr>
    </w:p>
    <w:p w14:paraId="1B9F67E5" w14:textId="77777777" w:rsidR="00945225" w:rsidRDefault="00945225">
      <w:pPr>
        <w:spacing w:after="0" w:line="240" w:lineRule="auto"/>
        <w:rPr>
          <w:rFonts w:ascii="Times New Roman" w:eastAsia="Times New Roman" w:hAnsi="Times New Roman" w:cs="Times New Roman"/>
          <w:b/>
          <w:color w:val="000000"/>
          <w:sz w:val="24"/>
          <w:szCs w:val="24"/>
        </w:rPr>
      </w:pPr>
    </w:p>
    <w:p w14:paraId="4D618D90" w14:textId="77777777" w:rsidR="00945225" w:rsidRDefault="00945225">
      <w:pPr>
        <w:spacing w:after="0" w:line="240" w:lineRule="auto"/>
        <w:rPr>
          <w:rFonts w:ascii="Times New Roman" w:eastAsia="Times New Roman" w:hAnsi="Times New Roman" w:cs="Times New Roman"/>
          <w:b/>
          <w:color w:val="000000"/>
          <w:sz w:val="24"/>
          <w:szCs w:val="24"/>
        </w:rPr>
      </w:pPr>
    </w:p>
    <w:p w14:paraId="3280B131" w14:textId="77777777" w:rsidR="00945225" w:rsidRDefault="00945225">
      <w:pPr>
        <w:spacing w:after="0" w:line="240" w:lineRule="auto"/>
        <w:rPr>
          <w:rFonts w:ascii="Times New Roman" w:eastAsia="Times New Roman" w:hAnsi="Times New Roman" w:cs="Times New Roman"/>
          <w:b/>
          <w:color w:val="000000"/>
          <w:sz w:val="24"/>
          <w:szCs w:val="24"/>
        </w:rPr>
      </w:pPr>
    </w:p>
    <w:p w14:paraId="0E1A8383"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2A3402D8" w14:textId="77777777" w:rsidR="00945225" w:rsidRDefault="00000000">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ТЕНДЕРНА ДОКУМЕНТАЦІЯ</w:t>
      </w:r>
    </w:p>
    <w:p w14:paraId="32DA4212" w14:textId="14EB6F75" w:rsidR="00F747B8" w:rsidRDefault="00F747B8" w:rsidP="00F747B8">
      <w:pP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Нова редакція</w:t>
      </w:r>
    </w:p>
    <w:p w14:paraId="285DF289" w14:textId="77777777" w:rsidR="00945225" w:rsidRDefault="00000000">
      <w:pPr>
        <w:spacing w:before="240" w:after="0" w:line="240" w:lineRule="auto"/>
        <w:jc w:val="center"/>
        <w:rPr>
          <w:rFonts w:ascii="Times New Roman" w:eastAsia="Times New Roman" w:hAnsi="Times New Roman" w:cs="Times New Roman"/>
          <w:color w:val="4A86E8"/>
          <w:sz w:val="24"/>
          <w:szCs w:val="24"/>
        </w:rPr>
      </w:pPr>
      <w:r>
        <w:rPr>
          <w:rFonts w:ascii="Times New Roman" w:eastAsia="Times New Roman" w:hAnsi="Times New Roman" w:cs="Times New Roman"/>
          <w:b/>
          <w:color w:val="000000"/>
          <w:sz w:val="24"/>
          <w:szCs w:val="24"/>
        </w:rPr>
        <w:t> </w:t>
      </w:r>
      <w:r>
        <w:rPr>
          <w:rFonts w:ascii="Times New Roman" w:eastAsia="Times New Roman" w:hAnsi="Times New Roman" w:cs="Times New Roman"/>
          <w:color w:val="000000"/>
          <w:sz w:val="24"/>
          <w:szCs w:val="24"/>
        </w:rPr>
        <w:t>по процедурі</w:t>
      </w:r>
      <w:r>
        <w:rPr>
          <w:rFonts w:ascii="Times New Roman" w:eastAsia="Times New Roman" w:hAnsi="Times New Roman" w:cs="Times New Roman"/>
          <w:b/>
          <w:color w:val="000000"/>
          <w:sz w:val="24"/>
          <w:szCs w:val="24"/>
        </w:rPr>
        <w:t xml:space="preserve"> ВІДКРИТІ ТОРГИ </w:t>
      </w:r>
      <w:r>
        <w:rPr>
          <w:rFonts w:ascii="Times New Roman" w:eastAsia="Times New Roman" w:hAnsi="Times New Roman" w:cs="Times New Roman"/>
          <w:b/>
          <w:color w:val="4A86E8"/>
          <w:sz w:val="24"/>
          <w:szCs w:val="24"/>
        </w:rPr>
        <w:t>(з особливостями)</w:t>
      </w:r>
    </w:p>
    <w:p w14:paraId="02405D94" w14:textId="6AE23E08" w:rsidR="00945225" w:rsidRDefault="00000000" w:rsidP="00423DEB">
      <w:pPr>
        <w:spacing w:before="240"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на </w:t>
      </w:r>
      <w:r w:rsidRPr="004B7149">
        <w:rPr>
          <w:rFonts w:ascii="Times New Roman" w:eastAsia="Times New Roman" w:hAnsi="Times New Roman" w:cs="Times New Roman"/>
          <w:sz w:val="24"/>
          <w:szCs w:val="24"/>
        </w:rPr>
        <w:t>закупівлю</w:t>
      </w:r>
      <w:r w:rsidR="00423DEB">
        <w:rPr>
          <w:rFonts w:ascii="Times New Roman" w:eastAsia="Times New Roman" w:hAnsi="Times New Roman" w:cs="Times New Roman"/>
          <w:sz w:val="24"/>
          <w:szCs w:val="24"/>
        </w:rPr>
        <w:t xml:space="preserve"> </w:t>
      </w:r>
      <w:r w:rsidR="00423DEB">
        <w:rPr>
          <w:rFonts w:ascii="Times New Roman" w:eastAsia="Times New Roman" w:hAnsi="Times New Roman" w:cs="Times New Roman"/>
          <w:b/>
          <w:color w:val="000000"/>
          <w:sz w:val="24"/>
          <w:szCs w:val="24"/>
        </w:rPr>
        <w:t>Робіт</w:t>
      </w:r>
    </w:p>
    <w:p w14:paraId="40A5D5E6" w14:textId="2C5A11CC" w:rsidR="00423DEB" w:rsidRPr="00423DEB" w:rsidRDefault="00423DEB" w:rsidP="00423DEB">
      <w:pPr>
        <w:spacing w:before="240" w:after="0" w:line="240" w:lineRule="auto"/>
        <w:jc w:val="center"/>
        <w:rPr>
          <w:rFonts w:ascii="Times New Roman" w:eastAsia="Times New Roman" w:hAnsi="Times New Roman" w:cs="Times New Roman"/>
          <w:bCs/>
          <w:iCs/>
          <w:sz w:val="24"/>
          <w:szCs w:val="24"/>
        </w:rPr>
      </w:pPr>
      <w:bookmarkStart w:id="0" w:name="_Hlk164213560"/>
      <w:r w:rsidRPr="00423DEB">
        <w:rPr>
          <w:rFonts w:ascii="Times New Roman" w:eastAsia="Times New Roman" w:hAnsi="Times New Roman" w:cs="Times New Roman"/>
          <w:bCs/>
          <w:iCs/>
          <w:sz w:val="24"/>
          <w:szCs w:val="24"/>
        </w:rPr>
        <w:t xml:space="preserve">«Капітальний ремонт </w:t>
      </w:r>
      <w:r>
        <w:rPr>
          <w:rFonts w:ascii="Times New Roman" w:eastAsia="Times New Roman" w:hAnsi="Times New Roman" w:cs="Times New Roman"/>
          <w:bCs/>
          <w:iCs/>
          <w:sz w:val="24"/>
          <w:szCs w:val="24"/>
        </w:rPr>
        <w:t xml:space="preserve">будівлі народного дому №1 м. Пустомити </w:t>
      </w:r>
      <w:proofErr w:type="spellStart"/>
      <w:r>
        <w:rPr>
          <w:rFonts w:ascii="Times New Roman" w:eastAsia="Times New Roman" w:hAnsi="Times New Roman" w:cs="Times New Roman"/>
          <w:bCs/>
          <w:iCs/>
          <w:sz w:val="24"/>
          <w:szCs w:val="24"/>
        </w:rPr>
        <w:t>мкр</w:t>
      </w:r>
      <w:proofErr w:type="spellEnd"/>
      <w:r>
        <w:rPr>
          <w:rFonts w:ascii="Times New Roman" w:eastAsia="Times New Roman" w:hAnsi="Times New Roman" w:cs="Times New Roman"/>
          <w:bCs/>
          <w:iCs/>
          <w:sz w:val="24"/>
          <w:szCs w:val="24"/>
        </w:rPr>
        <w:t xml:space="preserve">. </w:t>
      </w:r>
      <w:proofErr w:type="spellStart"/>
      <w:r>
        <w:rPr>
          <w:rFonts w:ascii="Times New Roman" w:eastAsia="Times New Roman" w:hAnsi="Times New Roman" w:cs="Times New Roman"/>
          <w:bCs/>
          <w:iCs/>
          <w:sz w:val="24"/>
          <w:szCs w:val="24"/>
        </w:rPr>
        <w:t>Глинна</w:t>
      </w:r>
      <w:proofErr w:type="spellEnd"/>
      <w:r>
        <w:rPr>
          <w:rFonts w:ascii="Times New Roman" w:eastAsia="Times New Roman" w:hAnsi="Times New Roman" w:cs="Times New Roman"/>
          <w:bCs/>
          <w:iCs/>
          <w:sz w:val="24"/>
          <w:szCs w:val="24"/>
        </w:rPr>
        <w:t xml:space="preserve"> Львівського району </w:t>
      </w:r>
      <w:r w:rsidRPr="00423DEB">
        <w:rPr>
          <w:rFonts w:ascii="Times New Roman" w:eastAsia="Times New Roman" w:hAnsi="Times New Roman" w:cs="Times New Roman"/>
          <w:bCs/>
          <w:iCs/>
          <w:sz w:val="24"/>
          <w:szCs w:val="24"/>
        </w:rPr>
        <w:t>Львівської області»</w:t>
      </w:r>
    </w:p>
    <w:p w14:paraId="542C2BF0" w14:textId="6F403552" w:rsidR="00945225" w:rsidRDefault="00423DEB" w:rsidP="00423DEB">
      <w:pPr>
        <w:spacing w:before="240" w:after="0" w:line="240" w:lineRule="auto"/>
        <w:jc w:val="center"/>
        <w:rPr>
          <w:rFonts w:ascii="Times New Roman" w:eastAsia="Times New Roman" w:hAnsi="Times New Roman" w:cs="Times New Roman"/>
          <w:sz w:val="24"/>
          <w:szCs w:val="24"/>
        </w:rPr>
      </w:pPr>
      <w:r w:rsidRPr="00423DEB">
        <w:rPr>
          <w:rFonts w:ascii="Times New Roman" w:eastAsia="Times New Roman" w:hAnsi="Times New Roman" w:cs="Times New Roman"/>
          <w:bCs/>
          <w:iCs/>
          <w:sz w:val="24"/>
          <w:szCs w:val="24"/>
        </w:rPr>
        <w:t>( Код ДК 021:2015: 45453000-7 - Капітальний ремонт і реставрація)</w:t>
      </w:r>
    </w:p>
    <w:bookmarkEnd w:id="0"/>
    <w:p w14:paraId="3D9E7A98" w14:textId="77777777" w:rsidR="00945225" w:rsidRDefault="00945225">
      <w:pPr>
        <w:spacing w:before="240" w:after="0" w:line="240" w:lineRule="auto"/>
        <w:rPr>
          <w:rFonts w:ascii="Times New Roman" w:eastAsia="Times New Roman" w:hAnsi="Times New Roman" w:cs="Times New Roman"/>
          <w:sz w:val="24"/>
          <w:szCs w:val="24"/>
        </w:rPr>
      </w:pPr>
    </w:p>
    <w:p w14:paraId="03D1DBFC" w14:textId="77777777" w:rsidR="00945225" w:rsidRDefault="00945225">
      <w:pPr>
        <w:spacing w:before="240" w:after="0" w:line="240" w:lineRule="auto"/>
        <w:rPr>
          <w:rFonts w:ascii="Times New Roman" w:eastAsia="Times New Roman" w:hAnsi="Times New Roman" w:cs="Times New Roman"/>
          <w:sz w:val="24"/>
          <w:szCs w:val="24"/>
        </w:rPr>
      </w:pPr>
    </w:p>
    <w:p w14:paraId="24F0FFF5" w14:textId="77777777" w:rsidR="00945225" w:rsidRDefault="00945225">
      <w:pPr>
        <w:spacing w:before="240" w:after="0" w:line="240" w:lineRule="auto"/>
        <w:rPr>
          <w:rFonts w:ascii="Times New Roman" w:eastAsia="Times New Roman" w:hAnsi="Times New Roman" w:cs="Times New Roman"/>
          <w:sz w:val="24"/>
          <w:szCs w:val="24"/>
        </w:rPr>
      </w:pPr>
    </w:p>
    <w:p w14:paraId="58851FA2" w14:textId="77777777" w:rsidR="004B7149" w:rsidRDefault="004B7149">
      <w:pPr>
        <w:spacing w:before="240" w:after="0" w:line="240" w:lineRule="auto"/>
        <w:rPr>
          <w:rFonts w:ascii="Times New Roman" w:eastAsia="Times New Roman" w:hAnsi="Times New Roman" w:cs="Times New Roman"/>
          <w:sz w:val="24"/>
          <w:szCs w:val="24"/>
        </w:rPr>
      </w:pPr>
    </w:p>
    <w:p w14:paraId="636A935E" w14:textId="77777777" w:rsidR="004B7149" w:rsidRDefault="004B7149">
      <w:pPr>
        <w:spacing w:before="240" w:after="0" w:line="240" w:lineRule="auto"/>
        <w:rPr>
          <w:rFonts w:ascii="Times New Roman" w:eastAsia="Times New Roman" w:hAnsi="Times New Roman" w:cs="Times New Roman"/>
          <w:sz w:val="24"/>
          <w:szCs w:val="24"/>
        </w:rPr>
      </w:pPr>
    </w:p>
    <w:p w14:paraId="6158CF29" w14:textId="77777777" w:rsidR="004B7149" w:rsidRDefault="004B7149">
      <w:pPr>
        <w:spacing w:before="240" w:after="0" w:line="240" w:lineRule="auto"/>
        <w:rPr>
          <w:rFonts w:ascii="Times New Roman" w:eastAsia="Times New Roman" w:hAnsi="Times New Roman" w:cs="Times New Roman"/>
          <w:sz w:val="24"/>
          <w:szCs w:val="24"/>
        </w:rPr>
      </w:pPr>
    </w:p>
    <w:p w14:paraId="37A6590D" w14:textId="77777777" w:rsidR="004B7149" w:rsidRDefault="004B7149">
      <w:pPr>
        <w:spacing w:before="240" w:after="0" w:line="240" w:lineRule="auto"/>
        <w:rPr>
          <w:rFonts w:ascii="Times New Roman" w:eastAsia="Times New Roman" w:hAnsi="Times New Roman" w:cs="Times New Roman"/>
          <w:sz w:val="24"/>
          <w:szCs w:val="24"/>
        </w:rPr>
      </w:pPr>
    </w:p>
    <w:p w14:paraId="075E028B" w14:textId="77777777" w:rsidR="004B7149" w:rsidRDefault="004B7149">
      <w:pPr>
        <w:spacing w:before="240" w:after="0" w:line="240" w:lineRule="auto"/>
        <w:rPr>
          <w:rFonts w:ascii="Times New Roman" w:eastAsia="Times New Roman" w:hAnsi="Times New Roman" w:cs="Times New Roman"/>
          <w:sz w:val="24"/>
          <w:szCs w:val="24"/>
        </w:rPr>
      </w:pPr>
    </w:p>
    <w:p w14:paraId="1FD8F1F1" w14:textId="77777777" w:rsidR="004B7149" w:rsidRDefault="004B7149">
      <w:pPr>
        <w:spacing w:before="240" w:after="0" w:line="240" w:lineRule="auto"/>
        <w:rPr>
          <w:rFonts w:ascii="Times New Roman" w:eastAsia="Times New Roman" w:hAnsi="Times New Roman" w:cs="Times New Roman"/>
          <w:sz w:val="24"/>
          <w:szCs w:val="24"/>
        </w:rPr>
      </w:pPr>
    </w:p>
    <w:p w14:paraId="13182DB4" w14:textId="77777777" w:rsidR="004B7149" w:rsidRDefault="004B7149">
      <w:pPr>
        <w:spacing w:before="240" w:after="0" w:line="240" w:lineRule="auto"/>
        <w:rPr>
          <w:rFonts w:ascii="Times New Roman" w:eastAsia="Times New Roman" w:hAnsi="Times New Roman" w:cs="Times New Roman"/>
          <w:sz w:val="24"/>
          <w:szCs w:val="24"/>
        </w:rPr>
      </w:pPr>
    </w:p>
    <w:p w14:paraId="1587EE96" w14:textId="3913CCD6" w:rsidR="00945225" w:rsidRDefault="004B7149" w:rsidP="004B7149">
      <w:pPr>
        <w:spacing w:before="240" w:after="0" w:line="240" w:lineRule="auto"/>
        <w:jc w:val="center"/>
        <w:rPr>
          <w:rFonts w:ascii="Times New Roman" w:eastAsia="Times New Roman" w:hAnsi="Times New Roman" w:cs="Times New Roman"/>
          <w:sz w:val="24"/>
          <w:szCs w:val="24"/>
          <w:u w:val="single"/>
        </w:rPr>
      </w:pPr>
      <w:bookmarkStart w:id="1" w:name="_heading=h.1fob9te" w:colFirst="0" w:colLast="0"/>
      <w:bookmarkEnd w:id="1"/>
      <w:r w:rsidRPr="004B7149">
        <w:rPr>
          <w:rFonts w:ascii="Times New Roman" w:eastAsia="Times New Roman" w:hAnsi="Times New Roman" w:cs="Times New Roman"/>
          <w:sz w:val="24"/>
          <w:szCs w:val="24"/>
          <w:u w:val="single"/>
        </w:rPr>
        <w:t xml:space="preserve">м. </w:t>
      </w:r>
      <w:r w:rsidR="00423DEB">
        <w:rPr>
          <w:rFonts w:ascii="Times New Roman" w:eastAsia="Times New Roman" w:hAnsi="Times New Roman" w:cs="Times New Roman"/>
          <w:sz w:val="24"/>
          <w:szCs w:val="24"/>
          <w:u w:val="single"/>
        </w:rPr>
        <w:t>Пустомити</w:t>
      </w:r>
      <w:r w:rsidRPr="004B7149">
        <w:rPr>
          <w:rFonts w:ascii="Times New Roman" w:eastAsia="Times New Roman" w:hAnsi="Times New Roman" w:cs="Times New Roman"/>
          <w:sz w:val="24"/>
          <w:szCs w:val="24"/>
          <w:u w:val="single"/>
        </w:rPr>
        <w:t xml:space="preserve"> – 202</w:t>
      </w:r>
      <w:r w:rsidR="00865780">
        <w:rPr>
          <w:rFonts w:ascii="Times New Roman" w:eastAsia="Times New Roman" w:hAnsi="Times New Roman" w:cs="Times New Roman"/>
          <w:sz w:val="24"/>
          <w:szCs w:val="24"/>
          <w:u w:val="single"/>
        </w:rPr>
        <w:t>4</w:t>
      </w:r>
      <w:r>
        <w:rPr>
          <w:rFonts w:ascii="Times New Roman" w:eastAsia="Times New Roman" w:hAnsi="Times New Roman" w:cs="Times New Roman"/>
          <w:sz w:val="24"/>
          <w:szCs w:val="24"/>
          <w:u w:val="single"/>
        </w:rPr>
        <w:t xml:space="preserve"> рік</w:t>
      </w:r>
    </w:p>
    <w:p w14:paraId="79F117DE"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D3ACCE0"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0E18C07A" w14:textId="77777777" w:rsidR="00063CD3" w:rsidRDefault="00063CD3" w:rsidP="004B7149">
      <w:pPr>
        <w:spacing w:before="240" w:after="0" w:line="240" w:lineRule="auto"/>
        <w:jc w:val="center"/>
        <w:rPr>
          <w:rFonts w:ascii="Times New Roman" w:eastAsia="Times New Roman" w:hAnsi="Times New Roman" w:cs="Times New Roman"/>
          <w:sz w:val="24"/>
          <w:szCs w:val="24"/>
          <w:u w:val="single"/>
        </w:rPr>
      </w:pPr>
    </w:p>
    <w:p w14:paraId="3BB94C72" w14:textId="77777777" w:rsidR="00423DEB" w:rsidRDefault="00423DEB" w:rsidP="004B7149">
      <w:pPr>
        <w:spacing w:before="240" w:after="0" w:line="240" w:lineRule="auto"/>
        <w:jc w:val="center"/>
        <w:rPr>
          <w:rFonts w:ascii="Times New Roman" w:eastAsia="Times New Roman" w:hAnsi="Times New Roman" w:cs="Times New Roman"/>
          <w:sz w:val="24"/>
          <w:szCs w:val="24"/>
          <w:u w:val="single"/>
        </w:rPr>
      </w:pPr>
    </w:p>
    <w:p w14:paraId="24D7BE8D" w14:textId="77777777" w:rsidR="00063CD3" w:rsidRPr="004B7149" w:rsidRDefault="00063CD3" w:rsidP="004B7149">
      <w:pPr>
        <w:spacing w:before="240" w:after="0" w:line="240" w:lineRule="auto"/>
        <w:jc w:val="center"/>
        <w:rPr>
          <w:rFonts w:ascii="Times New Roman" w:eastAsia="Times New Roman" w:hAnsi="Times New Roman" w:cs="Times New Roman"/>
          <w:color w:val="000000"/>
          <w:sz w:val="24"/>
          <w:szCs w:val="24"/>
          <w:highlight w:val="white"/>
        </w:rPr>
      </w:pPr>
    </w:p>
    <w:p w14:paraId="1AD89D27" w14:textId="77777777" w:rsidR="00945225" w:rsidRDefault="00945225">
      <w:pPr>
        <w:spacing w:after="0" w:line="240" w:lineRule="auto"/>
        <w:jc w:val="both"/>
        <w:rPr>
          <w:rFonts w:ascii="Times New Roman" w:eastAsia="Times New Roman" w:hAnsi="Times New Roman" w:cs="Times New Roman"/>
          <w:sz w:val="24"/>
          <w:szCs w:val="24"/>
        </w:rPr>
      </w:pPr>
    </w:p>
    <w:tbl>
      <w:tblPr>
        <w:tblStyle w:val="af5"/>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05"/>
        <w:gridCol w:w="6450"/>
      </w:tblGrid>
      <w:tr w:rsidR="00945225" w14:paraId="35C9ACFF" w14:textId="77777777">
        <w:trPr>
          <w:trHeight w:val="416"/>
          <w:jc w:val="center"/>
        </w:trPr>
        <w:tc>
          <w:tcPr>
            <w:tcW w:w="705" w:type="dxa"/>
            <w:vAlign w:val="center"/>
          </w:tcPr>
          <w:p w14:paraId="03119E8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9255" w:type="dxa"/>
            <w:gridSpan w:val="2"/>
            <w:vAlign w:val="center"/>
          </w:tcPr>
          <w:p w14:paraId="55FBBE8B" w14:textId="77777777" w:rsidR="0094522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945225" w14:paraId="6240DEFF" w14:textId="77777777">
        <w:trPr>
          <w:trHeight w:val="411"/>
          <w:jc w:val="center"/>
        </w:trPr>
        <w:tc>
          <w:tcPr>
            <w:tcW w:w="705" w:type="dxa"/>
            <w:vAlign w:val="center"/>
          </w:tcPr>
          <w:p w14:paraId="14FE7C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vAlign w:val="center"/>
          </w:tcPr>
          <w:p w14:paraId="01FE916A"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50" w:type="dxa"/>
            <w:vAlign w:val="center"/>
          </w:tcPr>
          <w:p w14:paraId="1E1D39D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945225" w14:paraId="394C702F" w14:textId="77777777">
        <w:trPr>
          <w:trHeight w:val="1119"/>
          <w:jc w:val="center"/>
        </w:trPr>
        <w:tc>
          <w:tcPr>
            <w:tcW w:w="705" w:type="dxa"/>
          </w:tcPr>
          <w:p w14:paraId="6DB7D113"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3FDCAA15"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50" w:type="dxa"/>
          </w:tcPr>
          <w:p w14:paraId="0F75BBED" w14:textId="77777777" w:rsidR="00945225" w:rsidRDefault="00000000">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Тендерну д</w:t>
            </w:r>
            <w:r>
              <w:rPr>
                <w:rFonts w:ascii="Times New Roman" w:eastAsia="Times New Roman" w:hAnsi="Times New Roman" w:cs="Times New Roman"/>
                <w:color w:val="000000"/>
                <w:sz w:val="24"/>
                <w:szCs w:val="24"/>
              </w:rPr>
              <w:t xml:space="preserve">окументацію розроблено відповідно до вимог Закону України </w:t>
            </w:r>
            <w:r>
              <w:rPr>
                <w:rFonts w:ascii="Times New Roman" w:eastAsia="Times New Roman" w:hAnsi="Times New Roman" w:cs="Times New Roman"/>
                <w:color w:val="000000"/>
                <w:sz w:val="24"/>
                <w:szCs w:val="24"/>
                <w:highlight w:val="white"/>
              </w:rPr>
              <w:t xml:space="preserve">«Про публічні закупівлі» (далі </w:t>
            </w:r>
            <w:r>
              <w:rPr>
                <w:rFonts w:ascii="Times New Roman" w:eastAsia="Times New Roman" w:hAnsi="Times New Roman" w:cs="Times New Roman"/>
                <w:sz w:val="24"/>
                <w:szCs w:val="24"/>
                <w:highlight w:val="white"/>
              </w:rPr>
              <w:t>—</w:t>
            </w:r>
            <w:r>
              <w:rPr>
                <w:rFonts w:ascii="Times New Roman" w:eastAsia="Times New Roman" w:hAnsi="Times New Roman" w:cs="Times New Roman"/>
                <w:color w:val="000000"/>
                <w:sz w:val="24"/>
                <w:szCs w:val="24"/>
                <w:highlight w:val="white"/>
              </w:rPr>
              <w:t xml:space="preserve"> Закон)</w:t>
            </w:r>
            <w:r>
              <w:rPr>
                <w:rFonts w:ascii="Times New Roman" w:eastAsia="Times New Roman" w:hAnsi="Times New Roman" w:cs="Times New Roman"/>
                <w:sz w:val="24"/>
                <w:szCs w:val="24"/>
                <w:highlight w:val="white"/>
              </w:rPr>
              <w:t xml:space="preserve"> та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 / Постанова № 1178).</w:t>
            </w:r>
          </w:p>
          <w:p w14:paraId="32B733D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945225" w14:paraId="6ADCE188" w14:textId="77777777">
        <w:trPr>
          <w:trHeight w:val="615"/>
          <w:jc w:val="center"/>
        </w:trPr>
        <w:tc>
          <w:tcPr>
            <w:tcW w:w="705" w:type="dxa"/>
          </w:tcPr>
          <w:p w14:paraId="447893F0"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60D0485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50" w:type="dxa"/>
          </w:tcPr>
          <w:p w14:paraId="3174DA06"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w:t>
            </w:r>
          </w:p>
        </w:tc>
      </w:tr>
      <w:tr w:rsidR="00423DEB" w14:paraId="2989A662" w14:textId="77777777" w:rsidTr="00D163D2">
        <w:trPr>
          <w:trHeight w:val="285"/>
          <w:jc w:val="center"/>
        </w:trPr>
        <w:tc>
          <w:tcPr>
            <w:tcW w:w="705" w:type="dxa"/>
          </w:tcPr>
          <w:p w14:paraId="36C517F1" w14:textId="77777777" w:rsidR="00423DEB" w:rsidRDefault="00423DEB" w:rsidP="00423DEB">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05" w:type="dxa"/>
          </w:tcPr>
          <w:p w14:paraId="42344401" w14:textId="77777777" w:rsidR="00423DEB" w:rsidRDefault="00423DEB" w:rsidP="00423DE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50" w:type="dxa"/>
          </w:tcPr>
          <w:p w14:paraId="6A21B0D4" w14:textId="7BF2ABC1" w:rsidR="00423DEB" w:rsidRDefault="00423DEB" w:rsidP="00423DEB">
            <w:pPr>
              <w:jc w:val="both"/>
              <w:rPr>
                <w:rFonts w:ascii="Times New Roman" w:eastAsia="Times New Roman" w:hAnsi="Times New Roman" w:cs="Times New Roman"/>
                <w:i/>
                <w:sz w:val="24"/>
                <w:szCs w:val="24"/>
              </w:rPr>
            </w:pPr>
            <w:r w:rsidRPr="00975351">
              <w:rPr>
                <w:rFonts w:ascii="Times New Roman" w:hAnsi="Times New Roman" w:cs="Times New Roman"/>
                <w:sz w:val="24"/>
                <w:szCs w:val="24"/>
              </w:rPr>
              <w:t>Відділ культури, молоді та спорту Пустомитівської міської ради</w:t>
            </w:r>
          </w:p>
        </w:tc>
      </w:tr>
      <w:tr w:rsidR="00423DEB" w14:paraId="5444365B" w14:textId="77777777" w:rsidTr="00D163D2">
        <w:trPr>
          <w:trHeight w:val="536"/>
          <w:jc w:val="center"/>
        </w:trPr>
        <w:tc>
          <w:tcPr>
            <w:tcW w:w="705" w:type="dxa"/>
          </w:tcPr>
          <w:p w14:paraId="20C0D0A0" w14:textId="77777777" w:rsidR="00423DEB" w:rsidRDefault="00423DEB" w:rsidP="00423DEB">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05" w:type="dxa"/>
          </w:tcPr>
          <w:p w14:paraId="2010477E" w14:textId="77777777" w:rsidR="00423DEB" w:rsidRDefault="00423DEB" w:rsidP="00423DEB">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50" w:type="dxa"/>
          </w:tcPr>
          <w:p w14:paraId="2B937D8C" w14:textId="40D83789" w:rsidR="00423DEB" w:rsidRDefault="00423DEB" w:rsidP="00423DEB">
            <w:pPr>
              <w:jc w:val="both"/>
              <w:rPr>
                <w:rFonts w:ascii="Times New Roman" w:eastAsia="Times New Roman" w:hAnsi="Times New Roman" w:cs="Times New Roman"/>
                <w:sz w:val="24"/>
                <w:szCs w:val="24"/>
                <w:highlight w:val="cyan"/>
              </w:rPr>
            </w:pPr>
            <w:r w:rsidRPr="00975351">
              <w:rPr>
                <w:rFonts w:ascii="Times New Roman" w:hAnsi="Times New Roman" w:cs="Times New Roman"/>
                <w:sz w:val="24"/>
                <w:szCs w:val="24"/>
              </w:rPr>
              <w:t xml:space="preserve">81100, Львівська обл.,  м. Пустомити, вул. </w:t>
            </w:r>
            <w:proofErr w:type="spellStart"/>
            <w:r>
              <w:rPr>
                <w:rFonts w:ascii="Times New Roman" w:hAnsi="Times New Roman" w:cs="Times New Roman"/>
                <w:sz w:val="24"/>
                <w:szCs w:val="24"/>
              </w:rPr>
              <w:t>М</w:t>
            </w:r>
            <w:r w:rsidRPr="00975351">
              <w:rPr>
                <w:rFonts w:ascii="Times New Roman" w:hAnsi="Times New Roman" w:cs="Times New Roman"/>
                <w:sz w:val="24"/>
                <w:szCs w:val="24"/>
              </w:rPr>
              <w:t>.</w:t>
            </w:r>
            <w:r>
              <w:rPr>
                <w:rFonts w:ascii="Times New Roman" w:hAnsi="Times New Roman" w:cs="Times New Roman"/>
                <w:sz w:val="24"/>
                <w:szCs w:val="24"/>
              </w:rPr>
              <w:t>Г</w:t>
            </w:r>
            <w:r w:rsidRPr="00975351">
              <w:rPr>
                <w:rFonts w:ascii="Times New Roman" w:hAnsi="Times New Roman" w:cs="Times New Roman"/>
                <w:sz w:val="24"/>
                <w:szCs w:val="24"/>
              </w:rPr>
              <w:t>рушевського</w:t>
            </w:r>
            <w:proofErr w:type="spellEnd"/>
            <w:r w:rsidRPr="00975351">
              <w:rPr>
                <w:rFonts w:ascii="Times New Roman" w:hAnsi="Times New Roman" w:cs="Times New Roman"/>
                <w:sz w:val="24"/>
                <w:szCs w:val="24"/>
              </w:rPr>
              <w:t xml:space="preserve">, </w:t>
            </w:r>
            <w:r>
              <w:rPr>
                <w:rFonts w:ascii="Times New Roman" w:hAnsi="Times New Roman" w:cs="Times New Roman"/>
                <w:sz w:val="24"/>
                <w:szCs w:val="24"/>
              </w:rPr>
              <w:t>46</w:t>
            </w:r>
          </w:p>
        </w:tc>
      </w:tr>
      <w:tr w:rsidR="004B7149" w14:paraId="6CABEF96" w14:textId="77777777" w:rsidTr="0004379A">
        <w:trPr>
          <w:trHeight w:val="1119"/>
          <w:jc w:val="center"/>
        </w:trPr>
        <w:tc>
          <w:tcPr>
            <w:tcW w:w="705" w:type="dxa"/>
          </w:tcPr>
          <w:p w14:paraId="57E61A5F" w14:textId="77777777" w:rsidR="004B7149" w:rsidRDefault="004B7149" w:rsidP="004B7149">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05" w:type="dxa"/>
          </w:tcPr>
          <w:p w14:paraId="318E9C22" w14:textId="77777777" w:rsidR="004B7149" w:rsidRDefault="004B7149" w:rsidP="004B7149">
            <w:pPr>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50" w:type="dxa"/>
            <w:vAlign w:val="center"/>
          </w:tcPr>
          <w:p w14:paraId="6F7F2FED" w14:textId="3111847F" w:rsidR="00423DEB" w:rsidRDefault="00423DEB" w:rsidP="004B7149">
            <w:pPr>
              <w:jc w:val="both"/>
              <w:rPr>
                <w:rFonts w:ascii="Times New Roman" w:hAnsi="Times New Roman"/>
                <w:sz w:val="24"/>
                <w:szCs w:val="24"/>
              </w:rPr>
            </w:pPr>
            <w:r w:rsidRPr="00975351">
              <w:rPr>
                <w:rFonts w:ascii="Times New Roman" w:hAnsi="Times New Roman" w:cs="Times New Roman"/>
                <w:sz w:val="24"/>
                <w:szCs w:val="24"/>
              </w:rPr>
              <w:t xml:space="preserve">З питань проведення процедури відкритих торгів звертатися до Галина </w:t>
            </w:r>
            <w:r>
              <w:rPr>
                <w:rFonts w:ascii="Times New Roman" w:hAnsi="Times New Roman" w:cs="Times New Roman"/>
                <w:sz w:val="24"/>
                <w:szCs w:val="24"/>
              </w:rPr>
              <w:t xml:space="preserve">Петрівна </w:t>
            </w:r>
            <w:proofErr w:type="spellStart"/>
            <w:r w:rsidRPr="00975351">
              <w:rPr>
                <w:rFonts w:ascii="Times New Roman" w:hAnsi="Times New Roman" w:cs="Times New Roman"/>
                <w:sz w:val="24"/>
                <w:szCs w:val="24"/>
              </w:rPr>
              <w:t>Панчук</w:t>
            </w:r>
            <w:proofErr w:type="spellEnd"/>
            <w:r w:rsidRPr="00975351">
              <w:rPr>
                <w:rFonts w:ascii="Times New Roman" w:hAnsi="Times New Roman" w:cs="Times New Roman"/>
                <w:sz w:val="24"/>
                <w:szCs w:val="24"/>
              </w:rPr>
              <w:t xml:space="preserve"> – бухгалтер 1 категорії, уповноваженої особи, </w:t>
            </w:r>
            <w:proofErr w:type="spellStart"/>
            <w:r w:rsidRPr="00975351">
              <w:rPr>
                <w:rFonts w:ascii="Times New Roman" w:hAnsi="Times New Roman" w:cs="Times New Roman"/>
                <w:sz w:val="24"/>
                <w:szCs w:val="24"/>
              </w:rPr>
              <w:t>тел</w:t>
            </w:r>
            <w:proofErr w:type="spellEnd"/>
            <w:r w:rsidRPr="00975351">
              <w:rPr>
                <w:rFonts w:ascii="Times New Roman" w:hAnsi="Times New Roman" w:cs="Times New Roman"/>
                <w:sz w:val="24"/>
                <w:szCs w:val="24"/>
              </w:rPr>
              <w:t>.: 067 851 20 28</w:t>
            </w:r>
            <w:r>
              <w:rPr>
                <w:rFonts w:ascii="Times New Roman" w:hAnsi="Times New Roman" w:cs="Times New Roman"/>
                <w:sz w:val="24"/>
                <w:szCs w:val="24"/>
              </w:rPr>
              <w:t xml:space="preserve">, електронна пошта: </w:t>
            </w:r>
            <w:r w:rsidRPr="00975351">
              <w:rPr>
                <w:rFonts w:ascii="Times New Roman" w:hAnsi="Times New Roman" w:cs="Times New Roman"/>
                <w:sz w:val="24"/>
                <w:szCs w:val="24"/>
              </w:rPr>
              <w:t>viddilkultury2020@gmail.com</w:t>
            </w:r>
            <w:r>
              <w:rPr>
                <w:rFonts w:ascii="Times New Roman" w:hAnsi="Times New Roman"/>
                <w:sz w:val="24"/>
                <w:szCs w:val="24"/>
              </w:rPr>
              <w:t>.</w:t>
            </w:r>
          </w:p>
          <w:p w14:paraId="295CEAE4" w14:textId="052ECD1B" w:rsidR="004B7149" w:rsidRDefault="004B7149" w:rsidP="004B7149">
            <w:pPr>
              <w:jc w:val="both"/>
              <w:rPr>
                <w:rFonts w:ascii="Times New Roman" w:eastAsia="Times New Roman" w:hAnsi="Times New Roman" w:cs="Times New Roman"/>
                <w:i/>
                <w:color w:val="FF0000"/>
                <w:sz w:val="24"/>
                <w:szCs w:val="24"/>
                <w:highlight w:val="yellow"/>
              </w:rPr>
            </w:pPr>
            <w:r>
              <w:rPr>
                <w:rFonts w:ascii="Times New Roman" w:hAnsi="Times New Roman"/>
                <w:sz w:val="24"/>
                <w:szCs w:val="24"/>
              </w:rPr>
              <w:t xml:space="preserve">Усі відповіді стосовно проведення процедури закупівлі надаються через електронну систему </w:t>
            </w:r>
            <w:proofErr w:type="spellStart"/>
            <w:r>
              <w:rPr>
                <w:rFonts w:ascii="Times New Roman" w:hAnsi="Times New Roman"/>
                <w:sz w:val="24"/>
                <w:szCs w:val="24"/>
              </w:rPr>
              <w:t>закупівель</w:t>
            </w:r>
            <w:proofErr w:type="spellEnd"/>
            <w:r>
              <w:rPr>
                <w:rFonts w:ascii="Times New Roman" w:hAnsi="Times New Roman"/>
                <w:sz w:val="24"/>
                <w:szCs w:val="24"/>
              </w:rPr>
              <w:t>. Роз’яснення щодо положень тендерної документації надаються в порядку, передбаченому Законом України «Про публічні закупівлі».</w:t>
            </w:r>
          </w:p>
        </w:tc>
      </w:tr>
      <w:tr w:rsidR="00945225" w14:paraId="255E4370" w14:textId="77777777">
        <w:trPr>
          <w:trHeight w:val="15"/>
          <w:jc w:val="center"/>
        </w:trPr>
        <w:tc>
          <w:tcPr>
            <w:tcW w:w="705" w:type="dxa"/>
          </w:tcPr>
          <w:p w14:paraId="1B1347A1"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4DAFA1F6"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50" w:type="dxa"/>
          </w:tcPr>
          <w:p w14:paraId="65E5363A" w14:textId="77777777" w:rsidR="00945225" w:rsidRDefault="00000000">
            <w:pPr>
              <w:jc w:val="both"/>
              <w:rPr>
                <w:rFonts w:ascii="Times New Roman" w:eastAsia="Times New Roman" w:hAnsi="Times New Roman" w:cs="Times New Roman"/>
                <w:color w:val="4A86E8"/>
                <w:sz w:val="24"/>
                <w:szCs w:val="24"/>
              </w:rPr>
            </w:pPr>
            <w:r>
              <w:rPr>
                <w:rFonts w:ascii="Times New Roman" w:eastAsia="Times New Roman" w:hAnsi="Times New Roman" w:cs="Times New Roman"/>
                <w:color w:val="000000"/>
                <w:sz w:val="24"/>
                <w:szCs w:val="24"/>
              </w:rPr>
              <w:t xml:space="preserve">відкриті торги </w:t>
            </w:r>
            <w:r>
              <w:rPr>
                <w:rFonts w:ascii="Times New Roman" w:eastAsia="Times New Roman" w:hAnsi="Times New Roman" w:cs="Times New Roman"/>
                <w:color w:val="4A86E8"/>
                <w:sz w:val="24"/>
                <w:szCs w:val="24"/>
              </w:rPr>
              <w:t>(з особливостями)</w:t>
            </w:r>
          </w:p>
        </w:tc>
      </w:tr>
      <w:tr w:rsidR="00945225" w14:paraId="18B3448C" w14:textId="77777777">
        <w:trPr>
          <w:trHeight w:val="240"/>
          <w:jc w:val="center"/>
        </w:trPr>
        <w:tc>
          <w:tcPr>
            <w:tcW w:w="705" w:type="dxa"/>
          </w:tcPr>
          <w:p w14:paraId="2C4DD689"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412C1E1C"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50" w:type="dxa"/>
          </w:tcPr>
          <w:p w14:paraId="548BF7EE" w14:textId="77777777" w:rsidR="0094522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 </w:t>
            </w:r>
          </w:p>
        </w:tc>
      </w:tr>
      <w:tr w:rsidR="00945225" w14:paraId="013DDB8B" w14:textId="77777777">
        <w:trPr>
          <w:jc w:val="center"/>
        </w:trPr>
        <w:tc>
          <w:tcPr>
            <w:tcW w:w="705" w:type="dxa"/>
          </w:tcPr>
          <w:p w14:paraId="30597598" w14:textId="77777777" w:rsidR="0094522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05" w:type="dxa"/>
          </w:tcPr>
          <w:p w14:paraId="73010DAD" w14:textId="77777777" w:rsidR="00945225"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50" w:type="dxa"/>
          </w:tcPr>
          <w:p w14:paraId="0A768E4D" w14:textId="600F334F" w:rsidR="00945225" w:rsidRPr="00C04D88" w:rsidRDefault="00423DEB" w:rsidP="00423DEB">
            <w:pPr>
              <w:jc w:val="both"/>
              <w:rPr>
                <w:rFonts w:ascii="Times New Roman" w:eastAsia="Times New Roman" w:hAnsi="Times New Roman" w:cs="Times New Roman"/>
                <w:i/>
                <w:sz w:val="24"/>
                <w:szCs w:val="24"/>
              </w:rPr>
            </w:pPr>
            <w:r w:rsidRPr="00423DEB">
              <w:rPr>
                <w:rFonts w:ascii="Times New Roman" w:eastAsia="Times New Roman" w:hAnsi="Times New Roman" w:cs="Times New Roman"/>
                <w:i/>
                <w:sz w:val="24"/>
                <w:szCs w:val="24"/>
              </w:rPr>
              <w:t xml:space="preserve">«Капітальний ремонт будівлі народного дому №1 м. Пустомити </w:t>
            </w:r>
            <w:proofErr w:type="spellStart"/>
            <w:r w:rsidRPr="00423DEB">
              <w:rPr>
                <w:rFonts w:ascii="Times New Roman" w:eastAsia="Times New Roman" w:hAnsi="Times New Roman" w:cs="Times New Roman"/>
                <w:i/>
                <w:sz w:val="24"/>
                <w:szCs w:val="24"/>
              </w:rPr>
              <w:t>мкр</w:t>
            </w:r>
            <w:proofErr w:type="spellEnd"/>
            <w:r w:rsidRPr="00423DEB">
              <w:rPr>
                <w:rFonts w:ascii="Times New Roman" w:eastAsia="Times New Roman" w:hAnsi="Times New Roman" w:cs="Times New Roman"/>
                <w:i/>
                <w:sz w:val="24"/>
                <w:szCs w:val="24"/>
              </w:rPr>
              <w:t xml:space="preserve">. </w:t>
            </w:r>
            <w:proofErr w:type="spellStart"/>
            <w:r w:rsidRPr="00423DEB">
              <w:rPr>
                <w:rFonts w:ascii="Times New Roman" w:eastAsia="Times New Roman" w:hAnsi="Times New Roman" w:cs="Times New Roman"/>
                <w:i/>
                <w:sz w:val="24"/>
                <w:szCs w:val="24"/>
              </w:rPr>
              <w:t>Глинна</w:t>
            </w:r>
            <w:proofErr w:type="spellEnd"/>
            <w:r w:rsidRPr="00423DEB">
              <w:rPr>
                <w:rFonts w:ascii="Times New Roman" w:eastAsia="Times New Roman" w:hAnsi="Times New Roman" w:cs="Times New Roman"/>
                <w:i/>
                <w:sz w:val="24"/>
                <w:szCs w:val="24"/>
              </w:rPr>
              <w:t xml:space="preserve"> Львівського району Львівської області»</w:t>
            </w:r>
            <w:r>
              <w:rPr>
                <w:rFonts w:ascii="Times New Roman" w:eastAsia="Times New Roman" w:hAnsi="Times New Roman" w:cs="Times New Roman"/>
                <w:i/>
                <w:sz w:val="24"/>
                <w:szCs w:val="24"/>
              </w:rPr>
              <w:t xml:space="preserve"> </w:t>
            </w:r>
            <w:r w:rsidRPr="00423DEB">
              <w:rPr>
                <w:rFonts w:ascii="Times New Roman" w:eastAsia="Times New Roman" w:hAnsi="Times New Roman" w:cs="Times New Roman"/>
                <w:i/>
                <w:sz w:val="24"/>
                <w:szCs w:val="24"/>
              </w:rPr>
              <w:t>( Код ДК 021:2015: 45453000-7 - Капітальний ремонт і реставрація)</w:t>
            </w:r>
          </w:p>
        </w:tc>
      </w:tr>
      <w:tr w:rsidR="00945225" w14:paraId="590C8812" w14:textId="77777777">
        <w:trPr>
          <w:trHeight w:val="1119"/>
          <w:jc w:val="center"/>
        </w:trPr>
        <w:tc>
          <w:tcPr>
            <w:tcW w:w="705" w:type="dxa"/>
          </w:tcPr>
          <w:p w14:paraId="3D1C267C" w14:textId="77777777" w:rsidR="00945225" w:rsidRDefault="00000000">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05" w:type="dxa"/>
          </w:tcPr>
          <w:p w14:paraId="7BFD255B" w14:textId="77777777" w:rsidR="00945225" w:rsidRPr="00C04D88"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50" w:type="dxa"/>
          </w:tcPr>
          <w:p w14:paraId="4926FFF4" w14:textId="5E31A963" w:rsidR="00C04D88" w:rsidRPr="00C04D88" w:rsidRDefault="003E23CD">
            <w:pPr>
              <w:widowControl w:val="0"/>
              <w:ind w:right="120"/>
              <w:jc w:val="both"/>
              <w:rPr>
                <w:rFonts w:ascii="Times New Roman" w:eastAsia="Times New Roman" w:hAnsi="Times New Roman" w:cs="Times New Roman"/>
                <w:sz w:val="24"/>
                <w:szCs w:val="24"/>
              </w:rPr>
            </w:pPr>
            <w:r w:rsidRPr="003E23CD">
              <w:rPr>
                <w:rFonts w:ascii="Times New Roman" w:eastAsia="Times New Roman" w:hAnsi="Times New Roman" w:cs="Times New Roman"/>
                <w:sz w:val="24"/>
                <w:szCs w:val="24"/>
              </w:rPr>
              <w:t>Закупівля здійснюється щодо предмета закупівлі в цілому.</w:t>
            </w:r>
          </w:p>
          <w:p w14:paraId="49478D82" w14:textId="77777777" w:rsidR="00945225" w:rsidRPr="00C04D88" w:rsidRDefault="00945225">
            <w:pPr>
              <w:widowControl w:val="0"/>
              <w:jc w:val="both"/>
              <w:rPr>
                <w:rFonts w:ascii="Times New Roman" w:eastAsia="Times New Roman" w:hAnsi="Times New Roman" w:cs="Times New Roman"/>
                <w:i/>
                <w:sz w:val="24"/>
                <w:szCs w:val="24"/>
              </w:rPr>
            </w:pPr>
          </w:p>
        </w:tc>
      </w:tr>
      <w:tr w:rsidR="00945225" w14:paraId="2ACAA4EF" w14:textId="77777777">
        <w:trPr>
          <w:trHeight w:val="1119"/>
          <w:jc w:val="center"/>
        </w:trPr>
        <w:tc>
          <w:tcPr>
            <w:tcW w:w="705" w:type="dxa"/>
          </w:tcPr>
          <w:p w14:paraId="50CCFE31" w14:textId="77777777" w:rsidR="00945225" w:rsidRDefault="00000000">
            <w:pPr>
              <w:widowControl w:val="0"/>
              <w:jc w:val="center"/>
              <w:rPr>
                <w:rFonts w:ascii="Times New Roman" w:eastAsia="Times New Roman" w:hAnsi="Times New Roman" w:cs="Times New Roman"/>
                <w:sz w:val="24"/>
                <w:szCs w:val="24"/>
              </w:rPr>
            </w:pPr>
            <w:bookmarkStart w:id="2" w:name="_Hlk163853742"/>
            <w:r>
              <w:rPr>
                <w:rFonts w:ascii="Times New Roman" w:eastAsia="Times New Roman" w:hAnsi="Times New Roman" w:cs="Times New Roman"/>
                <w:color w:val="000000"/>
                <w:sz w:val="24"/>
                <w:szCs w:val="24"/>
              </w:rPr>
              <w:t>4.3</w:t>
            </w:r>
          </w:p>
        </w:tc>
        <w:tc>
          <w:tcPr>
            <w:tcW w:w="2805" w:type="dxa"/>
          </w:tcPr>
          <w:p w14:paraId="3119D40F" w14:textId="77777777" w:rsidR="00945225" w:rsidRPr="00C04D88" w:rsidRDefault="00000000">
            <w:pPr>
              <w:widowControl w:val="0"/>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 xml:space="preserve">місце, де повинні бути виконані роботи чи надані послуги, їх обсяги </w:t>
            </w:r>
            <w:r w:rsidRPr="00C04D88">
              <w:rPr>
                <w:rFonts w:ascii="Times New Roman" w:eastAsia="Times New Roman" w:hAnsi="Times New Roman" w:cs="Times New Roman"/>
                <w:i/>
                <w:sz w:val="24"/>
                <w:szCs w:val="24"/>
              </w:rPr>
              <w:t>(для робіт або послуг)</w:t>
            </w:r>
          </w:p>
        </w:tc>
        <w:tc>
          <w:tcPr>
            <w:tcW w:w="6450" w:type="dxa"/>
          </w:tcPr>
          <w:p w14:paraId="546909F4" w14:textId="76F68D06" w:rsidR="00945225" w:rsidRPr="00C04D88" w:rsidRDefault="00945225" w:rsidP="00C04D88">
            <w:pPr>
              <w:widowControl w:val="0"/>
              <w:ind w:right="120"/>
              <w:jc w:val="both"/>
              <w:rPr>
                <w:rFonts w:ascii="Times New Roman" w:eastAsia="Times New Roman" w:hAnsi="Times New Roman" w:cs="Times New Roman"/>
                <w:i/>
                <w:sz w:val="20"/>
                <w:szCs w:val="20"/>
              </w:rPr>
            </w:pPr>
          </w:p>
          <w:p w14:paraId="0EAFE252" w14:textId="0D4B8FA6" w:rsidR="00945225" w:rsidRPr="003E2431" w:rsidRDefault="00000000">
            <w:pPr>
              <w:widowControl w:val="0"/>
              <w:ind w:right="120"/>
              <w:jc w:val="both"/>
              <w:rPr>
                <w:rFonts w:ascii="Times New Roman" w:eastAsia="Times New Roman" w:hAnsi="Times New Roman" w:cs="Times New Roman"/>
                <w:sz w:val="24"/>
                <w:szCs w:val="24"/>
              </w:rPr>
            </w:pPr>
            <w:r w:rsidRPr="00C04D88">
              <w:rPr>
                <w:rFonts w:ascii="Times New Roman" w:eastAsia="Times New Roman" w:hAnsi="Times New Roman" w:cs="Times New Roman"/>
                <w:sz w:val="24"/>
                <w:szCs w:val="24"/>
              </w:rPr>
              <w:t>Обсяги:</w:t>
            </w:r>
            <w:r w:rsidR="00C04D88" w:rsidRPr="00C04D88">
              <w:rPr>
                <w:rFonts w:ascii="Times New Roman" w:eastAsia="Times New Roman" w:hAnsi="Times New Roman" w:cs="Times New Roman"/>
                <w:sz w:val="24"/>
                <w:szCs w:val="24"/>
              </w:rPr>
              <w:t xml:space="preserve"> </w:t>
            </w:r>
            <w:r w:rsidR="00423DEB">
              <w:rPr>
                <w:rFonts w:ascii="Times New Roman" w:eastAsia="Times New Roman" w:hAnsi="Times New Roman" w:cs="Times New Roman"/>
                <w:sz w:val="24"/>
                <w:szCs w:val="24"/>
              </w:rPr>
              <w:t xml:space="preserve">1 робота, </w:t>
            </w:r>
            <w:r w:rsidR="00423DEB" w:rsidRPr="00423DEB">
              <w:rPr>
                <w:rFonts w:ascii="Times New Roman" w:eastAsia="Times New Roman" w:hAnsi="Times New Roman" w:cs="Times New Roman"/>
                <w:sz w:val="24"/>
                <w:szCs w:val="24"/>
              </w:rPr>
              <w:t xml:space="preserve">згідно із технічним завданням (Додаток </w:t>
            </w:r>
            <w:r w:rsidR="00423DEB">
              <w:rPr>
                <w:rFonts w:ascii="Times New Roman" w:eastAsia="Times New Roman" w:hAnsi="Times New Roman" w:cs="Times New Roman"/>
                <w:sz w:val="24"/>
                <w:szCs w:val="24"/>
              </w:rPr>
              <w:t>2</w:t>
            </w:r>
            <w:r w:rsidR="00423DEB" w:rsidRPr="00423DEB">
              <w:rPr>
                <w:rFonts w:ascii="Times New Roman" w:eastAsia="Times New Roman" w:hAnsi="Times New Roman" w:cs="Times New Roman"/>
                <w:sz w:val="24"/>
                <w:szCs w:val="24"/>
              </w:rPr>
              <w:t>)</w:t>
            </w:r>
            <w:r w:rsidR="003E2431">
              <w:rPr>
                <w:rFonts w:ascii="Times New Roman" w:eastAsia="Times New Roman" w:hAnsi="Times New Roman" w:cs="Times New Roman"/>
                <w:sz w:val="24"/>
                <w:szCs w:val="24"/>
              </w:rPr>
              <w:t>.</w:t>
            </w:r>
          </w:p>
          <w:p w14:paraId="0C8A256E" w14:textId="2D3D6BF5" w:rsidR="00945225" w:rsidRPr="00C04D88" w:rsidRDefault="00000000">
            <w:pPr>
              <w:widowControl w:val="0"/>
              <w:ind w:right="120"/>
              <w:jc w:val="both"/>
              <w:rPr>
                <w:rFonts w:ascii="Times New Roman" w:eastAsia="Times New Roman" w:hAnsi="Times New Roman" w:cs="Times New Roman"/>
                <w:i/>
                <w:sz w:val="24"/>
                <w:szCs w:val="24"/>
              </w:rPr>
            </w:pPr>
            <w:r w:rsidRPr="00C04D88">
              <w:rPr>
                <w:rFonts w:ascii="Times New Roman" w:eastAsia="Times New Roman" w:hAnsi="Times New Roman" w:cs="Times New Roman"/>
                <w:sz w:val="24"/>
                <w:szCs w:val="24"/>
              </w:rPr>
              <w:t xml:space="preserve">Місце, де повинні </w:t>
            </w:r>
            <w:r w:rsidR="00E8038C">
              <w:rPr>
                <w:rFonts w:ascii="Times New Roman" w:eastAsia="Times New Roman" w:hAnsi="Times New Roman" w:cs="Times New Roman"/>
                <w:sz w:val="24"/>
                <w:szCs w:val="24"/>
              </w:rPr>
              <w:t xml:space="preserve">бути </w:t>
            </w:r>
            <w:r w:rsidR="00423DEB">
              <w:rPr>
                <w:rFonts w:ascii="Times New Roman" w:eastAsia="Times New Roman" w:hAnsi="Times New Roman" w:cs="Times New Roman"/>
                <w:sz w:val="24"/>
                <w:szCs w:val="24"/>
              </w:rPr>
              <w:t>виконані роботи</w:t>
            </w:r>
            <w:r w:rsidRPr="00C04D88">
              <w:rPr>
                <w:rFonts w:ascii="Times New Roman" w:eastAsia="Times New Roman" w:hAnsi="Times New Roman" w:cs="Times New Roman"/>
                <w:sz w:val="24"/>
                <w:szCs w:val="24"/>
              </w:rPr>
              <w:t xml:space="preserve">: </w:t>
            </w:r>
            <w:r w:rsidR="00C04D88" w:rsidRPr="00C04D88">
              <w:rPr>
                <w:rFonts w:ascii="Times New Roman" w:eastAsia="Times New Roman" w:hAnsi="Times New Roman" w:cs="Times New Roman"/>
                <w:i/>
                <w:sz w:val="24"/>
                <w:szCs w:val="24"/>
              </w:rPr>
              <w:t xml:space="preserve"> </w:t>
            </w:r>
            <w:r w:rsidR="00423DEB" w:rsidRPr="00423DEB">
              <w:rPr>
                <w:rFonts w:ascii="Times New Roman" w:eastAsia="Times New Roman" w:hAnsi="Times New Roman" w:cs="Times New Roman"/>
                <w:i/>
                <w:sz w:val="24"/>
                <w:szCs w:val="24"/>
              </w:rPr>
              <w:t>будівл</w:t>
            </w:r>
            <w:r w:rsidR="00423DEB">
              <w:rPr>
                <w:rFonts w:ascii="Times New Roman" w:eastAsia="Times New Roman" w:hAnsi="Times New Roman" w:cs="Times New Roman"/>
                <w:i/>
                <w:sz w:val="24"/>
                <w:szCs w:val="24"/>
              </w:rPr>
              <w:t>я</w:t>
            </w:r>
            <w:r w:rsidR="00423DEB" w:rsidRPr="00423DEB">
              <w:rPr>
                <w:rFonts w:ascii="Times New Roman" w:eastAsia="Times New Roman" w:hAnsi="Times New Roman" w:cs="Times New Roman"/>
                <w:i/>
                <w:sz w:val="24"/>
                <w:szCs w:val="24"/>
              </w:rPr>
              <w:t xml:space="preserve"> народного дому №1</w:t>
            </w:r>
            <w:r w:rsidR="00AE66E6">
              <w:rPr>
                <w:rFonts w:ascii="Times New Roman" w:eastAsia="Times New Roman" w:hAnsi="Times New Roman" w:cs="Times New Roman"/>
                <w:i/>
                <w:sz w:val="24"/>
                <w:szCs w:val="24"/>
              </w:rPr>
              <w:t xml:space="preserve">, </w:t>
            </w:r>
            <w:r w:rsidR="00423DEB" w:rsidRPr="00423DEB">
              <w:rPr>
                <w:rFonts w:ascii="Times New Roman" w:eastAsia="Times New Roman" w:hAnsi="Times New Roman" w:cs="Times New Roman"/>
                <w:i/>
                <w:sz w:val="24"/>
                <w:szCs w:val="24"/>
              </w:rPr>
              <w:t xml:space="preserve">м. Пустомити </w:t>
            </w:r>
            <w:proofErr w:type="spellStart"/>
            <w:r w:rsidR="00423DEB" w:rsidRPr="00423DEB">
              <w:rPr>
                <w:rFonts w:ascii="Times New Roman" w:eastAsia="Times New Roman" w:hAnsi="Times New Roman" w:cs="Times New Roman"/>
                <w:i/>
                <w:sz w:val="24"/>
                <w:szCs w:val="24"/>
              </w:rPr>
              <w:t>мкр</w:t>
            </w:r>
            <w:proofErr w:type="spellEnd"/>
            <w:r w:rsidR="00423DEB" w:rsidRPr="00423DEB">
              <w:rPr>
                <w:rFonts w:ascii="Times New Roman" w:eastAsia="Times New Roman" w:hAnsi="Times New Roman" w:cs="Times New Roman"/>
                <w:i/>
                <w:sz w:val="24"/>
                <w:szCs w:val="24"/>
              </w:rPr>
              <w:t xml:space="preserve">. </w:t>
            </w:r>
            <w:proofErr w:type="spellStart"/>
            <w:r w:rsidR="00423DEB" w:rsidRPr="00423DEB">
              <w:rPr>
                <w:rFonts w:ascii="Times New Roman" w:eastAsia="Times New Roman" w:hAnsi="Times New Roman" w:cs="Times New Roman"/>
                <w:i/>
                <w:sz w:val="24"/>
                <w:szCs w:val="24"/>
              </w:rPr>
              <w:t>Глинна</w:t>
            </w:r>
            <w:proofErr w:type="spellEnd"/>
            <w:r w:rsidR="00AE66E6">
              <w:rPr>
                <w:rFonts w:ascii="Times New Roman" w:eastAsia="Times New Roman" w:hAnsi="Times New Roman" w:cs="Times New Roman"/>
                <w:i/>
                <w:sz w:val="24"/>
                <w:szCs w:val="24"/>
              </w:rPr>
              <w:t xml:space="preserve">, </w:t>
            </w:r>
            <w:proofErr w:type="spellStart"/>
            <w:r w:rsidR="00AE66E6" w:rsidRPr="00AE66E6">
              <w:rPr>
                <w:rFonts w:ascii="Times New Roman" w:eastAsia="Times New Roman" w:hAnsi="Times New Roman" w:cs="Times New Roman"/>
                <w:i/>
                <w:sz w:val="24"/>
                <w:szCs w:val="24"/>
              </w:rPr>
              <w:t>вул.Глинська</w:t>
            </w:r>
            <w:proofErr w:type="spellEnd"/>
            <w:r w:rsidR="00AE66E6" w:rsidRPr="00AE66E6">
              <w:rPr>
                <w:rFonts w:ascii="Times New Roman" w:eastAsia="Times New Roman" w:hAnsi="Times New Roman" w:cs="Times New Roman"/>
                <w:i/>
                <w:sz w:val="24"/>
                <w:szCs w:val="24"/>
              </w:rPr>
              <w:t xml:space="preserve"> 42</w:t>
            </w:r>
            <w:r w:rsidR="00423DEB" w:rsidRPr="00423DEB">
              <w:rPr>
                <w:rFonts w:ascii="Times New Roman" w:eastAsia="Times New Roman" w:hAnsi="Times New Roman" w:cs="Times New Roman"/>
                <w:i/>
                <w:sz w:val="24"/>
                <w:szCs w:val="24"/>
              </w:rPr>
              <w:t xml:space="preserve"> Львівського району Львівської області</w:t>
            </w:r>
            <w:r w:rsidR="00423DEB">
              <w:rPr>
                <w:rFonts w:ascii="Times New Roman" w:eastAsia="Times New Roman" w:hAnsi="Times New Roman" w:cs="Times New Roman"/>
                <w:i/>
                <w:sz w:val="24"/>
                <w:szCs w:val="24"/>
              </w:rPr>
              <w:t>.</w:t>
            </w:r>
          </w:p>
        </w:tc>
      </w:tr>
      <w:bookmarkEnd w:id="2"/>
      <w:tr w:rsidR="00945225" w14:paraId="6A00D446" w14:textId="77777777">
        <w:trPr>
          <w:trHeight w:val="645"/>
          <w:jc w:val="center"/>
        </w:trPr>
        <w:tc>
          <w:tcPr>
            <w:tcW w:w="705" w:type="dxa"/>
          </w:tcPr>
          <w:p w14:paraId="3B26329A"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05" w:type="dxa"/>
          </w:tcPr>
          <w:p w14:paraId="43700640"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50" w:type="dxa"/>
          </w:tcPr>
          <w:p w14:paraId="3BACA9F4" w14:textId="465568DD" w:rsidR="00945225" w:rsidRDefault="00423DEB">
            <w:pPr>
              <w:widowControl w:val="0"/>
              <w:rPr>
                <w:rFonts w:ascii="Times New Roman" w:eastAsia="Times New Roman" w:hAnsi="Times New Roman" w:cs="Times New Roman"/>
                <w:sz w:val="24"/>
                <w:szCs w:val="24"/>
                <w:highlight w:val="cyan"/>
              </w:rPr>
            </w:pPr>
            <w:r w:rsidRPr="00423DEB">
              <w:rPr>
                <w:rFonts w:ascii="Times New Roman" w:eastAsia="Times New Roman" w:hAnsi="Times New Roman" w:cs="Times New Roman"/>
                <w:sz w:val="24"/>
                <w:szCs w:val="24"/>
              </w:rPr>
              <w:t>З дати укладення договору по 31.12.202</w:t>
            </w:r>
            <w:r>
              <w:rPr>
                <w:rFonts w:ascii="Times New Roman" w:eastAsia="Times New Roman" w:hAnsi="Times New Roman" w:cs="Times New Roman"/>
                <w:sz w:val="24"/>
                <w:szCs w:val="24"/>
              </w:rPr>
              <w:t>5</w:t>
            </w:r>
            <w:r w:rsidRPr="00423DEB">
              <w:rPr>
                <w:rFonts w:ascii="Times New Roman" w:eastAsia="Times New Roman" w:hAnsi="Times New Roman" w:cs="Times New Roman"/>
                <w:sz w:val="24"/>
                <w:szCs w:val="24"/>
              </w:rPr>
              <w:t xml:space="preserve"> року включно, але у будь-якому випадку до повного виконання сторонами договірних зобов’язань.</w:t>
            </w:r>
          </w:p>
        </w:tc>
      </w:tr>
      <w:tr w:rsidR="00423DEB" w14:paraId="3EDF180D" w14:textId="77777777">
        <w:trPr>
          <w:trHeight w:val="645"/>
          <w:jc w:val="center"/>
        </w:trPr>
        <w:tc>
          <w:tcPr>
            <w:tcW w:w="705" w:type="dxa"/>
          </w:tcPr>
          <w:p w14:paraId="21E34C0B" w14:textId="20B89678" w:rsidR="00423DEB" w:rsidRDefault="00423DEB">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4.5.</w:t>
            </w:r>
          </w:p>
        </w:tc>
        <w:tc>
          <w:tcPr>
            <w:tcW w:w="2805" w:type="dxa"/>
          </w:tcPr>
          <w:p w14:paraId="27E8F819" w14:textId="1D10DC91" w:rsidR="00423DEB" w:rsidRDefault="00423DEB">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Очікувана вартість та фінансування закупівлі</w:t>
            </w:r>
          </w:p>
        </w:tc>
        <w:tc>
          <w:tcPr>
            <w:tcW w:w="6450" w:type="dxa"/>
          </w:tcPr>
          <w:p w14:paraId="01CC6DAC" w14:textId="160016A9" w:rsidR="00423DEB" w:rsidRPr="00A83F24" w:rsidRDefault="00423DEB">
            <w:pPr>
              <w:widowControl w:val="0"/>
              <w:rPr>
                <w:rFonts w:ascii="Times New Roman" w:eastAsia="Times New Roman" w:hAnsi="Times New Roman" w:cs="Times New Roman"/>
                <w:sz w:val="24"/>
                <w:szCs w:val="24"/>
              </w:rPr>
            </w:pPr>
            <w:r w:rsidRPr="00A83F24">
              <w:rPr>
                <w:rFonts w:ascii="Times New Roman" w:eastAsia="Times New Roman" w:hAnsi="Times New Roman" w:cs="Times New Roman"/>
                <w:sz w:val="24"/>
                <w:szCs w:val="24"/>
              </w:rPr>
              <w:t xml:space="preserve">Очікувана вартість закупівлі становить </w:t>
            </w:r>
            <w:r w:rsidR="00A83F24" w:rsidRPr="00A83F24">
              <w:rPr>
                <w:rFonts w:ascii="Times New Roman" w:eastAsia="Times New Roman" w:hAnsi="Times New Roman" w:cs="Times New Roman"/>
                <w:sz w:val="24"/>
                <w:szCs w:val="24"/>
              </w:rPr>
              <w:t>5870314.80</w:t>
            </w:r>
            <w:r w:rsidRPr="00A83F24">
              <w:rPr>
                <w:rFonts w:ascii="Times New Roman" w:eastAsia="Times New Roman" w:hAnsi="Times New Roman" w:cs="Times New Roman"/>
                <w:sz w:val="24"/>
                <w:szCs w:val="24"/>
              </w:rPr>
              <w:t xml:space="preserve">. Фінансування закупівлі в 2024 році становить </w:t>
            </w:r>
            <w:r w:rsidR="00A83F24" w:rsidRPr="00A83F24">
              <w:rPr>
                <w:rFonts w:ascii="Times New Roman" w:eastAsia="Times New Roman" w:hAnsi="Times New Roman" w:cs="Times New Roman"/>
                <w:sz w:val="24"/>
                <w:szCs w:val="24"/>
                <w:lang w:val="en-US"/>
              </w:rPr>
              <w:t>110000.00</w:t>
            </w:r>
            <w:r w:rsidR="00A83F24" w:rsidRPr="00A83F24">
              <w:rPr>
                <w:rFonts w:ascii="Times New Roman" w:eastAsia="Times New Roman" w:hAnsi="Times New Roman" w:cs="Times New Roman"/>
                <w:sz w:val="24"/>
                <w:szCs w:val="24"/>
              </w:rPr>
              <w:t xml:space="preserve"> грн, в тому числі з врахуванням коштів на здійснення технічного нагляду.</w:t>
            </w:r>
          </w:p>
          <w:p w14:paraId="5724D8A7" w14:textId="77777777" w:rsidR="00423DEB" w:rsidRDefault="00423DEB">
            <w:pPr>
              <w:widowControl w:val="0"/>
              <w:rPr>
                <w:rFonts w:ascii="Times New Roman" w:eastAsia="Times New Roman" w:hAnsi="Times New Roman" w:cs="Times New Roman"/>
                <w:sz w:val="24"/>
                <w:szCs w:val="24"/>
              </w:rPr>
            </w:pPr>
          </w:p>
          <w:p w14:paraId="2F82901B" w14:textId="7A73B2EB" w:rsidR="00423DEB" w:rsidRPr="00CB7411" w:rsidRDefault="00423DEB">
            <w:pPr>
              <w:widowControl w:val="0"/>
              <w:rPr>
                <w:rFonts w:ascii="Times New Roman" w:eastAsia="Times New Roman" w:hAnsi="Times New Roman" w:cs="Times New Roman"/>
                <w:sz w:val="24"/>
                <w:szCs w:val="24"/>
              </w:rPr>
            </w:pPr>
          </w:p>
        </w:tc>
      </w:tr>
      <w:tr w:rsidR="00945225" w14:paraId="5B8E06BB" w14:textId="77777777">
        <w:trPr>
          <w:trHeight w:val="841"/>
          <w:jc w:val="center"/>
        </w:trPr>
        <w:tc>
          <w:tcPr>
            <w:tcW w:w="705" w:type="dxa"/>
          </w:tcPr>
          <w:p w14:paraId="3CDC6B1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6F04BC73"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50" w:type="dxa"/>
          </w:tcPr>
          <w:p w14:paraId="23BE6DFB"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Учасники (резиденти та нерезиденти) всіх форм власності та організаційно-правових форм беруть участь у процедурах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на рівних умовах.</w:t>
            </w:r>
          </w:p>
        </w:tc>
      </w:tr>
      <w:tr w:rsidR="00945225" w14:paraId="659C5BB6" w14:textId="77777777">
        <w:trPr>
          <w:trHeight w:val="1119"/>
          <w:jc w:val="center"/>
        </w:trPr>
        <w:tc>
          <w:tcPr>
            <w:tcW w:w="705" w:type="dxa"/>
          </w:tcPr>
          <w:p w14:paraId="72A517E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05" w:type="dxa"/>
          </w:tcPr>
          <w:p w14:paraId="42924525"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50" w:type="dxa"/>
          </w:tcPr>
          <w:p w14:paraId="007362A7" w14:textId="77777777" w:rsidR="00945225" w:rsidRDefault="00000000">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Pr>
                <w:rFonts w:ascii="Times New Roman" w:eastAsia="Times New Roman" w:hAnsi="Times New Roman" w:cs="Times New Roman"/>
                <w:b/>
                <w:i/>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часник зазначає ціну пропозиції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 валюті – гривня.</w:t>
            </w:r>
          </w:p>
        </w:tc>
      </w:tr>
      <w:tr w:rsidR="00945225" w14:paraId="5D6061B3" w14:textId="77777777">
        <w:trPr>
          <w:trHeight w:val="1119"/>
          <w:jc w:val="center"/>
        </w:trPr>
        <w:tc>
          <w:tcPr>
            <w:tcW w:w="705" w:type="dxa"/>
          </w:tcPr>
          <w:p w14:paraId="3A77340E"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2805" w:type="dxa"/>
          </w:tcPr>
          <w:p w14:paraId="0A14C159"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50" w:type="dxa"/>
          </w:tcPr>
          <w:p w14:paraId="594A3904"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0F7A2573"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5BFB5BD5"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54FED6EA"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w:t>
            </w:r>
            <w:proofErr w:type="spellStart"/>
            <w:r>
              <w:rPr>
                <w:rFonts w:ascii="Times New Roman" w:eastAsia="Times New Roman" w:hAnsi="Times New Roman" w:cs="Times New Roman"/>
                <w:color w:val="000000"/>
                <w:sz w:val="24"/>
                <w:szCs w:val="24"/>
              </w:rPr>
              <w:t>закупівель</w:t>
            </w:r>
            <w:proofErr w:type="spellEnd"/>
            <w:r>
              <w:rPr>
                <w:rFonts w:ascii="Times New Roman" w:eastAsia="Times New Roman" w:hAnsi="Times New Roman" w:cs="Times New Roman"/>
                <w:color w:val="000000"/>
                <w:sz w:val="24"/>
                <w:szCs w:val="24"/>
              </w:rPr>
              <w:t xml:space="preserve">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4F87B55C" w14:textId="77777777" w:rsidR="00945225" w:rsidRDefault="00000000">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44568E9" w14:textId="77777777" w:rsidR="00945225" w:rsidRDefault="00000000">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15D667FF"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945225" w14:paraId="35264747" w14:textId="77777777">
        <w:trPr>
          <w:trHeight w:val="501"/>
          <w:jc w:val="center"/>
        </w:trPr>
        <w:tc>
          <w:tcPr>
            <w:tcW w:w="9960" w:type="dxa"/>
            <w:gridSpan w:val="3"/>
            <w:vAlign w:val="center"/>
          </w:tcPr>
          <w:p w14:paraId="5590F57B"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945225" w14:paraId="73EE4BB4" w14:textId="77777777">
        <w:trPr>
          <w:trHeight w:val="1975"/>
          <w:jc w:val="center"/>
        </w:trPr>
        <w:tc>
          <w:tcPr>
            <w:tcW w:w="705" w:type="dxa"/>
          </w:tcPr>
          <w:p w14:paraId="18892F3C"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05" w:type="dxa"/>
          </w:tcPr>
          <w:p w14:paraId="61E5CC5D" w14:textId="77777777" w:rsidR="00945225" w:rsidRDefault="00000000">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50" w:type="dxa"/>
          </w:tcPr>
          <w:p w14:paraId="47DDF522"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w:t>
            </w:r>
          </w:p>
          <w:p w14:paraId="29120207"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Усі звернення автоматично оприлюднюються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без ідентифікації особи, яка звернулася до замовника. </w:t>
            </w:r>
          </w:p>
          <w:p w14:paraId="32E496D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Замовник повинен </w:t>
            </w:r>
            <w:r w:rsidRPr="00CB7411">
              <w:rPr>
                <w:rFonts w:ascii="Times New Roman" w:eastAsia="Times New Roman" w:hAnsi="Times New Roman" w:cs="Times New Roman"/>
                <w:b/>
                <w:i/>
                <w:sz w:val="24"/>
                <w:szCs w:val="24"/>
              </w:rPr>
              <w:t>протягом трьох днів</w:t>
            </w:r>
            <w:r w:rsidRPr="00CB7411">
              <w:rPr>
                <w:rFonts w:ascii="Times New Roman" w:eastAsia="Times New Roman" w:hAnsi="Times New Roman" w:cs="Times New Roman"/>
                <w:sz w:val="24"/>
                <w:szCs w:val="24"/>
              </w:rPr>
              <w:t xml:space="preserve"> з </w:t>
            </w:r>
            <w:r w:rsidRPr="00CB7411">
              <w:rPr>
                <w:rFonts w:ascii="Times New Roman" w:eastAsia="Times New Roman" w:hAnsi="Times New Roman" w:cs="Times New Roman"/>
                <w:b/>
                <w:i/>
                <w:sz w:val="24"/>
                <w:szCs w:val="24"/>
              </w:rPr>
              <w:t>дня їх оприлюднення</w:t>
            </w:r>
            <w:r w:rsidRPr="00CB7411">
              <w:rPr>
                <w:rFonts w:ascii="Times New Roman" w:eastAsia="Times New Roman" w:hAnsi="Times New Roman" w:cs="Times New Roman"/>
                <w:sz w:val="24"/>
                <w:szCs w:val="24"/>
              </w:rPr>
              <w:t xml:space="preserve"> надати відповідь на звернення та оприлюднити його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w:t>
            </w:r>
          </w:p>
          <w:p w14:paraId="067C91B4"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rPr>
              <w:t xml:space="preserve">У разі несвоєчасного надання замовником відповіді на звернення електронна система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автоматично зупиняє проведення відкритих торгів. Для поновлення проведення відкритих торгів замовник повинен розмістити відповідь в електронній системі </w:t>
            </w:r>
            <w:proofErr w:type="spellStart"/>
            <w:r w:rsidRPr="00CB7411">
              <w:rPr>
                <w:rFonts w:ascii="Times New Roman" w:eastAsia="Times New Roman" w:hAnsi="Times New Roman" w:cs="Times New Roman"/>
                <w:sz w:val="24"/>
                <w:szCs w:val="24"/>
              </w:rPr>
              <w:t>закупівель</w:t>
            </w:r>
            <w:proofErr w:type="spellEnd"/>
            <w:r w:rsidRPr="00CB7411">
              <w:rPr>
                <w:rFonts w:ascii="Times New Roman" w:eastAsia="Times New Roman" w:hAnsi="Times New Roman" w:cs="Times New Roman"/>
                <w:sz w:val="24"/>
                <w:szCs w:val="24"/>
              </w:rPr>
              <w:t xml:space="preserve"> з одночасним продовженням строку подання тендерних пропозицій </w:t>
            </w:r>
            <w:r w:rsidRPr="00CB7411">
              <w:rPr>
                <w:rFonts w:ascii="Times New Roman" w:eastAsia="Times New Roman" w:hAnsi="Times New Roman" w:cs="Times New Roman"/>
                <w:b/>
                <w:i/>
                <w:sz w:val="24"/>
                <w:szCs w:val="24"/>
                <w:highlight w:val="white"/>
              </w:rPr>
              <w:t>не менше ніж на чотири дні.</w:t>
            </w:r>
          </w:p>
        </w:tc>
      </w:tr>
      <w:tr w:rsidR="00945225" w14:paraId="450CA70F" w14:textId="77777777">
        <w:trPr>
          <w:trHeight w:val="1119"/>
          <w:jc w:val="center"/>
        </w:trPr>
        <w:tc>
          <w:tcPr>
            <w:tcW w:w="705" w:type="dxa"/>
          </w:tcPr>
          <w:p w14:paraId="17DB23C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4CF7D4EB"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50" w:type="dxa"/>
          </w:tcPr>
          <w:p w14:paraId="5AB0167C"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sidRPr="00CB7411">
              <w:rPr>
                <w:rFonts w:ascii="Times New Roman" w:eastAsia="Times New Roman" w:hAnsi="Times New Roman" w:cs="Times New Roman"/>
                <w:sz w:val="24"/>
                <w:szCs w:val="24"/>
                <w:highlight w:val="white"/>
              </w:rPr>
              <w:t>внести</w:t>
            </w:r>
            <w:proofErr w:type="spellEnd"/>
            <w:r w:rsidRPr="00CB7411">
              <w:rPr>
                <w:rFonts w:ascii="Times New Roman" w:eastAsia="Times New Roman" w:hAnsi="Times New Roman" w:cs="Times New Roman"/>
                <w:sz w:val="24"/>
                <w:szCs w:val="24"/>
                <w:highlight w:val="white"/>
              </w:rPr>
              <w:t xml:space="preserve"> зміни до тендерної документації та/або оголошення про проведення відкритих торгів. </w:t>
            </w:r>
          </w:p>
          <w:p w14:paraId="305B6817" w14:textId="77777777" w:rsidR="00945225" w:rsidRPr="00CB7411" w:rsidRDefault="00000000">
            <w:pPr>
              <w:widowControl w:val="0"/>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sz w:val="24"/>
                <w:szCs w:val="24"/>
                <w:highlight w:val="white"/>
              </w:rPr>
              <w:t xml:space="preserve">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w:t>
            </w:r>
            <w:r w:rsidRPr="00CB7411">
              <w:rPr>
                <w:rFonts w:ascii="Times New Roman" w:eastAsia="Times New Roman" w:hAnsi="Times New Roman" w:cs="Times New Roman"/>
                <w:b/>
                <w:i/>
                <w:sz w:val="24"/>
                <w:szCs w:val="24"/>
                <w:highlight w:val="white"/>
              </w:rPr>
              <w:t>не менше чотирьох днів.</w:t>
            </w:r>
          </w:p>
          <w:p w14:paraId="3DB51A6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у новій редакції зазначених документації та/або оголошення додатково до їх попередньої редакції.</w:t>
            </w:r>
          </w:p>
          <w:p w14:paraId="67C3291A" w14:textId="77777777" w:rsidR="00945225" w:rsidRPr="00CB7411" w:rsidRDefault="00000000">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CB7411">
              <w:rPr>
                <w:rFonts w:ascii="Times New Roman" w:eastAsia="Times New Roman" w:hAnsi="Times New Roman" w:cs="Times New Roman"/>
                <w:sz w:val="24"/>
                <w:szCs w:val="24"/>
                <w:highlight w:val="white"/>
              </w:rPr>
              <w:t>машинозчитувальному</w:t>
            </w:r>
            <w:proofErr w:type="spellEnd"/>
            <w:r w:rsidRPr="00CB7411">
              <w:rPr>
                <w:rFonts w:ascii="Times New Roman" w:eastAsia="Times New Roman" w:hAnsi="Times New Roman" w:cs="Times New Roman"/>
                <w:sz w:val="24"/>
                <w:szCs w:val="24"/>
                <w:highlight w:val="white"/>
              </w:rPr>
              <w:t xml:space="preserve"> форматі розміщуються в електронній системі </w:t>
            </w:r>
            <w:proofErr w:type="spellStart"/>
            <w:r w:rsidRPr="00CB7411">
              <w:rPr>
                <w:rFonts w:ascii="Times New Roman" w:eastAsia="Times New Roman" w:hAnsi="Times New Roman" w:cs="Times New Roman"/>
                <w:sz w:val="24"/>
                <w:szCs w:val="24"/>
                <w:highlight w:val="white"/>
              </w:rPr>
              <w:t>закупівель</w:t>
            </w:r>
            <w:proofErr w:type="spellEnd"/>
            <w:r w:rsidRPr="00CB7411">
              <w:rPr>
                <w:rFonts w:ascii="Times New Roman" w:eastAsia="Times New Roman" w:hAnsi="Times New Roman" w:cs="Times New Roman"/>
                <w:sz w:val="24"/>
                <w:szCs w:val="24"/>
                <w:highlight w:val="white"/>
              </w:rPr>
              <w:t xml:space="preserve"> протягом одного дня з дати прийняття рішення про їх внесення.</w:t>
            </w:r>
          </w:p>
        </w:tc>
      </w:tr>
      <w:tr w:rsidR="00945225" w14:paraId="51AFBD25" w14:textId="77777777">
        <w:trPr>
          <w:trHeight w:val="480"/>
          <w:jc w:val="center"/>
        </w:trPr>
        <w:tc>
          <w:tcPr>
            <w:tcW w:w="9960" w:type="dxa"/>
            <w:gridSpan w:val="3"/>
            <w:vAlign w:val="center"/>
          </w:tcPr>
          <w:p w14:paraId="1171B169"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945225" w14:paraId="53F3EA0F" w14:textId="77777777">
        <w:trPr>
          <w:trHeight w:val="1119"/>
          <w:jc w:val="center"/>
        </w:trPr>
        <w:tc>
          <w:tcPr>
            <w:tcW w:w="705" w:type="dxa"/>
          </w:tcPr>
          <w:p w14:paraId="5DF81087"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1</w:t>
            </w:r>
          </w:p>
        </w:tc>
        <w:tc>
          <w:tcPr>
            <w:tcW w:w="2805" w:type="dxa"/>
          </w:tcPr>
          <w:p w14:paraId="109EEDF4"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50" w:type="dxa"/>
            <w:vAlign w:val="center"/>
          </w:tcPr>
          <w:p w14:paraId="3C1B5420"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Тендерні пропозиції подаються відповідно до порядку, визначеного статтею 26 Закону, крім положень частин </w:t>
            </w:r>
            <w:r>
              <w:rPr>
                <w:rFonts w:ascii="Times New Roman" w:eastAsia="Times New Roman" w:hAnsi="Times New Roman" w:cs="Times New Roman"/>
                <w:sz w:val="24"/>
                <w:szCs w:val="24"/>
                <w:highlight w:val="white"/>
              </w:rPr>
              <w:t xml:space="preserve">першої, четвертої, шостої та сьомої статті 26 Закону. </w:t>
            </w:r>
          </w:p>
          <w:p w14:paraId="7F772916"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Тендерна пропозиція подається в електронній формі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8" w:anchor="n1261">
              <w:r>
                <w:rPr>
                  <w:rFonts w:ascii="Times New Roman" w:eastAsia="Times New Roman" w:hAnsi="Times New Roman" w:cs="Times New Roman"/>
                  <w:sz w:val="24"/>
                  <w:szCs w:val="24"/>
                  <w:highlight w:val="white"/>
                </w:rPr>
                <w:t>пункті 47</w:t>
              </w:r>
            </w:hyperlink>
            <w:r>
              <w:rPr>
                <w:rFonts w:ascii="Times New Roman" w:eastAsia="Times New Roman" w:hAnsi="Times New Roman" w:cs="Times New Roman"/>
                <w:sz w:val="24"/>
                <w:szCs w:val="24"/>
                <w:highlight w:val="white"/>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14:paraId="19702C8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з </w:t>
            </w:r>
            <w:r>
              <w:rPr>
                <w:rFonts w:ascii="Times New Roman" w:eastAsia="Times New Roman" w:hAnsi="Times New Roman" w:cs="Times New Roman"/>
                <w:b/>
                <w:i/>
                <w:sz w:val="24"/>
                <w:szCs w:val="24"/>
              </w:rPr>
              <w:t>Додатком 1</w:t>
            </w:r>
            <w:r>
              <w:rPr>
                <w:rFonts w:ascii="Times New Roman" w:eastAsia="Times New Roman" w:hAnsi="Times New Roman" w:cs="Times New Roman"/>
                <w:sz w:val="24"/>
                <w:szCs w:val="24"/>
              </w:rPr>
              <w:t xml:space="preserve"> до цієї тендерної документації;</w:t>
            </w:r>
          </w:p>
          <w:p w14:paraId="7F69E4ED"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інформацією щодо відсутності підстав, установлених в пункт</w:t>
            </w:r>
            <w:r>
              <w:rPr>
                <w:rFonts w:ascii="Times New Roman" w:eastAsia="Times New Roman" w:hAnsi="Times New Roman" w:cs="Times New Roman"/>
                <w:sz w:val="24"/>
                <w:szCs w:val="24"/>
                <w:highlight w:val="white"/>
              </w:rPr>
              <w:t xml:space="preserve">і 47 Особливостей, – </w:t>
            </w:r>
            <w:r>
              <w:rPr>
                <w:rFonts w:ascii="Times New Roman" w:eastAsia="Times New Roman" w:hAnsi="Times New Roman" w:cs="Times New Roman"/>
                <w:b/>
                <w:i/>
                <w:sz w:val="24"/>
                <w:szCs w:val="24"/>
                <w:highlight w:val="white"/>
              </w:rPr>
              <w:t>згідно з Додатком 1</w:t>
            </w:r>
            <w:r>
              <w:rPr>
                <w:rFonts w:ascii="Times New Roman" w:eastAsia="Times New Roman" w:hAnsi="Times New Roman" w:cs="Times New Roman"/>
                <w:sz w:val="24"/>
                <w:szCs w:val="24"/>
                <w:highlight w:val="white"/>
              </w:rPr>
              <w:t xml:space="preserve"> до цієї тендерної документації;</w:t>
            </w:r>
          </w:p>
          <w:p w14:paraId="1C8051C9"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9"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rPr>
              <w:t xml:space="preserve">Особливостей, - згідно з </w:t>
            </w:r>
            <w:r>
              <w:rPr>
                <w:rFonts w:ascii="Times New Roman" w:eastAsia="Times New Roman" w:hAnsi="Times New Roman" w:cs="Times New Roman"/>
                <w:b/>
                <w:i/>
                <w:sz w:val="24"/>
                <w:szCs w:val="24"/>
              </w:rPr>
              <w:t xml:space="preserve">Додатком 1 </w:t>
            </w:r>
            <w:r>
              <w:rPr>
                <w:rFonts w:ascii="Times New Roman" w:eastAsia="Times New Roman" w:hAnsi="Times New Roman" w:cs="Times New Roman"/>
                <w:sz w:val="24"/>
                <w:szCs w:val="24"/>
              </w:rPr>
              <w:t>до цієї тендерної документації</w:t>
            </w:r>
            <w:r>
              <w:rPr>
                <w:rFonts w:ascii="Times New Roman" w:eastAsia="Times New Roman" w:hAnsi="Times New Roman" w:cs="Times New Roman"/>
                <w:color w:val="00B050"/>
                <w:sz w:val="24"/>
                <w:szCs w:val="24"/>
              </w:rPr>
              <w:t>;</w:t>
            </w:r>
          </w:p>
          <w:p w14:paraId="01CE3EE6"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CB7411">
              <w:rPr>
                <w:rFonts w:ascii="Times New Roman" w:eastAsia="Times New Roman" w:hAnsi="Times New Roman" w:cs="Times New Roman"/>
                <w:i/>
                <w:sz w:val="24"/>
                <w:szCs w:val="24"/>
              </w:rPr>
              <w:t>(у разі встановлення даної вимоги в Додатку 2),</w:t>
            </w:r>
            <w:r w:rsidRPr="00CB7411">
              <w:rPr>
                <w:rFonts w:ascii="Times New Roman" w:eastAsia="Times New Roman" w:hAnsi="Times New Roman" w:cs="Times New Roman"/>
                <w:sz w:val="24"/>
                <w:szCs w:val="24"/>
              </w:rPr>
              <w:t xml:space="preserve"> — </w:t>
            </w:r>
            <w:r w:rsidRPr="00CB7411">
              <w:rPr>
                <w:rFonts w:ascii="Times New Roman" w:eastAsia="Times New Roman" w:hAnsi="Times New Roman" w:cs="Times New Roman"/>
                <w:b/>
                <w:i/>
                <w:sz w:val="24"/>
                <w:szCs w:val="24"/>
              </w:rPr>
              <w:t>згідно з Додатком 2</w:t>
            </w:r>
            <w:r w:rsidRPr="00CB7411">
              <w:rPr>
                <w:rFonts w:ascii="Times New Roman" w:eastAsia="Times New Roman" w:hAnsi="Times New Roman" w:cs="Times New Roman"/>
                <w:sz w:val="24"/>
                <w:szCs w:val="24"/>
              </w:rPr>
              <w:t xml:space="preserve"> до тендерної документації;</w:t>
            </w:r>
          </w:p>
          <w:p w14:paraId="604FBDD7" w14:textId="77777777" w:rsidR="00945225" w:rsidRPr="00180374"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документами, що підтверджують надання учасником забезпечення тендерної пропозиції </w:t>
            </w:r>
            <w:r w:rsidRPr="00CB7411">
              <w:rPr>
                <w:rFonts w:ascii="Times New Roman" w:eastAsia="Times New Roman" w:hAnsi="Times New Roman" w:cs="Times New Roman"/>
                <w:i/>
                <w:sz w:val="24"/>
                <w:szCs w:val="24"/>
              </w:rPr>
              <w:t>(якщо таке забезпечення передбачено оголошенням про проведення процедури закупівлі та тендерною документацією);</w:t>
            </w:r>
          </w:p>
          <w:p w14:paraId="751C7FB2" w14:textId="10A79001" w:rsidR="00180374" w:rsidRPr="00CB7411" w:rsidRDefault="00180374">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заповнений додаток 4 до тендерної документації;</w:t>
            </w:r>
          </w:p>
          <w:p w14:paraId="6E32DB77" w14:textId="77777777" w:rsidR="00945225" w:rsidRPr="00CB7411" w:rsidRDefault="00000000">
            <w:pPr>
              <w:widowControl w:val="0"/>
              <w:numPr>
                <w:ilvl w:val="0"/>
                <w:numId w:val="3"/>
              </w:numPr>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інформацією щодо кожного  субпідрядника/ співвиконавця у разі залучення (відповідно до п. 7 «Інформація про субпідрядника/співвиконавця» даного Розділу) </w:t>
            </w:r>
            <w:r w:rsidRPr="00CB7411">
              <w:rPr>
                <w:rFonts w:ascii="Times New Roman" w:eastAsia="Times New Roman" w:hAnsi="Times New Roman" w:cs="Times New Roman"/>
                <w:i/>
                <w:sz w:val="24"/>
                <w:szCs w:val="24"/>
              </w:rPr>
              <w:t>(застосовується для робіт або послуг)</w:t>
            </w:r>
            <w:r w:rsidRPr="00CB7411">
              <w:rPr>
                <w:rFonts w:ascii="Times New Roman" w:eastAsia="Times New Roman" w:hAnsi="Times New Roman" w:cs="Times New Roman"/>
                <w:sz w:val="24"/>
                <w:szCs w:val="24"/>
              </w:rPr>
              <w:t>;</w:t>
            </w:r>
          </w:p>
          <w:p w14:paraId="301A4676"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тендерна пропозиція подається об’єднанням учасників, до неї обов’язково включається документ про створення такого об’єднання;</w:t>
            </w:r>
          </w:p>
          <w:p w14:paraId="7B0DFBCC" w14:textId="77777777" w:rsidR="00945225" w:rsidRDefault="00000000">
            <w:pPr>
              <w:widowControl w:val="0"/>
              <w:numPr>
                <w:ilvl w:val="0"/>
                <w:numId w:val="3"/>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6281C6A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w:t>
            </w:r>
            <w:r>
              <w:rPr>
                <w:rFonts w:ascii="Times New Roman" w:eastAsia="Times New Roman" w:hAnsi="Times New Roman" w:cs="Times New Roman"/>
                <w:sz w:val="24"/>
                <w:szCs w:val="24"/>
              </w:rPr>
              <w:lastRenderedPageBreak/>
              <w:t>окремим файлом кожний документ, що іменується відповідно до змісту документа.</w:t>
            </w:r>
          </w:p>
          <w:p w14:paraId="27AE02B4" w14:textId="77777777" w:rsidR="00945225" w:rsidRDefault="00000000">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Переможець процедури закупівлі у строк, що не перевищує </w:t>
            </w:r>
            <w:r>
              <w:rPr>
                <w:rFonts w:ascii="Times New Roman" w:eastAsia="Times New Roman" w:hAnsi="Times New Roman" w:cs="Times New Roman"/>
                <w:b/>
                <w:sz w:val="24"/>
                <w:szCs w:val="24"/>
                <w:highlight w:val="white"/>
                <w:u w:val="single"/>
              </w:rPr>
              <w:t xml:space="preserve">чотири дні з дати оприлюднення в електронній системі </w:t>
            </w:r>
            <w:proofErr w:type="spellStart"/>
            <w:r>
              <w:rPr>
                <w:rFonts w:ascii="Times New Roman" w:eastAsia="Times New Roman" w:hAnsi="Times New Roman" w:cs="Times New Roman"/>
                <w:b/>
                <w:sz w:val="24"/>
                <w:szCs w:val="24"/>
                <w:highlight w:val="white"/>
                <w:u w:val="single"/>
              </w:rPr>
              <w:t>закупівель</w:t>
            </w:r>
            <w:proofErr w:type="spellEnd"/>
            <w:r>
              <w:rPr>
                <w:rFonts w:ascii="Times New Roman" w:eastAsia="Times New Roman" w:hAnsi="Times New Roman" w:cs="Times New Roman"/>
                <w:b/>
                <w:sz w:val="24"/>
                <w:szCs w:val="24"/>
                <w:highlight w:val="white"/>
                <w:u w:val="single"/>
              </w:rPr>
              <w:t xml:space="preserve"> повідомлення про намір укласти договір про закупівлю</w:t>
            </w:r>
            <w:r>
              <w:rPr>
                <w:rFonts w:ascii="Times New Roman" w:eastAsia="Times New Roman" w:hAnsi="Times New Roman" w:cs="Times New Roman"/>
                <w:sz w:val="24"/>
                <w:szCs w:val="24"/>
                <w:highlight w:val="white"/>
              </w:rPr>
              <w:t xml:space="preserve">, повинен надати замовнику шляхом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документи, встановлені в Додатку 1 (для переможця).</w:t>
            </w:r>
          </w:p>
          <w:p w14:paraId="59AA82AA" w14:textId="77777777" w:rsidR="00945225" w:rsidRPr="00CB7411" w:rsidRDefault="00000000">
            <w:pPr>
              <w:widowControl w:val="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14:paraId="7D639456" w14:textId="77777777" w:rsidR="00945225" w:rsidRDefault="00000000">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703EAC9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2F70E92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19ADB9EA"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Опис формальних помилок:</w:t>
            </w:r>
          </w:p>
          <w:p w14:paraId="38C20E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07BA572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12AD0A4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1370A46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635FF65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та/або унікального номера повідомлення про намір укласти договір про закупівлю — помилка в цифрах;</w:t>
            </w:r>
          </w:p>
          <w:p w14:paraId="737AF352"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4ED5911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722B11D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7957543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w:t>
            </w:r>
            <w:r>
              <w:rPr>
                <w:rFonts w:ascii="Times New Roman" w:eastAsia="Times New Roman" w:hAnsi="Times New Roman" w:cs="Times New Roman"/>
                <w:sz w:val="24"/>
                <w:szCs w:val="24"/>
              </w:rPr>
              <w:lastRenderedPageBreak/>
              <w:t>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2645D0EA"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5F6C774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5F27AEB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0665B81"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41D1201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0EC9872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4528063"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4C14500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424ECBE6"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63F10899"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 xml:space="preserve">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w:t>
            </w:r>
            <w:r>
              <w:rPr>
                <w:rFonts w:ascii="Times New Roman" w:eastAsia="Times New Roman" w:hAnsi="Times New Roman" w:cs="Times New Roman"/>
                <w:sz w:val="24"/>
                <w:szCs w:val="24"/>
              </w:rPr>
              <w:lastRenderedPageBreak/>
              <w:t>документа забезпечує можливість його перегляду.</w:t>
            </w:r>
          </w:p>
          <w:p w14:paraId="30E3D1D0" w14:textId="77777777" w:rsidR="00945225" w:rsidRDefault="00000000">
            <w:pPr>
              <w:widowControl w:val="0"/>
              <w:jc w:val="both"/>
              <w:rPr>
                <w:rFonts w:ascii="Times New Roman" w:eastAsia="Times New Roman" w:hAnsi="Times New Roman" w:cs="Times New Roman"/>
                <w:b/>
                <w:i/>
                <w:sz w:val="24"/>
                <w:szCs w:val="24"/>
                <w:u w:val="single"/>
              </w:rPr>
            </w:pPr>
            <w:r>
              <w:rPr>
                <w:rFonts w:ascii="Times New Roman" w:eastAsia="Times New Roman" w:hAnsi="Times New Roman" w:cs="Times New Roman"/>
                <w:b/>
                <w:i/>
                <w:sz w:val="24"/>
                <w:szCs w:val="24"/>
                <w:u w:val="single"/>
              </w:rPr>
              <w:t>Приклади формальних помилок:</w:t>
            </w:r>
          </w:p>
          <w:p w14:paraId="2EF4F88C"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06EFE07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3B83D5C8"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4BAD203D"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4BBAA20B"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51E770B0" w14:textId="77777777" w:rsidR="00945225" w:rsidRDefault="00000000">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36DAF0F8" w14:textId="77777777" w:rsidR="00945225" w:rsidRDefault="00945225">
            <w:pPr>
              <w:widowControl w:val="0"/>
              <w:ind w:left="40" w:hanging="20"/>
              <w:jc w:val="both"/>
              <w:rPr>
                <w:rFonts w:ascii="Times New Roman" w:eastAsia="Times New Roman" w:hAnsi="Times New Roman" w:cs="Times New Roman"/>
                <w:b/>
                <w:color w:val="000000"/>
                <w:sz w:val="24"/>
                <w:szCs w:val="24"/>
              </w:rPr>
            </w:pPr>
          </w:p>
          <w:p w14:paraId="085B3C8E" w14:textId="77777777" w:rsidR="00945225" w:rsidRDefault="00000000">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2F2EBAA0" w14:textId="77777777" w:rsidR="00945225"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УВАГА!!!</w:t>
            </w:r>
          </w:p>
          <w:p w14:paraId="2EBA57F4" w14:textId="77777777" w:rsidR="00945225" w:rsidRDefault="00000000">
            <w:pPr>
              <w:widowControl w:val="0"/>
              <w:jc w:val="both"/>
              <w:rPr>
                <w:rFonts w:ascii="Times New Roman" w:eastAsia="Times New Roman" w:hAnsi="Times New Roman" w:cs="Times New Roman"/>
                <w:b/>
                <w:color w:val="000000"/>
                <w:sz w:val="24"/>
                <w:szCs w:val="24"/>
              </w:rPr>
            </w:pPr>
            <w:bookmarkStart w:id="3" w:name="_heading=h.3znysh7" w:colFirst="0" w:colLast="0"/>
            <w:bookmarkEnd w:id="3"/>
            <w:r>
              <w:rPr>
                <w:rFonts w:ascii="Times New Roman" w:eastAsia="Times New Roman" w:hAnsi="Times New Roman" w:cs="Times New Roman"/>
                <w:b/>
                <w:color w:val="000000"/>
                <w:sz w:val="24"/>
                <w:szCs w:val="24"/>
              </w:rPr>
              <w:t xml:space="preserve">Відповідно до частини третьої статті 12 Закону під час використання електронної системи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Pr>
                <w:rFonts w:ascii="Times New Roman" w:eastAsia="Times New Roman" w:hAnsi="Times New Roman" w:cs="Times New Roman"/>
                <w:b/>
                <w:color w:val="000000"/>
                <w:sz w:val="24"/>
                <w:szCs w:val="24"/>
              </w:rPr>
              <w:t>скан</w:t>
            </w:r>
            <w:proofErr w:type="spellEnd"/>
            <w:r>
              <w:rPr>
                <w:rFonts w:ascii="Times New Roman" w:eastAsia="Times New Roman" w:hAnsi="Times New Roman" w:cs="Times New Roman"/>
                <w:b/>
                <w:color w:val="000000"/>
                <w:sz w:val="24"/>
                <w:szCs w:val="24"/>
              </w:rPr>
              <w:t xml:space="preserve">-копій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Тендерна пропозиція учасника має відповідати ряду вимог: </w:t>
            </w:r>
          </w:p>
          <w:p w14:paraId="3DCCFE96" w14:textId="77777777" w:rsidR="00945225"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 документи мають бути чіткими та розбірливими для читання;</w:t>
            </w:r>
          </w:p>
          <w:p w14:paraId="7C4F9D40" w14:textId="77777777" w:rsidR="00945225" w:rsidRPr="00CB7411" w:rsidRDefault="00000000">
            <w:pPr>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2) тендерна пропозиція учасника повинна бути підписана  </w:t>
            </w:r>
            <w:r w:rsidRPr="00CB7411">
              <w:rPr>
                <w:rFonts w:ascii="Times New Roman" w:eastAsia="Times New Roman" w:hAnsi="Times New Roman" w:cs="Times New Roman"/>
                <w:b/>
                <w:color w:val="000000"/>
                <w:sz w:val="24"/>
                <w:szCs w:val="24"/>
              </w:rPr>
              <w:t>кваліфікованим електронним підписом (КЕП)/удосконаленим електронним підпи</w:t>
            </w:r>
            <w:r w:rsidRPr="00CB7411">
              <w:rPr>
                <w:rFonts w:ascii="Times New Roman" w:eastAsia="Times New Roman" w:hAnsi="Times New Roman" w:cs="Times New Roman"/>
                <w:b/>
                <w:sz w:val="24"/>
                <w:szCs w:val="24"/>
              </w:rPr>
              <w:t>сом (УЕП)</w:t>
            </w:r>
            <w:r w:rsidRPr="00CB7411">
              <w:rPr>
                <w:rFonts w:ascii="Times New Roman" w:eastAsia="Times New Roman" w:hAnsi="Times New Roman" w:cs="Times New Roman"/>
                <w:b/>
                <w:color w:val="000000"/>
                <w:sz w:val="24"/>
                <w:szCs w:val="24"/>
              </w:rPr>
              <w:t>;</w:t>
            </w:r>
          </w:p>
          <w:p w14:paraId="15509B83"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506A9C6C"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Винятки:</w:t>
            </w:r>
          </w:p>
          <w:p w14:paraId="24FFBF0A" w14:textId="77777777" w:rsidR="00945225" w:rsidRPr="00CB7411" w:rsidRDefault="00000000">
            <w:pPr>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250BA61" w14:textId="77777777" w:rsidR="00945225" w:rsidRDefault="00000000">
            <w:pPr>
              <w:widowControl w:val="0"/>
              <w:jc w:val="both"/>
              <w:rPr>
                <w:rFonts w:ascii="Times New Roman" w:eastAsia="Times New Roman" w:hAnsi="Times New Roman" w:cs="Times New Roman"/>
                <w:b/>
                <w:color w:val="000000"/>
                <w:sz w:val="24"/>
                <w:szCs w:val="24"/>
              </w:rPr>
            </w:pPr>
            <w:r w:rsidRPr="00CB7411">
              <w:rPr>
                <w:rFonts w:ascii="Times New Roman" w:eastAsia="Times New Roman" w:hAnsi="Times New Roman" w:cs="Times New Roman"/>
                <w:b/>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w:t>
            </w:r>
            <w:r>
              <w:rPr>
                <w:rFonts w:ascii="Times New Roman" w:eastAsia="Times New Roman" w:hAnsi="Times New Roman" w:cs="Times New Roman"/>
                <w:b/>
                <w:color w:val="000000"/>
                <w:sz w:val="24"/>
                <w:szCs w:val="24"/>
              </w:rPr>
              <w:t xml:space="preserve"> прізвища, ініціалів та посади особи), а також відбитки печатки </w:t>
            </w:r>
            <w:r>
              <w:rPr>
                <w:rFonts w:ascii="Times New Roman" w:eastAsia="Times New Roman" w:hAnsi="Times New Roman" w:cs="Times New Roman"/>
                <w:b/>
                <w:color w:val="000000"/>
                <w:sz w:val="24"/>
                <w:szCs w:val="24"/>
              </w:rPr>
              <w:lastRenderedPageBreak/>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6E0AC33F" w14:textId="77777777" w:rsidR="00945225" w:rsidRDefault="00000000">
            <w:pPr>
              <w:widowControl w:val="0"/>
              <w:ind w:left="40" w:hanging="20"/>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Pr>
                <w:rFonts w:ascii="Times New Roman" w:eastAsia="Times New Roman" w:hAnsi="Times New Roman" w:cs="Times New Roman"/>
                <w:b/>
                <w:color w:val="000000"/>
                <w:sz w:val="24"/>
                <w:szCs w:val="24"/>
              </w:rPr>
              <w:t>закупівель</w:t>
            </w:r>
            <w:proofErr w:type="spellEnd"/>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2DF147F1" w14:textId="77777777" w:rsidR="00945225" w:rsidRPr="00CB7411" w:rsidRDefault="00000000">
            <w:pPr>
              <w:widowControl w:val="0"/>
              <w:ind w:left="40" w:hanging="2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Замовник </w:t>
            </w:r>
            <w:r w:rsidRPr="00CB7411">
              <w:rPr>
                <w:rFonts w:ascii="Times New Roman" w:eastAsia="Times New Roman" w:hAnsi="Times New Roman" w:cs="Times New Roman"/>
                <w:b/>
                <w:color w:val="000000"/>
                <w:sz w:val="24"/>
                <w:szCs w:val="24"/>
              </w:rPr>
              <w:t xml:space="preserve">перевіряє КЕП/УЕП учасника на сайті центрального </w:t>
            </w:r>
            <w:proofErr w:type="spellStart"/>
            <w:r w:rsidRPr="00CB7411">
              <w:rPr>
                <w:rFonts w:ascii="Times New Roman" w:eastAsia="Times New Roman" w:hAnsi="Times New Roman" w:cs="Times New Roman"/>
                <w:b/>
                <w:color w:val="000000"/>
                <w:sz w:val="24"/>
                <w:szCs w:val="24"/>
              </w:rPr>
              <w:t>засвідчувального</w:t>
            </w:r>
            <w:proofErr w:type="spellEnd"/>
            <w:r w:rsidRPr="00CB7411">
              <w:rPr>
                <w:rFonts w:ascii="Times New Roman" w:eastAsia="Times New Roman" w:hAnsi="Times New Roman" w:cs="Times New Roman"/>
                <w:b/>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1C61C34B" w14:textId="77777777" w:rsidR="00945225" w:rsidRPr="00CB7411" w:rsidRDefault="00000000">
            <w:pPr>
              <w:widowControl w:val="0"/>
              <w:jc w:val="both"/>
              <w:rPr>
                <w:rFonts w:ascii="Times New Roman" w:eastAsia="Times New Roman" w:hAnsi="Times New Roman" w:cs="Times New Roman"/>
                <w:color w:val="0D0D0D"/>
                <w:sz w:val="24"/>
                <w:szCs w:val="24"/>
              </w:rPr>
            </w:pPr>
            <w:bookmarkStart w:id="4" w:name="_heading=h.2et92p0" w:colFirst="0" w:colLast="0"/>
            <w:bookmarkEnd w:id="4"/>
            <w:r w:rsidRPr="00CB7411">
              <w:rPr>
                <w:rFonts w:ascii="Times New Roman" w:eastAsia="Times New Roman" w:hAnsi="Times New Roman" w:cs="Times New Roman"/>
                <w:color w:val="000000"/>
                <w:sz w:val="24"/>
                <w:szCs w:val="24"/>
              </w:rPr>
              <w:t xml:space="preserve">Всі документи тендерної пропозиції  подаються в електронному вигляді через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 xml:space="preserve"> (шляхом завантаження сканованих документів або електронних документів в електронну систему </w:t>
            </w:r>
            <w:proofErr w:type="spellStart"/>
            <w:r w:rsidRPr="00CB7411">
              <w:rPr>
                <w:rFonts w:ascii="Times New Roman" w:eastAsia="Times New Roman" w:hAnsi="Times New Roman" w:cs="Times New Roman"/>
                <w:color w:val="000000"/>
                <w:sz w:val="24"/>
                <w:szCs w:val="24"/>
              </w:rPr>
              <w:t>закупівель</w:t>
            </w:r>
            <w:proofErr w:type="spellEnd"/>
            <w:r w:rsidRPr="00CB7411">
              <w:rPr>
                <w:rFonts w:ascii="Times New Roman" w:eastAsia="Times New Roman" w:hAnsi="Times New Roman" w:cs="Times New Roman"/>
                <w:color w:val="000000"/>
                <w:sz w:val="24"/>
                <w:szCs w:val="24"/>
              </w:rPr>
              <w:t>).</w:t>
            </w:r>
            <w:r w:rsidRPr="00CB7411">
              <w:rPr>
                <w:rFonts w:ascii="Times New Roman" w:eastAsia="Times New Roman" w:hAnsi="Times New Roman" w:cs="Times New Roman"/>
                <w:color w:val="0D0D0D"/>
                <w:sz w:val="24"/>
                <w:szCs w:val="24"/>
              </w:rPr>
              <w:t xml:space="preserve"> </w:t>
            </w:r>
          </w:p>
          <w:p w14:paraId="6D8DC672" w14:textId="77777777" w:rsidR="00945225" w:rsidRPr="00CB7411" w:rsidRDefault="00000000">
            <w:pPr>
              <w:widowControl w:val="0"/>
              <w:jc w:val="both"/>
              <w:rPr>
                <w:rFonts w:ascii="Times New Roman" w:eastAsia="Times New Roman" w:hAnsi="Times New Roman" w:cs="Times New Roman"/>
                <w:sz w:val="24"/>
                <w:szCs w:val="24"/>
              </w:rPr>
            </w:pPr>
            <w:bookmarkStart w:id="5" w:name="_heading=h.hjqm8skarbdr" w:colFirst="0" w:colLast="0"/>
            <w:bookmarkEnd w:id="5"/>
            <w:r w:rsidRPr="00CB7411">
              <w:rPr>
                <w:rFonts w:ascii="Times New Roman" w:eastAsia="Times New Roman" w:hAnsi="Times New Roman" w:cs="Times New Roman"/>
                <w:sz w:val="24"/>
                <w:szCs w:val="24"/>
              </w:rPr>
              <w:t xml:space="preserve">Тендерні пропозиції мають право подавати всі заінтересовані особи. </w:t>
            </w:r>
          </w:p>
          <w:p w14:paraId="7302F813" w14:textId="77777777" w:rsidR="00945225" w:rsidRDefault="00000000">
            <w:pPr>
              <w:widowControl w:val="0"/>
              <w:jc w:val="both"/>
              <w:rPr>
                <w:rFonts w:ascii="Times New Roman" w:eastAsia="Times New Roman" w:hAnsi="Times New Roman" w:cs="Times New Roman"/>
                <w:sz w:val="24"/>
                <w:szCs w:val="24"/>
              </w:rPr>
            </w:pPr>
            <w:bookmarkStart w:id="6" w:name="_heading=h.ftj7vaqoric" w:colFirst="0" w:colLast="0"/>
            <w:bookmarkEnd w:id="6"/>
            <w:r w:rsidRPr="00CB7411">
              <w:rPr>
                <w:rFonts w:ascii="Times New Roman" w:eastAsia="Times New Roman" w:hAnsi="Times New Roman" w:cs="Times New Roman"/>
                <w:sz w:val="24"/>
                <w:szCs w:val="24"/>
              </w:rPr>
              <w:t>Кожен учасник має право подати тільки одну тендерну пропозицію</w:t>
            </w:r>
            <w:r w:rsidRPr="00CB7411">
              <w:rPr>
                <w:rFonts w:ascii="Times New Roman" w:eastAsia="Times New Roman" w:hAnsi="Times New Roman" w:cs="Times New Roman"/>
                <w:b/>
                <w:sz w:val="24"/>
                <w:szCs w:val="24"/>
              </w:rPr>
              <w:t xml:space="preserve"> </w:t>
            </w:r>
            <w:r w:rsidRPr="00CB7411">
              <w:rPr>
                <w:rFonts w:ascii="Times New Roman" w:eastAsia="Times New Roman" w:hAnsi="Times New Roman" w:cs="Times New Roman"/>
                <w:sz w:val="24"/>
                <w:szCs w:val="24"/>
              </w:rPr>
              <w:t xml:space="preserve">(у тому числі до визначеної в тендерній документації частини предмета закупівлі (лота) </w:t>
            </w:r>
            <w:r w:rsidRPr="00CB7411">
              <w:rPr>
                <w:rFonts w:ascii="Times New Roman" w:eastAsia="Times New Roman" w:hAnsi="Times New Roman" w:cs="Times New Roman"/>
                <w:i/>
                <w:sz w:val="24"/>
                <w:szCs w:val="24"/>
              </w:rPr>
              <w:t>(у разі здійснення закупівлі за лотами)</w:t>
            </w:r>
            <w:r w:rsidRPr="00CB7411">
              <w:rPr>
                <w:rFonts w:ascii="Times New Roman" w:eastAsia="Times New Roman" w:hAnsi="Times New Roman" w:cs="Times New Roman"/>
                <w:sz w:val="24"/>
                <w:szCs w:val="24"/>
              </w:rPr>
              <w:t xml:space="preserve">. </w:t>
            </w:r>
          </w:p>
        </w:tc>
      </w:tr>
      <w:tr w:rsidR="004C080D" w14:paraId="4B496950" w14:textId="77777777" w:rsidTr="003A10E3">
        <w:trPr>
          <w:trHeight w:val="913"/>
          <w:jc w:val="center"/>
        </w:trPr>
        <w:tc>
          <w:tcPr>
            <w:tcW w:w="705" w:type="dxa"/>
          </w:tcPr>
          <w:p w14:paraId="4F6736B6" w14:textId="77777777" w:rsidR="004C080D" w:rsidRDefault="004C080D" w:rsidP="004C080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45AAC839" w14:textId="77777777" w:rsidR="004C080D" w:rsidRDefault="004C080D" w:rsidP="004C080D">
            <w:pPr>
              <w:widowControl w:val="0"/>
              <w:rPr>
                <w:rFonts w:ascii="Times New Roman" w:eastAsia="Times New Roman" w:hAnsi="Times New Roman" w:cs="Times New Roman"/>
                <w:sz w:val="24"/>
                <w:szCs w:val="24"/>
              </w:rPr>
            </w:pPr>
            <w:bookmarkStart w:id="7" w:name="_heading=h.tyjcwt" w:colFirst="0" w:colLast="0"/>
            <w:bookmarkEnd w:id="7"/>
            <w:r>
              <w:rPr>
                <w:rFonts w:ascii="Times New Roman" w:eastAsia="Times New Roman" w:hAnsi="Times New Roman" w:cs="Times New Roman"/>
                <w:b/>
                <w:color w:val="000000"/>
                <w:sz w:val="24"/>
                <w:szCs w:val="24"/>
              </w:rPr>
              <w:t>Забезпечення тендерної пропозиції</w:t>
            </w:r>
          </w:p>
        </w:tc>
        <w:tc>
          <w:tcPr>
            <w:tcW w:w="6450" w:type="dxa"/>
          </w:tcPr>
          <w:p w14:paraId="784E0024" w14:textId="10F37CF1" w:rsidR="004C080D" w:rsidRPr="00741317" w:rsidRDefault="004C080D" w:rsidP="004C080D">
            <w:pPr>
              <w:jc w:val="both"/>
              <w:rPr>
                <w:rFonts w:ascii="Times New Roman" w:hAnsi="Times New Roman"/>
                <w:b/>
                <w:sz w:val="24"/>
                <w:szCs w:val="24"/>
              </w:rPr>
            </w:pPr>
            <w:r>
              <w:rPr>
                <w:rFonts w:ascii="Times New Roman" w:hAnsi="Times New Roman"/>
                <w:bCs/>
                <w:sz w:val="24"/>
                <w:szCs w:val="24"/>
              </w:rPr>
              <w:t xml:space="preserve">2.1. </w:t>
            </w:r>
            <w:r w:rsidRPr="00741317">
              <w:rPr>
                <w:rFonts w:ascii="Times New Roman" w:hAnsi="Times New Roman"/>
                <w:bCs/>
                <w:sz w:val="24"/>
                <w:szCs w:val="24"/>
              </w:rPr>
              <w:t xml:space="preserve">Замовником вимагається надання учасником забезпечення тендерної пропозиції у формі електронної банківської гарантії, із зобов’язанням банку у разі виникнення обставин, передбачених </w:t>
            </w:r>
            <w:r w:rsidRPr="00741317">
              <w:rPr>
                <w:rFonts w:ascii="Times New Roman" w:hAnsi="Times New Roman"/>
                <w:sz w:val="24"/>
                <w:szCs w:val="24"/>
              </w:rPr>
              <w:t xml:space="preserve">підпунктом </w:t>
            </w:r>
            <w:r>
              <w:rPr>
                <w:rFonts w:ascii="Times New Roman" w:hAnsi="Times New Roman"/>
                <w:sz w:val="24"/>
                <w:szCs w:val="24"/>
              </w:rPr>
              <w:t>2</w:t>
            </w:r>
            <w:r w:rsidRPr="00741317">
              <w:rPr>
                <w:rFonts w:ascii="Times New Roman" w:hAnsi="Times New Roman"/>
                <w:sz w:val="24"/>
                <w:szCs w:val="24"/>
              </w:rPr>
              <w:t xml:space="preserve"> пункту </w:t>
            </w:r>
            <w:r>
              <w:rPr>
                <w:rFonts w:ascii="Times New Roman" w:hAnsi="Times New Roman"/>
                <w:sz w:val="24"/>
                <w:szCs w:val="24"/>
              </w:rPr>
              <w:t xml:space="preserve">3 </w:t>
            </w:r>
            <w:r w:rsidRPr="00741317">
              <w:rPr>
                <w:rFonts w:ascii="Times New Roman" w:hAnsi="Times New Roman"/>
                <w:sz w:val="24"/>
                <w:szCs w:val="24"/>
              </w:rPr>
              <w:t xml:space="preserve">  цього ж розділу</w:t>
            </w:r>
            <w:r w:rsidRPr="00741317">
              <w:rPr>
                <w:rFonts w:ascii="Times New Roman" w:hAnsi="Times New Roman"/>
                <w:bCs/>
                <w:sz w:val="24"/>
                <w:szCs w:val="24"/>
              </w:rPr>
              <w:t>, відшкодувати кошти на</w:t>
            </w:r>
            <w:r w:rsidRPr="00741317">
              <w:rPr>
                <w:rFonts w:ascii="Times New Roman" w:hAnsi="Times New Roman"/>
                <w:b/>
                <w:sz w:val="24"/>
                <w:szCs w:val="24"/>
              </w:rPr>
              <w:t xml:space="preserve"> </w:t>
            </w:r>
            <w:r w:rsidRPr="00741317">
              <w:rPr>
                <w:rFonts w:ascii="Times New Roman" w:hAnsi="Times New Roman"/>
                <w:bCs/>
                <w:sz w:val="24"/>
                <w:szCs w:val="24"/>
              </w:rPr>
              <w:t>рахунок</w:t>
            </w:r>
            <w:r w:rsidRPr="00741317">
              <w:rPr>
                <w:rFonts w:ascii="Times New Roman" w:hAnsi="Times New Roman"/>
                <w:b/>
                <w:sz w:val="24"/>
                <w:szCs w:val="24"/>
              </w:rPr>
              <w:t xml:space="preserve"> </w:t>
            </w:r>
            <w:r w:rsidRPr="004C080D">
              <w:rPr>
                <w:rFonts w:ascii="Times New Roman" w:hAnsi="Times New Roman"/>
                <w:b/>
                <w:sz w:val="24"/>
                <w:szCs w:val="24"/>
              </w:rPr>
              <w:t xml:space="preserve">Відділ культури, молоді та спорту Пустомитівської міської ради </w:t>
            </w:r>
            <w:r w:rsidRPr="00741317">
              <w:rPr>
                <w:rFonts w:ascii="Times New Roman" w:hAnsi="Times New Roman"/>
                <w:b/>
                <w:sz w:val="24"/>
                <w:szCs w:val="24"/>
              </w:rPr>
              <w:t>(ЄДРПОУ</w:t>
            </w:r>
            <w:r>
              <w:rPr>
                <w:rFonts w:ascii="Times New Roman" w:hAnsi="Times New Roman"/>
                <w:b/>
                <w:sz w:val="24"/>
                <w:szCs w:val="24"/>
              </w:rPr>
              <w:t xml:space="preserve"> </w:t>
            </w:r>
            <w:r w:rsidRPr="004C080D">
              <w:rPr>
                <w:rFonts w:ascii="Times New Roman" w:hAnsi="Times New Roman"/>
                <w:b/>
                <w:sz w:val="24"/>
                <w:szCs w:val="24"/>
              </w:rPr>
              <w:t>43981058</w:t>
            </w:r>
            <w:r w:rsidRPr="00741317">
              <w:rPr>
                <w:rFonts w:ascii="Times New Roman" w:hAnsi="Times New Roman"/>
                <w:b/>
                <w:sz w:val="24"/>
                <w:szCs w:val="24"/>
              </w:rPr>
              <w:t xml:space="preserve">) </w:t>
            </w:r>
            <w:r w:rsidRPr="00741317">
              <w:rPr>
                <w:rFonts w:ascii="Times New Roman" w:hAnsi="Times New Roman"/>
                <w:sz w:val="24"/>
                <w:szCs w:val="24"/>
              </w:rPr>
              <w:t>к</w:t>
            </w:r>
            <w:r w:rsidRPr="00741317">
              <w:rPr>
                <w:rFonts w:ascii="Times New Roman" w:hAnsi="Times New Roman"/>
                <w:bCs/>
                <w:sz w:val="24"/>
                <w:szCs w:val="24"/>
              </w:rPr>
              <w:t>ошти</w:t>
            </w:r>
            <w:r w:rsidRPr="00741317">
              <w:rPr>
                <w:rFonts w:ascii="Times New Roman" w:hAnsi="Times New Roman"/>
                <w:b/>
                <w:sz w:val="24"/>
                <w:szCs w:val="24"/>
              </w:rPr>
              <w:t xml:space="preserve"> </w:t>
            </w:r>
            <w:r w:rsidRPr="00741317">
              <w:rPr>
                <w:rFonts w:ascii="Times New Roman" w:hAnsi="Times New Roman"/>
                <w:bCs/>
                <w:sz w:val="24"/>
                <w:szCs w:val="24"/>
              </w:rPr>
              <w:t xml:space="preserve">у сумі забезпечення тендерної пропозиції, визначеній у </w:t>
            </w:r>
            <w:r w:rsidRPr="00741317">
              <w:rPr>
                <w:rFonts w:ascii="Times New Roman" w:hAnsi="Times New Roman"/>
                <w:sz w:val="24"/>
                <w:szCs w:val="24"/>
              </w:rPr>
              <w:t xml:space="preserve">підпункті </w:t>
            </w:r>
            <w:r>
              <w:rPr>
                <w:rFonts w:ascii="Times New Roman" w:hAnsi="Times New Roman"/>
                <w:sz w:val="24"/>
                <w:szCs w:val="24"/>
              </w:rPr>
              <w:t>2.3</w:t>
            </w:r>
            <w:r w:rsidRPr="00741317">
              <w:rPr>
                <w:rFonts w:ascii="Times New Roman" w:hAnsi="Times New Roman"/>
                <w:sz w:val="24"/>
                <w:szCs w:val="24"/>
              </w:rPr>
              <w:t xml:space="preserve"> пункту </w:t>
            </w:r>
            <w:r>
              <w:rPr>
                <w:rFonts w:ascii="Times New Roman" w:hAnsi="Times New Roman"/>
                <w:sz w:val="24"/>
                <w:szCs w:val="24"/>
              </w:rPr>
              <w:t>2</w:t>
            </w:r>
            <w:r w:rsidRPr="00741317">
              <w:rPr>
                <w:rFonts w:ascii="Times New Roman" w:hAnsi="Times New Roman"/>
                <w:sz w:val="24"/>
                <w:szCs w:val="24"/>
              </w:rPr>
              <w:t xml:space="preserve"> цього розділу</w:t>
            </w:r>
            <w:r w:rsidRPr="00741317">
              <w:rPr>
                <w:rFonts w:ascii="Times New Roman" w:hAnsi="Times New Roman"/>
                <w:bCs/>
                <w:sz w:val="24"/>
                <w:szCs w:val="24"/>
              </w:rPr>
              <w:t xml:space="preserve">. </w:t>
            </w:r>
          </w:p>
          <w:p w14:paraId="63685F5C" w14:textId="77777777" w:rsidR="004C080D" w:rsidRPr="00741317" w:rsidRDefault="004C080D" w:rsidP="004C080D">
            <w:pPr>
              <w:jc w:val="both"/>
              <w:rPr>
                <w:rFonts w:ascii="Times New Roman" w:hAnsi="Times New Roman"/>
                <w:b/>
                <w:bCs/>
                <w:sz w:val="24"/>
                <w:szCs w:val="24"/>
              </w:rPr>
            </w:pPr>
            <w:r w:rsidRPr="00741317">
              <w:rPr>
                <w:rFonts w:ascii="Times New Roman" w:hAnsi="Times New Roman"/>
                <w:i/>
                <w:sz w:val="24"/>
                <w:szCs w:val="24"/>
                <w:shd w:val="clear" w:color="auto" w:fill="FFFFFF"/>
              </w:rPr>
              <w:t xml:space="preserve">До уваги учасників! При отриманні електронної банківської гарантії пропонуємо </w:t>
            </w:r>
            <w:r w:rsidRPr="00741317">
              <w:rPr>
                <w:rFonts w:ascii="Times New Roman" w:hAnsi="Times New Roman"/>
                <w:b/>
                <w:i/>
                <w:sz w:val="24"/>
                <w:szCs w:val="24"/>
                <w:shd w:val="clear" w:color="auto" w:fill="FFFFFF"/>
              </w:rPr>
              <w:t>не змінювати назву та формат файлу(-</w:t>
            </w:r>
            <w:proofErr w:type="spellStart"/>
            <w:r w:rsidRPr="00741317">
              <w:rPr>
                <w:rFonts w:ascii="Times New Roman" w:hAnsi="Times New Roman"/>
                <w:b/>
                <w:i/>
                <w:sz w:val="24"/>
                <w:szCs w:val="24"/>
                <w:shd w:val="clear" w:color="auto" w:fill="FFFFFF"/>
              </w:rPr>
              <w:t>ів</w:t>
            </w:r>
            <w:proofErr w:type="spellEnd"/>
            <w:r w:rsidRPr="00741317">
              <w:rPr>
                <w:rFonts w:ascii="Times New Roman" w:hAnsi="Times New Roman"/>
                <w:b/>
                <w:i/>
                <w:sz w:val="24"/>
                <w:szCs w:val="24"/>
                <w:shd w:val="clear" w:color="auto" w:fill="FFFFFF"/>
              </w:rPr>
              <w:t>)</w:t>
            </w:r>
            <w:r w:rsidRPr="00741317">
              <w:rPr>
                <w:rFonts w:ascii="Times New Roman" w:hAnsi="Times New Roman"/>
                <w:i/>
                <w:sz w:val="24"/>
                <w:szCs w:val="24"/>
                <w:shd w:val="clear" w:color="auto" w:fill="FFFFFF"/>
              </w:rPr>
              <w:t>, який(-і) видано банком, оскільки мають місце випадки, коли після внесення змін до назви файлу під час перевірки кваліфікований електронний підпис (КЕП) відсутній. Також з метою уникнення непорозумінь та спрощення процесу перевірки просимо завантажувати файл електронної банківської гарантії окремо від інших файлів пропозиції учасника.</w:t>
            </w:r>
          </w:p>
          <w:p w14:paraId="361F370C" w14:textId="77777777" w:rsidR="004C080D" w:rsidRPr="00741317" w:rsidRDefault="004C080D" w:rsidP="004C080D">
            <w:pPr>
              <w:ind w:firstLine="126"/>
              <w:contextualSpacing/>
              <w:jc w:val="both"/>
              <w:rPr>
                <w:rFonts w:ascii="Times New Roman" w:hAnsi="Times New Roman"/>
                <w:bCs/>
                <w:sz w:val="24"/>
                <w:szCs w:val="24"/>
              </w:rPr>
            </w:pPr>
          </w:p>
          <w:p w14:paraId="668F8D0A" w14:textId="77777777" w:rsidR="004C080D" w:rsidRPr="00741317" w:rsidRDefault="004C080D" w:rsidP="004C080D">
            <w:pPr>
              <w:ind w:firstLine="126"/>
              <w:contextualSpacing/>
              <w:jc w:val="both"/>
              <w:rPr>
                <w:rFonts w:ascii="Times New Roman" w:hAnsi="Times New Roman"/>
                <w:bCs/>
                <w:sz w:val="24"/>
                <w:szCs w:val="24"/>
              </w:rPr>
            </w:pPr>
            <w:r w:rsidRPr="00741317">
              <w:rPr>
                <w:rFonts w:ascii="Times New Roman" w:hAnsi="Times New Roman"/>
                <w:bCs/>
                <w:sz w:val="24"/>
                <w:szCs w:val="24"/>
              </w:rPr>
              <w:t>Електронна банківська гарантія повинна мати кваліфікований електронний цифровий підпис уповноваженої особи банку з обов’язковим зазначенням кваліфікованої електронної позначки часу.</w:t>
            </w:r>
          </w:p>
          <w:p w14:paraId="2C22B5FD"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Перевірку кваліфікованого електронно-цифрового підпису (КЕП), накладеного на банківську гарантію замовник буде </w:t>
            </w:r>
            <w:r w:rsidRPr="00741317">
              <w:rPr>
                <w:rFonts w:ascii="Times New Roman" w:hAnsi="Times New Roman"/>
                <w:sz w:val="24"/>
                <w:szCs w:val="24"/>
              </w:rPr>
              <w:lastRenderedPageBreak/>
              <w:t xml:space="preserve">здійснювати онлайн на сайті Центрального </w:t>
            </w:r>
            <w:proofErr w:type="spellStart"/>
            <w:r w:rsidRPr="00741317">
              <w:rPr>
                <w:rFonts w:ascii="Times New Roman" w:hAnsi="Times New Roman"/>
                <w:sz w:val="24"/>
                <w:szCs w:val="24"/>
              </w:rPr>
              <w:t>засвідчувального</w:t>
            </w:r>
            <w:proofErr w:type="spellEnd"/>
            <w:r w:rsidRPr="00741317">
              <w:rPr>
                <w:rFonts w:ascii="Times New Roman" w:hAnsi="Times New Roman"/>
                <w:sz w:val="24"/>
                <w:szCs w:val="24"/>
              </w:rPr>
              <w:t xml:space="preserve"> органу за посиланням – </w:t>
            </w:r>
            <w:hyperlink r:id="rId10" w:history="1">
              <w:r w:rsidRPr="00741317">
                <w:rPr>
                  <w:rStyle w:val="a6"/>
                  <w:rFonts w:ascii="Times New Roman" w:hAnsi="Times New Roman"/>
                  <w:sz w:val="24"/>
                  <w:szCs w:val="24"/>
                </w:rPr>
                <w:t>http://czo.gov.ua/verify</w:t>
              </w:r>
            </w:hyperlink>
            <w:r w:rsidRPr="00741317">
              <w:rPr>
                <w:rFonts w:ascii="Times New Roman" w:hAnsi="Times New Roman"/>
                <w:sz w:val="24"/>
                <w:szCs w:val="24"/>
              </w:rPr>
              <w:t xml:space="preserve"> або на сторінці Акредитованого центру сертифікації ключів.</w:t>
            </w:r>
          </w:p>
          <w:p w14:paraId="4AAC8054" w14:textId="6619E314" w:rsidR="004C080D" w:rsidRPr="00741317" w:rsidRDefault="004C080D" w:rsidP="004C080D">
            <w:pPr>
              <w:jc w:val="both"/>
              <w:rPr>
                <w:rFonts w:ascii="Times New Roman" w:hAnsi="Times New Roman"/>
                <w:bCs/>
                <w:sz w:val="24"/>
                <w:szCs w:val="24"/>
              </w:rPr>
            </w:pPr>
            <w:r>
              <w:rPr>
                <w:rFonts w:ascii="Times New Roman" w:hAnsi="Times New Roman"/>
                <w:bCs/>
                <w:sz w:val="24"/>
                <w:szCs w:val="24"/>
              </w:rPr>
              <w:t>2</w:t>
            </w:r>
            <w:r w:rsidRPr="00741317">
              <w:rPr>
                <w:rFonts w:ascii="Times New Roman" w:hAnsi="Times New Roman"/>
                <w:bCs/>
                <w:sz w:val="24"/>
                <w:szCs w:val="24"/>
              </w:rPr>
              <w:t>.2.  Банківська гарантія повинна бути оформленою відповідно до вимог постанови Правління Національного банку України від 15.12.2004  № 639 та форма забезпечення пропозиції повинна відповідати Наказу «Про затвердження форми і Вимог до забезпечення тендерної пропозиції / пропозиції» від 14.12.2020  № 2628, затвердженого МІНІСТЕРСТВОМ РОЗВИТКУ ЕКОНОМІКИ, ТОРГІВЛІ ТА СІЛЬСЬКОГО ГОСПОДАРСТВА УКРАЇНИ.</w:t>
            </w:r>
          </w:p>
          <w:p w14:paraId="56C3F30D" w14:textId="77777777" w:rsidR="004C080D" w:rsidRPr="00741317" w:rsidRDefault="004C080D" w:rsidP="004C080D">
            <w:pPr>
              <w:jc w:val="both"/>
              <w:rPr>
                <w:rFonts w:ascii="Times New Roman" w:hAnsi="Times New Roman"/>
                <w:bCs/>
                <w:sz w:val="24"/>
                <w:szCs w:val="24"/>
              </w:rPr>
            </w:pPr>
            <w:r w:rsidRPr="00741317">
              <w:rPr>
                <w:rFonts w:ascii="Times New Roman" w:hAnsi="Times New Roman"/>
                <w:bCs/>
                <w:sz w:val="24"/>
                <w:szCs w:val="24"/>
              </w:rPr>
              <w:t xml:space="preserve">      Банківська гарантія повинна бути надана банківською установою, в якій держава прямо чи опосередковано володіє часткою понад 75% статутного капіталу банку, або комерційною банківською установою, яка має довгостроковий кредитний рейтинг за національною шкалою не нижче «</w:t>
            </w:r>
            <w:proofErr w:type="spellStart"/>
            <w:r w:rsidRPr="00741317">
              <w:rPr>
                <w:rFonts w:ascii="Times New Roman" w:hAnsi="Times New Roman"/>
                <w:bCs/>
                <w:sz w:val="24"/>
                <w:szCs w:val="24"/>
              </w:rPr>
              <w:t>uaAA</w:t>
            </w:r>
            <w:proofErr w:type="spellEnd"/>
            <w:r w:rsidRPr="00741317">
              <w:rPr>
                <w:rFonts w:ascii="Times New Roman" w:hAnsi="Times New Roman"/>
                <w:bCs/>
                <w:sz w:val="24"/>
                <w:szCs w:val="24"/>
              </w:rPr>
              <w:t xml:space="preserve">» (у випадку відсутності рейтингу за національною шкалою у банків іноземних банківських груп рейтинг материнських іноземних банківських груп від однієї з рейтингових компаній </w:t>
            </w:r>
            <w:proofErr w:type="spellStart"/>
            <w:r w:rsidRPr="00741317">
              <w:rPr>
                <w:rFonts w:ascii="Times New Roman" w:hAnsi="Times New Roman"/>
                <w:bCs/>
                <w:sz w:val="24"/>
                <w:szCs w:val="24"/>
              </w:rPr>
              <w:t>Fitch</w:t>
            </w:r>
            <w:proofErr w:type="spellEnd"/>
            <w:r w:rsidRPr="00741317">
              <w:rPr>
                <w:rFonts w:ascii="Times New Roman" w:hAnsi="Times New Roman"/>
                <w:bCs/>
                <w:sz w:val="24"/>
                <w:szCs w:val="24"/>
              </w:rPr>
              <w:t xml:space="preserve">, </w:t>
            </w:r>
            <w:proofErr w:type="spellStart"/>
            <w:r w:rsidRPr="00741317">
              <w:rPr>
                <w:rFonts w:ascii="Times New Roman" w:hAnsi="Times New Roman"/>
                <w:bCs/>
                <w:sz w:val="24"/>
                <w:szCs w:val="24"/>
              </w:rPr>
              <w:t>Moody’s</w:t>
            </w:r>
            <w:proofErr w:type="spellEnd"/>
            <w:r w:rsidRPr="00741317">
              <w:rPr>
                <w:rFonts w:ascii="Times New Roman" w:hAnsi="Times New Roman"/>
                <w:bCs/>
                <w:sz w:val="24"/>
                <w:szCs w:val="24"/>
              </w:rPr>
              <w:t xml:space="preserve">, S&amp;P має бути не нижче підвищеного інвестиційного класу (А-, або вищий) та її не включено до переліку юридичних осіб, щодо яких державними органами України, США або країн ЄС застосовано спеціальні економічні чи інші обмежувальні санкції. </w:t>
            </w:r>
          </w:p>
          <w:p w14:paraId="36502013" w14:textId="77777777" w:rsidR="004C080D" w:rsidRPr="00741317" w:rsidRDefault="004C080D" w:rsidP="004C080D">
            <w:pPr>
              <w:jc w:val="both"/>
              <w:rPr>
                <w:rFonts w:ascii="Times New Roman" w:hAnsi="Times New Roman"/>
                <w:bCs/>
                <w:sz w:val="24"/>
                <w:szCs w:val="24"/>
              </w:rPr>
            </w:pPr>
            <w:r w:rsidRPr="00741317">
              <w:rPr>
                <w:rFonts w:ascii="Times New Roman" w:hAnsi="Times New Roman"/>
                <w:bCs/>
                <w:sz w:val="24"/>
                <w:szCs w:val="24"/>
              </w:rPr>
              <w:t>З метою встановлення даних щодо рейтингу банку подати у складі пропозиції підтверджуючі документи щодо рейтингу банку.</w:t>
            </w:r>
          </w:p>
          <w:p w14:paraId="3AEB5763" w14:textId="47B33D11" w:rsidR="004C080D" w:rsidRPr="00741317" w:rsidRDefault="004C080D" w:rsidP="004C080D">
            <w:pPr>
              <w:ind w:firstLine="126"/>
              <w:contextualSpacing/>
              <w:jc w:val="both"/>
              <w:rPr>
                <w:rFonts w:ascii="Times New Roman" w:hAnsi="Times New Roman"/>
                <w:b/>
                <w:sz w:val="24"/>
                <w:szCs w:val="24"/>
              </w:rPr>
            </w:pPr>
            <w:r>
              <w:rPr>
                <w:rFonts w:ascii="Times New Roman" w:hAnsi="Times New Roman"/>
                <w:b/>
                <w:sz w:val="24"/>
                <w:szCs w:val="24"/>
              </w:rPr>
              <w:t>2</w:t>
            </w:r>
            <w:r w:rsidRPr="00741317">
              <w:rPr>
                <w:rFonts w:ascii="Times New Roman" w:hAnsi="Times New Roman"/>
                <w:b/>
                <w:sz w:val="24"/>
                <w:szCs w:val="24"/>
              </w:rPr>
              <w:t xml:space="preserve">.3. Розмір забезпечення тендерної пропозиції: не може перевищувати 0.5 % очікуваної вартості закупівлі та складає </w:t>
            </w:r>
            <w:r w:rsidR="00A83F24">
              <w:rPr>
                <w:rFonts w:ascii="Times New Roman" w:hAnsi="Times New Roman"/>
                <w:b/>
                <w:sz w:val="24"/>
                <w:szCs w:val="24"/>
              </w:rPr>
              <w:t>29000.00</w:t>
            </w:r>
            <w:r w:rsidRPr="00741317">
              <w:rPr>
                <w:rFonts w:ascii="Times New Roman" w:hAnsi="Times New Roman"/>
                <w:b/>
                <w:sz w:val="24"/>
                <w:szCs w:val="24"/>
              </w:rPr>
              <w:t xml:space="preserve"> грн. (</w:t>
            </w:r>
            <w:r w:rsidR="00A83F24">
              <w:rPr>
                <w:rFonts w:ascii="Times New Roman" w:hAnsi="Times New Roman"/>
                <w:b/>
                <w:sz w:val="24"/>
                <w:szCs w:val="24"/>
              </w:rPr>
              <w:t>двадцять дев’ять</w:t>
            </w:r>
            <w:r w:rsidRPr="00741317">
              <w:rPr>
                <w:rFonts w:ascii="Times New Roman" w:hAnsi="Times New Roman"/>
                <w:b/>
                <w:sz w:val="24"/>
                <w:szCs w:val="24"/>
              </w:rPr>
              <w:t xml:space="preserve"> тисяч, 00 копійок)</w:t>
            </w:r>
          </w:p>
          <w:p w14:paraId="71844CAD" w14:textId="31B01C00"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4. Строк дії забезпечення тендерної пропозиції: 120 календарних днів,</w:t>
            </w:r>
            <w:r w:rsidRPr="00741317">
              <w:rPr>
                <w:rFonts w:ascii="Times New Roman" w:hAnsi="Times New Roman"/>
                <w:b/>
                <w:sz w:val="24"/>
                <w:szCs w:val="24"/>
              </w:rPr>
              <w:t xml:space="preserve"> </w:t>
            </w:r>
            <w:r w:rsidRPr="00741317">
              <w:rPr>
                <w:rFonts w:ascii="Times New Roman" w:hAnsi="Times New Roman"/>
                <w:sz w:val="24"/>
                <w:szCs w:val="24"/>
              </w:rPr>
              <w:t>починаючи з кінцевого строку подання тендерної пропозиції, строк дії банківської гарантії повинен бути не меншим ніж строк дії забезпечення тендерної пропозиції.</w:t>
            </w:r>
          </w:p>
          <w:p w14:paraId="7B7E6F45" w14:textId="4282DC32"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 xml:space="preserve">5. Банківська гарантія повинна бути з грошовим покриттям. </w:t>
            </w:r>
          </w:p>
          <w:p w14:paraId="3C7FB5F5" w14:textId="3D7AD367" w:rsidR="004C080D" w:rsidRPr="00741317" w:rsidRDefault="004C080D" w:rsidP="004C080D">
            <w:pPr>
              <w:ind w:firstLine="126"/>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sz w:val="24"/>
                <w:szCs w:val="24"/>
              </w:rPr>
              <w:t>6. Разом із банківською гарантією як невід’ємна частина надаються</w:t>
            </w:r>
            <w:r w:rsidRPr="00741317">
              <w:rPr>
                <w:rFonts w:ascii="Times New Roman" w:hAnsi="Times New Roman"/>
                <w:bCs/>
                <w:sz w:val="24"/>
                <w:szCs w:val="24"/>
              </w:rPr>
              <w:t xml:space="preserve"> у електронному форматі </w:t>
            </w:r>
            <w:r w:rsidRPr="00741317">
              <w:rPr>
                <w:rFonts w:ascii="Times New Roman" w:hAnsi="Times New Roman"/>
                <w:b/>
                <w:sz w:val="24"/>
                <w:szCs w:val="24"/>
              </w:rPr>
              <w:t>*.</w:t>
            </w:r>
            <w:proofErr w:type="spellStart"/>
            <w:r w:rsidRPr="00741317">
              <w:rPr>
                <w:rFonts w:ascii="Times New Roman" w:hAnsi="Times New Roman"/>
                <w:b/>
                <w:sz w:val="24"/>
                <w:szCs w:val="24"/>
              </w:rPr>
              <w:t>pdf</w:t>
            </w:r>
            <w:proofErr w:type="spellEnd"/>
            <w:r w:rsidRPr="00741317">
              <w:rPr>
                <w:rFonts w:ascii="Times New Roman" w:hAnsi="Times New Roman"/>
                <w:b/>
                <w:sz w:val="24"/>
                <w:szCs w:val="24"/>
              </w:rPr>
              <w:t xml:space="preserve"> </w:t>
            </w:r>
            <w:r w:rsidRPr="00741317">
              <w:rPr>
                <w:rFonts w:ascii="Times New Roman" w:hAnsi="Times New Roman"/>
                <w:sz w:val="24"/>
                <w:szCs w:val="24"/>
              </w:rPr>
              <w:t>або</w:t>
            </w:r>
            <w:r w:rsidRPr="00741317">
              <w:rPr>
                <w:rFonts w:ascii="Times New Roman" w:hAnsi="Times New Roman"/>
                <w:b/>
                <w:sz w:val="24"/>
                <w:szCs w:val="24"/>
              </w:rPr>
              <w:t xml:space="preserve"> *.</w:t>
            </w:r>
            <w:proofErr w:type="spellStart"/>
            <w:r w:rsidRPr="00741317">
              <w:rPr>
                <w:rFonts w:ascii="Times New Roman" w:hAnsi="Times New Roman"/>
                <w:b/>
                <w:sz w:val="24"/>
                <w:szCs w:val="24"/>
              </w:rPr>
              <w:t>jpg</w:t>
            </w:r>
            <w:proofErr w:type="spellEnd"/>
            <w:r w:rsidRPr="00741317">
              <w:rPr>
                <w:rFonts w:ascii="Times New Roman" w:hAnsi="Times New Roman"/>
                <w:b/>
                <w:sz w:val="24"/>
                <w:szCs w:val="24"/>
              </w:rPr>
              <w:t>:</w:t>
            </w:r>
          </w:p>
          <w:p w14:paraId="0A7456A4"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копія ліцензії, виданої банку чи ін. документу, що свідчить про внесення банку до переліку ліцензіатів. </w:t>
            </w:r>
          </w:p>
          <w:p w14:paraId="2C2C94DE"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копія документа про повноваження особи, котра підписує банківську гарантію. </w:t>
            </w:r>
          </w:p>
          <w:p w14:paraId="4557C078"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довідку довільної форми, видану банком, у якій міститься  інформація про банківську гарантію забезпечену 100% грошовим покриттям та наявність грошових коштів, зарахованих учасником на рахунок під покриття банківської гарантії </w:t>
            </w:r>
          </w:p>
          <w:p w14:paraId="527FA1CC" w14:textId="77777777" w:rsidR="004C080D" w:rsidRPr="00741317" w:rsidRDefault="004C080D" w:rsidP="004C080D">
            <w:pPr>
              <w:ind w:firstLine="126"/>
              <w:contextualSpacing/>
              <w:jc w:val="both"/>
              <w:rPr>
                <w:rFonts w:ascii="Times New Roman" w:hAnsi="Times New Roman"/>
                <w:sz w:val="24"/>
                <w:szCs w:val="24"/>
              </w:rPr>
            </w:pPr>
            <w:r w:rsidRPr="00741317">
              <w:rPr>
                <w:rFonts w:ascii="Times New Roman" w:hAnsi="Times New Roman"/>
                <w:sz w:val="24"/>
                <w:szCs w:val="24"/>
              </w:rPr>
              <w:t xml:space="preserve">- доказ транзакції - платіжна інструкція за формою, що передбачена діючим законодавством для платіжних документів з відповідним підтвердженням проведення </w:t>
            </w:r>
            <w:r w:rsidRPr="00741317">
              <w:rPr>
                <w:rFonts w:ascii="Times New Roman" w:hAnsi="Times New Roman"/>
                <w:sz w:val="24"/>
                <w:szCs w:val="24"/>
              </w:rPr>
              <w:lastRenderedPageBreak/>
              <w:t>банківської операції (печатка,/ штемпель,/ штрих-код/ тощо, банківської установи, яка провела таку транзакцію) чи виписка з рахунку з відповідним підтвердженням проведення банківської операції.</w:t>
            </w:r>
          </w:p>
          <w:p w14:paraId="056EDFA9" w14:textId="3A0A61DC" w:rsidR="004C080D" w:rsidRPr="00741317" w:rsidRDefault="004C080D" w:rsidP="004C080D">
            <w:pPr>
              <w:contextualSpacing/>
              <w:jc w:val="both"/>
              <w:rPr>
                <w:rFonts w:ascii="Times New Roman" w:hAnsi="Times New Roman"/>
                <w:sz w:val="24"/>
                <w:szCs w:val="24"/>
              </w:rPr>
            </w:pPr>
            <w:r>
              <w:rPr>
                <w:rFonts w:ascii="Times New Roman" w:hAnsi="Times New Roman"/>
                <w:bCs/>
                <w:sz w:val="24"/>
                <w:szCs w:val="24"/>
              </w:rPr>
              <w:t>2</w:t>
            </w:r>
            <w:r w:rsidRPr="00741317">
              <w:rPr>
                <w:rFonts w:ascii="Times New Roman" w:hAnsi="Times New Roman"/>
                <w:bCs/>
                <w:sz w:val="24"/>
                <w:szCs w:val="24"/>
              </w:rPr>
              <w:t>.</w:t>
            </w:r>
            <w:r w:rsidRPr="00741317">
              <w:rPr>
                <w:rFonts w:ascii="Times New Roman" w:hAnsi="Times New Roman"/>
                <w:sz w:val="24"/>
                <w:szCs w:val="24"/>
              </w:rPr>
              <w:t>7. Усі витрати, пов’язані з поданням забезпечення тендерної пропозиції, здійснюються за рахунок учасника.</w:t>
            </w:r>
          </w:p>
          <w:p w14:paraId="098713FD" w14:textId="3FB80E5C" w:rsidR="004C080D" w:rsidRPr="00741317" w:rsidRDefault="004C080D" w:rsidP="004C080D">
            <w:pPr>
              <w:contextualSpacing/>
              <w:jc w:val="both"/>
              <w:rPr>
                <w:rFonts w:ascii="Times New Roman" w:hAnsi="Times New Roman"/>
                <w:sz w:val="24"/>
                <w:szCs w:val="24"/>
              </w:rPr>
            </w:pPr>
            <w:bookmarkStart w:id="8" w:name="_Hlk153528671"/>
            <w:r>
              <w:rPr>
                <w:rFonts w:ascii="Times New Roman" w:hAnsi="Times New Roman"/>
                <w:bCs/>
                <w:sz w:val="24"/>
                <w:szCs w:val="24"/>
              </w:rPr>
              <w:t>2.</w:t>
            </w:r>
            <w:r w:rsidRPr="00741317">
              <w:rPr>
                <w:rFonts w:ascii="Times New Roman" w:hAnsi="Times New Roman"/>
                <w:sz w:val="24"/>
                <w:szCs w:val="24"/>
              </w:rPr>
              <w:t>8. Пропозиції, що не супроводжуються документальним підтвердженням надання забезпечення тендерної пропозиції, відхиляються Замовником відповідно до статті 31 Закону та Постанови КМУ №1178.</w:t>
            </w:r>
          </w:p>
          <w:p w14:paraId="1E16903A"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Згідно п. 3 Особливостей:</w:t>
            </w:r>
          </w:p>
          <w:p w14:paraId="62A7C734"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 xml:space="preserve">         Під час здійснення публічної закупівлі відповідно до цих особливостей замовники застосовують положення:</w:t>
            </w:r>
          </w:p>
          <w:p w14:paraId="5991F054" w14:textId="77777777" w:rsidR="004C080D" w:rsidRPr="00741317" w:rsidRDefault="004C080D" w:rsidP="004C080D">
            <w:pPr>
              <w:contextualSpacing/>
              <w:jc w:val="both"/>
              <w:rPr>
                <w:rFonts w:ascii="Times New Roman" w:hAnsi="Times New Roman"/>
                <w:b/>
                <w:bCs/>
                <w:i/>
                <w:iCs/>
                <w:sz w:val="24"/>
                <w:szCs w:val="24"/>
              </w:rPr>
            </w:pPr>
            <w:r w:rsidRPr="00741317">
              <w:rPr>
                <w:rFonts w:ascii="Times New Roman" w:hAnsi="Times New Roman"/>
                <w:b/>
                <w:bCs/>
                <w:i/>
                <w:iCs/>
                <w:sz w:val="24"/>
                <w:szCs w:val="24"/>
              </w:rPr>
              <w:t>статті 25 Закону з урахуванням положень пункту 47 цих особливостей;</w:t>
            </w:r>
          </w:p>
          <w:p w14:paraId="4EBDA992" w14:textId="77777777" w:rsidR="004C080D" w:rsidRPr="00741317" w:rsidRDefault="004C080D" w:rsidP="004C080D">
            <w:pPr>
              <w:contextualSpacing/>
              <w:jc w:val="both"/>
              <w:rPr>
                <w:rFonts w:ascii="Times New Roman" w:hAnsi="Times New Roman"/>
                <w:i/>
                <w:iCs/>
                <w:sz w:val="24"/>
                <w:szCs w:val="24"/>
                <w:bdr w:val="none" w:sz="0" w:space="0" w:color="auto" w:frame="1"/>
              </w:rPr>
            </w:pPr>
            <w:r w:rsidRPr="00741317">
              <w:rPr>
                <w:rFonts w:ascii="Times New Roman" w:hAnsi="Times New Roman"/>
                <w:i/>
                <w:iCs/>
                <w:sz w:val="24"/>
                <w:szCs w:val="24"/>
                <w:bdr w:val="none" w:sz="0" w:space="0" w:color="auto" w:frame="1"/>
              </w:rPr>
              <w:t xml:space="preserve">          Зважаючи на те, що до наказу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 / пропозиції»  та до ч.3 ст. 25 Закону України «Про публічні закупівлі» зміни не було </w:t>
            </w:r>
            <w:proofErr w:type="spellStart"/>
            <w:r w:rsidRPr="00741317">
              <w:rPr>
                <w:rFonts w:ascii="Times New Roman" w:hAnsi="Times New Roman"/>
                <w:i/>
                <w:iCs/>
                <w:sz w:val="24"/>
                <w:szCs w:val="24"/>
                <w:bdr w:val="none" w:sz="0" w:space="0" w:color="auto" w:frame="1"/>
              </w:rPr>
              <w:t>внесено</w:t>
            </w:r>
            <w:proofErr w:type="spellEnd"/>
            <w:r w:rsidRPr="00741317">
              <w:rPr>
                <w:rFonts w:ascii="Times New Roman" w:hAnsi="Times New Roman"/>
                <w:i/>
                <w:iCs/>
                <w:sz w:val="24"/>
                <w:szCs w:val="24"/>
                <w:bdr w:val="none" w:sz="0" w:space="0" w:color="auto" w:frame="1"/>
              </w:rPr>
              <w:t>, під означенням «ненадання переможцем процедури закупівлі (крім переговорної процедури закупівлі) у строк, визначений частиною шостою статті 17 цього Закону, документів, що підтверджують відсутність підстав, установлених статтею 17 цього Закону;» слід розуміти «ненадання переможцем процедури закупівлі у строк, визначений п.47 Особливостей, документів, що підтверджують відсутність підстав, установлених п.47 Особливостей.</w:t>
            </w:r>
            <w:bookmarkEnd w:id="8"/>
          </w:p>
          <w:p w14:paraId="3DAA59F2" w14:textId="77777777" w:rsidR="004C080D" w:rsidRDefault="004C080D" w:rsidP="004C080D">
            <w:pPr>
              <w:jc w:val="both"/>
              <w:rPr>
                <w:rFonts w:ascii="Times New Roman" w:eastAsia="Times New Roman" w:hAnsi="Times New Roman" w:cs="Times New Roman"/>
                <w:i/>
                <w:color w:val="FF0000"/>
                <w:sz w:val="24"/>
                <w:szCs w:val="24"/>
                <w:highlight w:val="yellow"/>
              </w:rPr>
            </w:pPr>
          </w:p>
        </w:tc>
      </w:tr>
      <w:tr w:rsidR="004C080D" w14:paraId="3A4A264D" w14:textId="77777777" w:rsidTr="003A10E3">
        <w:trPr>
          <w:trHeight w:val="1119"/>
          <w:jc w:val="center"/>
        </w:trPr>
        <w:tc>
          <w:tcPr>
            <w:tcW w:w="705" w:type="dxa"/>
          </w:tcPr>
          <w:p w14:paraId="5A59F814" w14:textId="77777777" w:rsidR="004C080D" w:rsidRDefault="004C080D" w:rsidP="004C080D">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488F052F" w14:textId="77777777" w:rsidR="004C080D" w:rsidRPr="00CB7411" w:rsidRDefault="004C080D" w:rsidP="004C080D">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50" w:type="dxa"/>
          </w:tcPr>
          <w:p w14:paraId="5D1F24D2" w14:textId="0E405A22"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Забезпечення тендерної пропозиції не повертається у разі:</w:t>
            </w:r>
          </w:p>
          <w:p w14:paraId="0ED483E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09D3FE52"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 xml:space="preserve">2) </w:t>
            </w:r>
            <w:proofErr w:type="spellStart"/>
            <w:r w:rsidRPr="00741317">
              <w:rPr>
                <w:rFonts w:ascii="Times New Roman" w:eastAsia="Times New Roman" w:hAnsi="Times New Roman"/>
                <w:sz w:val="24"/>
                <w:szCs w:val="24"/>
                <w:lang w:eastAsia="ru-RU"/>
              </w:rPr>
              <w:t>непідписання</w:t>
            </w:r>
            <w:proofErr w:type="spellEnd"/>
            <w:r w:rsidRPr="00741317">
              <w:rPr>
                <w:rFonts w:ascii="Times New Roman" w:eastAsia="Times New Roman" w:hAnsi="Times New Roman"/>
                <w:sz w:val="24"/>
                <w:szCs w:val="24"/>
                <w:lang w:eastAsia="ru-RU"/>
              </w:rPr>
              <w:t xml:space="preserve"> договору про закупівлю учасником, який став переможцем тендеру;</w:t>
            </w:r>
          </w:p>
          <w:p w14:paraId="24D0506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3) ненадання переможцем процедури закупівлі (крім переговорної процедури закупівлі) у строк, визначений частиною шостою статті 17 цього Закону, документів, що підтверджують відсутність підстав, установлених статтею 17 цього Закону (з урахуванням п.47 Особливостей);</w:t>
            </w:r>
          </w:p>
          <w:p w14:paraId="66A862BE"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4) ненадання переможцем процедури закупівлі (крім переговорної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64E0F421"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2. Забезпечення тендерної пропозиції повертається учаснику в разі:</w:t>
            </w:r>
          </w:p>
          <w:p w14:paraId="25027F6A"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1) закінчення строку дії тендерної пропозиції та забезпечення тендерної пропозиції, зазначеного в тендерній документації;</w:t>
            </w:r>
          </w:p>
          <w:p w14:paraId="6BDECEC9"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lastRenderedPageBreak/>
              <w:t>2) укладення договору про закупівлю з учасником, який став переможцем процедури закупівлі (крім переговорної процедури закупівлі)/спрощеної закупівлі;</w:t>
            </w:r>
          </w:p>
          <w:p w14:paraId="5DAFE795" w14:textId="77777777" w:rsidR="004C080D" w:rsidRPr="00741317" w:rsidRDefault="004C080D" w:rsidP="004C080D">
            <w:pPr>
              <w:contextualSpacing/>
              <w:jc w:val="both"/>
              <w:rPr>
                <w:rFonts w:ascii="Times New Roman" w:eastAsia="Times New Roman" w:hAnsi="Times New Roman"/>
                <w:sz w:val="24"/>
                <w:szCs w:val="24"/>
                <w:lang w:eastAsia="ru-RU"/>
              </w:rPr>
            </w:pPr>
            <w:r w:rsidRPr="00741317">
              <w:rPr>
                <w:rFonts w:ascii="Times New Roman" w:eastAsia="Times New Roman" w:hAnsi="Times New Roman"/>
                <w:sz w:val="24"/>
                <w:szCs w:val="24"/>
                <w:lang w:eastAsia="ru-RU"/>
              </w:rPr>
              <w:t>3) відкликання тендерної пропозиції до закінчення строку її подання;</w:t>
            </w:r>
          </w:p>
          <w:p w14:paraId="5168BDE7" w14:textId="405434FE" w:rsidR="004C080D" w:rsidRPr="00CB7411" w:rsidRDefault="004C080D" w:rsidP="004C080D">
            <w:pPr>
              <w:jc w:val="both"/>
              <w:rPr>
                <w:rFonts w:ascii="Times New Roman" w:eastAsia="Times New Roman" w:hAnsi="Times New Roman" w:cs="Times New Roman"/>
                <w:sz w:val="24"/>
                <w:szCs w:val="24"/>
              </w:rPr>
            </w:pPr>
            <w:r w:rsidRPr="00741317">
              <w:rPr>
                <w:rFonts w:ascii="Times New Roman" w:eastAsia="Times New Roman" w:hAnsi="Times New Roman"/>
                <w:sz w:val="24"/>
                <w:szCs w:val="24"/>
                <w:lang w:eastAsia="ru-RU"/>
              </w:rPr>
              <w:t xml:space="preserve">4) закінчення тендеру в разі </w:t>
            </w:r>
            <w:proofErr w:type="spellStart"/>
            <w:r w:rsidRPr="00741317">
              <w:rPr>
                <w:rFonts w:ascii="Times New Roman" w:eastAsia="Times New Roman" w:hAnsi="Times New Roman"/>
                <w:sz w:val="24"/>
                <w:szCs w:val="24"/>
                <w:lang w:eastAsia="ru-RU"/>
              </w:rPr>
              <w:t>неукладення</w:t>
            </w:r>
            <w:proofErr w:type="spellEnd"/>
            <w:r w:rsidRPr="00741317">
              <w:rPr>
                <w:rFonts w:ascii="Times New Roman" w:eastAsia="Times New Roman" w:hAnsi="Times New Roman"/>
                <w:sz w:val="24"/>
                <w:szCs w:val="24"/>
                <w:lang w:eastAsia="ru-RU"/>
              </w:rPr>
              <w:t xml:space="preserve"> договору про закупівлю з жодним з учасників, які подали тендерні пропозиції.</w:t>
            </w:r>
          </w:p>
        </w:tc>
      </w:tr>
      <w:tr w:rsidR="00945225" w14:paraId="488FFBC4" w14:textId="77777777">
        <w:trPr>
          <w:trHeight w:val="560"/>
          <w:jc w:val="center"/>
        </w:trPr>
        <w:tc>
          <w:tcPr>
            <w:tcW w:w="705" w:type="dxa"/>
          </w:tcPr>
          <w:p w14:paraId="49AC3A94"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2805" w:type="dxa"/>
          </w:tcPr>
          <w:p w14:paraId="6F501B1A"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50" w:type="dxa"/>
            <w:vAlign w:val="center"/>
          </w:tcPr>
          <w:p w14:paraId="6F2C9E64"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Тендерні пропозиції вважаються дійсними </w:t>
            </w:r>
            <w:r w:rsidRPr="00CB7411">
              <w:rPr>
                <w:rFonts w:ascii="Times New Roman" w:eastAsia="Times New Roman" w:hAnsi="Times New Roman" w:cs="Times New Roman"/>
                <w:b/>
                <w:i/>
                <w:sz w:val="24"/>
                <w:szCs w:val="24"/>
                <w:u w:val="single"/>
              </w:rPr>
              <w:t>протягом 120 (ста двадцяти) днів</w:t>
            </w:r>
            <w:r w:rsidRPr="00CB7411">
              <w:rPr>
                <w:rFonts w:ascii="Times New Roman" w:eastAsia="Times New Roman" w:hAnsi="Times New Roman" w:cs="Times New Roman"/>
                <w:sz w:val="24"/>
                <w:szCs w:val="24"/>
              </w:rPr>
              <w:t xml:space="preserve"> із дати кінцевого строку подання тендерних пропозицій. </w:t>
            </w:r>
          </w:p>
          <w:p w14:paraId="1DC55C8A"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377BD780" w14:textId="77777777" w:rsidR="00945225" w:rsidRPr="00CB7411" w:rsidRDefault="00000000">
            <w:pPr>
              <w:widowControl w:val="0"/>
              <w:jc w:val="both"/>
              <w:rPr>
                <w:rFonts w:ascii="Times New Roman" w:eastAsia="Times New Roman" w:hAnsi="Times New Roman" w:cs="Times New Roman"/>
                <w:sz w:val="24"/>
                <w:szCs w:val="24"/>
                <w:u w:val="single"/>
              </w:rPr>
            </w:pPr>
            <w:r w:rsidRPr="00CB7411">
              <w:rPr>
                <w:rFonts w:ascii="Times New Roman" w:eastAsia="Times New Roman" w:hAnsi="Times New Roman" w:cs="Times New Roman"/>
                <w:sz w:val="24"/>
                <w:szCs w:val="24"/>
              </w:rPr>
              <w:t xml:space="preserve">Учасник процедури закупівлі </w:t>
            </w:r>
            <w:r w:rsidRPr="00CB7411">
              <w:rPr>
                <w:rFonts w:ascii="Times New Roman" w:eastAsia="Times New Roman" w:hAnsi="Times New Roman" w:cs="Times New Roman"/>
                <w:sz w:val="24"/>
                <w:szCs w:val="24"/>
                <w:u w:val="single"/>
              </w:rPr>
              <w:t>має право:</w:t>
            </w:r>
          </w:p>
          <w:p w14:paraId="25071A46"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1C87C1EE" w14:textId="77777777" w:rsidR="00945225" w:rsidRPr="00CB7411" w:rsidRDefault="00000000">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sidRPr="00CB7411">
              <w:rPr>
                <w:rFonts w:ascii="Times New Roman" w:eastAsia="Times New Roman" w:hAnsi="Times New Roman" w:cs="Times New Roman"/>
                <w:i/>
                <w:sz w:val="24"/>
                <w:szCs w:val="24"/>
              </w:rPr>
              <w:t>(у разі якщо таке вимагалося)</w:t>
            </w:r>
            <w:r w:rsidRPr="00CB7411">
              <w:rPr>
                <w:rFonts w:ascii="Times New Roman" w:eastAsia="Times New Roman" w:hAnsi="Times New Roman" w:cs="Times New Roman"/>
                <w:sz w:val="24"/>
                <w:szCs w:val="24"/>
              </w:rPr>
              <w:t>.</w:t>
            </w:r>
          </w:p>
          <w:p w14:paraId="1F277A6A" w14:textId="77777777" w:rsidR="00945225" w:rsidRDefault="00000000">
            <w:pPr>
              <w:widowControl w:val="0"/>
              <w:jc w:val="both"/>
              <w:rPr>
                <w:rFonts w:ascii="Times New Roman" w:eastAsia="Times New Roman" w:hAnsi="Times New Roman" w:cs="Times New Roman"/>
                <w:strike/>
                <w:sz w:val="24"/>
                <w:szCs w:val="24"/>
              </w:rPr>
            </w:pPr>
            <w:r w:rsidRPr="00CB7411">
              <w:rPr>
                <w:rFonts w:ascii="Times New Roman" w:eastAsia="Times New Roman" w:hAnsi="Times New Roman" w:cs="Times New Roman"/>
                <w:sz w:val="24"/>
                <w:szCs w:val="24"/>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CB7411">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tr w:rsidR="00945225" w14:paraId="75E2B6D6" w14:textId="77777777">
        <w:trPr>
          <w:trHeight w:val="1119"/>
          <w:jc w:val="center"/>
        </w:trPr>
        <w:tc>
          <w:tcPr>
            <w:tcW w:w="705" w:type="dxa"/>
          </w:tcPr>
          <w:p w14:paraId="56BA5E13" w14:textId="77777777" w:rsidR="00945225"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05" w:type="dxa"/>
          </w:tcPr>
          <w:p w14:paraId="46B7F0DE"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w:t>
            </w:r>
            <w:r>
              <w:rPr>
                <w:rFonts w:ascii="Times New Roman" w:eastAsia="Times New Roman" w:hAnsi="Times New Roman" w:cs="Times New Roman"/>
                <w:b/>
                <w:sz w:val="24"/>
                <w:szCs w:val="24"/>
              </w:rPr>
              <w:t xml:space="preserve">, згідно  з пунктом 28  та пунктом </w:t>
            </w:r>
            <w:r>
              <w:rPr>
                <w:rFonts w:ascii="Times New Roman" w:eastAsia="Times New Roman" w:hAnsi="Times New Roman" w:cs="Times New Roman"/>
                <w:b/>
                <w:sz w:val="24"/>
                <w:szCs w:val="24"/>
                <w:highlight w:val="white"/>
              </w:rPr>
              <w:t xml:space="preserve">47 </w:t>
            </w:r>
            <w:r>
              <w:rPr>
                <w:rFonts w:ascii="Times New Roman" w:eastAsia="Times New Roman" w:hAnsi="Times New Roman" w:cs="Times New Roman"/>
                <w:b/>
                <w:color w:val="00B050"/>
                <w:sz w:val="24"/>
                <w:szCs w:val="24"/>
              </w:rPr>
              <w:t xml:space="preserve"> </w:t>
            </w:r>
            <w:r>
              <w:rPr>
                <w:rFonts w:ascii="Times New Roman" w:eastAsia="Times New Roman" w:hAnsi="Times New Roman" w:cs="Times New Roman"/>
                <w:b/>
                <w:sz w:val="24"/>
                <w:szCs w:val="24"/>
              </w:rPr>
              <w:t>Особливостей</w:t>
            </w:r>
          </w:p>
        </w:tc>
        <w:tc>
          <w:tcPr>
            <w:tcW w:w="6450" w:type="dxa"/>
            <w:vAlign w:val="center"/>
          </w:tcPr>
          <w:p w14:paraId="19A0590E"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критеріям, зазначені в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i/>
                <w:sz w:val="24"/>
                <w:szCs w:val="24"/>
              </w:rPr>
              <w:t xml:space="preserve"> </w:t>
            </w:r>
            <w:r w:rsidRPr="00DE7185">
              <w:rPr>
                <w:rFonts w:ascii="Times New Roman" w:eastAsia="Times New Roman" w:hAnsi="Times New Roman" w:cs="Times New Roman"/>
                <w:sz w:val="24"/>
                <w:szCs w:val="24"/>
              </w:rPr>
              <w:t xml:space="preserve">до цієї тендерної документації. </w:t>
            </w:r>
          </w:p>
          <w:p w14:paraId="378530D9" w14:textId="77777777" w:rsidR="00945225" w:rsidRPr="00DE7185" w:rsidRDefault="00000000">
            <w:pPr>
              <w:widowControl w:val="0"/>
              <w:ind w:right="12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Спосіб  підтвердження відповідності учасника критеріям і вимогам згідно із законодавством наведено в</w:t>
            </w:r>
            <w:r w:rsidRPr="00DE7185">
              <w:rPr>
                <w:rFonts w:ascii="Times New Roman" w:eastAsia="Times New Roman" w:hAnsi="Times New Roman" w:cs="Times New Roman"/>
                <w:b/>
                <w:sz w:val="24"/>
                <w:szCs w:val="24"/>
              </w:rPr>
              <w:t xml:space="preserve"> </w:t>
            </w:r>
            <w:r w:rsidRPr="00DE7185">
              <w:rPr>
                <w:rFonts w:ascii="Times New Roman" w:eastAsia="Times New Roman" w:hAnsi="Times New Roman" w:cs="Times New Roman"/>
                <w:b/>
                <w:i/>
                <w:sz w:val="24"/>
                <w:szCs w:val="24"/>
              </w:rPr>
              <w:t>Додатку 1</w:t>
            </w:r>
            <w:r w:rsidRPr="00DE7185">
              <w:rPr>
                <w:rFonts w:ascii="Times New Roman" w:eastAsia="Times New Roman" w:hAnsi="Times New Roman" w:cs="Times New Roman"/>
                <w:sz w:val="24"/>
                <w:szCs w:val="24"/>
              </w:rPr>
              <w:t xml:space="preserve"> до цієї тендерної документації. </w:t>
            </w:r>
          </w:p>
          <w:p w14:paraId="0BAFC89B" w14:textId="77777777" w:rsidR="00945225" w:rsidRPr="00DE7185" w:rsidRDefault="00000000">
            <w:pPr>
              <w:widowControl w:val="0"/>
              <w:ind w:right="120"/>
              <w:jc w:val="both"/>
              <w:rPr>
                <w:rFonts w:ascii="Times New Roman" w:eastAsia="Times New Roman" w:hAnsi="Times New Roman" w:cs="Times New Roman"/>
                <w:b/>
                <w:sz w:val="24"/>
                <w:szCs w:val="24"/>
              </w:rPr>
            </w:pPr>
            <w:r w:rsidRPr="00DE7185">
              <w:rPr>
                <w:rFonts w:ascii="Times New Roman" w:eastAsia="Times New Roman" w:hAnsi="Times New Roman" w:cs="Times New Roman"/>
                <w:b/>
                <w:sz w:val="24"/>
                <w:szCs w:val="24"/>
              </w:rPr>
              <w:t>Підстави, визначені пунктом 47 Особливостей.</w:t>
            </w:r>
          </w:p>
          <w:p w14:paraId="71AF98A1" w14:textId="77777777" w:rsidR="00945225" w:rsidRPr="00DE7185" w:rsidRDefault="00000000">
            <w:pPr>
              <w:widowControl w:val="0"/>
              <w:pBdr>
                <w:top w:val="nil"/>
                <w:left w:val="nil"/>
                <w:bottom w:val="nil"/>
                <w:right w:val="nil"/>
                <w:between w:val="nil"/>
              </w:pBd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87F4CC6"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46B14489"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sidRPr="00DE7185">
              <w:rPr>
                <w:rFonts w:ascii="Times New Roman" w:eastAsia="Times New Roman" w:hAnsi="Times New Roman" w:cs="Times New Roman"/>
                <w:sz w:val="24"/>
                <w:szCs w:val="24"/>
              </w:rPr>
              <w:t>внесено</w:t>
            </w:r>
            <w:proofErr w:type="spellEnd"/>
            <w:r w:rsidRPr="00DE7185">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199F184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8"/>
                <w:szCs w:val="28"/>
              </w:rPr>
              <w:t>3</w:t>
            </w:r>
            <w:r w:rsidRPr="00DE7185">
              <w:rPr>
                <w:rFonts w:ascii="Times New Roman" w:eastAsia="Times New Roman" w:hAnsi="Times New Roman" w:cs="Times New Roman"/>
                <w:sz w:val="24"/>
                <w:szCs w:val="24"/>
              </w:rPr>
              <w:t xml:space="preserve">)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w:t>
            </w:r>
            <w:r w:rsidRPr="00DE7185">
              <w:rPr>
                <w:rFonts w:ascii="Times New Roman" w:eastAsia="Times New Roman" w:hAnsi="Times New Roman" w:cs="Times New Roman"/>
                <w:sz w:val="24"/>
                <w:szCs w:val="24"/>
              </w:rPr>
              <w:lastRenderedPageBreak/>
              <w:t>корупційного правопорушення або правопорушення, пов’язаного з корупцією;</w:t>
            </w:r>
          </w:p>
          <w:p w14:paraId="07744EB1"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DE7185">
                <w:rPr>
                  <w:rFonts w:ascii="Times New Roman" w:eastAsia="Times New Roman" w:hAnsi="Times New Roman" w:cs="Times New Roman"/>
                  <w:sz w:val="24"/>
                  <w:szCs w:val="24"/>
                </w:rPr>
                <w:t>пунктом 4</w:t>
              </w:r>
            </w:hyperlink>
            <w:r w:rsidRPr="00DE7185">
              <w:rPr>
                <w:rFonts w:ascii="Times New Roman" w:eastAsia="Times New Roman" w:hAnsi="Times New Roman" w:cs="Times New Roman"/>
                <w:sz w:val="24"/>
                <w:szCs w:val="24"/>
              </w:rPr>
              <w:t xml:space="preserve"> частини другої статті 6, пунктом 1 статті 50 Закону України “Про захист економічної конкуренції”, у вигляді вчинення </w:t>
            </w:r>
            <w:proofErr w:type="spellStart"/>
            <w:r w:rsidRPr="00DE7185">
              <w:rPr>
                <w:rFonts w:ascii="Times New Roman" w:eastAsia="Times New Roman" w:hAnsi="Times New Roman" w:cs="Times New Roman"/>
                <w:sz w:val="24"/>
                <w:szCs w:val="24"/>
              </w:rPr>
              <w:t>антиконкурентних</w:t>
            </w:r>
            <w:proofErr w:type="spellEnd"/>
            <w:r w:rsidRPr="00DE7185">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3FB946D"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3579CEF3"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1D050058"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63EAEF0E"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8) учасник процедури закупівлі визнаний в установленому законом порядку банкрутом та стосовно нього відкрита ліквідаційна процедура;</w:t>
            </w:r>
          </w:p>
          <w:p w14:paraId="46E1EA0A"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63DC686F"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199F4C42"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11) учасник процедури закупівлі або кінцевий </w:t>
            </w:r>
            <w:proofErr w:type="spellStart"/>
            <w:r w:rsidRPr="00DE7185">
              <w:rPr>
                <w:rFonts w:ascii="Times New Roman" w:eastAsia="Times New Roman" w:hAnsi="Times New Roman" w:cs="Times New Roman"/>
                <w:sz w:val="24"/>
                <w:szCs w:val="24"/>
              </w:rPr>
              <w:t>бенефіціарний</w:t>
            </w:r>
            <w:proofErr w:type="spellEnd"/>
            <w:r w:rsidRPr="00DE7185">
              <w:rPr>
                <w:rFonts w:ascii="Times New Roman" w:eastAsia="Times New Roman" w:hAnsi="Times New Roman" w:cs="Times New Roman"/>
                <w:sz w:val="24"/>
                <w:szCs w:val="24"/>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товарів, робіт і послуг згідно із Законом України “Про санкції”, крім випадку, коли активи такої особи в установленому законодавством порядку передані в управління АРМА;</w:t>
            </w:r>
          </w:p>
          <w:p w14:paraId="0F3D42F7" w14:textId="77777777" w:rsidR="00945225" w:rsidRPr="00DE7185" w:rsidRDefault="00000000">
            <w:pPr>
              <w:ind w:firstLine="567"/>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3C3EC00B" w14:textId="77777777" w:rsidR="00945225" w:rsidRPr="00DE7185" w:rsidRDefault="00945225">
            <w:pPr>
              <w:ind w:firstLine="567"/>
              <w:jc w:val="both"/>
              <w:rPr>
                <w:rFonts w:ascii="Times New Roman" w:eastAsia="Times New Roman" w:hAnsi="Times New Roman" w:cs="Times New Roman"/>
                <w:sz w:val="24"/>
                <w:szCs w:val="24"/>
              </w:rPr>
            </w:pPr>
          </w:p>
          <w:p w14:paraId="4E5A3652" w14:textId="77777777" w:rsidR="00945225" w:rsidRPr="00DE7185" w:rsidRDefault="00000000">
            <w:pPr>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lastRenderedPageBreak/>
              <w:t xml:space="preserve">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DE7185">
              <w:rPr>
                <w:rFonts w:ascii="Times New Roman" w:eastAsia="Times New Roman" w:hAnsi="Times New Roman" w:cs="Times New Roman"/>
                <w:sz w:val="24"/>
                <w:szCs w:val="24"/>
              </w:rPr>
              <w:t>закупівель</w:t>
            </w:r>
            <w:proofErr w:type="spellEnd"/>
            <w:r w:rsidRPr="00DE7185">
              <w:rPr>
                <w:rFonts w:ascii="Times New Roman" w:eastAsia="Times New Roman" w:hAnsi="Times New Roman" w:cs="Times New Roman"/>
                <w:sz w:val="24"/>
                <w:szCs w:val="24"/>
              </w:rPr>
              <w:t xml:space="preserve"> шляхом обміну інформацією з іншими державними системами та реєстрами.</w:t>
            </w:r>
          </w:p>
        </w:tc>
      </w:tr>
      <w:tr w:rsidR="00945225" w14:paraId="590FD8C9" w14:textId="77777777">
        <w:trPr>
          <w:trHeight w:val="1119"/>
          <w:jc w:val="center"/>
        </w:trPr>
        <w:tc>
          <w:tcPr>
            <w:tcW w:w="705" w:type="dxa"/>
          </w:tcPr>
          <w:p w14:paraId="158D21C9" w14:textId="77777777" w:rsidR="00945225" w:rsidRDefault="00000000">
            <w:pPr>
              <w:widowControl w:val="0"/>
              <w:jc w:val="center"/>
              <w:rPr>
                <w:rFonts w:ascii="Times New Roman" w:eastAsia="Times New Roman" w:hAnsi="Times New Roman" w:cs="Times New Roman"/>
                <w:sz w:val="24"/>
                <w:szCs w:val="24"/>
              </w:rPr>
            </w:pPr>
            <w:bookmarkStart w:id="9" w:name="_Hlk165647041"/>
            <w:r>
              <w:rPr>
                <w:rFonts w:ascii="Times New Roman" w:eastAsia="Times New Roman" w:hAnsi="Times New Roman" w:cs="Times New Roman"/>
                <w:color w:val="000000"/>
                <w:sz w:val="24"/>
                <w:szCs w:val="24"/>
              </w:rPr>
              <w:lastRenderedPageBreak/>
              <w:t>6</w:t>
            </w:r>
          </w:p>
        </w:tc>
        <w:tc>
          <w:tcPr>
            <w:tcW w:w="2805" w:type="dxa"/>
          </w:tcPr>
          <w:p w14:paraId="6255E12D" w14:textId="77777777" w:rsidR="00945225" w:rsidRDefault="00000000">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50" w:type="dxa"/>
            <w:vAlign w:val="center"/>
          </w:tcPr>
          <w:p w14:paraId="3F8C30C2" w14:textId="7B5ECA28" w:rsidR="00945225" w:rsidRDefault="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 Вимоги до предмета закупівлі (технічні, якісні та кількісні характеристики) згідно з</w:t>
            </w:r>
            <w:hyperlink r:id="rId12">
              <w:r>
                <w:rPr>
                  <w:rFonts w:ascii="Times New Roman" w:eastAsia="Times New Roman" w:hAnsi="Times New Roman" w:cs="Times New Roman"/>
                  <w:sz w:val="24"/>
                  <w:szCs w:val="24"/>
                </w:rPr>
                <w:t xml:space="preserve"> пунктом третім </w:t>
              </w:r>
            </w:hyperlink>
            <w:hyperlink r:id="rId13">
              <w:r>
                <w:rPr>
                  <w:rFonts w:ascii="Times New Roman" w:eastAsia="Times New Roman" w:hAnsi="Times New Roman" w:cs="Times New Roman"/>
                  <w:sz w:val="24"/>
                  <w:szCs w:val="24"/>
                  <w:u w:val="single"/>
                </w:rPr>
                <w:t>частини друго</w:t>
              </w:r>
            </w:hyperlink>
            <w:r>
              <w:rPr>
                <w:rFonts w:ascii="Times New Roman" w:eastAsia="Times New Roman" w:hAnsi="Times New Roman" w:cs="Times New Roman"/>
                <w:sz w:val="24"/>
                <w:szCs w:val="24"/>
              </w:rPr>
              <w:t xml:space="preserve">ї статті 22 Закону зазначено в </w:t>
            </w:r>
            <w:r>
              <w:rPr>
                <w:rFonts w:ascii="Times New Roman" w:eastAsia="Times New Roman" w:hAnsi="Times New Roman" w:cs="Times New Roman"/>
                <w:b/>
                <w:i/>
                <w:sz w:val="24"/>
                <w:szCs w:val="24"/>
              </w:rPr>
              <w:t>Додатку 2</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до цієї тендерної документації.</w:t>
            </w:r>
          </w:p>
          <w:p w14:paraId="41F38166" w14:textId="504969F1"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6.1.</w:t>
            </w:r>
            <w:r>
              <w:rPr>
                <w:rFonts w:ascii="Times New Roman" w:eastAsia="Times New Roman" w:hAnsi="Times New Roman" w:cs="Times New Roman"/>
                <w:sz w:val="24"/>
                <w:szCs w:val="24"/>
              </w:rPr>
              <w:t>1.</w:t>
            </w:r>
            <w:r w:rsidRPr="00FB2E7C">
              <w:rPr>
                <w:rFonts w:ascii="Times New Roman" w:eastAsia="Times New Roman" w:hAnsi="Times New Roman" w:cs="Times New Roman"/>
                <w:sz w:val="24"/>
                <w:szCs w:val="24"/>
              </w:rPr>
              <w:t xml:space="preserve"> Основні технічні характеристики :  </w:t>
            </w:r>
          </w:p>
          <w:p w14:paraId="35B7F64E" w14:textId="75C081C1"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Найменування:</w:t>
            </w:r>
            <w:r>
              <w:rPr>
                <w:rFonts w:ascii="Times New Roman" w:eastAsia="Times New Roman" w:hAnsi="Times New Roman" w:cs="Times New Roman"/>
                <w:sz w:val="24"/>
                <w:szCs w:val="24"/>
              </w:rPr>
              <w:t xml:space="preserve"> </w:t>
            </w:r>
            <w:r w:rsidRPr="00FB2E7C">
              <w:rPr>
                <w:rFonts w:ascii="Times New Roman" w:eastAsia="Times New Roman" w:hAnsi="Times New Roman" w:cs="Times New Roman"/>
                <w:sz w:val="24"/>
                <w:szCs w:val="24"/>
              </w:rPr>
              <w:t xml:space="preserve">«Капітальний ремонт будівлі народного дому №1 м. Пустомити </w:t>
            </w:r>
            <w:proofErr w:type="spellStart"/>
            <w:r w:rsidRPr="00FB2E7C">
              <w:rPr>
                <w:rFonts w:ascii="Times New Roman" w:eastAsia="Times New Roman" w:hAnsi="Times New Roman" w:cs="Times New Roman"/>
                <w:sz w:val="24"/>
                <w:szCs w:val="24"/>
              </w:rPr>
              <w:t>мкр</w:t>
            </w:r>
            <w:proofErr w:type="spellEnd"/>
            <w:r w:rsidRPr="00FB2E7C">
              <w:rPr>
                <w:rFonts w:ascii="Times New Roman" w:eastAsia="Times New Roman" w:hAnsi="Times New Roman" w:cs="Times New Roman"/>
                <w:sz w:val="24"/>
                <w:szCs w:val="24"/>
              </w:rPr>
              <w:t xml:space="preserve">. </w:t>
            </w:r>
            <w:proofErr w:type="spellStart"/>
            <w:r w:rsidRPr="00FB2E7C">
              <w:rPr>
                <w:rFonts w:ascii="Times New Roman" w:eastAsia="Times New Roman" w:hAnsi="Times New Roman" w:cs="Times New Roman"/>
                <w:sz w:val="24"/>
                <w:szCs w:val="24"/>
              </w:rPr>
              <w:t>Глинна</w:t>
            </w:r>
            <w:proofErr w:type="spellEnd"/>
            <w:r w:rsidRPr="00FB2E7C">
              <w:rPr>
                <w:rFonts w:ascii="Times New Roman" w:eastAsia="Times New Roman" w:hAnsi="Times New Roman" w:cs="Times New Roman"/>
                <w:sz w:val="24"/>
                <w:szCs w:val="24"/>
              </w:rPr>
              <w:t xml:space="preserve"> Львівського району Львівської області»</w:t>
            </w:r>
          </w:p>
          <w:p w14:paraId="6D70D66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6.2. Клас наслідків СС1.</w:t>
            </w:r>
          </w:p>
          <w:p w14:paraId="1CDE96AC"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 Для підтвердження відповідності пропозиції технічним, якісним, кількісним та іншим вимогам замовника, учасник у складі пропозиції повинен надати:</w:t>
            </w:r>
          </w:p>
          <w:p w14:paraId="22470932" w14:textId="3D116398"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6.3.1. Розрахунок ціни тендерної пропозиції (договірної ціни)</w:t>
            </w:r>
            <w:r w:rsidR="00703589">
              <w:rPr>
                <w:rFonts w:ascii="Times New Roman" w:eastAsia="Times New Roman" w:hAnsi="Times New Roman" w:cs="Times New Roman"/>
                <w:sz w:val="24"/>
                <w:szCs w:val="24"/>
              </w:rPr>
              <w:t>: договірна ціна з пояснювальною запискою</w:t>
            </w:r>
            <w:r w:rsidRPr="00FB2E7C">
              <w:rPr>
                <w:rFonts w:ascii="Times New Roman" w:eastAsia="Times New Roman" w:hAnsi="Times New Roman" w:cs="Times New Roman"/>
                <w:sz w:val="24"/>
                <w:szCs w:val="24"/>
              </w:rPr>
              <w:t xml:space="preserve">; зведений кошторисний розрахунок вартості будівництва з пояснювальною запискою; калькуляція (локальні кошториси);  розрахунок загальновиробничих витрат до зведеного кошторису; розрахунок коштів на відрядження працівників; відомість ресурсів до зведеного кошторисного розрахунку; розрахунки «Інших витрат» (у разі включення витрат до складу договірної ціни).  Розрахунок ціни тендерної пропозиції (договірної ціни) має бути виконаний </w:t>
            </w:r>
            <w:r>
              <w:rPr>
                <w:rFonts w:ascii="Times New Roman" w:eastAsia="Times New Roman" w:hAnsi="Times New Roman" w:cs="Times New Roman"/>
                <w:sz w:val="24"/>
                <w:szCs w:val="24"/>
              </w:rPr>
              <w:t xml:space="preserve">та розрахований </w:t>
            </w:r>
            <w:r w:rsidRPr="00FB2E7C">
              <w:rPr>
                <w:rFonts w:ascii="Times New Roman" w:eastAsia="Times New Roman" w:hAnsi="Times New Roman" w:cs="Times New Roman"/>
                <w:sz w:val="24"/>
                <w:szCs w:val="24"/>
              </w:rPr>
              <w:t>відповідно до Настанови з визначення вартості будівництва, затвердженої наказом Міністерства розвитку громад та територій України (</w:t>
            </w:r>
            <w:proofErr w:type="spellStart"/>
            <w:r w:rsidRPr="00FB2E7C">
              <w:rPr>
                <w:rFonts w:ascii="Times New Roman" w:eastAsia="Times New Roman" w:hAnsi="Times New Roman" w:cs="Times New Roman"/>
                <w:sz w:val="24"/>
                <w:szCs w:val="24"/>
              </w:rPr>
              <w:t>Мінрегіону</w:t>
            </w:r>
            <w:proofErr w:type="spellEnd"/>
            <w:r w:rsidRPr="00FB2E7C">
              <w:rPr>
                <w:rFonts w:ascii="Times New Roman" w:eastAsia="Times New Roman" w:hAnsi="Times New Roman" w:cs="Times New Roman"/>
                <w:sz w:val="24"/>
                <w:szCs w:val="24"/>
              </w:rPr>
              <w:t>) від 01.11.2021 №281;</w:t>
            </w:r>
          </w:p>
          <w:p w14:paraId="1A388C4C"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З метою контролю за відповідністю робіт та матеріальних ресурсів установленим вимогам, замовник (уповноважений представник) забезпечує здійснення технічного нагляду за виконанням робіт у порядку, встановленому законодавством.</w:t>
            </w:r>
          </w:p>
          <w:p w14:paraId="066AFDE1"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З метою контролю за відповідністю будівельно-монтажних робіт проектній документації, замовник (уповноважений представник) забезпечує здійснення авторського нагляду протягом усього періоду виконання робіт, шляхом укладення договору з відповідальним розробником проектної документації (генеральним проектувальником).</w:t>
            </w:r>
          </w:p>
          <w:p w14:paraId="519A520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Авторський нагляд під час виконання робіт здійснюється в порядку, встановленому законодавством. Замовник здійснює контроль за ходом, якістю, вартістю та обсягами виконання робіт, відповідно до частини першої статті 849 Цивільного кодексу України та у порядку, </w:t>
            </w:r>
            <w:r w:rsidRPr="00FB2E7C">
              <w:rPr>
                <w:rFonts w:ascii="Times New Roman" w:eastAsia="Times New Roman" w:hAnsi="Times New Roman" w:cs="Times New Roman"/>
                <w:sz w:val="24"/>
                <w:szCs w:val="24"/>
              </w:rPr>
              <w:lastRenderedPageBreak/>
              <w:t>передбаченому договором.</w:t>
            </w:r>
          </w:p>
          <w:p w14:paraId="284A3768"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Договірна ціна – тверда.</w:t>
            </w:r>
          </w:p>
          <w:p w14:paraId="423C483A"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Договірна ціна має бути розрахована у програмному комплексі АВК, або іншому програмному комплексі, який взаємодіє в частині передачі (зчитування) кошторисної документації та розрахунків для Замовника. </w:t>
            </w:r>
          </w:p>
          <w:p w14:paraId="1DABC2CC" w14:textId="34936666"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Примітка: документи мають бути подані учасником в складі тендерної пропозиції шляхом завантаження в систему у вигляді окремого  файлу</w:t>
            </w:r>
            <w:r w:rsidR="006E640D">
              <w:rPr>
                <w:rFonts w:ascii="Times New Roman" w:eastAsia="Times New Roman" w:hAnsi="Times New Roman" w:cs="Times New Roman"/>
                <w:sz w:val="24"/>
                <w:szCs w:val="24"/>
              </w:rPr>
              <w:t xml:space="preserve"> (</w:t>
            </w:r>
            <w:r w:rsidR="006E640D" w:rsidRPr="00BC6E16">
              <w:rPr>
                <w:rFonts w:ascii="Times New Roman" w:hAnsi="Times New Roman" w:cs="Times New Roman"/>
                <w:sz w:val="24"/>
                <w:szCs w:val="24"/>
                <w:lang w:eastAsia="ru-RU"/>
              </w:rPr>
              <w:t>можуть надавати</w:t>
            </w:r>
            <w:r w:rsidR="006E640D">
              <w:rPr>
                <w:rFonts w:ascii="Times New Roman" w:hAnsi="Times New Roman" w:cs="Times New Roman"/>
                <w:sz w:val="24"/>
                <w:szCs w:val="24"/>
                <w:lang w:eastAsia="ru-RU"/>
              </w:rPr>
              <w:t>сь</w:t>
            </w:r>
            <w:r w:rsidR="006E640D" w:rsidRPr="00BC6E16">
              <w:rPr>
                <w:rFonts w:ascii="Times New Roman" w:hAnsi="Times New Roman" w:cs="Times New Roman"/>
                <w:sz w:val="24"/>
                <w:szCs w:val="24"/>
                <w:lang w:eastAsia="ru-RU"/>
              </w:rPr>
              <w:t xml:space="preserve"> у форматі </w:t>
            </w:r>
            <w:proofErr w:type="spellStart"/>
            <w:r w:rsidR="006E640D" w:rsidRPr="00BC6E16">
              <w:rPr>
                <w:rFonts w:ascii="Times New Roman" w:hAnsi="Times New Roman" w:cs="Times New Roman"/>
                <w:sz w:val="24"/>
                <w:szCs w:val="24"/>
                <w:lang w:eastAsia="ru-RU"/>
              </w:rPr>
              <w:t>word</w:t>
            </w:r>
            <w:proofErr w:type="spellEnd"/>
            <w:r w:rsidR="006E640D" w:rsidRPr="00BC6E16">
              <w:rPr>
                <w:rFonts w:ascii="Times New Roman" w:hAnsi="Times New Roman" w:cs="Times New Roman"/>
                <w:sz w:val="24"/>
                <w:szCs w:val="24"/>
                <w:lang w:eastAsia="ru-RU"/>
              </w:rPr>
              <w:t xml:space="preserve"> («</w:t>
            </w:r>
            <w:proofErr w:type="spellStart"/>
            <w:r w:rsidR="006E640D" w:rsidRPr="00BC6E16">
              <w:rPr>
                <w:rFonts w:ascii="Times New Roman" w:hAnsi="Times New Roman" w:cs="Times New Roman"/>
                <w:sz w:val="24"/>
                <w:szCs w:val="24"/>
                <w:lang w:eastAsia="ru-RU"/>
              </w:rPr>
              <w:t>doc</w:t>
            </w:r>
            <w:proofErr w:type="spellEnd"/>
            <w:r w:rsidR="00CC4BC1">
              <w:rPr>
                <w:rFonts w:ascii="Times New Roman" w:hAnsi="Times New Roman" w:cs="Times New Roman"/>
                <w:sz w:val="24"/>
                <w:szCs w:val="24"/>
                <w:lang w:eastAsia="ru-RU"/>
              </w:rPr>
              <w:t>/</w:t>
            </w:r>
            <w:r w:rsidR="00CC4BC1">
              <w:rPr>
                <w:rFonts w:ascii="Times New Roman" w:hAnsi="Times New Roman" w:cs="Times New Roman"/>
                <w:sz w:val="24"/>
                <w:szCs w:val="24"/>
                <w:lang w:val="en-US" w:eastAsia="ru-RU"/>
              </w:rPr>
              <w:t>rtf</w:t>
            </w:r>
            <w:r w:rsidR="006E640D" w:rsidRPr="00BC6E16">
              <w:rPr>
                <w:rFonts w:ascii="Times New Roman" w:hAnsi="Times New Roman" w:cs="Times New Roman"/>
                <w:sz w:val="24"/>
                <w:szCs w:val="24"/>
                <w:lang w:eastAsia="ru-RU"/>
              </w:rPr>
              <w:t xml:space="preserve">») та/або </w:t>
            </w:r>
            <w:proofErr w:type="spellStart"/>
            <w:r w:rsidR="006E640D" w:rsidRPr="00BC6E16">
              <w:rPr>
                <w:rFonts w:ascii="Times New Roman" w:hAnsi="Times New Roman" w:cs="Times New Roman"/>
                <w:sz w:val="24"/>
                <w:szCs w:val="24"/>
                <w:lang w:eastAsia="ru-RU"/>
              </w:rPr>
              <w:t>excel</w:t>
            </w:r>
            <w:proofErr w:type="spellEnd"/>
            <w:r w:rsidR="006E640D" w:rsidRPr="00BC6E16">
              <w:rPr>
                <w:rFonts w:ascii="Times New Roman" w:hAnsi="Times New Roman" w:cs="Times New Roman"/>
                <w:sz w:val="24"/>
                <w:szCs w:val="24"/>
                <w:lang w:eastAsia="ru-RU"/>
              </w:rPr>
              <w:t xml:space="preserve"> («</w:t>
            </w:r>
            <w:proofErr w:type="spellStart"/>
            <w:r w:rsidR="006E640D" w:rsidRPr="00BC6E16">
              <w:rPr>
                <w:rFonts w:ascii="Times New Roman" w:hAnsi="Times New Roman" w:cs="Times New Roman"/>
                <w:sz w:val="24"/>
                <w:szCs w:val="24"/>
                <w:lang w:eastAsia="ru-RU"/>
              </w:rPr>
              <w:t>xls</w:t>
            </w:r>
            <w:proofErr w:type="spellEnd"/>
            <w:r w:rsidR="006E640D" w:rsidRPr="00BC6E16">
              <w:rPr>
                <w:rFonts w:ascii="Times New Roman" w:hAnsi="Times New Roman" w:cs="Times New Roman"/>
                <w:sz w:val="24"/>
                <w:szCs w:val="24"/>
                <w:lang w:eastAsia="ru-RU"/>
              </w:rPr>
              <w:t>»)</w:t>
            </w:r>
            <w:r w:rsidRPr="00FB2E7C">
              <w:rPr>
                <w:rFonts w:ascii="Times New Roman" w:eastAsia="Times New Roman" w:hAnsi="Times New Roman" w:cs="Times New Roman"/>
                <w:sz w:val="24"/>
                <w:szCs w:val="24"/>
              </w:rPr>
              <w:t xml:space="preserve"> та додатково в програмному забезпечені АВК або у програмному комплексі, який взаємодіє з ним в частині передачі кошторисної документації та розрахунків договірних цін.</w:t>
            </w:r>
          </w:p>
          <w:p w14:paraId="615CCAE6" w14:textId="40F02361"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6.3.2.  Декларацію відповідності матеріально-технічної бази вимогам законодавства з питань охорони праці, що підтверджує відповідність матеріально-технічної бази та умов праці вимогам законодавства з питань охорони праці та промислової безпеки під час виконання робіт підвищеної небезпеки та/або експлуатації (застосування) таких машин, механізмів, устатк</w:t>
            </w:r>
            <w:r w:rsidR="003168EF">
              <w:rPr>
                <w:rFonts w:ascii="Times New Roman" w:eastAsia="Times New Roman" w:hAnsi="Times New Roman" w:cs="Times New Roman"/>
                <w:sz w:val="24"/>
                <w:szCs w:val="24"/>
              </w:rPr>
              <w:t>у</w:t>
            </w:r>
            <w:r w:rsidRPr="00FB2E7C">
              <w:rPr>
                <w:rFonts w:ascii="Times New Roman" w:eastAsia="Times New Roman" w:hAnsi="Times New Roman" w:cs="Times New Roman"/>
                <w:sz w:val="24"/>
                <w:szCs w:val="24"/>
              </w:rPr>
              <w:t>вання підвищеної небезпеки, а саме :</w:t>
            </w:r>
          </w:p>
          <w:p w14:paraId="3FE0BBA3" w14:textId="4AEC7EC2" w:rsidR="00FB2E7C" w:rsidRPr="009172E8"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роботи, що виконуються на висоті понад 1,3 метра</w:t>
            </w:r>
            <w:r>
              <w:rPr>
                <w:rFonts w:ascii="Times New Roman" w:eastAsia="Times New Roman" w:hAnsi="Times New Roman" w:cs="Times New Roman"/>
                <w:sz w:val="24"/>
                <w:szCs w:val="24"/>
              </w:rPr>
              <w:t xml:space="preserve">, зварювальні роботи, роботи верхолазні та </w:t>
            </w:r>
            <w:proofErr w:type="spellStart"/>
            <w:r>
              <w:rPr>
                <w:rFonts w:ascii="Times New Roman" w:eastAsia="Times New Roman" w:hAnsi="Times New Roman" w:cs="Times New Roman"/>
                <w:sz w:val="24"/>
                <w:szCs w:val="24"/>
              </w:rPr>
              <w:t>скелелазні</w:t>
            </w:r>
            <w:proofErr w:type="spellEnd"/>
            <w:r w:rsid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Також</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надати</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експертний</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звіт</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стану</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охорони</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праці</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та</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безпеки</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промислового</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виробництва</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суб’єкта</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господарювання</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під</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час</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виконання</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робіт</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підвищеної</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небезпеки</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виданий</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на</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ім’я</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учасника</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який</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повинен</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включати</w:t>
            </w:r>
            <w:proofErr w:type="spellEnd"/>
            <w:r w:rsidR="009172E8" w:rsidRPr="009172E8">
              <w:rPr>
                <w:rFonts w:ascii="Times New Roman" w:eastAsia="Times New Roman" w:hAnsi="Times New Roman" w:cs="Times New Roman"/>
                <w:sz w:val="24"/>
                <w:szCs w:val="24"/>
                <w:lang w:val="en-US"/>
              </w:rPr>
              <w:t xml:space="preserve"> </w:t>
            </w:r>
            <w:proofErr w:type="spellStart"/>
            <w:r w:rsidR="009172E8" w:rsidRPr="009172E8">
              <w:rPr>
                <w:rFonts w:ascii="Times New Roman" w:eastAsia="Times New Roman" w:hAnsi="Times New Roman" w:cs="Times New Roman"/>
                <w:sz w:val="24"/>
                <w:szCs w:val="24"/>
                <w:lang w:val="en-US"/>
              </w:rPr>
              <w:t>дані</w:t>
            </w:r>
            <w:proofErr w:type="spellEnd"/>
            <w:r w:rsidR="009172E8" w:rsidRPr="009172E8">
              <w:rPr>
                <w:rFonts w:ascii="Times New Roman" w:eastAsia="Times New Roman" w:hAnsi="Times New Roman" w:cs="Times New Roman"/>
                <w:sz w:val="24"/>
                <w:szCs w:val="24"/>
                <w:lang w:val="en-US"/>
              </w:rPr>
              <w:t xml:space="preserve"> </w:t>
            </w:r>
            <w:r w:rsidR="009172E8">
              <w:rPr>
                <w:rFonts w:ascii="Times New Roman" w:eastAsia="Times New Roman" w:hAnsi="Times New Roman" w:cs="Times New Roman"/>
                <w:sz w:val="24"/>
                <w:szCs w:val="24"/>
              </w:rPr>
              <w:t xml:space="preserve">види </w:t>
            </w:r>
            <w:proofErr w:type="spellStart"/>
            <w:r w:rsidR="009172E8" w:rsidRPr="009172E8">
              <w:rPr>
                <w:rFonts w:ascii="Times New Roman" w:eastAsia="Times New Roman" w:hAnsi="Times New Roman" w:cs="Times New Roman"/>
                <w:sz w:val="24"/>
                <w:szCs w:val="24"/>
                <w:lang w:val="en-US"/>
              </w:rPr>
              <w:t>роб</w:t>
            </w:r>
            <w:proofErr w:type="spellEnd"/>
            <w:r w:rsidR="009172E8">
              <w:rPr>
                <w:rFonts w:ascii="Times New Roman" w:eastAsia="Times New Roman" w:hAnsi="Times New Roman" w:cs="Times New Roman"/>
                <w:sz w:val="24"/>
                <w:szCs w:val="24"/>
              </w:rPr>
              <w:t>іт.</w:t>
            </w:r>
          </w:p>
          <w:p w14:paraId="2B8B2D24" w14:textId="77777777"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6.3.3. Гарантійний лист, в якому учасник гарантує замовнику надати послуги якісно у кількості та терміни встановлені замовником, а також необхідно зазначити що будівельні матеріали та вироби, від яких залежить якість послуг, будуть відповідати вимогам </w:t>
            </w:r>
            <w:proofErr w:type="spellStart"/>
            <w:r w:rsidRPr="00FB2E7C">
              <w:rPr>
                <w:rFonts w:ascii="Times New Roman" w:eastAsia="Times New Roman" w:hAnsi="Times New Roman" w:cs="Times New Roman"/>
                <w:sz w:val="24"/>
                <w:szCs w:val="24"/>
              </w:rPr>
              <w:t>проєктів</w:t>
            </w:r>
            <w:proofErr w:type="spellEnd"/>
            <w:r w:rsidRPr="00FB2E7C">
              <w:rPr>
                <w:rFonts w:ascii="Times New Roman" w:eastAsia="Times New Roman" w:hAnsi="Times New Roman" w:cs="Times New Roman"/>
                <w:sz w:val="24"/>
                <w:szCs w:val="24"/>
              </w:rPr>
              <w:t xml:space="preserve"> ДБН, ДСТУ та іншим нормативно-правовим актам у сфері будівництва. Гарантійний лист повинен мати посилання на оприлюднене на веб-порталі Уповноваженого органу оголошення про проведення процедури закупівлі.</w:t>
            </w:r>
          </w:p>
          <w:p w14:paraId="24C11AE1" w14:textId="778747E2"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6.3.4. Учасники </w:t>
            </w:r>
            <w:bookmarkStart w:id="10" w:name="_Hlk165629814"/>
            <w:r w:rsidRPr="00FB2E7C">
              <w:rPr>
                <w:rFonts w:ascii="Times New Roman" w:eastAsia="Times New Roman" w:hAnsi="Times New Roman" w:cs="Times New Roman"/>
                <w:sz w:val="24"/>
                <w:szCs w:val="24"/>
              </w:rPr>
              <w:t xml:space="preserve">для більш ефективної підготовки тендерної пропозиції повинні в період звернення за роз’ясненнями відвідати об’єкт на якому будуть </w:t>
            </w:r>
            <w:r w:rsidR="00C414E7">
              <w:rPr>
                <w:rFonts w:ascii="Times New Roman" w:eastAsia="Times New Roman" w:hAnsi="Times New Roman" w:cs="Times New Roman"/>
                <w:sz w:val="24"/>
                <w:szCs w:val="24"/>
              </w:rPr>
              <w:t>виконані роботи</w:t>
            </w:r>
            <w:r w:rsidRPr="00FB2E7C">
              <w:rPr>
                <w:rFonts w:ascii="Times New Roman" w:eastAsia="Times New Roman" w:hAnsi="Times New Roman" w:cs="Times New Roman"/>
                <w:sz w:val="24"/>
                <w:szCs w:val="24"/>
              </w:rPr>
              <w:t xml:space="preserve"> </w:t>
            </w:r>
            <w:bookmarkEnd w:id="10"/>
            <w:r w:rsidRPr="00FB2E7C">
              <w:rPr>
                <w:rFonts w:ascii="Times New Roman" w:eastAsia="Times New Roman" w:hAnsi="Times New Roman" w:cs="Times New Roman"/>
                <w:sz w:val="24"/>
                <w:szCs w:val="24"/>
              </w:rPr>
              <w:t>і скласти та надати в складі тендерної пропозиції Акт обстеження  об’єкта, завірену представником Замовника та представником від Учасника. Витрати на відвідування об’єкту несе учасник із власних коштів і вони не можуть бути предметом оскарження чи відшкодування. Можливість обстеження об’єкта, на якому виконуватимуться роботи, надається Замовником в робочий час відповідно до графіку роботи.</w:t>
            </w:r>
          </w:p>
          <w:p w14:paraId="33B6F538" w14:textId="1BDD9946"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6.4. Учасник відповідає за отримання всіх необхідних дозволів, щодо виконання робіт.</w:t>
            </w:r>
          </w:p>
          <w:p w14:paraId="0CEA2E1A" w14:textId="1F4DC2C3" w:rsidR="00FB2E7C" w:rsidRP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 xml:space="preserve">  6.5. Підрядник гарантує якість виконаних робіт протягом гарантійного строку. Гарантійний строк виконаних робіт становить не менше 10-ти років від дня його прийняття Замовником. Початком гарантійного строку вважається </w:t>
            </w:r>
            <w:r w:rsidRPr="00FB2E7C">
              <w:rPr>
                <w:rFonts w:ascii="Times New Roman" w:eastAsia="Times New Roman" w:hAnsi="Times New Roman" w:cs="Times New Roman"/>
                <w:sz w:val="24"/>
                <w:szCs w:val="24"/>
              </w:rPr>
              <w:lastRenderedPageBreak/>
              <w:t xml:space="preserve">день, наступний після дня підписання  акту приймання будівельних робіт за формою № КБ-2В та довідки про вартість виконаних будівельних робіт та витрати за формою № КБ-3 по об’єкту. </w:t>
            </w:r>
          </w:p>
          <w:p w14:paraId="022D66B0" w14:textId="77777777" w:rsidR="00FB2E7C" w:rsidRDefault="00FB2E7C" w:rsidP="00FB2E7C">
            <w:pPr>
              <w:widowControl w:val="0"/>
              <w:ind w:right="120"/>
              <w:jc w:val="both"/>
              <w:rPr>
                <w:rFonts w:ascii="Times New Roman" w:eastAsia="Times New Roman" w:hAnsi="Times New Roman" w:cs="Times New Roman"/>
                <w:sz w:val="24"/>
                <w:szCs w:val="24"/>
              </w:rPr>
            </w:pPr>
            <w:r w:rsidRPr="00FB2E7C">
              <w:rPr>
                <w:rFonts w:ascii="Times New Roman" w:eastAsia="Times New Roman" w:hAnsi="Times New Roman" w:cs="Times New Roman"/>
                <w:sz w:val="24"/>
                <w:szCs w:val="24"/>
              </w:rPr>
              <w:t>Учасникам необхідно забезпечити  систематичне, а після завершення – остаточне прибирання об’єкта від будівельного сміття, не допускаючи його накопичення в період виконання робіт. На підтвердження можливості виконати вищезазначену вимогу учасники у складі своєї тендерної пропозиції повинні надати гарантійний лист.</w:t>
            </w:r>
          </w:p>
          <w:p w14:paraId="24E82D10" w14:textId="77777777" w:rsidR="00E87998" w:rsidRDefault="00E87998" w:rsidP="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 Для підтвердження якості продукції, яка буде використовуватись під час виконання робіт Учасник в складі пропозиції повинен надати:</w:t>
            </w:r>
          </w:p>
          <w:p w14:paraId="1639E1F8" w14:textId="77777777" w:rsidR="00E87998" w:rsidRDefault="00E87998" w:rsidP="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6.6.1. Висновок наукової санітарно-епідеміологічної експертизи на відповідність санітарному законодавству на блоки віконні та двері балконні </w:t>
            </w:r>
            <w:proofErr w:type="spellStart"/>
            <w:r>
              <w:rPr>
                <w:rFonts w:ascii="Times New Roman" w:eastAsia="Times New Roman" w:hAnsi="Times New Roman" w:cs="Times New Roman"/>
                <w:sz w:val="24"/>
                <w:szCs w:val="24"/>
              </w:rPr>
              <w:t>полівінілхлорідні</w:t>
            </w:r>
            <w:proofErr w:type="spellEnd"/>
            <w:r>
              <w:rPr>
                <w:rFonts w:ascii="Times New Roman" w:eastAsia="Times New Roman" w:hAnsi="Times New Roman" w:cs="Times New Roman"/>
                <w:sz w:val="24"/>
                <w:szCs w:val="24"/>
              </w:rPr>
              <w:t xml:space="preserve">, з інформацією про виготовлення у відповідності із ДСТУ </w:t>
            </w:r>
            <w:r>
              <w:rPr>
                <w:rFonts w:ascii="Times New Roman" w:eastAsia="Times New Roman" w:hAnsi="Times New Roman" w:cs="Times New Roman"/>
                <w:sz w:val="24"/>
                <w:szCs w:val="24"/>
                <w:lang w:val="en-US"/>
              </w:rPr>
              <w:t xml:space="preserve">EN </w:t>
            </w:r>
            <w:r>
              <w:rPr>
                <w:rFonts w:ascii="Times New Roman" w:eastAsia="Times New Roman" w:hAnsi="Times New Roman" w:cs="Times New Roman"/>
                <w:sz w:val="24"/>
                <w:szCs w:val="24"/>
              </w:rPr>
              <w:t>14351-1:2020 (</w:t>
            </w:r>
            <w:r>
              <w:rPr>
                <w:rFonts w:ascii="Times New Roman" w:eastAsia="Times New Roman" w:hAnsi="Times New Roman" w:cs="Times New Roman"/>
                <w:sz w:val="24"/>
                <w:szCs w:val="24"/>
                <w:lang w:val="en-US"/>
              </w:rPr>
              <w:t>EN</w:t>
            </w:r>
            <w:r>
              <w:rPr>
                <w:rFonts w:ascii="Times New Roman" w:eastAsia="Times New Roman" w:hAnsi="Times New Roman" w:cs="Times New Roman"/>
                <w:sz w:val="24"/>
                <w:szCs w:val="24"/>
              </w:rPr>
              <w:t xml:space="preserve"> 14251-1:2006+А2:2016, </w:t>
            </w:r>
            <w:r>
              <w:rPr>
                <w:rFonts w:ascii="Times New Roman" w:eastAsia="Times New Roman" w:hAnsi="Times New Roman" w:cs="Times New Roman"/>
                <w:sz w:val="24"/>
                <w:szCs w:val="24"/>
                <w:lang w:val="en-US"/>
              </w:rPr>
              <w:t>IDT</w:t>
            </w:r>
            <w:r>
              <w:rPr>
                <w:rFonts w:ascii="Times New Roman" w:eastAsia="Times New Roman" w:hAnsi="Times New Roman" w:cs="Times New Roman"/>
                <w:sz w:val="24"/>
                <w:szCs w:val="24"/>
              </w:rPr>
              <w:t>) «Вікна та двері. Вимоги. Частина 1. Вікна та зовнішні двері»</w:t>
            </w:r>
            <w:r w:rsidR="00D001A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ДБН В.2.6-</w:t>
            </w:r>
            <w:r w:rsidR="00C00203">
              <w:rPr>
                <w:rFonts w:ascii="Times New Roman" w:eastAsia="Times New Roman" w:hAnsi="Times New Roman" w:cs="Times New Roman"/>
                <w:sz w:val="24"/>
                <w:szCs w:val="24"/>
              </w:rPr>
              <w:t>3</w:t>
            </w:r>
            <w:r>
              <w:rPr>
                <w:rFonts w:ascii="Times New Roman" w:eastAsia="Times New Roman" w:hAnsi="Times New Roman" w:cs="Times New Roman"/>
                <w:sz w:val="24"/>
                <w:szCs w:val="24"/>
              </w:rPr>
              <w:t>1:2021 «Теплова ізоляція та енергоефективність будівель»; Висновок державної санітарно-епідеміологічної експертизи на вікна та балконні двері, конструкції фасадні світлопрозорі із профілів пресованих із алюмінієвих сплавів, з інформацією про виготовлення у відповідності із ДСТУ Б В.2.6-45:2008 «Конструкції будинків і споруд. Вікна та двері балконні, вітрини і вітражі з алюмінієвих сплавів. Загальні технічні умови»,  ДБН В.2.6-</w:t>
            </w:r>
            <w:r w:rsidR="00C00203">
              <w:rPr>
                <w:rFonts w:ascii="Times New Roman" w:eastAsia="Times New Roman" w:hAnsi="Times New Roman" w:cs="Times New Roman"/>
                <w:sz w:val="24"/>
                <w:szCs w:val="24"/>
              </w:rPr>
              <w:t>3</w:t>
            </w:r>
            <w:r>
              <w:rPr>
                <w:rFonts w:ascii="Times New Roman" w:eastAsia="Times New Roman" w:hAnsi="Times New Roman" w:cs="Times New Roman"/>
                <w:sz w:val="24"/>
                <w:szCs w:val="24"/>
              </w:rPr>
              <w:t>1:2021 «Теплова ізоляція та енергоефективність будівель»;</w:t>
            </w:r>
            <w:r w:rsidR="00D001AB">
              <w:rPr>
                <w:rFonts w:ascii="Times New Roman" w:eastAsia="Times New Roman" w:hAnsi="Times New Roman" w:cs="Times New Roman"/>
                <w:sz w:val="24"/>
                <w:szCs w:val="24"/>
              </w:rPr>
              <w:t xml:space="preserve"> Висновок наукової санітарно-епідеміологічної експертизи на відповідність санітарному законодавству на двері зовнішні </w:t>
            </w:r>
            <w:proofErr w:type="spellStart"/>
            <w:r w:rsidR="00D001AB">
              <w:rPr>
                <w:rFonts w:ascii="Times New Roman" w:eastAsia="Times New Roman" w:hAnsi="Times New Roman" w:cs="Times New Roman"/>
                <w:sz w:val="24"/>
                <w:szCs w:val="24"/>
              </w:rPr>
              <w:t>полівінілхлоридні</w:t>
            </w:r>
            <w:proofErr w:type="spellEnd"/>
            <w:r w:rsidR="00D001AB">
              <w:rPr>
                <w:rFonts w:ascii="Times New Roman" w:eastAsia="Times New Roman" w:hAnsi="Times New Roman" w:cs="Times New Roman"/>
                <w:sz w:val="24"/>
                <w:szCs w:val="24"/>
              </w:rPr>
              <w:t xml:space="preserve">, з інформацією про виготовлення у відповідності із ДСТУ </w:t>
            </w:r>
            <w:r w:rsidR="00D001AB">
              <w:rPr>
                <w:rFonts w:ascii="Times New Roman" w:eastAsia="Times New Roman" w:hAnsi="Times New Roman" w:cs="Times New Roman"/>
                <w:sz w:val="24"/>
                <w:szCs w:val="24"/>
                <w:lang w:val="en-US"/>
              </w:rPr>
              <w:t xml:space="preserve">EN </w:t>
            </w:r>
            <w:r w:rsidR="00D001AB">
              <w:rPr>
                <w:rFonts w:ascii="Times New Roman" w:eastAsia="Times New Roman" w:hAnsi="Times New Roman" w:cs="Times New Roman"/>
                <w:sz w:val="24"/>
                <w:szCs w:val="24"/>
              </w:rPr>
              <w:t>14351-1:2020 (</w:t>
            </w:r>
            <w:r w:rsidR="00D001AB">
              <w:rPr>
                <w:rFonts w:ascii="Times New Roman" w:eastAsia="Times New Roman" w:hAnsi="Times New Roman" w:cs="Times New Roman"/>
                <w:sz w:val="24"/>
                <w:szCs w:val="24"/>
                <w:lang w:val="en-US"/>
              </w:rPr>
              <w:t>EN</w:t>
            </w:r>
            <w:r w:rsidR="00D001AB">
              <w:rPr>
                <w:rFonts w:ascii="Times New Roman" w:eastAsia="Times New Roman" w:hAnsi="Times New Roman" w:cs="Times New Roman"/>
                <w:sz w:val="24"/>
                <w:szCs w:val="24"/>
              </w:rPr>
              <w:t xml:space="preserve"> 14251-1:2006+А2:2016, </w:t>
            </w:r>
            <w:r w:rsidR="00D001AB">
              <w:rPr>
                <w:rFonts w:ascii="Times New Roman" w:eastAsia="Times New Roman" w:hAnsi="Times New Roman" w:cs="Times New Roman"/>
                <w:sz w:val="24"/>
                <w:szCs w:val="24"/>
                <w:lang w:val="en-US"/>
              </w:rPr>
              <w:t>IDT</w:t>
            </w:r>
            <w:r w:rsidR="00D001AB">
              <w:rPr>
                <w:rFonts w:ascii="Times New Roman" w:eastAsia="Times New Roman" w:hAnsi="Times New Roman" w:cs="Times New Roman"/>
                <w:sz w:val="24"/>
                <w:szCs w:val="24"/>
              </w:rPr>
              <w:t>) «Вікна та двері. Вимоги. Частина 1. Вікна та зовнішні двері», ДБН В.2.6-</w:t>
            </w:r>
            <w:r w:rsidR="00C00203">
              <w:rPr>
                <w:rFonts w:ascii="Times New Roman" w:eastAsia="Times New Roman" w:hAnsi="Times New Roman" w:cs="Times New Roman"/>
                <w:sz w:val="24"/>
                <w:szCs w:val="24"/>
              </w:rPr>
              <w:t>3</w:t>
            </w:r>
            <w:r w:rsidR="00D001AB">
              <w:rPr>
                <w:rFonts w:ascii="Times New Roman" w:eastAsia="Times New Roman" w:hAnsi="Times New Roman" w:cs="Times New Roman"/>
                <w:sz w:val="24"/>
                <w:szCs w:val="24"/>
              </w:rPr>
              <w:t>1:2021 «Теплова ізоляція та енергоефективність будівель»; Висновок державної санітарно-епідеміологічної експертизи на двері зовнішні з профілів пресованих із алюмінієвих сплавів</w:t>
            </w:r>
            <w:r w:rsidR="00C00203">
              <w:rPr>
                <w:rFonts w:ascii="Times New Roman" w:eastAsia="Times New Roman" w:hAnsi="Times New Roman" w:cs="Times New Roman"/>
                <w:sz w:val="24"/>
                <w:szCs w:val="24"/>
              </w:rPr>
              <w:t xml:space="preserve">, з інформацією про виготовлення у відповідності із ДСТУ Б.В.2.6-48:2008 «Конструкції будинків і споруд. Двері з  алюмінієвих сплавів. Загальні технічні умови», ДБН В.2.6-31:2021 «Теплова ізоляція та енергоефективність будівель»; Висновок державної санітарно-епідеміологічної експертизи на скло загартоване будівельне, з інформацією про виготовлення у відповідності із ДСТУ Б В.2.7-110-2001 «Скло загартоване будівельне. Технічні умови»; Висновок державної санітарно-епідеміологічної експертизи на склопакети клеєні </w:t>
            </w:r>
            <w:proofErr w:type="spellStart"/>
            <w:r w:rsidR="00C00203">
              <w:rPr>
                <w:rFonts w:ascii="Times New Roman" w:eastAsia="Times New Roman" w:hAnsi="Times New Roman" w:cs="Times New Roman"/>
                <w:sz w:val="24"/>
                <w:szCs w:val="24"/>
              </w:rPr>
              <w:t>загальнобудівельного</w:t>
            </w:r>
            <w:proofErr w:type="spellEnd"/>
            <w:r w:rsidR="00C00203">
              <w:rPr>
                <w:rFonts w:ascii="Times New Roman" w:eastAsia="Times New Roman" w:hAnsi="Times New Roman" w:cs="Times New Roman"/>
                <w:sz w:val="24"/>
                <w:szCs w:val="24"/>
              </w:rPr>
              <w:t xml:space="preserve">  призначення, склопакети клеєні енергозберігаючі, з інформацією про виготовлення у відповідності із ДСТУ </w:t>
            </w:r>
            <w:r w:rsidR="00C00203">
              <w:rPr>
                <w:rFonts w:ascii="Times New Roman" w:eastAsia="Times New Roman" w:hAnsi="Times New Roman" w:cs="Times New Roman"/>
                <w:sz w:val="24"/>
                <w:szCs w:val="24"/>
                <w:lang w:val="en-US"/>
              </w:rPr>
              <w:t xml:space="preserve">EN </w:t>
            </w:r>
            <w:r w:rsidR="00C00203">
              <w:rPr>
                <w:rFonts w:ascii="Times New Roman" w:eastAsia="Times New Roman" w:hAnsi="Times New Roman" w:cs="Times New Roman"/>
                <w:sz w:val="24"/>
                <w:szCs w:val="24"/>
              </w:rPr>
              <w:t>1279-1:2022 (</w:t>
            </w:r>
            <w:r w:rsidR="00C00203">
              <w:rPr>
                <w:rFonts w:ascii="Times New Roman" w:eastAsia="Times New Roman" w:hAnsi="Times New Roman" w:cs="Times New Roman"/>
                <w:sz w:val="24"/>
                <w:szCs w:val="24"/>
                <w:lang w:val="en-US"/>
              </w:rPr>
              <w:t>EN 1279-1:2018, IDT</w:t>
            </w:r>
            <w:r w:rsidR="00C00203">
              <w:rPr>
                <w:rFonts w:ascii="Times New Roman" w:eastAsia="Times New Roman" w:hAnsi="Times New Roman" w:cs="Times New Roman"/>
                <w:sz w:val="24"/>
                <w:szCs w:val="24"/>
              </w:rPr>
              <w:t xml:space="preserve">) «Скло в будівлі. Склопакети. Частина 1. Загальні відомості, опис системи, правила обміну, допуски та візуальна якість», ДСТУ Б </w:t>
            </w:r>
            <w:r w:rsidR="00C00203">
              <w:rPr>
                <w:rFonts w:ascii="Times New Roman" w:eastAsia="Times New Roman" w:hAnsi="Times New Roman" w:cs="Times New Roman"/>
                <w:sz w:val="24"/>
                <w:szCs w:val="24"/>
                <w:lang w:val="en-US"/>
              </w:rPr>
              <w:t xml:space="preserve">EN </w:t>
            </w:r>
            <w:r w:rsidR="00C00203">
              <w:rPr>
                <w:rFonts w:ascii="Times New Roman" w:eastAsia="Times New Roman" w:hAnsi="Times New Roman" w:cs="Times New Roman"/>
                <w:sz w:val="24"/>
                <w:szCs w:val="24"/>
              </w:rPr>
              <w:t xml:space="preserve">1279-5:2013 «Скло для будівництва. Склопакети. Частина 5 : Оцінка відповідності </w:t>
            </w:r>
            <w:r w:rsidR="00C00203">
              <w:rPr>
                <w:rFonts w:ascii="Times New Roman" w:eastAsia="Times New Roman" w:hAnsi="Times New Roman" w:cs="Times New Roman"/>
                <w:sz w:val="24"/>
                <w:szCs w:val="24"/>
              </w:rPr>
              <w:lastRenderedPageBreak/>
              <w:t>(</w:t>
            </w:r>
            <w:r w:rsidR="00C00203">
              <w:rPr>
                <w:rFonts w:ascii="Times New Roman" w:eastAsia="Times New Roman" w:hAnsi="Times New Roman" w:cs="Times New Roman"/>
                <w:sz w:val="24"/>
                <w:szCs w:val="24"/>
                <w:lang w:val="en-US"/>
              </w:rPr>
              <w:t>EN 1279-5:2005+A1:2008+A2:2010, IDT</w:t>
            </w:r>
            <w:r w:rsidR="00C00203">
              <w:rPr>
                <w:rFonts w:ascii="Times New Roman" w:eastAsia="Times New Roman" w:hAnsi="Times New Roman" w:cs="Times New Roman"/>
                <w:sz w:val="24"/>
                <w:szCs w:val="24"/>
              </w:rPr>
              <w:t xml:space="preserve">); </w:t>
            </w:r>
            <w:r w:rsidR="000645C0">
              <w:rPr>
                <w:rFonts w:ascii="Times New Roman" w:eastAsia="Times New Roman" w:hAnsi="Times New Roman" w:cs="Times New Roman"/>
                <w:sz w:val="24"/>
                <w:szCs w:val="24"/>
              </w:rPr>
              <w:t xml:space="preserve">Сертифікат відповідності на вікна та балконні двері, конструкції фасадні світлопрозорі з профілів пресованих із алюмінієвих сплавів, з інформацією про відповідність вимогам ДСТУ БВ 2.6-45:2008 п.4.3-4.8, 4.22-4.24, ДБНВ 2.6-31-2021 п.5.2, табл. 1 поз.5, п. 5.10; Протокол випробувань з метою сертифікації вікон і балконних дверей, фасадних світлопрозорих конструкцій з алюмінієвих сплавів на відповідність вимогам ДСТУ Б В.2.6-45:2008 Вікна та двері балконні, вітрини і вітражі з алюмінієвих сплавів. ЗТУ. ДБН В.2.6-31:2021 Теплова ізоляція та енергоефективність будівель; </w:t>
            </w:r>
            <w:r w:rsidR="0058084E">
              <w:rPr>
                <w:rFonts w:ascii="Times New Roman" w:eastAsia="Times New Roman" w:hAnsi="Times New Roman" w:cs="Times New Roman"/>
                <w:sz w:val="24"/>
                <w:szCs w:val="24"/>
              </w:rPr>
              <w:t xml:space="preserve">Сертифікат відповідності на двері зовнішні з профілів пресованих із алюмінієвих сплавів, з інформацією про відповідність вимогам ДСТУ БВ 2.6-48:2008 п. 4.2.1-4.2.3, 4.2.12-4.2.17, 4.2.20, ДБВН 2.6-31-2021 п.5.2, табл. 1 поз.7, п. 5.10; Протокол випробувань з метою сертифікації дверей з профілів пресованих із алюмінієвих сплавів, з інформацією про відповідність вимогам ДСТУ Б В.2.6-45:2008 Вікна та двері балконні, вітрини і вітражі з алюмінієвих сплавів. ТУ. ДБН В.2.6-31:2021 Теплова ізоляція та енергоефективність будівель; </w:t>
            </w:r>
            <w:r w:rsidR="00E25377">
              <w:rPr>
                <w:rFonts w:ascii="Times New Roman" w:eastAsia="Times New Roman" w:hAnsi="Times New Roman" w:cs="Times New Roman"/>
                <w:sz w:val="24"/>
                <w:szCs w:val="24"/>
              </w:rPr>
              <w:t xml:space="preserve">Сертифікат відповідності на блоки віконні та дверні балконні </w:t>
            </w:r>
            <w:proofErr w:type="spellStart"/>
            <w:r w:rsidR="00E25377">
              <w:rPr>
                <w:rFonts w:ascii="Times New Roman" w:eastAsia="Times New Roman" w:hAnsi="Times New Roman" w:cs="Times New Roman"/>
                <w:sz w:val="24"/>
                <w:szCs w:val="24"/>
              </w:rPr>
              <w:t>полівінілхлоридні</w:t>
            </w:r>
            <w:proofErr w:type="spellEnd"/>
            <w:r w:rsidR="00E25377">
              <w:rPr>
                <w:rFonts w:ascii="Times New Roman" w:eastAsia="Times New Roman" w:hAnsi="Times New Roman" w:cs="Times New Roman"/>
                <w:sz w:val="24"/>
                <w:szCs w:val="24"/>
              </w:rPr>
              <w:t xml:space="preserve">, з інформацією про відповідність вимогам ДСТУ </w:t>
            </w:r>
            <w:r w:rsidR="00E25377">
              <w:rPr>
                <w:rFonts w:ascii="Times New Roman" w:eastAsia="Times New Roman" w:hAnsi="Times New Roman" w:cs="Times New Roman"/>
                <w:sz w:val="24"/>
                <w:szCs w:val="24"/>
                <w:lang w:val="en-US"/>
              </w:rPr>
              <w:t xml:space="preserve">EN 14351-1:2020 (EN 14351-1:2006+A2:2016, IDT) </w:t>
            </w:r>
            <w:proofErr w:type="spellStart"/>
            <w:r w:rsidR="00E25377">
              <w:rPr>
                <w:rFonts w:ascii="Times New Roman" w:eastAsia="Times New Roman" w:hAnsi="Times New Roman" w:cs="Times New Roman"/>
                <w:sz w:val="24"/>
                <w:szCs w:val="24"/>
              </w:rPr>
              <w:t>пп</w:t>
            </w:r>
            <w:proofErr w:type="spellEnd"/>
            <w:r w:rsidR="00E25377">
              <w:rPr>
                <w:rFonts w:ascii="Times New Roman" w:eastAsia="Times New Roman" w:hAnsi="Times New Roman" w:cs="Times New Roman"/>
                <w:sz w:val="24"/>
                <w:szCs w:val="24"/>
              </w:rPr>
              <w:t xml:space="preserve">. 4.2, 4.12, 4.21, 4.23, ДБН В.2.6-31:2021 п.5.2, табл.1, поз. 5, 5.10; Протокол випробувань з метою сертифікації блоків віконних та дверних балконних з ПВХ на відповідність вимогам ДСТУ </w:t>
            </w:r>
            <w:r w:rsidR="00E25377">
              <w:rPr>
                <w:rFonts w:ascii="Times New Roman" w:eastAsia="Times New Roman" w:hAnsi="Times New Roman" w:cs="Times New Roman"/>
                <w:sz w:val="24"/>
                <w:szCs w:val="24"/>
                <w:lang w:val="en-US"/>
              </w:rPr>
              <w:t>EN 14351-1:2020 (EN 14351-1:2006+A2:2016, IDT)</w:t>
            </w:r>
            <w:r w:rsidR="00E25377">
              <w:rPr>
                <w:rFonts w:ascii="Times New Roman" w:eastAsia="Times New Roman" w:hAnsi="Times New Roman" w:cs="Times New Roman"/>
                <w:sz w:val="24"/>
                <w:szCs w:val="24"/>
              </w:rPr>
              <w:t xml:space="preserve"> Вікна та двері вимоги. Частина 1. Вікна та зовнішні двері. ДБН В.2.6-31:2021 Теплова ізоляція та енергоефективність будівель; Сертифікат відповідності на двері зовнішні </w:t>
            </w:r>
            <w:proofErr w:type="spellStart"/>
            <w:r w:rsidR="00E25377">
              <w:rPr>
                <w:rFonts w:ascii="Times New Roman" w:eastAsia="Times New Roman" w:hAnsi="Times New Roman" w:cs="Times New Roman"/>
                <w:sz w:val="24"/>
                <w:szCs w:val="24"/>
              </w:rPr>
              <w:t>полівінілхлоридні</w:t>
            </w:r>
            <w:proofErr w:type="spellEnd"/>
            <w:r w:rsidR="00E25377">
              <w:rPr>
                <w:rFonts w:ascii="Times New Roman" w:eastAsia="Times New Roman" w:hAnsi="Times New Roman" w:cs="Times New Roman"/>
                <w:sz w:val="24"/>
                <w:szCs w:val="24"/>
              </w:rPr>
              <w:t xml:space="preserve">, з інформацією про відповідність вимогам ДСТУ </w:t>
            </w:r>
            <w:r w:rsidR="00E25377">
              <w:rPr>
                <w:rFonts w:ascii="Times New Roman" w:eastAsia="Times New Roman" w:hAnsi="Times New Roman" w:cs="Times New Roman"/>
                <w:sz w:val="24"/>
                <w:szCs w:val="24"/>
                <w:lang w:val="en-US"/>
              </w:rPr>
              <w:t xml:space="preserve">EN 14351-1:2020 (EN 14351-1:2006+A2:2016, IDT) </w:t>
            </w:r>
            <w:proofErr w:type="spellStart"/>
            <w:r w:rsidR="00E25377">
              <w:rPr>
                <w:rFonts w:ascii="Times New Roman" w:eastAsia="Times New Roman" w:hAnsi="Times New Roman" w:cs="Times New Roman"/>
                <w:sz w:val="24"/>
                <w:szCs w:val="24"/>
              </w:rPr>
              <w:t>пп</w:t>
            </w:r>
            <w:proofErr w:type="spellEnd"/>
            <w:r w:rsidR="00E25377">
              <w:rPr>
                <w:rFonts w:ascii="Times New Roman" w:eastAsia="Times New Roman" w:hAnsi="Times New Roman" w:cs="Times New Roman"/>
                <w:sz w:val="24"/>
                <w:szCs w:val="24"/>
              </w:rPr>
              <w:t xml:space="preserve">. 4.2, 4.12, 4.21, 4.23, ДБН В.2.6-31:2021 п.5.2, табл.1, поз. </w:t>
            </w:r>
            <w:r w:rsidR="00B83E6D">
              <w:rPr>
                <w:rFonts w:ascii="Times New Roman" w:eastAsia="Times New Roman" w:hAnsi="Times New Roman" w:cs="Times New Roman"/>
                <w:sz w:val="24"/>
                <w:szCs w:val="24"/>
              </w:rPr>
              <w:t>7</w:t>
            </w:r>
            <w:r w:rsidR="00E25377">
              <w:rPr>
                <w:rFonts w:ascii="Times New Roman" w:eastAsia="Times New Roman" w:hAnsi="Times New Roman" w:cs="Times New Roman"/>
                <w:sz w:val="24"/>
                <w:szCs w:val="24"/>
              </w:rPr>
              <w:t>, 5.10</w:t>
            </w:r>
            <w:r w:rsidR="00B83E6D">
              <w:rPr>
                <w:rFonts w:ascii="Times New Roman" w:eastAsia="Times New Roman" w:hAnsi="Times New Roman" w:cs="Times New Roman"/>
                <w:sz w:val="24"/>
                <w:szCs w:val="24"/>
              </w:rPr>
              <w:t xml:space="preserve">; Протокол випробувань з метою сертифікації дверей зовнішніх з ПВХ на відповідність вимогам ДСТУ </w:t>
            </w:r>
            <w:r w:rsidR="00B83E6D">
              <w:rPr>
                <w:rFonts w:ascii="Times New Roman" w:eastAsia="Times New Roman" w:hAnsi="Times New Roman" w:cs="Times New Roman"/>
                <w:sz w:val="24"/>
                <w:szCs w:val="24"/>
                <w:lang w:val="en-US"/>
              </w:rPr>
              <w:t>EN 14351-1:2020 (EN 14351-1:2006+A2:2016, IDT)</w:t>
            </w:r>
            <w:r w:rsidR="00B83E6D">
              <w:rPr>
                <w:rFonts w:ascii="Times New Roman" w:eastAsia="Times New Roman" w:hAnsi="Times New Roman" w:cs="Times New Roman"/>
                <w:sz w:val="24"/>
                <w:szCs w:val="24"/>
              </w:rPr>
              <w:t xml:space="preserve"> Вікна та двері вимоги. Частина 1. Вікна та зовнішні двері. ДБН В.2.6-31:2021 Теплова ізоляція та енергоефективність будівель; Сертифікат відповідності  на скло захисне, з інформацією про відповідність ДСТУ </w:t>
            </w:r>
            <w:r w:rsidR="00B83E6D">
              <w:rPr>
                <w:rFonts w:ascii="Times New Roman" w:eastAsia="Times New Roman" w:hAnsi="Times New Roman" w:cs="Times New Roman"/>
                <w:sz w:val="24"/>
                <w:szCs w:val="24"/>
                <w:lang w:val="en-US"/>
              </w:rPr>
              <w:t xml:space="preserve">EN </w:t>
            </w:r>
            <w:r w:rsidR="00B83E6D">
              <w:rPr>
                <w:rFonts w:ascii="Times New Roman" w:eastAsia="Times New Roman" w:hAnsi="Times New Roman" w:cs="Times New Roman"/>
                <w:sz w:val="24"/>
                <w:szCs w:val="24"/>
              </w:rPr>
              <w:t xml:space="preserve">356:2005 щодо категорії тривкості Р6В; Протокол сертифікаційних випробувань скла захисного </w:t>
            </w:r>
            <w:proofErr w:type="spellStart"/>
            <w:r w:rsidR="00B83E6D">
              <w:rPr>
                <w:rFonts w:ascii="Times New Roman" w:eastAsia="Times New Roman" w:hAnsi="Times New Roman" w:cs="Times New Roman"/>
                <w:sz w:val="24"/>
                <w:szCs w:val="24"/>
              </w:rPr>
              <w:t>ударотривкого</w:t>
            </w:r>
            <w:proofErr w:type="spellEnd"/>
            <w:r w:rsidR="00B83E6D">
              <w:rPr>
                <w:rFonts w:ascii="Times New Roman" w:eastAsia="Times New Roman" w:hAnsi="Times New Roman" w:cs="Times New Roman"/>
                <w:sz w:val="24"/>
                <w:szCs w:val="24"/>
              </w:rPr>
              <w:t>.</w:t>
            </w:r>
          </w:p>
          <w:p w14:paraId="17A6AD9E" w14:textId="0019DB3B" w:rsidR="001432AE" w:rsidRDefault="00B83E6D" w:rsidP="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підтвердження спроможності виконання робіт, учасник в складі пропозиції повинен надати гарантійний лист від </w:t>
            </w:r>
            <w:r w:rsidR="003168EF">
              <w:rPr>
                <w:rFonts w:ascii="Times New Roman" w:eastAsia="Times New Roman" w:hAnsi="Times New Roman" w:cs="Times New Roman"/>
                <w:sz w:val="24"/>
                <w:szCs w:val="24"/>
              </w:rPr>
              <w:t>підприємства</w:t>
            </w:r>
            <w:r>
              <w:rPr>
                <w:rFonts w:ascii="Times New Roman" w:eastAsia="Times New Roman" w:hAnsi="Times New Roman" w:cs="Times New Roman"/>
                <w:sz w:val="24"/>
                <w:szCs w:val="24"/>
              </w:rPr>
              <w:t>, інформація про якого вказана в документах, які надаються учасником відповідно до п.6.</w:t>
            </w:r>
            <w:r w:rsidR="00CF4A0D">
              <w:rPr>
                <w:rFonts w:ascii="Times New Roman" w:eastAsia="Times New Roman" w:hAnsi="Times New Roman" w:cs="Times New Roman"/>
                <w:sz w:val="24"/>
                <w:szCs w:val="24"/>
              </w:rPr>
              <w:t>6</w:t>
            </w:r>
            <w:r>
              <w:rPr>
                <w:rFonts w:ascii="Times New Roman" w:eastAsia="Times New Roman" w:hAnsi="Times New Roman" w:cs="Times New Roman"/>
                <w:sz w:val="24"/>
                <w:szCs w:val="24"/>
              </w:rPr>
              <w:t>.1., про спроможність поставки вікон та дверей Учаснику закупівлі</w:t>
            </w:r>
            <w:r w:rsidR="001432AE">
              <w:rPr>
                <w:rFonts w:ascii="Times New Roman" w:eastAsia="Times New Roman" w:hAnsi="Times New Roman" w:cs="Times New Roman"/>
                <w:sz w:val="24"/>
                <w:szCs w:val="24"/>
              </w:rPr>
              <w:t xml:space="preserve"> в обсягах та термінах згідно вимог тендерної документації та пропозиції Учасника</w:t>
            </w:r>
            <w:r>
              <w:rPr>
                <w:rFonts w:ascii="Times New Roman" w:eastAsia="Times New Roman" w:hAnsi="Times New Roman" w:cs="Times New Roman"/>
                <w:sz w:val="24"/>
                <w:szCs w:val="24"/>
              </w:rPr>
              <w:t xml:space="preserve"> із зазначенням ідентифікатора закупівлі</w:t>
            </w:r>
            <w:r w:rsidR="001432AE">
              <w:rPr>
                <w:rFonts w:ascii="Times New Roman" w:eastAsia="Times New Roman" w:hAnsi="Times New Roman" w:cs="Times New Roman"/>
                <w:sz w:val="24"/>
                <w:szCs w:val="24"/>
              </w:rPr>
              <w:t>.</w:t>
            </w:r>
          </w:p>
          <w:p w14:paraId="5883A61F" w14:textId="77777777" w:rsidR="00B83E6D" w:rsidRDefault="001432AE" w:rsidP="00FB2E7C">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6.6.2.  Сертифікат відповідності на систему водозливну металеву, яка повинна відповідати вимогам ДСТУ Б В.2.6-75:2008 «Конструкції будинків і споруд. Конструкції металеві будівельні ЗТУ» п.4.1, ДСТУ 1674-91 «Вироби для стікання води». ЗТУ» </w:t>
            </w:r>
            <w:proofErr w:type="spellStart"/>
            <w:r>
              <w:rPr>
                <w:rFonts w:ascii="Times New Roman" w:eastAsia="Times New Roman" w:hAnsi="Times New Roman" w:cs="Times New Roman"/>
                <w:sz w:val="24"/>
                <w:szCs w:val="24"/>
              </w:rPr>
              <w:t>п.п</w:t>
            </w:r>
            <w:proofErr w:type="spellEnd"/>
            <w:r>
              <w:rPr>
                <w:rFonts w:ascii="Times New Roman" w:eastAsia="Times New Roman" w:hAnsi="Times New Roman" w:cs="Times New Roman"/>
                <w:sz w:val="24"/>
                <w:szCs w:val="24"/>
              </w:rPr>
              <w:t>. 1.2.1, 1.2.5-1.2.10, 1.2.11, 1.2.12, 1.2.15, 1.2.16, 1.3.1, 1.3.2, 1.4</w:t>
            </w:r>
            <w:r w:rsidR="00123234">
              <w:rPr>
                <w:rFonts w:ascii="Times New Roman" w:eastAsia="Times New Roman" w:hAnsi="Times New Roman" w:cs="Times New Roman"/>
                <w:sz w:val="24"/>
                <w:szCs w:val="24"/>
              </w:rPr>
              <w:t xml:space="preserve">; Сертифікат відповідності  на огорожу металеву для даху, яка повинна відповідати вимогам ДСТУ Б В.2.6-49:2008 </w:t>
            </w:r>
            <w:proofErr w:type="spellStart"/>
            <w:r w:rsidR="00123234">
              <w:rPr>
                <w:rFonts w:ascii="Times New Roman" w:eastAsia="Times New Roman" w:hAnsi="Times New Roman" w:cs="Times New Roman"/>
                <w:sz w:val="24"/>
                <w:szCs w:val="24"/>
              </w:rPr>
              <w:t>п.п</w:t>
            </w:r>
            <w:proofErr w:type="spellEnd"/>
            <w:r w:rsidR="00123234">
              <w:rPr>
                <w:rFonts w:ascii="Times New Roman" w:eastAsia="Times New Roman" w:hAnsi="Times New Roman" w:cs="Times New Roman"/>
                <w:sz w:val="24"/>
                <w:szCs w:val="24"/>
              </w:rPr>
              <w:t xml:space="preserve">. 3.3, 4.2, 4.3, 4.9, 4.10; </w:t>
            </w:r>
            <w:r w:rsidR="00CF4A0D">
              <w:rPr>
                <w:rFonts w:ascii="Times New Roman" w:eastAsia="Times New Roman" w:hAnsi="Times New Roman" w:cs="Times New Roman"/>
                <w:sz w:val="24"/>
                <w:szCs w:val="24"/>
              </w:rPr>
              <w:t xml:space="preserve">Сертифікат відповідності на вироби покрівельні металеві: листи покрівельні штамповані (металочерепиця), яка повинна відповідати вимогам ДСТУ 8802:2018 </w:t>
            </w:r>
            <w:proofErr w:type="spellStart"/>
            <w:r w:rsidR="00CF4A0D">
              <w:rPr>
                <w:rFonts w:ascii="Times New Roman" w:eastAsia="Times New Roman" w:hAnsi="Times New Roman" w:cs="Times New Roman"/>
                <w:sz w:val="24"/>
                <w:szCs w:val="24"/>
              </w:rPr>
              <w:t>п.п</w:t>
            </w:r>
            <w:proofErr w:type="spellEnd"/>
            <w:r w:rsidR="00CF4A0D">
              <w:rPr>
                <w:rFonts w:ascii="Times New Roman" w:eastAsia="Times New Roman" w:hAnsi="Times New Roman" w:cs="Times New Roman"/>
                <w:sz w:val="24"/>
                <w:szCs w:val="24"/>
              </w:rPr>
              <w:t xml:space="preserve">. 4.1.9, 4.2.8, 4.3.2, Таблиця 5 (1-6, 8,9) 14782:2015 </w:t>
            </w:r>
            <w:proofErr w:type="spellStart"/>
            <w:r w:rsidR="00CF4A0D">
              <w:rPr>
                <w:rFonts w:ascii="Times New Roman" w:eastAsia="Times New Roman" w:hAnsi="Times New Roman" w:cs="Times New Roman"/>
                <w:sz w:val="24"/>
                <w:szCs w:val="24"/>
              </w:rPr>
              <w:t>п.п</w:t>
            </w:r>
            <w:proofErr w:type="spellEnd"/>
            <w:r w:rsidR="00CF4A0D">
              <w:rPr>
                <w:rFonts w:ascii="Times New Roman" w:eastAsia="Times New Roman" w:hAnsi="Times New Roman" w:cs="Times New Roman"/>
                <w:sz w:val="24"/>
                <w:szCs w:val="24"/>
              </w:rPr>
              <w:t xml:space="preserve">. 4.4, 4.5, 4.7, ДСТУ Б </w:t>
            </w:r>
            <w:r w:rsidR="00CF4A0D">
              <w:rPr>
                <w:rFonts w:ascii="Times New Roman" w:eastAsia="Times New Roman" w:hAnsi="Times New Roman" w:cs="Times New Roman"/>
                <w:sz w:val="24"/>
                <w:szCs w:val="24"/>
                <w:lang w:val="en-US"/>
              </w:rPr>
              <w:t xml:space="preserve">EN </w:t>
            </w:r>
            <w:r w:rsidR="00CF4A0D">
              <w:rPr>
                <w:rFonts w:ascii="Times New Roman" w:eastAsia="Times New Roman" w:hAnsi="Times New Roman" w:cs="Times New Roman"/>
                <w:sz w:val="24"/>
                <w:szCs w:val="24"/>
              </w:rPr>
              <w:t xml:space="preserve">508-1:2015 п.4.3.4 Додаток </w:t>
            </w:r>
            <w:r w:rsidR="00CF4A0D">
              <w:rPr>
                <w:rFonts w:ascii="Times New Roman" w:eastAsia="Times New Roman" w:hAnsi="Times New Roman" w:cs="Times New Roman"/>
                <w:sz w:val="24"/>
                <w:szCs w:val="24"/>
                <w:lang w:val="en-US"/>
              </w:rPr>
              <w:t>D</w:t>
            </w:r>
            <w:r w:rsidR="00CF4A0D">
              <w:rPr>
                <w:rFonts w:ascii="Times New Roman" w:eastAsia="Times New Roman" w:hAnsi="Times New Roman" w:cs="Times New Roman"/>
                <w:sz w:val="24"/>
                <w:szCs w:val="24"/>
              </w:rPr>
              <w:t xml:space="preserve">: </w:t>
            </w:r>
            <w:r w:rsidR="00CF4A0D">
              <w:rPr>
                <w:rFonts w:ascii="Times New Roman" w:eastAsia="Times New Roman" w:hAnsi="Times New Roman" w:cs="Times New Roman"/>
                <w:sz w:val="24"/>
                <w:szCs w:val="24"/>
                <w:lang w:val="en-US"/>
              </w:rPr>
              <w:t>D.1.2</w:t>
            </w:r>
            <w:r w:rsidR="00CF4A0D">
              <w:rPr>
                <w:rFonts w:ascii="Times New Roman" w:eastAsia="Times New Roman" w:hAnsi="Times New Roman" w:cs="Times New Roman"/>
                <w:sz w:val="24"/>
                <w:szCs w:val="24"/>
              </w:rPr>
              <w:t xml:space="preserve">, </w:t>
            </w:r>
            <w:r w:rsidR="00CF4A0D">
              <w:rPr>
                <w:rFonts w:ascii="Times New Roman" w:eastAsia="Times New Roman" w:hAnsi="Times New Roman" w:cs="Times New Roman"/>
                <w:sz w:val="24"/>
                <w:szCs w:val="24"/>
                <w:lang w:val="en-US"/>
              </w:rPr>
              <w:t>D.1.5, D.1.6, D 1.8, D.1.10</w:t>
            </w:r>
            <w:r w:rsidR="00CF4A0D">
              <w:rPr>
                <w:rFonts w:ascii="Times New Roman" w:eastAsia="Times New Roman" w:hAnsi="Times New Roman" w:cs="Times New Roman"/>
                <w:sz w:val="24"/>
                <w:szCs w:val="24"/>
              </w:rPr>
              <w:t xml:space="preserve">; Висновок державної санітарно-епідеміологічної експертизи на листи покрівельні. </w:t>
            </w:r>
          </w:p>
          <w:p w14:paraId="4D88D724" w14:textId="16E96F04" w:rsidR="00CF4A0D" w:rsidRDefault="00CF4A0D" w:rsidP="00CF4A0D">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Для підтвердження спроможності виконання робіт, учасник в складі пропозиції повинен надати гарантійний лист від </w:t>
            </w:r>
            <w:r w:rsidR="003168EF">
              <w:rPr>
                <w:rFonts w:ascii="Times New Roman" w:eastAsia="Times New Roman" w:hAnsi="Times New Roman" w:cs="Times New Roman"/>
                <w:sz w:val="24"/>
                <w:szCs w:val="24"/>
              </w:rPr>
              <w:t>підприємства</w:t>
            </w:r>
            <w:r>
              <w:rPr>
                <w:rFonts w:ascii="Times New Roman" w:eastAsia="Times New Roman" w:hAnsi="Times New Roman" w:cs="Times New Roman"/>
                <w:sz w:val="24"/>
                <w:szCs w:val="24"/>
              </w:rPr>
              <w:t xml:space="preserve">, інформація про якого вказана в документах, які надаються учасником відповідно до п.6.6.2., про спроможність поставки </w:t>
            </w:r>
            <w:r w:rsidR="003168EF" w:rsidRPr="003168EF">
              <w:rPr>
                <w:rFonts w:ascii="Times New Roman" w:eastAsia="Times New Roman" w:hAnsi="Times New Roman" w:cs="Times New Roman"/>
                <w:sz w:val="24"/>
                <w:szCs w:val="24"/>
              </w:rPr>
              <w:t xml:space="preserve">виробів покрівельних металевих </w:t>
            </w:r>
            <w:r>
              <w:rPr>
                <w:rFonts w:ascii="Times New Roman" w:eastAsia="Times New Roman" w:hAnsi="Times New Roman" w:cs="Times New Roman"/>
                <w:sz w:val="24"/>
                <w:szCs w:val="24"/>
              </w:rPr>
              <w:t>Учаснику закупівлі в обсягах та термінах згідно вимог тендерної документації та пропозиції Учасника із зазначенням ідентифікатора закупівлі.</w:t>
            </w:r>
          </w:p>
          <w:p w14:paraId="13AC6E4A" w14:textId="621E78C1" w:rsidR="00CF4A0D" w:rsidRPr="00CF4A0D" w:rsidRDefault="00CF4A0D" w:rsidP="00FB2E7C">
            <w:pPr>
              <w:widowControl w:val="0"/>
              <w:ind w:right="120"/>
              <w:jc w:val="both"/>
              <w:rPr>
                <w:rFonts w:ascii="Times New Roman" w:eastAsia="Times New Roman" w:hAnsi="Times New Roman" w:cs="Times New Roman"/>
                <w:sz w:val="24"/>
                <w:szCs w:val="24"/>
              </w:rPr>
            </w:pPr>
          </w:p>
        </w:tc>
      </w:tr>
      <w:bookmarkEnd w:id="9"/>
      <w:tr w:rsidR="00C414E7" w14:paraId="371BBA78" w14:textId="77777777" w:rsidTr="00236664">
        <w:trPr>
          <w:trHeight w:val="1119"/>
          <w:jc w:val="center"/>
        </w:trPr>
        <w:tc>
          <w:tcPr>
            <w:tcW w:w="705" w:type="dxa"/>
          </w:tcPr>
          <w:p w14:paraId="4FFC70E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7</w:t>
            </w:r>
          </w:p>
        </w:tc>
        <w:tc>
          <w:tcPr>
            <w:tcW w:w="2805" w:type="dxa"/>
          </w:tcPr>
          <w:p w14:paraId="22855977" w14:textId="02DD6D71" w:rsidR="00C414E7" w:rsidRDefault="00C414E7" w:rsidP="00C414E7">
            <w:pPr>
              <w:widowControl w:val="0"/>
              <w:rPr>
                <w:rFonts w:ascii="Times New Roman" w:eastAsia="Times New Roman" w:hAnsi="Times New Roman" w:cs="Times New Roman"/>
                <w:sz w:val="24"/>
                <w:szCs w:val="24"/>
              </w:rPr>
            </w:pPr>
            <w:r w:rsidRPr="00CB7411">
              <w:rPr>
                <w:rFonts w:ascii="Times New Roman" w:eastAsia="Times New Roman" w:hAnsi="Times New Roman" w:cs="Times New Roman"/>
                <w:b/>
                <w:sz w:val="24"/>
                <w:szCs w:val="24"/>
              </w:rPr>
              <w:t xml:space="preserve">Інформація про субпідрядника /співвиконавця </w:t>
            </w:r>
          </w:p>
        </w:tc>
        <w:tc>
          <w:tcPr>
            <w:tcW w:w="6450" w:type="dxa"/>
          </w:tcPr>
          <w:p w14:paraId="42FC88D3" w14:textId="77777777" w:rsidR="00C414E7" w:rsidRPr="0047741E" w:rsidRDefault="00C414E7" w:rsidP="00C414E7">
            <w:pPr>
              <w:widowControl w:val="0"/>
              <w:spacing w:beforeLines="50" w:before="120" w:afterLines="50" w:after="120"/>
              <w:contextualSpacing/>
              <w:jc w:val="both"/>
              <w:rPr>
                <w:rFonts w:ascii="Times New Roman" w:hAnsi="Times New Roman"/>
                <w:color w:val="000000"/>
                <w:sz w:val="24"/>
                <w:szCs w:val="24"/>
              </w:rPr>
            </w:pPr>
            <w:r>
              <w:rPr>
                <w:rFonts w:ascii="Times New Roman" w:hAnsi="Times New Roman"/>
                <w:color w:val="000000"/>
                <w:sz w:val="24"/>
                <w:szCs w:val="24"/>
              </w:rPr>
              <w:t xml:space="preserve">7.1. </w:t>
            </w:r>
            <w:r w:rsidRPr="0047741E">
              <w:rPr>
                <w:rFonts w:ascii="Times New Roman" w:hAnsi="Times New Roman"/>
                <w:color w:val="000000"/>
                <w:sz w:val="24"/>
                <w:szCs w:val="24"/>
              </w:rPr>
              <w:t>У разі залучення субпідрядника(-</w:t>
            </w:r>
            <w:proofErr w:type="spellStart"/>
            <w:r w:rsidRPr="0047741E">
              <w:rPr>
                <w:rFonts w:ascii="Times New Roman" w:hAnsi="Times New Roman"/>
                <w:color w:val="000000"/>
                <w:sz w:val="24"/>
                <w:szCs w:val="24"/>
              </w:rPr>
              <w:t>ів</w:t>
            </w:r>
            <w:proofErr w:type="spellEnd"/>
            <w:r w:rsidRPr="0047741E">
              <w:rPr>
                <w:rFonts w:ascii="Times New Roman" w:hAnsi="Times New Roman"/>
                <w:color w:val="000000"/>
                <w:sz w:val="24"/>
                <w:szCs w:val="24"/>
              </w:rPr>
              <w:t>)/співвиконавця(-</w:t>
            </w:r>
            <w:proofErr w:type="spellStart"/>
            <w:r w:rsidRPr="0047741E">
              <w:rPr>
                <w:rFonts w:ascii="Times New Roman" w:hAnsi="Times New Roman"/>
                <w:color w:val="000000"/>
                <w:sz w:val="24"/>
                <w:szCs w:val="24"/>
              </w:rPr>
              <w:t>ів</w:t>
            </w:r>
            <w:proofErr w:type="spellEnd"/>
            <w:r w:rsidRPr="0047741E">
              <w:rPr>
                <w:rFonts w:ascii="Times New Roman" w:hAnsi="Times New Roman"/>
                <w:color w:val="000000"/>
                <w:sz w:val="24"/>
                <w:szCs w:val="24"/>
              </w:rPr>
              <w:t xml:space="preserve">) незалежно від обсягів робіт, які йому </w:t>
            </w:r>
            <w:proofErr w:type="spellStart"/>
            <w:r w:rsidRPr="0047741E">
              <w:rPr>
                <w:rFonts w:ascii="Times New Roman" w:hAnsi="Times New Roman"/>
                <w:color w:val="000000"/>
                <w:sz w:val="24"/>
                <w:szCs w:val="24"/>
              </w:rPr>
              <w:t>доручатимуться</w:t>
            </w:r>
            <w:proofErr w:type="spellEnd"/>
            <w:r w:rsidRPr="0047741E">
              <w:rPr>
                <w:rFonts w:ascii="Times New Roman" w:hAnsi="Times New Roman"/>
                <w:color w:val="000000"/>
                <w:sz w:val="24"/>
                <w:szCs w:val="24"/>
              </w:rPr>
              <w:t xml:space="preserve">, учасник повинен надати у складі своєї тендерної пропозиції наступне: </w:t>
            </w:r>
          </w:p>
          <w:p w14:paraId="6D19EECD" w14:textId="77777777" w:rsidR="00C414E7" w:rsidRPr="0047741E" w:rsidRDefault="00C414E7" w:rsidP="00C414E7">
            <w:pPr>
              <w:widowControl w:val="0"/>
              <w:spacing w:beforeLines="50" w:before="120" w:afterLines="50" w:after="120"/>
              <w:contextualSpacing/>
              <w:jc w:val="both"/>
              <w:rPr>
                <w:rFonts w:ascii="Times New Roman" w:hAnsi="Times New Roman"/>
                <w:color w:val="000000"/>
                <w:sz w:val="24"/>
                <w:szCs w:val="24"/>
              </w:rPr>
            </w:pPr>
            <w:r w:rsidRPr="0047741E">
              <w:rPr>
                <w:rFonts w:ascii="Times New Roman" w:hAnsi="Times New Roman"/>
                <w:color w:val="000000"/>
                <w:sz w:val="24"/>
                <w:szCs w:val="24"/>
              </w:rPr>
              <w:t>7.1.</w:t>
            </w:r>
            <w:r>
              <w:rPr>
                <w:rFonts w:ascii="Times New Roman" w:hAnsi="Times New Roman"/>
                <w:color w:val="000000"/>
                <w:sz w:val="24"/>
                <w:szCs w:val="24"/>
              </w:rPr>
              <w:t>1.</w:t>
            </w:r>
            <w:r w:rsidRPr="0047741E">
              <w:rPr>
                <w:rFonts w:ascii="Times New Roman" w:hAnsi="Times New Roman"/>
                <w:color w:val="000000"/>
                <w:sz w:val="24"/>
                <w:szCs w:val="24"/>
              </w:rPr>
              <w:t xml:space="preserve"> довідку, у якій має бути зазначено інформацію про найменування кожної субпідрядної організації/співвиконавця, його місцезнаходження, код ЄДРПОУ, види робіт, які передбачається доручити субпідрядній організації/співвиконавцю, орієнтовну вартість робіт, що будуть виконуватись субпідрядною організацією/співвиконавцем, у відсотках (%) до ціни тендерної пропозиції учасника; </w:t>
            </w:r>
          </w:p>
          <w:p w14:paraId="16EB1ABF" w14:textId="77777777" w:rsidR="00C414E7" w:rsidRDefault="00C414E7" w:rsidP="00C414E7">
            <w:pPr>
              <w:widowControl w:val="0"/>
              <w:spacing w:beforeLines="50" w:before="120" w:afterLines="50" w:after="120"/>
              <w:contextualSpacing/>
              <w:jc w:val="both"/>
              <w:rPr>
                <w:rFonts w:ascii="Times New Roman" w:hAnsi="Times New Roman"/>
                <w:color w:val="000000"/>
                <w:sz w:val="24"/>
                <w:szCs w:val="24"/>
              </w:rPr>
            </w:pPr>
            <w:r w:rsidRPr="0047741E">
              <w:rPr>
                <w:rFonts w:ascii="Times New Roman" w:hAnsi="Times New Roman"/>
                <w:color w:val="000000"/>
                <w:sz w:val="24"/>
                <w:szCs w:val="24"/>
              </w:rPr>
              <w:t>7.</w:t>
            </w:r>
            <w:r>
              <w:rPr>
                <w:rFonts w:ascii="Times New Roman" w:hAnsi="Times New Roman"/>
                <w:color w:val="000000"/>
                <w:sz w:val="24"/>
                <w:szCs w:val="24"/>
              </w:rPr>
              <w:t>1.</w:t>
            </w:r>
            <w:r w:rsidRPr="0047741E">
              <w:rPr>
                <w:rFonts w:ascii="Times New Roman" w:hAnsi="Times New Roman"/>
                <w:color w:val="000000"/>
                <w:sz w:val="24"/>
                <w:szCs w:val="24"/>
              </w:rPr>
              <w:t>2. лист-погодження від кожної зазначеної в довідці субпідрядної організації/співвиконавця за підписом уповноваженої посадової особи субпідрядної організації/співвиконавця (з документальним підтвердженням її повноважень щодо підпису документів</w:t>
            </w:r>
            <w:r>
              <w:rPr>
                <w:rFonts w:ascii="Times New Roman" w:hAnsi="Times New Roman"/>
                <w:color w:val="000000"/>
                <w:sz w:val="24"/>
                <w:szCs w:val="24"/>
              </w:rPr>
              <w:t xml:space="preserve">: </w:t>
            </w:r>
            <w:r w:rsidRPr="00751C77">
              <w:rPr>
                <w:rFonts w:ascii="Times New Roman" w:eastAsia="Times New Roman" w:hAnsi="Times New Roman"/>
                <w:bCs/>
                <w:sz w:val="24"/>
                <w:szCs w:val="24"/>
                <w:lang w:eastAsia="ru-RU"/>
              </w:rPr>
              <w:t xml:space="preserve"> </w:t>
            </w:r>
            <w:r w:rsidRPr="00751C77">
              <w:rPr>
                <w:rFonts w:ascii="Times New Roman" w:hAnsi="Times New Roman"/>
                <w:bCs/>
                <w:color w:val="000000"/>
                <w:sz w:val="24"/>
                <w:szCs w:val="24"/>
              </w:rPr>
              <w:t xml:space="preserve">якщо посадова особа виступає від імені учасника згідно зі статутом (чи іншого установчого документа), то учасник надає оригінал або копію документа, який підтверджує її повноваження (наказ про призначення керівника підприємства на посаду та/або протокол загальних зборів, акціонерів чи рішення власників про призначення його керівником та/або виписка з протоколу засновників про призначення директора, президента, голови правління і </w:t>
            </w:r>
            <w:proofErr w:type="spellStart"/>
            <w:r w:rsidRPr="00751C77">
              <w:rPr>
                <w:rFonts w:ascii="Times New Roman" w:hAnsi="Times New Roman"/>
                <w:bCs/>
                <w:color w:val="000000"/>
                <w:sz w:val="24"/>
                <w:szCs w:val="24"/>
              </w:rPr>
              <w:t>т.п</w:t>
            </w:r>
            <w:proofErr w:type="spellEnd"/>
            <w:r w:rsidRPr="00751C77">
              <w:rPr>
                <w:rFonts w:ascii="Times New Roman" w:hAnsi="Times New Roman"/>
                <w:bCs/>
                <w:color w:val="000000"/>
                <w:sz w:val="24"/>
                <w:szCs w:val="24"/>
              </w:rPr>
              <w:t>.)</w:t>
            </w:r>
            <w:r w:rsidRPr="0047741E">
              <w:rPr>
                <w:rFonts w:ascii="Times New Roman" w:hAnsi="Times New Roman"/>
                <w:color w:val="000000"/>
                <w:sz w:val="24"/>
                <w:szCs w:val="24"/>
              </w:rPr>
              <w:t xml:space="preserve">) про готовність виконання робіт, які він буде виконувати у разі визначення учасника переможцем торгів, із зазначенням ідентифікатора та назви закупівлі, найменування робіт, які будуть виконані субпідрядною </w:t>
            </w:r>
            <w:r w:rsidRPr="0047741E">
              <w:rPr>
                <w:rFonts w:ascii="Times New Roman" w:hAnsi="Times New Roman"/>
                <w:color w:val="000000"/>
                <w:sz w:val="24"/>
                <w:szCs w:val="24"/>
              </w:rPr>
              <w:lastRenderedPageBreak/>
              <w:t xml:space="preserve">організацією/співвиконавцем. </w:t>
            </w:r>
          </w:p>
          <w:p w14:paraId="14DDC4AA" w14:textId="77777777" w:rsidR="00C414E7" w:rsidRPr="00155B24" w:rsidRDefault="00C414E7" w:rsidP="00C414E7">
            <w:pPr>
              <w:widowControl w:val="0"/>
              <w:spacing w:beforeLines="50" w:before="120" w:afterLines="50" w:after="120"/>
              <w:contextualSpacing/>
              <w:jc w:val="both"/>
              <w:rPr>
                <w:rFonts w:ascii="Times New Roman" w:hAnsi="Times New Roman"/>
                <w:color w:val="000000"/>
                <w:sz w:val="24"/>
                <w:szCs w:val="24"/>
              </w:rPr>
            </w:pPr>
            <w:r w:rsidRPr="00155B24">
              <w:rPr>
                <w:rFonts w:ascii="Times New Roman" w:hAnsi="Times New Roman"/>
                <w:color w:val="000000"/>
                <w:sz w:val="24"/>
                <w:szCs w:val="24"/>
              </w:rPr>
              <w:t>Або</w:t>
            </w:r>
          </w:p>
          <w:p w14:paraId="72D6D7A5" w14:textId="1ACE60F0" w:rsidR="00C414E7" w:rsidRDefault="00C414E7" w:rsidP="00C414E7">
            <w:pPr>
              <w:widowControl w:val="0"/>
              <w:ind w:right="120"/>
              <w:jc w:val="both"/>
              <w:rPr>
                <w:rFonts w:ascii="Times New Roman" w:eastAsia="Times New Roman" w:hAnsi="Times New Roman" w:cs="Times New Roman"/>
                <w:sz w:val="24"/>
                <w:szCs w:val="24"/>
              </w:rPr>
            </w:pPr>
            <w:r w:rsidRPr="00155B24">
              <w:rPr>
                <w:rFonts w:ascii="Times New Roman" w:hAnsi="Times New Roman"/>
                <w:color w:val="000000"/>
                <w:sz w:val="24"/>
                <w:szCs w:val="24"/>
              </w:rPr>
              <w:t>7.2. інформацію у довільній формі щодо незалучення такого (таких) субпідрядника / співвиконавця.</w:t>
            </w:r>
          </w:p>
        </w:tc>
      </w:tr>
      <w:tr w:rsidR="00C414E7" w14:paraId="4B9005BF" w14:textId="77777777">
        <w:trPr>
          <w:trHeight w:val="841"/>
          <w:jc w:val="center"/>
        </w:trPr>
        <w:tc>
          <w:tcPr>
            <w:tcW w:w="705" w:type="dxa"/>
          </w:tcPr>
          <w:p w14:paraId="3DCD6C3B"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8</w:t>
            </w:r>
          </w:p>
        </w:tc>
        <w:tc>
          <w:tcPr>
            <w:tcW w:w="2805" w:type="dxa"/>
          </w:tcPr>
          <w:p w14:paraId="0CBDD6B9"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50" w:type="dxa"/>
            <w:vAlign w:val="center"/>
          </w:tcPr>
          <w:p w14:paraId="69E32F07"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до закінчення кінцевого строку подання тендерних пропозицій.</w:t>
            </w:r>
          </w:p>
        </w:tc>
      </w:tr>
      <w:tr w:rsidR="00C414E7" w14:paraId="027CF4C8" w14:textId="77777777">
        <w:trPr>
          <w:trHeight w:val="442"/>
          <w:jc w:val="center"/>
        </w:trPr>
        <w:tc>
          <w:tcPr>
            <w:tcW w:w="9960" w:type="dxa"/>
            <w:gridSpan w:val="3"/>
            <w:vAlign w:val="center"/>
          </w:tcPr>
          <w:p w14:paraId="6F3940E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C414E7" w14:paraId="16304474" w14:textId="77777777">
        <w:trPr>
          <w:trHeight w:val="1119"/>
          <w:jc w:val="center"/>
        </w:trPr>
        <w:tc>
          <w:tcPr>
            <w:tcW w:w="705" w:type="dxa"/>
          </w:tcPr>
          <w:p w14:paraId="0EC75C20" w14:textId="77777777" w:rsidR="00C414E7" w:rsidRDefault="00C414E7" w:rsidP="00C414E7">
            <w:pPr>
              <w:widowControl w:val="0"/>
              <w:jc w:val="center"/>
              <w:rPr>
                <w:rFonts w:ascii="Times New Roman" w:eastAsia="Times New Roman" w:hAnsi="Times New Roman" w:cs="Times New Roman"/>
                <w:sz w:val="24"/>
                <w:szCs w:val="24"/>
              </w:rPr>
            </w:pPr>
            <w:bookmarkStart w:id="11" w:name="_Hlk165647193"/>
            <w:r>
              <w:rPr>
                <w:rFonts w:ascii="Times New Roman" w:eastAsia="Times New Roman" w:hAnsi="Times New Roman" w:cs="Times New Roman"/>
                <w:color w:val="000000"/>
                <w:sz w:val="24"/>
                <w:szCs w:val="24"/>
              </w:rPr>
              <w:t>1</w:t>
            </w:r>
          </w:p>
        </w:tc>
        <w:tc>
          <w:tcPr>
            <w:tcW w:w="2805" w:type="dxa"/>
          </w:tcPr>
          <w:p w14:paraId="1125E55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50" w:type="dxa"/>
            <w:vAlign w:val="center"/>
          </w:tcPr>
          <w:p w14:paraId="75DBD713" w14:textId="68A1F218" w:rsidR="00C414E7" w:rsidRDefault="00C414E7" w:rsidP="00C414E7">
            <w:pPr>
              <w:widowControl w:val="0"/>
              <w:ind w:left="40" w:right="120"/>
              <w:jc w:val="both"/>
              <w:rPr>
                <w:rFonts w:ascii="Times New Roman" w:eastAsia="Times New Roman" w:hAnsi="Times New Roman" w:cs="Times New Roman"/>
                <w:i/>
                <w:color w:val="4A86E8"/>
                <w:sz w:val="24"/>
                <w:szCs w:val="24"/>
                <w:highlight w:val="white"/>
              </w:rPr>
            </w:pPr>
            <w:r>
              <w:rPr>
                <w:rFonts w:ascii="Times New Roman" w:eastAsia="Times New Roman" w:hAnsi="Times New Roman" w:cs="Times New Roman"/>
                <w:color w:val="000000"/>
                <w:sz w:val="24"/>
                <w:szCs w:val="24"/>
              </w:rPr>
              <w:t xml:space="preserve">Кінцевий </w:t>
            </w:r>
            <w:r w:rsidRPr="00CB7411">
              <w:rPr>
                <w:rFonts w:ascii="Times New Roman" w:eastAsia="Times New Roman" w:hAnsi="Times New Roman" w:cs="Times New Roman"/>
                <w:sz w:val="24"/>
                <w:szCs w:val="24"/>
              </w:rPr>
              <w:t xml:space="preserve">строк подання тендерних пропозицій — </w:t>
            </w:r>
            <w:r>
              <w:rPr>
                <w:rFonts w:ascii="Times New Roman" w:eastAsia="Times New Roman" w:hAnsi="Times New Roman" w:cs="Times New Roman"/>
                <w:b/>
                <w:sz w:val="24"/>
                <w:szCs w:val="24"/>
              </w:rPr>
              <w:t>0</w:t>
            </w:r>
            <w:r w:rsidR="004A0A17">
              <w:rPr>
                <w:rFonts w:ascii="Times New Roman" w:eastAsia="Times New Roman" w:hAnsi="Times New Roman" w:cs="Times New Roman"/>
                <w:b/>
                <w:sz w:val="24"/>
                <w:szCs w:val="24"/>
              </w:rPr>
              <w:t>8</w:t>
            </w:r>
            <w:r>
              <w:rPr>
                <w:rFonts w:ascii="Times New Roman" w:eastAsia="Times New Roman" w:hAnsi="Times New Roman" w:cs="Times New Roman"/>
                <w:b/>
                <w:sz w:val="24"/>
                <w:szCs w:val="24"/>
              </w:rPr>
              <w:t xml:space="preserve"> травня </w:t>
            </w:r>
            <w:r w:rsidRPr="00CB7411">
              <w:rPr>
                <w:rFonts w:ascii="Times New Roman" w:eastAsia="Times New Roman" w:hAnsi="Times New Roman" w:cs="Times New Roman"/>
                <w:b/>
                <w:sz w:val="24"/>
                <w:szCs w:val="24"/>
              </w:rPr>
              <w:t xml:space="preserve"> 2024 року, 00:00 год.</w:t>
            </w:r>
            <w:r w:rsidRPr="00CB7411">
              <w:rPr>
                <w:rFonts w:ascii="Times New Roman" w:eastAsia="Times New Roman" w:hAnsi="Times New Roman" w:cs="Times New Roman"/>
                <w:sz w:val="24"/>
                <w:szCs w:val="24"/>
              </w:rPr>
              <w:t xml:space="preserve"> </w:t>
            </w:r>
          </w:p>
          <w:p w14:paraId="0DD6F502"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0A820002"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Електронна система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автоматично формує та надсилає повідомлення учаснику про отримання його тендерної пропозиції із зазначенням дати та часу.</w:t>
            </w:r>
          </w:p>
          <w:p w14:paraId="3846FBA2"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 xml:space="preserve">Тендерні пропозиції після закінчення кінцевого строку їх подання не приймаються електронною системою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w:t>
            </w:r>
          </w:p>
        </w:tc>
      </w:tr>
      <w:bookmarkEnd w:id="11"/>
      <w:tr w:rsidR="00C414E7" w14:paraId="6C17095C" w14:textId="77777777">
        <w:trPr>
          <w:trHeight w:val="1119"/>
          <w:jc w:val="center"/>
        </w:trPr>
        <w:tc>
          <w:tcPr>
            <w:tcW w:w="705" w:type="dxa"/>
          </w:tcPr>
          <w:p w14:paraId="54BEDE5F"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05" w:type="dxa"/>
          </w:tcPr>
          <w:p w14:paraId="3965C03F" w14:textId="77777777" w:rsidR="00C414E7" w:rsidRDefault="00C414E7" w:rsidP="00C414E7">
            <w:pPr>
              <w:widowControl w:val="0"/>
              <w:rPr>
                <w:rFonts w:ascii="Times New Roman" w:eastAsia="Times New Roman" w:hAnsi="Times New Roman" w:cs="Times New Roman"/>
                <w:strike/>
                <w:sz w:val="24"/>
                <w:szCs w:val="24"/>
                <w:highlight w:val="white"/>
              </w:rPr>
            </w:pPr>
            <w:r>
              <w:rPr>
                <w:rFonts w:ascii="Times New Roman" w:eastAsia="Times New Roman" w:hAnsi="Times New Roman" w:cs="Times New Roman"/>
                <w:b/>
                <w:sz w:val="24"/>
                <w:szCs w:val="24"/>
                <w:highlight w:val="white"/>
              </w:rPr>
              <w:t>Дата та час розкриття тендерної пропозиції</w:t>
            </w:r>
            <w:r>
              <w:rPr>
                <w:rFonts w:ascii="Times New Roman" w:eastAsia="Times New Roman" w:hAnsi="Times New Roman" w:cs="Times New Roman"/>
                <w:sz w:val="28"/>
                <w:szCs w:val="28"/>
                <w:highlight w:val="white"/>
              </w:rPr>
              <w:t xml:space="preserve"> </w:t>
            </w:r>
          </w:p>
        </w:tc>
        <w:tc>
          <w:tcPr>
            <w:tcW w:w="6450" w:type="dxa"/>
            <w:vAlign w:val="center"/>
          </w:tcPr>
          <w:p w14:paraId="0F8D13A5"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Дата і час розкриття тендерних пропозицій, дата і час проведення електронного аукціону визначаються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в день оприлюднення замовником оголошення про проведення відкритих торгів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23763DB"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14:paraId="11FE83E8"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4" w:anchor="n159">
              <w:r>
                <w:rPr>
                  <w:rFonts w:ascii="Times New Roman" w:eastAsia="Times New Roman" w:hAnsi="Times New Roman" w:cs="Times New Roman"/>
                  <w:sz w:val="24"/>
                  <w:szCs w:val="24"/>
                  <w:highlight w:val="white"/>
                </w:rPr>
                <w:t>47</w:t>
              </w:r>
            </w:hyperlink>
            <w:r>
              <w:rPr>
                <w:rFonts w:ascii="Times New Roman" w:eastAsia="Times New Roman" w:hAnsi="Times New Roman" w:cs="Times New Roman"/>
                <w:sz w:val="24"/>
                <w:szCs w:val="24"/>
                <w:highlight w:val="white"/>
              </w:rPr>
              <w:t xml:space="preserve"> Особливостей.</w:t>
            </w:r>
          </w:p>
        </w:tc>
      </w:tr>
      <w:tr w:rsidR="00C414E7" w14:paraId="02C49538" w14:textId="77777777">
        <w:trPr>
          <w:trHeight w:val="512"/>
          <w:jc w:val="center"/>
        </w:trPr>
        <w:tc>
          <w:tcPr>
            <w:tcW w:w="9960" w:type="dxa"/>
            <w:gridSpan w:val="3"/>
            <w:vAlign w:val="center"/>
          </w:tcPr>
          <w:p w14:paraId="4ACF0376"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C414E7" w14:paraId="1AD74040" w14:textId="77777777">
        <w:trPr>
          <w:trHeight w:val="1119"/>
          <w:jc w:val="center"/>
        </w:trPr>
        <w:tc>
          <w:tcPr>
            <w:tcW w:w="705" w:type="dxa"/>
          </w:tcPr>
          <w:p w14:paraId="4A9D4688"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0EA7AA4D"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50" w:type="dxa"/>
            <w:vAlign w:val="center"/>
          </w:tcPr>
          <w:p w14:paraId="513CFCC0"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Розгляд та оцінка тендерних пропозицій здійснюються відповідно до статті 29 Закону (положення частин другої, дванадцятої, </w:t>
            </w:r>
            <w:hyperlink r:id="rId15" w:anchor="n1553">
              <w:r>
                <w:rPr>
                  <w:rFonts w:ascii="Times New Roman" w:eastAsia="Times New Roman" w:hAnsi="Times New Roman" w:cs="Times New Roman"/>
                  <w:sz w:val="24"/>
                  <w:szCs w:val="24"/>
                  <w:highlight w:val="white"/>
                </w:rPr>
                <w:t>шістнадцятої</w:t>
              </w:r>
            </w:hyperlink>
            <w:r>
              <w:rPr>
                <w:rFonts w:ascii="Times New Roman" w:eastAsia="Times New Roman" w:hAnsi="Times New Roman" w:cs="Times New Roman"/>
                <w:sz w:val="24"/>
                <w:szCs w:val="24"/>
                <w:highlight w:val="white"/>
              </w:rPr>
              <w:t>, абзаців другого і третього частини п’ятнадцятої статті 29 Закону не застосовуються) з урахуванням положень пункту 43 Особливостей.</w:t>
            </w:r>
          </w:p>
          <w:p w14:paraId="2BB9351B"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30 Закону.</w:t>
            </w:r>
          </w:p>
          <w:p w14:paraId="7B37211A"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Критерії та методика оцінки визначаються відповідно до </w:t>
            </w:r>
            <w:r>
              <w:rPr>
                <w:rFonts w:ascii="Times New Roman" w:eastAsia="Times New Roman" w:hAnsi="Times New Roman" w:cs="Times New Roman"/>
                <w:sz w:val="24"/>
                <w:szCs w:val="24"/>
                <w:highlight w:val="white"/>
              </w:rPr>
              <w:lastRenderedPageBreak/>
              <w:t>статті 29 Закону.</w:t>
            </w:r>
          </w:p>
          <w:p w14:paraId="0CFDC98D" w14:textId="77777777" w:rsidR="00C414E7" w:rsidRDefault="00C414E7" w:rsidP="00C414E7">
            <w:pPr>
              <w:widowControl w:val="0"/>
              <w:jc w:val="both"/>
              <w:rPr>
                <w:rFonts w:ascii="Times New Roman" w:eastAsia="Times New Roman" w:hAnsi="Times New Roman" w:cs="Times New Roman"/>
                <w:b/>
                <w:sz w:val="24"/>
                <w:szCs w:val="24"/>
                <w:highlight w:val="white"/>
              </w:rPr>
            </w:pPr>
            <w:r>
              <w:rPr>
                <w:rFonts w:ascii="Times New Roman" w:eastAsia="Times New Roman" w:hAnsi="Times New Roman" w:cs="Times New Roman"/>
                <w:b/>
                <w:sz w:val="24"/>
                <w:szCs w:val="24"/>
                <w:highlight w:val="white"/>
              </w:rPr>
              <w:t>Перелік критеріїв та методика оцінки тендерної пропозиції із зазначенням питомої ваги критерію:</w:t>
            </w:r>
          </w:p>
          <w:p w14:paraId="7F29D74C"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Оцінка тендерних пропозицій проводиться автоматично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на основі критеріїв і методики оцінки, зазначених замовником у тендерній документації, шляхом застосування електронного аукціону.</w:t>
            </w:r>
          </w:p>
          <w:p w14:paraId="03357DD7" w14:textId="77777777" w:rsidR="00C414E7" w:rsidRDefault="00C414E7" w:rsidP="00C414E7">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sz w:val="24"/>
                <w:szCs w:val="24"/>
                <w:highlight w:val="white"/>
              </w:rPr>
              <w:t>(у разі якщо подано дві і більше тендерних пропозицій).</w:t>
            </w:r>
          </w:p>
          <w:p w14:paraId="36296511"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була подана одна тендерна пропозиція, електронна система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14:paraId="6D170D59" w14:textId="77777777" w:rsidR="00C414E7" w:rsidRPr="00DE7185" w:rsidRDefault="00C414E7" w:rsidP="00C414E7">
            <w:pPr>
              <w:widowControl w:val="0"/>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highlight w:val="white"/>
              </w:rPr>
              <w:t xml:space="preserve">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протягом </w:t>
            </w:r>
            <w:r w:rsidRPr="00DE7185">
              <w:rPr>
                <w:rFonts w:ascii="Times New Roman" w:eastAsia="Times New Roman" w:hAnsi="Times New Roman" w:cs="Times New Roman"/>
                <w:sz w:val="24"/>
                <w:szCs w:val="24"/>
              </w:rPr>
              <w:t>одного дня з дня прийняття відповідного рішення.</w:t>
            </w:r>
          </w:p>
          <w:p w14:paraId="28680DD0" w14:textId="71A36D4C" w:rsidR="00C414E7" w:rsidRPr="00DE7185" w:rsidRDefault="00C414E7" w:rsidP="00C414E7">
            <w:pPr>
              <w:widowControl w:val="0"/>
              <w:jc w:val="both"/>
              <w:rPr>
                <w:rFonts w:ascii="Times New Roman" w:eastAsia="Times New Roman" w:hAnsi="Times New Roman" w:cs="Times New Roman"/>
                <w:sz w:val="24"/>
                <w:szCs w:val="24"/>
              </w:rPr>
            </w:pPr>
            <w:r w:rsidRPr="00DE7185">
              <w:rPr>
                <w:rFonts w:ascii="Times New Roman" w:eastAsia="Times New Roman" w:hAnsi="Times New Roman" w:cs="Times New Roman"/>
                <w:sz w:val="24"/>
                <w:szCs w:val="24"/>
              </w:rPr>
              <w:t xml:space="preserve">Ціна тендерної пропозиції </w:t>
            </w:r>
            <w:r w:rsidRPr="00DE7185">
              <w:rPr>
                <w:rFonts w:ascii="Times New Roman" w:eastAsia="Times New Roman" w:hAnsi="Times New Roman" w:cs="Times New Roman"/>
                <w:sz w:val="24"/>
                <w:szCs w:val="24"/>
                <w:u w:val="single"/>
              </w:rPr>
              <w:t>не може</w:t>
            </w:r>
            <w:r w:rsidRPr="00DE7185">
              <w:rPr>
                <w:rFonts w:ascii="Times New Roman" w:eastAsia="Times New Roman" w:hAnsi="Times New Roman" w:cs="Times New Roman"/>
                <w:sz w:val="24"/>
                <w:szCs w:val="24"/>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14:paraId="3AE6AF6B" w14:textId="7DC60554" w:rsidR="00C414E7" w:rsidRPr="00DE7185" w:rsidRDefault="00C414E7" w:rsidP="00C414E7">
            <w:pPr>
              <w:widowControl w:val="0"/>
              <w:jc w:val="both"/>
              <w:rPr>
                <w:rFonts w:ascii="Times New Roman" w:eastAsia="Times New Roman" w:hAnsi="Times New Roman" w:cs="Times New Roman"/>
                <w:b/>
                <w:sz w:val="24"/>
                <w:szCs w:val="24"/>
              </w:rPr>
            </w:pPr>
            <w:r w:rsidRPr="00DE7185">
              <w:rPr>
                <w:rFonts w:ascii="Times New Roman" w:eastAsia="Times New Roman" w:hAnsi="Times New Roman" w:cs="Times New Roman"/>
                <w:sz w:val="24"/>
                <w:szCs w:val="24"/>
              </w:rPr>
              <w:t xml:space="preserve">До розгляду </w:t>
            </w:r>
            <w:r w:rsidRPr="00DE7185">
              <w:rPr>
                <w:rFonts w:ascii="Times New Roman" w:eastAsia="Times New Roman" w:hAnsi="Times New Roman" w:cs="Times New Roman"/>
                <w:sz w:val="24"/>
                <w:szCs w:val="24"/>
                <w:u w:val="single"/>
              </w:rPr>
              <w:t xml:space="preserve"> не приймається </w:t>
            </w:r>
            <w:r w:rsidRPr="00DE7185">
              <w:rPr>
                <w:rFonts w:ascii="Times New Roman" w:eastAsia="Times New Roman" w:hAnsi="Times New Roman" w:cs="Times New Roman"/>
                <w:sz w:val="24"/>
                <w:szCs w:val="24"/>
              </w:rPr>
              <w:t>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5A685C9C"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70B5C30E"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 а також без ПДВ - якщо предмет закупівлі не оподатковується.</w:t>
            </w:r>
          </w:p>
          <w:p w14:paraId="3E5F1149" w14:textId="0A3E8ADF" w:rsidR="00C414E7" w:rsidRPr="00CB7411" w:rsidRDefault="00C414E7" w:rsidP="00C414E7">
            <w:pPr>
              <w:widowControl w:val="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 xml:space="preserve">Оцінка здійснюється на окрему частину предмета закупівлі </w:t>
            </w:r>
            <w:r w:rsidRPr="00CB7411">
              <w:rPr>
                <w:rFonts w:ascii="Times New Roman" w:eastAsia="Times New Roman" w:hAnsi="Times New Roman" w:cs="Times New Roman"/>
                <w:sz w:val="24"/>
                <w:szCs w:val="24"/>
              </w:rPr>
              <w:lastRenderedPageBreak/>
              <w:t xml:space="preserve">(лота), щодо яких можуть бути подані тендерні пропозиції.  </w:t>
            </w:r>
          </w:p>
          <w:p w14:paraId="6026E620" w14:textId="36370BBC" w:rsidR="00C414E7" w:rsidRDefault="00C414E7" w:rsidP="00C414E7">
            <w:pPr>
              <w:widowControl w:val="0"/>
              <w:jc w:val="both"/>
              <w:rPr>
                <w:rFonts w:ascii="Times New Roman" w:eastAsia="Times New Roman" w:hAnsi="Times New Roman" w:cs="Times New Roman"/>
                <w:sz w:val="24"/>
                <w:szCs w:val="24"/>
                <w:highlight w:val="yellow"/>
              </w:rPr>
            </w:pPr>
            <w:r w:rsidRPr="00CB7411">
              <w:rPr>
                <w:rFonts w:ascii="Times New Roman" w:eastAsia="Times New Roman" w:hAnsi="Times New Roman" w:cs="Times New Roman"/>
                <w:sz w:val="24"/>
                <w:szCs w:val="24"/>
              </w:rPr>
              <w:t xml:space="preserve">Учасник визначає ціни на </w:t>
            </w:r>
            <w:r>
              <w:rPr>
                <w:rFonts w:ascii="Times New Roman" w:eastAsia="Times New Roman" w:hAnsi="Times New Roman" w:cs="Times New Roman"/>
                <w:b/>
                <w:sz w:val="24"/>
                <w:szCs w:val="24"/>
              </w:rPr>
              <w:t>роботи</w:t>
            </w:r>
            <w:r w:rsidRPr="00CB7411">
              <w:rPr>
                <w:rFonts w:ascii="Times New Roman" w:eastAsia="Times New Roman" w:hAnsi="Times New Roman" w:cs="Times New Roman"/>
                <w:sz w:val="24"/>
                <w:szCs w:val="24"/>
              </w:rPr>
              <w:t xml:space="preserve">, що він пропонує </w:t>
            </w:r>
            <w:r>
              <w:rPr>
                <w:rFonts w:ascii="Times New Roman" w:eastAsia="Times New Roman" w:hAnsi="Times New Roman" w:cs="Times New Roman"/>
                <w:b/>
                <w:sz w:val="24"/>
                <w:szCs w:val="24"/>
              </w:rPr>
              <w:t>виконати</w:t>
            </w:r>
            <w:r w:rsidRPr="00CB7411">
              <w:rPr>
                <w:rFonts w:ascii="Times New Roman" w:eastAsia="Times New Roman" w:hAnsi="Times New Roman" w:cs="Times New Roman"/>
                <w:sz w:val="24"/>
                <w:szCs w:val="24"/>
              </w:rPr>
              <w:t xml:space="preserve">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w:t>
            </w:r>
            <w:r>
              <w:rPr>
                <w:rFonts w:ascii="Times New Roman" w:eastAsia="Times New Roman" w:hAnsi="Times New Roman" w:cs="Times New Roman"/>
                <w:b/>
                <w:sz w:val="24"/>
                <w:szCs w:val="24"/>
              </w:rPr>
              <w:t xml:space="preserve">робіт </w:t>
            </w:r>
            <w:r w:rsidRPr="00CB7411">
              <w:rPr>
                <w:rFonts w:ascii="Times New Roman" w:eastAsia="Times New Roman" w:hAnsi="Times New Roman" w:cs="Times New Roman"/>
                <w:sz w:val="24"/>
                <w:szCs w:val="24"/>
              </w:rPr>
              <w:t>даного виду.</w:t>
            </w:r>
          </w:p>
          <w:p w14:paraId="4F5733D7" w14:textId="4AF4D581" w:rsidR="00C414E7" w:rsidRDefault="00C414E7" w:rsidP="00C414E7">
            <w:pPr>
              <w:widowControl w:val="0"/>
              <w:jc w:val="both"/>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w:t>
            </w:r>
            <w:r w:rsidRPr="00CB7411">
              <w:rPr>
                <w:rFonts w:ascii="Times New Roman" w:eastAsia="Times New Roman" w:hAnsi="Times New Roman" w:cs="Times New Roman"/>
                <w:sz w:val="24"/>
                <w:szCs w:val="24"/>
              </w:rPr>
              <w:t>аукціону – 0.5 %.</w:t>
            </w:r>
          </w:p>
          <w:p w14:paraId="5F6C8D41" w14:textId="77777777" w:rsidR="00C414E7" w:rsidRDefault="00C414E7" w:rsidP="00C414E7">
            <w:pPr>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6273E1C2" w14:textId="77777777" w:rsidR="00C414E7" w:rsidRDefault="00C414E7" w:rsidP="00C414E7">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12A8C5F1" w14:textId="77777777" w:rsidR="00C414E7" w:rsidRDefault="00C414E7" w:rsidP="00C414E7">
            <w:pPr>
              <w:keepNext/>
              <w:shd w:val="clear" w:color="auto" w:fill="FFFFFF"/>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6FBE68B1" w14:textId="77777777" w:rsidR="00C414E7" w:rsidRDefault="00C414E7" w:rsidP="00C414E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6C34CB4" w14:textId="77777777" w:rsidR="00C414E7" w:rsidRDefault="00C414E7" w:rsidP="00C414E7">
            <w:pPr>
              <w:jc w:val="both"/>
              <w:rPr>
                <w:rFonts w:ascii="Times New Roman" w:eastAsia="Times New Roman" w:hAnsi="Times New Roman" w:cs="Times New Roman"/>
                <w:strike/>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w:t>
            </w:r>
            <w:r>
              <w:rPr>
                <w:rFonts w:ascii="Times New Roman" w:eastAsia="Times New Roman" w:hAnsi="Times New Roman" w:cs="Times New Roman"/>
                <w:sz w:val="24"/>
                <w:szCs w:val="24"/>
                <w:highlight w:val="white"/>
              </w:rPr>
              <w:lastRenderedPageBreak/>
              <w:t>випадків, пов’язаних з виконанням рішення органу оскарження.</w:t>
            </w:r>
          </w:p>
          <w:p w14:paraId="3D627FB7"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уточнених або нових документів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b/>
                <w:i/>
                <w:sz w:val="24"/>
                <w:szCs w:val="24"/>
              </w:rPr>
              <w:t>протягом 24 годин</w:t>
            </w:r>
            <w:r>
              <w:rPr>
                <w:rFonts w:ascii="Times New Roman" w:eastAsia="Times New Roman" w:hAnsi="Times New Roman" w:cs="Times New Roman"/>
                <w:sz w:val="24"/>
                <w:szCs w:val="24"/>
              </w:rPr>
              <w:t xml:space="preserve"> з моменту розміщення замовником в електронній системі </w:t>
            </w:r>
            <w:proofErr w:type="spellStart"/>
            <w:r>
              <w:rPr>
                <w:rFonts w:ascii="Times New Roman" w:eastAsia="Times New Roman" w:hAnsi="Times New Roman" w:cs="Times New Roman"/>
                <w:sz w:val="24"/>
                <w:szCs w:val="24"/>
              </w:rPr>
              <w:t>закупівель</w:t>
            </w:r>
            <w:proofErr w:type="spellEnd"/>
            <w:r>
              <w:rPr>
                <w:rFonts w:ascii="Times New Roman" w:eastAsia="Times New Roman" w:hAnsi="Times New Roman" w:cs="Times New Roman"/>
                <w:sz w:val="24"/>
                <w:szCs w:val="24"/>
              </w:rPr>
              <w:t xml:space="preserve">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 xml:space="preserve">. 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w:t>
            </w:r>
            <w:r>
              <w:rPr>
                <w:rFonts w:ascii="Times New Roman" w:eastAsia="Times New Roman" w:hAnsi="Times New Roman" w:cs="Times New Roman"/>
                <w:sz w:val="24"/>
                <w:szCs w:val="24"/>
                <w:highlight w:val="white"/>
              </w:rPr>
              <w:t xml:space="preserve">лених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06CA5FBC"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14:paraId="1CC75104" w14:textId="77777777" w:rsidR="00C414E7" w:rsidRPr="00CB7411"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w:t>
            </w:r>
            <w:r w:rsidRPr="00CB7411">
              <w:rPr>
                <w:rFonts w:ascii="Times New Roman" w:eastAsia="Times New Roman" w:hAnsi="Times New Roman" w:cs="Times New Roman"/>
                <w:sz w:val="24"/>
                <w:szCs w:val="24"/>
              </w:rPr>
              <w:t>строки, визначені Особливостями.</w:t>
            </w:r>
          </w:p>
          <w:p w14:paraId="257BD641" w14:textId="77777777" w:rsidR="00C414E7" w:rsidRDefault="00C414E7" w:rsidP="00C414E7">
            <w:pPr>
              <w:widowControl w:val="0"/>
              <w:jc w:val="both"/>
              <w:rPr>
                <w:rFonts w:ascii="Times New Roman" w:eastAsia="Times New Roman" w:hAnsi="Times New Roman" w:cs="Times New Roman"/>
                <w:color w:val="00B050"/>
                <w:sz w:val="24"/>
                <w:szCs w:val="24"/>
                <w:highlight w:val="white"/>
              </w:rPr>
            </w:pPr>
            <w:r w:rsidRPr="00CB7411">
              <w:rPr>
                <w:rFonts w:ascii="Times New Roman" w:eastAsia="Times New Roman" w:hAnsi="Times New Roman" w:cs="Times New Roman"/>
                <w:b/>
                <w:i/>
                <w:sz w:val="24"/>
                <w:szCs w:val="24"/>
              </w:rPr>
              <w:t xml:space="preserve">У разі коли учасник процедури закупівлі стає переможцем кількох або всіх лотів, замовник може укласти один договір про закупівлю з переможцем, об’єднавши лоти </w:t>
            </w:r>
            <w:r w:rsidRPr="00CB7411">
              <w:rPr>
                <w:rFonts w:ascii="Times New Roman" w:eastAsia="Times New Roman" w:hAnsi="Times New Roman" w:cs="Times New Roman"/>
                <w:i/>
                <w:sz w:val="24"/>
                <w:szCs w:val="24"/>
              </w:rPr>
              <w:t>(у разі здійснення закупівлі за лотами).</w:t>
            </w:r>
          </w:p>
        </w:tc>
      </w:tr>
      <w:tr w:rsidR="00C414E7" w14:paraId="37E09830" w14:textId="77777777">
        <w:trPr>
          <w:trHeight w:val="1119"/>
          <w:jc w:val="center"/>
        </w:trPr>
        <w:tc>
          <w:tcPr>
            <w:tcW w:w="705" w:type="dxa"/>
          </w:tcPr>
          <w:p w14:paraId="4EC89969"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00B239E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50" w:type="dxa"/>
            <w:vAlign w:val="center"/>
          </w:tcPr>
          <w:p w14:paraId="5063DD7B"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2234A8FA" w14:textId="77777777" w:rsidR="00C414E7" w:rsidRDefault="00C414E7" w:rsidP="00C414E7">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59435656"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w:t>
            </w:r>
            <w:r w:rsidRPr="00CB7411">
              <w:rPr>
                <w:rFonts w:ascii="Times New Roman" w:eastAsia="Times New Roman" w:hAnsi="Times New Roman" w:cs="Times New Roman"/>
                <w:color w:val="000000"/>
                <w:sz w:val="24"/>
                <w:szCs w:val="24"/>
              </w:rPr>
              <w:t xml:space="preserve">процедури закупівлі та укладення договору про закупівлю, витрати, пов'язані із оформленням забезпечення тендерної пропозиції </w:t>
            </w:r>
            <w:r w:rsidRPr="00CB7411">
              <w:rPr>
                <w:rFonts w:ascii="Times New Roman" w:eastAsia="Times New Roman" w:hAnsi="Times New Roman" w:cs="Times New Roman"/>
                <w:i/>
                <w:sz w:val="24"/>
                <w:szCs w:val="24"/>
              </w:rPr>
              <w:t>(у разі встановлення такої вимоги)</w:t>
            </w:r>
            <w:r w:rsidRPr="00CB7411">
              <w:rPr>
                <w:rFonts w:ascii="Times New Roman" w:eastAsia="Times New Roman" w:hAnsi="Times New Roman" w:cs="Times New Roman"/>
                <w:sz w:val="24"/>
                <w:szCs w:val="24"/>
              </w:rPr>
              <w:t xml:space="preserve">. </w:t>
            </w:r>
            <w:r w:rsidRPr="00CB7411">
              <w:rPr>
                <w:rFonts w:ascii="Times New Roman" w:eastAsia="Times New Roman" w:hAnsi="Times New Roman" w:cs="Times New Roman"/>
                <w:color w:val="000000"/>
                <w:sz w:val="24"/>
                <w:szCs w:val="24"/>
              </w:rPr>
              <w:t>Зазначені</w:t>
            </w:r>
            <w:r>
              <w:rPr>
                <w:rFonts w:ascii="Times New Roman" w:eastAsia="Times New Roman" w:hAnsi="Times New Roman" w:cs="Times New Roman"/>
                <w:color w:val="000000"/>
                <w:sz w:val="24"/>
                <w:szCs w:val="24"/>
              </w:rPr>
              <w:t xml:space="preserve">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0754011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xml:space="preserve">, що </w:t>
            </w:r>
            <w:r>
              <w:rPr>
                <w:rFonts w:ascii="Times New Roman" w:eastAsia="Times New Roman" w:hAnsi="Times New Roman" w:cs="Times New Roman"/>
                <w:color w:val="000000"/>
                <w:sz w:val="24"/>
                <w:szCs w:val="24"/>
              </w:rPr>
              <w:lastRenderedPageBreak/>
              <w:t>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3CBA1BF5"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CF489D"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0D219B3C"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5D4D0B5C"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w:t>
            </w:r>
            <w:r>
              <w:rPr>
                <w:rFonts w:ascii="Times New Roman" w:eastAsia="Times New Roman" w:hAnsi="Times New Roman" w:cs="Times New Roman"/>
                <w:sz w:val="24"/>
                <w:szCs w:val="24"/>
              </w:rPr>
              <w:t xml:space="preserve">  то він надає лист-роз’яснення в довільній формі, у якому зазначає законодавчі підстави щодо ненадання відповідних документів або </w:t>
            </w:r>
            <w:proofErr w:type="spellStart"/>
            <w:r>
              <w:rPr>
                <w:rFonts w:ascii="Times New Roman" w:eastAsia="Times New Roman" w:hAnsi="Times New Roman" w:cs="Times New Roman"/>
                <w:sz w:val="24"/>
                <w:szCs w:val="24"/>
              </w:rPr>
              <w:t>ненакладення</w:t>
            </w:r>
            <w:proofErr w:type="spellEnd"/>
            <w:r>
              <w:rPr>
                <w:rFonts w:ascii="Times New Roman" w:eastAsia="Times New Roman" w:hAnsi="Times New Roman" w:cs="Times New Roman"/>
                <w:sz w:val="24"/>
                <w:szCs w:val="24"/>
              </w:rPr>
              <w:t xml:space="preserve"> електронного підпису; або надає копію/ї роз'яснення/</w:t>
            </w:r>
            <w:proofErr w:type="spellStart"/>
            <w:r>
              <w:rPr>
                <w:rFonts w:ascii="Times New Roman" w:eastAsia="Times New Roman" w:hAnsi="Times New Roman" w:cs="Times New Roman"/>
                <w:sz w:val="24"/>
                <w:szCs w:val="24"/>
              </w:rPr>
              <w:t>нь</w:t>
            </w:r>
            <w:proofErr w:type="spellEnd"/>
            <w:r>
              <w:rPr>
                <w:rFonts w:ascii="Times New Roman" w:eastAsia="Times New Roman" w:hAnsi="Times New Roman" w:cs="Times New Roman"/>
                <w:sz w:val="24"/>
                <w:szCs w:val="24"/>
              </w:rPr>
              <w:t xml:space="preserve"> державних органів щодо цього.</w:t>
            </w:r>
          </w:p>
          <w:p w14:paraId="6FB9BBF5"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436CA9A7"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3AB54B0D"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580D145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08D1B5DB"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w:t>
            </w:r>
            <w:r>
              <w:rPr>
                <w:rFonts w:ascii="Times New Roman" w:eastAsia="Times New Roman" w:hAnsi="Times New Roman" w:cs="Times New Roman"/>
                <w:color w:val="000000"/>
                <w:sz w:val="24"/>
                <w:szCs w:val="24"/>
              </w:rPr>
              <w:lastRenderedPageBreak/>
              <w:t>замовнику персональних даних, а також їх обробку несе виключно учасник процедури закупівлі, що подав тендерну пропозицію</w:t>
            </w:r>
            <w:r>
              <w:rPr>
                <w:rFonts w:ascii="Times New Roman" w:eastAsia="Times New Roman" w:hAnsi="Times New Roman" w:cs="Times New Roman"/>
                <w:sz w:val="24"/>
                <w:szCs w:val="24"/>
              </w:rPr>
              <w:t>, жодних окремих підтверджень не потрібно подавати в складі тендерної пропозиції.</w:t>
            </w:r>
          </w:p>
          <w:p w14:paraId="703A562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09079D24"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sz w:val="24"/>
                <w:szCs w:val="24"/>
              </w:rPr>
              <w:t>проєктом</w:t>
            </w:r>
            <w:proofErr w:type="spellEnd"/>
            <w:r>
              <w:rPr>
                <w:rFonts w:ascii="Times New Roman" w:eastAsia="Times New Roman" w:hAnsi="Times New Roman" w:cs="Times New Roman"/>
                <w:sz w:val="24"/>
                <w:szCs w:val="24"/>
              </w:rPr>
              <w:t xml:space="preserve"> договору про закупівлю, викладеним у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 та буде дотримуватися умов своєї тендерної пропозиції протягом строку, встановленого </w:t>
            </w:r>
            <w:r>
              <w:rPr>
                <w:rFonts w:ascii="Times New Roman" w:eastAsia="Times New Roman" w:hAnsi="Times New Roman" w:cs="Times New Roman"/>
                <w:b/>
                <w:i/>
                <w:sz w:val="24"/>
                <w:szCs w:val="24"/>
              </w:rPr>
              <w:t>в п. 4 Розділу 3</w:t>
            </w:r>
            <w:r>
              <w:rPr>
                <w:rFonts w:ascii="Times New Roman" w:eastAsia="Times New Roman" w:hAnsi="Times New Roman" w:cs="Times New Roman"/>
                <w:sz w:val="24"/>
                <w:szCs w:val="24"/>
              </w:rPr>
              <w:t xml:space="preserve"> до цієї тендерної документації.</w:t>
            </w:r>
          </w:p>
          <w:p w14:paraId="04241D83"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788CDD3D"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10. Фактом подання тендерної пропозиції учасник підтверджує (жодних окремих підтверджень не потрібно подавати в складі тендерної пропозиції), щ</w:t>
            </w:r>
            <w:r>
              <w:rPr>
                <w:rFonts w:ascii="Times New Roman" w:eastAsia="Times New Roman" w:hAnsi="Times New Roman" w:cs="Times New Roman"/>
                <w:color w:val="000000"/>
                <w:sz w:val="24"/>
                <w:szCs w:val="24"/>
              </w:rPr>
              <w:t xml:space="preserve">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p>
          <w:p w14:paraId="4F106545" w14:textId="77777777" w:rsidR="00C414E7" w:rsidRDefault="00C414E7" w:rsidP="00C414E7">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w:t>
            </w:r>
            <w:r>
              <w:rPr>
                <w:rFonts w:ascii="Times New Roman" w:eastAsia="Times New Roman" w:hAnsi="Times New Roman" w:cs="Times New Roman"/>
                <w:sz w:val="24"/>
                <w:szCs w:val="24"/>
              </w:rPr>
              <w:t>Тендерна п</w:t>
            </w:r>
            <w:r>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4309E880"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6E294792"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40AB9A69"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124F770E"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0D96FD73"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також враховувати, що в Україні </w:t>
            </w:r>
            <w:r>
              <w:rPr>
                <w:rFonts w:ascii="Times New Roman" w:eastAsia="Times New Roman" w:hAnsi="Times New Roman" w:cs="Times New Roman"/>
                <w:sz w:val="24"/>
                <w:szCs w:val="24"/>
                <w:highlight w:val="white"/>
              </w:rPr>
              <w:t xml:space="preserve">замовникам забороняється здійснювати публічні закупівлі товарів, робіт і послуг у громадян Російської Федерації/ Республіки Білорусь/ 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Республіки Білорусь/ </w:t>
            </w:r>
            <w:r>
              <w:rPr>
                <w:rFonts w:ascii="Times New Roman" w:eastAsia="Times New Roman" w:hAnsi="Times New Roman" w:cs="Times New Roman"/>
                <w:sz w:val="24"/>
                <w:szCs w:val="24"/>
                <w:highlight w:val="white"/>
              </w:rPr>
              <w:lastRenderedPageBreak/>
              <w:t>Ісламської Республіки Іран; юридичних осіб, утворених та</w:t>
            </w:r>
            <w:r>
              <w:rPr>
                <w:rFonts w:ascii="Times New Roman" w:eastAsia="Times New Roman" w:hAnsi="Times New Roman" w:cs="Times New Roman"/>
                <w:i/>
                <w:sz w:val="24"/>
                <w:szCs w:val="24"/>
                <w:highlight w:val="white"/>
              </w:rPr>
              <w:t xml:space="preserve"> з</w:t>
            </w:r>
            <w:r>
              <w:rPr>
                <w:rFonts w:ascii="Times New Roman" w:eastAsia="Times New Roman" w:hAnsi="Times New Roman" w:cs="Times New Roman"/>
                <w:sz w:val="24"/>
                <w:szCs w:val="24"/>
                <w:highlight w:val="white"/>
              </w:rPr>
              <w:t xml:space="preserve">ареєстрованих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Республіка Білорусь/ Ісламська Республіка Іран, громадянин Російської Федерації/ Республіки Білорусь/ 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Республіки Білорусь/ 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rPr>
                <w:rFonts w:ascii="Times New Roman" w:eastAsia="Times New Roman" w:hAnsi="Times New Roman" w:cs="Times New Roman"/>
                <w:sz w:val="24"/>
                <w:szCs w:val="24"/>
              </w:rPr>
              <w:t>;</w:t>
            </w:r>
          </w:p>
          <w:p w14:paraId="7485E271"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замовникам забороняється здійснювати публічні закупівлі товарів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№1178.</w:t>
            </w:r>
          </w:p>
          <w:p w14:paraId="0DA13250" w14:textId="0C595D0F" w:rsidR="002E35B0" w:rsidRPr="00741317" w:rsidRDefault="002E35B0" w:rsidP="002E35B0">
            <w:pPr>
              <w:widowControl w:val="0"/>
              <w:jc w:val="both"/>
              <w:rPr>
                <w:rFonts w:ascii="Times New Roman" w:hAnsi="Times New Roman"/>
                <w:sz w:val="24"/>
                <w:szCs w:val="24"/>
              </w:rPr>
            </w:pPr>
            <w:r>
              <w:rPr>
                <w:rFonts w:ascii="Times New Roman" w:eastAsia="Times New Roman" w:hAnsi="Times New Roman"/>
                <w:sz w:val="24"/>
                <w:szCs w:val="24"/>
              </w:rPr>
              <w:t>13</w:t>
            </w:r>
            <w:r w:rsidRPr="00741317">
              <w:rPr>
                <w:rFonts w:ascii="Times New Roman" w:eastAsia="Times New Roman" w:hAnsi="Times New Roman"/>
                <w:sz w:val="24"/>
                <w:szCs w:val="24"/>
              </w:rPr>
              <w:t xml:space="preserve">. </w:t>
            </w:r>
            <w:r w:rsidRPr="00741317">
              <w:rPr>
                <w:rFonts w:ascii="Times New Roman" w:hAnsi="Times New Roman"/>
                <w:sz w:val="24"/>
                <w:szCs w:val="24"/>
                <w:bdr w:val="none" w:sz="0" w:space="0" w:color="auto" w:frame="1"/>
                <w:lang w:eastAsia="ru-RU"/>
              </w:rPr>
              <w:t xml:space="preserve">Надати довідку довільної форми, видану Замовником відкритих торгів не раніше дати оголошення даної процедури (в період подання пропозицій) про те, що </w:t>
            </w:r>
            <w:bookmarkStart w:id="12" w:name="_Hlk165630115"/>
            <w:r w:rsidRPr="00741317">
              <w:rPr>
                <w:rFonts w:ascii="Times New Roman" w:hAnsi="Times New Roman"/>
                <w:sz w:val="24"/>
                <w:szCs w:val="24"/>
                <w:bdr w:val="none" w:sz="0" w:space="0" w:color="auto" w:frame="1"/>
                <w:lang w:eastAsia="ru-RU"/>
              </w:rPr>
              <w:t xml:space="preserve">Учасник не має негативного досвіду співпраці з Замовником – </w:t>
            </w:r>
            <w:r w:rsidR="00420510" w:rsidRPr="00420510">
              <w:rPr>
                <w:rFonts w:ascii="Times New Roman" w:hAnsi="Times New Roman"/>
                <w:sz w:val="24"/>
                <w:szCs w:val="24"/>
                <w:bdr w:val="none" w:sz="0" w:space="0" w:color="auto" w:frame="1"/>
                <w:lang w:eastAsia="ru-RU"/>
              </w:rPr>
              <w:t>Відділ культури, молоді та спорту Пустомитівської міської ради</w:t>
            </w:r>
            <w:bookmarkEnd w:id="12"/>
            <w:r w:rsidR="00420510">
              <w:rPr>
                <w:rFonts w:ascii="Times New Roman" w:hAnsi="Times New Roman"/>
                <w:sz w:val="24"/>
                <w:szCs w:val="24"/>
                <w:bdr w:val="none" w:sz="0" w:space="0" w:color="auto" w:frame="1"/>
                <w:lang w:eastAsia="ru-RU"/>
              </w:rPr>
              <w:t>.</w:t>
            </w:r>
          </w:p>
          <w:p w14:paraId="7C13E480" w14:textId="600A0F15" w:rsidR="002E35B0" w:rsidRPr="00741317" w:rsidRDefault="002E35B0" w:rsidP="002E35B0">
            <w:pPr>
              <w:jc w:val="both"/>
              <w:rPr>
                <w:rFonts w:ascii="Times New Roman" w:hAnsi="Times New Roman"/>
                <w:sz w:val="24"/>
                <w:szCs w:val="24"/>
                <w:bdr w:val="none" w:sz="0" w:space="0" w:color="auto" w:frame="1"/>
                <w:lang w:eastAsia="ru-RU"/>
              </w:rPr>
            </w:pPr>
            <w:r>
              <w:rPr>
                <w:rFonts w:ascii="Times New Roman" w:hAnsi="Times New Roman"/>
                <w:sz w:val="24"/>
                <w:szCs w:val="24"/>
              </w:rPr>
              <w:t>14</w:t>
            </w:r>
            <w:r w:rsidRPr="00741317">
              <w:rPr>
                <w:rFonts w:ascii="Times New Roman" w:hAnsi="Times New Roman"/>
                <w:sz w:val="24"/>
                <w:szCs w:val="24"/>
              </w:rPr>
              <w:t>. *</w:t>
            </w:r>
            <w:r w:rsidRPr="00741317">
              <w:rPr>
                <w:rFonts w:ascii="Times New Roman" w:hAnsi="Times New Roman"/>
                <w:sz w:val="24"/>
                <w:szCs w:val="24"/>
                <w:bdr w:val="none" w:sz="0" w:space="0" w:color="auto" w:frame="1"/>
              </w:rPr>
              <w:t>Керуючись ст. 22 Закону України «Про публічні закупівлі» дана тендерна документація містить іншу інформацію відповідно до законодавства, яку замовник вважає за необхідне включити.</w:t>
            </w:r>
          </w:p>
          <w:p w14:paraId="2232009B" w14:textId="428F2380" w:rsidR="002E35B0" w:rsidRPr="00741317" w:rsidRDefault="002E35B0" w:rsidP="002E35B0">
            <w:pPr>
              <w:jc w:val="both"/>
              <w:rPr>
                <w:rFonts w:ascii="Times New Roman" w:hAnsi="Times New Roman"/>
                <w:sz w:val="24"/>
                <w:szCs w:val="24"/>
                <w:bdr w:val="none" w:sz="0" w:space="0" w:color="auto" w:frame="1"/>
              </w:rPr>
            </w:pPr>
            <w:r w:rsidRPr="00741317">
              <w:rPr>
                <w:rFonts w:ascii="Times New Roman" w:hAnsi="Times New Roman"/>
                <w:sz w:val="24"/>
                <w:szCs w:val="24"/>
                <w:bdr w:val="none" w:sz="0" w:space="0" w:color="auto" w:frame="1"/>
              </w:rPr>
              <w:t xml:space="preserve">Замовником торгів в порядку застосування ст. 6, 511, 512, 528, 627, 636 ЦК України укладено договір про надання юридично-консультаційних послуг з Виконавцем, оплата яких може здійснюватися третьою особою. Вартість послуг становить </w:t>
            </w:r>
            <w:r>
              <w:rPr>
                <w:rFonts w:ascii="Times New Roman" w:hAnsi="Times New Roman"/>
                <w:sz w:val="24"/>
                <w:szCs w:val="24"/>
                <w:bdr w:val="none" w:sz="0" w:space="0" w:color="auto" w:frame="1"/>
              </w:rPr>
              <w:t>12</w:t>
            </w:r>
            <w:r w:rsidRPr="00741317">
              <w:rPr>
                <w:rFonts w:ascii="Times New Roman" w:hAnsi="Times New Roman"/>
                <w:sz w:val="24"/>
                <w:szCs w:val="24"/>
                <w:bdr w:val="none" w:sz="0" w:space="0" w:color="auto" w:frame="1"/>
              </w:rPr>
              <w:t xml:space="preserve"> 000,00 грн (</w:t>
            </w:r>
            <w:r>
              <w:rPr>
                <w:rFonts w:ascii="Times New Roman" w:hAnsi="Times New Roman"/>
                <w:sz w:val="24"/>
                <w:szCs w:val="24"/>
                <w:bdr w:val="none" w:sz="0" w:space="0" w:color="auto" w:frame="1"/>
              </w:rPr>
              <w:t>дванадцять</w:t>
            </w:r>
            <w:r w:rsidRPr="00741317">
              <w:rPr>
                <w:rFonts w:ascii="Times New Roman" w:hAnsi="Times New Roman"/>
                <w:sz w:val="24"/>
                <w:szCs w:val="24"/>
                <w:bdr w:val="none" w:sz="0" w:space="0" w:color="auto" w:frame="1"/>
              </w:rPr>
              <w:t xml:space="preserve">  тисяч грн. 00 коп.).</w:t>
            </w:r>
          </w:p>
          <w:p w14:paraId="4F4CF5B2" w14:textId="734E08C1" w:rsidR="00C414E7" w:rsidRPr="00CB7411" w:rsidRDefault="002E35B0" w:rsidP="002E35B0">
            <w:pPr>
              <w:widowControl w:val="0"/>
              <w:jc w:val="both"/>
              <w:rPr>
                <w:rFonts w:ascii="Times New Roman" w:eastAsia="Times New Roman" w:hAnsi="Times New Roman" w:cs="Times New Roman"/>
                <w:color w:val="00B050"/>
                <w:sz w:val="24"/>
                <w:szCs w:val="24"/>
              </w:rPr>
            </w:pPr>
            <w:r w:rsidRPr="00741317">
              <w:rPr>
                <w:rFonts w:ascii="Times New Roman" w:hAnsi="Times New Roman"/>
                <w:sz w:val="24"/>
                <w:szCs w:val="24"/>
                <w:bdr w:val="none" w:sz="0" w:space="0" w:color="auto" w:frame="1"/>
              </w:rPr>
              <w:t>*</w:t>
            </w:r>
            <w:r w:rsidRPr="00741317">
              <w:rPr>
                <w:rFonts w:ascii="Times New Roman" w:hAnsi="Times New Roman"/>
                <w:i/>
                <w:iCs/>
                <w:sz w:val="24"/>
                <w:szCs w:val="24"/>
                <w:bdr w:val="none" w:sz="0" w:space="0" w:color="auto" w:frame="1"/>
              </w:rPr>
              <w:t>Інформація має інформативний характер, не є частиною предмета закупівлі та не потребує підтвердження учасником торгів будь-яким документом у складі пропозиції.  Вартість юридично-консультаційних послуг  не включається у вартість цінової пропозиції учасника</w:t>
            </w:r>
            <w:r w:rsidRPr="00741317">
              <w:rPr>
                <w:rFonts w:ascii="Times New Roman" w:hAnsi="Times New Roman"/>
                <w:sz w:val="24"/>
                <w:szCs w:val="24"/>
                <w:bdr w:val="none" w:sz="0" w:space="0" w:color="auto" w:frame="1"/>
              </w:rPr>
              <w:t>.</w:t>
            </w:r>
          </w:p>
          <w:p w14:paraId="64C0C4AB" w14:textId="77777777" w:rsidR="00C414E7" w:rsidRDefault="00C414E7" w:rsidP="00C414E7">
            <w:pPr>
              <w:widowControl w:val="0"/>
              <w:ind w:left="40" w:hanging="20"/>
              <w:jc w:val="both"/>
              <w:rPr>
                <w:rFonts w:ascii="Times New Roman" w:eastAsia="Times New Roman" w:hAnsi="Times New Roman" w:cs="Times New Roman"/>
                <w:b/>
                <w:sz w:val="24"/>
                <w:szCs w:val="24"/>
              </w:rPr>
            </w:pPr>
            <w:r w:rsidRPr="00CB7411">
              <w:rPr>
                <w:rFonts w:ascii="Times New Roman" w:eastAsia="Times New Roman" w:hAnsi="Times New Roman" w:cs="Times New Roman"/>
                <w:b/>
                <w:sz w:val="24"/>
                <w:szCs w:val="24"/>
              </w:rPr>
              <w:t>13. 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учасники при формуванні ціни пропозиції повинні враховувати вимоги постанови Кабінету Міністрів України № 332 від 04.04.2001 р.</w:t>
            </w:r>
          </w:p>
          <w:p w14:paraId="5245BB5F" w14:textId="0851BC7F" w:rsidR="002E35B0" w:rsidRDefault="002E35B0" w:rsidP="002E35B0">
            <w:pPr>
              <w:widowControl w:val="0"/>
              <w:jc w:val="both"/>
              <w:rPr>
                <w:rFonts w:ascii="Times New Roman" w:eastAsia="Times New Roman" w:hAnsi="Times New Roman" w:cs="Times New Roman"/>
                <w:color w:val="FF0000"/>
                <w:sz w:val="24"/>
                <w:szCs w:val="24"/>
              </w:rPr>
            </w:pPr>
          </w:p>
          <w:p w14:paraId="567A9630" w14:textId="2FE7D15D" w:rsidR="002E35B0" w:rsidRDefault="002E35B0" w:rsidP="002E35B0">
            <w:pPr>
              <w:widowControl w:val="0"/>
              <w:ind w:left="40" w:hanging="20"/>
              <w:jc w:val="both"/>
              <w:rPr>
                <w:rFonts w:ascii="Times New Roman" w:eastAsia="Times New Roman" w:hAnsi="Times New Roman" w:cs="Times New Roman"/>
                <w:color w:val="FF0000"/>
                <w:sz w:val="24"/>
                <w:szCs w:val="24"/>
                <w:highlight w:val="yellow"/>
              </w:rPr>
            </w:pPr>
          </w:p>
        </w:tc>
      </w:tr>
      <w:tr w:rsidR="00C414E7" w14:paraId="5689038F" w14:textId="77777777">
        <w:trPr>
          <w:trHeight w:val="1119"/>
          <w:jc w:val="center"/>
        </w:trPr>
        <w:tc>
          <w:tcPr>
            <w:tcW w:w="705" w:type="dxa"/>
          </w:tcPr>
          <w:p w14:paraId="3E3B40BB"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05" w:type="dxa"/>
          </w:tcPr>
          <w:p w14:paraId="022F10DE"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50" w:type="dxa"/>
            <w:vAlign w:val="center"/>
          </w:tcPr>
          <w:p w14:paraId="62A6BA56" w14:textId="77777777" w:rsidR="00C414E7" w:rsidRDefault="00C414E7" w:rsidP="00C414E7">
            <w:pPr>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Замовник відхиляє тендерну пропозицію із зазначенням аргументації в електронній системі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 коли:</w:t>
            </w:r>
          </w:p>
          <w:p w14:paraId="31475D19"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w:t>
            </w:r>
          </w:p>
          <w:p w14:paraId="19CB491F"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підпадає під підстави, встановлені пунктом 47 цих особливостей;</w:t>
            </w:r>
          </w:p>
          <w:p w14:paraId="26C0F737"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цих особливостей;</w:t>
            </w:r>
          </w:p>
          <w:p w14:paraId="53D8C15C"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забезпечення тендерної пропозиції, якщо таке забезпечення вимагалося замовником;</w:t>
            </w:r>
          </w:p>
          <w:p w14:paraId="3D7ED218"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454EBD3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цих особливостей;</w:t>
            </w:r>
          </w:p>
          <w:p w14:paraId="78BE6A74"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визначив конфіденційною інформацію, що не може бути визначена як конфіденційна відповідно до вимог пункту 40 цих особливостей;</w:t>
            </w:r>
          </w:p>
          <w:p w14:paraId="3C06E52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є громадянином Російської Федерації / Республіки Білорусь / 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 / Республіки Білорусь / 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 Ісламська Республіка Іран, громадянин Російської Федерації / Республіки Білорусь / 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 / Республіки Білорусь / Ісламської Республіки Іран, крім випадків, коли активи в</w:t>
            </w:r>
            <w:r>
              <w:rPr>
                <w:rFonts w:ascii="Times New Roman" w:eastAsia="Times New Roman" w:hAnsi="Times New Roman" w:cs="Times New Roman"/>
                <w:color w:val="00B050"/>
                <w:sz w:val="24"/>
                <w:szCs w:val="24"/>
                <w:highlight w:val="white"/>
              </w:rPr>
              <w:t xml:space="preserve"> </w:t>
            </w:r>
            <w:r>
              <w:rPr>
                <w:rFonts w:ascii="Times New Roman" w:eastAsia="Times New Roman" w:hAnsi="Times New Roman" w:cs="Times New Roman"/>
                <w:sz w:val="24"/>
                <w:szCs w:val="24"/>
                <w:highlight w:val="white"/>
              </w:rPr>
              <w:t xml:space="preserve">установленому законодавством порядку передані в управління АРМА; або пропонує в тендерній пропозиції товари походженням з Російської Федерації / Республіки Білорусь / Ісламської Республіки Іран (за винятком товарів походженням з Російської Федерації / Республіки Білорусь, необхідних для ремонту та обслуговування товарів, придбаних до набрання чинності постановою Кабінету Міністрів України від 12 </w:t>
            </w:r>
            <w:r>
              <w:rPr>
                <w:rFonts w:ascii="Times New Roman" w:eastAsia="Times New Roman" w:hAnsi="Times New Roman" w:cs="Times New Roman"/>
                <w:sz w:val="24"/>
                <w:szCs w:val="24"/>
                <w:highlight w:val="white"/>
              </w:rPr>
              <w:lastRenderedPageBreak/>
              <w:t xml:space="preserve">жовтня 2022 р. № 1178 "Про затвердження особливостей здійснення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14:paraId="6F92745E"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тендерна пропозиція:</w:t>
            </w:r>
          </w:p>
          <w:p w14:paraId="60871A81"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 </w:t>
            </w:r>
            <w:hyperlink r:id="rId16" w:anchor="n131">
              <w:r>
                <w:rPr>
                  <w:rFonts w:ascii="Times New Roman" w:eastAsia="Times New Roman" w:hAnsi="Times New Roman" w:cs="Times New Roman"/>
                  <w:sz w:val="24"/>
                  <w:szCs w:val="24"/>
                  <w:highlight w:val="white"/>
                </w:rPr>
                <w:t>пункту 4</w:t>
              </w:r>
            </w:hyperlink>
            <w:r>
              <w:rPr>
                <w:rFonts w:ascii="Times New Roman" w:eastAsia="Times New Roman" w:hAnsi="Times New Roman" w:cs="Times New Roman"/>
                <w:sz w:val="24"/>
                <w:szCs w:val="24"/>
                <w:highlight w:val="white"/>
              </w:rPr>
              <w:t>3 цих особливостей;</w:t>
            </w:r>
          </w:p>
          <w:p w14:paraId="3A10B77B"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строк дії якої закінчився;</w:t>
            </w:r>
          </w:p>
          <w:p w14:paraId="2E5BC3C0"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11715CF7"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не відповідає вимогам, установленим у тендерній документації відповідно до абзацу першого частини третьої статті 22 Закону;</w:t>
            </w:r>
          </w:p>
          <w:p w14:paraId="45083CC2" w14:textId="77777777" w:rsidR="00C414E7"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переможець процедури закупівлі:</w:t>
            </w:r>
          </w:p>
          <w:p w14:paraId="680FADD3"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відмовився від підписання договору про закупівлю </w:t>
            </w:r>
            <w:r w:rsidRPr="00CB7411">
              <w:rPr>
                <w:rFonts w:ascii="Times New Roman" w:eastAsia="Times New Roman" w:hAnsi="Times New Roman" w:cs="Times New Roman"/>
                <w:sz w:val="24"/>
                <w:szCs w:val="24"/>
                <w:highlight w:val="white"/>
              </w:rPr>
              <w:t>відповідно до вимог тендерної документації або укладення договору про закупівлю;</w:t>
            </w:r>
          </w:p>
          <w:p w14:paraId="3C8C5F34"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у спосіб, зазначений в тендерній документації, документи, що підтверджують відсутність підстав, визначених у підпунктах 3, 5, 6 і 12 пункту 47 цих особливостей;</w:t>
            </w:r>
          </w:p>
          <w:p w14:paraId="702D28C7"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не надав забезпечення виконання договору про закупівлю, якщо таке забезпечення вимагалося замовником;</w:t>
            </w:r>
          </w:p>
          <w:p w14:paraId="0F8240CC" w14:textId="77777777" w:rsidR="00C414E7" w:rsidRPr="00CB7411" w:rsidRDefault="00C414E7" w:rsidP="00C414E7">
            <w:pPr>
              <w:shd w:val="clear" w:color="auto" w:fill="FFFFFF"/>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надав недостовірну інформацію, що є суттєвою для визначення результатів процедури закупівлі, яку замовником виявлено згідно з абзацом першим пункту 42 цих особливостей.</w:t>
            </w:r>
          </w:p>
          <w:p w14:paraId="12FC982C" w14:textId="77777777" w:rsidR="00C414E7" w:rsidRPr="00CB7411" w:rsidRDefault="00C414E7" w:rsidP="00C414E7">
            <w:pPr>
              <w:shd w:val="clear" w:color="auto" w:fill="FFFFFF"/>
              <w:ind w:firstLine="567"/>
              <w:jc w:val="both"/>
              <w:rPr>
                <w:rFonts w:ascii="Times New Roman" w:eastAsia="Times New Roman" w:hAnsi="Times New Roman" w:cs="Times New Roman"/>
                <w:b/>
                <w:i/>
                <w:sz w:val="24"/>
                <w:szCs w:val="24"/>
                <w:highlight w:val="white"/>
              </w:rPr>
            </w:pPr>
            <w:r w:rsidRPr="00CB7411">
              <w:rPr>
                <w:rFonts w:ascii="Times New Roman" w:eastAsia="Times New Roman" w:hAnsi="Times New Roman" w:cs="Times New Roman"/>
                <w:b/>
                <w:i/>
                <w:sz w:val="24"/>
                <w:szCs w:val="24"/>
                <w:highlight w:val="white"/>
              </w:rPr>
              <w:t xml:space="preserve">Замовник може відхилити тендерну пропозицію із зазначенням аргументації в електронній системі </w:t>
            </w:r>
            <w:proofErr w:type="spellStart"/>
            <w:r w:rsidRPr="00CB7411">
              <w:rPr>
                <w:rFonts w:ascii="Times New Roman" w:eastAsia="Times New Roman" w:hAnsi="Times New Roman" w:cs="Times New Roman"/>
                <w:b/>
                <w:i/>
                <w:sz w:val="24"/>
                <w:szCs w:val="24"/>
                <w:highlight w:val="white"/>
              </w:rPr>
              <w:t>закупівель</w:t>
            </w:r>
            <w:proofErr w:type="spellEnd"/>
            <w:r w:rsidRPr="00CB7411">
              <w:rPr>
                <w:rFonts w:ascii="Times New Roman" w:eastAsia="Times New Roman" w:hAnsi="Times New Roman" w:cs="Times New Roman"/>
                <w:b/>
                <w:i/>
                <w:sz w:val="24"/>
                <w:szCs w:val="24"/>
                <w:highlight w:val="white"/>
              </w:rPr>
              <w:t xml:space="preserve"> у разі, коли:</w:t>
            </w:r>
          </w:p>
          <w:p w14:paraId="7F667D16" w14:textId="77777777" w:rsidR="00C414E7" w:rsidRPr="00CB7411" w:rsidRDefault="00C414E7" w:rsidP="00C414E7">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19D9C289" w14:textId="77777777" w:rsidR="00C414E7" w:rsidRPr="00CB7411" w:rsidRDefault="00C414E7" w:rsidP="00C414E7">
            <w:pPr>
              <w:ind w:firstLine="567"/>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2)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w:t>
            </w:r>
            <w:r w:rsidRPr="00CB7411">
              <w:rPr>
                <w:rFonts w:ascii="Times New Roman" w:eastAsia="Times New Roman" w:hAnsi="Times New Roman" w:cs="Times New Roman"/>
                <w:sz w:val="24"/>
                <w:szCs w:val="24"/>
                <w:highlight w:val="white"/>
              </w:rPr>
              <w:lastRenderedPageBreak/>
              <w:t>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5208B9E4" w14:textId="77777777" w:rsidR="00C414E7" w:rsidRDefault="00C414E7" w:rsidP="00C414E7">
            <w:pPr>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w:t>
            </w:r>
            <w:r>
              <w:rPr>
                <w:rFonts w:ascii="Times New Roman" w:eastAsia="Times New Roman" w:hAnsi="Times New Roman" w:cs="Times New Roman"/>
                <w:sz w:val="24"/>
                <w:szCs w:val="24"/>
                <w:highlight w:val="white"/>
              </w:rPr>
              <w:t xml:space="preserve">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w:t>
            </w:r>
          </w:p>
          <w:p w14:paraId="33D03B8B" w14:textId="77777777" w:rsidR="00C414E7" w:rsidRDefault="00C414E7" w:rsidP="00C414E7">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але до моменту оприлюднення договору про закупівлю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відповідно до статті 10 Закону.</w:t>
            </w:r>
          </w:p>
        </w:tc>
      </w:tr>
      <w:tr w:rsidR="00C414E7" w14:paraId="64B0C902" w14:textId="77777777">
        <w:trPr>
          <w:trHeight w:val="472"/>
          <w:jc w:val="center"/>
        </w:trPr>
        <w:tc>
          <w:tcPr>
            <w:tcW w:w="9960" w:type="dxa"/>
            <w:gridSpan w:val="3"/>
            <w:vAlign w:val="center"/>
          </w:tcPr>
          <w:p w14:paraId="615A6A67" w14:textId="77777777" w:rsidR="00C414E7" w:rsidRDefault="00C414E7" w:rsidP="00C414E7">
            <w:pPr>
              <w:widowControl w:val="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color w:val="000000"/>
                <w:sz w:val="24"/>
                <w:szCs w:val="24"/>
                <w:highlight w:val="white"/>
              </w:rPr>
              <w:lastRenderedPageBreak/>
              <w:t>Розділ 6. Результати торгів та укладання договору про закупівлю</w:t>
            </w:r>
          </w:p>
        </w:tc>
      </w:tr>
      <w:tr w:rsidR="00C414E7" w14:paraId="18E06763" w14:textId="77777777">
        <w:trPr>
          <w:trHeight w:val="1119"/>
          <w:jc w:val="center"/>
        </w:trPr>
        <w:tc>
          <w:tcPr>
            <w:tcW w:w="705" w:type="dxa"/>
          </w:tcPr>
          <w:p w14:paraId="6D1C3887"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05" w:type="dxa"/>
          </w:tcPr>
          <w:p w14:paraId="6EB174F9" w14:textId="77777777" w:rsidR="00C414E7" w:rsidRDefault="00C414E7" w:rsidP="00C414E7">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50" w:type="dxa"/>
            <w:vAlign w:val="center"/>
          </w:tcPr>
          <w:p w14:paraId="28E15DE2" w14:textId="77777777" w:rsidR="00C414E7" w:rsidRDefault="00C414E7" w:rsidP="00C414E7">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Замовник відміняє відкриті торги у разі:</w:t>
            </w:r>
          </w:p>
          <w:p w14:paraId="68DB7074"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відсутності подальшої потреби в закупівлі товарів, робіт чи послуг;</w:t>
            </w:r>
          </w:p>
          <w:p w14:paraId="45760BAD"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 неможливості усунення порушень, що виникли через виявлені порушення вимог законодавства у сфері публічних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з описом таких порушень;</w:t>
            </w:r>
          </w:p>
          <w:p w14:paraId="5CAAB726"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 скорочення обсягу видатків на здійснення закупівлі товарів, робіт чи послуг;</w:t>
            </w:r>
          </w:p>
          <w:p w14:paraId="1C411BB3"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4) коли здійснення закупівлі стало неможливим внаслідок дії обставин непереборної сили.</w:t>
            </w:r>
          </w:p>
          <w:p w14:paraId="08D07547"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відміни відкритих торгів замовник </w:t>
            </w:r>
            <w:r>
              <w:rPr>
                <w:rFonts w:ascii="Times New Roman" w:eastAsia="Times New Roman" w:hAnsi="Times New Roman" w:cs="Times New Roman"/>
                <w:b/>
                <w:i/>
                <w:sz w:val="24"/>
                <w:szCs w:val="24"/>
                <w:highlight w:val="white"/>
              </w:rPr>
              <w:t>протягом одного робочого дня</w:t>
            </w:r>
            <w:r>
              <w:rPr>
                <w:rFonts w:ascii="Times New Roman" w:eastAsia="Times New Roman" w:hAnsi="Times New Roman" w:cs="Times New Roman"/>
                <w:sz w:val="24"/>
                <w:szCs w:val="24"/>
                <w:highlight w:val="white"/>
              </w:rPr>
              <w:t xml:space="preserve"> з дати прийняття відповідного рішення зазначає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підстави прийняття такого рішення.</w:t>
            </w:r>
          </w:p>
          <w:p w14:paraId="402FD0B4" w14:textId="77777777" w:rsidR="00C414E7" w:rsidRDefault="00C414E7" w:rsidP="00C414E7">
            <w:pPr>
              <w:widowControl w:val="0"/>
              <w:jc w:val="both"/>
              <w:rPr>
                <w:rFonts w:ascii="Times New Roman" w:eastAsia="Times New Roman" w:hAnsi="Times New Roman" w:cs="Times New Roman"/>
                <w:b/>
                <w:i/>
                <w:sz w:val="24"/>
                <w:szCs w:val="24"/>
                <w:highlight w:val="white"/>
              </w:rPr>
            </w:pPr>
            <w:r>
              <w:rPr>
                <w:rFonts w:ascii="Times New Roman" w:eastAsia="Times New Roman" w:hAnsi="Times New Roman" w:cs="Times New Roman"/>
                <w:b/>
                <w:i/>
                <w:sz w:val="24"/>
                <w:szCs w:val="24"/>
                <w:highlight w:val="white"/>
              </w:rPr>
              <w:t xml:space="preserve">Відкриті торги автоматично відміняються електронною системою </w:t>
            </w:r>
            <w:proofErr w:type="spellStart"/>
            <w:r>
              <w:rPr>
                <w:rFonts w:ascii="Times New Roman" w:eastAsia="Times New Roman" w:hAnsi="Times New Roman" w:cs="Times New Roman"/>
                <w:b/>
                <w:i/>
                <w:sz w:val="24"/>
                <w:szCs w:val="24"/>
                <w:highlight w:val="white"/>
              </w:rPr>
              <w:t>закупівель</w:t>
            </w:r>
            <w:proofErr w:type="spellEnd"/>
            <w:r>
              <w:rPr>
                <w:rFonts w:ascii="Times New Roman" w:eastAsia="Times New Roman" w:hAnsi="Times New Roman" w:cs="Times New Roman"/>
                <w:b/>
                <w:i/>
                <w:sz w:val="24"/>
                <w:szCs w:val="24"/>
                <w:highlight w:val="white"/>
              </w:rPr>
              <w:t xml:space="preserve"> у разі:</w:t>
            </w:r>
          </w:p>
          <w:p w14:paraId="05664DCE"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1) відхилення всіх тендерних пропозицій (у тому числі, якщо </w:t>
            </w:r>
            <w:r>
              <w:rPr>
                <w:rFonts w:ascii="Times New Roman" w:eastAsia="Times New Roman" w:hAnsi="Times New Roman" w:cs="Times New Roman"/>
                <w:sz w:val="24"/>
                <w:szCs w:val="24"/>
                <w:highlight w:val="white"/>
              </w:rPr>
              <w:lastRenderedPageBreak/>
              <w:t>була подана одна тендерна пропозиція, яка відхилена замовником) згідно з Особливостями;</w:t>
            </w:r>
          </w:p>
          <w:p w14:paraId="40C38518"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неподання жодної тендерної пропозиції для участі у відкритих торгах у строк, установлений замовником згідно з Особливостями.</w:t>
            </w:r>
          </w:p>
          <w:p w14:paraId="27D5B878"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14:paraId="4D12A9C3"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Відкриті торги можуть бути відмінені частково (за лотом).</w:t>
            </w:r>
          </w:p>
          <w:p w14:paraId="60077355"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Інформація про відміну відкритих торгів автоматично надсилається всім учасникам процедури закупівлі електронною системою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в день її оприлюднення</w:t>
            </w:r>
            <w:r>
              <w:rPr>
                <w:rFonts w:ascii="Times New Roman" w:eastAsia="Times New Roman" w:hAnsi="Times New Roman" w:cs="Times New Roman"/>
                <w:color w:val="4A86E8"/>
                <w:sz w:val="24"/>
                <w:szCs w:val="24"/>
                <w:highlight w:val="white"/>
              </w:rPr>
              <w:t>.</w:t>
            </w:r>
          </w:p>
        </w:tc>
      </w:tr>
      <w:tr w:rsidR="00C414E7" w14:paraId="4287238C" w14:textId="77777777">
        <w:trPr>
          <w:trHeight w:val="1119"/>
          <w:jc w:val="center"/>
        </w:trPr>
        <w:tc>
          <w:tcPr>
            <w:tcW w:w="705" w:type="dxa"/>
          </w:tcPr>
          <w:p w14:paraId="73EAFCD4"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05" w:type="dxa"/>
          </w:tcPr>
          <w:p w14:paraId="18F2563E"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50" w:type="dxa"/>
            <w:vAlign w:val="center"/>
          </w:tcPr>
          <w:p w14:paraId="23E33A81"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пропозиції, </w:t>
            </w:r>
            <w:r>
              <w:rPr>
                <w:rFonts w:ascii="Times New Roman" w:eastAsia="Times New Roman" w:hAnsi="Times New Roman" w:cs="Times New Roman"/>
                <w:b/>
                <w:i/>
                <w:sz w:val="24"/>
                <w:szCs w:val="24"/>
                <w:highlight w:val="white"/>
              </w:rPr>
              <w:t>не пізніше ніж через 15 днів</w:t>
            </w:r>
            <w:r>
              <w:rPr>
                <w:rFonts w:ascii="Times New Roman" w:eastAsia="Times New Roman" w:hAnsi="Times New Roman" w:cs="Times New Roman"/>
                <w:sz w:val="24"/>
                <w:szCs w:val="24"/>
                <w:highlight w:val="white"/>
              </w:rPr>
              <w:t xml:space="preserve">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w:t>
            </w:r>
            <w:r>
              <w:rPr>
                <w:rFonts w:ascii="Times New Roman" w:eastAsia="Times New Roman" w:hAnsi="Times New Roman" w:cs="Times New Roman"/>
                <w:b/>
                <w:i/>
                <w:sz w:val="24"/>
                <w:szCs w:val="24"/>
                <w:highlight w:val="white"/>
              </w:rPr>
              <w:t>може бути продовжений до 60 днів</w:t>
            </w:r>
            <w:r>
              <w:rPr>
                <w:rFonts w:ascii="Times New Roman" w:eastAsia="Times New Roman" w:hAnsi="Times New Roman" w:cs="Times New Roman"/>
                <w:sz w:val="24"/>
                <w:szCs w:val="24"/>
                <w:highlight w:val="white"/>
              </w:rPr>
              <w:t xml:space="preserve">. </w:t>
            </w:r>
          </w:p>
          <w:p w14:paraId="5F482042" w14:textId="77777777" w:rsidR="00C414E7" w:rsidRDefault="00C414E7" w:rsidP="00C414E7">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 разі подання скарги до органу оскарження після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 перебіг строку для укладення договору про закупівлю зупиняється.</w:t>
            </w:r>
          </w:p>
          <w:p w14:paraId="6D0A630F" w14:textId="77777777" w:rsidR="00C414E7" w:rsidRDefault="00C414E7" w:rsidP="00C414E7">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 метою забезпечення права на оскарження рішень замовника до органу оскарження договір про закупівлю </w:t>
            </w:r>
            <w:r>
              <w:rPr>
                <w:rFonts w:ascii="Times New Roman" w:eastAsia="Times New Roman" w:hAnsi="Times New Roman" w:cs="Times New Roman"/>
                <w:b/>
                <w:i/>
                <w:sz w:val="24"/>
                <w:szCs w:val="24"/>
                <w:highlight w:val="white"/>
              </w:rPr>
              <w:t>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 xml:space="preserve">з дати оприлюднення в електронній системі </w:t>
            </w:r>
            <w:proofErr w:type="spellStart"/>
            <w:r>
              <w:rPr>
                <w:rFonts w:ascii="Times New Roman" w:eastAsia="Times New Roman" w:hAnsi="Times New Roman" w:cs="Times New Roman"/>
                <w:sz w:val="24"/>
                <w:szCs w:val="24"/>
                <w:highlight w:val="white"/>
              </w:rPr>
              <w:t>закупівель</w:t>
            </w:r>
            <w:proofErr w:type="spellEnd"/>
            <w:r>
              <w:rPr>
                <w:rFonts w:ascii="Times New Roman" w:eastAsia="Times New Roman" w:hAnsi="Times New Roman" w:cs="Times New Roman"/>
                <w:sz w:val="24"/>
                <w:szCs w:val="24"/>
                <w:highlight w:val="white"/>
              </w:rPr>
              <w:t xml:space="preserve"> повідомлення про намір укласти договір про закупівлю.</w:t>
            </w:r>
          </w:p>
        </w:tc>
      </w:tr>
      <w:tr w:rsidR="00C414E7" w14:paraId="2F518C78" w14:textId="77777777">
        <w:trPr>
          <w:trHeight w:val="1119"/>
          <w:jc w:val="center"/>
        </w:trPr>
        <w:tc>
          <w:tcPr>
            <w:tcW w:w="705" w:type="dxa"/>
          </w:tcPr>
          <w:p w14:paraId="556B7751"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05" w:type="dxa"/>
          </w:tcPr>
          <w:p w14:paraId="16CD46E1" w14:textId="77777777" w:rsidR="00C414E7" w:rsidRDefault="00C414E7" w:rsidP="00C414E7">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50" w:type="dxa"/>
            <w:vAlign w:val="center"/>
          </w:tcPr>
          <w:p w14:paraId="5C24E128" w14:textId="77777777" w:rsidR="00C414E7" w:rsidRDefault="00C414E7" w:rsidP="00C414E7">
            <w:pPr>
              <w:widowControl w:val="0"/>
              <w:ind w:right="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про закупівлю викладено в </w:t>
            </w:r>
            <w:r>
              <w:rPr>
                <w:rFonts w:ascii="Times New Roman" w:eastAsia="Times New Roman" w:hAnsi="Times New Roman" w:cs="Times New Roman"/>
                <w:b/>
                <w:i/>
                <w:sz w:val="24"/>
                <w:szCs w:val="24"/>
              </w:rPr>
              <w:t>Додатку 3</w:t>
            </w:r>
            <w:r>
              <w:rPr>
                <w:rFonts w:ascii="Times New Roman" w:eastAsia="Times New Roman" w:hAnsi="Times New Roman" w:cs="Times New Roman"/>
                <w:sz w:val="24"/>
                <w:szCs w:val="24"/>
              </w:rPr>
              <w:t xml:space="preserve"> до цієї тендерної документації.</w:t>
            </w:r>
          </w:p>
          <w:p w14:paraId="0DDE96F2" w14:textId="77777777" w:rsidR="00C414E7" w:rsidRDefault="00C414E7" w:rsidP="00C414E7">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highlight w:val="white"/>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tc>
      </w:tr>
      <w:tr w:rsidR="00C414E7" w14:paraId="255608EF" w14:textId="77777777">
        <w:trPr>
          <w:trHeight w:val="2100"/>
          <w:jc w:val="center"/>
        </w:trPr>
        <w:tc>
          <w:tcPr>
            <w:tcW w:w="705" w:type="dxa"/>
          </w:tcPr>
          <w:p w14:paraId="6686A72A"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05" w:type="dxa"/>
          </w:tcPr>
          <w:p w14:paraId="56C7F2B6"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50" w:type="dxa"/>
            <w:vAlign w:val="center"/>
          </w:tcPr>
          <w:p w14:paraId="4FB72501" w14:textId="77777777" w:rsidR="00C414E7" w:rsidRPr="00CB7411" w:rsidRDefault="00C414E7" w:rsidP="00C414E7">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Договір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14:paraId="40137EFD" w14:textId="77777777" w:rsidR="00C414E7" w:rsidRDefault="00C414E7" w:rsidP="00C414E7">
            <w:pPr>
              <w:widowControl w:val="0"/>
              <w:jc w:val="both"/>
              <w:rPr>
                <w:rFonts w:ascii="Times New Roman" w:eastAsia="Times New Roman" w:hAnsi="Times New Roman" w:cs="Times New Roman"/>
                <w:sz w:val="24"/>
                <w:szCs w:val="24"/>
                <w:highlight w:val="white"/>
              </w:rPr>
            </w:pPr>
            <w:r w:rsidRPr="00CB7411">
              <w:rPr>
                <w:rFonts w:ascii="Times New Roman" w:eastAsia="Times New Roman" w:hAnsi="Times New Roman" w:cs="Times New Roman"/>
                <w:sz w:val="24"/>
                <w:szCs w:val="24"/>
                <w:highlight w:val="white"/>
              </w:rPr>
              <w:t xml:space="preserve">Істотними умовами договору </w:t>
            </w:r>
            <w:r>
              <w:rPr>
                <w:rFonts w:ascii="Times New Roman" w:eastAsia="Times New Roman" w:hAnsi="Times New Roman" w:cs="Times New Roman"/>
                <w:sz w:val="24"/>
                <w:szCs w:val="24"/>
                <w:highlight w:val="white"/>
              </w:rPr>
              <w:t>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46FB91C4" w14:textId="77777777" w:rsidR="00C414E7" w:rsidRDefault="00C414E7" w:rsidP="00C414E7">
            <w:pPr>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Умови договору про закупівлю не повинні відрізнятися від змісту тендерної пропозиції переможця процедури закупівлі, </w:t>
            </w:r>
            <w:r>
              <w:rPr>
                <w:rFonts w:ascii="Times New Roman" w:eastAsia="Times New Roman" w:hAnsi="Times New Roman" w:cs="Times New Roman"/>
                <w:sz w:val="24"/>
                <w:szCs w:val="24"/>
                <w:highlight w:val="white"/>
              </w:rPr>
              <w:t>у тому числі за результатами електронного аукціону, кр</w:t>
            </w:r>
            <w:r>
              <w:rPr>
                <w:rFonts w:ascii="Times New Roman" w:eastAsia="Times New Roman" w:hAnsi="Times New Roman" w:cs="Times New Roman"/>
                <w:sz w:val="24"/>
                <w:szCs w:val="24"/>
              </w:rPr>
              <w:t>ім випадків:</w:t>
            </w:r>
          </w:p>
          <w:p w14:paraId="3C13EE96"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визначення грошового еквівалента зобов’язання в іноземній валюті;</w:t>
            </w:r>
          </w:p>
          <w:p w14:paraId="63B4B6EC" w14:textId="77777777"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перерахунку ціни в бік зменшення ціни тендерної пропозиції переможця без зменшення обсягів закупівлі;</w:t>
            </w:r>
          </w:p>
          <w:p w14:paraId="26DA720C" w14:textId="2DAF90AE" w:rsidR="00C414E7" w:rsidRDefault="00C414E7" w:rsidP="00C414E7">
            <w:pPr>
              <w:widowControl w:val="0"/>
              <w:pBdr>
                <w:top w:val="nil"/>
                <w:left w:val="nil"/>
                <w:bottom w:val="nil"/>
                <w:right w:val="nil"/>
                <w:between w:val="nil"/>
              </w:pBdr>
              <w:jc w:val="both"/>
              <w:rPr>
                <w:rFonts w:ascii="Times New Roman" w:eastAsia="Times New Roman" w:hAnsi="Times New Roman" w:cs="Times New Roman"/>
                <w:sz w:val="24"/>
                <w:szCs w:val="24"/>
              </w:rPr>
            </w:pPr>
          </w:p>
        </w:tc>
      </w:tr>
      <w:tr w:rsidR="00C414E7" w14:paraId="4B3A8718" w14:textId="77777777">
        <w:trPr>
          <w:trHeight w:val="1119"/>
          <w:jc w:val="center"/>
        </w:trPr>
        <w:tc>
          <w:tcPr>
            <w:tcW w:w="705" w:type="dxa"/>
          </w:tcPr>
          <w:p w14:paraId="70A172BE" w14:textId="77777777" w:rsidR="00C414E7" w:rsidRDefault="00C414E7" w:rsidP="00C414E7">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2805" w:type="dxa"/>
          </w:tcPr>
          <w:p w14:paraId="7CBBCC85" w14:textId="77777777" w:rsidR="00C414E7" w:rsidRDefault="00C414E7" w:rsidP="00C414E7">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50" w:type="dxa"/>
            <w:vAlign w:val="center"/>
          </w:tcPr>
          <w:p w14:paraId="4BA200ED" w14:textId="77777777" w:rsidR="00C414E7" w:rsidRPr="00CB7411" w:rsidRDefault="00C414E7" w:rsidP="00C414E7">
            <w:pPr>
              <w:widowControl w:val="0"/>
              <w:ind w:right="120"/>
              <w:jc w:val="both"/>
              <w:rPr>
                <w:rFonts w:ascii="Times New Roman" w:eastAsia="Times New Roman" w:hAnsi="Times New Roman" w:cs="Times New Roman"/>
                <w:sz w:val="24"/>
                <w:szCs w:val="24"/>
              </w:rPr>
            </w:pPr>
            <w:r w:rsidRPr="00CB7411">
              <w:rPr>
                <w:rFonts w:ascii="Times New Roman" w:eastAsia="Times New Roman" w:hAnsi="Times New Roman" w:cs="Times New Roman"/>
                <w:sz w:val="24"/>
                <w:szCs w:val="24"/>
              </w:rPr>
              <w:t>Забезпечення виконання договору про закупівлю не вимагається.</w:t>
            </w:r>
          </w:p>
          <w:p w14:paraId="7B461903" w14:textId="6F1BBCC0" w:rsidR="00C414E7" w:rsidRDefault="00C414E7" w:rsidP="00C414E7">
            <w:pPr>
              <w:widowControl w:val="0"/>
              <w:jc w:val="both"/>
              <w:rPr>
                <w:rFonts w:ascii="Times New Roman" w:eastAsia="Times New Roman" w:hAnsi="Times New Roman" w:cs="Times New Roman"/>
                <w:sz w:val="24"/>
                <w:szCs w:val="24"/>
              </w:rPr>
            </w:pPr>
          </w:p>
        </w:tc>
      </w:tr>
    </w:tbl>
    <w:p w14:paraId="1F5D7910" w14:textId="77777777" w:rsidR="00945225" w:rsidRDefault="00945225">
      <w:pPr>
        <w:widowControl w:val="0"/>
        <w:spacing w:after="0" w:line="240" w:lineRule="auto"/>
        <w:jc w:val="both"/>
        <w:rPr>
          <w:rFonts w:ascii="Times New Roman" w:eastAsia="Times New Roman" w:hAnsi="Times New Roman" w:cs="Times New Roman"/>
          <w:sz w:val="24"/>
          <w:szCs w:val="24"/>
          <w:highlight w:val="green"/>
        </w:rPr>
      </w:pPr>
      <w:bookmarkStart w:id="13" w:name="_heading=h.2s8eyo1" w:colFirst="0" w:colLast="0"/>
      <w:bookmarkEnd w:id="13"/>
    </w:p>
    <w:p w14:paraId="5FFA3061" w14:textId="7932B697" w:rsidR="00945225" w:rsidRPr="003D4E55" w:rsidRDefault="00000000">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Додатки: </w:t>
      </w:r>
      <w:r w:rsidRPr="003D4E55">
        <w:rPr>
          <w:rFonts w:ascii="Times New Roman" w:eastAsia="Times New Roman" w:hAnsi="Times New Roman" w:cs="Times New Roman"/>
          <w:sz w:val="24"/>
          <w:szCs w:val="24"/>
        </w:rPr>
        <w:tab/>
      </w:r>
      <w:r w:rsidRPr="003D4E55">
        <w:rPr>
          <w:rFonts w:ascii="Times New Roman" w:eastAsia="Times New Roman" w:hAnsi="Times New Roman" w:cs="Times New Roman"/>
          <w:sz w:val="24"/>
          <w:szCs w:val="24"/>
        </w:rPr>
        <w:tab/>
      </w:r>
      <w:r w:rsidRPr="003D4E55">
        <w:rPr>
          <w:rFonts w:ascii="Times New Roman" w:eastAsia="Times New Roman" w:hAnsi="Times New Roman" w:cs="Times New Roman"/>
          <w:sz w:val="24"/>
          <w:szCs w:val="24"/>
        </w:rPr>
        <w:tab/>
        <w:t xml:space="preserve">1. Додаток 1 до тендерної документації на </w:t>
      </w:r>
      <w:r w:rsidR="00E461D1" w:rsidRPr="003D4E55">
        <w:rPr>
          <w:rFonts w:ascii="Times New Roman" w:eastAsia="Times New Roman" w:hAnsi="Times New Roman" w:cs="Times New Roman"/>
          <w:sz w:val="24"/>
          <w:szCs w:val="24"/>
        </w:rPr>
        <w:t>8</w:t>
      </w:r>
      <w:r w:rsidR="00DE7185" w:rsidRPr="003D4E55">
        <w:rPr>
          <w:rFonts w:ascii="Times New Roman" w:eastAsia="Times New Roman" w:hAnsi="Times New Roman" w:cs="Times New Roman"/>
          <w:sz w:val="24"/>
          <w:szCs w:val="24"/>
        </w:rPr>
        <w:t xml:space="preserve"> </w:t>
      </w:r>
      <w:proofErr w:type="spellStart"/>
      <w:r w:rsidRPr="003D4E55">
        <w:rPr>
          <w:rFonts w:ascii="Times New Roman" w:eastAsia="Times New Roman" w:hAnsi="Times New Roman" w:cs="Times New Roman"/>
          <w:sz w:val="24"/>
          <w:szCs w:val="24"/>
        </w:rPr>
        <w:t>арк</w:t>
      </w:r>
      <w:proofErr w:type="spellEnd"/>
      <w:r w:rsidRPr="003D4E55">
        <w:rPr>
          <w:rFonts w:ascii="Times New Roman" w:eastAsia="Times New Roman" w:hAnsi="Times New Roman" w:cs="Times New Roman"/>
          <w:sz w:val="24"/>
          <w:szCs w:val="24"/>
        </w:rPr>
        <w:t>. в 1 прим.</w:t>
      </w:r>
    </w:p>
    <w:p w14:paraId="1C1EE3B7" w14:textId="0805D91F" w:rsidR="00945225" w:rsidRPr="003D4E55" w:rsidRDefault="00000000">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                                               </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2. Додаток 2 до тендерної документації на</w:t>
      </w:r>
      <w:r w:rsidR="00DE7185" w:rsidRPr="003D4E55">
        <w:rPr>
          <w:rFonts w:ascii="Times New Roman" w:eastAsia="Times New Roman" w:hAnsi="Times New Roman" w:cs="Times New Roman"/>
          <w:sz w:val="24"/>
          <w:szCs w:val="24"/>
        </w:rPr>
        <w:t xml:space="preserve"> </w:t>
      </w:r>
      <w:r w:rsidR="00D31D6C" w:rsidRPr="003D4E55">
        <w:rPr>
          <w:rFonts w:ascii="Times New Roman" w:eastAsia="Times New Roman" w:hAnsi="Times New Roman" w:cs="Times New Roman"/>
          <w:sz w:val="24"/>
          <w:szCs w:val="24"/>
        </w:rPr>
        <w:t>28</w:t>
      </w:r>
      <w:r w:rsidR="00DE7185" w:rsidRPr="003D4E55">
        <w:rPr>
          <w:rFonts w:ascii="Times New Roman" w:eastAsia="Times New Roman" w:hAnsi="Times New Roman" w:cs="Times New Roman"/>
          <w:sz w:val="24"/>
          <w:szCs w:val="24"/>
        </w:rPr>
        <w:t xml:space="preserve"> </w:t>
      </w:r>
      <w:r w:rsidRPr="003D4E55">
        <w:rPr>
          <w:rFonts w:ascii="Times New Roman" w:eastAsia="Times New Roman" w:hAnsi="Times New Roman" w:cs="Times New Roman"/>
          <w:sz w:val="24"/>
          <w:szCs w:val="24"/>
        </w:rPr>
        <w:t xml:space="preserve"> </w:t>
      </w:r>
      <w:proofErr w:type="spellStart"/>
      <w:r w:rsidRPr="003D4E55">
        <w:rPr>
          <w:rFonts w:ascii="Times New Roman" w:eastAsia="Times New Roman" w:hAnsi="Times New Roman" w:cs="Times New Roman"/>
          <w:sz w:val="24"/>
          <w:szCs w:val="24"/>
        </w:rPr>
        <w:t>арк</w:t>
      </w:r>
      <w:proofErr w:type="spellEnd"/>
      <w:r w:rsidRPr="003D4E55">
        <w:rPr>
          <w:rFonts w:ascii="Times New Roman" w:eastAsia="Times New Roman" w:hAnsi="Times New Roman" w:cs="Times New Roman"/>
          <w:sz w:val="24"/>
          <w:szCs w:val="24"/>
        </w:rPr>
        <w:t>. в 1 прим.</w:t>
      </w:r>
    </w:p>
    <w:p w14:paraId="22F08A3B" w14:textId="2B984DF9" w:rsidR="00DE7185" w:rsidRPr="003D4E55" w:rsidRDefault="00DE7185">
      <w:pPr>
        <w:widowControl w:val="0"/>
        <w:spacing w:after="0" w:line="240" w:lineRule="auto"/>
        <w:jc w:val="both"/>
        <w:rPr>
          <w:rFonts w:ascii="Times New Roman" w:eastAsia="Times New Roman" w:hAnsi="Times New Roman" w:cs="Times New Roman"/>
          <w:sz w:val="24"/>
          <w:szCs w:val="24"/>
        </w:rPr>
      </w:pPr>
      <w:r w:rsidRPr="003D4E55">
        <w:rPr>
          <w:rFonts w:ascii="Times New Roman" w:eastAsia="Times New Roman" w:hAnsi="Times New Roman" w:cs="Times New Roman"/>
          <w:sz w:val="24"/>
          <w:szCs w:val="24"/>
        </w:rPr>
        <w:t xml:space="preserve">                                                3. Додаток 3 до тендерної документації на </w:t>
      </w:r>
      <w:r w:rsidR="00E461D1" w:rsidRPr="003D4E55">
        <w:rPr>
          <w:rFonts w:ascii="Times New Roman" w:eastAsia="Times New Roman" w:hAnsi="Times New Roman" w:cs="Times New Roman"/>
          <w:sz w:val="24"/>
          <w:szCs w:val="24"/>
        </w:rPr>
        <w:t>10</w:t>
      </w:r>
      <w:r w:rsidRPr="003D4E55">
        <w:rPr>
          <w:rFonts w:ascii="Times New Roman" w:eastAsia="Times New Roman" w:hAnsi="Times New Roman" w:cs="Times New Roman"/>
          <w:sz w:val="24"/>
          <w:szCs w:val="24"/>
        </w:rPr>
        <w:t xml:space="preserve"> </w:t>
      </w:r>
      <w:proofErr w:type="spellStart"/>
      <w:r w:rsidRPr="003D4E55">
        <w:rPr>
          <w:rFonts w:ascii="Times New Roman" w:eastAsia="Times New Roman" w:hAnsi="Times New Roman" w:cs="Times New Roman"/>
          <w:sz w:val="24"/>
          <w:szCs w:val="24"/>
        </w:rPr>
        <w:t>арк</w:t>
      </w:r>
      <w:proofErr w:type="spellEnd"/>
      <w:r w:rsidRPr="003D4E55">
        <w:rPr>
          <w:rFonts w:ascii="Times New Roman" w:eastAsia="Times New Roman" w:hAnsi="Times New Roman" w:cs="Times New Roman"/>
          <w:sz w:val="24"/>
          <w:szCs w:val="24"/>
        </w:rPr>
        <w:t>. в 1 прим.</w:t>
      </w:r>
    </w:p>
    <w:p w14:paraId="68129B3A" w14:textId="5139AA22" w:rsidR="00945225" w:rsidRPr="003D4E55" w:rsidRDefault="00000000">
      <w:pPr>
        <w:rPr>
          <w:rFonts w:ascii="Times New Roman" w:eastAsia="Times New Roman" w:hAnsi="Times New Roman" w:cs="Times New Roman"/>
        </w:rPr>
      </w:pPr>
      <w:r w:rsidRPr="003D4E55">
        <w:rPr>
          <w:rFonts w:ascii="Times New Roman" w:eastAsia="Times New Roman" w:hAnsi="Times New Roman" w:cs="Times New Roman"/>
          <w:sz w:val="24"/>
          <w:szCs w:val="24"/>
        </w:rPr>
        <w:t xml:space="preserve">                                               </w:t>
      </w:r>
      <w:r w:rsidR="00DE7185" w:rsidRPr="003D4E55">
        <w:rPr>
          <w:rFonts w:ascii="Times New Roman" w:eastAsia="Times New Roman" w:hAnsi="Times New Roman" w:cs="Times New Roman"/>
          <w:sz w:val="24"/>
          <w:szCs w:val="24"/>
        </w:rPr>
        <w:t xml:space="preserve"> 4</w:t>
      </w:r>
      <w:r w:rsidRPr="003D4E55">
        <w:rPr>
          <w:rFonts w:ascii="Times New Roman" w:eastAsia="Times New Roman" w:hAnsi="Times New Roman" w:cs="Times New Roman"/>
          <w:sz w:val="24"/>
          <w:szCs w:val="24"/>
        </w:rPr>
        <w:t xml:space="preserve">. Додаток </w:t>
      </w:r>
      <w:r w:rsidR="00DE7185" w:rsidRPr="003D4E55">
        <w:rPr>
          <w:rFonts w:ascii="Times New Roman" w:eastAsia="Times New Roman" w:hAnsi="Times New Roman" w:cs="Times New Roman"/>
          <w:sz w:val="24"/>
          <w:szCs w:val="24"/>
        </w:rPr>
        <w:t>4</w:t>
      </w:r>
      <w:r w:rsidRPr="003D4E55">
        <w:rPr>
          <w:rFonts w:ascii="Times New Roman" w:eastAsia="Times New Roman" w:hAnsi="Times New Roman" w:cs="Times New Roman"/>
          <w:sz w:val="24"/>
          <w:szCs w:val="24"/>
        </w:rPr>
        <w:t xml:space="preserve"> до тендерної документації на </w:t>
      </w:r>
      <w:r w:rsidR="00E461D1" w:rsidRPr="003D4E55">
        <w:rPr>
          <w:rFonts w:ascii="Times New Roman" w:eastAsia="Times New Roman" w:hAnsi="Times New Roman" w:cs="Times New Roman"/>
          <w:sz w:val="24"/>
          <w:szCs w:val="24"/>
        </w:rPr>
        <w:t>2</w:t>
      </w:r>
      <w:r w:rsidR="00DE7185" w:rsidRPr="003D4E55">
        <w:rPr>
          <w:rFonts w:ascii="Times New Roman" w:eastAsia="Times New Roman" w:hAnsi="Times New Roman" w:cs="Times New Roman"/>
          <w:sz w:val="24"/>
          <w:szCs w:val="24"/>
        </w:rPr>
        <w:t xml:space="preserve"> </w:t>
      </w:r>
      <w:proofErr w:type="spellStart"/>
      <w:r w:rsidRPr="003D4E55">
        <w:rPr>
          <w:rFonts w:ascii="Times New Roman" w:eastAsia="Times New Roman" w:hAnsi="Times New Roman" w:cs="Times New Roman"/>
          <w:sz w:val="24"/>
          <w:szCs w:val="24"/>
        </w:rPr>
        <w:t>арк</w:t>
      </w:r>
      <w:proofErr w:type="spellEnd"/>
      <w:r w:rsidRPr="003D4E55">
        <w:rPr>
          <w:rFonts w:ascii="Times New Roman" w:eastAsia="Times New Roman" w:hAnsi="Times New Roman" w:cs="Times New Roman"/>
          <w:sz w:val="24"/>
          <w:szCs w:val="24"/>
        </w:rPr>
        <w:t>. в 1 прим</w:t>
      </w:r>
    </w:p>
    <w:p w14:paraId="2CD9DF4E" w14:textId="77777777" w:rsidR="00945225" w:rsidRDefault="00945225">
      <w:pPr>
        <w:widowControl w:val="0"/>
        <w:spacing w:after="0" w:line="240" w:lineRule="auto"/>
        <w:jc w:val="both"/>
        <w:rPr>
          <w:rFonts w:ascii="Times New Roman" w:eastAsia="Times New Roman" w:hAnsi="Times New Roman" w:cs="Times New Roman"/>
          <w:sz w:val="24"/>
          <w:szCs w:val="24"/>
        </w:rPr>
      </w:pPr>
    </w:p>
    <w:sectPr w:rsidR="00945225">
      <w:footerReference w:type="default" r:id="rId17"/>
      <w:headerReference w:type="first" r:id="rId18"/>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B5561" w14:textId="77777777" w:rsidR="00435E03" w:rsidRDefault="00435E03">
      <w:pPr>
        <w:spacing w:after="0" w:line="240" w:lineRule="auto"/>
      </w:pPr>
      <w:r>
        <w:separator/>
      </w:r>
    </w:p>
  </w:endnote>
  <w:endnote w:type="continuationSeparator" w:id="0">
    <w:p w14:paraId="4CEDA637" w14:textId="77777777" w:rsidR="00435E03" w:rsidRDefault="00435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charset w:val="00"/>
    <w:family w:val="swiss"/>
    <w:pitch w:val="variable"/>
    <w:sig w:usb0="E00082FF" w:usb1="400078FF" w:usb2="00000021" w:usb3="00000000" w:csb0="0000019F" w:csb1="00000000"/>
    <w:embedRegular r:id="rId1" w:fontKey="{BBA5C768-1F20-4FB7-AE8B-767260BECE8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49E61CD6-60BC-4DDE-B11B-68BE7F191CE0}"/>
    <w:embedBold r:id="rId3" w:fontKey="{1FA47BCC-1D10-407C-9CB9-2165B920D094}"/>
    <w:embedItalic r:id="rId4" w:fontKey="{80D3A235-23EB-4A18-AB0D-E714A66162F3}"/>
    <w:embedBoldItalic r:id="rId5" w:fontKey="{3C9E5EC4-D1F3-4DE8-927C-51DAA0329D93}"/>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6" w:fontKey="{BC61F027-732C-487F-A3DC-DAC07FB8B0C7}"/>
  </w:font>
  <w:font w:name="Georgia">
    <w:panose1 w:val="02040502050405020303"/>
    <w:charset w:val="CC"/>
    <w:family w:val="roman"/>
    <w:pitch w:val="variable"/>
    <w:sig w:usb0="00000287" w:usb1="00000000" w:usb2="00000000" w:usb3="00000000" w:csb0="0000009F" w:csb1="00000000"/>
    <w:embedRegular r:id="rId7" w:fontKey="{BD223619-6B2E-40A2-B703-9050C888D8C5}"/>
    <w:embedItalic r:id="rId8" w:fontKey="{1B4447C0-A8E3-4F1B-85B6-28BF27D2486A}"/>
  </w:font>
  <w:font w:name="Antiqua">
    <w:charset w:val="00"/>
    <w:family w:val="swiss"/>
    <w:pitch w:val="variable"/>
  </w:font>
  <w:font w:name="Calibri Light">
    <w:panose1 w:val="020F0302020204030204"/>
    <w:charset w:val="CC"/>
    <w:family w:val="swiss"/>
    <w:pitch w:val="variable"/>
    <w:sig w:usb0="E4002EFF" w:usb1="C000247B" w:usb2="00000009" w:usb3="00000000" w:csb0="000001FF" w:csb1="00000000"/>
    <w:embedRegular r:id="rId9" w:fontKey="{EA9F2BD0-D883-4F87-BE56-F7F08B45C6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75D07" w14:textId="77777777" w:rsidR="00945225" w:rsidRDefault="00000000">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4B7149">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78BB9D" w14:textId="77777777" w:rsidR="00435E03" w:rsidRDefault="00435E03">
      <w:pPr>
        <w:spacing w:after="0" w:line="240" w:lineRule="auto"/>
      </w:pPr>
      <w:r>
        <w:separator/>
      </w:r>
    </w:p>
  </w:footnote>
  <w:footnote w:type="continuationSeparator" w:id="0">
    <w:p w14:paraId="58D75890" w14:textId="77777777" w:rsidR="00435E03" w:rsidRDefault="00435E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D74026" w14:textId="6A1310CA" w:rsidR="00945225" w:rsidRDefault="00945225">
    <w:pPr>
      <w:shd w:val="clear" w:color="auto" w:fill="FFFFFF"/>
      <w:spacing w:before="280" w:after="280" w:line="240" w:lineRule="auto"/>
      <w:jc w:val="center"/>
      <w:rPr>
        <w:rFonts w:ascii="Times New Roman" w:eastAsia="Times New Roman" w:hAnsi="Times New Roman" w:cs="Times New Roman"/>
        <w:b/>
        <w:i/>
        <w:color w:val="00B050"/>
        <w:sz w:val="24"/>
        <w:szCs w:val="24"/>
      </w:rPr>
    </w:pPr>
    <w:bookmarkStart w:id="14" w:name="_heading=h.gjdgxs" w:colFirst="0" w:colLast="0"/>
    <w:bookmarkEnd w:id="1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D5C74AA"/>
    <w:multiLevelType w:val="multilevel"/>
    <w:tmpl w:val="C088AC2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5FFC03B4"/>
    <w:multiLevelType w:val="multilevel"/>
    <w:tmpl w:val="7D8CE310"/>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15:restartNumberingAfterBreak="0">
    <w:nsid w:val="6FEC763C"/>
    <w:multiLevelType w:val="multilevel"/>
    <w:tmpl w:val="4D82D5C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838764693">
    <w:abstractNumId w:val="2"/>
  </w:num>
  <w:num w:numId="2" w16cid:durableId="1254775975">
    <w:abstractNumId w:val="0"/>
  </w:num>
  <w:num w:numId="3" w16cid:durableId="12461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225"/>
    <w:rsid w:val="00063CD3"/>
    <w:rsid w:val="000645C0"/>
    <w:rsid w:val="00123234"/>
    <w:rsid w:val="001432AE"/>
    <w:rsid w:val="00180374"/>
    <w:rsid w:val="00265AEB"/>
    <w:rsid w:val="002C7C6A"/>
    <w:rsid w:val="002E35B0"/>
    <w:rsid w:val="002F4B3A"/>
    <w:rsid w:val="00313E29"/>
    <w:rsid w:val="003168EF"/>
    <w:rsid w:val="003D4E55"/>
    <w:rsid w:val="003E23CD"/>
    <w:rsid w:val="003E2431"/>
    <w:rsid w:val="00420510"/>
    <w:rsid w:val="00423DEB"/>
    <w:rsid w:val="00435E03"/>
    <w:rsid w:val="004A0A17"/>
    <w:rsid w:val="004B7149"/>
    <w:rsid w:val="004C080D"/>
    <w:rsid w:val="00570D16"/>
    <w:rsid w:val="0058084E"/>
    <w:rsid w:val="00582F51"/>
    <w:rsid w:val="006B2DE5"/>
    <w:rsid w:val="006D5B40"/>
    <w:rsid w:val="006E640D"/>
    <w:rsid w:val="00703589"/>
    <w:rsid w:val="007B724D"/>
    <w:rsid w:val="00865780"/>
    <w:rsid w:val="008B5F17"/>
    <w:rsid w:val="0091555D"/>
    <w:rsid w:val="009172E8"/>
    <w:rsid w:val="00945225"/>
    <w:rsid w:val="00A83C0E"/>
    <w:rsid w:val="00A83F24"/>
    <w:rsid w:val="00AE66E6"/>
    <w:rsid w:val="00B13FEC"/>
    <w:rsid w:val="00B83E6D"/>
    <w:rsid w:val="00B94373"/>
    <w:rsid w:val="00BA4BDE"/>
    <w:rsid w:val="00C00203"/>
    <w:rsid w:val="00C02F0B"/>
    <w:rsid w:val="00C04D88"/>
    <w:rsid w:val="00C414E7"/>
    <w:rsid w:val="00CB7411"/>
    <w:rsid w:val="00CC4BC1"/>
    <w:rsid w:val="00CF4A0D"/>
    <w:rsid w:val="00D001AB"/>
    <w:rsid w:val="00D31D6C"/>
    <w:rsid w:val="00DD5075"/>
    <w:rsid w:val="00DE7185"/>
    <w:rsid w:val="00DF5140"/>
    <w:rsid w:val="00E249A0"/>
    <w:rsid w:val="00E25377"/>
    <w:rsid w:val="00E3505A"/>
    <w:rsid w:val="00E461D1"/>
    <w:rsid w:val="00E8038C"/>
    <w:rsid w:val="00E87998"/>
    <w:rsid w:val="00F40C48"/>
    <w:rsid w:val="00F747B8"/>
    <w:rsid w:val="00FB2E7C"/>
    <w:rsid w:val="00FE4E4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271A1"/>
  <w15:docId w15:val="{DD844492-63F1-495E-ABA4-67D744862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0">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9F5CF2"/>
    <w:rPr>
      <w:rFonts w:ascii="Segoe UI" w:hAnsi="Segoe UI" w:cs="Segoe UI"/>
      <w:sz w:val="18"/>
      <w:szCs w:val="18"/>
    </w:rPr>
  </w:style>
  <w:style w:type="paragraph" w:styleId="a9">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qFormat/>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b">
    <w:basedOn w:val="TableNormal3"/>
    <w:pPr>
      <w:spacing w:after="0" w:line="240" w:lineRule="auto"/>
    </w:pPr>
    <w:tblPr>
      <w:tblStyleRowBandSize w:val="1"/>
      <w:tblStyleColBandSize w:val="1"/>
      <w:tblCellMar>
        <w:left w:w="108" w:type="dxa"/>
        <w:right w:w="108" w:type="dxa"/>
      </w:tblCellMar>
    </w:tblPr>
  </w:style>
  <w:style w:type="table" w:customStyle="1" w:styleId="ac">
    <w:basedOn w:val="TableNormal3"/>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paragraph" w:customStyle="1" w:styleId="ae">
    <w:name w:val="Нормальний текст"/>
    <w:basedOn w:val="a"/>
    <w:rsid w:val="0097339B"/>
    <w:pPr>
      <w:spacing w:before="120" w:after="0" w:line="240" w:lineRule="auto"/>
      <w:ind w:firstLine="567"/>
    </w:pPr>
    <w:rPr>
      <w:rFonts w:ascii="Antiqua" w:eastAsia="Times New Roman" w:hAnsi="Antiqua" w:cs="Times New Roman"/>
      <w:sz w:val="26"/>
      <w:szCs w:val="20"/>
    </w:r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character" w:styleId="af0">
    <w:name w:val="annotation reference"/>
    <w:basedOn w:val="a0"/>
    <w:uiPriority w:val="99"/>
    <w:semiHidden/>
    <w:unhideWhenUsed/>
    <w:rsid w:val="003F0EB8"/>
    <w:rPr>
      <w:sz w:val="16"/>
      <w:szCs w:val="16"/>
    </w:rPr>
  </w:style>
  <w:style w:type="paragraph" w:styleId="af1">
    <w:name w:val="annotation text"/>
    <w:basedOn w:val="a"/>
    <w:link w:val="af2"/>
    <w:uiPriority w:val="99"/>
    <w:semiHidden/>
    <w:unhideWhenUsed/>
    <w:rsid w:val="003F0EB8"/>
    <w:pPr>
      <w:spacing w:line="240" w:lineRule="auto"/>
    </w:pPr>
    <w:rPr>
      <w:sz w:val="20"/>
      <w:szCs w:val="20"/>
    </w:rPr>
  </w:style>
  <w:style w:type="character" w:customStyle="1" w:styleId="af2">
    <w:name w:val="Текст примітки Знак"/>
    <w:basedOn w:val="a0"/>
    <w:link w:val="af1"/>
    <w:uiPriority w:val="99"/>
    <w:semiHidden/>
    <w:rsid w:val="003F0EB8"/>
    <w:rPr>
      <w:sz w:val="20"/>
      <w:szCs w:val="20"/>
    </w:rPr>
  </w:style>
  <w:style w:type="paragraph" w:styleId="af3">
    <w:name w:val="annotation subject"/>
    <w:basedOn w:val="af1"/>
    <w:next w:val="af1"/>
    <w:link w:val="af4"/>
    <w:uiPriority w:val="99"/>
    <w:semiHidden/>
    <w:unhideWhenUsed/>
    <w:rsid w:val="003F0EB8"/>
    <w:rPr>
      <w:b/>
      <w:bCs/>
    </w:rPr>
  </w:style>
  <w:style w:type="character" w:customStyle="1" w:styleId="af4">
    <w:name w:val="Тема примітки Знак"/>
    <w:basedOn w:val="af2"/>
    <w:link w:val="af3"/>
    <w:uiPriority w:val="99"/>
    <w:semiHidden/>
    <w:rsid w:val="003F0EB8"/>
    <w:rPr>
      <w:b/>
      <w:bCs/>
      <w:sz w:val="20"/>
      <w:szCs w:val="20"/>
    </w:r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paragraph" w:styleId="af6">
    <w:name w:val="header"/>
    <w:basedOn w:val="a"/>
    <w:link w:val="af7"/>
    <w:uiPriority w:val="99"/>
    <w:unhideWhenUsed/>
    <w:rsid w:val="004B7149"/>
    <w:pPr>
      <w:tabs>
        <w:tab w:val="center" w:pos="4677"/>
        <w:tab w:val="right" w:pos="9355"/>
      </w:tabs>
      <w:spacing w:after="0" w:line="240" w:lineRule="auto"/>
    </w:pPr>
  </w:style>
  <w:style w:type="character" w:customStyle="1" w:styleId="af7">
    <w:name w:val="Верхній колонтитул Знак"/>
    <w:basedOn w:val="a0"/>
    <w:link w:val="af6"/>
    <w:uiPriority w:val="99"/>
    <w:rsid w:val="004B7149"/>
  </w:style>
  <w:style w:type="paragraph" w:styleId="af8">
    <w:name w:val="footer"/>
    <w:basedOn w:val="a"/>
    <w:link w:val="af9"/>
    <w:uiPriority w:val="99"/>
    <w:unhideWhenUsed/>
    <w:rsid w:val="004B7149"/>
    <w:pPr>
      <w:tabs>
        <w:tab w:val="center" w:pos="4677"/>
        <w:tab w:val="right" w:pos="9355"/>
      </w:tabs>
      <w:spacing w:after="0" w:line="240" w:lineRule="auto"/>
    </w:pPr>
  </w:style>
  <w:style w:type="character" w:customStyle="1" w:styleId="af9">
    <w:name w:val="Нижній колонтитул Знак"/>
    <w:basedOn w:val="a0"/>
    <w:link w:val="af8"/>
    <w:uiPriority w:val="99"/>
    <w:rsid w:val="004B71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699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zakon4.rada.gov.ua/laws/show/2289-17"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zakon4.rada.gov.ua/laws/show/2289-17"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zakon.rada.gov.ua/laws/show/1178-2022-%D0%B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5" Type="http://schemas.openxmlformats.org/officeDocument/2006/relationships/webSettings" Target="webSettings.xml"/><Relationship Id="rId15" Type="http://schemas.openxmlformats.org/officeDocument/2006/relationships/hyperlink" Target="https://zakon.rada.gov.ua/laws/show/922-19" TargetMode="External"/><Relationship Id="rId10" Type="http://schemas.openxmlformats.org/officeDocument/2006/relationships/hyperlink" Target="http://czo.gov.ua/verify"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zakon.rada.gov.ua/laws/show/1178-2022-%D0%BF" TargetMode="External"/><Relationship Id="rId14" Type="http://schemas.openxmlformats.org/officeDocument/2006/relationships/hyperlink" Target="https://zakon.rada.gov.ua/laws/show/1178-2022-%D0%B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Da09MR2Clh75gvbFJQIauCp6g==">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48085</Words>
  <Characters>27409</Characters>
  <Application>Microsoft Office Word</Application>
  <DocSecurity>0</DocSecurity>
  <Lines>228</Lines>
  <Paragraphs>150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75344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Іван Федан</cp:lastModifiedBy>
  <cp:revision>3</cp:revision>
  <dcterms:created xsi:type="dcterms:W3CDTF">2024-05-03T13:48:00Z</dcterms:created>
  <dcterms:modified xsi:type="dcterms:W3CDTF">2024-05-03T13:50:00Z</dcterms:modified>
</cp:coreProperties>
</file>