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B4" w:rsidRPr="00FE08B9" w:rsidRDefault="00A023B4" w:rsidP="00A023B4">
      <w:pPr>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Додаток </w:t>
      </w:r>
      <w:r w:rsidR="00210707">
        <w:rPr>
          <w:rFonts w:ascii="Times New Roman" w:hAnsi="Times New Roman"/>
          <w:b/>
          <w:bCs/>
          <w:color w:val="000000"/>
          <w:sz w:val="24"/>
          <w:szCs w:val="24"/>
          <w:lang w:eastAsia="ru-RU"/>
        </w:rPr>
        <w:t>5</w:t>
      </w:r>
    </w:p>
    <w:p w:rsidR="00210707" w:rsidRPr="00FE08B9" w:rsidRDefault="00210707" w:rsidP="00210707">
      <w:pPr>
        <w:jc w:val="right"/>
        <w:rPr>
          <w:rFonts w:ascii="Times New Roman" w:hAnsi="Times New Roman"/>
          <w:b/>
          <w:bCs/>
          <w:color w:val="000000"/>
          <w:sz w:val="24"/>
          <w:szCs w:val="24"/>
          <w:lang w:eastAsia="ru-RU"/>
        </w:rPr>
      </w:pPr>
      <w:r w:rsidRPr="00D43941">
        <w:rPr>
          <w:rFonts w:ascii="Times New Roman" w:hAnsi="Times New Roman"/>
          <w:sz w:val="24"/>
          <w:szCs w:val="24"/>
        </w:rPr>
        <w:t xml:space="preserve">до Оголошення </w:t>
      </w:r>
      <w:r>
        <w:rPr>
          <w:rFonts w:ascii="Times New Roman" w:hAnsi="Times New Roman"/>
          <w:sz w:val="24"/>
          <w:szCs w:val="24"/>
        </w:rPr>
        <w:t xml:space="preserve">                                        </w:t>
      </w:r>
      <w:r>
        <w:rPr>
          <w:sz w:val="24"/>
          <w:szCs w:val="24"/>
        </w:rPr>
        <w:t xml:space="preserve">                                                                                                      </w:t>
      </w:r>
      <w:r w:rsidRPr="00D43941">
        <w:rPr>
          <w:rFonts w:ascii="Times New Roman" w:hAnsi="Times New Roman"/>
          <w:sz w:val="24"/>
          <w:szCs w:val="24"/>
        </w:rPr>
        <w:t>про проведення спрощеної закупівлі</w:t>
      </w:r>
    </w:p>
    <w:p w:rsidR="00A023B4" w:rsidRPr="00FE08B9" w:rsidRDefault="00A023B4" w:rsidP="00A023B4">
      <w:pPr>
        <w:spacing w:after="0" w:line="240" w:lineRule="auto"/>
        <w:jc w:val="right"/>
        <w:rPr>
          <w:rFonts w:ascii="Times New Roman" w:hAnsi="Times New Roman"/>
          <w:b/>
          <w:bCs/>
          <w:color w:val="000000"/>
          <w:sz w:val="24"/>
          <w:szCs w:val="24"/>
          <w:lang w:eastAsia="ru-RU"/>
        </w:rPr>
      </w:pPr>
    </w:p>
    <w:p w:rsidR="00A023B4" w:rsidRPr="00FE08B9" w:rsidRDefault="00A023B4" w:rsidP="00A023B4">
      <w:pPr>
        <w:spacing w:after="0" w:line="240" w:lineRule="auto"/>
        <w:jc w:val="center"/>
        <w:rPr>
          <w:rFonts w:ascii="Times New Roman" w:hAnsi="Times New Roman"/>
          <w:b/>
          <w:bCs/>
          <w:sz w:val="24"/>
          <w:szCs w:val="24"/>
          <w:u w:val="single"/>
          <w:lang w:eastAsia="ar-SA"/>
        </w:rPr>
      </w:pPr>
      <w:r>
        <w:rPr>
          <w:rFonts w:ascii="Times New Roman" w:hAnsi="Times New Roman"/>
          <w:b/>
          <w:bCs/>
          <w:sz w:val="24"/>
          <w:szCs w:val="24"/>
          <w:u w:val="single"/>
          <w:lang w:eastAsia="ar-SA"/>
        </w:rPr>
        <w:t>ПРОЕ</w:t>
      </w:r>
      <w:r w:rsidRPr="00FE08B9">
        <w:rPr>
          <w:rFonts w:ascii="Times New Roman" w:hAnsi="Times New Roman"/>
          <w:b/>
          <w:bCs/>
          <w:sz w:val="24"/>
          <w:szCs w:val="24"/>
          <w:u w:val="single"/>
          <w:lang w:eastAsia="ar-SA"/>
        </w:rPr>
        <w:t>КТ ДОГОВОРУ ПРО ЗАКУПІВЛЮ*</w:t>
      </w:r>
    </w:p>
    <w:p w:rsidR="00A023B4" w:rsidRPr="00FE08B9" w:rsidRDefault="00A023B4" w:rsidP="00A023B4">
      <w:pPr>
        <w:spacing w:after="0" w:line="240" w:lineRule="auto"/>
        <w:jc w:val="center"/>
        <w:rPr>
          <w:rFonts w:ascii="Times New Roman" w:hAnsi="Times New Roman"/>
          <w:b/>
          <w:bCs/>
          <w:sz w:val="24"/>
          <w:szCs w:val="24"/>
          <w:lang w:eastAsia="ru-RU"/>
        </w:rPr>
      </w:pPr>
    </w:p>
    <w:p w:rsidR="00A023B4" w:rsidRPr="00FE08B9" w:rsidRDefault="00A023B4" w:rsidP="00A023B4">
      <w:pPr>
        <w:spacing w:after="0" w:line="240" w:lineRule="auto"/>
        <w:jc w:val="center"/>
        <w:rPr>
          <w:rFonts w:ascii="Times New Roman" w:hAnsi="Times New Roman"/>
          <w:b/>
          <w:bCs/>
          <w:sz w:val="24"/>
          <w:szCs w:val="24"/>
          <w:lang w:eastAsia="ru-RU"/>
        </w:rPr>
      </w:pPr>
    </w:p>
    <w:tbl>
      <w:tblPr>
        <w:tblW w:w="9900" w:type="dxa"/>
        <w:tblInd w:w="108" w:type="dxa"/>
        <w:tblLook w:val="0000"/>
      </w:tblPr>
      <w:tblGrid>
        <w:gridCol w:w="4289"/>
        <w:gridCol w:w="5611"/>
      </w:tblGrid>
      <w:tr w:rsidR="00A023B4" w:rsidRPr="00FE08B9" w:rsidTr="00D43810">
        <w:trPr>
          <w:trHeight w:val="409"/>
        </w:trPr>
        <w:tc>
          <w:tcPr>
            <w:tcW w:w="4289" w:type="dxa"/>
          </w:tcPr>
          <w:p w:rsidR="00A023B4" w:rsidRPr="00FE08B9" w:rsidRDefault="00A023B4" w:rsidP="00D43810">
            <w:pPr>
              <w:tabs>
                <w:tab w:val="left" w:pos="567"/>
              </w:tabs>
              <w:spacing w:after="0" w:line="240" w:lineRule="auto"/>
              <w:jc w:val="both"/>
              <w:rPr>
                <w:rFonts w:ascii="Times New Roman" w:hAnsi="Times New Roman"/>
                <w:sz w:val="24"/>
                <w:szCs w:val="24"/>
                <w:lang w:eastAsia="ru-RU"/>
              </w:rPr>
            </w:pPr>
            <w:r w:rsidRPr="00FE08B9">
              <w:rPr>
                <w:rFonts w:ascii="Times New Roman" w:hAnsi="Times New Roman"/>
                <w:b/>
                <w:bCs/>
                <w:sz w:val="24"/>
                <w:szCs w:val="24"/>
              </w:rPr>
              <w:t xml:space="preserve">м. </w:t>
            </w:r>
            <w:proofErr w:type="spellStart"/>
            <w:r w:rsidRPr="00FE08B9">
              <w:rPr>
                <w:rFonts w:ascii="Times New Roman" w:hAnsi="Times New Roman"/>
                <w:b/>
                <w:bCs/>
                <w:sz w:val="24"/>
                <w:szCs w:val="24"/>
              </w:rPr>
              <w:t>Біляївка</w:t>
            </w:r>
            <w:proofErr w:type="spellEnd"/>
          </w:p>
        </w:tc>
        <w:tc>
          <w:tcPr>
            <w:tcW w:w="5611" w:type="dxa"/>
          </w:tcPr>
          <w:p w:rsidR="00A023B4" w:rsidRPr="00FE08B9" w:rsidRDefault="00A023B4" w:rsidP="00D43810">
            <w:pPr>
              <w:tabs>
                <w:tab w:val="left" w:pos="567"/>
              </w:tabs>
              <w:spacing w:after="0" w:line="240" w:lineRule="auto"/>
              <w:jc w:val="right"/>
              <w:rPr>
                <w:rFonts w:ascii="Times New Roman" w:hAnsi="Times New Roman"/>
                <w:sz w:val="24"/>
                <w:szCs w:val="24"/>
                <w:lang w:eastAsia="ru-RU"/>
              </w:rPr>
            </w:pPr>
            <w:r w:rsidRPr="00FE08B9">
              <w:rPr>
                <w:rFonts w:ascii="Times New Roman" w:hAnsi="Times New Roman"/>
                <w:sz w:val="24"/>
                <w:szCs w:val="24"/>
                <w:lang w:eastAsia="ru-RU"/>
              </w:rPr>
              <w:t>«___» ________________ 20</w:t>
            </w:r>
            <w:r>
              <w:rPr>
                <w:rFonts w:ascii="Times New Roman" w:hAnsi="Times New Roman"/>
                <w:sz w:val="24"/>
                <w:szCs w:val="24"/>
                <w:lang w:eastAsia="ru-RU"/>
              </w:rPr>
              <w:t>22</w:t>
            </w:r>
            <w:r w:rsidRPr="00FE08B9">
              <w:rPr>
                <w:rFonts w:ascii="Times New Roman" w:hAnsi="Times New Roman"/>
                <w:sz w:val="24"/>
                <w:szCs w:val="24"/>
                <w:lang w:eastAsia="ru-RU"/>
              </w:rPr>
              <w:t xml:space="preserve"> року</w:t>
            </w:r>
          </w:p>
        </w:tc>
      </w:tr>
    </w:tbl>
    <w:p w:rsidR="00A023B4" w:rsidRPr="00FE08B9" w:rsidRDefault="00A023B4" w:rsidP="00A023B4">
      <w:pPr>
        <w:tabs>
          <w:tab w:val="left" w:pos="284"/>
        </w:tabs>
        <w:autoSpaceDE w:val="0"/>
        <w:autoSpaceDN w:val="0"/>
        <w:adjustRightInd w:val="0"/>
        <w:spacing w:after="0" w:line="240" w:lineRule="auto"/>
        <w:ind w:firstLine="567"/>
        <w:jc w:val="both"/>
        <w:rPr>
          <w:rFonts w:ascii="Times New Roman" w:hAnsi="Times New Roman"/>
          <w:b/>
          <w:sz w:val="24"/>
          <w:szCs w:val="24"/>
        </w:rPr>
      </w:pP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0E2B">
        <w:rPr>
          <w:rFonts w:ascii="Times New Roman" w:hAnsi="Times New Roman"/>
          <w:sz w:val="24"/>
          <w:szCs w:val="24"/>
        </w:rPr>
        <w:t xml:space="preserve">Комунальне підприємство «Наш дім», надалі «Замовник», в особі директора Лисенко Володимира Петровича, який діє на підставі Статуту №15311200000000442  від 28.03.2003р, з однієї сторони, і _______________________________________________, надалі «Учасник, Постачальник», в особі ______________________________, який діє на підставі ______________, з іншої сторони, надалі разом чи окремо іменовані відповідно «Сторони» чи «Сторона», керуючись положеннями Цивільного кодексу України, Господарського кодексу України, з урахуванням особливостей встановлених Законом України «Про публічні закупівлі» уклали за результатами проведення процедури закупівлі відкритих торгів, відповідно до вимог тендерної документації та пропозиції Учасника цей Договір про закупівлю про наступне: </w:t>
      </w:r>
    </w:p>
    <w:p w:rsidR="00A023B4" w:rsidRPr="00B9145E" w:rsidRDefault="00A023B4" w:rsidP="00A023B4">
      <w:pPr>
        <w:numPr>
          <w:ilvl w:val="0"/>
          <w:numId w:val="1"/>
        </w:numPr>
        <w:shd w:val="clear" w:color="auto" w:fill="FFFFFF"/>
        <w:tabs>
          <w:tab w:val="left" w:pos="916"/>
          <w:tab w:val="left" w:pos="1832"/>
          <w:tab w:val="left" w:pos="2748"/>
          <w:tab w:val="left" w:pos="3664"/>
          <w:tab w:val="left" w:pos="37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145E">
        <w:rPr>
          <w:rFonts w:ascii="Times New Roman" w:hAnsi="Times New Roman"/>
          <w:b/>
          <w:sz w:val="24"/>
          <w:szCs w:val="24"/>
        </w:rPr>
        <w:t>ПРЕДМЕТ ДОГОВОРУ</w:t>
      </w:r>
    </w:p>
    <w:p w:rsidR="00A023B4" w:rsidRPr="00740E2B" w:rsidRDefault="00A023B4" w:rsidP="00A023B4">
      <w:pPr>
        <w:numPr>
          <w:ilvl w:val="1"/>
          <w:numId w:val="1"/>
        </w:numPr>
        <w:shd w:val="clear" w:color="auto" w:fill="FFFFF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740E2B">
        <w:rPr>
          <w:rFonts w:ascii="Times New Roman" w:hAnsi="Times New Roman"/>
          <w:sz w:val="24"/>
          <w:szCs w:val="24"/>
        </w:rPr>
        <w:t xml:space="preserve">Учасник зобов'язується </w:t>
      </w:r>
      <w:r>
        <w:rPr>
          <w:rFonts w:ascii="Times New Roman" w:hAnsi="Times New Roman"/>
          <w:sz w:val="24"/>
          <w:szCs w:val="24"/>
        </w:rPr>
        <w:t>до 23.08</w:t>
      </w:r>
      <w:r w:rsidRPr="00740E2B">
        <w:rPr>
          <w:rFonts w:ascii="Times New Roman" w:hAnsi="Times New Roman"/>
          <w:sz w:val="24"/>
          <w:szCs w:val="24"/>
        </w:rPr>
        <w:t xml:space="preserve"> </w:t>
      </w:r>
      <w:r>
        <w:rPr>
          <w:rFonts w:ascii="Times New Roman" w:hAnsi="Times New Roman"/>
          <w:sz w:val="24"/>
          <w:szCs w:val="24"/>
        </w:rPr>
        <w:t>2022</w:t>
      </w:r>
      <w:r w:rsidRPr="00740E2B">
        <w:rPr>
          <w:rFonts w:ascii="Times New Roman" w:hAnsi="Times New Roman"/>
          <w:sz w:val="24"/>
          <w:szCs w:val="24"/>
        </w:rPr>
        <w:t xml:space="preserve"> року поставляти Замовникові Товар - </w:t>
      </w:r>
      <w:r w:rsidRPr="00740E2B">
        <w:rPr>
          <w:rFonts w:ascii="Times New Roman" w:hAnsi="Times New Roman"/>
          <w:bCs/>
          <w:sz w:val="24"/>
          <w:szCs w:val="24"/>
        </w:rPr>
        <w:t xml:space="preserve">Нафта і дистиляти (бензин, дизельне паливо),  код  09130000-9 за </w:t>
      </w:r>
      <w:proofErr w:type="spellStart"/>
      <w:r w:rsidRPr="00740E2B">
        <w:rPr>
          <w:rFonts w:ascii="Times New Roman" w:hAnsi="Times New Roman"/>
          <w:bCs/>
          <w:sz w:val="24"/>
          <w:szCs w:val="24"/>
        </w:rPr>
        <w:t>ДК</w:t>
      </w:r>
      <w:proofErr w:type="spellEnd"/>
      <w:r w:rsidRPr="00740E2B">
        <w:rPr>
          <w:rFonts w:ascii="Times New Roman" w:hAnsi="Times New Roman"/>
          <w:bCs/>
          <w:sz w:val="24"/>
          <w:szCs w:val="24"/>
        </w:rPr>
        <w:t xml:space="preserve"> 021:2015 “Єдиний закупівельний </w:t>
      </w:r>
      <w:proofErr w:type="spellStart"/>
      <w:r w:rsidRPr="00740E2B">
        <w:rPr>
          <w:rFonts w:ascii="Times New Roman" w:hAnsi="Times New Roman"/>
          <w:bCs/>
          <w:sz w:val="24"/>
          <w:szCs w:val="24"/>
        </w:rPr>
        <w:t>словник”</w:t>
      </w:r>
      <w:proofErr w:type="spellEnd"/>
      <w:r w:rsidRPr="00740E2B">
        <w:rPr>
          <w:rFonts w:ascii="Times New Roman" w:hAnsi="Times New Roman"/>
          <w:bCs/>
          <w:sz w:val="24"/>
          <w:szCs w:val="24"/>
        </w:rPr>
        <w:t>, к</w:t>
      </w:r>
      <w:r w:rsidRPr="00740E2B">
        <w:rPr>
          <w:rFonts w:ascii="Times New Roman" w:hAnsi="Times New Roman"/>
          <w:sz w:val="24"/>
          <w:szCs w:val="24"/>
        </w:rPr>
        <w:t xml:space="preserve">ількісні характеристики якого зазначені у Специфікації </w:t>
      </w:r>
      <w:r w:rsidRPr="00A023B4">
        <w:rPr>
          <w:rFonts w:ascii="Times New Roman" w:hAnsi="Times New Roman"/>
          <w:sz w:val="24"/>
          <w:szCs w:val="24"/>
        </w:rPr>
        <w:t>(</w:t>
      </w:r>
      <w:r w:rsidRPr="00740E2B">
        <w:rPr>
          <w:rFonts w:ascii="Times New Roman" w:hAnsi="Times New Roman"/>
          <w:sz w:val="24"/>
          <w:szCs w:val="24"/>
        </w:rPr>
        <w:t>Додаток</w:t>
      </w:r>
      <w:r>
        <w:rPr>
          <w:rFonts w:ascii="Times New Roman" w:hAnsi="Times New Roman"/>
          <w:sz w:val="24"/>
          <w:szCs w:val="24"/>
        </w:rPr>
        <w:t xml:space="preserve"> 1</w:t>
      </w:r>
      <w:r w:rsidRPr="00A023B4">
        <w:rPr>
          <w:rFonts w:ascii="Times New Roman" w:hAnsi="Times New Roman"/>
          <w:sz w:val="24"/>
          <w:szCs w:val="24"/>
        </w:rPr>
        <w:t>)</w:t>
      </w:r>
      <w:r w:rsidRPr="00740E2B">
        <w:rPr>
          <w:rFonts w:ascii="Times New Roman" w:hAnsi="Times New Roman"/>
          <w:sz w:val="24"/>
          <w:szCs w:val="24"/>
        </w:rPr>
        <w:t>, що є невід’ємним додатком до цього Договору, а Замовник - прийняти Товар та своєчасно здійснити його оплату в порядку та умовах, визначених у Договорі.</w:t>
      </w:r>
    </w:p>
    <w:p w:rsidR="00A023B4" w:rsidRPr="00740E2B" w:rsidRDefault="00A023B4" w:rsidP="00A023B4">
      <w:pPr>
        <w:numPr>
          <w:ilvl w:val="1"/>
          <w:numId w:val="1"/>
        </w:numPr>
        <w:shd w:val="clear" w:color="auto" w:fill="FFFFF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740E2B">
        <w:rPr>
          <w:rFonts w:ascii="Times New Roman" w:hAnsi="Times New Roman"/>
          <w:sz w:val="24"/>
          <w:szCs w:val="24"/>
        </w:rPr>
        <w:t>Обсяги закупівлі товарів можуть бути зменшені залежно від реального фінансування видатків.</w:t>
      </w:r>
    </w:p>
    <w:p w:rsidR="00A023B4" w:rsidRPr="00740E2B" w:rsidRDefault="00A023B4" w:rsidP="00A023B4">
      <w:pPr>
        <w:numPr>
          <w:ilvl w:val="0"/>
          <w:numId w:val="1"/>
        </w:numPr>
        <w:shd w:val="clear" w:color="auto" w:fill="FFFFF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sz w:val="24"/>
          <w:szCs w:val="24"/>
        </w:rPr>
      </w:pPr>
      <w:r w:rsidRPr="00740E2B">
        <w:rPr>
          <w:rFonts w:ascii="Times New Roman" w:hAnsi="Times New Roman"/>
          <w:sz w:val="24"/>
          <w:szCs w:val="24"/>
        </w:rPr>
        <w:t>Я</w:t>
      </w:r>
      <w:r>
        <w:rPr>
          <w:rFonts w:ascii="Times New Roman" w:hAnsi="Times New Roman"/>
          <w:sz w:val="24"/>
          <w:szCs w:val="24"/>
        </w:rPr>
        <w:t xml:space="preserve">кість </w:t>
      </w:r>
      <w:r w:rsidRPr="00740E2B">
        <w:rPr>
          <w:rFonts w:ascii="Times New Roman" w:hAnsi="Times New Roman"/>
          <w:sz w:val="24"/>
          <w:szCs w:val="24"/>
        </w:rPr>
        <w:t>товару</w:t>
      </w:r>
    </w:p>
    <w:p w:rsidR="00A023B4" w:rsidRPr="00740E2B" w:rsidRDefault="00A023B4" w:rsidP="00A023B4">
      <w:pPr>
        <w:numPr>
          <w:ilvl w:val="1"/>
          <w:numId w:val="1"/>
        </w:numPr>
        <w:shd w:val="clear" w:color="auto" w:fill="FFFFFF"/>
        <w:tabs>
          <w:tab w:val="left" w:pos="0"/>
          <w:tab w:val="left" w:pos="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740E2B">
        <w:rPr>
          <w:rFonts w:ascii="Times New Roman" w:hAnsi="Times New Roman"/>
          <w:sz w:val="24"/>
          <w:szCs w:val="24"/>
        </w:rPr>
        <w:t>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740E2B">
        <w:rPr>
          <w:rFonts w:ascii="Times New Roman" w:hAnsi="Times New Roman"/>
          <w:sz w:val="24"/>
          <w:szCs w:val="24"/>
        </w:rPr>
        <w:t>Добровільне</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застосування</w:t>
      </w:r>
      <w:proofErr w:type="spellEnd"/>
      <w:r w:rsidRPr="00740E2B">
        <w:rPr>
          <w:rFonts w:ascii="Times New Roman" w:hAnsi="Times New Roman"/>
          <w:sz w:val="24"/>
          <w:szCs w:val="24"/>
          <w:lang w:val="ru-RU"/>
        </w:rPr>
        <w:t xml:space="preserve"> ДСТУ 7687:2015 та ДСТУ 7688:2015 </w:t>
      </w:r>
      <w:r w:rsidRPr="00740E2B">
        <w:rPr>
          <w:rFonts w:ascii="Times New Roman" w:hAnsi="Times New Roman"/>
          <w:sz w:val="24"/>
          <w:szCs w:val="24"/>
        </w:rPr>
        <w:t>може</w:t>
      </w:r>
      <w:r w:rsidRPr="00740E2B">
        <w:rPr>
          <w:rFonts w:ascii="Times New Roman" w:hAnsi="Times New Roman"/>
          <w:sz w:val="24"/>
          <w:szCs w:val="24"/>
          <w:lang w:val="ru-RU"/>
        </w:rPr>
        <w:t xml:space="preserve"> </w:t>
      </w:r>
      <w:r w:rsidRPr="00740E2B">
        <w:rPr>
          <w:rFonts w:ascii="Times New Roman" w:hAnsi="Times New Roman"/>
          <w:sz w:val="24"/>
          <w:szCs w:val="24"/>
        </w:rPr>
        <w:t>сприйматися</w:t>
      </w:r>
      <w:r w:rsidRPr="00740E2B">
        <w:rPr>
          <w:rFonts w:ascii="Times New Roman" w:hAnsi="Times New Roman"/>
          <w:sz w:val="24"/>
          <w:szCs w:val="24"/>
          <w:lang w:val="ru-RU"/>
        </w:rPr>
        <w:t xml:space="preserve"> як </w:t>
      </w:r>
      <w:r w:rsidRPr="00740E2B">
        <w:rPr>
          <w:rFonts w:ascii="Times New Roman" w:hAnsi="Times New Roman"/>
          <w:sz w:val="24"/>
          <w:szCs w:val="24"/>
        </w:rPr>
        <w:t>доказ</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відповідності</w:t>
      </w:r>
      <w:r w:rsidRPr="00740E2B">
        <w:rPr>
          <w:rFonts w:ascii="Times New Roman" w:hAnsi="Times New Roman"/>
          <w:sz w:val="24"/>
          <w:szCs w:val="24"/>
          <w:lang w:val="ru-RU"/>
        </w:rPr>
        <w:t xml:space="preserve"> палив </w:t>
      </w:r>
      <w:r w:rsidRPr="00740E2B">
        <w:rPr>
          <w:rFonts w:ascii="Times New Roman" w:hAnsi="Times New Roman"/>
          <w:sz w:val="24"/>
          <w:szCs w:val="24"/>
        </w:rPr>
        <w:t>вимогам</w:t>
      </w:r>
      <w:r w:rsidRPr="00740E2B">
        <w:rPr>
          <w:rFonts w:ascii="Times New Roman" w:hAnsi="Times New Roman"/>
          <w:sz w:val="24"/>
          <w:szCs w:val="24"/>
          <w:lang w:val="ru-RU"/>
        </w:rPr>
        <w:t xml:space="preserve"> </w:t>
      </w:r>
      <w:r w:rsidRPr="00740E2B">
        <w:rPr>
          <w:rFonts w:ascii="Times New Roman" w:hAnsi="Times New Roman"/>
          <w:sz w:val="24"/>
          <w:szCs w:val="24"/>
        </w:rPr>
        <w:t>Технічного</w:t>
      </w:r>
      <w:r w:rsidRPr="00740E2B">
        <w:rPr>
          <w:rFonts w:ascii="Times New Roman" w:hAnsi="Times New Roman"/>
          <w:sz w:val="24"/>
          <w:szCs w:val="24"/>
          <w:lang w:val="ru-RU"/>
        </w:rPr>
        <w:t xml:space="preserve"> регламенту </w:t>
      </w:r>
      <w:r w:rsidRPr="00740E2B">
        <w:rPr>
          <w:rFonts w:ascii="Times New Roman" w:hAnsi="Times New Roman"/>
          <w:sz w:val="24"/>
          <w:szCs w:val="24"/>
        </w:rPr>
        <w:t>щодо</w:t>
      </w:r>
      <w:r w:rsidRPr="00740E2B">
        <w:rPr>
          <w:rFonts w:ascii="Times New Roman" w:hAnsi="Times New Roman"/>
          <w:sz w:val="24"/>
          <w:szCs w:val="24"/>
          <w:lang w:val="ru-RU"/>
        </w:rPr>
        <w:t xml:space="preserve"> </w:t>
      </w:r>
      <w:r w:rsidRPr="00740E2B">
        <w:rPr>
          <w:rFonts w:ascii="Times New Roman" w:hAnsi="Times New Roman"/>
          <w:sz w:val="24"/>
          <w:szCs w:val="24"/>
        </w:rPr>
        <w:t>вимог</w:t>
      </w:r>
      <w:r w:rsidRPr="00740E2B">
        <w:rPr>
          <w:rFonts w:ascii="Times New Roman" w:hAnsi="Times New Roman"/>
          <w:sz w:val="24"/>
          <w:szCs w:val="24"/>
          <w:lang w:val="ru-RU"/>
        </w:rPr>
        <w:t xml:space="preserve"> до </w:t>
      </w:r>
      <w:r w:rsidRPr="00740E2B">
        <w:rPr>
          <w:rFonts w:ascii="Times New Roman" w:hAnsi="Times New Roman"/>
          <w:sz w:val="24"/>
          <w:szCs w:val="24"/>
        </w:rPr>
        <w:t>автомобільних</w:t>
      </w:r>
      <w:r w:rsidRPr="00740E2B">
        <w:rPr>
          <w:rFonts w:ascii="Times New Roman" w:hAnsi="Times New Roman"/>
          <w:sz w:val="24"/>
          <w:szCs w:val="24"/>
          <w:lang w:val="ru-RU"/>
        </w:rPr>
        <w:t xml:space="preserve"> </w:t>
      </w:r>
      <w:r w:rsidRPr="00740E2B">
        <w:rPr>
          <w:rFonts w:ascii="Times New Roman" w:hAnsi="Times New Roman"/>
          <w:sz w:val="24"/>
          <w:szCs w:val="24"/>
        </w:rPr>
        <w:t>бензинів</w:t>
      </w:r>
      <w:r w:rsidRPr="00740E2B">
        <w:rPr>
          <w:rFonts w:ascii="Times New Roman" w:hAnsi="Times New Roman"/>
          <w:sz w:val="24"/>
          <w:szCs w:val="24"/>
          <w:lang w:val="ru-RU"/>
        </w:rPr>
        <w:t xml:space="preserve">, дизельного, </w:t>
      </w:r>
      <w:r w:rsidRPr="00740E2B">
        <w:rPr>
          <w:rFonts w:ascii="Times New Roman" w:hAnsi="Times New Roman"/>
          <w:sz w:val="24"/>
          <w:szCs w:val="24"/>
        </w:rPr>
        <w:t>суднових</w:t>
      </w:r>
      <w:r w:rsidRPr="00740E2B">
        <w:rPr>
          <w:rFonts w:ascii="Times New Roman" w:hAnsi="Times New Roman"/>
          <w:sz w:val="24"/>
          <w:szCs w:val="24"/>
          <w:lang w:val="ru-RU"/>
        </w:rPr>
        <w:t xml:space="preserve"> та </w:t>
      </w:r>
      <w:r w:rsidRPr="00740E2B">
        <w:rPr>
          <w:rFonts w:ascii="Times New Roman" w:hAnsi="Times New Roman"/>
          <w:sz w:val="24"/>
          <w:szCs w:val="24"/>
        </w:rPr>
        <w:t>котельних</w:t>
      </w:r>
      <w:r w:rsidRPr="00740E2B">
        <w:rPr>
          <w:rFonts w:ascii="Times New Roman" w:hAnsi="Times New Roman"/>
          <w:sz w:val="24"/>
          <w:szCs w:val="24"/>
          <w:lang w:val="ru-RU"/>
        </w:rPr>
        <w:t xml:space="preserve"> палив (наказ </w:t>
      </w:r>
      <w:proofErr w:type="spellStart"/>
      <w:r w:rsidRPr="00740E2B">
        <w:rPr>
          <w:rFonts w:ascii="Times New Roman" w:hAnsi="Times New Roman"/>
          <w:sz w:val="24"/>
          <w:szCs w:val="24"/>
        </w:rPr>
        <w:t>Мінекономрозвитку</w:t>
      </w:r>
      <w:proofErr w:type="spellEnd"/>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від</w:t>
      </w:r>
      <w:proofErr w:type="spellEnd"/>
      <w:r w:rsidRPr="00740E2B">
        <w:rPr>
          <w:rFonts w:ascii="Times New Roman" w:hAnsi="Times New Roman"/>
          <w:sz w:val="24"/>
          <w:szCs w:val="24"/>
          <w:lang w:val="ru-RU"/>
        </w:rPr>
        <w:t xml:space="preserve"> 16.10.2015 р. № 1308 «Про </w:t>
      </w:r>
      <w:r w:rsidRPr="00740E2B">
        <w:rPr>
          <w:rFonts w:ascii="Times New Roman" w:hAnsi="Times New Roman"/>
          <w:sz w:val="24"/>
          <w:szCs w:val="24"/>
        </w:rPr>
        <w:t>внесення</w:t>
      </w:r>
      <w:r w:rsidRPr="00740E2B">
        <w:rPr>
          <w:rFonts w:ascii="Times New Roman" w:hAnsi="Times New Roman"/>
          <w:sz w:val="24"/>
          <w:szCs w:val="24"/>
          <w:lang w:val="ru-RU"/>
        </w:rPr>
        <w:t xml:space="preserve"> </w:t>
      </w:r>
      <w:r w:rsidRPr="00740E2B">
        <w:rPr>
          <w:rFonts w:ascii="Times New Roman" w:hAnsi="Times New Roman"/>
          <w:sz w:val="24"/>
          <w:szCs w:val="24"/>
        </w:rPr>
        <w:t>змін</w:t>
      </w:r>
      <w:r w:rsidRPr="00740E2B">
        <w:rPr>
          <w:rFonts w:ascii="Times New Roman" w:hAnsi="Times New Roman"/>
          <w:sz w:val="24"/>
          <w:szCs w:val="24"/>
          <w:lang w:val="ru-RU"/>
        </w:rPr>
        <w:t xml:space="preserve"> до </w:t>
      </w:r>
      <w:r w:rsidRPr="00740E2B">
        <w:rPr>
          <w:rFonts w:ascii="Times New Roman" w:hAnsi="Times New Roman"/>
          <w:sz w:val="24"/>
          <w:szCs w:val="24"/>
        </w:rPr>
        <w:t>переліку</w:t>
      </w:r>
      <w:r w:rsidRPr="00740E2B">
        <w:rPr>
          <w:rFonts w:ascii="Times New Roman" w:hAnsi="Times New Roman"/>
          <w:sz w:val="24"/>
          <w:szCs w:val="24"/>
          <w:lang w:val="ru-RU"/>
        </w:rPr>
        <w:t xml:space="preserve"> </w:t>
      </w:r>
      <w:r w:rsidRPr="00740E2B">
        <w:rPr>
          <w:rFonts w:ascii="Times New Roman" w:hAnsi="Times New Roman"/>
          <w:sz w:val="24"/>
          <w:szCs w:val="24"/>
        </w:rPr>
        <w:t>національних</w:t>
      </w:r>
      <w:r w:rsidRPr="00740E2B">
        <w:rPr>
          <w:rFonts w:ascii="Times New Roman" w:hAnsi="Times New Roman"/>
          <w:sz w:val="24"/>
          <w:szCs w:val="24"/>
          <w:lang w:val="ru-RU"/>
        </w:rPr>
        <w:t xml:space="preserve"> </w:t>
      </w:r>
      <w:r w:rsidRPr="00740E2B">
        <w:rPr>
          <w:rFonts w:ascii="Times New Roman" w:hAnsi="Times New Roman"/>
          <w:sz w:val="24"/>
          <w:szCs w:val="24"/>
        </w:rPr>
        <w:t>стандартів</w:t>
      </w:r>
      <w:r w:rsidRPr="00740E2B">
        <w:rPr>
          <w:rFonts w:ascii="Times New Roman" w:hAnsi="Times New Roman"/>
          <w:sz w:val="24"/>
          <w:szCs w:val="24"/>
          <w:lang w:val="ru-RU"/>
        </w:rPr>
        <w:t xml:space="preserve">, </w:t>
      </w:r>
      <w:r w:rsidRPr="00740E2B">
        <w:rPr>
          <w:rFonts w:ascii="Times New Roman" w:hAnsi="Times New Roman"/>
          <w:sz w:val="24"/>
          <w:szCs w:val="24"/>
        </w:rPr>
        <w:t>добровільне</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застосування</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яких</w:t>
      </w:r>
      <w:r w:rsidRPr="00740E2B">
        <w:rPr>
          <w:rFonts w:ascii="Times New Roman" w:hAnsi="Times New Roman"/>
          <w:sz w:val="24"/>
          <w:szCs w:val="24"/>
          <w:lang w:val="ru-RU"/>
        </w:rPr>
        <w:t xml:space="preserve"> </w:t>
      </w:r>
      <w:r w:rsidRPr="00740E2B">
        <w:rPr>
          <w:rFonts w:ascii="Times New Roman" w:hAnsi="Times New Roman"/>
          <w:sz w:val="24"/>
          <w:szCs w:val="24"/>
        </w:rPr>
        <w:t>може</w:t>
      </w:r>
      <w:r w:rsidRPr="00740E2B">
        <w:rPr>
          <w:rFonts w:ascii="Times New Roman" w:hAnsi="Times New Roman"/>
          <w:sz w:val="24"/>
          <w:szCs w:val="24"/>
          <w:lang w:val="ru-RU"/>
        </w:rPr>
        <w:t xml:space="preserve"> </w:t>
      </w:r>
      <w:r w:rsidRPr="00740E2B">
        <w:rPr>
          <w:rFonts w:ascii="Times New Roman" w:hAnsi="Times New Roman"/>
          <w:sz w:val="24"/>
          <w:szCs w:val="24"/>
        </w:rPr>
        <w:t>сприйматися</w:t>
      </w:r>
      <w:r w:rsidRPr="00740E2B">
        <w:rPr>
          <w:rFonts w:ascii="Times New Roman" w:hAnsi="Times New Roman"/>
          <w:sz w:val="24"/>
          <w:szCs w:val="24"/>
          <w:lang w:val="ru-RU"/>
        </w:rPr>
        <w:t xml:space="preserve"> як </w:t>
      </w:r>
      <w:r w:rsidRPr="00740E2B">
        <w:rPr>
          <w:rFonts w:ascii="Times New Roman" w:hAnsi="Times New Roman"/>
          <w:sz w:val="24"/>
          <w:szCs w:val="24"/>
        </w:rPr>
        <w:t>доказ</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відповідності</w:t>
      </w:r>
      <w:r w:rsidRPr="00740E2B">
        <w:rPr>
          <w:rFonts w:ascii="Times New Roman" w:hAnsi="Times New Roman"/>
          <w:sz w:val="24"/>
          <w:szCs w:val="24"/>
          <w:lang w:val="ru-RU"/>
        </w:rPr>
        <w:t xml:space="preserve"> палив </w:t>
      </w:r>
      <w:r w:rsidRPr="00740E2B">
        <w:rPr>
          <w:rFonts w:ascii="Times New Roman" w:hAnsi="Times New Roman"/>
          <w:sz w:val="24"/>
          <w:szCs w:val="24"/>
        </w:rPr>
        <w:t>вимогам</w:t>
      </w:r>
      <w:r w:rsidRPr="00740E2B">
        <w:rPr>
          <w:rFonts w:ascii="Times New Roman" w:hAnsi="Times New Roman"/>
          <w:sz w:val="24"/>
          <w:szCs w:val="24"/>
          <w:lang w:val="ru-RU"/>
        </w:rPr>
        <w:t xml:space="preserve"> </w:t>
      </w:r>
      <w:r w:rsidRPr="00740E2B">
        <w:rPr>
          <w:rFonts w:ascii="Times New Roman" w:hAnsi="Times New Roman"/>
          <w:sz w:val="24"/>
          <w:szCs w:val="24"/>
        </w:rPr>
        <w:t>Технічного</w:t>
      </w:r>
      <w:r w:rsidRPr="00740E2B">
        <w:rPr>
          <w:rFonts w:ascii="Times New Roman" w:hAnsi="Times New Roman"/>
          <w:sz w:val="24"/>
          <w:szCs w:val="24"/>
          <w:lang w:val="ru-RU"/>
        </w:rPr>
        <w:t xml:space="preserve"> регламенту </w:t>
      </w:r>
      <w:r w:rsidRPr="00740E2B">
        <w:rPr>
          <w:rFonts w:ascii="Times New Roman" w:hAnsi="Times New Roman"/>
          <w:sz w:val="24"/>
          <w:szCs w:val="24"/>
        </w:rPr>
        <w:t>щодо</w:t>
      </w:r>
      <w:r w:rsidRPr="00740E2B">
        <w:rPr>
          <w:rFonts w:ascii="Times New Roman" w:hAnsi="Times New Roman"/>
          <w:sz w:val="24"/>
          <w:szCs w:val="24"/>
          <w:lang w:val="ru-RU"/>
        </w:rPr>
        <w:t xml:space="preserve"> </w:t>
      </w:r>
      <w:r w:rsidRPr="00740E2B">
        <w:rPr>
          <w:rFonts w:ascii="Times New Roman" w:hAnsi="Times New Roman"/>
          <w:sz w:val="24"/>
          <w:szCs w:val="24"/>
        </w:rPr>
        <w:t>вимог</w:t>
      </w:r>
      <w:r w:rsidRPr="00740E2B">
        <w:rPr>
          <w:rFonts w:ascii="Times New Roman" w:hAnsi="Times New Roman"/>
          <w:sz w:val="24"/>
          <w:szCs w:val="24"/>
          <w:lang w:val="ru-RU"/>
        </w:rPr>
        <w:t xml:space="preserve"> до </w:t>
      </w:r>
      <w:r w:rsidRPr="00740E2B">
        <w:rPr>
          <w:rFonts w:ascii="Times New Roman" w:hAnsi="Times New Roman"/>
          <w:sz w:val="24"/>
          <w:szCs w:val="24"/>
        </w:rPr>
        <w:t>автомобільних</w:t>
      </w:r>
      <w:r w:rsidRPr="00740E2B">
        <w:rPr>
          <w:rFonts w:ascii="Times New Roman" w:hAnsi="Times New Roman"/>
          <w:sz w:val="24"/>
          <w:szCs w:val="24"/>
          <w:lang w:val="ru-RU"/>
        </w:rPr>
        <w:t xml:space="preserve"> </w:t>
      </w:r>
      <w:r w:rsidRPr="00740E2B">
        <w:rPr>
          <w:rFonts w:ascii="Times New Roman" w:hAnsi="Times New Roman"/>
          <w:sz w:val="24"/>
          <w:szCs w:val="24"/>
        </w:rPr>
        <w:t>бензинів</w:t>
      </w:r>
      <w:r w:rsidRPr="00740E2B">
        <w:rPr>
          <w:rFonts w:ascii="Times New Roman" w:hAnsi="Times New Roman"/>
          <w:sz w:val="24"/>
          <w:szCs w:val="24"/>
          <w:lang w:val="ru-RU"/>
        </w:rPr>
        <w:t xml:space="preserve">, дизельного, </w:t>
      </w:r>
      <w:r w:rsidRPr="00740E2B">
        <w:rPr>
          <w:rFonts w:ascii="Times New Roman" w:hAnsi="Times New Roman"/>
          <w:sz w:val="24"/>
          <w:szCs w:val="24"/>
        </w:rPr>
        <w:t>суднових</w:t>
      </w:r>
      <w:r w:rsidRPr="00740E2B">
        <w:rPr>
          <w:rFonts w:ascii="Times New Roman" w:hAnsi="Times New Roman"/>
          <w:sz w:val="24"/>
          <w:szCs w:val="24"/>
          <w:lang w:val="ru-RU"/>
        </w:rPr>
        <w:t xml:space="preserve"> та </w:t>
      </w:r>
      <w:r w:rsidRPr="00740E2B">
        <w:rPr>
          <w:rFonts w:ascii="Times New Roman" w:hAnsi="Times New Roman"/>
          <w:sz w:val="24"/>
          <w:szCs w:val="24"/>
        </w:rPr>
        <w:t>котельних</w:t>
      </w:r>
      <w:r w:rsidRPr="00740E2B">
        <w:rPr>
          <w:rFonts w:ascii="Times New Roman" w:hAnsi="Times New Roman"/>
          <w:sz w:val="24"/>
          <w:szCs w:val="24"/>
          <w:lang w:val="ru-RU"/>
        </w:rPr>
        <w:t xml:space="preserve"> палив»).</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0E2B">
        <w:rPr>
          <w:rFonts w:ascii="Times New Roman" w:hAnsi="Times New Roman"/>
          <w:sz w:val="24"/>
          <w:szCs w:val="24"/>
          <w:lang w:val="ru-RU"/>
        </w:rPr>
        <w:t xml:space="preserve">2.2. </w:t>
      </w:r>
      <w:r w:rsidRPr="00740E2B">
        <w:rPr>
          <w:rFonts w:ascii="Times New Roman" w:hAnsi="Times New Roman"/>
          <w:sz w:val="24"/>
          <w:szCs w:val="24"/>
        </w:rPr>
        <w:t>Відпуск</w:t>
      </w:r>
      <w:r w:rsidRPr="00740E2B">
        <w:rPr>
          <w:rFonts w:ascii="Times New Roman" w:hAnsi="Times New Roman"/>
          <w:sz w:val="24"/>
          <w:szCs w:val="24"/>
          <w:lang w:val="ru-RU"/>
        </w:rPr>
        <w:t xml:space="preserve"> та </w:t>
      </w:r>
      <w:r w:rsidRPr="00740E2B">
        <w:rPr>
          <w:rFonts w:ascii="Times New Roman" w:hAnsi="Times New Roman"/>
          <w:sz w:val="24"/>
          <w:szCs w:val="24"/>
        </w:rPr>
        <w:t>приймання</w:t>
      </w:r>
      <w:r w:rsidRPr="00740E2B">
        <w:rPr>
          <w:rFonts w:ascii="Times New Roman" w:hAnsi="Times New Roman"/>
          <w:sz w:val="24"/>
          <w:szCs w:val="24"/>
          <w:lang w:val="ru-RU"/>
        </w:rPr>
        <w:t xml:space="preserve"> Товару по </w:t>
      </w:r>
      <w:r w:rsidRPr="00740E2B">
        <w:rPr>
          <w:rFonts w:ascii="Times New Roman" w:hAnsi="Times New Roman"/>
          <w:sz w:val="24"/>
          <w:szCs w:val="24"/>
        </w:rPr>
        <w:t>кількості</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якості</w:t>
      </w:r>
      <w:proofErr w:type="spellEnd"/>
      <w:r w:rsidRPr="00740E2B">
        <w:rPr>
          <w:rFonts w:ascii="Times New Roman" w:hAnsi="Times New Roman"/>
          <w:sz w:val="24"/>
          <w:szCs w:val="24"/>
          <w:lang w:val="ru-RU"/>
        </w:rPr>
        <w:t xml:space="preserve"> проводиться </w:t>
      </w:r>
      <w:r w:rsidRPr="00740E2B">
        <w:rPr>
          <w:rFonts w:ascii="Times New Roman" w:hAnsi="Times New Roman"/>
          <w:sz w:val="24"/>
          <w:szCs w:val="24"/>
        </w:rPr>
        <w:t>Замовником</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відповідно</w:t>
      </w:r>
      <w:r w:rsidRPr="00740E2B">
        <w:rPr>
          <w:rFonts w:ascii="Times New Roman" w:hAnsi="Times New Roman"/>
          <w:sz w:val="24"/>
          <w:szCs w:val="24"/>
          <w:lang w:val="ru-RU"/>
        </w:rPr>
        <w:t xml:space="preserve"> до </w:t>
      </w:r>
      <w:r w:rsidRPr="00740E2B">
        <w:rPr>
          <w:rFonts w:ascii="Times New Roman" w:hAnsi="Times New Roman"/>
          <w:sz w:val="24"/>
          <w:szCs w:val="24"/>
        </w:rPr>
        <w:t>Інструкції</w:t>
      </w:r>
      <w:r w:rsidRPr="00740E2B">
        <w:rPr>
          <w:rFonts w:ascii="Times New Roman" w:hAnsi="Times New Roman"/>
          <w:sz w:val="24"/>
          <w:szCs w:val="24"/>
          <w:lang w:val="ru-RU"/>
        </w:rPr>
        <w:t xml:space="preserve"> про порядок </w:t>
      </w:r>
      <w:r w:rsidRPr="00740E2B">
        <w:rPr>
          <w:rFonts w:ascii="Times New Roman" w:hAnsi="Times New Roman"/>
          <w:sz w:val="24"/>
          <w:szCs w:val="24"/>
        </w:rPr>
        <w:t>приймання</w:t>
      </w:r>
      <w:r w:rsidRPr="00740E2B">
        <w:rPr>
          <w:rFonts w:ascii="Times New Roman" w:hAnsi="Times New Roman"/>
          <w:sz w:val="24"/>
          <w:szCs w:val="24"/>
          <w:lang w:val="ru-RU"/>
        </w:rPr>
        <w:t xml:space="preserve">, </w:t>
      </w:r>
      <w:r w:rsidRPr="00740E2B">
        <w:rPr>
          <w:rFonts w:ascii="Times New Roman" w:hAnsi="Times New Roman"/>
          <w:sz w:val="24"/>
          <w:szCs w:val="24"/>
        </w:rPr>
        <w:t>транспортування</w:t>
      </w:r>
      <w:r w:rsidRPr="00740E2B">
        <w:rPr>
          <w:rFonts w:ascii="Times New Roman" w:hAnsi="Times New Roman"/>
          <w:sz w:val="24"/>
          <w:szCs w:val="24"/>
          <w:lang w:val="ru-RU"/>
        </w:rPr>
        <w:t xml:space="preserve">, </w:t>
      </w:r>
      <w:r w:rsidRPr="00740E2B">
        <w:rPr>
          <w:rFonts w:ascii="Times New Roman" w:hAnsi="Times New Roman"/>
          <w:sz w:val="24"/>
          <w:szCs w:val="24"/>
        </w:rPr>
        <w:t>зберігання</w:t>
      </w:r>
      <w:r w:rsidRPr="00740E2B">
        <w:rPr>
          <w:rFonts w:ascii="Times New Roman" w:hAnsi="Times New Roman"/>
          <w:sz w:val="24"/>
          <w:szCs w:val="24"/>
          <w:lang w:val="ru-RU"/>
        </w:rPr>
        <w:t xml:space="preserve">, </w:t>
      </w:r>
      <w:r w:rsidRPr="00740E2B">
        <w:rPr>
          <w:rFonts w:ascii="Times New Roman" w:hAnsi="Times New Roman"/>
          <w:sz w:val="24"/>
          <w:szCs w:val="24"/>
        </w:rPr>
        <w:t>відпустки</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обліку</w:t>
      </w:r>
      <w:r w:rsidRPr="00740E2B">
        <w:rPr>
          <w:rFonts w:ascii="Times New Roman" w:hAnsi="Times New Roman"/>
          <w:sz w:val="24"/>
          <w:szCs w:val="24"/>
          <w:lang w:val="ru-RU"/>
        </w:rPr>
        <w:t xml:space="preserve"> </w:t>
      </w:r>
      <w:r w:rsidRPr="00740E2B">
        <w:rPr>
          <w:rFonts w:ascii="Times New Roman" w:hAnsi="Times New Roman"/>
          <w:sz w:val="24"/>
          <w:szCs w:val="24"/>
        </w:rPr>
        <w:t>нафти</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нафтопродуктів</w:t>
      </w:r>
      <w:r w:rsidRPr="00740E2B">
        <w:rPr>
          <w:rFonts w:ascii="Times New Roman" w:hAnsi="Times New Roman"/>
          <w:sz w:val="24"/>
          <w:szCs w:val="24"/>
          <w:lang w:val="ru-RU"/>
        </w:rPr>
        <w:t xml:space="preserve"> на </w:t>
      </w:r>
      <w:r w:rsidRPr="00740E2B">
        <w:rPr>
          <w:rFonts w:ascii="Times New Roman" w:hAnsi="Times New Roman"/>
          <w:sz w:val="24"/>
          <w:szCs w:val="24"/>
        </w:rPr>
        <w:t>підприємствах</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в </w:t>
      </w:r>
      <w:r w:rsidRPr="00740E2B">
        <w:rPr>
          <w:rFonts w:ascii="Times New Roman" w:hAnsi="Times New Roman"/>
          <w:sz w:val="24"/>
          <w:szCs w:val="24"/>
        </w:rPr>
        <w:t>організаціях</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України</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затвердженої</w:t>
      </w:r>
      <w:r w:rsidRPr="00740E2B">
        <w:rPr>
          <w:rFonts w:ascii="Times New Roman" w:hAnsi="Times New Roman"/>
          <w:sz w:val="24"/>
          <w:szCs w:val="24"/>
          <w:lang w:val="ru-RU"/>
        </w:rPr>
        <w:t xml:space="preserve"> </w:t>
      </w:r>
      <w:r w:rsidRPr="00740E2B">
        <w:rPr>
          <w:rFonts w:ascii="Times New Roman" w:hAnsi="Times New Roman"/>
          <w:sz w:val="24"/>
          <w:szCs w:val="24"/>
        </w:rPr>
        <w:t>спільним</w:t>
      </w:r>
      <w:r w:rsidRPr="00740E2B">
        <w:rPr>
          <w:rFonts w:ascii="Times New Roman" w:hAnsi="Times New Roman"/>
          <w:sz w:val="24"/>
          <w:szCs w:val="24"/>
          <w:lang w:val="ru-RU"/>
        </w:rPr>
        <w:t xml:space="preserve"> наказом </w:t>
      </w:r>
      <w:r w:rsidRPr="00740E2B">
        <w:rPr>
          <w:rFonts w:ascii="Times New Roman" w:hAnsi="Times New Roman"/>
          <w:sz w:val="24"/>
          <w:szCs w:val="24"/>
        </w:rPr>
        <w:t>Міністерства</w:t>
      </w:r>
      <w:r w:rsidRPr="00740E2B">
        <w:rPr>
          <w:rFonts w:ascii="Times New Roman" w:hAnsi="Times New Roman"/>
          <w:sz w:val="24"/>
          <w:szCs w:val="24"/>
          <w:lang w:val="ru-RU"/>
        </w:rPr>
        <w:t xml:space="preserve"> </w:t>
      </w:r>
      <w:r w:rsidRPr="00740E2B">
        <w:rPr>
          <w:rFonts w:ascii="Times New Roman" w:hAnsi="Times New Roman"/>
          <w:sz w:val="24"/>
          <w:szCs w:val="24"/>
        </w:rPr>
        <w:t>економіки</w:t>
      </w:r>
      <w:r w:rsidRPr="00740E2B">
        <w:rPr>
          <w:rFonts w:ascii="Times New Roman" w:hAnsi="Times New Roman"/>
          <w:sz w:val="24"/>
          <w:szCs w:val="24"/>
          <w:lang w:val="ru-RU"/>
        </w:rPr>
        <w:t xml:space="preserve">, </w:t>
      </w:r>
      <w:r w:rsidRPr="00740E2B">
        <w:rPr>
          <w:rFonts w:ascii="Times New Roman" w:hAnsi="Times New Roman"/>
          <w:sz w:val="24"/>
          <w:szCs w:val="24"/>
        </w:rPr>
        <w:t>Міністерства</w:t>
      </w:r>
      <w:r w:rsidRPr="00740E2B">
        <w:rPr>
          <w:rFonts w:ascii="Times New Roman" w:hAnsi="Times New Roman"/>
          <w:sz w:val="24"/>
          <w:szCs w:val="24"/>
          <w:lang w:val="ru-RU"/>
        </w:rPr>
        <w:t xml:space="preserve"> транспорту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зв`язку</w:t>
      </w:r>
      <w:r w:rsidRPr="00740E2B">
        <w:rPr>
          <w:rFonts w:ascii="Times New Roman" w:hAnsi="Times New Roman"/>
          <w:sz w:val="24"/>
          <w:szCs w:val="24"/>
          <w:lang w:val="ru-RU"/>
        </w:rPr>
        <w:t xml:space="preserve">, </w:t>
      </w:r>
      <w:r w:rsidRPr="00740E2B">
        <w:rPr>
          <w:rFonts w:ascii="Times New Roman" w:hAnsi="Times New Roman"/>
          <w:sz w:val="24"/>
          <w:szCs w:val="24"/>
        </w:rPr>
        <w:t>Міністерства</w:t>
      </w:r>
      <w:r w:rsidRPr="00740E2B">
        <w:rPr>
          <w:rFonts w:ascii="Times New Roman" w:hAnsi="Times New Roman"/>
          <w:sz w:val="24"/>
          <w:szCs w:val="24"/>
          <w:lang w:val="ru-RU"/>
        </w:rPr>
        <w:t xml:space="preserve"> </w:t>
      </w:r>
      <w:r w:rsidRPr="00740E2B">
        <w:rPr>
          <w:rFonts w:ascii="Times New Roman" w:hAnsi="Times New Roman"/>
          <w:sz w:val="24"/>
          <w:szCs w:val="24"/>
        </w:rPr>
        <w:t>палива</w:t>
      </w:r>
      <w:r w:rsidRPr="00740E2B">
        <w:rPr>
          <w:rFonts w:ascii="Times New Roman" w:hAnsi="Times New Roman"/>
          <w:sz w:val="24"/>
          <w:szCs w:val="24"/>
          <w:lang w:val="ru-RU"/>
        </w:rPr>
        <w:t xml:space="preserve"> та </w:t>
      </w:r>
      <w:r w:rsidRPr="00740E2B">
        <w:rPr>
          <w:rFonts w:ascii="Times New Roman" w:hAnsi="Times New Roman"/>
          <w:sz w:val="24"/>
          <w:szCs w:val="24"/>
        </w:rPr>
        <w:t>енергетики</w:t>
      </w:r>
      <w:r w:rsidRPr="00740E2B">
        <w:rPr>
          <w:rFonts w:ascii="Times New Roman" w:hAnsi="Times New Roman"/>
          <w:sz w:val="24"/>
          <w:szCs w:val="24"/>
          <w:lang w:val="ru-RU"/>
        </w:rPr>
        <w:t xml:space="preserve">, Державного </w:t>
      </w:r>
      <w:r w:rsidRPr="00740E2B">
        <w:rPr>
          <w:rFonts w:ascii="Times New Roman" w:hAnsi="Times New Roman"/>
          <w:sz w:val="24"/>
          <w:szCs w:val="24"/>
        </w:rPr>
        <w:t>комітету</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питань</w:t>
      </w:r>
      <w:r w:rsidRPr="00740E2B">
        <w:rPr>
          <w:rFonts w:ascii="Times New Roman" w:hAnsi="Times New Roman"/>
          <w:sz w:val="24"/>
          <w:szCs w:val="24"/>
          <w:lang w:val="ru-RU"/>
        </w:rPr>
        <w:t xml:space="preserve"> </w:t>
      </w:r>
      <w:r w:rsidRPr="00740E2B">
        <w:rPr>
          <w:rFonts w:ascii="Times New Roman" w:hAnsi="Times New Roman"/>
          <w:sz w:val="24"/>
          <w:szCs w:val="24"/>
        </w:rPr>
        <w:t>технічного</w:t>
      </w:r>
      <w:r w:rsidRPr="00740E2B">
        <w:rPr>
          <w:rFonts w:ascii="Times New Roman" w:hAnsi="Times New Roman"/>
          <w:sz w:val="24"/>
          <w:szCs w:val="24"/>
          <w:lang w:val="ru-RU"/>
        </w:rPr>
        <w:t xml:space="preserve"> </w:t>
      </w:r>
      <w:r w:rsidRPr="00740E2B">
        <w:rPr>
          <w:rFonts w:ascii="Times New Roman" w:hAnsi="Times New Roman"/>
          <w:sz w:val="24"/>
          <w:szCs w:val="24"/>
        </w:rPr>
        <w:t>регулювання</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споживчої</w:t>
      </w:r>
      <w:r w:rsidRPr="00740E2B">
        <w:rPr>
          <w:rFonts w:ascii="Times New Roman" w:hAnsi="Times New Roman"/>
          <w:sz w:val="24"/>
          <w:szCs w:val="24"/>
          <w:lang w:val="ru-RU"/>
        </w:rPr>
        <w:t xml:space="preserve"> </w:t>
      </w:r>
      <w:r w:rsidRPr="00740E2B">
        <w:rPr>
          <w:rFonts w:ascii="Times New Roman" w:hAnsi="Times New Roman"/>
          <w:sz w:val="24"/>
          <w:szCs w:val="24"/>
        </w:rPr>
        <w:t>політики</w:t>
      </w:r>
      <w:r w:rsidRPr="00740E2B">
        <w:rPr>
          <w:rFonts w:ascii="Times New Roman" w:hAnsi="Times New Roman"/>
          <w:sz w:val="24"/>
          <w:szCs w:val="24"/>
          <w:lang w:val="ru-RU"/>
        </w:rPr>
        <w:t xml:space="preserve"> № 281/171/578/155 </w:t>
      </w:r>
      <w:proofErr w:type="spellStart"/>
      <w:r w:rsidRPr="00740E2B">
        <w:rPr>
          <w:rFonts w:ascii="Times New Roman" w:hAnsi="Times New Roman"/>
          <w:sz w:val="24"/>
          <w:szCs w:val="24"/>
          <w:lang w:val="ru-RU"/>
        </w:rPr>
        <w:t>від</w:t>
      </w:r>
      <w:proofErr w:type="spellEnd"/>
      <w:r w:rsidRPr="00740E2B">
        <w:rPr>
          <w:rFonts w:ascii="Times New Roman" w:hAnsi="Times New Roman"/>
          <w:sz w:val="24"/>
          <w:szCs w:val="24"/>
          <w:lang w:val="ru-RU"/>
        </w:rPr>
        <w:t xml:space="preserve"> 20.05.2008 (в </w:t>
      </w:r>
      <w:r w:rsidRPr="00740E2B">
        <w:rPr>
          <w:rFonts w:ascii="Times New Roman" w:hAnsi="Times New Roman"/>
          <w:sz w:val="24"/>
          <w:szCs w:val="24"/>
        </w:rPr>
        <w:t>подальшому</w:t>
      </w:r>
      <w:r w:rsidRPr="00740E2B">
        <w:rPr>
          <w:rFonts w:ascii="Times New Roman" w:hAnsi="Times New Roman"/>
          <w:sz w:val="24"/>
          <w:szCs w:val="24"/>
          <w:lang w:val="ru-RU"/>
        </w:rPr>
        <w:t xml:space="preserve"> </w:t>
      </w:r>
      <w:r w:rsidRPr="00740E2B">
        <w:rPr>
          <w:rFonts w:ascii="Times New Roman" w:hAnsi="Times New Roman"/>
          <w:sz w:val="24"/>
          <w:szCs w:val="24"/>
        </w:rPr>
        <w:t>іменується</w:t>
      </w:r>
      <w:r w:rsidRPr="00740E2B">
        <w:rPr>
          <w:rFonts w:ascii="Times New Roman" w:hAnsi="Times New Roman"/>
          <w:sz w:val="24"/>
          <w:szCs w:val="24"/>
          <w:lang w:val="ru-RU"/>
        </w:rPr>
        <w:t xml:space="preserve"> – „</w:t>
      </w:r>
      <w:r w:rsidRPr="00740E2B">
        <w:rPr>
          <w:rFonts w:ascii="Times New Roman" w:hAnsi="Times New Roman"/>
          <w:sz w:val="24"/>
          <w:szCs w:val="24"/>
        </w:rPr>
        <w:t>Інструкція</w:t>
      </w:r>
      <w:r w:rsidRPr="00740E2B">
        <w:rPr>
          <w:rFonts w:ascii="Times New Roman" w:hAnsi="Times New Roman"/>
          <w:sz w:val="24"/>
          <w:szCs w:val="24"/>
          <w:lang w:val="ru-RU"/>
        </w:rPr>
        <w:t xml:space="preserve">”), у </w:t>
      </w:r>
      <w:r w:rsidRPr="00740E2B">
        <w:rPr>
          <w:rFonts w:ascii="Times New Roman" w:hAnsi="Times New Roman"/>
          <w:sz w:val="24"/>
          <w:szCs w:val="24"/>
        </w:rPr>
        <w:t>редакції</w:t>
      </w:r>
      <w:r w:rsidRPr="00740E2B">
        <w:rPr>
          <w:rFonts w:ascii="Times New Roman" w:hAnsi="Times New Roman"/>
          <w:sz w:val="24"/>
          <w:szCs w:val="24"/>
          <w:lang w:val="ru-RU"/>
        </w:rPr>
        <w:t xml:space="preserve">, яка </w:t>
      </w:r>
      <w:proofErr w:type="spellStart"/>
      <w:r w:rsidRPr="00740E2B">
        <w:rPr>
          <w:rFonts w:ascii="Times New Roman" w:hAnsi="Times New Roman"/>
          <w:sz w:val="24"/>
          <w:szCs w:val="24"/>
          <w:lang w:val="ru-RU"/>
        </w:rPr>
        <w:t>діє</w:t>
      </w:r>
      <w:proofErr w:type="spellEnd"/>
      <w:r w:rsidRPr="00740E2B">
        <w:rPr>
          <w:rFonts w:ascii="Times New Roman" w:hAnsi="Times New Roman"/>
          <w:sz w:val="24"/>
          <w:szCs w:val="24"/>
          <w:lang w:val="ru-RU"/>
        </w:rPr>
        <w:t xml:space="preserve"> станом на дату </w:t>
      </w:r>
      <w:r w:rsidRPr="00740E2B">
        <w:rPr>
          <w:rFonts w:ascii="Times New Roman" w:hAnsi="Times New Roman"/>
          <w:sz w:val="24"/>
          <w:szCs w:val="24"/>
        </w:rPr>
        <w:t>приймання</w:t>
      </w:r>
      <w:r w:rsidRPr="00740E2B">
        <w:rPr>
          <w:rFonts w:ascii="Times New Roman" w:hAnsi="Times New Roman"/>
          <w:sz w:val="24"/>
          <w:szCs w:val="24"/>
          <w:lang w:val="ru-RU"/>
        </w:rPr>
        <w:t xml:space="preserve"> та </w:t>
      </w:r>
      <w:r w:rsidRPr="00740E2B">
        <w:rPr>
          <w:rFonts w:ascii="Times New Roman" w:hAnsi="Times New Roman"/>
          <w:sz w:val="24"/>
          <w:szCs w:val="24"/>
        </w:rPr>
        <w:t>відпуску</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відповідно</w:t>
      </w:r>
      <w:r w:rsidRPr="00740E2B">
        <w:rPr>
          <w:rFonts w:ascii="Times New Roman" w:hAnsi="Times New Roman"/>
          <w:sz w:val="24"/>
          <w:szCs w:val="24"/>
          <w:lang w:val="ru-RU"/>
        </w:rPr>
        <w:t xml:space="preserve"> до чинного </w:t>
      </w:r>
      <w:r w:rsidRPr="00740E2B">
        <w:rPr>
          <w:rFonts w:ascii="Times New Roman" w:hAnsi="Times New Roman"/>
          <w:sz w:val="24"/>
          <w:szCs w:val="24"/>
        </w:rPr>
        <w:t>законодавства</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України</w:t>
      </w:r>
      <w:proofErr w:type="spellEnd"/>
      <w:r w:rsidRPr="00740E2B">
        <w:rPr>
          <w:rFonts w:ascii="Times New Roman" w:hAnsi="Times New Roman"/>
          <w:sz w:val="24"/>
          <w:szCs w:val="24"/>
          <w:lang w:val="ru-RU"/>
        </w:rPr>
        <w:t xml:space="preserve">, а </w:t>
      </w:r>
      <w:r w:rsidRPr="00740E2B">
        <w:rPr>
          <w:rFonts w:ascii="Times New Roman" w:hAnsi="Times New Roman"/>
          <w:sz w:val="24"/>
          <w:szCs w:val="24"/>
        </w:rPr>
        <w:t>також</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умовами</w:t>
      </w:r>
      <w:r w:rsidRPr="00740E2B">
        <w:rPr>
          <w:rFonts w:ascii="Times New Roman" w:hAnsi="Times New Roman"/>
          <w:sz w:val="24"/>
          <w:szCs w:val="24"/>
          <w:lang w:val="ru-RU"/>
        </w:rPr>
        <w:t xml:space="preserve"> </w:t>
      </w:r>
      <w:r w:rsidRPr="00740E2B">
        <w:rPr>
          <w:rFonts w:ascii="Times New Roman" w:hAnsi="Times New Roman"/>
          <w:sz w:val="24"/>
          <w:szCs w:val="24"/>
        </w:rPr>
        <w:t>цього</w:t>
      </w:r>
      <w:r w:rsidRPr="00740E2B">
        <w:rPr>
          <w:rFonts w:ascii="Times New Roman" w:hAnsi="Times New Roman"/>
          <w:sz w:val="24"/>
          <w:szCs w:val="24"/>
          <w:lang w:val="ru-RU"/>
        </w:rPr>
        <w:t xml:space="preserve"> Договору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Додатками</w:t>
      </w:r>
      <w:r w:rsidRPr="00740E2B">
        <w:rPr>
          <w:rFonts w:ascii="Times New Roman" w:hAnsi="Times New Roman"/>
          <w:sz w:val="24"/>
          <w:szCs w:val="24"/>
          <w:lang w:val="ru-RU"/>
        </w:rPr>
        <w:t xml:space="preserve"> до </w:t>
      </w:r>
      <w:r w:rsidRPr="00740E2B">
        <w:rPr>
          <w:rFonts w:ascii="Times New Roman" w:hAnsi="Times New Roman"/>
          <w:sz w:val="24"/>
          <w:szCs w:val="24"/>
        </w:rPr>
        <w:t>нього</w:t>
      </w:r>
      <w:r w:rsidRPr="00740E2B">
        <w:rPr>
          <w:rFonts w:ascii="Times New Roman" w:hAnsi="Times New Roman"/>
          <w:sz w:val="24"/>
          <w:szCs w:val="24"/>
          <w:lang w:val="ru-RU"/>
        </w:rPr>
        <w:t>.</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A023B4" w:rsidRPr="00B9145E" w:rsidRDefault="00A023B4" w:rsidP="00A023B4">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145E">
        <w:rPr>
          <w:rFonts w:ascii="Times New Roman" w:hAnsi="Times New Roman"/>
          <w:b/>
          <w:sz w:val="24"/>
          <w:szCs w:val="24"/>
        </w:rPr>
        <w:t xml:space="preserve">ЦІНА І ПОРЯДОК </w:t>
      </w:r>
      <w:r>
        <w:rPr>
          <w:rFonts w:ascii="Times New Roman" w:hAnsi="Times New Roman"/>
          <w:b/>
          <w:sz w:val="24"/>
          <w:szCs w:val="24"/>
        </w:rPr>
        <w:t>ЗДІЙСНЕННЯ ОПЛАТИ</w:t>
      </w:r>
    </w:p>
    <w:p w:rsidR="00A023B4" w:rsidRPr="00740E2B" w:rsidRDefault="00A023B4" w:rsidP="00A023B4">
      <w:pPr>
        <w:numPr>
          <w:ilvl w:val="1"/>
          <w:numId w:val="1"/>
        </w:numPr>
        <w:shd w:val="clear" w:color="auto" w:fill="FFFFFF"/>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99"/>
        <w:rPr>
          <w:rFonts w:ascii="Times New Roman" w:hAnsi="Times New Roman"/>
          <w:sz w:val="24"/>
          <w:szCs w:val="24"/>
        </w:rPr>
      </w:pPr>
      <w:r w:rsidRPr="00740E2B">
        <w:rPr>
          <w:rFonts w:ascii="Times New Roman" w:hAnsi="Times New Roman"/>
          <w:sz w:val="24"/>
          <w:szCs w:val="24"/>
        </w:rPr>
        <w:t>Загальна вартість</w:t>
      </w:r>
      <w:r w:rsidRPr="00740E2B">
        <w:rPr>
          <w:rFonts w:ascii="Times New Roman" w:hAnsi="Times New Roman"/>
          <w:sz w:val="24"/>
          <w:szCs w:val="24"/>
          <w:lang w:val="ru-RU"/>
        </w:rPr>
        <w:t xml:space="preserve"> </w:t>
      </w:r>
      <w:r w:rsidRPr="00740E2B">
        <w:rPr>
          <w:rFonts w:ascii="Times New Roman" w:hAnsi="Times New Roman"/>
          <w:sz w:val="24"/>
          <w:szCs w:val="24"/>
        </w:rPr>
        <w:t>цього</w:t>
      </w:r>
      <w:r w:rsidRPr="00740E2B">
        <w:rPr>
          <w:rFonts w:ascii="Times New Roman" w:hAnsi="Times New Roman"/>
          <w:sz w:val="24"/>
          <w:szCs w:val="24"/>
          <w:lang w:val="ru-RU"/>
        </w:rPr>
        <w:t xml:space="preserve"> Договору становить</w:t>
      </w:r>
      <w:r w:rsidRPr="00740E2B">
        <w:rPr>
          <w:rFonts w:ascii="Times New Roman" w:hAnsi="Times New Roman"/>
          <w:sz w:val="24"/>
          <w:szCs w:val="24"/>
        </w:rPr>
        <w:t xml:space="preserve"> _________________грн., </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rPr>
        <w:lastRenderedPageBreak/>
        <w:t xml:space="preserve">в т.ч. ПДВ </w:t>
      </w:r>
      <w:r>
        <w:rPr>
          <w:rFonts w:ascii="Times New Roman" w:hAnsi="Times New Roman"/>
          <w:sz w:val="24"/>
          <w:szCs w:val="24"/>
        </w:rPr>
        <w:t>___%___________ грн.</w:t>
      </w:r>
      <w:r w:rsidRPr="00740E2B">
        <w:rPr>
          <w:rFonts w:ascii="Times New Roman" w:hAnsi="Times New Roman"/>
          <w:sz w:val="24"/>
          <w:szCs w:val="24"/>
        </w:rPr>
        <w:t>:</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740E2B">
        <w:rPr>
          <w:rFonts w:ascii="Times New Roman" w:hAnsi="Times New Roman"/>
          <w:sz w:val="24"/>
          <w:szCs w:val="24"/>
          <w:lang w:val="ru-RU"/>
        </w:rPr>
        <w:t xml:space="preserve">3.2. Сума </w:t>
      </w:r>
      <w:r w:rsidRPr="00740E2B">
        <w:rPr>
          <w:rFonts w:ascii="Times New Roman" w:hAnsi="Times New Roman"/>
          <w:sz w:val="24"/>
          <w:szCs w:val="24"/>
        </w:rPr>
        <w:t>цього</w:t>
      </w:r>
      <w:r w:rsidRPr="00740E2B">
        <w:rPr>
          <w:rFonts w:ascii="Times New Roman" w:hAnsi="Times New Roman"/>
          <w:sz w:val="24"/>
          <w:szCs w:val="24"/>
          <w:lang w:val="ru-RU"/>
        </w:rPr>
        <w:t xml:space="preserve"> Договору не повинна </w:t>
      </w:r>
      <w:r w:rsidRPr="00740E2B">
        <w:rPr>
          <w:rFonts w:ascii="Times New Roman" w:hAnsi="Times New Roman"/>
          <w:sz w:val="24"/>
          <w:szCs w:val="24"/>
        </w:rPr>
        <w:t>відрізнятись</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від</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ціни</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пропозиції</w:t>
      </w:r>
      <w:proofErr w:type="spellEnd"/>
      <w:r w:rsidRPr="00740E2B">
        <w:rPr>
          <w:rFonts w:ascii="Times New Roman" w:hAnsi="Times New Roman"/>
          <w:sz w:val="24"/>
          <w:szCs w:val="24"/>
          <w:lang w:val="ru-RU"/>
        </w:rPr>
        <w:t xml:space="preserve">, в тому </w:t>
      </w:r>
      <w:r w:rsidRPr="00740E2B">
        <w:rPr>
          <w:rFonts w:ascii="Times New Roman" w:hAnsi="Times New Roman"/>
          <w:sz w:val="24"/>
          <w:szCs w:val="24"/>
        </w:rPr>
        <w:t>числі</w:t>
      </w:r>
      <w:r w:rsidRPr="00740E2B">
        <w:rPr>
          <w:rFonts w:ascii="Times New Roman" w:hAnsi="Times New Roman"/>
          <w:sz w:val="24"/>
          <w:szCs w:val="24"/>
          <w:lang w:val="ru-RU"/>
        </w:rPr>
        <w:t xml:space="preserve"> за </w:t>
      </w:r>
      <w:r w:rsidRPr="00740E2B">
        <w:rPr>
          <w:rFonts w:ascii="Times New Roman" w:hAnsi="Times New Roman"/>
          <w:sz w:val="24"/>
          <w:szCs w:val="24"/>
        </w:rPr>
        <w:t>одиницю</w:t>
      </w:r>
      <w:r w:rsidRPr="00740E2B">
        <w:rPr>
          <w:rFonts w:ascii="Times New Roman" w:hAnsi="Times New Roman"/>
          <w:sz w:val="24"/>
          <w:szCs w:val="24"/>
          <w:lang w:val="ru-RU"/>
        </w:rPr>
        <w:t xml:space="preserve"> товару. Сума Договору </w:t>
      </w:r>
      <w:r w:rsidRPr="00740E2B">
        <w:rPr>
          <w:rFonts w:ascii="Times New Roman" w:hAnsi="Times New Roman"/>
          <w:sz w:val="24"/>
          <w:szCs w:val="24"/>
        </w:rPr>
        <w:t>може</w:t>
      </w:r>
      <w:r w:rsidRPr="00740E2B">
        <w:rPr>
          <w:rFonts w:ascii="Times New Roman" w:hAnsi="Times New Roman"/>
          <w:sz w:val="24"/>
          <w:szCs w:val="24"/>
          <w:lang w:val="ru-RU"/>
        </w:rPr>
        <w:t xml:space="preserve"> бути </w:t>
      </w:r>
      <w:r w:rsidRPr="00740E2B">
        <w:rPr>
          <w:rFonts w:ascii="Times New Roman" w:hAnsi="Times New Roman"/>
          <w:sz w:val="24"/>
          <w:szCs w:val="24"/>
        </w:rPr>
        <w:t>зменшена</w:t>
      </w:r>
      <w:r w:rsidRPr="00740E2B">
        <w:rPr>
          <w:rFonts w:ascii="Times New Roman" w:hAnsi="Times New Roman"/>
          <w:sz w:val="24"/>
          <w:szCs w:val="24"/>
          <w:lang w:val="ru-RU"/>
        </w:rPr>
        <w:t xml:space="preserve"> за </w:t>
      </w:r>
      <w:r w:rsidRPr="00740E2B">
        <w:rPr>
          <w:rFonts w:ascii="Times New Roman" w:hAnsi="Times New Roman"/>
          <w:sz w:val="24"/>
          <w:szCs w:val="24"/>
        </w:rPr>
        <w:t>взаємною</w:t>
      </w:r>
      <w:r w:rsidRPr="00740E2B">
        <w:rPr>
          <w:rFonts w:ascii="Times New Roman" w:hAnsi="Times New Roman"/>
          <w:sz w:val="24"/>
          <w:szCs w:val="24"/>
          <w:lang w:val="ru-RU"/>
        </w:rPr>
        <w:t xml:space="preserve"> </w:t>
      </w:r>
      <w:r w:rsidRPr="00740E2B">
        <w:rPr>
          <w:rFonts w:ascii="Times New Roman" w:hAnsi="Times New Roman"/>
          <w:sz w:val="24"/>
          <w:szCs w:val="24"/>
        </w:rPr>
        <w:t>згодою</w:t>
      </w:r>
      <w:r w:rsidRPr="00740E2B">
        <w:rPr>
          <w:rFonts w:ascii="Times New Roman" w:hAnsi="Times New Roman"/>
          <w:sz w:val="24"/>
          <w:szCs w:val="24"/>
          <w:lang w:val="ru-RU"/>
        </w:rPr>
        <w:t xml:space="preserve"> </w:t>
      </w:r>
      <w:r w:rsidRPr="00740E2B">
        <w:rPr>
          <w:rFonts w:ascii="Times New Roman" w:hAnsi="Times New Roman"/>
          <w:sz w:val="24"/>
          <w:szCs w:val="24"/>
        </w:rPr>
        <w:t>Сторін</w:t>
      </w:r>
      <w:r w:rsidRPr="00740E2B">
        <w:rPr>
          <w:rFonts w:ascii="Times New Roman" w:hAnsi="Times New Roman"/>
          <w:sz w:val="24"/>
          <w:szCs w:val="24"/>
          <w:lang w:val="ru-RU"/>
        </w:rPr>
        <w:t xml:space="preserve"> у </w:t>
      </w:r>
      <w:proofErr w:type="spellStart"/>
      <w:r w:rsidRPr="00740E2B">
        <w:rPr>
          <w:rFonts w:ascii="Times New Roman" w:hAnsi="Times New Roman"/>
          <w:sz w:val="24"/>
          <w:szCs w:val="24"/>
          <w:lang w:val="ru-RU"/>
        </w:rPr>
        <w:t>випадках</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передбачених</w:t>
      </w:r>
      <w:r w:rsidRPr="00740E2B">
        <w:rPr>
          <w:rFonts w:ascii="Times New Roman" w:hAnsi="Times New Roman"/>
          <w:sz w:val="24"/>
          <w:szCs w:val="24"/>
          <w:lang w:val="ru-RU"/>
        </w:rPr>
        <w:t xml:space="preserve"> Законом.</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740E2B">
        <w:rPr>
          <w:rFonts w:ascii="Times New Roman" w:hAnsi="Times New Roman"/>
          <w:sz w:val="24"/>
          <w:szCs w:val="24"/>
          <w:lang w:val="ru-RU"/>
        </w:rPr>
        <w:t xml:space="preserve">3.3. </w:t>
      </w:r>
      <w:r w:rsidRPr="00740E2B">
        <w:rPr>
          <w:rFonts w:ascii="Times New Roman" w:hAnsi="Times New Roman"/>
          <w:sz w:val="24"/>
          <w:szCs w:val="24"/>
        </w:rPr>
        <w:t>Ціна</w:t>
      </w:r>
      <w:r w:rsidRPr="00740E2B">
        <w:rPr>
          <w:rFonts w:ascii="Times New Roman" w:hAnsi="Times New Roman"/>
          <w:sz w:val="24"/>
          <w:szCs w:val="24"/>
          <w:lang w:val="ru-RU"/>
        </w:rPr>
        <w:t xml:space="preserve"> </w:t>
      </w:r>
      <w:r w:rsidRPr="00740E2B">
        <w:rPr>
          <w:rFonts w:ascii="Times New Roman" w:hAnsi="Times New Roman"/>
          <w:sz w:val="24"/>
          <w:szCs w:val="24"/>
        </w:rPr>
        <w:t>включає</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вартість</w:t>
      </w:r>
      <w:proofErr w:type="spellEnd"/>
      <w:r w:rsidRPr="00740E2B">
        <w:rPr>
          <w:rFonts w:ascii="Times New Roman" w:hAnsi="Times New Roman"/>
          <w:sz w:val="24"/>
          <w:szCs w:val="24"/>
          <w:lang w:val="ru-RU"/>
        </w:rPr>
        <w:t xml:space="preserve"> поставки та </w:t>
      </w:r>
      <w:r w:rsidRPr="00740E2B">
        <w:rPr>
          <w:rFonts w:ascii="Times New Roman" w:hAnsi="Times New Roman"/>
          <w:sz w:val="24"/>
          <w:szCs w:val="24"/>
        </w:rPr>
        <w:t>включає</w:t>
      </w:r>
      <w:r w:rsidRPr="00740E2B">
        <w:rPr>
          <w:rFonts w:ascii="Times New Roman" w:hAnsi="Times New Roman"/>
          <w:sz w:val="24"/>
          <w:szCs w:val="24"/>
          <w:lang w:val="ru-RU"/>
        </w:rPr>
        <w:t xml:space="preserve"> </w:t>
      </w:r>
      <w:r w:rsidRPr="00740E2B">
        <w:rPr>
          <w:rFonts w:ascii="Times New Roman" w:hAnsi="Times New Roman"/>
          <w:sz w:val="24"/>
          <w:szCs w:val="24"/>
        </w:rPr>
        <w:t>податки</w:t>
      </w:r>
      <w:r w:rsidRPr="00740E2B">
        <w:rPr>
          <w:rFonts w:ascii="Times New Roman" w:hAnsi="Times New Roman"/>
          <w:sz w:val="24"/>
          <w:szCs w:val="24"/>
          <w:lang w:val="ru-RU"/>
        </w:rPr>
        <w:t xml:space="preserve">, </w:t>
      </w:r>
      <w:r w:rsidRPr="00740E2B">
        <w:rPr>
          <w:rFonts w:ascii="Times New Roman" w:hAnsi="Times New Roman"/>
          <w:sz w:val="24"/>
          <w:szCs w:val="24"/>
        </w:rPr>
        <w:t>збори</w:t>
      </w:r>
      <w:r w:rsidRPr="00740E2B">
        <w:rPr>
          <w:rFonts w:ascii="Times New Roman" w:hAnsi="Times New Roman"/>
          <w:sz w:val="24"/>
          <w:szCs w:val="24"/>
          <w:lang w:val="ru-RU"/>
        </w:rPr>
        <w:t xml:space="preserve"> та </w:t>
      </w:r>
      <w:proofErr w:type="spellStart"/>
      <w:r w:rsidRPr="00740E2B">
        <w:rPr>
          <w:rFonts w:ascii="Times New Roman" w:hAnsi="Times New Roman"/>
          <w:sz w:val="24"/>
          <w:szCs w:val="24"/>
          <w:lang w:val="ru-RU"/>
        </w:rPr>
        <w:t>інші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обов’язкові</w:t>
      </w:r>
      <w:r w:rsidRPr="00740E2B">
        <w:rPr>
          <w:rFonts w:ascii="Times New Roman" w:hAnsi="Times New Roman"/>
          <w:sz w:val="24"/>
          <w:szCs w:val="24"/>
          <w:lang w:val="ru-RU"/>
        </w:rPr>
        <w:t xml:space="preserve"> </w:t>
      </w:r>
      <w:r w:rsidRPr="00740E2B">
        <w:rPr>
          <w:rFonts w:ascii="Times New Roman" w:hAnsi="Times New Roman"/>
          <w:sz w:val="24"/>
          <w:szCs w:val="24"/>
        </w:rPr>
        <w:t>платежі</w:t>
      </w:r>
      <w:r w:rsidRPr="00740E2B">
        <w:rPr>
          <w:rFonts w:ascii="Times New Roman" w:hAnsi="Times New Roman"/>
          <w:sz w:val="24"/>
          <w:szCs w:val="24"/>
          <w:lang w:val="ru-RU"/>
        </w:rPr>
        <w:t xml:space="preserve"> до </w:t>
      </w:r>
      <w:r w:rsidRPr="00740E2B">
        <w:rPr>
          <w:rFonts w:ascii="Times New Roman" w:hAnsi="Times New Roman"/>
          <w:sz w:val="24"/>
          <w:szCs w:val="24"/>
        </w:rPr>
        <w:t>бюджетів</w:t>
      </w:r>
      <w:r w:rsidRPr="00740E2B">
        <w:rPr>
          <w:rFonts w:ascii="Times New Roman" w:hAnsi="Times New Roman"/>
          <w:sz w:val="24"/>
          <w:szCs w:val="24"/>
          <w:lang w:val="ru-RU"/>
        </w:rPr>
        <w:t xml:space="preserve">, </w:t>
      </w:r>
      <w:r w:rsidRPr="00740E2B">
        <w:rPr>
          <w:rFonts w:ascii="Times New Roman" w:hAnsi="Times New Roman"/>
          <w:sz w:val="24"/>
          <w:szCs w:val="24"/>
        </w:rPr>
        <w:t>передбачені</w:t>
      </w:r>
      <w:r w:rsidRPr="00740E2B">
        <w:rPr>
          <w:rFonts w:ascii="Times New Roman" w:hAnsi="Times New Roman"/>
          <w:sz w:val="24"/>
          <w:szCs w:val="24"/>
          <w:lang w:val="ru-RU"/>
        </w:rPr>
        <w:t xml:space="preserve"> </w:t>
      </w:r>
      <w:r w:rsidRPr="00740E2B">
        <w:rPr>
          <w:rFonts w:ascii="Times New Roman" w:hAnsi="Times New Roman"/>
          <w:sz w:val="24"/>
          <w:szCs w:val="24"/>
        </w:rPr>
        <w:t>чинним</w:t>
      </w:r>
      <w:r w:rsidRPr="00740E2B">
        <w:rPr>
          <w:rFonts w:ascii="Times New Roman" w:hAnsi="Times New Roman"/>
          <w:sz w:val="24"/>
          <w:szCs w:val="24"/>
          <w:lang w:val="ru-RU"/>
        </w:rPr>
        <w:t xml:space="preserve"> </w:t>
      </w:r>
      <w:r w:rsidRPr="00740E2B">
        <w:rPr>
          <w:rFonts w:ascii="Times New Roman" w:hAnsi="Times New Roman"/>
          <w:sz w:val="24"/>
          <w:szCs w:val="24"/>
        </w:rPr>
        <w:t>законодавством</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України</w:t>
      </w:r>
      <w:proofErr w:type="spellEnd"/>
      <w:r w:rsidRPr="00740E2B">
        <w:rPr>
          <w:rFonts w:ascii="Times New Roman" w:hAnsi="Times New Roman"/>
          <w:sz w:val="24"/>
          <w:szCs w:val="24"/>
          <w:lang w:val="ru-RU"/>
        </w:rPr>
        <w:t xml:space="preserve">. </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740E2B">
        <w:rPr>
          <w:rFonts w:ascii="Times New Roman" w:hAnsi="Times New Roman"/>
          <w:sz w:val="24"/>
          <w:szCs w:val="24"/>
          <w:lang w:val="ru-RU"/>
        </w:rPr>
        <w:t xml:space="preserve">3.4. </w:t>
      </w:r>
      <w:r w:rsidRPr="00740E2B">
        <w:rPr>
          <w:rFonts w:ascii="Times New Roman" w:hAnsi="Times New Roman"/>
          <w:sz w:val="24"/>
          <w:szCs w:val="24"/>
        </w:rPr>
        <w:t>Розрахунки</w:t>
      </w:r>
      <w:r w:rsidRPr="00740E2B">
        <w:rPr>
          <w:rFonts w:ascii="Times New Roman" w:hAnsi="Times New Roman"/>
          <w:sz w:val="24"/>
          <w:szCs w:val="24"/>
          <w:lang w:val="ru-RU"/>
        </w:rPr>
        <w:t xml:space="preserve"> </w:t>
      </w:r>
      <w:r w:rsidRPr="00740E2B">
        <w:rPr>
          <w:rFonts w:ascii="Times New Roman" w:hAnsi="Times New Roman"/>
          <w:sz w:val="24"/>
          <w:szCs w:val="24"/>
        </w:rPr>
        <w:t>між</w:t>
      </w:r>
      <w:r w:rsidRPr="00740E2B">
        <w:rPr>
          <w:rFonts w:ascii="Times New Roman" w:hAnsi="Times New Roman"/>
          <w:sz w:val="24"/>
          <w:szCs w:val="24"/>
          <w:lang w:val="ru-RU"/>
        </w:rPr>
        <w:t xml:space="preserve"> Сторонами </w:t>
      </w:r>
      <w:r w:rsidRPr="00740E2B">
        <w:rPr>
          <w:rFonts w:ascii="Times New Roman" w:hAnsi="Times New Roman"/>
          <w:sz w:val="24"/>
          <w:szCs w:val="24"/>
        </w:rPr>
        <w:t>здійснюються</w:t>
      </w:r>
      <w:r w:rsidRPr="00740E2B">
        <w:rPr>
          <w:rFonts w:ascii="Times New Roman" w:hAnsi="Times New Roman"/>
          <w:sz w:val="24"/>
          <w:szCs w:val="24"/>
          <w:lang w:val="ru-RU"/>
        </w:rPr>
        <w:t xml:space="preserve"> в </w:t>
      </w:r>
      <w:r w:rsidRPr="00740E2B">
        <w:rPr>
          <w:rFonts w:ascii="Times New Roman" w:hAnsi="Times New Roman"/>
          <w:sz w:val="24"/>
          <w:szCs w:val="24"/>
        </w:rPr>
        <w:t>українській</w:t>
      </w:r>
      <w:r w:rsidRPr="00740E2B">
        <w:rPr>
          <w:rFonts w:ascii="Times New Roman" w:hAnsi="Times New Roman"/>
          <w:sz w:val="24"/>
          <w:szCs w:val="24"/>
          <w:lang w:val="ru-RU"/>
        </w:rPr>
        <w:t xml:space="preserve"> </w:t>
      </w:r>
      <w:r w:rsidRPr="00740E2B">
        <w:rPr>
          <w:rFonts w:ascii="Times New Roman" w:hAnsi="Times New Roman"/>
          <w:sz w:val="24"/>
          <w:szCs w:val="24"/>
        </w:rPr>
        <w:t>національній</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валюті</w:t>
      </w:r>
      <w:proofErr w:type="spellEnd"/>
      <w:r w:rsidRPr="00740E2B">
        <w:rPr>
          <w:rFonts w:ascii="Times New Roman" w:hAnsi="Times New Roman"/>
          <w:sz w:val="24"/>
          <w:szCs w:val="24"/>
          <w:lang w:val="ru-RU"/>
        </w:rPr>
        <w:t xml:space="preserve"> — </w:t>
      </w:r>
      <w:r w:rsidRPr="00740E2B">
        <w:rPr>
          <w:rFonts w:ascii="Times New Roman" w:hAnsi="Times New Roman"/>
          <w:sz w:val="24"/>
          <w:szCs w:val="24"/>
        </w:rPr>
        <w:t>гривнях</w:t>
      </w:r>
      <w:r w:rsidRPr="00740E2B">
        <w:rPr>
          <w:rFonts w:ascii="Times New Roman" w:hAnsi="Times New Roman"/>
          <w:sz w:val="24"/>
          <w:szCs w:val="24"/>
          <w:lang w:val="ru-RU"/>
        </w:rPr>
        <w:t xml:space="preserve">. </w:t>
      </w:r>
      <w:r w:rsidRPr="00740E2B">
        <w:rPr>
          <w:rFonts w:ascii="Times New Roman" w:hAnsi="Times New Roman"/>
          <w:sz w:val="24"/>
          <w:szCs w:val="24"/>
        </w:rPr>
        <w:t>Замовник</w:t>
      </w:r>
      <w:r w:rsidRPr="00740E2B">
        <w:rPr>
          <w:rFonts w:ascii="Times New Roman" w:hAnsi="Times New Roman"/>
          <w:sz w:val="24"/>
          <w:szCs w:val="24"/>
          <w:lang w:val="ru-RU"/>
        </w:rPr>
        <w:t xml:space="preserve"> проводить оплату Товару шляхом </w:t>
      </w:r>
      <w:r w:rsidRPr="00740E2B">
        <w:rPr>
          <w:rFonts w:ascii="Times New Roman" w:hAnsi="Times New Roman"/>
          <w:sz w:val="24"/>
          <w:szCs w:val="24"/>
        </w:rPr>
        <w:t>перерахування</w:t>
      </w:r>
      <w:r w:rsidRPr="00740E2B">
        <w:rPr>
          <w:rFonts w:ascii="Times New Roman" w:hAnsi="Times New Roman"/>
          <w:sz w:val="24"/>
          <w:szCs w:val="24"/>
          <w:lang w:val="ru-RU"/>
        </w:rPr>
        <w:t xml:space="preserve"> </w:t>
      </w:r>
      <w:r w:rsidRPr="00740E2B">
        <w:rPr>
          <w:rFonts w:ascii="Times New Roman" w:hAnsi="Times New Roman"/>
          <w:sz w:val="24"/>
          <w:szCs w:val="24"/>
        </w:rPr>
        <w:t>грошових</w:t>
      </w:r>
      <w:r w:rsidRPr="00740E2B">
        <w:rPr>
          <w:rFonts w:ascii="Times New Roman" w:hAnsi="Times New Roman"/>
          <w:sz w:val="24"/>
          <w:szCs w:val="24"/>
          <w:lang w:val="ru-RU"/>
        </w:rPr>
        <w:t xml:space="preserve"> </w:t>
      </w:r>
      <w:r w:rsidRPr="00740E2B">
        <w:rPr>
          <w:rFonts w:ascii="Times New Roman" w:hAnsi="Times New Roman"/>
          <w:sz w:val="24"/>
          <w:szCs w:val="24"/>
        </w:rPr>
        <w:t>коштів</w:t>
      </w:r>
      <w:r w:rsidRPr="00740E2B">
        <w:rPr>
          <w:rFonts w:ascii="Times New Roman" w:hAnsi="Times New Roman"/>
          <w:sz w:val="24"/>
          <w:szCs w:val="24"/>
          <w:lang w:val="ru-RU"/>
        </w:rPr>
        <w:t xml:space="preserve"> на </w:t>
      </w:r>
      <w:r w:rsidRPr="00740E2B">
        <w:rPr>
          <w:rFonts w:ascii="Times New Roman" w:hAnsi="Times New Roman"/>
          <w:sz w:val="24"/>
          <w:szCs w:val="24"/>
        </w:rPr>
        <w:t>розрахунковий</w:t>
      </w:r>
      <w:r w:rsidRPr="00740E2B">
        <w:rPr>
          <w:rFonts w:ascii="Times New Roman" w:hAnsi="Times New Roman"/>
          <w:sz w:val="24"/>
          <w:szCs w:val="24"/>
          <w:lang w:val="ru-RU"/>
        </w:rPr>
        <w:t xml:space="preserve"> </w:t>
      </w:r>
      <w:r w:rsidRPr="00740E2B">
        <w:rPr>
          <w:rFonts w:ascii="Times New Roman" w:hAnsi="Times New Roman"/>
          <w:sz w:val="24"/>
          <w:szCs w:val="24"/>
        </w:rPr>
        <w:t>рахунок</w:t>
      </w:r>
      <w:r w:rsidRPr="00740E2B">
        <w:rPr>
          <w:rFonts w:ascii="Times New Roman" w:hAnsi="Times New Roman"/>
          <w:sz w:val="24"/>
          <w:szCs w:val="24"/>
          <w:lang w:val="ru-RU"/>
        </w:rPr>
        <w:t xml:space="preserve"> </w:t>
      </w:r>
      <w:r w:rsidRPr="00740E2B">
        <w:rPr>
          <w:rFonts w:ascii="Times New Roman" w:hAnsi="Times New Roman"/>
          <w:sz w:val="24"/>
          <w:szCs w:val="24"/>
        </w:rPr>
        <w:t>Постачальника</w:t>
      </w:r>
      <w:r w:rsidRPr="00740E2B">
        <w:rPr>
          <w:rFonts w:ascii="Times New Roman" w:hAnsi="Times New Roman"/>
          <w:sz w:val="24"/>
          <w:szCs w:val="24"/>
          <w:lang w:val="ru-RU"/>
        </w:rPr>
        <w:t xml:space="preserve">. Датою </w:t>
      </w:r>
      <w:proofErr w:type="spellStart"/>
      <w:r w:rsidRPr="00740E2B">
        <w:rPr>
          <w:rFonts w:ascii="Times New Roman" w:hAnsi="Times New Roman"/>
          <w:sz w:val="24"/>
          <w:szCs w:val="24"/>
          <w:lang w:val="ru-RU"/>
        </w:rPr>
        <w:t>виконання</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зобов'язання</w:t>
      </w:r>
      <w:r w:rsidRPr="00740E2B">
        <w:rPr>
          <w:rFonts w:ascii="Times New Roman" w:hAnsi="Times New Roman"/>
          <w:sz w:val="24"/>
          <w:szCs w:val="24"/>
          <w:lang w:val="ru-RU"/>
        </w:rPr>
        <w:t xml:space="preserve"> по </w:t>
      </w:r>
      <w:proofErr w:type="spellStart"/>
      <w:r w:rsidRPr="00740E2B">
        <w:rPr>
          <w:rFonts w:ascii="Times New Roman" w:hAnsi="Times New Roman"/>
          <w:sz w:val="24"/>
          <w:szCs w:val="24"/>
          <w:lang w:val="ru-RU"/>
        </w:rPr>
        <w:t>оплаті</w:t>
      </w:r>
      <w:proofErr w:type="spellEnd"/>
      <w:r w:rsidRPr="00740E2B">
        <w:rPr>
          <w:rFonts w:ascii="Times New Roman" w:hAnsi="Times New Roman"/>
          <w:sz w:val="24"/>
          <w:szCs w:val="24"/>
          <w:lang w:val="ru-RU"/>
        </w:rPr>
        <w:t xml:space="preserve"> Товару </w:t>
      </w:r>
      <w:r w:rsidRPr="00740E2B">
        <w:rPr>
          <w:rFonts w:ascii="Times New Roman" w:hAnsi="Times New Roman"/>
          <w:sz w:val="24"/>
          <w:szCs w:val="24"/>
        </w:rPr>
        <w:t>Замовником</w:t>
      </w:r>
      <w:r w:rsidRPr="00740E2B">
        <w:rPr>
          <w:rFonts w:ascii="Times New Roman" w:hAnsi="Times New Roman"/>
          <w:sz w:val="24"/>
          <w:szCs w:val="24"/>
          <w:lang w:val="ru-RU"/>
        </w:rPr>
        <w:t xml:space="preserve"> </w:t>
      </w:r>
      <w:r w:rsidRPr="00740E2B">
        <w:rPr>
          <w:rFonts w:ascii="Times New Roman" w:hAnsi="Times New Roman"/>
          <w:sz w:val="24"/>
          <w:szCs w:val="24"/>
        </w:rPr>
        <w:t>вважається</w:t>
      </w:r>
      <w:r w:rsidRPr="00740E2B">
        <w:rPr>
          <w:rFonts w:ascii="Times New Roman" w:hAnsi="Times New Roman"/>
          <w:sz w:val="24"/>
          <w:szCs w:val="24"/>
          <w:lang w:val="ru-RU"/>
        </w:rPr>
        <w:t xml:space="preserve"> дата </w:t>
      </w:r>
      <w:r w:rsidRPr="00740E2B">
        <w:rPr>
          <w:rFonts w:ascii="Times New Roman" w:hAnsi="Times New Roman"/>
          <w:sz w:val="24"/>
          <w:szCs w:val="24"/>
        </w:rPr>
        <w:t>зарахування</w:t>
      </w:r>
      <w:r w:rsidRPr="00740E2B">
        <w:rPr>
          <w:rFonts w:ascii="Times New Roman" w:hAnsi="Times New Roman"/>
          <w:sz w:val="24"/>
          <w:szCs w:val="24"/>
          <w:lang w:val="ru-RU"/>
        </w:rPr>
        <w:t xml:space="preserve"> </w:t>
      </w:r>
      <w:r w:rsidRPr="00740E2B">
        <w:rPr>
          <w:rFonts w:ascii="Times New Roman" w:hAnsi="Times New Roman"/>
          <w:sz w:val="24"/>
          <w:szCs w:val="24"/>
        </w:rPr>
        <w:t>грошових</w:t>
      </w:r>
      <w:r w:rsidRPr="00740E2B">
        <w:rPr>
          <w:rFonts w:ascii="Times New Roman" w:hAnsi="Times New Roman"/>
          <w:sz w:val="24"/>
          <w:szCs w:val="24"/>
          <w:lang w:val="ru-RU"/>
        </w:rPr>
        <w:t xml:space="preserve"> </w:t>
      </w:r>
      <w:r w:rsidRPr="00740E2B">
        <w:rPr>
          <w:rFonts w:ascii="Times New Roman" w:hAnsi="Times New Roman"/>
          <w:sz w:val="24"/>
          <w:szCs w:val="24"/>
        </w:rPr>
        <w:t>коштів</w:t>
      </w:r>
      <w:r w:rsidRPr="00740E2B">
        <w:rPr>
          <w:rFonts w:ascii="Times New Roman" w:hAnsi="Times New Roman"/>
          <w:sz w:val="24"/>
          <w:szCs w:val="24"/>
          <w:lang w:val="ru-RU"/>
        </w:rPr>
        <w:t xml:space="preserve"> на </w:t>
      </w:r>
      <w:r w:rsidRPr="00740E2B">
        <w:rPr>
          <w:rFonts w:ascii="Times New Roman" w:hAnsi="Times New Roman"/>
          <w:sz w:val="24"/>
          <w:szCs w:val="24"/>
        </w:rPr>
        <w:t>поточний</w:t>
      </w:r>
      <w:r w:rsidRPr="00740E2B">
        <w:rPr>
          <w:rFonts w:ascii="Times New Roman" w:hAnsi="Times New Roman"/>
          <w:sz w:val="24"/>
          <w:szCs w:val="24"/>
          <w:lang w:val="ru-RU"/>
        </w:rPr>
        <w:t xml:space="preserve"> </w:t>
      </w:r>
      <w:r w:rsidRPr="00740E2B">
        <w:rPr>
          <w:rFonts w:ascii="Times New Roman" w:hAnsi="Times New Roman"/>
          <w:sz w:val="24"/>
          <w:szCs w:val="24"/>
        </w:rPr>
        <w:t>рахунок</w:t>
      </w:r>
      <w:r w:rsidRPr="00740E2B">
        <w:rPr>
          <w:rFonts w:ascii="Times New Roman" w:hAnsi="Times New Roman"/>
          <w:sz w:val="24"/>
          <w:szCs w:val="24"/>
          <w:lang w:val="ru-RU"/>
        </w:rPr>
        <w:t xml:space="preserve"> </w:t>
      </w:r>
      <w:r w:rsidRPr="00740E2B">
        <w:rPr>
          <w:rFonts w:ascii="Times New Roman" w:hAnsi="Times New Roman"/>
          <w:sz w:val="24"/>
          <w:szCs w:val="24"/>
        </w:rPr>
        <w:t>Постачальника</w:t>
      </w:r>
      <w:r w:rsidRPr="00740E2B">
        <w:rPr>
          <w:rFonts w:ascii="Times New Roman" w:hAnsi="Times New Roman"/>
          <w:sz w:val="24"/>
          <w:szCs w:val="24"/>
          <w:lang w:val="ru-RU"/>
        </w:rPr>
        <w:t xml:space="preserve"> в </w:t>
      </w:r>
      <w:r w:rsidRPr="00740E2B">
        <w:rPr>
          <w:rFonts w:ascii="Times New Roman" w:hAnsi="Times New Roman"/>
          <w:sz w:val="24"/>
          <w:szCs w:val="24"/>
        </w:rPr>
        <w:t>повному</w:t>
      </w:r>
      <w:r w:rsidRPr="00740E2B">
        <w:rPr>
          <w:rFonts w:ascii="Times New Roman" w:hAnsi="Times New Roman"/>
          <w:sz w:val="24"/>
          <w:szCs w:val="24"/>
          <w:lang w:val="ru-RU"/>
        </w:rPr>
        <w:t xml:space="preserve"> </w:t>
      </w:r>
      <w:r w:rsidRPr="00740E2B">
        <w:rPr>
          <w:rFonts w:ascii="Times New Roman" w:hAnsi="Times New Roman"/>
          <w:sz w:val="24"/>
          <w:szCs w:val="24"/>
        </w:rPr>
        <w:t>обсязі</w:t>
      </w:r>
      <w:r w:rsidRPr="00740E2B">
        <w:rPr>
          <w:rFonts w:ascii="Times New Roman" w:hAnsi="Times New Roman"/>
          <w:sz w:val="24"/>
          <w:szCs w:val="24"/>
          <w:lang w:val="ru-RU"/>
        </w:rPr>
        <w:t xml:space="preserve">. </w:t>
      </w:r>
      <w:r w:rsidRPr="00740E2B">
        <w:rPr>
          <w:rFonts w:ascii="Times New Roman" w:hAnsi="Times New Roman"/>
          <w:sz w:val="24"/>
          <w:szCs w:val="24"/>
        </w:rPr>
        <w:t>Розрахунки</w:t>
      </w:r>
      <w:r w:rsidRPr="00740E2B">
        <w:rPr>
          <w:rFonts w:ascii="Times New Roman" w:hAnsi="Times New Roman"/>
          <w:sz w:val="24"/>
          <w:szCs w:val="24"/>
          <w:lang w:val="ru-RU"/>
        </w:rPr>
        <w:t xml:space="preserve"> за Товар (</w:t>
      </w:r>
      <w:r w:rsidRPr="00740E2B">
        <w:rPr>
          <w:rFonts w:ascii="Times New Roman" w:hAnsi="Times New Roman"/>
          <w:sz w:val="24"/>
          <w:szCs w:val="24"/>
        </w:rPr>
        <w:t>партію</w:t>
      </w:r>
      <w:r w:rsidRPr="00740E2B">
        <w:rPr>
          <w:rFonts w:ascii="Times New Roman" w:hAnsi="Times New Roman"/>
          <w:sz w:val="24"/>
          <w:szCs w:val="24"/>
          <w:lang w:val="ru-RU"/>
        </w:rPr>
        <w:t xml:space="preserve"> Товару) </w:t>
      </w:r>
      <w:r w:rsidRPr="00740E2B">
        <w:rPr>
          <w:rFonts w:ascii="Times New Roman" w:hAnsi="Times New Roman"/>
          <w:sz w:val="24"/>
          <w:szCs w:val="24"/>
        </w:rPr>
        <w:t>Замовник</w:t>
      </w:r>
      <w:r w:rsidRPr="00740E2B">
        <w:rPr>
          <w:rFonts w:ascii="Times New Roman" w:hAnsi="Times New Roman"/>
          <w:sz w:val="24"/>
          <w:szCs w:val="24"/>
          <w:lang w:val="ru-RU"/>
        </w:rPr>
        <w:t xml:space="preserve"> </w:t>
      </w:r>
      <w:r w:rsidRPr="00740E2B">
        <w:rPr>
          <w:rFonts w:ascii="Times New Roman" w:hAnsi="Times New Roman"/>
          <w:sz w:val="24"/>
          <w:szCs w:val="24"/>
        </w:rPr>
        <w:t>здійснює</w:t>
      </w:r>
      <w:r w:rsidRPr="00740E2B">
        <w:rPr>
          <w:rFonts w:ascii="Times New Roman" w:hAnsi="Times New Roman"/>
          <w:sz w:val="24"/>
          <w:szCs w:val="24"/>
          <w:lang w:val="ru-RU"/>
        </w:rPr>
        <w:t xml:space="preserve"> </w:t>
      </w:r>
      <w:r w:rsidRPr="00740E2B">
        <w:rPr>
          <w:rFonts w:ascii="Times New Roman" w:hAnsi="Times New Roman"/>
          <w:sz w:val="24"/>
          <w:szCs w:val="24"/>
        </w:rPr>
        <w:t>протягом</w:t>
      </w:r>
      <w:r w:rsidRPr="00740E2B">
        <w:rPr>
          <w:rFonts w:ascii="Times New Roman" w:hAnsi="Times New Roman"/>
          <w:sz w:val="24"/>
          <w:szCs w:val="24"/>
          <w:lang w:val="ru-RU"/>
        </w:rPr>
        <w:t xml:space="preserve"> </w:t>
      </w:r>
      <w:r w:rsidRPr="00740E2B">
        <w:rPr>
          <w:rFonts w:ascii="Times New Roman" w:hAnsi="Times New Roman"/>
          <w:sz w:val="24"/>
          <w:szCs w:val="24"/>
        </w:rPr>
        <w:t>7</w:t>
      </w:r>
      <w:r w:rsidRPr="00740E2B">
        <w:rPr>
          <w:rFonts w:ascii="Times New Roman" w:hAnsi="Times New Roman"/>
          <w:sz w:val="24"/>
          <w:szCs w:val="24"/>
          <w:lang w:val="ru-RU"/>
        </w:rPr>
        <w:t xml:space="preserve"> (</w:t>
      </w:r>
      <w:r w:rsidRPr="00740E2B">
        <w:rPr>
          <w:rFonts w:ascii="Times New Roman" w:hAnsi="Times New Roman"/>
          <w:sz w:val="24"/>
          <w:szCs w:val="24"/>
        </w:rPr>
        <w:t>сім</w:t>
      </w:r>
      <w:r w:rsidRPr="00740E2B">
        <w:rPr>
          <w:rFonts w:ascii="Times New Roman" w:hAnsi="Times New Roman"/>
          <w:sz w:val="24"/>
          <w:szCs w:val="24"/>
          <w:lang w:val="ru-RU"/>
        </w:rPr>
        <w:t xml:space="preserve">) </w:t>
      </w:r>
      <w:r w:rsidRPr="00740E2B">
        <w:rPr>
          <w:rFonts w:ascii="Times New Roman" w:hAnsi="Times New Roman"/>
          <w:sz w:val="24"/>
          <w:szCs w:val="24"/>
        </w:rPr>
        <w:t>банківських</w:t>
      </w:r>
      <w:r w:rsidRPr="00740E2B">
        <w:rPr>
          <w:rFonts w:ascii="Times New Roman" w:hAnsi="Times New Roman"/>
          <w:sz w:val="24"/>
          <w:szCs w:val="24"/>
          <w:lang w:val="ru-RU"/>
        </w:rPr>
        <w:t xml:space="preserve"> </w:t>
      </w:r>
      <w:r w:rsidRPr="00740E2B">
        <w:rPr>
          <w:rFonts w:ascii="Times New Roman" w:hAnsi="Times New Roman"/>
          <w:sz w:val="24"/>
          <w:szCs w:val="24"/>
        </w:rPr>
        <w:t>днів</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w:t>
      </w:r>
      <w:proofErr w:type="spellEnd"/>
      <w:r w:rsidRPr="00740E2B">
        <w:rPr>
          <w:rFonts w:ascii="Times New Roman" w:hAnsi="Times New Roman"/>
          <w:sz w:val="24"/>
          <w:szCs w:val="24"/>
          <w:lang w:val="ru-RU"/>
        </w:rPr>
        <w:t xml:space="preserve"> моменту </w:t>
      </w:r>
      <w:r w:rsidRPr="00740E2B">
        <w:rPr>
          <w:rFonts w:ascii="Times New Roman" w:hAnsi="Times New Roman"/>
          <w:sz w:val="24"/>
          <w:szCs w:val="24"/>
        </w:rPr>
        <w:t>підписання</w:t>
      </w:r>
      <w:r w:rsidRPr="00740E2B">
        <w:rPr>
          <w:rFonts w:ascii="Times New Roman" w:hAnsi="Times New Roman"/>
          <w:sz w:val="24"/>
          <w:szCs w:val="24"/>
          <w:lang w:val="ru-RU"/>
        </w:rPr>
        <w:t xml:space="preserve"> </w:t>
      </w:r>
      <w:r w:rsidRPr="00740E2B">
        <w:rPr>
          <w:rFonts w:ascii="Times New Roman" w:hAnsi="Times New Roman"/>
          <w:sz w:val="24"/>
          <w:szCs w:val="24"/>
        </w:rPr>
        <w:t>видаткової</w:t>
      </w:r>
      <w:r w:rsidRPr="00740E2B">
        <w:rPr>
          <w:rFonts w:ascii="Times New Roman" w:hAnsi="Times New Roman"/>
          <w:sz w:val="24"/>
          <w:szCs w:val="24"/>
          <w:lang w:val="ru-RU"/>
        </w:rPr>
        <w:t xml:space="preserve"> </w:t>
      </w:r>
      <w:r w:rsidRPr="00740E2B">
        <w:rPr>
          <w:rFonts w:ascii="Times New Roman" w:hAnsi="Times New Roman"/>
          <w:sz w:val="24"/>
          <w:szCs w:val="24"/>
        </w:rPr>
        <w:t>накладної</w:t>
      </w:r>
      <w:r w:rsidRPr="00740E2B">
        <w:rPr>
          <w:rFonts w:ascii="Times New Roman" w:hAnsi="Times New Roman"/>
          <w:sz w:val="24"/>
          <w:szCs w:val="24"/>
          <w:lang w:val="ru-RU"/>
        </w:rPr>
        <w:t>.</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740E2B">
        <w:rPr>
          <w:rFonts w:ascii="Times New Roman" w:hAnsi="Times New Roman"/>
          <w:sz w:val="24"/>
          <w:szCs w:val="24"/>
          <w:lang w:val="ru-RU"/>
        </w:rPr>
        <w:t xml:space="preserve">3.5. </w:t>
      </w:r>
      <w:r w:rsidRPr="00740E2B">
        <w:rPr>
          <w:rFonts w:ascii="Times New Roman" w:hAnsi="Times New Roman"/>
          <w:sz w:val="24"/>
          <w:szCs w:val="24"/>
        </w:rPr>
        <w:t>Ціна</w:t>
      </w:r>
      <w:r w:rsidRPr="00740E2B">
        <w:rPr>
          <w:rFonts w:ascii="Times New Roman" w:hAnsi="Times New Roman"/>
          <w:sz w:val="24"/>
          <w:szCs w:val="24"/>
          <w:lang w:val="ru-RU"/>
        </w:rPr>
        <w:t xml:space="preserve"> за </w:t>
      </w:r>
      <w:r w:rsidRPr="00740E2B">
        <w:rPr>
          <w:rFonts w:ascii="Times New Roman" w:hAnsi="Times New Roman"/>
          <w:sz w:val="24"/>
          <w:szCs w:val="24"/>
        </w:rPr>
        <w:t>одиницю</w:t>
      </w:r>
      <w:r w:rsidRPr="00740E2B">
        <w:rPr>
          <w:rFonts w:ascii="Times New Roman" w:hAnsi="Times New Roman"/>
          <w:sz w:val="24"/>
          <w:szCs w:val="24"/>
          <w:lang w:val="ru-RU"/>
        </w:rPr>
        <w:t xml:space="preserve"> товару, </w:t>
      </w:r>
      <w:r w:rsidRPr="00740E2B">
        <w:rPr>
          <w:rFonts w:ascii="Times New Roman" w:hAnsi="Times New Roman"/>
          <w:sz w:val="24"/>
          <w:szCs w:val="24"/>
        </w:rPr>
        <w:t>вказана</w:t>
      </w:r>
      <w:r w:rsidRPr="00740E2B">
        <w:rPr>
          <w:rFonts w:ascii="Times New Roman" w:hAnsi="Times New Roman"/>
          <w:sz w:val="24"/>
          <w:szCs w:val="24"/>
          <w:lang w:val="ru-RU"/>
        </w:rPr>
        <w:t xml:space="preserve"> в </w:t>
      </w:r>
      <w:r w:rsidRPr="00740E2B">
        <w:rPr>
          <w:rFonts w:ascii="Times New Roman" w:hAnsi="Times New Roman"/>
          <w:sz w:val="24"/>
          <w:szCs w:val="24"/>
        </w:rPr>
        <w:t>специфікації</w:t>
      </w:r>
      <w:r w:rsidRPr="00740E2B">
        <w:rPr>
          <w:rFonts w:ascii="Times New Roman" w:hAnsi="Times New Roman"/>
          <w:sz w:val="24"/>
          <w:szCs w:val="24"/>
          <w:lang w:val="ru-RU"/>
        </w:rPr>
        <w:t xml:space="preserve">, </w:t>
      </w:r>
      <w:r w:rsidRPr="00740E2B">
        <w:rPr>
          <w:rFonts w:ascii="Times New Roman" w:hAnsi="Times New Roman"/>
          <w:sz w:val="24"/>
          <w:szCs w:val="24"/>
        </w:rPr>
        <w:t>може</w:t>
      </w:r>
      <w:r w:rsidRPr="00740E2B">
        <w:rPr>
          <w:rFonts w:ascii="Times New Roman" w:hAnsi="Times New Roman"/>
          <w:sz w:val="24"/>
          <w:szCs w:val="24"/>
          <w:lang w:val="ru-RU"/>
        </w:rPr>
        <w:t xml:space="preserve"> бути </w:t>
      </w:r>
      <w:r w:rsidRPr="00740E2B">
        <w:rPr>
          <w:rFonts w:ascii="Times New Roman" w:hAnsi="Times New Roman"/>
          <w:sz w:val="24"/>
          <w:szCs w:val="24"/>
        </w:rPr>
        <w:t>збільшена</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відповідно</w:t>
      </w:r>
      <w:r w:rsidRPr="00740E2B">
        <w:rPr>
          <w:rFonts w:ascii="Times New Roman" w:hAnsi="Times New Roman"/>
          <w:sz w:val="24"/>
          <w:szCs w:val="24"/>
          <w:lang w:val="ru-RU"/>
        </w:rPr>
        <w:t xml:space="preserve"> до </w:t>
      </w:r>
      <w:r w:rsidRPr="00740E2B">
        <w:rPr>
          <w:rFonts w:ascii="Times New Roman" w:hAnsi="Times New Roman"/>
          <w:sz w:val="24"/>
          <w:szCs w:val="24"/>
        </w:rPr>
        <w:t>вимог</w:t>
      </w:r>
      <w:r w:rsidRPr="00740E2B">
        <w:rPr>
          <w:rFonts w:ascii="Times New Roman" w:hAnsi="Times New Roman"/>
          <w:sz w:val="24"/>
          <w:szCs w:val="24"/>
          <w:lang w:val="ru-RU"/>
        </w:rPr>
        <w:t xml:space="preserve"> </w:t>
      </w:r>
      <w:r w:rsidRPr="00740E2B">
        <w:rPr>
          <w:rFonts w:ascii="Times New Roman" w:hAnsi="Times New Roman"/>
          <w:sz w:val="24"/>
          <w:szCs w:val="24"/>
        </w:rPr>
        <w:t>законодавства</w:t>
      </w:r>
      <w:r w:rsidRPr="00740E2B">
        <w:rPr>
          <w:rFonts w:ascii="Times New Roman" w:hAnsi="Times New Roman"/>
          <w:sz w:val="24"/>
          <w:szCs w:val="24"/>
          <w:lang w:val="ru-RU"/>
        </w:rPr>
        <w:t xml:space="preserve"> про </w:t>
      </w:r>
      <w:r w:rsidRPr="00740E2B">
        <w:rPr>
          <w:rFonts w:ascii="Times New Roman" w:hAnsi="Times New Roman"/>
          <w:sz w:val="24"/>
          <w:szCs w:val="24"/>
        </w:rPr>
        <w:t>публічні</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закупівлі</w:t>
      </w:r>
      <w:proofErr w:type="spellEnd"/>
      <w:r w:rsidRPr="00740E2B">
        <w:rPr>
          <w:rFonts w:ascii="Times New Roman" w:hAnsi="Times New Roman"/>
          <w:sz w:val="24"/>
          <w:szCs w:val="24"/>
          <w:lang w:val="ru-RU"/>
        </w:rPr>
        <w:t>.</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lang w:val="ru-RU"/>
        </w:rPr>
        <w:t xml:space="preserve">3.6. </w:t>
      </w:r>
      <w:r w:rsidRPr="00740E2B">
        <w:rPr>
          <w:rFonts w:ascii="Times New Roman" w:hAnsi="Times New Roman"/>
          <w:sz w:val="24"/>
          <w:szCs w:val="24"/>
        </w:rPr>
        <w:t>Замовник</w:t>
      </w:r>
      <w:r w:rsidRPr="00740E2B">
        <w:rPr>
          <w:rFonts w:ascii="Times New Roman" w:hAnsi="Times New Roman"/>
          <w:sz w:val="24"/>
          <w:szCs w:val="24"/>
          <w:lang w:val="ru-RU"/>
        </w:rPr>
        <w:t xml:space="preserve"> </w:t>
      </w:r>
      <w:r w:rsidRPr="00740E2B">
        <w:rPr>
          <w:rFonts w:ascii="Times New Roman" w:hAnsi="Times New Roman"/>
          <w:sz w:val="24"/>
          <w:szCs w:val="24"/>
        </w:rPr>
        <w:t>здійснює</w:t>
      </w:r>
      <w:r w:rsidRPr="00740E2B">
        <w:rPr>
          <w:rFonts w:ascii="Times New Roman" w:hAnsi="Times New Roman"/>
          <w:sz w:val="24"/>
          <w:szCs w:val="24"/>
          <w:lang w:val="ru-RU"/>
        </w:rPr>
        <w:t xml:space="preserve"> оплату </w:t>
      </w:r>
      <w:r w:rsidRPr="00740E2B">
        <w:rPr>
          <w:rFonts w:ascii="Times New Roman" w:hAnsi="Times New Roman"/>
          <w:sz w:val="24"/>
          <w:szCs w:val="24"/>
        </w:rPr>
        <w:t>після</w:t>
      </w:r>
      <w:r w:rsidRPr="00740E2B">
        <w:rPr>
          <w:rFonts w:ascii="Times New Roman" w:hAnsi="Times New Roman"/>
          <w:sz w:val="24"/>
          <w:szCs w:val="24"/>
          <w:lang w:val="ru-RU"/>
        </w:rPr>
        <w:t xml:space="preserve"> </w:t>
      </w:r>
      <w:r w:rsidRPr="00740E2B">
        <w:rPr>
          <w:rFonts w:ascii="Times New Roman" w:hAnsi="Times New Roman"/>
          <w:sz w:val="24"/>
          <w:szCs w:val="24"/>
        </w:rPr>
        <w:t>надходження</w:t>
      </w:r>
      <w:r w:rsidRPr="00740E2B">
        <w:rPr>
          <w:rFonts w:ascii="Times New Roman" w:hAnsi="Times New Roman"/>
          <w:sz w:val="24"/>
          <w:szCs w:val="24"/>
          <w:lang w:val="ru-RU"/>
        </w:rPr>
        <w:t xml:space="preserve"> </w:t>
      </w:r>
      <w:r w:rsidRPr="00740E2B">
        <w:rPr>
          <w:rFonts w:ascii="Times New Roman" w:hAnsi="Times New Roman"/>
          <w:sz w:val="24"/>
          <w:szCs w:val="24"/>
        </w:rPr>
        <w:t>коштів</w:t>
      </w:r>
      <w:r w:rsidRPr="00740E2B">
        <w:rPr>
          <w:rFonts w:ascii="Times New Roman" w:hAnsi="Times New Roman"/>
          <w:sz w:val="24"/>
          <w:szCs w:val="24"/>
          <w:lang w:val="ru-RU"/>
        </w:rPr>
        <w:t xml:space="preserve"> на </w:t>
      </w:r>
      <w:r w:rsidRPr="00740E2B">
        <w:rPr>
          <w:rFonts w:ascii="Times New Roman" w:hAnsi="Times New Roman"/>
          <w:sz w:val="24"/>
          <w:szCs w:val="24"/>
        </w:rPr>
        <w:t>його</w:t>
      </w:r>
      <w:r w:rsidRPr="00740E2B">
        <w:rPr>
          <w:rFonts w:ascii="Times New Roman" w:hAnsi="Times New Roman"/>
          <w:sz w:val="24"/>
          <w:szCs w:val="24"/>
          <w:lang w:val="ru-RU"/>
        </w:rPr>
        <w:t xml:space="preserve"> </w:t>
      </w:r>
      <w:r w:rsidRPr="00740E2B">
        <w:rPr>
          <w:rFonts w:ascii="Times New Roman" w:hAnsi="Times New Roman"/>
          <w:sz w:val="24"/>
          <w:szCs w:val="24"/>
        </w:rPr>
        <w:t>реєстраційний</w:t>
      </w:r>
      <w:r w:rsidRPr="00740E2B">
        <w:rPr>
          <w:rFonts w:ascii="Times New Roman" w:hAnsi="Times New Roman"/>
          <w:sz w:val="24"/>
          <w:szCs w:val="24"/>
          <w:lang w:val="ru-RU"/>
        </w:rPr>
        <w:t xml:space="preserve"> </w:t>
      </w:r>
      <w:r w:rsidRPr="00740E2B">
        <w:rPr>
          <w:rFonts w:ascii="Times New Roman" w:hAnsi="Times New Roman"/>
          <w:sz w:val="24"/>
          <w:szCs w:val="24"/>
        </w:rPr>
        <w:t>рахунок</w:t>
      </w:r>
      <w:r w:rsidRPr="00740E2B">
        <w:rPr>
          <w:rFonts w:ascii="Times New Roman" w:hAnsi="Times New Roman"/>
          <w:sz w:val="24"/>
          <w:szCs w:val="24"/>
          <w:lang w:val="ru-RU"/>
        </w:rPr>
        <w:t xml:space="preserve"> в органах </w:t>
      </w:r>
      <w:r w:rsidRPr="00740E2B">
        <w:rPr>
          <w:rFonts w:ascii="Times New Roman" w:hAnsi="Times New Roman"/>
          <w:sz w:val="24"/>
          <w:szCs w:val="24"/>
        </w:rPr>
        <w:t>Державної</w:t>
      </w:r>
      <w:r w:rsidRPr="00740E2B">
        <w:rPr>
          <w:rFonts w:ascii="Times New Roman" w:hAnsi="Times New Roman"/>
          <w:sz w:val="24"/>
          <w:szCs w:val="24"/>
          <w:lang w:val="ru-RU"/>
        </w:rPr>
        <w:t xml:space="preserve"> </w:t>
      </w:r>
      <w:r w:rsidRPr="00740E2B">
        <w:rPr>
          <w:rFonts w:ascii="Times New Roman" w:hAnsi="Times New Roman"/>
          <w:sz w:val="24"/>
          <w:szCs w:val="24"/>
        </w:rPr>
        <w:t>казначейської</w:t>
      </w:r>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служби</w:t>
      </w:r>
      <w:proofErr w:type="spellEnd"/>
      <w:r w:rsidRPr="00740E2B">
        <w:rPr>
          <w:rFonts w:ascii="Times New Roman" w:hAnsi="Times New Roman"/>
          <w:sz w:val="24"/>
          <w:szCs w:val="24"/>
          <w:lang w:val="ru-RU"/>
        </w:rPr>
        <w:t xml:space="preserve"> </w:t>
      </w:r>
      <w:proofErr w:type="spellStart"/>
      <w:r w:rsidRPr="00740E2B">
        <w:rPr>
          <w:rFonts w:ascii="Times New Roman" w:hAnsi="Times New Roman"/>
          <w:sz w:val="24"/>
          <w:szCs w:val="24"/>
          <w:lang w:val="ru-RU"/>
        </w:rPr>
        <w:t>і</w:t>
      </w:r>
      <w:proofErr w:type="spellEnd"/>
      <w:r w:rsidRPr="00740E2B">
        <w:rPr>
          <w:rFonts w:ascii="Times New Roman" w:hAnsi="Times New Roman"/>
          <w:sz w:val="24"/>
          <w:szCs w:val="24"/>
          <w:lang w:val="ru-RU"/>
        </w:rPr>
        <w:t xml:space="preserve"> </w:t>
      </w:r>
      <w:r w:rsidRPr="00740E2B">
        <w:rPr>
          <w:rFonts w:ascii="Times New Roman" w:hAnsi="Times New Roman"/>
          <w:sz w:val="24"/>
          <w:szCs w:val="24"/>
        </w:rPr>
        <w:t>виключно</w:t>
      </w:r>
      <w:r w:rsidRPr="00740E2B">
        <w:rPr>
          <w:rFonts w:ascii="Times New Roman" w:hAnsi="Times New Roman"/>
          <w:sz w:val="24"/>
          <w:szCs w:val="24"/>
          <w:lang w:val="ru-RU"/>
        </w:rPr>
        <w:t xml:space="preserve"> за </w:t>
      </w:r>
      <w:r w:rsidRPr="00740E2B">
        <w:rPr>
          <w:rFonts w:ascii="Times New Roman" w:hAnsi="Times New Roman"/>
          <w:sz w:val="24"/>
          <w:szCs w:val="24"/>
        </w:rPr>
        <w:t>наявності</w:t>
      </w:r>
      <w:r w:rsidRPr="00740E2B">
        <w:rPr>
          <w:rFonts w:ascii="Times New Roman" w:hAnsi="Times New Roman"/>
          <w:sz w:val="24"/>
          <w:szCs w:val="24"/>
          <w:lang w:val="ru-RU"/>
        </w:rPr>
        <w:t xml:space="preserve"> </w:t>
      </w:r>
      <w:r w:rsidRPr="00740E2B">
        <w:rPr>
          <w:rFonts w:ascii="Times New Roman" w:hAnsi="Times New Roman"/>
          <w:sz w:val="24"/>
          <w:szCs w:val="24"/>
        </w:rPr>
        <w:t>відповідних</w:t>
      </w:r>
      <w:r w:rsidRPr="00740E2B">
        <w:rPr>
          <w:rFonts w:ascii="Times New Roman" w:hAnsi="Times New Roman"/>
          <w:sz w:val="24"/>
          <w:szCs w:val="24"/>
          <w:lang w:val="ru-RU"/>
        </w:rPr>
        <w:t xml:space="preserve"> </w:t>
      </w:r>
      <w:r w:rsidRPr="00740E2B">
        <w:rPr>
          <w:rFonts w:ascii="Times New Roman" w:hAnsi="Times New Roman"/>
          <w:sz w:val="24"/>
          <w:szCs w:val="24"/>
        </w:rPr>
        <w:t>бюджетних</w:t>
      </w:r>
      <w:r w:rsidRPr="00740E2B">
        <w:rPr>
          <w:rFonts w:ascii="Times New Roman" w:hAnsi="Times New Roman"/>
          <w:sz w:val="24"/>
          <w:szCs w:val="24"/>
          <w:lang w:val="ru-RU"/>
        </w:rPr>
        <w:t xml:space="preserve"> </w:t>
      </w:r>
      <w:r w:rsidRPr="00740E2B">
        <w:rPr>
          <w:rFonts w:ascii="Times New Roman" w:hAnsi="Times New Roman"/>
          <w:sz w:val="24"/>
          <w:szCs w:val="24"/>
        </w:rPr>
        <w:t>призначень</w:t>
      </w:r>
      <w:r w:rsidRPr="00740E2B">
        <w:rPr>
          <w:rFonts w:ascii="Times New Roman" w:hAnsi="Times New Roman"/>
          <w:sz w:val="24"/>
          <w:szCs w:val="24"/>
          <w:lang w:val="ru-RU"/>
        </w:rPr>
        <w:t>.</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 СТРОКИ ТА МІСЦЕ ПОСТАВКИ ТОВАРУ</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rPr>
        <w:t>4.1. Для забезпечення відпуску Товару через АЗС, Учасник повинен відкрити відомості  Замовнику, що  підтверджують  право на отримання  на  АЗС     фіксованої  кількості нафтопродукту певного найменування і марки, які позначені на ньому.</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rPr>
        <w:t>4.</w:t>
      </w:r>
      <w:r>
        <w:rPr>
          <w:rFonts w:ascii="Times New Roman" w:hAnsi="Times New Roman"/>
          <w:sz w:val="24"/>
          <w:szCs w:val="24"/>
        </w:rPr>
        <w:t>2</w:t>
      </w:r>
      <w:r w:rsidRPr="00740E2B">
        <w:rPr>
          <w:rFonts w:ascii="Times New Roman" w:hAnsi="Times New Roman"/>
          <w:sz w:val="24"/>
          <w:szCs w:val="24"/>
        </w:rPr>
        <w:t xml:space="preserve">. Місце відпустку Товару - на належним чином обладнаних АЗС Учасника в </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rPr>
        <w:t xml:space="preserve">м. </w:t>
      </w:r>
      <w:proofErr w:type="spellStart"/>
      <w:r w:rsidRPr="00740E2B">
        <w:rPr>
          <w:rFonts w:ascii="Times New Roman" w:hAnsi="Times New Roman"/>
          <w:sz w:val="24"/>
          <w:szCs w:val="24"/>
        </w:rPr>
        <w:t>Біляївка</w:t>
      </w:r>
      <w:proofErr w:type="spellEnd"/>
      <w:r w:rsidRPr="00740E2B">
        <w:rPr>
          <w:rFonts w:ascii="Times New Roman" w:hAnsi="Times New Roman"/>
          <w:sz w:val="24"/>
          <w:szCs w:val="24"/>
        </w:rPr>
        <w:t>.</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B9145E">
        <w:rPr>
          <w:rFonts w:ascii="Times New Roman" w:hAnsi="Times New Roman"/>
          <w:b/>
          <w:sz w:val="24"/>
          <w:szCs w:val="24"/>
        </w:rPr>
        <w:t>ВІДПОВІДАЛЬНІСТЬ СТОРІН</w:t>
      </w:r>
    </w:p>
    <w:p w:rsidR="00A023B4" w:rsidRPr="00740E2B"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0E2B">
        <w:rPr>
          <w:rFonts w:ascii="Times New Roman" w:hAnsi="Times New Roman"/>
          <w:sz w:val="24"/>
          <w:szCs w:val="24"/>
        </w:rPr>
        <w:t>5.1. За невиконання або неналежне виконання зобов'язань за цим Договором Сторони несуть відповідальність, встановлену чинним законодавством України.</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B9145E">
        <w:rPr>
          <w:rFonts w:ascii="Times New Roman" w:hAnsi="Times New Roman"/>
          <w:b/>
          <w:sz w:val="24"/>
          <w:szCs w:val="24"/>
        </w:rPr>
        <w:t>ОБСТАВИНИ НЕПЕРЕБОРНОЇ СИЛИ</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6.1. Сторони не несуть відповідальність за невиконання або неналежне виконання своїх зобов'язань за даним Договором за умови, що їх порушення було обумовлене обставинами непереборної сили, які Сторони не могли ні передбачати, ні запобігти розумними заходами і які виникли після укладення даного Договору (форс-мажор).</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6.2. До таких обставин, зокрема, відносяться: повінь, пожежа, землетрус, епідемії і інші стихійні лиха; війна або військові дії, страйки, вибухи, терористичні акти; ухвалення органом державної влади або управління (муніципальним органом) рішення, що призвело неможливість виконання цього Договору, а також інші обставини, що не залежні від волі Сторін і істотно впливають на виконання Сторонами своїх зобов'язань за даним Договором.</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6.3. Сторона, для якої виникли обставини непереборної сили, зобов'язана у письмовій формі негайно повідомити про це іншу Сторону.</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6.4. Якщо перепона носить тимчасовий характер, звільнення від відповідальності має силу на період дії таких перепон та їх наслідків.</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6.5. Якщо форс-мажорні обставини існують більше трьох місяців, Сторони мають право в односторонньому порядку розірвати цей Договір, заздалегідь повідомивши у письмовій формі іншу Сторону про розірвання даного Договору.</w:t>
      </w:r>
    </w:p>
    <w:p w:rsidR="00A023B4" w:rsidRPr="00533BC3"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33BC3">
        <w:rPr>
          <w:rFonts w:ascii="Times New Roman" w:hAnsi="Times New Roman"/>
          <w:sz w:val="24"/>
          <w:szCs w:val="24"/>
        </w:rPr>
        <w:t>6.6. Фактом, підтверджуючим наявність обставин непереборної сили, є документ, виданий компетентним державним органом по місцю знаходження зацікавленої Сторони.  Непредставлення Стороною відповідного документа позбавляє її права посилатися на дію обставин непереборної сили.</w:t>
      </w:r>
    </w:p>
    <w:p w:rsidR="00A023B4" w:rsidRPr="00B9145E" w:rsidRDefault="00A023B4" w:rsidP="00A023B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9145E">
        <w:rPr>
          <w:rFonts w:ascii="Times New Roman" w:hAnsi="Times New Roman"/>
          <w:b/>
          <w:sz w:val="24"/>
          <w:szCs w:val="24"/>
        </w:rPr>
        <w:t>ДІЯ ДОГОВОРУ та ПОРЯДОК ЙОГО ЗМІНИ</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7.1.</w:t>
      </w:r>
      <w:r w:rsidRPr="00FC0CBC">
        <w:rPr>
          <w:rFonts w:ascii="Times New Roman" w:hAnsi="Times New Roman"/>
          <w:sz w:val="24"/>
          <w:szCs w:val="24"/>
        </w:rPr>
        <w:t>Договір набирає чинності з моменту його укладення та діє до 31.12.202</w:t>
      </w:r>
      <w:r>
        <w:rPr>
          <w:rFonts w:ascii="Times New Roman" w:hAnsi="Times New Roman"/>
          <w:sz w:val="24"/>
          <w:szCs w:val="24"/>
        </w:rPr>
        <w:t>2</w:t>
      </w:r>
      <w:r w:rsidRPr="00FC0CBC">
        <w:rPr>
          <w:rFonts w:ascii="Times New Roman" w:hAnsi="Times New Roman"/>
          <w:sz w:val="24"/>
          <w:szCs w:val="24"/>
        </w:rPr>
        <w:t xml:space="preserve"> р., але в будь-якому випадку до повного виконання сторонами своїх обов’язків. </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lastRenderedPageBreak/>
        <w:t>7.1.1. Сторони погодили, що умови цього Договору, згідно статті 631 ЦК України можуть застосовуватися до відносин, що склалися між ними з моменту підписання договору.</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 Істотні умови Договору не можуть змінюватися після його підписання до виконання зобов’язань Сторонами в повному обсязі, крім випадків:</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7.2.1. зменшення обсягів закупівлі, зокрема з урахуванням фактичного обсягу видатків Замовника;</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7.2.3. покращення якості предмета закупівлі за умови, що таке покращення не призведе до збільшення суми, визначеної в Договорі;</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7.2.5. узгодженої зміни ціни в бік зменшення (без зміни кількості (обсягу) та якості товарів, робіт і послуг);</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7.2.6. зміни ціни у зв’язку із зміною ставок податків і зборів пропорційно до змін таких ставок;</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 xml:space="preserve">7.2.7.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0CBC">
        <w:rPr>
          <w:rFonts w:ascii="Times New Roman" w:hAnsi="Times New Roman"/>
          <w:sz w:val="24"/>
          <w:szCs w:val="24"/>
        </w:rPr>
        <w:t>Platts</w:t>
      </w:r>
      <w:proofErr w:type="spellEnd"/>
      <w:r w:rsidRPr="00FC0CBC">
        <w:rPr>
          <w:rFonts w:ascii="Times New Roman" w:hAnsi="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7.2.8. зміни умов у зв’язку із застосуванням положень ч. 5 ст. 36 Закону України «Про публічні закупівлі».</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7.4.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w:t>
      </w:r>
    </w:p>
    <w:p w:rsidR="00A023B4" w:rsidRPr="00B9145E" w:rsidRDefault="00A023B4" w:rsidP="00A023B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9145E">
        <w:rPr>
          <w:rFonts w:ascii="Times New Roman" w:hAnsi="Times New Roman"/>
          <w:b/>
          <w:sz w:val="24"/>
          <w:szCs w:val="24"/>
        </w:rPr>
        <w:t>ВИРІШЕННЯ СПОРІВ</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0CBC">
        <w:rPr>
          <w:rFonts w:ascii="Times New Roman" w:hAnsi="Times New Roman"/>
          <w:sz w:val="24"/>
          <w:szCs w:val="24"/>
        </w:rPr>
        <w:t>8.1. У разі виникнення спорів при виконання даного Договору або у зв'язку з ним, Сторони прагнутимуть вирішити їх шляхом переговорів з дотриманням претензійного порядку.</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0CBC">
        <w:rPr>
          <w:rFonts w:ascii="Times New Roman" w:hAnsi="Times New Roman"/>
          <w:sz w:val="24"/>
          <w:szCs w:val="24"/>
        </w:rPr>
        <w:t xml:space="preserve">8.2. При недосягненні згоди спори передаються на розгляд до суду у відповідності до вимог чинного законодавства України.  </w:t>
      </w:r>
    </w:p>
    <w:p w:rsidR="00A023B4" w:rsidRPr="00B9145E" w:rsidRDefault="00A023B4" w:rsidP="00A023B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9145E">
        <w:rPr>
          <w:rFonts w:ascii="Times New Roman" w:hAnsi="Times New Roman"/>
          <w:b/>
          <w:sz w:val="24"/>
          <w:szCs w:val="24"/>
        </w:rPr>
        <w:t>ІНШІ УМОВИ</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9.1. Всі зміни і доповнення до цього Договору оформляються у письмовій формі і вважаються дійсними, якщо вони підписані уповноваженими представниками обох Сторін.</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9.2. Даний Договір складений у двох автентичних примірниках, що мають рівну юридичну силу, по одному для кожної Сторін.</w:t>
      </w:r>
    </w:p>
    <w:p w:rsidR="00A023B4" w:rsidRPr="00FC0CBC"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0CBC">
        <w:rPr>
          <w:rFonts w:ascii="Times New Roman" w:hAnsi="Times New Roman"/>
          <w:sz w:val="24"/>
          <w:szCs w:val="24"/>
        </w:rPr>
        <w:t xml:space="preserve">9.3.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A023B4" w:rsidRPr="00B9145E" w:rsidRDefault="00A023B4" w:rsidP="00A023B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9145E">
        <w:rPr>
          <w:rFonts w:ascii="Times New Roman" w:hAnsi="Times New Roman"/>
          <w:b/>
          <w:sz w:val="24"/>
          <w:szCs w:val="24"/>
        </w:rPr>
        <w:lastRenderedPageBreak/>
        <w:t>МІСЦЕЗНАХОДЖЕННЯ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A023B4" w:rsidRPr="00B9145E" w:rsidTr="00D43810">
        <w:trPr>
          <w:trHeight w:val="80"/>
        </w:trPr>
        <w:tc>
          <w:tcPr>
            <w:tcW w:w="4785" w:type="dxa"/>
            <w:tcBorders>
              <w:top w:val="nil"/>
              <w:left w:val="nil"/>
              <w:bottom w:val="nil"/>
              <w:right w:val="nil"/>
            </w:tcBorders>
          </w:tcPr>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145E">
              <w:rPr>
                <w:rFonts w:ascii="Times New Roman" w:hAnsi="Times New Roman"/>
                <w:b/>
                <w:sz w:val="24"/>
                <w:szCs w:val="24"/>
              </w:rPr>
              <w:t>Замовник</w:t>
            </w:r>
          </w:p>
        </w:tc>
        <w:tc>
          <w:tcPr>
            <w:tcW w:w="4785" w:type="dxa"/>
            <w:tcBorders>
              <w:top w:val="nil"/>
              <w:left w:val="nil"/>
              <w:bottom w:val="nil"/>
              <w:right w:val="nil"/>
            </w:tcBorders>
          </w:tcPr>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145E">
              <w:rPr>
                <w:rFonts w:ascii="Times New Roman" w:hAnsi="Times New Roman"/>
                <w:b/>
                <w:sz w:val="24"/>
                <w:szCs w:val="24"/>
              </w:rPr>
              <w:t xml:space="preserve">Учасник </w:t>
            </w:r>
          </w:p>
        </w:tc>
      </w:tr>
    </w:tbl>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0" w:name="57"/>
      <w:bookmarkStart w:id="1" w:name="63"/>
      <w:bookmarkStart w:id="2" w:name="83"/>
      <w:bookmarkStart w:id="3" w:name="94"/>
      <w:bookmarkStart w:id="4" w:name="104"/>
      <w:bookmarkStart w:id="5" w:name="108"/>
      <w:bookmarkStart w:id="6" w:name="113"/>
      <w:bookmarkEnd w:id="0"/>
      <w:bookmarkEnd w:id="1"/>
      <w:bookmarkEnd w:id="2"/>
      <w:bookmarkEnd w:id="3"/>
      <w:bookmarkEnd w:id="4"/>
      <w:bookmarkEnd w:id="5"/>
      <w:bookmarkEnd w:id="6"/>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roofErr w:type="spellStart"/>
      <w:r w:rsidRPr="00B9145E">
        <w:rPr>
          <w:rFonts w:ascii="Times New Roman" w:hAnsi="Times New Roman"/>
          <w:b/>
          <w:sz w:val="24"/>
          <w:szCs w:val="24"/>
        </w:rPr>
        <w:t>КП</w:t>
      </w:r>
      <w:proofErr w:type="spellEnd"/>
      <w:r w:rsidRPr="00B9145E">
        <w:rPr>
          <w:rFonts w:ascii="Times New Roman" w:hAnsi="Times New Roman"/>
          <w:b/>
          <w:sz w:val="24"/>
          <w:szCs w:val="24"/>
        </w:rPr>
        <w:t xml:space="preserve"> «Наш дім»</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ЄДРПОУ 32353064</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 xml:space="preserve">67600, Одеська обл., м. </w:t>
      </w:r>
      <w:proofErr w:type="spellStart"/>
      <w:r w:rsidRPr="00410E9A">
        <w:rPr>
          <w:rFonts w:ascii="Times New Roman" w:hAnsi="Times New Roman"/>
          <w:sz w:val="24"/>
          <w:szCs w:val="24"/>
        </w:rPr>
        <w:t>Біляївка</w:t>
      </w:r>
      <w:proofErr w:type="spellEnd"/>
      <w:r w:rsidRPr="00410E9A">
        <w:rPr>
          <w:rFonts w:ascii="Times New Roman" w:hAnsi="Times New Roman"/>
          <w:sz w:val="24"/>
          <w:szCs w:val="24"/>
        </w:rPr>
        <w:t xml:space="preserve">, </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вул. Спортивна, буд. 9</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Тел. 0485225125, 0485225241</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rPr>
        <w:t>1. р/</w:t>
      </w:r>
      <w:proofErr w:type="spellStart"/>
      <w:r w:rsidRPr="00410E9A">
        <w:rPr>
          <w:rFonts w:ascii="Times New Roman" w:hAnsi="Times New Roman"/>
          <w:sz w:val="24"/>
          <w:szCs w:val="24"/>
        </w:rPr>
        <w:t>р</w:t>
      </w:r>
      <w:proofErr w:type="spellEnd"/>
      <w:r w:rsidRPr="00410E9A">
        <w:rPr>
          <w:rFonts w:ascii="Times New Roman" w:hAnsi="Times New Roman"/>
          <w:sz w:val="24"/>
          <w:szCs w:val="24"/>
        </w:rPr>
        <w:t xml:space="preserve"> </w:t>
      </w:r>
      <w:r w:rsidRPr="00410E9A">
        <w:rPr>
          <w:rFonts w:ascii="Times New Roman" w:hAnsi="Times New Roman"/>
          <w:sz w:val="24"/>
          <w:szCs w:val="24"/>
          <w:lang w:val="en-US"/>
        </w:rPr>
        <w:t>UA</w:t>
      </w:r>
      <w:r>
        <w:rPr>
          <w:rFonts w:ascii="Times New Roman" w:hAnsi="Times New Roman"/>
          <w:color w:val="FF0000"/>
          <w:sz w:val="24"/>
          <w:szCs w:val="24"/>
          <w:lang w:val="ru-RU"/>
        </w:rPr>
        <w:t>______________________</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lang w:val="ru-RU"/>
        </w:rPr>
        <w:t xml:space="preserve"> МФО 820172</w:t>
      </w:r>
    </w:p>
    <w:p w:rsidR="00A023B4" w:rsidRPr="00410E9A"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lang w:val="ru-RU"/>
        </w:rPr>
        <w:t xml:space="preserve"> в ДКСУ у м. Ки</w:t>
      </w:r>
      <w:r w:rsidRPr="00410E9A">
        <w:rPr>
          <w:rFonts w:ascii="Times New Roman" w:hAnsi="Times New Roman"/>
          <w:sz w:val="24"/>
          <w:szCs w:val="24"/>
        </w:rPr>
        <w:t>їв</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B9145E">
        <w:rPr>
          <w:rFonts w:ascii="Times New Roman" w:hAnsi="Times New Roman"/>
          <w:b/>
          <w:sz w:val="24"/>
          <w:szCs w:val="24"/>
          <w:lang w:val="ru-RU"/>
        </w:rPr>
        <w:t xml:space="preserve">             Директор</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B9145E">
        <w:rPr>
          <w:rFonts w:ascii="Times New Roman" w:hAnsi="Times New Roman"/>
          <w:b/>
          <w:sz w:val="24"/>
          <w:szCs w:val="24"/>
          <w:lang w:val="ru-RU"/>
        </w:rPr>
        <w:t xml:space="preserve">             ____________________/ </w:t>
      </w:r>
      <w:proofErr w:type="spellStart"/>
      <w:r>
        <w:rPr>
          <w:rFonts w:ascii="Times New Roman" w:hAnsi="Times New Roman"/>
          <w:b/>
          <w:sz w:val="24"/>
          <w:szCs w:val="24"/>
          <w:lang w:val="ru-RU"/>
        </w:rPr>
        <w:t>Володимир</w:t>
      </w:r>
      <w:proofErr w:type="spellEnd"/>
      <w:r>
        <w:rPr>
          <w:rFonts w:ascii="Times New Roman" w:hAnsi="Times New Roman"/>
          <w:b/>
          <w:sz w:val="24"/>
          <w:szCs w:val="24"/>
          <w:lang w:val="ru-RU"/>
        </w:rPr>
        <w:t xml:space="preserve"> Лисенко</w:t>
      </w:r>
      <w:r w:rsidRPr="00B9145E">
        <w:rPr>
          <w:rFonts w:ascii="Times New Roman" w:hAnsi="Times New Roman"/>
          <w:b/>
          <w:sz w:val="24"/>
          <w:szCs w:val="24"/>
          <w:lang w:val="ru-RU"/>
        </w:rPr>
        <w:t>/</w:t>
      </w:r>
    </w:p>
    <w:p w:rsidR="00A023B4" w:rsidRPr="00B9145E"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B9145E">
        <w:rPr>
          <w:rFonts w:ascii="Times New Roman" w:hAnsi="Times New Roman"/>
          <w:b/>
          <w:sz w:val="24"/>
          <w:szCs w:val="24"/>
          <w:lang w:val="ru-RU"/>
        </w:rPr>
        <w:t xml:space="preserve"> </w:t>
      </w:r>
    </w:p>
    <w:p w:rsidR="00A023B4"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A023B4" w:rsidRDefault="00A023B4" w:rsidP="00A02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A023B4" w:rsidRDefault="00A023B4" w:rsidP="00A023B4">
      <w:pPr>
        <w:tabs>
          <w:tab w:val="left" w:pos="567"/>
        </w:tabs>
        <w:spacing w:after="0" w:line="240" w:lineRule="auto"/>
        <w:jc w:val="center"/>
        <w:rPr>
          <w:rFonts w:ascii="Times New Roman" w:hAnsi="Times New Roman"/>
          <w:b/>
          <w:bCs/>
          <w:sz w:val="24"/>
          <w:szCs w:val="24"/>
          <w:lang w:eastAsia="ru-RU"/>
        </w:rPr>
      </w:pPr>
    </w:p>
    <w:p w:rsidR="00A023B4" w:rsidRPr="0096154C" w:rsidRDefault="00A023B4" w:rsidP="00A023B4">
      <w:pPr>
        <w:spacing w:after="0" w:line="240" w:lineRule="auto"/>
        <w:jc w:val="both"/>
        <w:rPr>
          <w:rFonts w:ascii="Times New Roman" w:hAnsi="Times New Roman"/>
          <w:i/>
          <w:sz w:val="20"/>
          <w:szCs w:val="20"/>
          <w:lang w:eastAsia="ru-RU"/>
        </w:rPr>
      </w:pPr>
      <w:r w:rsidRPr="0096154C">
        <w:rPr>
          <w:rFonts w:ascii="Times New Roman" w:hAnsi="Times New Roman"/>
          <w:i/>
          <w:sz w:val="20"/>
          <w:szCs w:val="20"/>
          <w:lang w:eastAsia="ru-RU"/>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023B4" w:rsidRDefault="00A023B4" w:rsidP="00A023B4">
      <w:pPr>
        <w:pStyle w:val="a3"/>
        <w:ind w:left="7080"/>
        <w:rPr>
          <w:rFonts w:ascii="Times New Roman" w:hAnsi="Times New Roman"/>
          <w:sz w:val="24"/>
          <w:szCs w:val="24"/>
          <w:lang w:val="uk-UA"/>
        </w:rPr>
      </w:pPr>
    </w:p>
    <w:p w:rsidR="00A023B4" w:rsidRDefault="00A023B4" w:rsidP="00A023B4">
      <w:pPr>
        <w:pStyle w:val="a3"/>
        <w:ind w:left="7080"/>
        <w:rPr>
          <w:rFonts w:ascii="Times New Roman" w:hAnsi="Times New Roman"/>
          <w:sz w:val="24"/>
          <w:szCs w:val="24"/>
          <w:lang w:val="uk-UA"/>
        </w:rPr>
      </w:pPr>
    </w:p>
    <w:p w:rsidR="00A023B4" w:rsidRDefault="00A023B4" w:rsidP="00A023B4">
      <w:pPr>
        <w:pStyle w:val="a3"/>
        <w:ind w:left="7080"/>
        <w:rPr>
          <w:rFonts w:ascii="Times New Roman" w:hAnsi="Times New Roman"/>
          <w:sz w:val="24"/>
          <w:szCs w:val="24"/>
          <w:lang w:val="uk-UA"/>
        </w:rPr>
      </w:pPr>
    </w:p>
    <w:p w:rsidR="00A023B4" w:rsidRDefault="00A023B4" w:rsidP="00A023B4">
      <w:pPr>
        <w:pStyle w:val="a3"/>
        <w:ind w:left="7080"/>
        <w:rPr>
          <w:rFonts w:ascii="Times New Roman" w:hAnsi="Times New Roman"/>
          <w:sz w:val="24"/>
          <w:szCs w:val="24"/>
          <w:lang w:val="uk-UA"/>
        </w:rPr>
      </w:pPr>
    </w:p>
    <w:p w:rsidR="00A023B4" w:rsidRDefault="00A023B4" w:rsidP="00A023B4">
      <w:pPr>
        <w:pStyle w:val="a3"/>
        <w:ind w:left="7080"/>
        <w:rPr>
          <w:rFonts w:ascii="Times New Roman" w:hAnsi="Times New Roman"/>
          <w:sz w:val="24"/>
          <w:szCs w:val="24"/>
          <w:lang w:val="uk-UA"/>
        </w:rPr>
      </w:pPr>
    </w:p>
    <w:p w:rsidR="00A023B4" w:rsidRPr="0087278B" w:rsidRDefault="00A023B4" w:rsidP="00A023B4">
      <w:pPr>
        <w:pStyle w:val="a3"/>
        <w:rPr>
          <w:rFonts w:ascii="Times New Roman" w:hAnsi="Times New Roman"/>
          <w:sz w:val="24"/>
          <w:szCs w:val="24"/>
          <w:lang w:val="uk-UA"/>
        </w:rPr>
      </w:pPr>
    </w:p>
    <w:p w:rsidR="00A023B4" w:rsidRPr="00A023B4" w:rsidRDefault="00A023B4" w:rsidP="00A023B4">
      <w:pPr>
        <w:pStyle w:val="a3"/>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r>
        <w:rPr>
          <w:rFonts w:ascii="Times New Roman" w:hAnsi="Times New Roman"/>
          <w:sz w:val="24"/>
          <w:szCs w:val="24"/>
          <w:lang w:val="uk-UA"/>
        </w:rPr>
        <w:t xml:space="preserve"> 1</w:t>
      </w:r>
    </w:p>
    <w:p w:rsidR="00A023B4" w:rsidRPr="00A66068" w:rsidRDefault="00A023B4" w:rsidP="00A023B4">
      <w:pPr>
        <w:pStyle w:val="a3"/>
        <w:jc w:val="right"/>
        <w:rPr>
          <w:rFonts w:ascii="Times New Roman" w:hAnsi="Times New Roman"/>
          <w:sz w:val="24"/>
          <w:szCs w:val="24"/>
        </w:rPr>
      </w:pPr>
      <w:r w:rsidRPr="00A66068">
        <w:rPr>
          <w:rFonts w:ascii="Times New Roman" w:hAnsi="Times New Roman"/>
          <w:sz w:val="24"/>
          <w:szCs w:val="24"/>
        </w:rPr>
        <w:t xml:space="preserve">                                                                                                          до Договору №_______ </w:t>
      </w:r>
    </w:p>
    <w:p w:rsidR="00A023B4" w:rsidRPr="00A66068" w:rsidRDefault="00A023B4" w:rsidP="00A023B4">
      <w:pPr>
        <w:pStyle w:val="a3"/>
        <w:jc w:val="right"/>
        <w:rPr>
          <w:rFonts w:ascii="Times New Roman" w:hAnsi="Times New Roman"/>
          <w:sz w:val="24"/>
          <w:szCs w:val="24"/>
        </w:rPr>
      </w:pPr>
      <w:proofErr w:type="spellStart"/>
      <w:r w:rsidRPr="00A66068">
        <w:rPr>
          <w:rFonts w:ascii="Times New Roman" w:hAnsi="Times New Roman"/>
          <w:sz w:val="24"/>
          <w:szCs w:val="24"/>
        </w:rPr>
        <w:t>від</w:t>
      </w:r>
      <w:proofErr w:type="spellEnd"/>
      <w:r w:rsidRPr="00A66068">
        <w:rPr>
          <w:rFonts w:ascii="Times New Roman" w:hAnsi="Times New Roman"/>
          <w:sz w:val="24"/>
          <w:szCs w:val="24"/>
        </w:rPr>
        <w:t xml:space="preserve">  «___»__________202</w:t>
      </w:r>
      <w:r>
        <w:rPr>
          <w:rFonts w:ascii="Times New Roman" w:hAnsi="Times New Roman"/>
          <w:sz w:val="24"/>
          <w:szCs w:val="24"/>
          <w:lang w:val="uk-UA"/>
        </w:rPr>
        <w:t>2</w:t>
      </w:r>
      <w:r w:rsidRPr="00A66068">
        <w:rPr>
          <w:rFonts w:ascii="Times New Roman" w:hAnsi="Times New Roman"/>
          <w:sz w:val="24"/>
          <w:szCs w:val="24"/>
        </w:rPr>
        <w:t>р.</w:t>
      </w:r>
    </w:p>
    <w:p w:rsidR="00A023B4" w:rsidRPr="00A66068" w:rsidRDefault="00A023B4" w:rsidP="00A023B4">
      <w:pPr>
        <w:pStyle w:val="a3"/>
        <w:rPr>
          <w:rFonts w:ascii="Times New Roman" w:hAnsi="Times New Roman"/>
          <w:sz w:val="24"/>
          <w:szCs w:val="24"/>
        </w:rPr>
      </w:pPr>
    </w:p>
    <w:p w:rsidR="00A023B4" w:rsidRPr="00A66068" w:rsidRDefault="00A023B4" w:rsidP="00A023B4">
      <w:pPr>
        <w:pStyle w:val="a3"/>
        <w:rPr>
          <w:rFonts w:ascii="Times New Roman" w:hAnsi="Times New Roman"/>
          <w:sz w:val="24"/>
          <w:szCs w:val="24"/>
        </w:rPr>
      </w:pPr>
    </w:p>
    <w:p w:rsidR="00A023B4" w:rsidRPr="00A66068" w:rsidRDefault="00A023B4" w:rsidP="00A023B4">
      <w:pPr>
        <w:pStyle w:val="a3"/>
        <w:rPr>
          <w:rFonts w:ascii="Times New Roman" w:hAnsi="Times New Roman"/>
          <w:sz w:val="24"/>
          <w:szCs w:val="24"/>
        </w:rPr>
      </w:pPr>
    </w:p>
    <w:p w:rsidR="00A023B4" w:rsidRPr="00A66068" w:rsidRDefault="00A023B4" w:rsidP="00A023B4">
      <w:pPr>
        <w:pStyle w:val="a3"/>
        <w:jc w:val="center"/>
        <w:rPr>
          <w:rFonts w:ascii="Times New Roman" w:hAnsi="Times New Roman"/>
          <w:b/>
          <w:sz w:val="24"/>
          <w:szCs w:val="24"/>
        </w:rPr>
      </w:pPr>
      <w:r w:rsidRPr="00A66068">
        <w:rPr>
          <w:rFonts w:ascii="Times New Roman" w:hAnsi="Times New Roman"/>
          <w:b/>
          <w:sz w:val="24"/>
          <w:szCs w:val="24"/>
        </w:rPr>
        <w:t>СПЕЦИФІКАЦІЯ</w:t>
      </w:r>
    </w:p>
    <w:p w:rsidR="00A023B4" w:rsidRPr="00A66068" w:rsidRDefault="00A023B4" w:rsidP="00A023B4">
      <w:pPr>
        <w:pStyle w:val="a3"/>
        <w:rPr>
          <w:rFonts w:ascii="Times New Roman" w:hAnsi="Times New Roman"/>
          <w:b/>
          <w:sz w:val="24"/>
          <w:szCs w:val="24"/>
        </w:rPr>
      </w:pPr>
    </w:p>
    <w:p w:rsidR="00A023B4" w:rsidRPr="00A66068" w:rsidRDefault="00A023B4" w:rsidP="00A023B4">
      <w:pPr>
        <w:pStyle w:val="a3"/>
        <w:rPr>
          <w:rFonts w:ascii="Times New Roman" w:hAnsi="Times New Roman"/>
          <w:b/>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3124"/>
        <w:gridCol w:w="1337"/>
        <w:gridCol w:w="976"/>
        <w:gridCol w:w="1214"/>
        <w:gridCol w:w="1482"/>
        <w:gridCol w:w="1653"/>
      </w:tblGrid>
      <w:tr w:rsidR="00A023B4" w:rsidRPr="00A66068" w:rsidTr="00D43810">
        <w:tc>
          <w:tcPr>
            <w:tcW w:w="654" w:type="dxa"/>
            <w:vAlign w:val="center"/>
          </w:tcPr>
          <w:p w:rsidR="00A023B4" w:rsidRPr="00A66068" w:rsidRDefault="00A023B4" w:rsidP="00D43810">
            <w:pPr>
              <w:pStyle w:val="a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w:t>
            </w:r>
            <w:proofErr w:type="spellEnd"/>
            <w:r w:rsidRPr="00A66068">
              <w:rPr>
                <w:rFonts w:ascii="Times New Roman" w:hAnsi="Times New Roman"/>
                <w:sz w:val="24"/>
                <w:szCs w:val="24"/>
              </w:rPr>
              <w:t>/</w:t>
            </w:r>
            <w:proofErr w:type="spellStart"/>
            <w:r w:rsidRPr="00A66068">
              <w:rPr>
                <w:rFonts w:ascii="Times New Roman" w:hAnsi="Times New Roman"/>
                <w:sz w:val="24"/>
                <w:szCs w:val="24"/>
              </w:rPr>
              <w:t>п</w:t>
            </w:r>
            <w:proofErr w:type="spellEnd"/>
          </w:p>
        </w:tc>
        <w:tc>
          <w:tcPr>
            <w:tcW w:w="3124" w:type="dxa"/>
            <w:vAlign w:val="center"/>
          </w:tcPr>
          <w:p w:rsidR="00A023B4" w:rsidRDefault="00A023B4" w:rsidP="00D43810">
            <w:pPr>
              <w:pStyle w:val="a3"/>
              <w:jc w:val="center"/>
              <w:rPr>
                <w:rFonts w:ascii="Times New Roman" w:hAnsi="Times New Roman"/>
                <w:sz w:val="24"/>
                <w:szCs w:val="24"/>
                <w:lang w:val="uk-UA"/>
              </w:rPr>
            </w:pPr>
            <w:r>
              <w:rPr>
                <w:rFonts w:ascii="Times New Roman" w:hAnsi="Times New Roman"/>
                <w:sz w:val="24"/>
                <w:szCs w:val="24"/>
                <w:lang w:val="uk-UA"/>
              </w:rPr>
              <w:t>Найменування товару,</w:t>
            </w:r>
          </w:p>
          <w:p w:rsidR="00A023B4" w:rsidRPr="005B6ECB" w:rsidRDefault="00A023B4" w:rsidP="00D43810">
            <w:pPr>
              <w:pStyle w:val="a3"/>
              <w:jc w:val="center"/>
              <w:rPr>
                <w:rFonts w:ascii="Times New Roman" w:hAnsi="Times New Roman"/>
                <w:sz w:val="24"/>
                <w:szCs w:val="24"/>
                <w:lang w:val="uk-UA"/>
              </w:rPr>
            </w:pPr>
            <w:r>
              <w:rPr>
                <w:rFonts w:ascii="Times New Roman" w:hAnsi="Times New Roman"/>
                <w:sz w:val="24"/>
                <w:szCs w:val="24"/>
                <w:lang w:val="uk-UA"/>
              </w:rPr>
              <w:t>опис технічних та якісних характеристик товару</w:t>
            </w:r>
          </w:p>
        </w:tc>
        <w:tc>
          <w:tcPr>
            <w:tcW w:w="1337" w:type="dxa"/>
            <w:vAlign w:val="center"/>
          </w:tcPr>
          <w:p w:rsidR="00A023B4" w:rsidRPr="00A66068" w:rsidRDefault="00A023B4" w:rsidP="00D43810">
            <w:pPr>
              <w:pStyle w:val="a3"/>
              <w:rPr>
                <w:rFonts w:ascii="Times New Roman" w:hAnsi="Times New Roman"/>
                <w:sz w:val="24"/>
                <w:szCs w:val="24"/>
              </w:rPr>
            </w:pPr>
            <w:proofErr w:type="spellStart"/>
            <w:r w:rsidRPr="00A66068">
              <w:rPr>
                <w:rFonts w:ascii="Times New Roman" w:hAnsi="Times New Roman"/>
                <w:sz w:val="24"/>
                <w:szCs w:val="24"/>
              </w:rPr>
              <w:t>Одиниця</w:t>
            </w:r>
            <w:proofErr w:type="spellEnd"/>
            <w:r>
              <w:rPr>
                <w:rFonts w:ascii="Times New Roman" w:hAnsi="Times New Roman"/>
                <w:sz w:val="24"/>
                <w:szCs w:val="24"/>
                <w:lang w:val="uk-UA"/>
              </w:rPr>
              <w:t xml:space="preserve"> </w:t>
            </w:r>
            <w:proofErr w:type="spellStart"/>
            <w:r w:rsidRPr="00A66068">
              <w:rPr>
                <w:rFonts w:ascii="Times New Roman" w:hAnsi="Times New Roman"/>
                <w:sz w:val="24"/>
                <w:szCs w:val="24"/>
              </w:rPr>
              <w:t>виміру</w:t>
            </w:r>
            <w:proofErr w:type="spellEnd"/>
          </w:p>
        </w:tc>
        <w:tc>
          <w:tcPr>
            <w:tcW w:w="976" w:type="dxa"/>
            <w:vAlign w:val="center"/>
          </w:tcPr>
          <w:p w:rsidR="00A023B4" w:rsidRPr="00A66068" w:rsidRDefault="00A023B4" w:rsidP="00D43810">
            <w:pPr>
              <w:pStyle w:val="a3"/>
              <w:rPr>
                <w:rFonts w:ascii="Times New Roman" w:hAnsi="Times New Roman"/>
                <w:sz w:val="24"/>
                <w:szCs w:val="24"/>
              </w:rPr>
            </w:pPr>
            <w:proofErr w:type="spellStart"/>
            <w:r w:rsidRPr="00A66068">
              <w:rPr>
                <w:rFonts w:ascii="Times New Roman" w:hAnsi="Times New Roman"/>
                <w:sz w:val="24"/>
                <w:szCs w:val="24"/>
              </w:rPr>
              <w:t>Кількість</w:t>
            </w:r>
            <w:proofErr w:type="spellEnd"/>
          </w:p>
        </w:tc>
        <w:tc>
          <w:tcPr>
            <w:tcW w:w="1214" w:type="dxa"/>
            <w:vAlign w:val="center"/>
          </w:tcPr>
          <w:p w:rsidR="00A023B4" w:rsidRPr="00A66068" w:rsidRDefault="00A023B4" w:rsidP="00D43810">
            <w:pPr>
              <w:pStyle w:val="a3"/>
              <w:rPr>
                <w:rFonts w:ascii="Times New Roman" w:hAnsi="Times New Roman"/>
                <w:sz w:val="24"/>
                <w:szCs w:val="24"/>
              </w:rPr>
            </w:pPr>
            <w:proofErr w:type="spellStart"/>
            <w:r w:rsidRPr="00A66068">
              <w:rPr>
                <w:rFonts w:ascii="Times New Roman" w:hAnsi="Times New Roman"/>
                <w:sz w:val="24"/>
                <w:szCs w:val="24"/>
              </w:rPr>
              <w:t>Ціна</w:t>
            </w:r>
            <w:proofErr w:type="spellEnd"/>
            <w:r w:rsidRPr="00A66068">
              <w:rPr>
                <w:rFonts w:ascii="Times New Roman" w:hAnsi="Times New Roman"/>
                <w:sz w:val="24"/>
                <w:szCs w:val="24"/>
              </w:rPr>
              <w:t xml:space="preserve"> за </w:t>
            </w:r>
            <w:proofErr w:type="spellStart"/>
            <w:r w:rsidRPr="00A66068">
              <w:rPr>
                <w:rFonts w:ascii="Times New Roman" w:hAnsi="Times New Roman"/>
                <w:sz w:val="24"/>
                <w:szCs w:val="24"/>
              </w:rPr>
              <w:t>одиницю</w:t>
            </w:r>
            <w:proofErr w:type="spellEnd"/>
            <w:r w:rsidRPr="00A66068">
              <w:rPr>
                <w:rFonts w:ascii="Times New Roman" w:hAnsi="Times New Roman"/>
                <w:sz w:val="24"/>
                <w:szCs w:val="24"/>
              </w:rPr>
              <w:t xml:space="preserve"> в </w:t>
            </w:r>
            <w:proofErr w:type="spellStart"/>
            <w:r w:rsidRPr="00A66068">
              <w:rPr>
                <w:rFonts w:ascii="Times New Roman" w:hAnsi="Times New Roman"/>
                <w:sz w:val="24"/>
                <w:szCs w:val="24"/>
              </w:rPr>
              <w:t>грн</w:t>
            </w:r>
            <w:proofErr w:type="spellEnd"/>
            <w:r w:rsidRPr="00A66068">
              <w:rPr>
                <w:rFonts w:ascii="Times New Roman" w:hAnsi="Times New Roman"/>
                <w:sz w:val="24"/>
                <w:szCs w:val="24"/>
              </w:rPr>
              <w:t>.</w:t>
            </w:r>
          </w:p>
          <w:p w:rsidR="00A023B4" w:rsidRPr="00A66068" w:rsidRDefault="00A023B4" w:rsidP="00D43810">
            <w:pPr>
              <w:pStyle w:val="a3"/>
              <w:rPr>
                <w:rFonts w:ascii="Times New Roman" w:hAnsi="Times New Roman"/>
                <w:sz w:val="24"/>
                <w:szCs w:val="24"/>
              </w:rPr>
            </w:pPr>
            <w:r>
              <w:rPr>
                <w:rFonts w:ascii="Times New Roman" w:hAnsi="Times New Roman"/>
                <w:sz w:val="24"/>
                <w:szCs w:val="24"/>
              </w:rPr>
              <w:t xml:space="preserve"> Без ПДВ</w:t>
            </w:r>
          </w:p>
        </w:tc>
        <w:tc>
          <w:tcPr>
            <w:tcW w:w="1482" w:type="dxa"/>
            <w:vAlign w:val="center"/>
          </w:tcPr>
          <w:p w:rsidR="00A023B4" w:rsidRPr="00A66068" w:rsidRDefault="00A023B4" w:rsidP="00D43810">
            <w:pPr>
              <w:pStyle w:val="a3"/>
              <w:rPr>
                <w:rFonts w:ascii="Times New Roman" w:hAnsi="Times New Roman"/>
                <w:sz w:val="24"/>
                <w:szCs w:val="24"/>
              </w:rPr>
            </w:pPr>
            <w:proofErr w:type="spellStart"/>
            <w:r>
              <w:rPr>
                <w:rFonts w:ascii="Times New Roman" w:hAnsi="Times New Roman"/>
                <w:sz w:val="24"/>
                <w:szCs w:val="24"/>
              </w:rPr>
              <w:t>Ціна</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в </w:t>
            </w:r>
            <w:proofErr w:type="spellStart"/>
            <w:r>
              <w:rPr>
                <w:rFonts w:ascii="Times New Roman" w:hAnsi="Times New Roman"/>
                <w:sz w:val="24"/>
                <w:szCs w:val="24"/>
              </w:rPr>
              <w:t>грн</w:t>
            </w:r>
            <w:proofErr w:type="spellEnd"/>
            <w:r>
              <w:rPr>
                <w:rFonts w:ascii="Times New Roman" w:hAnsi="Times New Roman"/>
                <w:sz w:val="24"/>
                <w:szCs w:val="24"/>
              </w:rPr>
              <w:t>. З ПДВ</w:t>
            </w:r>
          </w:p>
        </w:tc>
        <w:tc>
          <w:tcPr>
            <w:tcW w:w="1653" w:type="dxa"/>
            <w:vAlign w:val="center"/>
          </w:tcPr>
          <w:p w:rsidR="00A023B4" w:rsidRPr="00A66068" w:rsidRDefault="00A023B4" w:rsidP="00D43810">
            <w:pPr>
              <w:pStyle w:val="a3"/>
              <w:rPr>
                <w:rFonts w:ascii="Times New Roman" w:hAnsi="Times New Roman"/>
                <w:sz w:val="24"/>
                <w:szCs w:val="24"/>
              </w:rPr>
            </w:pPr>
            <w:r w:rsidRPr="00A66068">
              <w:rPr>
                <w:rFonts w:ascii="Times New Roman" w:hAnsi="Times New Roman"/>
                <w:sz w:val="24"/>
                <w:szCs w:val="24"/>
              </w:rPr>
              <w:t xml:space="preserve"> Сума </w:t>
            </w:r>
            <w:proofErr w:type="spellStart"/>
            <w:r w:rsidRPr="00A66068">
              <w:rPr>
                <w:rFonts w:ascii="Times New Roman" w:hAnsi="Times New Roman"/>
                <w:sz w:val="24"/>
                <w:szCs w:val="24"/>
              </w:rPr>
              <w:t>в</w:t>
            </w:r>
            <w:r>
              <w:rPr>
                <w:rFonts w:ascii="Times New Roman" w:hAnsi="Times New Roman"/>
                <w:sz w:val="24"/>
                <w:szCs w:val="24"/>
              </w:rPr>
              <w:t>артості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в </w:t>
            </w:r>
            <w:proofErr w:type="spellStart"/>
            <w:r>
              <w:rPr>
                <w:rFonts w:ascii="Times New Roman" w:hAnsi="Times New Roman"/>
                <w:sz w:val="24"/>
                <w:szCs w:val="24"/>
              </w:rPr>
              <w:t>грн</w:t>
            </w:r>
            <w:proofErr w:type="spellEnd"/>
            <w:r>
              <w:rPr>
                <w:rFonts w:ascii="Times New Roman" w:hAnsi="Times New Roman"/>
                <w:sz w:val="24"/>
                <w:szCs w:val="24"/>
              </w:rPr>
              <w:t>. З ПДВ</w:t>
            </w:r>
            <w:r w:rsidRPr="00A66068">
              <w:rPr>
                <w:rFonts w:ascii="Times New Roman" w:hAnsi="Times New Roman"/>
                <w:sz w:val="24"/>
                <w:szCs w:val="24"/>
              </w:rPr>
              <w:br/>
            </w:r>
          </w:p>
        </w:tc>
      </w:tr>
      <w:tr w:rsidR="00A023B4" w:rsidRPr="00A66068" w:rsidTr="00D43810">
        <w:trPr>
          <w:trHeight w:val="85"/>
        </w:trPr>
        <w:tc>
          <w:tcPr>
            <w:tcW w:w="654" w:type="dxa"/>
            <w:vAlign w:val="center"/>
          </w:tcPr>
          <w:p w:rsidR="00A023B4" w:rsidRPr="00A66068" w:rsidRDefault="00A023B4" w:rsidP="00D43810">
            <w:pPr>
              <w:pStyle w:val="a3"/>
              <w:rPr>
                <w:rFonts w:ascii="Times New Roman" w:hAnsi="Times New Roman"/>
                <w:sz w:val="24"/>
                <w:szCs w:val="24"/>
              </w:rPr>
            </w:pPr>
            <w:r w:rsidRPr="00A66068">
              <w:rPr>
                <w:rFonts w:ascii="Times New Roman" w:hAnsi="Times New Roman"/>
                <w:sz w:val="24"/>
                <w:szCs w:val="24"/>
              </w:rPr>
              <w:t>1.</w:t>
            </w:r>
          </w:p>
        </w:tc>
        <w:tc>
          <w:tcPr>
            <w:tcW w:w="3124" w:type="dxa"/>
            <w:vAlign w:val="center"/>
          </w:tcPr>
          <w:p w:rsidR="00A023B4" w:rsidRPr="00A66068" w:rsidRDefault="00A023B4" w:rsidP="00D43810">
            <w:pPr>
              <w:pStyle w:val="a3"/>
              <w:rPr>
                <w:rFonts w:ascii="Times New Roman" w:hAnsi="Times New Roman"/>
                <w:sz w:val="24"/>
                <w:szCs w:val="24"/>
              </w:rPr>
            </w:pPr>
          </w:p>
        </w:tc>
        <w:tc>
          <w:tcPr>
            <w:tcW w:w="1337" w:type="dxa"/>
            <w:vAlign w:val="center"/>
          </w:tcPr>
          <w:p w:rsidR="00A023B4" w:rsidRPr="00A66068" w:rsidRDefault="00A023B4" w:rsidP="00D43810">
            <w:pPr>
              <w:pStyle w:val="a3"/>
              <w:rPr>
                <w:rFonts w:ascii="Times New Roman" w:hAnsi="Times New Roman"/>
                <w:sz w:val="24"/>
                <w:szCs w:val="24"/>
              </w:rPr>
            </w:pPr>
          </w:p>
        </w:tc>
        <w:tc>
          <w:tcPr>
            <w:tcW w:w="976" w:type="dxa"/>
            <w:vAlign w:val="center"/>
          </w:tcPr>
          <w:p w:rsidR="00A023B4" w:rsidRPr="00A66068" w:rsidRDefault="00A023B4" w:rsidP="00D43810">
            <w:pPr>
              <w:pStyle w:val="a3"/>
              <w:rPr>
                <w:rFonts w:ascii="Times New Roman" w:hAnsi="Times New Roman"/>
                <w:sz w:val="24"/>
                <w:szCs w:val="24"/>
              </w:rPr>
            </w:pPr>
          </w:p>
        </w:tc>
        <w:tc>
          <w:tcPr>
            <w:tcW w:w="1214" w:type="dxa"/>
            <w:vAlign w:val="center"/>
          </w:tcPr>
          <w:p w:rsidR="00A023B4" w:rsidRPr="00A66068" w:rsidRDefault="00A023B4" w:rsidP="00D43810">
            <w:pPr>
              <w:pStyle w:val="a3"/>
              <w:rPr>
                <w:rFonts w:ascii="Times New Roman" w:hAnsi="Times New Roman"/>
                <w:sz w:val="24"/>
                <w:szCs w:val="24"/>
              </w:rPr>
            </w:pPr>
          </w:p>
        </w:tc>
        <w:tc>
          <w:tcPr>
            <w:tcW w:w="1482" w:type="dxa"/>
            <w:vAlign w:val="center"/>
          </w:tcPr>
          <w:p w:rsidR="00A023B4" w:rsidRPr="00A66068" w:rsidRDefault="00A023B4" w:rsidP="00D43810">
            <w:pPr>
              <w:pStyle w:val="a3"/>
              <w:rPr>
                <w:rFonts w:ascii="Times New Roman" w:hAnsi="Times New Roman"/>
                <w:sz w:val="24"/>
                <w:szCs w:val="24"/>
              </w:rPr>
            </w:pPr>
          </w:p>
        </w:tc>
        <w:tc>
          <w:tcPr>
            <w:tcW w:w="1653" w:type="dxa"/>
            <w:vAlign w:val="center"/>
          </w:tcPr>
          <w:p w:rsidR="00A023B4" w:rsidRPr="00A66068" w:rsidRDefault="00A023B4" w:rsidP="00D43810">
            <w:pPr>
              <w:pStyle w:val="a3"/>
              <w:rPr>
                <w:rFonts w:ascii="Times New Roman" w:hAnsi="Times New Roman"/>
                <w:sz w:val="24"/>
                <w:szCs w:val="24"/>
              </w:rPr>
            </w:pPr>
          </w:p>
        </w:tc>
      </w:tr>
      <w:tr w:rsidR="00A023B4" w:rsidRPr="00A66068" w:rsidTr="00D43810">
        <w:trPr>
          <w:trHeight w:val="85"/>
        </w:trPr>
        <w:tc>
          <w:tcPr>
            <w:tcW w:w="654" w:type="dxa"/>
            <w:vAlign w:val="center"/>
          </w:tcPr>
          <w:p w:rsidR="00A023B4" w:rsidRPr="00A66068" w:rsidRDefault="00A023B4" w:rsidP="00D43810">
            <w:pPr>
              <w:pStyle w:val="a3"/>
              <w:rPr>
                <w:rFonts w:ascii="Times New Roman" w:hAnsi="Times New Roman"/>
                <w:sz w:val="24"/>
                <w:szCs w:val="24"/>
              </w:rPr>
            </w:pPr>
            <w:r w:rsidRPr="00A66068">
              <w:rPr>
                <w:rFonts w:ascii="Times New Roman" w:hAnsi="Times New Roman"/>
                <w:sz w:val="24"/>
                <w:szCs w:val="24"/>
              </w:rPr>
              <w:t>2.</w:t>
            </w:r>
          </w:p>
        </w:tc>
        <w:tc>
          <w:tcPr>
            <w:tcW w:w="3124" w:type="dxa"/>
            <w:vAlign w:val="center"/>
          </w:tcPr>
          <w:p w:rsidR="00A023B4" w:rsidRPr="00A66068" w:rsidRDefault="00A023B4" w:rsidP="00D43810">
            <w:pPr>
              <w:pStyle w:val="a3"/>
              <w:rPr>
                <w:rFonts w:ascii="Times New Roman" w:hAnsi="Times New Roman"/>
                <w:sz w:val="24"/>
                <w:szCs w:val="24"/>
              </w:rPr>
            </w:pPr>
          </w:p>
        </w:tc>
        <w:tc>
          <w:tcPr>
            <w:tcW w:w="1337" w:type="dxa"/>
            <w:vAlign w:val="center"/>
          </w:tcPr>
          <w:p w:rsidR="00A023B4" w:rsidRPr="00A66068" w:rsidRDefault="00A023B4" w:rsidP="00D43810">
            <w:pPr>
              <w:pStyle w:val="a3"/>
              <w:rPr>
                <w:rFonts w:ascii="Times New Roman" w:hAnsi="Times New Roman"/>
                <w:sz w:val="24"/>
                <w:szCs w:val="24"/>
              </w:rPr>
            </w:pPr>
          </w:p>
        </w:tc>
        <w:tc>
          <w:tcPr>
            <w:tcW w:w="976" w:type="dxa"/>
            <w:vAlign w:val="center"/>
          </w:tcPr>
          <w:p w:rsidR="00A023B4" w:rsidRPr="00A66068" w:rsidRDefault="00A023B4" w:rsidP="00D43810">
            <w:pPr>
              <w:pStyle w:val="a3"/>
              <w:rPr>
                <w:rFonts w:ascii="Times New Roman" w:hAnsi="Times New Roman"/>
                <w:sz w:val="24"/>
                <w:szCs w:val="24"/>
              </w:rPr>
            </w:pPr>
          </w:p>
        </w:tc>
        <w:tc>
          <w:tcPr>
            <w:tcW w:w="1214" w:type="dxa"/>
            <w:vAlign w:val="center"/>
          </w:tcPr>
          <w:p w:rsidR="00A023B4" w:rsidRPr="00A66068" w:rsidRDefault="00A023B4" w:rsidP="00D43810">
            <w:pPr>
              <w:pStyle w:val="a3"/>
              <w:rPr>
                <w:rFonts w:ascii="Times New Roman" w:hAnsi="Times New Roman"/>
                <w:sz w:val="24"/>
                <w:szCs w:val="24"/>
              </w:rPr>
            </w:pPr>
          </w:p>
        </w:tc>
        <w:tc>
          <w:tcPr>
            <w:tcW w:w="1482" w:type="dxa"/>
            <w:vAlign w:val="center"/>
          </w:tcPr>
          <w:p w:rsidR="00A023B4" w:rsidRPr="00A66068" w:rsidRDefault="00A023B4" w:rsidP="00D43810">
            <w:pPr>
              <w:pStyle w:val="a3"/>
              <w:rPr>
                <w:rFonts w:ascii="Times New Roman" w:hAnsi="Times New Roman"/>
                <w:sz w:val="24"/>
                <w:szCs w:val="24"/>
              </w:rPr>
            </w:pPr>
          </w:p>
        </w:tc>
        <w:tc>
          <w:tcPr>
            <w:tcW w:w="1653" w:type="dxa"/>
            <w:vAlign w:val="center"/>
          </w:tcPr>
          <w:p w:rsidR="00A023B4" w:rsidRPr="00A66068" w:rsidRDefault="00A023B4" w:rsidP="00D43810">
            <w:pPr>
              <w:pStyle w:val="a3"/>
              <w:rPr>
                <w:rFonts w:ascii="Times New Roman" w:hAnsi="Times New Roman"/>
                <w:sz w:val="24"/>
                <w:szCs w:val="24"/>
              </w:rPr>
            </w:pPr>
          </w:p>
        </w:tc>
      </w:tr>
      <w:tr w:rsidR="00A023B4" w:rsidRPr="00A66068" w:rsidTr="00D43810">
        <w:trPr>
          <w:trHeight w:val="85"/>
        </w:trPr>
        <w:tc>
          <w:tcPr>
            <w:tcW w:w="654" w:type="dxa"/>
            <w:vAlign w:val="center"/>
          </w:tcPr>
          <w:p w:rsidR="00A023B4" w:rsidRPr="009D713B" w:rsidRDefault="00A023B4" w:rsidP="00D43810">
            <w:pPr>
              <w:pStyle w:val="a3"/>
              <w:rPr>
                <w:rFonts w:ascii="Times New Roman" w:hAnsi="Times New Roman"/>
                <w:sz w:val="24"/>
                <w:szCs w:val="24"/>
                <w:lang w:val="uk-UA"/>
              </w:rPr>
            </w:pPr>
            <w:r>
              <w:rPr>
                <w:rFonts w:ascii="Times New Roman" w:hAnsi="Times New Roman"/>
                <w:sz w:val="24"/>
                <w:szCs w:val="24"/>
                <w:lang w:val="uk-UA"/>
              </w:rPr>
              <w:t>3.</w:t>
            </w:r>
          </w:p>
        </w:tc>
        <w:tc>
          <w:tcPr>
            <w:tcW w:w="3124" w:type="dxa"/>
            <w:vAlign w:val="center"/>
          </w:tcPr>
          <w:p w:rsidR="00A023B4" w:rsidRPr="00A66068" w:rsidRDefault="00A023B4" w:rsidP="00D43810">
            <w:pPr>
              <w:pStyle w:val="a3"/>
              <w:rPr>
                <w:rFonts w:ascii="Times New Roman" w:hAnsi="Times New Roman"/>
                <w:sz w:val="24"/>
                <w:szCs w:val="24"/>
              </w:rPr>
            </w:pPr>
          </w:p>
        </w:tc>
        <w:tc>
          <w:tcPr>
            <w:tcW w:w="1337" w:type="dxa"/>
            <w:vAlign w:val="center"/>
          </w:tcPr>
          <w:p w:rsidR="00A023B4" w:rsidRPr="00A66068" w:rsidRDefault="00A023B4" w:rsidP="00D43810">
            <w:pPr>
              <w:pStyle w:val="a3"/>
              <w:rPr>
                <w:rFonts w:ascii="Times New Roman" w:hAnsi="Times New Roman"/>
                <w:sz w:val="24"/>
                <w:szCs w:val="24"/>
              </w:rPr>
            </w:pPr>
          </w:p>
        </w:tc>
        <w:tc>
          <w:tcPr>
            <w:tcW w:w="976" w:type="dxa"/>
            <w:vAlign w:val="center"/>
          </w:tcPr>
          <w:p w:rsidR="00A023B4" w:rsidRPr="00A66068" w:rsidRDefault="00A023B4" w:rsidP="00D43810">
            <w:pPr>
              <w:pStyle w:val="a3"/>
              <w:rPr>
                <w:rFonts w:ascii="Times New Roman" w:hAnsi="Times New Roman"/>
                <w:sz w:val="24"/>
                <w:szCs w:val="24"/>
              </w:rPr>
            </w:pPr>
          </w:p>
        </w:tc>
        <w:tc>
          <w:tcPr>
            <w:tcW w:w="1214" w:type="dxa"/>
            <w:vAlign w:val="center"/>
          </w:tcPr>
          <w:p w:rsidR="00A023B4" w:rsidRPr="00A66068" w:rsidRDefault="00A023B4" w:rsidP="00D43810">
            <w:pPr>
              <w:pStyle w:val="a3"/>
              <w:rPr>
                <w:rFonts w:ascii="Times New Roman" w:hAnsi="Times New Roman"/>
                <w:sz w:val="24"/>
                <w:szCs w:val="24"/>
              </w:rPr>
            </w:pPr>
          </w:p>
        </w:tc>
        <w:tc>
          <w:tcPr>
            <w:tcW w:w="1482" w:type="dxa"/>
            <w:vAlign w:val="center"/>
          </w:tcPr>
          <w:p w:rsidR="00A023B4" w:rsidRPr="00A66068" w:rsidRDefault="00A023B4" w:rsidP="00D43810">
            <w:pPr>
              <w:pStyle w:val="a3"/>
              <w:rPr>
                <w:rFonts w:ascii="Times New Roman" w:hAnsi="Times New Roman"/>
                <w:sz w:val="24"/>
                <w:szCs w:val="24"/>
              </w:rPr>
            </w:pPr>
          </w:p>
        </w:tc>
        <w:tc>
          <w:tcPr>
            <w:tcW w:w="1653" w:type="dxa"/>
            <w:vAlign w:val="center"/>
          </w:tcPr>
          <w:p w:rsidR="00A023B4" w:rsidRPr="00A66068" w:rsidRDefault="00A023B4" w:rsidP="00D43810">
            <w:pPr>
              <w:pStyle w:val="a3"/>
              <w:rPr>
                <w:rFonts w:ascii="Times New Roman" w:hAnsi="Times New Roman"/>
                <w:sz w:val="24"/>
                <w:szCs w:val="24"/>
              </w:rPr>
            </w:pPr>
          </w:p>
        </w:tc>
      </w:tr>
      <w:tr w:rsidR="00A023B4" w:rsidRPr="00A66068" w:rsidTr="00D43810">
        <w:trPr>
          <w:trHeight w:val="85"/>
        </w:trPr>
        <w:tc>
          <w:tcPr>
            <w:tcW w:w="8787" w:type="dxa"/>
            <w:gridSpan w:val="6"/>
            <w:vAlign w:val="center"/>
          </w:tcPr>
          <w:p w:rsidR="00A023B4" w:rsidRPr="00A66068" w:rsidRDefault="00A023B4" w:rsidP="00D43810">
            <w:pPr>
              <w:pStyle w:val="a3"/>
              <w:jc w:val="right"/>
              <w:rPr>
                <w:rFonts w:ascii="Times New Roman" w:hAnsi="Times New Roman"/>
                <w:sz w:val="24"/>
                <w:szCs w:val="24"/>
              </w:rPr>
            </w:pPr>
            <w:proofErr w:type="spellStart"/>
            <w:r w:rsidRPr="00A66068">
              <w:rPr>
                <w:rFonts w:ascii="Times New Roman" w:hAnsi="Times New Roman"/>
                <w:bCs/>
                <w:sz w:val="24"/>
                <w:szCs w:val="24"/>
              </w:rPr>
              <w:t>Загальна</w:t>
            </w:r>
            <w:proofErr w:type="spellEnd"/>
            <w:r>
              <w:rPr>
                <w:rFonts w:ascii="Times New Roman" w:hAnsi="Times New Roman"/>
                <w:bCs/>
                <w:sz w:val="24"/>
                <w:szCs w:val="24"/>
                <w:lang w:val="uk-UA"/>
              </w:rPr>
              <w:t xml:space="preserve"> </w:t>
            </w:r>
            <w:proofErr w:type="spellStart"/>
            <w:r w:rsidRPr="00A66068">
              <w:rPr>
                <w:rFonts w:ascii="Times New Roman" w:hAnsi="Times New Roman"/>
                <w:bCs/>
                <w:sz w:val="24"/>
                <w:szCs w:val="24"/>
              </w:rPr>
              <w:t>вартість</w:t>
            </w:r>
            <w:proofErr w:type="spellEnd"/>
            <w:r w:rsidRPr="00A66068">
              <w:rPr>
                <w:rFonts w:ascii="Times New Roman" w:hAnsi="Times New Roman"/>
                <w:bCs/>
                <w:sz w:val="24"/>
                <w:szCs w:val="24"/>
              </w:rPr>
              <w:t xml:space="preserve">, </w:t>
            </w:r>
            <w:proofErr w:type="spellStart"/>
            <w:r w:rsidRPr="00A66068">
              <w:rPr>
                <w:rFonts w:ascii="Times New Roman" w:hAnsi="Times New Roman"/>
                <w:bCs/>
                <w:sz w:val="24"/>
                <w:szCs w:val="24"/>
              </w:rPr>
              <w:t>грн</w:t>
            </w:r>
            <w:proofErr w:type="spellEnd"/>
            <w:r w:rsidRPr="00A66068">
              <w:rPr>
                <w:rFonts w:ascii="Times New Roman" w:hAnsi="Times New Roman"/>
                <w:bCs/>
                <w:sz w:val="24"/>
                <w:szCs w:val="24"/>
              </w:rPr>
              <w:t>., без ПДВ</w:t>
            </w:r>
          </w:p>
        </w:tc>
        <w:tc>
          <w:tcPr>
            <w:tcW w:w="1653" w:type="dxa"/>
            <w:vAlign w:val="center"/>
          </w:tcPr>
          <w:p w:rsidR="00A023B4" w:rsidRPr="00A66068" w:rsidRDefault="00A023B4" w:rsidP="00D43810">
            <w:pPr>
              <w:pStyle w:val="a3"/>
              <w:rPr>
                <w:rFonts w:ascii="Times New Roman" w:hAnsi="Times New Roman"/>
                <w:sz w:val="24"/>
                <w:szCs w:val="24"/>
              </w:rPr>
            </w:pPr>
          </w:p>
        </w:tc>
      </w:tr>
      <w:tr w:rsidR="00A023B4" w:rsidRPr="00A66068" w:rsidTr="00D43810">
        <w:trPr>
          <w:trHeight w:val="85"/>
        </w:trPr>
        <w:tc>
          <w:tcPr>
            <w:tcW w:w="8787" w:type="dxa"/>
            <w:gridSpan w:val="6"/>
            <w:vAlign w:val="center"/>
          </w:tcPr>
          <w:p w:rsidR="00A023B4" w:rsidRPr="00A66068" w:rsidRDefault="00A023B4" w:rsidP="00D43810">
            <w:pPr>
              <w:pStyle w:val="a3"/>
              <w:jc w:val="right"/>
              <w:rPr>
                <w:rFonts w:ascii="Times New Roman" w:hAnsi="Times New Roman"/>
                <w:bCs/>
                <w:sz w:val="24"/>
                <w:szCs w:val="24"/>
              </w:rPr>
            </w:pPr>
            <w:r w:rsidRPr="00A66068">
              <w:rPr>
                <w:rFonts w:ascii="Times New Roman" w:hAnsi="Times New Roman"/>
                <w:bCs/>
                <w:sz w:val="24"/>
                <w:szCs w:val="24"/>
              </w:rPr>
              <w:t xml:space="preserve">ПДВ, </w:t>
            </w:r>
            <w:proofErr w:type="spellStart"/>
            <w:r w:rsidRPr="00A66068">
              <w:rPr>
                <w:rFonts w:ascii="Times New Roman" w:hAnsi="Times New Roman"/>
                <w:bCs/>
                <w:sz w:val="24"/>
                <w:szCs w:val="24"/>
              </w:rPr>
              <w:t>грн</w:t>
            </w:r>
            <w:proofErr w:type="spellEnd"/>
            <w:r w:rsidRPr="00A66068">
              <w:rPr>
                <w:rFonts w:ascii="Times New Roman" w:hAnsi="Times New Roman"/>
                <w:bCs/>
                <w:sz w:val="24"/>
                <w:szCs w:val="24"/>
              </w:rPr>
              <w:t>.(</w:t>
            </w:r>
            <w:proofErr w:type="spellStart"/>
            <w:r w:rsidRPr="00A66068">
              <w:rPr>
                <w:rFonts w:ascii="Times New Roman" w:hAnsi="Times New Roman"/>
                <w:bCs/>
                <w:sz w:val="24"/>
                <w:szCs w:val="24"/>
              </w:rPr>
              <w:t>якщо</w:t>
            </w:r>
            <w:proofErr w:type="spellEnd"/>
            <w:r>
              <w:rPr>
                <w:rFonts w:ascii="Times New Roman" w:hAnsi="Times New Roman"/>
                <w:bCs/>
                <w:sz w:val="24"/>
                <w:szCs w:val="24"/>
                <w:lang w:val="uk-UA"/>
              </w:rPr>
              <w:t xml:space="preserve"> </w:t>
            </w:r>
            <w:proofErr w:type="spellStart"/>
            <w:r w:rsidRPr="00A66068">
              <w:rPr>
                <w:rFonts w:ascii="Times New Roman" w:hAnsi="Times New Roman"/>
                <w:bCs/>
                <w:sz w:val="24"/>
                <w:szCs w:val="24"/>
              </w:rPr>
              <w:t>учасник</w:t>
            </w:r>
            <w:proofErr w:type="spellEnd"/>
            <w:r w:rsidRPr="00A66068">
              <w:rPr>
                <w:rFonts w:ascii="Times New Roman" w:hAnsi="Times New Roman"/>
                <w:bCs/>
                <w:sz w:val="24"/>
                <w:szCs w:val="24"/>
              </w:rPr>
              <w:t xml:space="preserve"> </w:t>
            </w:r>
            <w:proofErr w:type="spellStart"/>
            <w:r w:rsidRPr="00A66068">
              <w:rPr>
                <w:rFonts w:ascii="Times New Roman" w:hAnsi="Times New Roman"/>
                <w:bCs/>
                <w:sz w:val="24"/>
                <w:szCs w:val="24"/>
              </w:rPr>
              <w:t>є</w:t>
            </w:r>
            <w:proofErr w:type="spellEnd"/>
            <w:r w:rsidRPr="00A66068">
              <w:rPr>
                <w:rFonts w:ascii="Times New Roman" w:hAnsi="Times New Roman"/>
                <w:bCs/>
                <w:sz w:val="24"/>
                <w:szCs w:val="24"/>
              </w:rPr>
              <w:t xml:space="preserve"> </w:t>
            </w:r>
            <w:proofErr w:type="spellStart"/>
            <w:r w:rsidRPr="00A66068">
              <w:rPr>
                <w:rFonts w:ascii="Times New Roman" w:hAnsi="Times New Roman"/>
                <w:bCs/>
                <w:sz w:val="24"/>
                <w:szCs w:val="24"/>
              </w:rPr>
              <w:t>платником</w:t>
            </w:r>
            <w:proofErr w:type="spellEnd"/>
            <w:r w:rsidRPr="00A66068">
              <w:rPr>
                <w:rFonts w:ascii="Times New Roman" w:hAnsi="Times New Roman"/>
                <w:bCs/>
                <w:sz w:val="24"/>
                <w:szCs w:val="24"/>
              </w:rPr>
              <w:t xml:space="preserve"> ПДВ)</w:t>
            </w:r>
          </w:p>
        </w:tc>
        <w:tc>
          <w:tcPr>
            <w:tcW w:w="1653" w:type="dxa"/>
            <w:vAlign w:val="center"/>
          </w:tcPr>
          <w:p w:rsidR="00A023B4" w:rsidRPr="00A66068" w:rsidRDefault="00A023B4" w:rsidP="00D43810">
            <w:pPr>
              <w:pStyle w:val="a3"/>
              <w:rPr>
                <w:rFonts w:ascii="Times New Roman" w:hAnsi="Times New Roman"/>
                <w:sz w:val="24"/>
                <w:szCs w:val="24"/>
              </w:rPr>
            </w:pPr>
          </w:p>
        </w:tc>
      </w:tr>
      <w:tr w:rsidR="00A023B4" w:rsidRPr="00A66068" w:rsidTr="00D43810">
        <w:trPr>
          <w:trHeight w:val="85"/>
        </w:trPr>
        <w:tc>
          <w:tcPr>
            <w:tcW w:w="8787" w:type="dxa"/>
            <w:gridSpan w:val="6"/>
            <w:vAlign w:val="center"/>
          </w:tcPr>
          <w:p w:rsidR="00A023B4" w:rsidRPr="00A66068" w:rsidRDefault="00A023B4" w:rsidP="00D43810">
            <w:pPr>
              <w:pStyle w:val="a3"/>
              <w:jc w:val="right"/>
              <w:rPr>
                <w:rFonts w:ascii="Times New Roman" w:hAnsi="Times New Roman"/>
                <w:bCs/>
                <w:sz w:val="24"/>
                <w:szCs w:val="24"/>
              </w:rPr>
            </w:pPr>
            <w:proofErr w:type="spellStart"/>
            <w:r w:rsidRPr="00A66068">
              <w:rPr>
                <w:rFonts w:ascii="Times New Roman" w:hAnsi="Times New Roman"/>
                <w:b/>
                <w:bCs/>
                <w:sz w:val="24"/>
                <w:szCs w:val="24"/>
              </w:rPr>
              <w:t>Загальна</w:t>
            </w:r>
            <w:proofErr w:type="spellEnd"/>
            <w:r>
              <w:rPr>
                <w:rFonts w:ascii="Times New Roman" w:hAnsi="Times New Roman"/>
                <w:b/>
                <w:bCs/>
                <w:sz w:val="24"/>
                <w:szCs w:val="24"/>
                <w:lang w:val="uk-UA"/>
              </w:rPr>
              <w:t xml:space="preserve"> </w:t>
            </w:r>
            <w:proofErr w:type="spellStart"/>
            <w:r w:rsidRPr="00A66068">
              <w:rPr>
                <w:rFonts w:ascii="Times New Roman" w:hAnsi="Times New Roman"/>
                <w:b/>
                <w:bCs/>
                <w:sz w:val="24"/>
                <w:szCs w:val="24"/>
              </w:rPr>
              <w:t>вартість</w:t>
            </w:r>
            <w:proofErr w:type="spellEnd"/>
            <w:r w:rsidRPr="00A66068">
              <w:rPr>
                <w:rFonts w:ascii="Times New Roman" w:hAnsi="Times New Roman"/>
                <w:b/>
                <w:bCs/>
                <w:sz w:val="24"/>
                <w:szCs w:val="24"/>
              </w:rPr>
              <w:t xml:space="preserve">, </w:t>
            </w:r>
            <w:proofErr w:type="spellStart"/>
            <w:r w:rsidRPr="00A66068">
              <w:rPr>
                <w:rFonts w:ascii="Times New Roman" w:hAnsi="Times New Roman"/>
                <w:b/>
                <w:bCs/>
                <w:sz w:val="24"/>
                <w:szCs w:val="24"/>
              </w:rPr>
              <w:t>грн</w:t>
            </w:r>
            <w:proofErr w:type="spellEnd"/>
            <w:r w:rsidRPr="00A66068">
              <w:rPr>
                <w:rFonts w:ascii="Times New Roman" w:hAnsi="Times New Roman"/>
                <w:b/>
                <w:bCs/>
                <w:sz w:val="24"/>
                <w:szCs w:val="24"/>
              </w:rPr>
              <w:t xml:space="preserve">., </w:t>
            </w:r>
            <w:proofErr w:type="spellStart"/>
            <w:r w:rsidRPr="00A66068">
              <w:rPr>
                <w:rFonts w:ascii="Times New Roman" w:hAnsi="Times New Roman"/>
                <w:b/>
                <w:bCs/>
                <w:sz w:val="24"/>
                <w:szCs w:val="24"/>
              </w:rPr>
              <w:t>з</w:t>
            </w:r>
            <w:proofErr w:type="spellEnd"/>
            <w:r w:rsidRPr="00A66068">
              <w:rPr>
                <w:rFonts w:ascii="Times New Roman" w:hAnsi="Times New Roman"/>
                <w:b/>
                <w:bCs/>
                <w:sz w:val="24"/>
                <w:szCs w:val="24"/>
              </w:rPr>
              <w:t xml:space="preserve"> ПДВ</w:t>
            </w:r>
          </w:p>
        </w:tc>
        <w:tc>
          <w:tcPr>
            <w:tcW w:w="1653" w:type="dxa"/>
            <w:vAlign w:val="center"/>
          </w:tcPr>
          <w:p w:rsidR="00A023B4" w:rsidRPr="00A66068" w:rsidRDefault="00A023B4" w:rsidP="00D43810">
            <w:pPr>
              <w:pStyle w:val="a3"/>
              <w:rPr>
                <w:rFonts w:ascii="Times New Roman" w:hAnsi="Times New Roman"/>
                <w:sz w:val="24"/>
                <w:szCs w:val="24"/>
              </w:rPr>
            </w:pPr>
          </w:p>
        </w:tc>
      </w:tr>
    </w:tbl>
    <w:p w:rsidR="00A023B4" w:rsidRPr="00FE08B9" w:rsidRDefault="00A023B4" w:rsidP="00A023B4">
      <w:pPr>
        <w:tabs>
          <w:tab w:val="left" w:pos="567"/>
        </w:tabs>
        <w:spacing w:after="0" w:line="240" w:lineRule="auto"/>
        <w:ind w:left="1134" w:hanging="567"/>
        <w:jc w:val="center"/>
        <w:rPr>
          <w:rFonts w:ascii="Times New Roman" w:hAnsi="Times New Roman"/>
          <w:b/>
          <w:bCs/>
          <w:sz w:val="24"/>
          <w:szCs w:val="24"/>
          <w:lang w:eastAsia="ru-RU"/>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A023B4" w:rsidRPr="00FE08B9" w:rsidTr="00D43810">
        <w:trPr>
          <w:trHeight w:val="4478"/>
        </w:trPr>
        <w:tc>
          <w:tcPr>
            <w:tcW w:w="4854" w:type="dxa"/>
            <w:tcBorders>
              <w:top w:val="nil"/>
              <w:left w:val="nil"/>
              <w:bottom w:val="nil"/>
              <w:right w:val="nil"/>
            </w:tcBorders>
          </w:tcPr>
          <w:p w:rsidR="00A023B4" w:rsidRPr="00C76533"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uk-UA"/>
              </w:rPr>
            </w:pPr>
            <w:r w:rsidRPr="00C76533">
              <w:rPr>
                <w:rFonts w:ascii="Times New Roman" w:hAnsi="Times New Roman"/>
                <w:b/>
                <w:bCs/>
                <w:sz w:val="24"/>
                <w:szCs w:val="24"/>
                <w:lang w:eastAsia="uk-UA"/>
              </w:rPr>
              <w:lastRenderedPageBreak/>
              <w:t>Замовник:</w:t>
            </w:r>
          </w:p>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roofErr w:type="spellStart"/>
            <w:r w:rsidRPr="00B9145E">
              <w:rPr>
                <w:rFonts w:ascii="Times New Roman" w:hAnsi="Times New Roman"/>
                <w:b/>
                <w:sz w:val="24"/>
                <w:szCs w:val="24"/>
              </w:rPr>
              <w:t>КП</w:t>
            </w:r>
            <w:proofErr w:type="spellEnd"/>
            <w:r w:rsidRPr="00B9145E">
              <w:rPr>
                <w:rFonts w:ascii="Times New Roman" w:hAnsi="Times New Roman"/>
                <w:b/>
                <w:sz w:val="24"/>
                <w:szCs w:val="24"/>
              </w:rPr>
              <w:t xml:space="preserve"> «Наш дім»</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ЄДРПОУ 32353064</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 xml:space="preserve">67600, Одеська обл., м. </w:t>
            </w:r>
            <w:proofErr w:type="spellStart"/>
            <w:r w:rsidRPr="00410E9A">
              <w:rPr>
                <w:rFonts w:ascii="Times New Roman" w:hAnsi="Times New Roman"/>
                <w:sz w:val="24"/>
                <w:szCs w:val="24"/>
              </w:rPr>
              <w:t>Біляївка</w:t>
            </w:r>
            <w:proofErr w:type="spellEnd"/>
            <w:r w:rsidRPr="00410E9A">
              <w:rPr>
                <w:rFonts w:ascii="Times New Roman" w:hAnsi="Times New Roman"/>
                <w:sz w:val="24"/>
                <w:szCs w:val="24"/>
              </w:rPr>
              <w:t xml:space="preserve">, </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вул. Спортивна, буд. 9</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rPr>
              <w:t>Тел. 0485225125, 0485225241</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rPr>
              <w:t>1. р/</w:t>
            </w:r>
            <w:proofErr w:type="spellStart"/>
            <w:r w:rsidRPr="00410E9A">
              <w:rPr>
                <w:rFonts w:ascii="Times New Roman" w:hAnsi="Times New Roman"/>
                <w:sz w:val="24"/>
                <w:szCs w:val="24"/>
              </w:rPr>
              <w:t>р</w:t>
            </w:r>
            <w:proofErr w:type="spellEnd"/>
            <w:r w:rsidRPr="00410E9A">
              <w:rPr>
                <w:rFonts w:ascii="Times New Roman" w:hAnsi="Times New Roman"/>
                <w:sz w:val="24"/>
                <w:szCs w:val="24"/>
              </w:rPr>
              <w:t xml:space="preserve"> </w:t>
            </w:r>
            <w:r w:rsidRPr="00410E9A">
              <w:rPr>
                <w:rFonts w:ascii="Times New Roman" w:hAnsi="Times New Roman"/>
                <w:sz w:val="24"/>
                <w:szCs w:val="24"/>
                <w:lang w:val="en-US"/>
              </w:rPr>
              <w:t>UA</w:t>
            </w:r>
            <w:r w:rsidRPr="00031CEE">
              <w:rPr>
                <w:rFonts w:ascii="Times New Roman" w:hAnsi="Times New Roman"/>
                <w:color w:val="FF0000"/>
                <w:sz w:val="24"/>
                <w:szCs w:val="24"/>
                <w:lang w:val="ru-RU"/>
              </w:rPr>
              <w:t>798201720344300001000028207</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lang w:val="ru-RU"/>
              </w:rPr>
              <w:t xml:space="preserve"> МФО 820172</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10E9A">
              <w:rPr>
                <w:rFonts w:ascii="Times New Roman" w:hAnsi="Times New Roman"/>
                <w:sz w:val="24"/>
                <w:szCs w:val="24"/>
                <w:lang w:val="ru-RU"/>
              </w:rPr>
              <w:t xml:space="preserve"> в ДКСУ у м. Ки</w:t>
            </w:r>
            <w:r w:rsidRPr="00410E9A">
              <w:rPr>
                <w:rFonts w:ascii="Times New Roman" w:hAnsi="Times New Roman"/>
                <w:sz w:val="24"/>
                <w:szCs w:val="24"/>
              </w:rPr>
              <w:t>їв</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rPr>
              <w:t xml:space="preserve"> 2. р/</w:t>
            </w:r>
            <w:proofErr w:type="spellStart"/>
            <w:r w:rsidRPr="00410E9A">
              <w:rPr>
                <w:rFonts w:ascii="Times New Roman" w:hAnsi="Times New Roman"/>
                <w:sz w:val="24"/>
                <w:szCs w:val="24"/>
              </w:rPr>
              <w:t>р</w:t>
            </w:r>
            <w:proofErr w:type="spellEnd"/>
            <w:r w:rsidRPr="00410E9A">
              <w:rPr>
                <w:rFonts w:ascii="Times New Roman" w:hAnsi="Times New Roman"/>
                <w:sz w:val="24"/>
                <w:szCs w:val="24"/>
              </w:rPr>
              <w:t xml:space="preserve"> </w:t>
            </w:r>
            <w:r w:rsidRPr="00410E9A">
              <w:rPr>
                <w:rFonts w:ascii="Times New Roman" w:hAnsi="Times New Roman"/>
                <w:sz w:val="24"/>
                <w:szCs w:val="24"/>
                <w:lang w:val="en-US"/>
              </w:rPr>
              <w:t>UA</w:t>
            </w:r>
            <w:r w:rsidRPr="00410E9A">
              <w:rPr>
                <w:rFonts w:ascii="Times New Roman" w:hAnsi="Times New Roman"/>
                <w:sz w:val="24"/>
                <w:szCs w:val="24"/>
                <w:lang w:val="ru-RU"/>
              </w:rPr>
              <w:t>053287040000026009060171439</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lang w:val="ru-RU"/>
              </w:rPr>
              <w:t xml:space="preserve"> МФО 328704</w:t>
            </w:r>
          </w:p>
          <w:p w:rsidR="00A023B4" w:rsidRPr="00410E9A"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410E9A">
              <w:rPr>
                <w:rFonts w:ascii="Times New Roman" w:hAnsi="Times New Roman"/>
                <w:sz w:val="24"/>
                <w:szCs w:val="24"/>
                <w:lang w:val="ru-RU"/>
              </w:rPr>
              <w:t xml:space="preserve"> в ЮГРУ КБ «</w:t>
            </w:r>
            <w:proofErr w:type="spellStart"/>
            <w:r w:rsidRPr="00410E9A">
              <w:rPr>
                <w:rFonts w:ascii="Times New Roman" w:hAnsi="Times New Roman"/>
                <w:sz w:val="24"/>
                <w:szCs w:val="24"/>
                <w:lang w:val="ru-RU"/>
              </w:rPr>
              <w:t>Приват</w:t>
            </w:r>
            <w:proofErr w:type="spellEnd"/>
            <w:r w:rsidRPr="00410E9A">
              <w:rPr>
                <w:rFonts w:ascii="Times New Roman" w:hAnsi="Times New Roman"/>
                <w:sz w:val="24"/>
                <w:szCs w:val="24"/>
                <w:lang w:val="ru-RU"/>
              </w:rPr>
              <w:t xml:space="preserve"> Банк»</w:t>
            </w:r>
          </w:p>
          <w:p w:rsidR="00A023B4" w:rsidRPr="00C76533"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uk-UA"/>
              </w:rPr>
            </w:pPr>
            <w:r w:rsidRPr="00C76533">
              <w:rPr>
                <w:rFonts w:ascii="Times New Roman" w:hAnsi="Times New Roman"/>
                <w:b/>
                <w:bCs/>
                <w:sz w:val="24"/>
                <w:szCs w:val="24"/>
                <w:lang w:eastAsia="uk-UA"/>
              </w:rPr>
              <w:t xml:space="preserve"> </w:t>
            </w:r>
          </w:p>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B9145E">
              <w:rPr>
                <w:rFonts w:ascii="Times New Roman" w:hAnsi="Times New Roman"/>
                <w:b/>
                <w:sz w:val="24"/>
                <w:szCs w:val="24"/>
                <w:lang w:val="ru-RU"/>
              </w:rPr>
              <w:t xml:space="preserve"> Директор</w:t>
            </w:r>
          </w:p>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Pr>
                <w:rFonts w:ascii="Times New Roman" w:hAnsi="Times New Roman"/>
                <w:b/>
                <w:sz w:val="24"/>
                <w:szCs w:val="24"/>
                <w:lang w:val="ru-RU"/>
              </w:rPr>
              <w:t xml:space="preserve">     _____________</w:t>
            </w:r>
            <w:r w:rsidRPr="00B9145E">
              <w:rPr>
                <w:rFonts w:ascii="Times New Roman" w:hAnsi="Times New Roman"/>
                <w:b/>
                <w:sz w:val="24"/>
                <w:szCs w:val="24"/>
                <w:lang w:val="ru-RU"/>
              </w:rPr>
              <w:t xml:space="preserve">___/ </w:t>
            </w:r>
            <w:proofErr w:type="spellStart"/>
            <w:r>
              <w:rPr>
                <w:rFonts w:ascii="Times New Roman" w:hAnsi="Times New Roman"/>
                <w:b/>
                <w:sz w:val="24"/>
                <w:szCs w:val="24"/>
                <w:lang w:val="ru-RU"/>
              </w:rPr>
              <w:t>Володимир</w:t>
            </w:r>
            <w:proofErr w:type="spellEnd"/>
            <w:r w:rsidRPr="00B9145E">
              <w:rPr>
                <w:rFonts w:ascii="Times New Roman" w:hAnsi="Times New Roman"/>
                <w:b/>
                <w:sz w:val="24"/>
                <w:szCs w:val="24"/>
                <w:lang w:val="ru-RU"/>
              </w:rPr>
              <w:t xml:space="preserve"> Лисенко/</w:t>
            </w:r>
          </w:p>
          <w:p w:rsidR="00A023B4" w:rsidRPr="00B9145E"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B9145E">
              <w:rPr>
                <w:rFonts w:ascii="Times New Roman" w:hAnsi="Times New Roman"/>
                <w:b/>
                <w:sz w:val="24"/>
                <w:szCs w:val="24"/>
                <w:lang w:val="ru-RU"/>
              </w:rPr>
              <w:t xml:space="preserve"> </w:t>
            </w:r>
          </w:p>
          <w:p w:rsidR="00A023B4" w:rsidRPr="00FE08B9" w:rsidRDefault="00A023B4" w:rsidP="00D43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uk-UA"/>
              </w:rPr>
            </w:pPr>
          </w:p>
        </w:tc>
        <w:tc>
          <w:tcPr>
            <w:tcW w:w="4909" w:type="dxa"/>
            <w:tcBorders>
              <w:top w:val="nil"/>
              <w:left w:val="nil"/>
              <w:bottom w:val="nil"/>
              <w:right w:val="nil"/>
            </w:tcBorders>
          </w:tcPr>
          <w:p w:rsidR="00A023B4" w:rsidRPr="00C76533" w:rsidRDefault="00A023B4" w:rsidP="00D43810">
            <w:pPr>
              <w:tabs>
                <w:tab w:val="left" w:pos="567"/>
              </w:tabs>
              <w:spacing w:after="0" w:line="240" w:lineRule="auto"/>
              <w:ind w:left="-708" w:firstLine="720"/>
              <w:jc w:val="center"/>
              <w:rPr>
                <w:rFonts w:ascii="Times New Roman" w:hAnsi="Times New Roman"/>
                <w:b/>
                <w:bCs/>
                <w:sz w:val="24"/>
                <w:szCs w:val="24"/>
              </w:rPr>
            </w:pPr>
            <w:r w:rsidRPr="00C76533">
              <w:rPr>
                <w:rFonts w:ascii="Times New Roman" w:hAnsi="Times New Roman"/>
                <w:b/>
                <w:bCs/>
                <w:sz w:val="24"/>
                <w:szCs w:val="24"/>
              </w:rPr>
              <w:t>Учасник:</w:t>
            </w:r>
          </w:p>
          <w:p w:rsidR="00A023B4" w:rsidRDefault="00A023B4" w:rsidP="00D43810">
            <w:pPr>
              <w:tabs>
                <w:tab w:val="left" w:pos="567"/>
              </w:tabs>
              <w:spacing w:after="0" w:line="240" w:lineRule="auto"/>
              <w:ind w:left="-708" w:firstLine="720"/>
              <w:rPr>
                <w:rFonts w:ascii="Times New Roman" w:hAnsi="Times New Roman"/>
                <w:b/>
                <w:bCs/>
                <w:sz w:val="24"/>
                <w:szCs w:val="24"/>
              </w:rPr>
            </w:pPr>
          </w:p>
          <w:p w:rsidR="00A023B4" w:rsidRDefault="00A023B4" w:rsidP="00D43810">
            <w:pPr>
              <w:tabs>
                <w:tab w:val="left" w:pos="567"/>
              </w:tabs>
              <w:spacing w:after="0" w:line="240" w:lineRule="auto"/>
              <w:ind w:left="-708" w:firstLine="720"/>
              <w:rPr>
                <w:rFonts w:ascii="Times New Roman" w:hAnsi="Times New Roman"/>
                <w:b/>
                <w:bCs/>
                <w:sz w:val="24"/>
                <w:szCs w:val="24"/>
              </w:rPr>
            </w:pP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w:t>
            </w:r>
            <w:r>
              <w:rPr>
                <w:rFonts w:ascii="Times New Roman" w:hAnsi="Times New Roman"/>
                <w:b/>
                <w:bCs/>
                <w:sz w:val="24"/>
                <w:szCs w:val="24"/>
              </w:rPr>
              <w:t xml:space="preserve">             </w:t>
            </w:r>
            <w:r w:rsidRPr="00C76533">
              <w:rPr>
                <w:rFonts w:ascii="Times New Roman" w:hAnsi="Times New Roman"/>
                <w:b/>
                <w:bCs/>
                <w:sz w:val="24"/>
                <w:szCs w:val="24"/>
              </w:rPr>
              <w:t>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__________________________</w:t>
            </w:r>
          </w:p>
          <w:p w:rsidR="00A023B4" w:rsidRDefault="00A023B4" w:rsidP="00D43810">
            <w:pPr>
              <w:tabs>
                <w:tab w:val="left" w:pos="567"/>
              </w:tabs>
              <w:spacing w:after="0" w:line="240" w:lineRule="auto"/>
              <w:ind w:left="-708" w:firstLine="720"/>
              <w:rPr>
                <w:rFonts w:ascii="Times New Roman" w:hAnsi="Times New Roman"/>
                <w:b/>
                <w:bCs/>
                <w:sz w:val="24"/>
                <w:szCs w:val="24"/>
              </w:rPr>
            </w:pPr>
          </w:p>
          <w:p w:rsidR="00A023B4" w:rsidRDefault="00A023B4" w:rsidP="00D43810">
            <w:pPr>
              <w:tabs>
                <w:tab w:val="left" w:pos="567"/>
              </w:tabs>
              <w:spacing w:after="0" w:line="240" w:lineRule="auto"/>
              <w:ind w:left="-708" w:firstLine="720"/>
              <w:rPr>
                <w:rFonts w:ascii="Times New Roman" w:hAnsi="Times New Roman"/>
                <w:b/>
                <w:bCs/>
                <w:sz w:val="24"/>
                <w:szCs w:val="24"/>
              </w:rPr>
            </w:pP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p>
          <w:p w:rsidR="00A023B4" w:rsidRPr="00C76533" w:rsidRDefault="00A023B4" w:rsidP="00D43810">
            <w:pPr>
              <w:tabs>
                <w:tab w:val="left" w:pos="567"/>
              </w:tabs>
              <w:spacing w:after="0" w:line="240" w:lineRule="auto"/>
              <w:rPr>
                <w:rFonts w:ascii="Times New Roman" w:hAnsi="Times New Roman"/>
                <w:b/>
                <w:bCs/>
                <w:sz w:val="24"/>
                <w:szCs w:val="24"/>
              </w:rPr>
            </w:pPr>
            <w:r>
              <w:rPr>
                <w:rFonts w:ascii="Times New Roman" w:hAnsi="Times New Roman"/>
                <w:b/>
                <w:bCs/>
                <w:sz w:val="24"/>
                <w:szCs w:val="24"/>
              </w:rPr>
              <w:t xml:space="preserve">             </w:t>
            </w:r>
            <w:r w:rsidRPr="00C76533">
              <w:rPr>
                <w:rFonts w:ascii="Times New Roman" w:hAnsi="Times New Roman"/>
                <w:b/>
                <w:bCs/>
                <w:sz w:val="24"/>
                <w:szCs w:val="24"/>
              </w:rPr>
              <w:t xml:space="preserve"> Директор</w:t>
            </w: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p>
          <w:p w:rsidR="00A023B4" w:rsidRPr="00C76533" w:rsidRDefault="00A023B4" w:rsidP="00D43810">
            <w:pPr>
              <w:tabs>
                <w:tab w:val="left" w:pos="567"/>
              </w:tabs>
              <w:spacing w:after="0" w:line="240" w:lineRule="auto"/>
              <w:ind w:left="-708" w:firstLine="720"/>
              <w:rPr>
                <w:rFonts w:ascii="Times New Roman" w:hAnsi="Times New Roman"/>
                <w:b/>
                <w:bCs/>
                <w:sz w:val="24"/>
                <w:szCs w:val="24"/>
              </w:rPr>
            </w:pPr>
            <w:r w:rsidRPr="00C76533">
              <w:rPr>
                <w:rFonts w:ascii="Times New Roman" w:hAnsi="Times New Roman"/>
                <w:b/>
                <w:bCs/>
                <w:sz w:val="24"/>
                <w:szCs w:val="24"/>
              </w:rPr>
              <w:t xml:space="preserve">      </w:t>
            </w:r>
            <w:r>
              <w:rPr>
                <w:rFonts w:ascii="Times New Roman" w:hAnsi="Times New Roman"/>
                <w:b/>
                <w:bCs/>
                <w:sz w:val="24"/>
                <w:szCs w:val="24"/>
              </w:rPr>
              <w:t xml:space="preserve">      ______________/_____________</w:t>
            </w:r>
          </w:p>
          <w:p w:rsidR="00A023B4" w:rsidRPr="00FE08B9" w:rsidRDefault="00A023B4" w:rsidP="00D43810">
            <w:pPr>
              <w:tabs>
                <w:tab w:val="left" w:pos="567"/>
              </w:tabs>
              <w:spacing w:after="0" w:line="240" w:lineRule="auto"/>
              <w:ind w:left="-708" w:firstLine="720"/>
              <w:rPr>
                <w:rFonts w:ascii="Times New Roman" w:hAnsi="Times New Roman"/>
                <w:b/>
                <w:bCs/>
                <w:sz w:val="24"/>
                <w:szCs w:val="24"/>
                <w:lang w:eastAsia="ru-RU"/>
              </w:rPr>
            </w:pPr>
            <w:r w:rsidRPr="00C76533">
              <w:rPr>
                <w:rFonts w:ascii="Times New Roman" w:hAnsi="Times New Roman"/>
                <w:b/>
                <w:bCs/>
                <w:sz w:val="24"/>
                <w:szCs w:val="24"/>
              </w:rPr>
              <w:t xml:space="preserve">                       (підпис та печатка)</w:t>
            </w:r>
          </w:p>
        </w:tc>
      </w:tr>
    </w:tbl>
    <w:p w:rsidR="00A023B4" w:rsidRDefault="00A023B4" w:rsidP="00A023B4">
      <w:pPr>
        <w:spacing w:after="0" w:line="240" w:lineRule="auto"/>
        <w:jc w:val="right"/>
        <w:rPr>
          <w:rFonts w:ascii="Times New Roman" w:hAnsi="Times New Roman"/>
          <w:b/>
          <w:bCs/>
          <w:color w:val="000000"/>
          <w:sz w:val="24"/>
          <w:szCs w:val="24"/>
          <w:lang w:eastAsia="ru-RU"/>
        </w:rPr>
      </w:pPr>
    </w:p>
    <w:p w:rsidR="00A023B4" w:rsidRDefault="00A023B4" w:rsidP="00A023B4">
      <w:pPr>
        <w:spacing w:after="0" w:line="240" w:lineRule="auto"/>
        <w:jc w:val="right"/>
        <w:rPr>
          <w:rFonts w:ascii="Times New Roman" w:hAnsi="Times New Roman"/>
          <w:b/>
          <w:bCs/>
          <w:color w:val="000000"/>
          <w:sz w:val="24"/>
          <w:szCs w:val="24"/>
          <w:lang w:eastAsia="ru-RU"/>
        </w:rPr>
      </w:pPr>
    </w:p>
    <w:p w:rsidR="00384AF4" w:rsidRDefault="00384AF4"/>
    <w:sectPr w:rsidR="00384AF4" w:rsidSect="0038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4A5"/>
    <w:multiLevelType w:val="multilevel"/>
    <w:tmpl w:val="AFD4EBD4"/>
    <w:lvl w:ilvl="0">
      <w:start w:val="1"/>
      <w:numFmt w:val="decimal"/>
      <w:lvlText w:val="%1."/>
      <w:lvlJc w:val="left"/>
      <w:pPr>
        <w:ind w:left="3770" w:hanging="360"/>
      </w:pPr>
      <w:rPr>
        <w:rFonts w:cs="Times New Roman" w:hint="default"/>
      </w:rPr>
    </w:lvl>
    <w:lvl w:ilvl="1">
      <w:start w:val="1"/>
      <w:numFmt w:val="decimal"/>
      <w:isLgl/>
      <w:lvlText w:val="%1.%2."/>
      <w:lvlJc w:val="left"/>
      <w:pPr>
        <w:ind w:left="1999" w:hanging="1290"/>
      </w:pPr>
      <w:rPr>
        <w:rFonts w:cs="Times New Roman" w:hint="default"/>
      </w:rPr>
    </w:lvl>
    <w:lvl w:ilvl="2">
      <w:start w:val="1"/>
      <w:numFmt w:val="decimal"/>
      <w:isLgl/>
      <w:lvlText w:val="%1.%2.%3."/>
      <w:lvlJc w:val="left"/>
      <w:pPr>
        <w:ind w:left="1999" w:hanging="1290"/>
      </w:pPr>
      <w:rPr>
        <w:rFonts w:cs="Times New Roman" w:hint="default"/>
      </w:rPr>
    </w:lvl>
    <w:lvl w:ilvl="3">
      <w:start w:val="1"/>
      <w:numFmt w:val="decimal"/>
      <w:isLgl/>
      <w:lvlText w:val="%1.%2.%3.%4."/>
      <w:lvlJc w:val="left"/>
      <w:pPr>
        <w:ind w:left="1999" w:hanging="1290"/>
      </w:pPr>
      <w:rPr>
        <w:rFonts w:cs="Times New Roman" w:hint="default"/>
      </w:rPr>
    </w:lvl>
    <w:lvl w:ilvl="4">
      <w:start w:val="1"/>
      <w:numFmt w:val="decimal"/>
      <w:isLgl/>
      <w:lvlText w:val="%1.%2.%3.%4.%5."/>
      <w:lvlJc w:val="left"/>
      <w:pPr>
        <w:ind w:left="1999" w:hanging="1290"/>
      </w:pPr>
      <w:rPr>
        <w:rFonts w:cs="Times New Roman" w:hint="default"/>
      </w:rPr>
    </w:lvl>
    <w:lvl w:ilvl="5">
      <w:start w:val="1"/>
      <w:numFmt w:val="decimal"/>
      <w:isLgl/>
      <w:lvlText w:val="%1.%2.%3.%4.%5.%6."/>
      <w:lvlJc w:val="left"/>
      <w:pPr>
        <w:ind w:left="1999" w:hanging="129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4E845F2E"/>
    <w:multiLevelType w:val="hybridMultilevel"/>
    <w:tmpl w:val="9B40717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23B4"/>
    <w:rsid w:val="00210707"/>
    <w:rsid w:val="00384AF4"/>
    <w:rsid w:val="00A0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B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uiPriority w:val="99"/>
    <w:rsid w:val="00A023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1764</Words>
  <Characters>10056</Characters>
  <Application>Microsoft Office Word</Application>
  <DocSecurity>0</DocSecurity>
  <Lines>83</Lines>
  <Paragraphs>23</Paragraphs>
  <ScaleCrop>false</ScaleCrop>
  <Company>Reanimator Extreme Edition</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2022-07-05T13:24:00Z</dcterms:created>
  <dcterms:modified xsi:type="dcterms:W3CDTF">2022-07-05T13:32:00Z</dcterms:modified>
</cp:coreProperties>
</file>