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A02" w:rsidRPr="00540A02" w:rsidRDefault="00540A02" w:rsidP="00540A02">
      <w:pPr>
        <w:suppressAutoHyphens/>
        <w:ind w:left="2" w:hangingChars="1" w:hanging="2"/>
        <w:outlineLvl w:val="0"/>
        <w:rPr>
          <w:rFonts w:ascii="Times New Roman" w:eastAsia="Times New Roman" w:hAnsi="Times New Roman" w:cs="Times New Roman"/>
          <w:position w:val="-1"/>
          <w:lang w:val="ru-RU" w:eastAsia="ru-RU"/>
        </w:rPr>
      </w:pPr>
      <w:r w:rsidRPr="00540A02">
        <w:rPr>
          <w:rFonts w:ascii="Times New Roman" w:eastAsia="Times New Roman" w:hAnsi="Times New Roman" w:cs="Times New Roman"/>
          <w:noProof/>
          <w:position w:val="-1"/>
          <w:lang w:eastAsia="uk-UA"/>
        </w:rPr>
        <w:drawing>
          <wp:inline distT="0" distB="0" distL="0" distR="0" wp14:anchorId="374ED0E6" wp14:editId="65B0DF08">
            <wp:extent cx="1009650" cy="603250"/>
            <wp:effectExtent l="0" t="0" r="0" b="6350"/>
            <wp:docPr id="3" name="image6.png" descr="є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є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603250"/>
                    </a:xfrm>
                    <a:prstGeom prst="rect">
                      <a:avLst/>
                    </a:prstGeom>
                    <a:noFill/>
                    <a:ln>
                      <a:noFill/>
                    </a:ln>
                  </pic:spPr>
                </pic:pic>
              </a:graphicData>
            </a:graphic>
          </wp:inline>
        </w:drawing>
      </w:r>
      <w:r w:rsidRPr="00540A02">
        <w:rPr>
          <w:rFonts w:ascii="Times New Roman" w:eastAsia="Times New Roman" w:hAnsi="Times New Roman" w:cs="Times New Roman"/>
          <w:position w:val="-1"/>
          <w:lang w:val="ru-RU" w:eastAsia="ru-RU"/>
        </w:rPr>
        <w:t xml:space="preserve">                                                                                                   </w:t>
      </w:r>
      <w:r w:rsidRPr="00540A02">
        <w:rPr>
          <w:rFonts w:ascii="Times New Roman" w:eastAsia="Times New Roman" w:hAnsi="Times New Roman" w:cs="Times New Roman"/>
          <w:noProof/>
          <w:position w:val="-1"/>
          <w:lang w:eastAsia="uk-UA"/>
        </w:rPr>
        <w:drawing>
          <wp:inline distT="0" distB="0" distL="0" distR="0" wp14:anchorId="4D692566" wp14:editId="55CC9EAF">
            <wp:extent cx="1447800" cy="723900"/>
            <wp:effectExtent l="0" t="0" r="0" b="0"/>
            <wp:docPr id="4" name="image2.png" descr="c36bd5e958f43ece47dd5b192aada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36bd5e958f43ece47dd5b192aada82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p w:rsidR="00540A02" w:rsidRPr="00540A02" w:rsidRDefault="00540A02" w:rsidP="00540A02">
      <w:pPr>
        <w:suppressAutoHyphens/>
        <w:ind w:left="2" w:hangingChars="1" w:hanging="2"/>
        <w:outlineLvl w:val="0"/>
        <w:rPr>
          <w:rFonts w:ascii="Times New Roman" w:eastAsia="Times New Roman" w:hAnsi="Times New Roman" w:cs="Times New Roman"/>
          <w:position w:val="-1"/>
          <w:lang w:val="ru-RU" w:eastAsia="ru-RU"/>
        </w:rPr>
      </w:pPr>
      <w:r w:rsidRPr="00540A02">
        <w:rPr>
          <w:rFonts w:ascii="Times New Roman" w:eastAsia="Times New Roman" w:hAnsi="Times New Roman" w:cs="Times New Roman"/>
          <w:position w:val="-1"/>
          <w:lang w:val="ru-RU" w:eastAsia="ru-RU"/>
        </w:rPr>
        <w:t>Програма фінансується                                                                                         Румунія – Україна</w:t>
      </w:r>
    </w:p>
    <w:p w:rsidR="00540A02" w:rsidRPr="00540A02" w:rsidRDefault="00540A02" w:rsidP="00540A02">
      <w:pPr>
        <w:suppressAutoHyphens/>
        <w:ind w:left="2" w:hangingChars="1" w:hanging="2"/>
        <w:outlineLvl w:val="0"/>
        <w:rPr>
          <w:rFonts w:ascii="Times New Roman" w:eastAsia="Times New Roman" w:hAnsi="Times New Roman" w:cs="Times New Roman"/>
          <w:position w:val="-1"/>
          <w:lang w:val="ru-RU" w:eastAsia="ru-RU"/>
        </w:rPr>
      </w:pPr>
      <w:r w:rsidRPr="00540A02">
        <w:rPr>
          <w:rFonts w:ascii="Times New Roman" w:eastAsia="Times New Roman" w:hAnsi="Times New Roman" w:cs="Times New Roman"/>
          <w:position w:val="-1"/>
          <w:lang w:val="ru-RU" w:eastAsia="ru-RU"/>
        </w:rPr>
        <w:t xml:space="preserve"> Європейським Союзом                                                                  ЄІС- Транскордонне співробітництво </w:t>
      </w:r>
    </w:p>
    <w:p w:rsidR="00540A02" w:rsidRPr="00540A02" w:rsidRDefault="00540A02" w:rsidP="00855E0D">
      <w:pPr>
        <w:pStyle w:val="ab"/>
        <w:tabs>
          <w:tab w:val="left" w:pos="426"/>
        </w:tabs>
        <w:spacing w:after="0" w:line="240" w:lineRule="auto"/>
        <w:ind w:left="6372"/>
        <w:jc w:val="both"/>
        <w:rPr>
          <w:rFonts w:ascii="Times New Roman" w:eastAsia="Times New Roman" w:hAnsi="Times New Roman" w:cs="Times New Roman"/>
          <w:b/>
          <w:bCs/>
          <w:color w:val="000000"/>
          <w:sz w:val="24"/>
          <w:szCs w:val="24"/>
          <w:lang w:val="ru-RU" w:eastAsia="uk-UA"/>
        </w:rPr>
      </w:pPr>
    </w:p>
    <w:p w:rsidR="00540A02" w:rsidRDefault="00540A02" w:rsidP="00855E0D">
      <w:pPr>
        <w:pStyle w:val="ab"/>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p>
    <w:p w:rsidR="00DD435E" w:rsidRPr="00BB3AD6" w:rsidRDefault="0025735B" w:rsidP="00855E0D">
      <w:pPr>
        <w:pStyle w:val="ab"/>
        <w:tabs>
          <w:tab w:val="left" w:pos="426"/>
        </w:tabs>
        <w:spacing w:after="0" w:line="240" w:lineRule="auto"/>
        <w:ind w:left="6372"/>
        <w:jc w:val="both"/>
      </w:pPr>
      <w:r w:rsidRPr="00BB3AD6">
        <w:rPr>
          <w:rFonts w:ascii="Times New Roman" w:eastAsia="Times New Roman" w:hAnsi="Times New Roman" w:cs="Times New Roman"/>
          <w:b/>
          <w:bCs/>
          <w:color w:val="000000"/>
          <w:sz w:val="24"/>
          <w:szCs w:val="24"/>
          <w:lang w:eastAsia="uk-UA"/>
        </w:rPr>
        <w:t xml:space="preserve">ЗАТВЕРДЖЕНО </w:t>
      </w:r>
    </w:p>
    <w:p w:rsidR="00DD435E" w:rsidRPr="00BB3AD6" w:rsidRDefault="0025735B" w:rsidP="00855E0D">
      <w:pPr>
        <w:widowControl w:val="0"/>
        <w:spacing w:after="0" w:line="240" w:lineRule="auto"/>
        <w:ind w:left="6372"/>
      </w:pPr>
      <w:r w:rsidRPr="00BB3AD6">
        <w:rPr>
          <w:rFonts w:ascii="Times New Roman" w:eastAsia="Times New Roman" w:hAnsi="Times New Roman" w:cs="Times New Roman"/>
          <w:bCs/>
          <w:color w:val="000000"/>
          <w:sz w:val="24"/>
          <w:szCs w:val="24"/>
          <w:lang w:eastAsia="uk-UA"/>
        </w:rPr>
        <w:t xml:space="preserve">Протоколом щодо прийняття рішення Уповноваженою особою </w:t>
      </w:r>
    </w:p>
    <w:p w:rsidR="00D64DF9" w:rsidRDefault="00D64DF9" w:rsidP="00855E0D">
      <w:pPr>
        <w:widowControl w:val="0"/>
        <w:spacing w:after="0" w:line="240" w:lineRule="auto"/>
        <w:ind w:left="6372"/>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Протокол №</w:t>
      </w:r>
      <w:r w:rsidR="00476365">
        <w:rPr>
          <w:rFonts w:ascii="Times New Roman" w:eastAsia="Times New Roman" w:hAnsi="Times New Roman" w:cs="Times New Roman"/>
          <w:b/>
          <w:bCs/>
          <w:color w:val="000000"/>
          <w:sz w:val="24"/>
          <w:szCs w:val="24"/>
          <w:lang w:eastAsia="uk-UA"/>
        </w:rPr>
        <w:t>191</w:t>
      </w:r>
    </w:p>
    <w:p w:rsidR="00DD435E" w:rsidRPr="00BB3AD6" w:rsidRDefault="00855E0D" w:rsidP="00855E0D">
      <w:pPr>
        <w:widowControl w:val="0"/>
        <w:spacing w:after="0" w:line="240" w:lineRule="auto"/>
        <w:ind w:left="6372"/>
        <w:rPr>
          <w:rFonts w:ascii="Times New Roman" w:hAnsi="Times New Roman"/>
          <w:sz w:val="28"/>
          <w:szCs w:val="28"/>
        </w:rPr>
      </w:pPr>
      <w:r w:rsidRPr="00BB3AD6">
        <w:rPr>
          <w:rFonts w:ascii="Times New Roman" w:eastAsia="Times New Roman" w:hAnsi="Times New Roman" w:cs="Times New Roman"/>
          <w:b/>
          <w:bCs/>
          <w:color w:val="000000"/>
          <w:sz w:val="24"/>
          <w:szCs w:val="24"/>
          <w:lang w:eastAsia="uk-UA"/>
        </w:rPr>
        <w:t xml:space="preserve">від </w:t>
      </w:r>
      <w:r w:rsidR="0025735B" w:rsidRPr="00BB3AD6">
        <w:rPr>
          <w:rFonts w:ascii="Times New Roman" w:eastAsia="Times New Roman" w:hAnsi="Times New Roman" w:cs="Times New Roman"/>
          <w:b/>
          <w:bCs/>
          <w:color w:val="000000"/>
          <w:sz w:val="24"/>
          <w:szCs w:val="24"/>
          <w:lang w:eastAsia="uk-UA"/>
        </w:rPr>
        <w:t xml:space="preserve"> «</w:t>
      </w:r>
      <w:r w:rsidR="00476365">
        <w:rPr>
          <w:rFonts w:ascii="Times New Roman" w:eastAsia="Times New Roman" w:hAnsi="Times New Roman" w:cs="Times New Roman"/>
          <w:b/>
          <w:bCs/>
          <w:color w:val="000000"/>
          <w:sz w:val="24"/>
          <w:szCs w:val="24"/>
          <w:lang w:eastAsia="uk-UA"/>
        </w:rPr>
        <w:t>30</w:t>
      </w:r>
      <w:bookmarkStart w:id="0" w:name="_GoBack"/>
      <w:bookmarkEnd w:id="0"/>
      <w:r w:rsidR="0025735B" w:rsidRPr="00BB3AD6">
        <w:rPr>
          <w:rFonts w:ascii="Times New Roman" w:eastAsia="Times New Roman" w:hAnsi="Times New Roman" w:cs="Times New Roman"/>
          <w:b/>
          <w:bCs/>
          <w:color w:val="000000"/>
          <w:sz w:val="24"/>
          <w:szCs w:val="24"/>
          <w:lang w:eastAsia="uk-UA"/>
        </w:rPr>
        <w:t xml:space="preserve">» </w:t>
      </w:r>
      <w:r w:rsidR="00EB1501">
        <w:rPr>
          <w:rFonts w:ascii="Times New Roman" w:eastAsia="Times New Roman" w:hAnsi="Times New Roman" w:cs="Times New Roman"/>
          <w:b/>
          <w:bCs/>
          <w:color w:val="000000"/>
          <w:sz w:val="24"/>
          <w:szCs w:val="24"/>
          <w:lang w:eastAsia="uk-UA"/>
        </w:rPr>
        <w:t xml:space="preserve">вересня </w:t>
      </w:r>
      <w:r w:rsidR="0025735B" w:rsidRPr="00BB3AD6">
        <w:rPr>
          <w:rFonts w:ascii="Times New Roman" w:eastAsia="Times New Roman" w:hAnsi="Times New Roman" w:cs="Times New Roman"/>
          <w:b/>
          <w:bCs/>
          <w:color w:val="000000"/>
          <w:sz w:val="24"/>
          <w:szCs w:val="24"/>
          <w:lang w:eastAsia="uk-UA"/>
        </w:rPr>
        <w:t xml:space="preserve"> 20</w:t>
      </w:r>
      <w:r w:rsidRPr="00BB3AD6">
        <w:rPr>
          <w:rFonts w:ascii="Times New Roman" w:eastAsia="Times New Roman" w:hAnsi="Times New Roman" w:cs="Times New Roman"/>
          <w:b/>
          <w:bCs/>
          <w:color w:val="000000"/>
          <w:sz w:val="24"/>
          <w:szCs w:val="24"/>
          <w:lang w:eastAsia="uk-UA"/>
        </w:rPr>
        <w:t>2</w:t>
      </w:r>
      <w:r w:rsidR="00D97958" w:rsidRPr="00BB3AD6">
        <w:rPr>
          <w:rFonts w:ascii="Times New Roman" w:eastAsia="Times New Roman" w:hAnsi="Times New Roman" w:cs="Times New Roman"/>
          <w:b/>
          <w:bCs/>
          <w:color w:val="000000"/>
          <w:sz w:val="24"/>
          <w:szCs w:val="24"/>
          <w:lang w:eastAsia="uk-UA"/>
        </w:rPr>
        <w:t>2</w:t>
      </w:r>
      <w:r w:rsidRPr="00BB3AD6">
        <w:rPr>
          <w:rFonts w:ascii="Times New Roman" w:eastAsia="Times New Roman" w:hAnsi="Times New Roman" w:cs="Times New Roman"/>
          <w:b/>
          <w:bCs/>
          <w:color w:val="000000"/>
          <w:sz w:val="24"/>
          <w:szCs w:val="24"/>
          <w:lang w:eastAsia="uk-UA"/>
        </w:rPr>
        <w:t xml:space="preserve"> </w:t>
      </w:r>
      <w:r w:rsidR="0025735B" w:rsidRPr="00BB3AD6">
        <w:rPr>
          <w:rFonts w:ascii="Times New Roman" w:eastAsia="Times New Roman" w:hAnsi="Times New Roman" w:cs="Times New Roman"/>
          <w:b/>
          <w:bCs/>
          <w:color w:val="000000"/>
          <w:sz w:val="24"/>
          <w:szCs w:val="24"/>
          <w:lang w:eastAsia="uk-UA"/>
        </w:rPr>
        <w:t>р.</w:t>
      </w:r>
    </w:p>
    <w:p w:rsidR="00DD435E" w:rsidRPr="00BB3AD6" w:rsidRDefault="00DD435E">
      <w:pPr>
        <w:widowControl w:val="0"/>
        <w:spacing w:after="0" w:line="240" w:lineRule="auto"/>
        <w:ind w:left="6804"/>
        <w:jc w:val="center"/>
        <w:rPr>
          <w:rFonts w:ascii="Times New Roman" w:eastAsia="Times New Roman" w:hAnsi="Times New Roman" w:cs="Times New Roman"/>
          <w:b/>
          <w:bCs/>
          <w:color w:val="000000"/>
          <w:sz w:val="24"/>
          <w:szCs w:val="24"/>
          <w:lang w:eastAsia="uk-UA"/>
        </w:rPr>
      </w:pPr>
    </w:p>
    <w:p w:rsidR="00DD435E" w:rsidRPr="00BB3AD6" w:rsidRDefault="0025735B" w:rsidP="00D652A8">
      <w:pPr>
        <w:spacing w:after="0"/>
        <w:jc w:val="center"/>
        <w:rPr>
          <w:rFonts w:ascii="Times New Roman" w:hAnsi="Times New Roman"/>
          <w:sz w:val="28"/>
          <w:szCs w:val="28"/>
        </w:rPr>
      </w:pPr>
      <w:r w:rsidRPr="00BB3AD6">
        <w:rPr>
          <w:rFonts w:ascii="Times New Roman" w:eastAsia="Times New Roman" w:hAnsi="Times New Roman"/>
          <w:b/>
          <w:bCs/>
          <w:sz w:val="28"/>
          <w:szCs w:val="28"/>
          <w:lang w:eastAsia="ar-SA"/>
        </w:rPr>
        <w:t>ОГОЛОШЕННЯ ПРО ПРОВЕДЕННЯ СПРОЩЕНОЇ ЗАКУПІВЛІ</w:t>
      </w:r>
    </w:p>
    <w:p w:rsidR="00DD435E" w:rsidRPr="00BB3AD6" w:rsidRDefault="00156C15" w:rsidP="00540A02">
      <w:pPr>
        <w:spacing w:after="0"/>
        <w:jc w:val="center"/>
        <w:rPr>
          <w:rFonts w:ascii="Times New Roman" w:hAnsi="Times New Roman"/>
          <w:sz w:val="28"/>
          <w:szCs w:val="28"/>
        </w:rPr>
      </w:pPr>
      <w:r w:rsidRPr="00BB3AD6">
        <w:rPr>
          <w:rFonts w:ascii="Times New Roman" w:hAnsi="Times New Roman"/>
          <w:sz w:val="28"/>
          <w:szCs w:val="28"/>
        </w:rPr>
        <w:t xml:space="preserve">на закупівлю </w:t>
      </w:r>
      <w:r w:rsidR="00D97958" w:rsidRPr="00BB3AD6">
        <w:rPr>
          <w:rFonts w:ascii="Times New Roman" w:hAnsi="Times New Roman"/>
          <w:sz w:val="28"/>
          <w:szCs w:val="28"/>
        </w:rPr>
        <w:t>послуг</w:t>
      </w:r>
      <w:r w:rsidR="0025735B" w:rsidRPr="00BB3AD6">
        <w:rPr>
          <w:rFonts w:ascii="Times New Roman" w:hAnsi="Times New Roman"/>
          <w:i/>
          <w:sz w:val="28"/>
          <w:szCs w:val="28"/>
        </w:rPr>
        <w:t xml:space="preserve"> </w:t>
      </w:r>
    </w:p>
    <w:p w:rsidR="00DD435E" w:rsidRPr="00BB3AD6" w:rsidRDefault="00DD435E">
      <w:pPr>
        <w:shd w:val="clear" w:color="auto" w:fill="FFFFFF" w:themeFill="background1"/>
        <w:spacing w:after="0" w:line="240" w:lineRule="auto"/>
        <w:jc w:val="center"/>
        <w:rPr>
          <w:rFonts w:ascii="Times New Roman" w:hAnsi="Times New Roman"/>
          <w:sz w:val="24"/>
          <w:szCs w:val="24"/>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6"/>
        <w:gridCol w:w="2722"/>
        <w:gridCol w:w="6613"/>
      </w:tblGrid>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center"/>
              <w:rPr>
                <w:rFonts w:ascii="Times New Roman" w:hAnsi="Times New Roman" w:cs="Times New Roman"/>
                <w:sz w:val="24"/>
                <w:szCs w:val="24"/>
              </w:rPr>
            </w:pPr>
            <w:r w:rsidRPr="00BB3AD6">
              <w:rPr>
                <w:rFonts w:ascii="Times New Roman" w:eastAsia="Times New Roman" w:hAnsi="Times New Roman" w:cs="Times New Roman"/>
                <w:b/>
                <w:sz w:val="24"/>
                <w:szCs w:val="24"/>
              </w:rPr>
              <w:t>№</w:t>
            </w:r>
          </w:p>
        </w:tc>
        <w:tc>
          <w:tcPr>
            <w:tcW w:w="9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spacing w:after="0" w:line="240" w:lineRule="auto"/>
              <w:jc w:val="center"/>
              <w:rPr>
                <w:rFonts w:ascii="Times New Roman" w:hAnsi="Times New Roman" w:cs="Times New Roman"/>
                <w:sz w:val="24"/>
                <w:szCs w:val="24"/>
              </w:rPr>
            </w:pPr>
            <w:r w:rsidRPr="00BB3AD6">
              <w:rPr>
                <w:rFonts w:ascii="Times New Roman" w:eastAsia="Times New Roman" w:hAnsi="Times New Roman" w:cs="Times New Roman"/>
                <w:b/>
                <w:bCs/>
                <w:sz w:val="24"/>
                <w:szCs w:val="24"/>
                <w:lang w:eastAsia="ar-SA"/>
              </w:rPr>
              <w:t xml:space="preserve">ІНСТРУКЦІЯ З ПІДГОТОВКИ ПРОПОЗИЦІЙ </w:t>
            </w:r>
          </w:p>
          <w:p w:rsidR="00DD435E" w:rsidRPr="00BB3AD6" w:rsidRDefault="0025735B" w:rsidP="0025124E">
            <w:pPr>
              <w:widowControl w:val="0"/>
              <w:shd w:val="clear" w:color="auto" w:fill="FFFFFF" w:themeFill="background1"/>
              <w:spacing w:after="0" w:line="240" w:lineRule="auto"/>
              <w:ind w:left="-158"/>
              <w:contextualSpacing/>
              <w:jc w:val="center"/>
              <w:rPr>
                <w:rFonts w:ascii="Times New Roman" w:hAnsi="Times New Roman" w:cs="Times New Roman"/>
                <w:sz w:val="24"/>
                <w:szCs w:val="24"/>
              </w:rPr>
            </w:pPr>
            <w:r w:rsidRPr="00BB3AD6">
              <w:rPr>
                <w:rFonts w:ascii="Times New Roman" w:eastAsia="Times New Roman" w:hAnsi="Times New Roman" w:cs="Times New Roman"/>
                <w:bCs/>
                <w:sz w:val="24"/>
                <w:szCs w:val="24"/>
                <w:lang w:eastAsia="ar-SA"/>
              </w:rPr>
              <w:t xml:space="preserve">до оголошення про проведення спрощеної закупівлі (далі - </w:t>
            </w:r>
            <w:r w:rsidR="00160B4F" w:rsidRPr="00BB3AD6">
              <w:rPr>
                <w:rFonts w:ascii="Times New Roman" w:eastAsia="Times New Roman" w:hAnsi="Times New Roman" w:cs="Times New Roman"/>
                <w:bCs/>
                <w:sz w:val="24"/>
                <w:szCs w:val="24"/>
                <w:lang w:eastAsia="ar-SA"/>
              </w:rPr>
              <w:t>Оголошення</w:t>
            </w:r>
            <w:r w:rsidRPr="00BB3AD6">
              <w:rPr>
                <w:rFonts w:ascii="Times New Roman" w:eastAsia="Times New Roman" w:hAnsi="Times New Roman" w:cs="Times New Roman"/>
                <w:bCs/>
                <w:sz w:val="24"/>
                <w:szCs w:val="24"/>
                <w:lang w:eastAsia="ar-SA"/>
              </w:rPr>
              <w:t>)</w:t>
            </w:r>
          </w:p>
          <w:p w:rsidR="00DD435E" w:rsidRPr="00BB3AD6" w:rsidRDefault="0025735B" w:rsidP="0025124E">
            <w:pPr>
              <w:pStyle w:val="ab"/>
              <w:widowControl w:val="0"/>
              <w:numPr>
                <w:ilvl w:val="0"/>
                <w:numId w:val="1"/>
              </w:numPr>
              <w:shd w:val="clear" w:color="auto" w:fill="FFFFFF" w:themeFill="background1"/>
              <w:spacing w:after="0" w:line="240" w:lineRule="auto"/>
              <w:jc w:val="center"/>
              <w:rPr>
                <w:rFonts w:ascii="Times New Roman" w:hAnsi="Times New Roman" w:cs="Times New Roman"/>
                <w:sz w:val="24"/>
                <w:szCs w:val="24"/>
              </w:rPr>
            </w:pPr>
            <w:r w:rsidRPr="00BB3AD6">
              <w:rPr>
                <w:rFonts w:ascii="Times New Roman" w:eastAsia="Times New Roman" w:hAnsi="Times New Roman" w:cs="Times New Roman"/>
                <w:b/>
                <w:sz w:val="24"/>
                <w:szCs w:val="24"/>
              </w:rPr>
              <w:t>Загальні положення</w:t>
            </w:r>
          </w:p>
        </w:tc>
      </w:tr>
      <w:tr w:rsidR="00DD435E" w:rsidRPr="00BB3AD6" w:rsidTr="0017053A">
        <w:trPr>
          <w:trHeight w:val="739"/>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1</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rPr>
                <w:rFonts w:ascii="Times New Roman" w:hAnsi="Times New Roman" w:cs="Times New Roman"/>
                <w:sz w:val="24"/>
                <w:szCs w:val="24"/>
              </w:rPr>
            </w:pPr>
            <w:r w:rsidRPr="00BB3AD6">
              <w:rPr>
                <w:rFonts w:ascii="Times New Roman" w:eastAsia="Times New Roman" w:hAnsi="Times New Roman" w:cs="Times New Roman"/>
                <w:b/>
                <w:sz w:val="24"/>
                <w:szCs w:val="24"/>
              </w:rPr>
              <w:t>Терміни, які вживаються в інструкції</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Терміни вживаються у значенні, наведеному в Законі України "Про публічні закупівлі" (далі - Закон)</w:t>
            </w:r>
            <w:r w:rsidRPr="00BB3AD6">
              <w:rPr>
                <w:rFonts w:ascii="Times New Roman" w:eastAsia="Times New Roman" w:hAnsi="Times New Roman" w:cs="Times New Roman"/>
                <w:sz w:val="24"/>
                <w:szCs w:val="24"/>
              </w:rPr>
              <w:t xml:space="preserve"> </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2</w:t>
            </w:r>
          </w:p>
        </w:tc>
        <w:tc>
          <w:tcPr>
            <w:tcW w:w="9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b/>
                <w:sz w:val="24"/>
                <w:szCs w:val="24"/>
              </w:rPr>
              <w:t>Інформація про замовника спрощеної закупівлі</w:t>
            </w:r>
          </w:p>
        </w:tc>
      </w:tr>
      <w:tr w:rsidR="00DD435E" w:rsidRPr="00BB3AD6" w:rsidTr="0017053A">
        <w:trPr>
          <w:trHeight w:val="299"/>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2.1</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повне найменування</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947B3C" w:rsidP="0028399B">
            <w:pPr>
              <w:pStyle w:val="ab"/>
              <w:shd w:val="clear" w:color="auto" w:fill="FFFFFF" w:themeFill="background1"/>
              <w:tabs>
                <w:tab w:val="left" w:pos="426"/>
              </w:tabs>
              <w:spacing w:after="0" w:line="240" w:lineRule="auto"/>
              <w:ind w:left="0"/>
              <w:jc w:val="both"/>
              <w:textAlignment w:val="baseline"/>
              <w:rPr>
                <w:rFonts w:ascii="Times New Roman" w:hAnsi="Times New Roman" w:cs="Times New Roman"/>
                <w:sz w:val="24"/>
                <w:szCs w:val="24"/>
              </w:rPr>
            </w:pPr>
            <w:r w:rsidRPr="00947B3C">
              <w:rPr>
                <w:rFonts w:ascii="Times New Roman" w:eastAsia="Times New Roman" w:hAnsi="Times New Roman" w:cs="Times New Roman"/>
                <w:bCs/>
                <w:color w:val="000000"/>
                <w:sz w:val="24"/>
                <w:szCs w:val="24"/>
              </w:rPr>
              <w:t xml:space="preserve">Верховинська селищна рада </w:t>
            </w:r>
            <w:r w:rsidR="00855E0D" w:rsidRPr="00BB3AD6">
              <w:rPr>
                <w:rFonts w:ascii="Times New Roman" w:eastAsia="Times New Roman" w:hAnsi="Times New Roman" w:cs="Times New Roman"/>
                <w:bCs/>
                <w:color w:val="000000"/>
                <w:sz w:val="24"/>
                <w:szCs w:val="24"/>
              </w:rPr>
              <w:t>(далі – Замовник)</w:t>
            </w:r>
          </w:p>
        </w:tc>
      </w:tr>
      <w:tr w:rsidR="00DD435E" w:rsidRPr="00BB3AD6" w:rsidTr="0017053A">
        <w:trPr>
          <w:trHeight w:val="611"/>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2.1.1</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категорія замовника</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947B3C" w:rsidP="00D97958">
            <w:pPr>
              <w:pStyle w:val="ab"/>
              <w:shd w:val="clear" w:color="auto" w:fill="FFFFFF" w:themeFill="background1"/>
              <w:tabs>
                <w:tab w:val="left" w:pos="426"/>
              </w:tabs>
              <w:spacing w:after="0" w:line="240" w:lineRule="auto"/>
              <w:ind w:left="0"/>
              <w:jc w:val="both"/>
              <w:textAlignment w:val="baseline"/>
              <w:rPr>
                <w:rFonts w:ascii="Times New Roman" w:hAnsi="Times New Roman" w:cs="Times New Roman"/>
                <w:sz w:val="24"/>
                <w:szCs w:val="24"/>
              </w:rPr>
            </w:pPr>
            <w:r w:rsidRPr="00947B3C">
              <w:rPr>
                <w:rFonts w:ascii="Times New Roman" w:hAnsi="Times New Roman" w:cs="Times New Roman"/>
                <w:sz w:val="24"/>
                <w:szCs w:val="24"/>
              </w:rPr>
              <w:t>органи державної влади та органи місцевого самоврядування, зазначені у </w:t>
            </w:r>
            <w:hyperlink r:id="rId8" w:anchor="n795" w:history="1">
              <w:r w:rsidRPr="00947B3C">
                <w:rPr>
                  <w:rStyle w:val="ad"/>
                  <w:rFonts w:ascii="Times New Roman" w:hAnsi="Times New Roman" w:cs="Times New Roman"/>
                  <w:sz w:val="24"/>
                  <w:szCs w:val="24"/>
                </w:rPr>
                <w:t>пункті 1</w:t>
              </w:r>
            </w:hyperlink>
            <w:r w:rsidR="00724A09" w:rsidRPr="00BB3AD6">
              <w:rPr>
                <w:rFonts w:ascii="Times New Roman" w:hAnsi="Times New Roman" w:cs="Times New Roman"/>
                <w:sz w:val="24"/>
                <w:szCs w:val="24"/>
              </w:rPr>
              <w:t xml:space="preserve"> ч.1</w:t>
            </w:r>
            <w:r w:rsidR="00855E0D" w:rsidRPr="00BB3AD6">
              <w:rPr>
                <w:rFonts w:ascii="Times New Roman" w:hAnsi="Times New Roman" w:cs="Times New Roman"/>
                <w:sz w:val="24"/>
                <w:szCs w:val="24"/>
              </w:rPr>
              <w:t xml:space="preserve"> ст. 2 Закону </w:t>
            </w:r>
          </w:p>
        </w:tc>
      </w:tr>
      <w:tr w:rsidR="00DD435E" w:rsidRPr="00BB3AD6" w:rsidTr="0017053A">
        <w:trPr>
          <w:trHeight w:val="317"/>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2.2</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B52875" w:rsidP="00B52875">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код Замовника</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B52875" w:rsidP="0025124E">
            <w:pPr>
              <w:pStyle w:val="ac"/>
              <w:shd w:val="clear" w:color="auto" w:fill="FFFFFF" w:themeFill="background1"/>
              <w:spacing w:beforeAutospacing="0" w:after="0" w:afterAutospacing="0" w:line="240" w:lineRule="auto"/>
              <w:ind w:firstLine="13"/>
              <w:jc w:val="both"/>
              <w:rPr>
                <w:rFonts w:ascii="Times New Roman" w:hAnsi="Times New Roman" w:cs="Times New Roman"/>
                <w:sz w:val="24"/>
                <w:szCs w:val="24"/>
                <w:highlight w:val="green"/>
              </w:rPr>
            </w:pPr>
            <w:r w:rsidRPr="00B52875">
              <w:rPr>
                <w:rFonts w:ascii="Times New Roman" w:eastAsiaTheme="minorHAnsi" w:hAnsi="Times New Roman" w:cs="Times New Roman"/>
                <w:color w:val="000000"/>
                <w:sz w:val="24"/>
                <w:szCs w:val="24"/>
              </w:rPr>
              <w:t>04357294</w:t>
            </w:r>
            <w:bookmarkStart w:id="1" w:name="_GoBack1"/>
            <w:bookmarkEnd w:id="1"/>
          </w:p>
        </w:tc>
      </w:tr>
      <w:tr w:rsidR="00DD435E" w:rsidRPr="00BB3AD6" w:rsidTr="0017053A">
        <w:trPr>
          <w:trHeight w:val="557"/>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2.3</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місцезнаходження</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B52875" w:rsidP="007D4CC2">
            <w:pPr>
              <w:shd w:val="clear" w:color="auto" w:fill="FFFFFF" w:themeFill="background1"/>
              <w:spacing w:after="0" w:line="240" w:lineRule="auto"/>
              <w:ind w:right="146"/>
              <w:jc w:val="both"/>
              <w:textAlignment w:val="baseline"/>
              <w:rPr>
                <w:rFonts w:ascii="Times New Roman" w:hAnsi="Times New Roman" w:cs="Times New Roman"/>
                <w:sz w:val="24"/>
                <w:szCs w:val="24"/>
                <w:highlight w:val="green"/>
              </w:rPr>
            </w:pPr>
            <w:r w:rsidRPr="00B52875">
              <w:rPr>
                <w:rFonts w:ascii="Times New Roman" w:eastAsia="Times New Roman" w:hAnsi="Times New Roman" w:cs="Times New Roman"/>
                <w:sz w:val="24"/>
                <w:szCs w:val="24"/>
                <w:lang w:eastAsia="ru-RU"/>
              </w:rPr>
              <w:t>78700, Україна, Івано-Франківська обл., Верховина, Івано-Франківськ</w:t>
            </w:r>
            <w:r w:rsidR="006A1786">
              <w:rPr>
                <w:rFonts w:ascii="Times New Roman" w:eastAsia="Times New Roman" w:hAnsi="Times New Roman" w:cs="Times New Roman"/>
                <w:sz w:val="24"/>
                <w:szCs w:val="24"/>
                <w:lang w:eastAsia="ru-RU"/>
              </w:rPr>
              <w:t>а обл., смт. Верховина, вул. І.</w:t>
            </w:r>
            <w:r w:rsidRPr="00B52875">
              <w:rPr>
                <w:rFonts w:ascii="Times New Roman" w:eastAsia="Times New Roman" w:hAnsi="Times New Roman" w:cs="Times New Roman"/>
                <w:sz w:val="24"/>
                <w:szCs w:val="24"/>
                <w:lang w:eastAsia="ru-RU"/>
              </w:rPr>
              <w:t>Франка,3</w:t>
            </w:r>
          </w:p>
        </w:tc>
      </w:tr>
      <w:tr w:rsidR="00DD435E" w:rsidRPr="00BB3AD6" w:rsidTr="0017053A">
        <w:trPr>
          <w:trHeight w:val="367"/>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3</w:t>
            </w:r>
          </w:p>
        </w:tc>
        <w:tc>
          <w:tcPr>
            <w:tcW w:w="9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735B23" w:rsidRDefault="0025735B" w:rsidP="0025124E">
            <w:pPr>
              <w:widowControl w:val="0"/>
              <w:shd w:val="clear" w:color="auto" w:fill="FFFFFF" w:themeFill="background1"/>
              <w:spacing w:after="0" w:line="240" w:lineRule="auto"/>
              <w:jc w:val="both"/>
              <w:rPr>
                <w:rFonts w:ascii="Times New Roman" w:hAnsi="Times New Roman" w:cs="Times New Roman"/>
                <w:sz w:val="24"/>
                <w:szCs w:val="24"/>
                <w:lang w:val="en-US"/>
              </w:rPr>
            </w:pPr>
            <w:r w:rsidRPr="00BB3AD6">
              <w:rPr>
                <w:rFonts w:ascii="Times New Roman" w:eastAsia="Times New Roman" w:hAnsi="Times New Roman" w:cs="Times New Roman"/>
                <w:b/>
                <w:bCs/>
                <w:sz w:val="24"/>
                <w:szCs w:val="24"/>
              </w:rPr>
              <w:t>Інформація про Закупівлю</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3.1</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DD435E" w:rsidP="0025124E">
            <w:pPr>
              <w:widowControl w:val="0"/>
              <w:shd w:val="clear" w:color="auto" w:fill="FFFFFF" w:themeFill="background1"/>
              <w:spacing w:after="0" w:line="240" w:lineRule="auto"/>
              <w:jc w:val="both"/>
              <w:rPr>
                <w:rFonts w:ascii="Times New Roman" w:eastAsia="Times New Roman" w:hAnsi="Times New Roman" w:cs="Times New Roman"/>
                <w:sz w:val="24"/>
                <w:szCs w:val="24"/>
              </w:rPr>
            </w:pP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назва предмета закупівлі</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4C80" w:rsidRDefault="00694C80" w:rsidP="00694C80">
            <w:pPr>
              <w:shd w:val="clear" w:color="auto" w:fill="FFFFFF" w:themeFill="background1"/>
              <w:tabs>
                <w:tab w:val="left" w:pos="426"/>
              </w:tabs>
              <w:spacing w:after="0" w:line="240" w:lineRule="auto"/>
              <w:jc w:val="both"/>
              <w:rPr>
                <w:rFonts w:ascii="Times New Roman" w:eastAsia="Times New Roman" w:hAnsi="Times New Roman" w:cs="Times New Roman"/>
                <w:b/>
                <w:bCs/>
                <w:color w:val="000000"/>
                <w:sz w:val="24"/>
                <w:szCs w:val="24"/>
              </w:rPr>
            </w:pPr>
            <w:r w:rsidRPr="00694C80">
              <w:rPr>
                <w:rFonts w:ascii="Times New Roman" w:eastAsia="Times New Roman" w:hAnsi="Times New Roman" w:cs="Times New Roman"/>
                <w:b/>
                <w:bCs/>
                <w:color w:val="000000"/>
                <w:sz w:val="24"/>
                <w:szCs w:val="24"/>
              </w:rPr>
              <w:t>ДК 021:2015: 80560000-7 Послуги з професійної підготовки у сфері охорони здоров’я та надання першої медичної допомоги (Послуги з проведення тренінгу для лікарів в рамках проекту 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p w:rsidR="00F255E6" w:rsidRPr="00BB3AD6" w:rsidRDefault="00F255E6" w:rsidP="00694C80">
            <w:pPr>
              <w:shd w:val="clear" w:color="auto" w:fill="FFFFFF" w:themeFill="background1"/>
              <w:tabs>
                <w:tab w:val="left" w:pos="426"/>
              </w:tabs>
              <w:spacing w:after="0" w:line="240" w:lineRule="auto"/>
              <w:jc w:val="both"/>
              <w:rPr>
                <w:rFonts w:ascii="Times New Roman" w:hAnsi="Times New Roman" w:cs="Times New Roman"/>
                <w:sz w:val="24"/>
                <w:szCs w:val="24"/>
              </w:rPr>
            </w:pPr>
            <w:r w:rsidRPr="00F255E6">
              <w:rPr>
                <w:rFonts w:ascii="Times New Roman" w:hAnsi="Times New Roman" w:cs="Times New Roman"/>
                <w:sz w:val="24"/>
                <w:szCs w:val="24"/>
              </w:rPr>
              <w:t>Детальний опис предмета</w:t>
            </w:r>
            <w:r>
              <w:rPr>
                <w:rFonts w:ascii="Times New Roman" w:hAnsi="Times New Roman" w:cs="Times New Roman"/>
                <w:sz w:val="24"/>
                <w:szCs w:val="24"/>
              </w:rPr>
              <w:t xml:space="preserve"> закупівлі міститься у Додатку 1.</w:t>
            </w:r>
          </w:p>
        </w:tc>
      </w:tr>
      <w:tr w:rsidR="00DD435E" w:rsidRPr="00BB3AD6" w:rsidTr="00DB2007">
        <w:trPr>
          <w:trHeight w:val="411"/>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3.2</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вид предмета Закупівлі</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D97958" w:rsidP="0025124E">
            <w:pPr>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послуги</w:t>
            </w:r>
          </w:p>
        </w:tc>
      </w:tr>
      <w:tr w:rsidR="00DD435E" w:rsidRPr="00BB3AD6" w:rsidTr="00724A09">
        <w:trPr>
          <w:trHeight w:val="41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3.3</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Місце, кількісні характер</w:t>
            </w:r>
            <w:r w:rsidR="00724A09" w:rsidRPr="00BB3AD6">
              <w:rPr>
                <w:rFonts w:ascii="Times New Roman" w:eastAsia="Times New Roman" w:hAnsi="Times New Roman" w:cs="Times New Roman"/>
                <w:sz w:val="24"/>
                <w:szCs w:val="24"/>
              </w:rPr>
              <w:t>и</w:t>
            </w:r>
            <w:r w:rsidRPr="00BB3AD6">
              <w:rPr>
                <w:rFonts w:ascii="Times New Roman" w:eastAsia="Times New Roman" w:hAnsi="Times New Roman" w:cs="Times New Roman"/>
                <w:sz w:val="24"/>
                <w:szCs w:val="24"/>
              </w:rPr>
              <w:t>стики</w:t>
            </w:r>
            <w:r w:rsidR="00724A09" w:rsidRPr="00BB3AD6">
              <w:rPr>
                <w:rFonts w:ascii="Times New Roman" w:eastAsia="Times New Roman" w:hAnsi="Times New Roman" w:cs="Times New Roman"/>
                <w:sz w:val="24"/>
                <w:szCs w:val="24"/>
              </w:rPr>
              <w:t>, обсяги</w:t>
            </w:r>
            <w:r w:rsidRPr="00BB3AD6">
              <w:rPr>
                <w:rFonts w:ascii="Times New Roman" w:eastAsia="Times New Roman" w:hAnsi="Times New Roman" w:cs="Times New Roman"/>
                <w:sz w:val="24"/>
                <w:szCs w:val="24"/>
              </w:rPr>
              <w:t xml:space="preserve"> </w:t>
            </w:r>
          </w:p>
          <w:p w:rsidR="00DD435E" w:rsidRPr="00BB3AD6" w:rsidRDefault="00DD435E" w:rsidP="0025124E">
            <w:pPr>
              <w:widowControl w:val="0"/>
              <w:shd w:val="clear" w:color="auto" w:fill="FFFFFF" w:themeFill="background1"/>
              <w:spacing w:after="0" w:line="240" w:lineRule="auto"/>
              <w:jc w:val="both"/>
              <w:rPr>
                <w:rFonts w:ascii="Times New Roman" w:eastAsia="Times New Roman" w:hAnsi="Times New Roman" w:cs="Times New Roman"/>
                <w:sz w:val="24"/>
                <w:szCs w:val="24"/>
              </w:rPr>
            </w:pP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124E" w:rsidP="0025124E">
            <w:pPr>
              <w:shd w:val="clear" w:color="auto" w:fill="FFFFFF" w:themeFill="background1"/>
              <w:spacing w:after="0" w:line="240" w:lineRule="auto"/>
              <w:jc w:val="both"/>
              <w:outlineLvl w:val="0"/>
              <w:rPr>
                <w:rFonts w:ascii="Times New Roman" w:hAnsi="Times New Roman" w:cs="Times New Roman"/>
                <w:sz w:val="24"/>
                <w:szCs w:val="24"/>
              </w:rPr>
            </w:pPr>
            <w:r w:rsidRPr="00BB3AD6">
              <w:rPr>
                <w:rFonts w:ascii="Times New Roman" w:hAnsi="Times New Roman" w:cs="Times New Roman"/>
                <w:b/>
                <w:bCs/>
                <w:color w:val="000000"/>
                <w:sz w:val="24"/>
                <w:szCs w:val="24"/>
              </w:rPr>
              <w:t>Місце</w:t>
            </w:r>
            <w:r w:rsidR="00D97958" w:rsidRPr="00BB3AD6">
              <w:rPr>
                <w:rFonts w:ascii="Times New Roman" w:hAnsi="Times New Roman" w:cs="Times New Roman"/>
                <w:b/>
                <w:bCs/>
                <w:color w:val="000000"/>
                <w:sz w:val="24"/>
                <w:szCs w:val="24"/>
              </w:rPr>
              <w:t xml:space="preserve"> та обсяг надання послуг </w:t>
            </w:r>
            <w:r w:rsidR="000F5B49" w:rsidRPr="00BB3AD6">
              <w:rPr>
                <w:rFonts w:ascii="Times New Roman" w:hAnsi="Times New Roman" w:cs="Times New Roman"/>
                <w:b/>
                <w:bCs/>
                <w:sz w:val="24"/>
                <w:szCs w:val="24"/>
              </w:rPr>
              <w:t>згідно Додатку 1</w:t>
            </w:r>
            <w:r w:rsidR="0025735B" w:rsidRPr="00BB3AD6">
              <w:rPr>
                <w:rFonts w:ascii="Times New Roman" w:eastAsia="Times New Roman" w:hAnsi="Times New Roman" w:cs="Times New Roman"/>
                <w:b/>
                <w:bCs/>
                <w:sz w:val="24"/>
                <w:szCs w:val="24"/>
              </w:rPr>
              <w:t>.</w:t>
            </w:r>
          </w:p>
          <w:p w:rsidR="00DD435E" w:rsidRPr="00BB3AD6" w:rsidRDefault="00724A09" w:rsidP="00FD5F0A">
            <w:pPr>
              <w:pStyle w:val="ab"/>
              <w:shd w:val="clear" w:color="auto" w:fill="FFFFFF" w:themeFill="background1"/>
              <w:tabs>
                <w:tab w:val="left" w:pos="426"/>
              </w:tabs>
              <w:spacing w:after="0" w:line="240" w:lineRule="auto"/>
              <w:ind w:left="0"/>
              <w:jc w:val="both"/>
              <w:outlineLvl w:val="0"/>
              <w:rPr>
                <w:rFonts w:ascii="Times New Roman" w:hAnsi="Times New Roman" w:cs="Times New Roman"/>
                <w:sz w:val="24"/>
                <w:szCs w:val="24"/>
              </w:rPr>
            </w:pPr>
            <w:r w:rsidRPr="00BB3AD6">
              <w:rPr>
                <w:rFonts w:ascii="Times New Roman" w:eastAsia="Times New Roman" w:hAnsi="Times New Roman" w:cs="Times New Roman"/>
                <w:b/>
                <w:bCs/>
                <w:sz w:val="24"/>
                <w:szCs w:val="24"/>
              </w:rPr>
              <w:t xml:space="preserve">Розрахунки за </w:t>
            </w:r>
            <w:r w:rsidR="00D97958" w:rsidRPr="00BB3AD6">
              <w:rPr>
                <w:rFonts w:ascii="Times New Roman" w:eastAsia="Times New Roman" w:hAnsi="Times New Roman" w:cs="Times New Roman"/>
                <w:b/>
                <w:bCs/>
                <w:sz w:val="24"/>
                <w:szCs w:val="24"/>
              </w:rPr>
              <w:t>на</w:t>
            </w:r>
            <w:r w:rsidR="000B26B6" w:rsidRPr="00BB3AD6">
              <w:rPr>
                <w:rFonts w:ascii="Times New Roman" w:eastAsia="Times New Roman" w:hAnsi="Times New Roman" w:cs="Times New Roman"/>
                <w:b/>
                <w:bCs/>
                <w:sz w:val="24"/>
                <w:szCs w:val="24"/>
              </w:rPr>
              <w:t>д</w:t>
            </w:r>
            <w:r w:rsidR="00D97958" w:rsidRPr="00BB3AD6">
              <w:rPr>
                <w:rFonts w:ascii="Times New Roman" w:eastAsia="Times New Roman" w:hAnsi="Times New Roman" w:cs="Times New Roman"/>
                <w:b/>
                <w:bCs/>
                <w:sz w:val="24"/>
                <w:szCs w:val="24"/>
              </w:rPr>
              <w:t>ані послуги</w:t>
            </w:r>
            <w:r w:rsidR="0025735B" w:rsidRPr="00BB3AD6">
              <w:rPr>
                <w:rFonts w:ascii="Times New Roman" w:eastAsia="Times New Roman" w:hAnsi="Times New Roman" w:cs="Times New Roman"/>
                <w:b/>
                <w:bCs/>
                <w:sz w:val="24"/>
                <w:szCs w:val="24"/>
              </w:rPr>
              <w:t>:</w:t>
            </w:r>
            <w:r w:rsidR="0025735B" w:rsidRPr="00694C80">
              <w:rPr>
                <w:rFonts w:ascii="Times New Roman" w:eastAsia="Times New Roman" w:hAnsi="Times New Roman" w:cs="Times New Roman"/>
                <w:b/>
                <w:bCs/>
                <w:color w:val="FF0000"/>
                <w:sz w:val="24"/>
                <w:szCs w:val="24"/>
              </w:rPr>
              <w:t xml:space="preserve"> </w:t>
            </w:r>
            <w:r w:rsidR="00FD5F0A" w:rsidRPr="00EC12AE">
              <w:rPr>
                <w:rFonts w:ascii="Times New Roman" w:eastAsiaTheme="minorEastAsia" w:hAnsi="Times New Roman" w:cs="Times New Roman"/>
                <w:sz w:val="24"/>
                <w:szCs w:val="24"/>
                <w:lang w:eastAsia="uk-UA"/>
              </w:rPr>
              <w:t>Оплата наданих Виконавцем послуг здійснюється Замовником протягом десяти робочих днів з моменту отримання акту наданих послуг.</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3.4</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строки поставки товарів, виконання робіт, надання послуг</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156C15" w:rsidP="00156C15">
            <w:pPr>
              <w:pStyle w:val="ac"/>
              <w:shd w:val="clear" w:color="auto" w:fill="FFFFFF" w:themeFill="background1"/>
              <w:spacing w:beforeAutospacing="0" w:after="0" w:afterAutospacing="0" w:line="240" w:lineRule="auto"/>
              <w:jc w:val="both"/>
              <w:rPr>
                <w:rFonts w:ascii="Times New Roman" w:hAnsi="Times New Roman" w:cs="Times New Roman"/>
                <w:sz w:val="24"/>
                <w:szCs w:val="24"/>
              </w:rPr>
            </w:pPr>
            <w:r w:rsidRPr="00BB3AD6">
              <w:rPr>
                <w:rFonts w:ascii="Times New Roman" w:hAnsi="Times New Roman" w:cs="Times New Roman"/>
                <w:color w:val="000000"/>
                <w:sz w:val="24"/>
                <w:szCs w:val="24"/>
              </w:rPr>
              <w:t xml:space="preserve">Термін </w:t>
            </w:r>
            <w:r w:rsidR="00D97958" w:rsidRPr="00BB3AD6">
              <w:rPr>
                <w:rFonts w:ascii="Times New Roman" w:hAnsi="Times New Roman" w:cs="Times New Roman"/>
                <w:color w:val="000000"/>
                <w:sz w:val="24"/>
                <w:szCs w:val="24"/>
              </w:rPr>
              <w:t xml:space="preserve">надання послуг </w:t>
            </w:r>
            <w:r w:rsidR="00855E0D" w:rsidRPr="00BB3AD6">
              <w:rPr>
                <w:rFonts w:ascii="Times New Roman" w:hAnsi="Times New Roman" w:cs="Times New Roman"/>
                <w:color w:val="000000"/>
                <w:sz w:val="24"/>
                <w:szCs w:val="24"/>
              </w:rPr>
              <w:t xml:space="preserve">не пізніше </w:t>
            </w:r>
            <w:r w:rsidR="00855E0D" w:rsidRPr="00BB3AD6">
              <w:rPr>
                <w:rFonts w:ascii="Times New Roman" w:hAnsi="Times New Roman" w:cs="Times New Roman"/>
                <w:b/>
                <w:color w:val="000000"/>
                <w:sz w:val="24"/>
                <w:szCs w:val="24"/>
              </w:rPr>
              <w:t>31.12.</w:t>
            </w:r>
            <w:r w:rsidRPr="00BB3AD6">
              <w:rPr>
                <w:rFonts w:ascii="Times New Roman" w:hAnsi="Times New Roman" w:cs="Times New Roman"/>
                <w:b/>
                <w:bCs/>
                <w:color w:val="000000"/>
                <w:sz w:val="24"/>
                <w:szCs w:val="24"/>
              </w:rPr>
              <w:t>2022</w:t>
            </w:r>
            <w:r w:rsidR="0025735B" w:rsidRPr="00BB3AD6">
              <w:rPr>
                <w:rFonts w:ascii="Times New Roman" w:hAnsi="Times New Roman" w:cs="Times New Roman"/>
                <w:color w:val="000000"/>
                <w:sz w:val="24"/>
                <w:szCs w:val="24"/>
              </w:rPr>
              <w:t xml:space="preserve"> року, </w:t>
            </w:r>
            <w:r w:rsidR="0025735B" w:rsidRPr="00BB3AD6">
              <w:rPr>
                <w:rFonts w:ascii="Times New Roman" w:hAnsi="Times New Roman" w:cs="Times New Roman"/>
                <w:bCs/>
                <w:color w:val="000000"/>
                <w:sz w:val="24"/>
                <w:szCs w:val="24"/>
              </w:rPr>
              <w:t xml:space="preserve">згідно </w:t>
            </w:r>
            <w:r w:rsidR="0025735B" w:rsidRPr="00BB3AD6">
              <w:rPr>
                <w:rFonts w:ascii="Times New Roman" w:hAnsi="Times New Roman" w:cs="Times New Roman"/>
                <w:b/>
                <w:bCs/>
                <w:color w:val="000000"/>
                <w:sz w:val="24"/>
                <w:szCs w:val="24"/>
              </w:rPr>
              <w:t xml:space="preserve">Додатку 1 Оголошення - </w:t>
            </w:r>
            <w:r w:rsidR="0025735B" w:rsidRPr="00BB3AD6">
              <w:rPr>
                <w:rFonts w:ascii="Times New Roman" w:hAnsi="Times New Roman" w:cs="Times New Roman"/>
                <w:b/>
                <w:bCs/>
                <w:color w:val="000000"/>
                <w:sz w:val="24"/>
                <w:szCs w:val="24"/>
                <w:lang w:eastAsia="uk-UA"/>
              </w:rPr>
              <w:t>Інформація про технічні, якісні та інші характеристики предмету закупівлі</w:t>
            </w:r>
            <w:r w:rsidR="0025735B" w:rsidRPr="00BB3AD6">
              <w:rPr>
                <w:rFonts w:ascii="Times New Roman" w:hAnsi="Times New Roman" w:cs="Times New Roman"/>
                <w:b/>
                <w:bCs/>
                <w:color w:val="000000"/>
                <w:sz w:val="24"/>
                <w:szCs w:val="24"/>
              </w:rPr>
              <w:t>.</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3.5</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735B23"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735B23">
              <w:rPr>
                <w:rFonts w:ascii="Times New Roman" w:hAnsi="Times New Roman" w:cs="Times New Roman"/>
                <w:sz w:val="24"/>
                <w:szCs w:val="24"/>
              </w:rPr>
              <w:t xml:space="preserve">Очікувана вартість </w:t>
            </w:r>
            <w:r w:rsidRPr="00735B23">
              <w:rPr>
                <w:rFonts w:ascii="Times New Roman" w:hAnsi="Times New Roman" w:cs="Times New Roman"/>
                <w:sz w:val="24"/>
                <w:szCs w:val="24"/>
              </w:rPr>
              <w:lastRenderedPageBreak/>
              <w:t xml:space="preserve">предмета закупівлі, </w:t>
            </w:r>
            <w:r w:rsidR="00540A02" w:rsidRPr="00735B23">
              <w:rPr>
                <w:rFonts w:ascii="Times New Roman" w:hAnsi="Times New Roman" w:cs="Times New Roman"/>
                <w:sz w:val="24"/>
                <w:szCs w:val="24"/>
              </w:rPr>
              <w:t xml:space="preserve">гривень </w:t>
            </w:r>
          </w:p>
        </w:tc>
        <w:tc>
          <w:tcPr>
            <w:tcW w:w="6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B6" w:rsidRPr="00694C80" w:rsidRDefault="008300A8" w:rsidP="000B26B6">
            <w:pPr>
              <w:widowControl w:val="0"/>
              <w:shd w:val="clear" w:color="auto" w:fill="FFFFFF" w:themeFill="background1"/>
              <w:spacing w:after="0" w:line="240" w:lineRule="auto"/>
              <w:jc w:val="both"/>
              <w:rPr>
                <w:rFonts w:ascii="Times New Roman" w:hAnsi="Times New Roman" w:cs="Times New Roman"/>
                <w:b/>
                <w:bCs/>
                <w:color w:val="FF0000"/>
                <w:sz w:val="24"/>
                <w:szCs w:val="24"/>
              </w:rPr>
            </w:pPr>
            <w:r w:rsidRPr="008300A8">
              <w:rPr>
                <w:rFonts w:ascii="Times New Roman" w:hAnsi="Times New Roman" w:cs="Times New Roman"/>
                <w:b/>
                <w:bCs/>
                <w:sz w:val="24"/>
                <w:szCs w:val="24"/>
              </w:rPr>
              <w:lastRenderedPageBreak/>
              <w:t>71 466,00</w:t>
            </w:r>
            <w:r w:rsidR="00D6742B" w:rsidRPr="008300A8">
              <w:rPr>
                <w:rFonts w:ascii="Times New Roman" w:hAnsi="Times New Roman" w:cs="Times New Roman"/>
                <w:b/>
                <w:bCs/>
                <w:sz w:val="24"/>
                <w:szCs w:val="24"/>
              </w:rPr>
              <w:t xml:space="preserve"> гривень</w:t>
            </w:r>
            <w:r w:rsidR="0025735B" w:rsidRPr="008300A8">
              <w:rPr>
                <w:rFonts w:ascii="Times New Roman" w:hAnsi="Times New Roman" w:cs="Times New Roman"/>
                <w:b/>
                <w:bCs/>
                <w:sz w:val="24"/>
                <w:szCs w:val="24"/>
              </w:rPr>
              <w:t xml:space="preserve"> </w:t>
            </w:r>
            <w:r w:rsidR="001A09FD" w:rsidRPr="008300A8">
              <w:rPr>
                <w:rFonts w:ascii="Times New Roman" w:hAnsi="Times New Roman" w:cs="Times New Roman"/>
                <w:b/>
                <w:bCs/>
                <w:sz w:val="24"/>
                <w:szCs w:val="24"/>
              </w:rPr>
              <w:t>бе</w:t>
            </w:r>
            <w:r w:rsidR="0025735B" w:rsidRPr="008300A8">
              <w:rPr>
                <w:rFonts w:ascii="Times New Roman" w:hAnsi="Times New Roman" w:cs="Times New Roman"/>
                <w:b/>
                <w:bCs/>
                <w:sz w:val="24"/>
                <w:szCs w:val="24"/>
              </w:rPr>
              <w:t xml:space="preserve">з ПДВ. </w:t>
            </w:r>
          </w:p>
          <w:p w:rsidR="00540A02" w:rsidRPr="00735B23" w:rsidRDefault="00540A02" w:rsidP="000B26B6">
            <w:pPr>
              <w:widowControl w:val="0"/>
              <w:shd w:val="clear" w:color="auto" w:fill="FFFFFF" w:themeFill="background1"/>
              <w:spacing w:after="0" w:line="240" w:lineRule="auto"/>
              <w:jc w:val="both"/>
              <w:rPr>
                <w:rFonts w:ascii="Times New Roman" w:hAnsi="Times New Roman" w:cs="Times New Roman"/>
                <w:b/>
                <w:bCs/>
                <w:sz w:val="24"/>
                <w:szCs w:val="24"/>
              </w:rPr>
            </w:pPr>
            <w:r w:rsidRPr="00735B23">
              <w:rPr>
                <w:rFonts w:ascii="Times New Roman" w:hAnsi="Times New Roman" w:cs="Times New Roman"/>
                <w:sz w:val="24"/>
                <w:szCs w:val="24"/>
              </w:rPr>
              <w:lastRenderedPageBreak/>
              <w:t xml:space="preserve">Ціни вказуються без врахування ПДВ, оскільки операції з постачання товарів/послуг у рамках реалізації проектів МТД та в межах затвердженого плану закупівлі товарів, робіт і послуг, що придбаваються виконавцями проектів МТД за кошти МТД, звільняються від оподаткування ПДВ. </w:t>
            </w:r>
            <w:r w:rsidRPr="00735B23">
              <w:t xml:space="preserve"> </w:t>
            </w:r>
            <w:r w:rsidRPr="00735B23">
              <w:rPr>
                <w:rFonts w:ascii="Times New Roman" w:hAnsi="Times New Roman" w:cs="Times New Roman"/>
                <w:sz w:val="24"/>
                <w:szCs w:val="24"/>
              </w:rPr>
              <w:t>Згідно Постанови КМУ від 15.02.2002 №153 та листа ДФС від 15.08.2017 №1614/6/99-99-15-02-02-15/ІПК Постачальники звільняються від сплати ПДВ за договорами на реалізацію Проєкту</w:t>
            </w:r>
            <w:r w:rsidR="00A9436D" w:rsidRPr="00735B23">
              <w:rPr>
                <w:rFonts w:ascii="Times New Roman" w:hAnsi="Times New Roman" w:cs="Times New Roman"/>
                <w:sz w:val="24"/>
                <w:szCs w:val="24"/>
              </w:rPr>
              <w:t>.</w:t>
            </w:r>
          </w:p>
        </w:tc>
      </w:tr>
      <w:tr w:rsidR="00DD435E" w:rsidRPr="00BB3AD6" w:rsidTr="00D652A8">
        <w:trPr>
          <w:trHeight w:val="207"/>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lastRenderedPageBreak/>
              <w:t>3.6</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bottom w:w="55" w:type="dxa"/>
            </w:tcMar>
          </w:tcPr>
          <w:p w:rsidR="00DD435E" w:rsidRPr="00BB3AD6" w:rsidRDefault="0025735B" w:rsidP="0025124E">
            <w:pPr>
              <w:spacing w:after="0" w:line="240" w:lineRule="auto"/>
              <w:ind w:right="57"/>
              <w:jc w:val="both"/>
              <w:rPr>
                <w:rFonts w:ascii="Times New Roman" w:hAnsi="Times New Roman" w:cs="Times New Roman"/>
                <w:sz w:val="24"/>
                <w:szCs w:val="24"/>
              </w:rPr>
            </w:pPr>
            <w:r w:rsidRPr="00BB3AD6">
              <w:rPr>
                <w:rFonts w:ascii="Times New Roman" w:hAnsi="Times New Roman" w:cs="Times New Roman"/>
                <w:sz w:val="24"/>
                <w:szCs w:val="24"/>
              </w:rPr>
              <w:t xml:space="preserve">розмір мінімального кроку пониження ціни, гривень </w:t>
            </w:r>
            <w:r w:rsidR="0025124E" w:rsidRPr="00BB3AD6">
              <w:rPr>
                <w:rFonts w:ascii="Times New Roman" w:hAnsi="Times New Roman" w:cs="Times New Roman"/>
                <w:sz w:val="24"/>
                <w:szCs w:val="24"/>
              </w:rPr>
              <w:t xml:space="preserve"> </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bottom w:w="55" w:type="dxa"/>
            </w:tcMar>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 xml:space="preserve">0,5 % </w:t>
            </w:r>
          </w:p>
        </w:tc>
      </w:tr>
      <w:tr w:rsidR="00DD435E" w:rsidRPr="00BB3AD6" w:rsidTr="00A7669D">
        <w:trPr>
          <w:trHeight w:val="206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3.7</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інформація про  технічні, якісні, кількісні та інші характеристики предмета Закупівлі</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 xml:space="preserve">Технічні, якісні, кількісні та інші вимоги до предмета Закупівлі зазначено в </w:t>
            </w:r>
            <w:r w:rsidRPr="00BB3AD6">
              <w:rPr>
                <w:rFonts w:ascii="Times New Roman" w:eastAsia="Times New Roman" w:hAnsi="Times New Roman" w:cs="Times New Roman"/>
                <w:b/>
                <w:bCs/>
                <w:color w:val="000000"/>
                <w:sz w:val="24"/>
                <w:szCs w:val="24"/>
              </w:rPr>
              <w:t xml:space="preserve">Додатку 1 Оголошення - </w:t>
            </w:r>
            <w:r w:rsidRPr="00BB3AD6">
              <w:rPr>
                <w:rFonts w:ascii="Times New Roman" w:eastAsia="Times New Roman" w:hAnsi="Times New Roman" w:cs="Times New Roman"/>
                <w:b/>
                <w:bCs/>
                <w:color w:val="000000"/>
                <w:sz w:val="24"/>
                <w:szCs w:val="24"/>
                <w:lang w:eastAsia="uk-UA"/>
              </w:rPr>
              <w:t>Інформація про технічні, якісні та інші характеристики предмету закупівлі</w:t>
            </w:r>
            <w:r w:rsidRPr="00BB3AD6">
              <w:rPr>
                <w:rFonts w:ascii="Times New Roman" w:eastAsia="Times New Roman" w:hAnsi="Times New Roman" w:cs="Times New Roman"/>
                <w:b/>
                <w:bCs/>
                <w:color w:val="000000"/>
                <w:sz w:val="24"/>
                <w:szCs w:val="24"/>
              </w:rPr>
              <w:t>.</w:t>
            </w:r>
          </w:p>
          <w:p w:rsidR="00DD435E" w:rsidRPr="00BB3AD6" w:rsidRDefault="0025735B" w:rsidP="00A7669D">
            <w:pPr>
              <w:pStyle w:val="ab"/>
              <w:widowControl w:val="0"/>
              <w:shd w:val="clear" w:color="auto" w:fill="FFFFFF" w:themeFill="background1"/>
              <w:tabs>
                <w:tab w:val="left" w:pos="426"/>
              </w:tabs>
              <w:spacing w:after="0" w:line="240" w:lineRule="auto"/>
              <w:ind w:left="0"/>
              <w:jc w:val="both"/>
              <w:rPr>
                <w:rFonts w:ascii="Times New Roman" w:eastAsia="Times New Roman" w:hAnsi="Times New Roman" w:cs="Times New Roman"/>
                <w:b/>
                <w:bCs/>
                <w:sz w:val="24"/>
                <w:szCs w:val="24"/>
              </w:rPr>
            </w:pPr>
            <w:r w:rsidRPr="00BB3AD6">
              <w:rPr>
                <w:rFonts w:ascii="Times New Roman" w:eastAsia="Times New Roman" w:hAnsi="Times New Roman" w:cs="Times New Roman"/>
                <w:b/>
                <w:bCs/>
                <w:color w:val="000000" w:themeColor="text1"/>
                <w:sz w:val="24"/>
                <w:szCs w:val="24"/>
              </w:rPr>
              <w:t>Вимоги до кваліфікації учас</w:t>
            </w:r>
            <w:r w:rsidRPr="00BB3AD6">
              <w:rPr>
                <w:rFonts w:ascii="Times New Roman" w:eastAsia="Times New Roman" w:hAnsi="Times New Roman" w:cs="Times New Roman"/>
                <w:b/>
                <w:bCs/>
                <w:sz w:val="24"/>
                <w:szCs w:val="24"/>
              </w:rPr>
              <w:t>ників та спосіб їх підтвердження:</w:t>
            </w:r>
            <w:r w:rsidRPr="00BB3AD6">
              <w:rPr>
                <w:rFonts w:ascii="Times New Roman" w:eastAsia="Times New Roman" w:hAnsi="Times New Roman" w:cs="Times New Roman"/>
                <w:sz w:val="24"/>
                <w:szCs w:val="24"/>
              </w:rPr>
              <w:t xml:space="preserve"> згідно Д</w:t>
            </w:r>
            <w:r w:rsidRPr="00BB3AD6">
              <w:rPr>
                <w:rFonts w:ascii="Times New Roman" w:eastAsia="Times New Roman" w:hAnsi="Times New Roman" w:cs="Times New Roman"/>
                <w:b/>
                <w:bCs/>
                <w:sz w:val="24"/>
                <w:szCs w:val="24"/>
              </w:rPr>
              <w:t>одатку 4 - перелік документів, що подаються в складі пропозиції.</w:t>
            </w:r>
          </w:p>
        </w:tc>
      </w:tr>
      <w:tr w:rsidR="00DD435E" w:rsidRPr="00BB3AD6" w:rsidTr="00DB2007">
        <w:trPr>
          <w:trHeight w:val="3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4</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Вид закупівлі</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Спрощена закупівля.</w:t>
            </w:r>
          </w:p>
        </w:tc>
      </w:tr>
      <w:tr w:rsidR="00DD435E" w:rsidRPr="00BB3AD6" w:rsidTr="0017053A">
        <w:trPr>
          <w:trHeight w:val="71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5</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Проект договору про закупівлю</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 xml:space="preserve">Проект договору про закупівлю викладено в </w:t>
            </w:r>
            <w:r w:rsidRPr="00BB3AD6">
              <w:rPr>
                <w:rFonts w:ascii="Times New Roman" w:eastAsia="Times New Roman" w:hAnsi="Times New Roman" w:cs="Times New Roman"/>
                <w:b/>
                <w:bCs/>
                <w:sz w:val="24"/>
                <w:szCs w:val="24"/>
              </w:rPr>
              <w:t>Додаток 3</w:t>
            </w:r>
            <w:r w:rsidR="0025124E" w:rsidRPr="00BB3AD6">
              <w:rPr>
                <w:rFonts w:ascii="Times New Roman" w:eastAsia="Times New Roman" w:hAnsi="Times New Roman" w:cs="Times New Roman"/>
                <w:b/>
                <w:bCs/>
                <w:sz w:val="24"/>
                <w:szCs w:val="24"/>
              </w:rPr>
              <w:t>.</w:t>
            </w:r>
            <w:r w:rsidRPr="00BB3AD6">
              <w:rPr>
                <w:rFonts w:ascii="Times New Roman" w:eastAsia="Times New Roman" w:hAnsi="Times New Roman" w:cs="Times New Roman"/>
                <w:b/>
                <w:bCs/>
                <w:sz w:val="24"/>
                <w:szCs w:val="24"/>
              </w:rPr>
              <w:t xml:space="preserve"> </w:t>
            </w:r>
          </w:p>
          <w:p w:rsidR="00DD435E" w:rsidRPr="00BB3AD6" w:rsidRDefault="00DD435E" w:rsidP="00CD7B0D">
            <w:pPr>
              <w:widowControl w:val="0"/>
              <w:shd w:val="clear" w:color="auto" w:fill="FFFFFF" w:themeFill="background1"/>
              <w:spacing w:after="0" w:line="240" w:lineRule="auto"/>
              <w:jc w:val="both"/>
              <w:rPr>
                <w:rFonts w:ascii="Times New Roman" w:hAnsi="Times New Roman" w:cs="Times New Roman"/>
                <w:sz w:val="24"/>
                <w:szCs w:val="24"/>
              </w:rPr>
            </w:pP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6</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Недискримінація Учасників</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7</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Інформація про валюту (валюти), у якій (яких) повинна бути розрахована і зазначена ціна пропозиції</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tabs>
                <w:tab w:val="left" w:pos="2160"/>
                <w:tab w:val="left" w:pos="3600"/>
              </w:tabs>
              <w:spacing w:after="0" w:line="240" w:lineRule="auto"/>
              <w:ind w:right="57"/>
              <w:jc w:val="both"/>
              <w:rPr>
                <w:rFonts w:ascii="Times New Roman" w:hAnsi="Times New Roman" w:cs="Times New Roman"/>
                <w:sz w:val="24"/>
                <w:szCs w:val="24"/>
              </w:rPr>
            </w:pPr>
            <w:r w:rsidRPr="00BB3AD6">
              <w:rPr>
                <w:rFonts w:ascii="Times New Roman" w:hAnsi="Times New Roman" w:cs="Times New Roman"/>
                <w:sz w:val="24"/>
                <w:szCs w:val="24"/>
              </w:rPr>
              <w:t xml:space="preserve">Валютою пропозиції є </w:t>
            </w:r>
            <w:r w:rsidRPr="00BB3AD6">
              <w:rPr>
                <w:rFonts w:ascii="Times New Roman" w:hAnsi="Times New Roman" w:cs="Times New Roman"/>
                <w:b/>
                <w:bCs/>
                <w:sz w:val="24"/>
                <w:szCs w:val="24"/>
              </w:rPr>
              <w:t>гривня</w:t>
            </w:r>
            <w:r w:rsidRPr="00BB3AD6">
              <w:rPr>
                <w:rFonts w:ascii="Times New Roman" w:hAnsi="Times New Roman" w:cs="Times New Roman"/>
                <w:sz w:val="24"/>
                <w:szCs w:val="24"/>
              </w:rPr>
              <w:t>.</w:t>
            </w:r>
          </w:p>
        </w:tc>
      </w:tr>
      <w:tr w:rsidR="00DD435E" w:rsidRPr="00BB3AD6" w:rsidTr="0017053A">
        <w:trPr>
          <w:trHeight w:val="27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8</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Інформація про мову (мови), якою (якими) повинні бути складені пропозиції</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452D16">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Calibri" w:hAnsi="Times New Roman" w:cs="Times New Roman"/>
                <w:sz w:val="24"/>
                <w:szCs w:val="24"/>
              </w:rPr>
              <w:t>Всі документи, що готуються учасником,</w:t>
            </w:r>
            <w:r w:rsidR="00A7669D">
              <w:rPr>
                <w:rFonts w:ascii="Times New Roman" w:eastAsia="Calibri" w:hAnsi="Times New Roman" w:cs="Times New Roman"/>
                <w:sz w:val="24"/>
                <w:szCs w:val="24"/>
              </w:rPr>
              <w:t xml:space="preserve"> викладаються українською мовою.</w:t>
            </w:r>
            <w:r w:rsidRPr="00BB3AD6">
              <w:rPr>
                <w:rFonts w:ascii="Times New Roman" w:eastAsia="Calibri" w:hAnsi="Times New Roman" w:cs="Times New Roman"/>
                <w:sz w:val="24"/>
                <w:szCs w:val="24"/>
              </w:rPr>
              <w:t xml:space="preserve"> Документи, які не готуються учасником та представлені в складі пропозиції, можуть бути надані українською мовою. Якщо в складі пропозиції надається документ на іншій мові ніж українська - учасник надає переклад цього документа. Відповідальність за якість та достовірність перекладу несе учасник.</w:t>
            </w:r>
            <w:r w:rsidR="00724A09" w:rsidRPr="00BB3AD6">
              <w:rPr>
                <w:rFonts w:ascii="Times New Roman" w:eastAsia="Calibri" w:hAnsi="Times New Roman" w:cs="Times New Roman"/>
                <w:sz w:val="24"/>
                <w:szCs w:val="24"/>
              </w:rPr>
              <w:t xml:space="preserve"> </w:t>
            </w:r>
          </w:p>
        </w:tc>
      </w:tr>
      <w:tr w:rsidR="0017053A" w:rsidRPr="00BB3AD6" w:rsidTr="0017053A">
        <w:trPr>
          <w:trHeight w:val="27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053A" w:rsidRPr="00BB3AD6" w:rsidRDefault="0017053A"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9</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053A" w:rsidRPr="00BB3AD6" w:rsidRDefault="0017053A"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Забезпечення пропозицій Учасників</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053A" w:rsidRPr="00BB3AD6" w:rsidRDefault="002B3F5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вимагається.</w:t>
            </w:r>
          </w:p>
        </w:tc>
      </w:tr>
      <w:tr w:rsidR="0017053A" w:rsidRPr="00BB3AD6" w:rsidTr="0017053A">
        <w:trPr>
          <w:trHeight w:val="659"/>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053A" w:rsidRPr="00BB3AD6" w:rsidRDefault="0017053A"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10</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053A" w:rsidRPr="00BB3AD6" w:rsidRDefault="0017053A"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Забезпечення виконання договору про закупівлю</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053A" w:rsidRPr="00BB3AD6" w:rsidRDefault="002B3F58" w:rsidP="002B3F58">
            <w:pPr>
              <w:widowControl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Не вимагається.</w:t>
            </w:r>
          </w:p>
        </w:tc>
      </w:tr>
      <w:tr w:rsidR="00DD435E" w:rsidRPr="00BB3AD6">
        <w:trPr>
          <w:trHeight w:val="52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b/>
                <w:sz w:val="24"/>
                <w:szCs w:val="24"/>
              </w:rPr>
              <w:t>II. Порядок уточнення інформації, внесення змін та надання роз’яснень</w:t>
            </w:r>
          </w:p>
        </w:tc>
      </w:tr>
      <w:tr w:rsidR="00DD435E" w:rsidRPr="00BB3AD6" w:rsidTr="0017053A">
        <w:trPr>
          <w:trHeight w:val="11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1</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Уточнення інформації та внесення змін до оголошення про проведення спрощеної закупівлі, та/або вимог до предмета закупівлі</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EC12AE" w:rsidRDefault="0025735B" w:rsidP="0025124E">
            <w:pPr>
              <w:pStyle w:val="ab"/>
              <w:widowControl w:val="0"/>
              <w:tabs>
                <w:tab w:val="left" w:pos="426"/>
              </w:tabs>
              <w:spacing w:after="0" w:line="240" w:lineRule="auto"/>
              <w:ind w:left="0"/>
              <w:jc w:val="both"/>
              <w:outlineLvl w:val="1"/>
              <w:rPr>
                <w:rFonts w:ascii="Times New Roman" w:hAnsi="Times New Roman" w:cs="Times New Roman"/>
                <w:sz w:val="24"/>
                <w:szCs w:val="24"/>
              </w:rPr>
            </w:pPr>
            <w:r w:rsidRPr="00EC12AE">
              <w:rPr>
                <w:rFonts w:ascii="Times New Roman" w:eastAsia="Times New Roman" w:hAnsi="Times New Roman" w:cs="Times New Roman"/>
                <w:b/>
                <w:bCs/>
                <w:sz w:val="24"/>
                <w:szCs w:val="24"/>
              </w:rPr>
              <w:t>Період уточнень</w:t>
            </w:r>
            <w:r w:rsidR="00724A09" w:rsidRPr="00EC12AE">
              <w:rPr>
                <w:rFonts w:ascii="Times New Roman" w:eastAsia="Times New Roman" w:hAnsi="Times New Roman" w:cs="Times New Roman"/>
                <w:sz w:val="24"/>
                <w:szCs w:val="24"/>
              </w:rPr>
              <w:t xml:space="preserve"> до </w:t>
            </w:r>
            <w:r w:rsidR="002A4711">
              <w:rPr>
                <w:rFonts w:ascii="Times New Roman" w:eastAsia="Times New Roman" w:hAnsi="Times New Roman" w:cs="Times New Roman"/>
                <w:sz w:val="24"/>
                <w:szCs w:val="24"/>
              </w:rPr>
              <w:t>06</w:t>
            </w:r>
            <w:r w:rsidR="00855E0D" w:rsidRPr="00EC12AE">
              <w:rPr>
                <w:rFonts w:ascii="Times New Roman" w:eastAsia="Times New Roman" w:hAnsi="Times New Roman" w:cs="Times New Roman"/>
                <w:sz w:val="24"/>
                <w:szCs w:val="24"/>
              </w:rPr>
              <w:t>.</w:t>
            </w:r>
            <w:r w:rsidR="00D64DF9" w:rsidRPr="00EC12AE">
              <w:rPr>
                <w:rFonts w:ascii="Times New Roman" w:eastAsia="Times New Roman" w:hAnsi="Times New Roman" w:cs="Times New Roman"/>
                <w:sz w:val="24"/>
                <w:szCs w:val="24"/>
              </w:rPr>
              <w:t>10</w:t>
            </w:r>
            <w:r w:rsidR="00855E0D" w:rsidRPr="00EC12AE">
              <w:rPr>
                <w:rFonts w:ascii="Times New Roman" w:eastAsia="Times New Roman" w:hAnsi="Times New Roman" w:cs="Times New Roman"/>
                <w:sz w:val="24"/>
                <w:szCs w:val="24"/>
              </w:rPr>
              <w:t>.202</w:t>
            </w:r>
            <w:r w:rsidR="00CD7B0D" w:rsidRPr="00EC12AE">
              <w:rPr>
                <w:rFonts w:ascii="Times New Roman" w:eastAsia="Times New Roman" w:hAnsi="Times New Roman" w:cs="Times New Roman"/>
                <w:sz w:val="24"/>
                <w:szCs w:val="24"/>
              </w:rPr>
              <w:t>2</w:t>
            </w:r>
            <w:r w:rsidR="00156C15" w:rsidRPr="00EC12AE">
              <w:rPr>
                <w:rFonts w:ascii="Times New Roman" w:eastAsia="Times New Roman" w:hAnsi="Times New Roman" w:cs="Times New Roman"/>
                <w:sz w:val="24"/>
                <w:szCs w:val="24"/>
              </w:rPr>
              <w:t xml:space="preserve"> </w:t>
            </w:r>
            <w:r w:rsidR="0025124E" w:rsidRPr="00EC12AE">
              <w:rPr>
                <w:rFonts w:ascii="Times New Roman" w:eastAsia="Times New Roman" w:hAnsi="Times New Roman" w:cs="Times New Roman"/>
                <w:sz w:val="24"/>
                <w:szCs w:val="24"/>
              </w:rPr>
              <w:t>р. о</w:t>
            </w:r>
            <w:r w:rsidRPr="00EC12AE">
              <w:rPr>
                <w:rFonts w:ascii="Times New Roman" w:eastAsia="Times New Roman" w:hAnsi="Times New Roman" w:cs="Times New Roman"/>
                <w:sz w:val="24"/>
                <w:szCs w:val="24"/>
              </w:rPr>
              <w:t xml:space="preserve"> </w:t>
            </w:r>
            <w:r w:rsidR="00855E0D" w:rsidRPr="00EC12AE">
              <w:rPr>
                <w:rFonts w:ascii="Times New Roman" w:eastAsia="Times New Roman" w:hAnsi="Times New Roman" w:cs="Times New Roman"/>
                <w:sz w:val="24"/>
                <w:szCs w:val="24"/>
              </w:rPr>
              <w:t>00</w:t>
            </w:r>
            <w:r w:rsidRPr="00EC12AE">
              <w:rPr>
                <w:rFonts w:ascii="Times New Roman" w:eastAsia="Times New Roman" w:hAnsi="Times New Roman" w:cs="Times New Roman"/>
                <w:sz w:val="24"/>
                <w:szCs w:val="24"/>
              </w:rPr>
              <w:t>:</w:t>
            </w:r>
            <w:r w:rsidR="00855E0D" w:rsidRPr="00EC12AE">
              <w:rPr>
                <w:rFonts w:ascii="Times New Roman" w:eastAsia="Times New Roman" w:hAnsi="Times New Roman" w:cs="Times New Roman"/>
                <w:sz w:val="24"/>
                <w:szCs w:val="24"/>
              </w:rPr>
              <w:t>00</w:t>
            </w:r>
            <w:r w:rsidR="00724A09" w:rsidRPr="00EC12AE">
              <w:rPr>
                <w:rFonts w:ascii="Times New Roman" w:eastAsia="Times New Roman" w:hAnsi="Times New Roman" w:cs="Times New Roman"/>
                <w:sz w:val="24"/>
                <w:szCs w:val="24"/>
              </w:rPr>
              <w:t xml:space="preserve"> год.</w:t>
            </w:r>
            <w:r w:rsidRPr="00EC12AE">
              <w:rPr>
                <w:rFonts w:ascii="Times New Roman" w:eastAsia="Times New Roman" w:hAnsi="Times New Roman" w:cs="Times New Roman"/>
                <w:sz w:val="24"/>
                <w:szCs w:val="24"/>
              </w:rPr>
              <w:t>;</w:t>
            </w:r>
          </w:p>
          <w:p w:rsidR="00DD435E" w:rsidRPr="00EC12AE" w:rsidRDefault="0025735B" w:rsidP="0025124E">
            <w:pPr>
              <w:pStyle w:val="ab"/>
              <w:widowControl w:val="0"/>
              <w:shd w:val="clear" w:color="auto" w:fill="FFFFFF" w:themeFill="background1"/>
              <w:tabs>
                <w:tab w:val="left" w:pos="426"/>
              </w:tabs>
              <w:spacing w:after="0" w:line="240" w:lineRule="auto"/>
              <w:ind w:left="0"/>
              <w:jc w:val="both"/>
              <w:outlineLvl w:val="1"/>
              <w:rPr>
                <w:rFonts w:ascii="Times New Roman" w:hAnsi="Times New Roman" w:cs="Times New Roman"/>
                <w:sz w:val="24"/>
                <w:szCs w:val="24"/>
              </w:rPr>
            </w:pPr>
            <w:r w:rsidRPr="00EC12AE">
              <w:rPr>
                <w:rFonts w:ascii="Times New Roman" w:eastAsia="Times New Roman" w:hAnsi="Times New Roman" w:cs="Times New Roman"/>
                <w:b/>
                <w:bCs/>
                <w:sz w:val="24"/>
                <w:szCs w:val="24"/>
                <w:lang w:eastAsia="ru-RU"/>
              </w:rPr>
              <w:t>Кінцевий строк подання пропозицій:</w:t>
            </w:r>
            <w:r w:rsidR="00EC12AE">
              <w:rPr>
                <w:rFonts w:ascii="Times New Roman" w:eastAsia="Times New Roman" w:hAnsi="Times New Roman" w:cs="Times New Roman"/>
                <w:sz w:val="24"/>
                <w:szCs w:val="24"/>
                <w:lang w:eastAsia="ru-RU"/>
              </w:rPr>
              <w:t xml:space="preserve"> до </w:t>
            </w:r>
            <w:r w:rsidR="002A4711">
              <w:rPr>
                <w:rFonts w:ascii="Times New Roman" w:eastAsia="Times New Roman" w:hAnsi="Times New Roman" w:cs="Times New Roman"/>
                <w:sz w:val="24"/>
                <w:szCs w:val="24"/>
                <w:lang w:eastAsia="ru-RU"/>
              </w:rPr>
              <w:t>11</w:t>
            </w:r>
            <w:r w:rsidR="00D64DF9" w:rsidRPr="00EC12AE">
              <w:rPr>
                <w:rFonts w:ascii="Times New Roman" w:eastAsia="Times New Roman" w:hAnsi="Times New Roman" w:cs="Times New Roman"/>
                <w:sz w:val="24"/>
                <w:szCs w:val="24"/>
                <w:lang w:eastAsia="ru-RU"/>
              </w:rPr>
              <w:t>.10</w:t>
            </w:r>
            <w:r w:rsidR="00855E0D" w:rsidRPr="00EC12AE">
              <w:rPr>
                <w:rFonts w:ascii="Times New Roman" w:eastAsia="Times New Roman" w:hAnsi="Times New Roman" w:cs="Times New Roman"/>
                <w:sz w:val="24"/>
                <w:szCs w:val="24"/>
                <w:lang w:eastAsia="ru-RU"/>
              </w:rPr>
              <w:t>.202</w:t>
            </w:r>
            <w:r w:rsidR="00156C15" w:rsidRPr="00EC12AE">
              <w:rPr>
                <w:rFonts w:ascii="Times New Roman" w:eastAsia="Times New Roman" w:hAnsi="Times New Roman" w:cs="Times New Roman"/>
                <w:sz w:val="24"/>
                <w:szCs w:val="24"/>
                <w:lang w:eastAsia="ru-RU"/>
              </w:rPr>
              <w:t>2</w:t>
            </w:r>
            <w:r w:rsidR="00855E0D" w:rsidRPr="00EC12AE">
              <w:rPr>
                <w:rFonts w:ascii="Times New Roman" w:eastAsia="Times New Roman" w:hAnsi="Times New Roman" w:cs="Times New Roman"/>
                <w:sz w:val="24"/>
                <w:szCs w:val="24"/>
                <w:lang w:eastAsia="ru-RU"/>
              </w:rPr>
              <w:t xml:space="preserve"> </w:t>
            </w:r>
            <w:r w:rsidRPr="00EC12AE">
              <w:rPr>
                <w:rFonts w:ascii="Times New Roman" w:eastAsia="Times New Roman" w:hAnsi="Times New Roman" w:cs="Times New Roman"/>
                <w:sz w:val="24"/>
                <w:szCs w:val="24"/>
                <w:lang w:eastAsia="ru-RU"/>
              </w:rPr>
              <w:t xml:space="preserve">р. </w:t>
            </w:r>
            <w:r w:rsidR="0025124E" w:rsidRPr="00EC12AE">
              <w:rPr>
                <w:rFonts w:ascii="Times New Roman" w:eastAsia="Times New Roman" w:hAnsi="Times New Roman" w:cs="Times New Roman"/>
                <w:sz w:val="24"/>
                <w:szCs w:val="24"/>
                <w:lang w:eastAsia="ru-RU"/>
              </w:rPr>
              <w:t>о</w:t>
            </w:r>
            <w:r w:rsidRPr="00EC12AE">
              <w:rPr>
                <w:rFonts w:ascii="Times New Roman" w:eastAsia="Times New Roman" w:hAnsi="Times New Roman" w:cs="Times New Roman"/>
                <w:sz w:val="24"/>
                <w:szCs w:val="24"/>
                <w:lang w:eastAsia="ru-RU"/>
              </w:rPr>
              <w:t xml:space="preserve"> </w:t>
            </w:r>
            <w:r w:rsidR="00855E0D" w:rsidRPr="00EC12AE">
              <w:rPr>
                <w:rFonts w:ascii="Times New Roman" w:eastAsia="Times New Roman" w:hAnsi="Times New Roman" w:cs="Times New Roman"/>
                <w:sz w:val="24"/>
                <w:szCs w:val="24"/>
                <w:lang w:eastAsia="ru-RU"/>
              </w:rPr>
              <w:t>00</w:t>
            </w:r>
            <w:r w:rsidRPr="00EC12AE">
              <w:rPr>
                <w:rFonts w:ascii="Times New Roman" w:eastAsia="Times New Roman" w:hAnsi="Times New Roman" w:cs="Times New Roman"/>
                <w:sz w:val="24"/>
                <w:szCs w:val="24"/>
                <w:lang w:eastAsia="ru-RU"/>
              </w:rPr>
              <w:t>:00</w:t>
            </w:r>
            <w:r w:rsidR="00724A09" w:rsidRPr="00EC12AE">
              <w:rPr>
                <w:rFonts w:ascii="Times New Roman" w:eastAsia="Times New Roman" w:hAnsi="Times New Roman" w:cs="Times New Roman"/>
                <w:sz w:val="24"/>
                <w:szCs w:val="24"/>
                <w:lang w:eastAsia="ru-RU"/>
              </w:rPr>
              <w:t xml:space="preserve"> год</w:t>
            </w:r>
            <w:r w:rsidRPr="00EC12AE">
              <w:rPr>
                <w:rFonts w:ascii="Times New Roman" w:eastAsia="Times New Roman" w:hAnsi="Times New Roman" w:cs="Times New Roman"/>
                <w:sz w:val="24"/>
                <w:szCs w:val="24"/>
                <w:lang w:eastAsia="ru-RU"/>
              </w:rPr>
              <w:t>.</w:t>
            </w:r>
          </w:p>
          <w:p w:rsidR="00DD435E" w:rsidRPr="00BB3AD6" w:rsidRDefault="0025735B" w:rsidP="0025124E">
            <w:pPr>
              <w:spacing w:after="0" w:line="240" w:lineRule="auto"/>
              <w:ind w:right="57"/>
              <w:jc w:val="both"/>
              <w:rPr>
                <w:rFonts w:ascii="Times New Roman" w:hAnsi="Times New Roman" w:cs="Times New Roman"/>
                <w:sz w:val="24"/>
                <w:szCs w:val="24"/>
              </w:rPr>
            </w:pPr>
            <w:r w:rsidRPr="00EB60AA">
              <w:rPr>
                <w:rFonts w:ascii="Times New Roman" w:eastAsia="Times New Roman" w:hAnsi="Times New Roman" w:cs="Times New Roman"/>
                <w:sz w:val="24"/>
                <w:szCs w:val="24"/>
              </w:rPr>
              <w:t>У період уточнення</w:t>
            </w:r>
            <w:r w:rsidRPr="00BB3AD6">
              <w:rPr>
                <w:rFonts w:ascii="Times New Roman" w:eastAsia="Times New Roman" w:hAnsi="Times New Roman" w:cs="Times New Roman"/>
                <w:sz w:val="24"/>
                <w:szCs w:val="24"/>
              </w:rPr>
              <w:t xml:space="preserve"> учасники спрощеної закупівлі </w:t>
            </w:r>
            <w:r w:rsidRPr="00BB3AD6">
              <w:rPr>
                <w:rFonts w:ascii="Times New Roman" w:eastAsia="Times New Roman" w:hAnsi="Times New Roman" w:cs="Times New Roman"/>
                <w:bCs/>
                <w:sz w:val="24"/>
                <w:szCs w:val="24"/>
              </w:rPr>
              <w:t>не можуть подавати пропозиції та</w:t>
            </w:r>
            <w:r w:rsidRPr="00BB3AD6">
              <w:rPr>
                <w:rFonts w:ascii="Times New Roman" w:eastAsia="Times New Roman" w:hAnsi="Times New Roman" w:cs="Times New Roman"/>
                <w:sz w:val="24"/>
                <w:szCs w:val="24"/>
              </w:rPr>
              <w:t xml:space="preserve"> мають право звернутися до замовника через електронну систему закупівель за роз’ясненням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DD435E" w:rsidRPr="00BB3AD6" w:rsidRDefault="0025735B" w:rsidP="0025124E">
            <w:pPr>
              <w:spacing w:after="0" w:line="240" w:lineRule="auto"/>
              <w:ind w:right="57"/>
              <w:jc w:val="both"/>
              <w:rPr>
                <w:rFonts w:ascii="Times New Roman" w:hAnsi="Times New Roman" w:cs="Times New Roman"/>
                <w:sz w:val="24"/>
                <w:szCs w:val="24"/>
              </w:rPr>
            </w:pPr>
            <w:bookmarkStart w:id="2" w:name="n1161"/>
            <w:bookmarkEnd w:id="2"/>
            <w:r w:rsidRPr="00BB3AD6">
              <w:rPr>
                <w:rFonts w:ascii="Times New Roman" w:eastAsia="Times New Roman" w:hAnsi="Times New Roman" w:cs="Times New Roman"/>
                <w:bCs/>
                <w:sz w:val="24"/>
                <w:szCs w:val="24"/>
              </w:rPr>
              <w:lastRenderedPageBreak/>
              <w:t xml:space="preserve">Тривалість періоду уточнення інформації визначається замовником в оголошенні про проведення спрощеної закупівлі та не може становити </w:t>
            </w:r>
            <w:r w:rsidRPr="00BB3AD6">
              <w:rPr>
                <w:rFonts w:ascii="Times New Roman" w:eastAsia="Times New Roman" w:hAnsi="Times New Roman" w:cs="Times New Roman"/>
                <w:b/>
                <w:bCs/>
                <w:sz w:val="24"/>
                <w:szCs w:val="24"/>
              </w:rPr>
              <w:t>менше трьох робочих днів</w:t>
            </w:r>
            <w:r w:rsidRPr="00BB3AD6">
              <w:rPr>
                <w:rFonts w:ascii="Times New Roman" w:eastAsia="Times New Roman" w:hAnsi="Times New Roman" w:cs="Times New Roman"/>
                <w:sz w:val="24"/>
                <w:szCs w:val="24"/>
              </w:rPr>
              <w:t>.</w:t>
            </w:r>
          </w:p>
          <w:p w:rsidR="00DD435E" w:rsidRPr="00BB3AD6" w:rsidRDefault="0025735B" w:rsidP="0025124E">
            <w:pPr>
              <w:spacing w:after="0" w:line="240" w:lineRule="auto"/>
              <w:ind w:right="57"/>
              <w:jc w:val="both"/>
              <w:rPr>
                <w:rFonts w:ascii="Times New Roman" w:hAnsi="Times New Roman" w:cs="Times New Roman"/>
                <w:sz w:val="24"/>
                <w:szCs w:val="24"/>
              </w:rPr>
            </w:pPr>
            <w:r w:rsidRPr="00BB3AD6">
              <w:rPr>
                <w:rFonts w:ascii="Times New Roman" w:eastAsia="Times New Roman" w:hAnsi="Times New Roman" w:cs="Times New Roman"/>
                <w:sz w:val="24"/>
                <w:szCs w:val="24"/>
              </w:rPr>
              <w:t>Усі звернення за роз’ясненнями, звернення з вимогою що до усунення порушення автоматично оприлюднюються в електронній системі закупівель без ідентифікації особи, яка звернулася до замовника.</w:t>
            </w:r>
          </w:p>
          <w:p w:rsidR="00DD435E" w:rsidRPr="00BB3AD6" w:rsidRDefault="0025735B" w:rsidP="0025124E">
            <w:pPr>
              <w:spacing w:after="0" w:line="240" w:lineRule="auto"/>
              <w:ind w:right="57"/>
              <w:jc w:val="both"/>
              <w:rPr>
                <w:rFonts w:ascii="Times New Roman" w:hAnsi="Times New Roman" w:cs="Times New Roman"/>
                <w:sz w:val="24"/>
                <w:szCs w:val="24"/>
              </w:rPr>
            </w:pPr>
            <w:bookmarkStart w:id="3" w:name="n1162"/>
            <w:bookmarkEnd w:id="3"/>
            <w:r w:rsidRPr="00BB3AD6">
              <w:rPr>
                <w:rFonts w:ascii="Times New Roman" w:eastAsia="Times New Roman" w:hAnsi="Times New Roman" w:cs="Times New Roman"/>
                <w:sz w:val="24"/>
                <w:szCs w:val="24"/>
              </w:rPr>
              <w:t xml:space="preserve">Замовник </w:t>
            </w:r>
            <w:r w:rsidRPr="00BB3AD6">
              <w:rPr>
                <w:rFonts w:ascii="Times New Roman" w:eastAsia="Times New Roman" w:hAnsi="Times New Roman" w:cs="Times New Roman"/>
                <w:b/>
                <w:sz w:val="24"/>
                <w:szCs w:val="24"/>
              </w:rPr>
              <w:t>протягом одного робочого дня</w:t>
            </w:r>
            <w:r w:rsidRPr="00BB3AD6">
              <w:rPr>
                <w:rFonts w:ascii="Times New Roman" w:eastAsia="Times New Roman" w:hAnsi="Times New Roman" w:cs="Times New Roman"/>
                <w:sz w:val="24"/>
                <w:szCs w:val="24"/>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D435E" w:rsidRPr="00BB3AD6" w:rsidRDefault="0025735B" w:rsidP="0025124E">
            <w:pPr>
              <w:spacing w:after="0" w:line="240" w:lineRule="auto"/>
              <w:ind w:right="57"/>
              <w:jc w:val="both"/>
              <w:rPr>
                <w:rFonts w:ascii="Times New Roman" w:hAnsi="Times New Roman" w:cs="Times New Roman"/>
                <w:sz w:val="24"/>
                <w:szCs w:val="24"/>
              </w:rPr>
            </w:pPr>
            <w:bookmarkStart w:id="4" w:name="n1163"/>
            <w:bookmarkEnd w:id="4"/>
            <w:r w:rsidRPr="00BB3AD6">
              <w:rPr>
                <w:rFonts w:ascii="Times New Roman" w:eastAsia="Times New Roman" w:hAnsi="Times New Roman" w:cs="Times New Roman"/>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w:t>
            </w:r>
            <w:r w:rsidRPr="00BB3AD6">
              <w:rPr>
                <w:rFonts w:ascii="Times New Roman" w:eastAsia="Times New Roman" w:hAnsi="Times New Roman" w:cs="Times New Roman"/>
                <w:b/>
                <w:sz w:val="24"/>
                <w:szCs w:val="24"/>
              </w:rPr>
              <w:t>не менше ніж на два робочі дні</w:t>
            </w:r>
            <w:r w:rsidRPr="00BB3AD6">
              <w:rPr>
                <w:rFonts w:ascii="Times New Roman" w:eastAsia="Times New Roman" w:hAnsi="Times New Roman" w:cs="Times New Roman"/>
                <w:sz w:val="24"/>
                <w:szCs w:val="24"/>
              </w:rPr>
              <w:t>.</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bookmarkStart w:id="5" w:name="n1164"/>
            <w:bookmarkEnd w:id="5"/>
            <w:r w:rsidRPr="00BB3AD6">
              <w:rPr>
                <w:rFonts w:ascii="Times New Roman" w:eastAsia="Times New Roman" w:hAnsi="Times New Roman" w:cs="Times New Roman"/>
                <w:sz w:val="24"/>
                <w:szCs w:val="24"/>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D435E" w:rsidRPr="00BB3AD6">
        <w:trPr>
          <w:trHeight w:val="52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DB2007" w:rsidP="00DB2007">
            <w:pPr>
              <w:widowControl w:val="0"/>
              <w:shd w:val="clear" w:color="auto" w:fill="FFFFFF" w:themeFill="background1"/>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III. </w:t>
            </w:r>
            <w:r w:rsidR="0025735B" w:rsidRPr="00BB3AD6">
              <w:rPr>
                <w:rFonts w:ascii="Times New Roman" w:eastAsia="Times New Roman" w:hAnsi="Times New Roman" w:cs="Times New Roman"/>
                <w:b/>
                <w:sz w:val="24"/>
                <w:szCs w:val="24"/>
              </w:rPr>
              <w:t>Підготовка та подання пропозицій</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1</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Порядок подання пропозицій</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tabs>
                <w:tab w:val="left" w:pos="387"/>
              </w:tabs>
              <w:spacing w:after="0" w:line="240" w:lineRule="auto"/>
              <w:ind w:right="57"/>
              <w:jc w:val="both"/>
              <w:outlineLvl w:val="2"/>
              <w:rPr>
                <w:rFonts w:ascii="Times New Roman" w:hAnsi="Times New Roman" w:cs="Times New Roman"/>
                <w:sz w:val="24"/>
                <w:szCs w:val="24"/>
              </w:rPr>
            </w:pPr>
            <w:r w:rsidRPr="00BB3AD6">
              <w:rPr>
                <w:rFonts w:ascii="Times New Roman" w:hAnsi="Times New Roman" w:cs="Times New Roman"/>
                <w:sz w:val="24"/>
                <w:szCs w:val="24"/>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D435E" w:rsidRPr="00BB3AD6" w:rsidRDefault="0025735B" w:rsidP="0025124E">
            <w:pPr>
              <w:widowControl w:val="0"/>
              <w:tabs>
                <w:tab w:val="left" w:pos="387"/>
              </w:tabs>
              <w:spacing w:after="0" w:line="240" w:lineRule="auto"/>
              <w:ind w:right="57"/>
              <w:jc w:val="both"/>
              <w:outlineLvl w:val="2"/>
              <w:rPr>
                <w:rFonts w:ascii="Times New Roman" w:hAnsi="Times New Roman" w:cs="Times New Roman"/>
                <w:sz w:val="24"/>
                <w:szCs w:val="24"/>
              </w:rPr>
            </w:pPr>
            <w:r w:rsidRPr="00BB3AD6">
              <w:rPr>
                <w:rFonts w:ascii="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sidR="00737423">
              <w:rPr>
                <w:rFonts w:ascii="Times New Roman" w:hAnsi="Times New Roman" w:cs="Times New Roman"/>
                <w:sz w:val="24"/>
                <w:szCs w:val="24"/>
              </w:rPr>
              <w:t>.</w:t>
            </w:r>
          </w:p>
          <w:p w:rsidR="00DD435E" w:rsidRPr="00BB3AD6" w:rsidRDefault="0025735B" w:rsidP="0025124E">
            <w:pPr>
              <w:widowControl w:val="0"/>
              <w:tabs>
                <w:tab w:val="left" w:pos="387"/>
              </w:tabs>
              <w:spacing w:after="0" w:line="240" w:lineRule="auto"/>
              <w:ind w:right="57"/>
              <w:jc w:val="both"/>
              <w:outlineLvl w:val="2"/>
              <w:rPr>
                <w:rFonts w:ascii="Times New Roman" w:hAnsi="Times New Roman" w:cs="Times New Roman"/>
                <w:sz w:val="24"/>
                <w:szCs w:val="24"/>
              </w:rPr>
            </w:pPr>
            <w:r w:rsidRPr="00BB3AD6">
              <w:rPr>
                <w:rFonts w:ascii="Times New Roman" w:hAnsi="Times New Roman" w:cs="Times New Roman"/>
                <w:sz w:val="24"/>
                <w:szCs w:val="24"/>
              </w:rPr>
              <w:t>Кінцевий строк подання пропозицій зазначається замовником в оголошенні про проведення спрощеної закупівлі.</w:t>
            </w:r>
          </w:p>
          <w:p w:rsidR="00DD435E" w:rsidRPr="00BB3AD6" w:rsidRDefault="0025735B" w:rsidP="0025124E">
            <w:pPr>
              <w:widowControl w:val="0"/>
              <w:tabs>
                <w:tab w:val="left" w:pos="387"/>
              </w:tabs>
              <w:spacing w:after="0" w:line="240" w:lineRule="auto"/>
              <w:ind w:right="57"/>
              <w:jc w:val="both"/>
              <w:outlineLvl w:val="2"/>
              <w:rPr>
                <w:rFonts w:ascii="Times New Roman" w:hAnsi="Times New Roman" w:cs="Times New Roman"/>
                <w:sz w:val="24"/>
                <w:szCs w:val="24"/>
              </w:rPr>
            </w:pPr>
            <w:r w:rsidRPr="00BB3AD6">
              <w:rPr>
                <w:rFonts w:ascii="Times New Roman" w:hAnsi="Times New Roman" w:cs="Times New Roman"/>
                <w:sz w:val="24"/>
                <w:szCs w:val="24"/>
              </w:rPr>
              <w:t>Для проведення спрощеної закупівлі із застосуванням електронного аукціону має бути подано не менше двох пропозицій.</w:t>
            </w:r>
          </w:p>
          <w:p w:rsidR="00724A09" w:rsidRPr="00BB3AD6" w:rsidRDefault="0025735B" w:rsidP="00724A09">
            <w:pPr>
              <w:widowControl w:val="0"/>
              <w:tabs>
                <w:tab w:val="left" w:pos="387"/>
              </w:tabs>
              <w:spacing w:after="0" w:line="240" w:lineRule="auto"/>
              <w:ind w:right="57"/>
              <w:jc w:val="both"/>
              <w:outlineLvl w:val="2"/>
            </w:pPr>
            <w:r w:rsidRPr="00BB3AD6">
              <w:rPr>
                <w:rFonts w:ascii="Times New Roman" w:hAnsi="Times New Roman" w:cs="Times New Roman"/>
                <w:sz w:val="24"/>
                <w:szCs w:val="24"/>
              </w:rPr>
              <w:t>У разі як 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r w:rsidR="00724A09" w:rsidRPr="00BB3AD6">
              <w:t xml:space="preserve"> </w:t>
            </w:r>
          </w:p>
          <w:p w:rsidR="00DD435E" w:rsidRPr="00BB3AD6" w:rsidRDefault="0025735B" w:rsidP="00724A09">
            <w:pPr>
              <w:widowControl w:val="0"/>
              <w:tabs>
                <w:tab w:val="left" w:pos="387"/>
              </w:tabs>
              <w:spacing w:after="0" w:line="240" w:lineRule="auto"/>
              <w:ind w:right="57"/>
              <w:jc w:val="both"/>
              <w:outlineLvl w:val="2"/>
              <w:rPr>
                <w:rFonts w:ascii="Times New Roman" w:hAnsi="Times New Roman" w:cs="Times New Roman"/>
                <w:sz w:val="24"/>
                <w:szCs w:val="24"/>
              </w:rPr>
            </w:pPr>
            <w:r w:rsidRPr="00BB3AD6">
              <w:rPr>
                <w:rFonts w:ascii="Times New Roman" w:hAnsi="Times New Roman" w:cs="Times New Roman"/>
                <w:sz w:val="24"/>
                <w:szCs w:val="24"/>
              </w:rPr>
              <w:t>Спрощена закупівля автоматично відміняється системою у разі відсутності пропозицій учасників для участі в ній.</w:t>
            </w:r>
          </w:p>
        </w:tc>
      </w:tr>
      <w:tr w:rsidR="00DD435E" w:rsidRPr="00BB3AD6" w:rsidTr="0017053A">
        <w:trPr>
          <w:trHeight w:val="40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2</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bCs/>
                <w:sz w:val="24"/>
                <w:szCs w:val="24"/>
              </w:rPr>
              <w:t>Внесення змін або відкликання пропозицій Учасниками</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shd w:val="clear" w:color="auto" w:fill="FFFFFF" w:themeFill="background1"/>
              <w:tabs>
                <w:tab w:val="left" w:pos="271"/>
                <w:tab w:val="left" w:pos="542"/>
              </w:tabs>
              <w:snapToGrid w:val="0"/>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Учасник має право внести зміни або відкликати свою пропозицію до закінчення строку її подання.</w:t>
            </w:r>
          </w:p>
          <w:p w:rsidR="00DD435E" w:rsidRPr="007D4CC2" w:rsidRDefault="0025735B" w:rsidP="00DB2007">
            <w:pPr>
              <w:shd w:val="clear" w:color="auto" w:fill="FFFFFF" w:themeFill="background1"/>
              <w:tabs>
                <w:tab w:val="left" w:pos="271"/>
                <w:tab w:val="left" w:pos="542"/>
              </w:tabs>
              <w:snapToGrid w:val="0"/>
              <w:spacing w:after="0" w:line="240" w:lineRule="auto"/>
              <w:jc w:val="both"/>
              <w:rPr>
                <w:rFonts w:ascii="Times New Roman" w:hAnsi="Times New Roman" w:cs="Times New Roman"/>
                <w:sz w:val="24"/>
                <w:szCs w:val="24"/>
                <w:lang w:val="ru-RU"/>
              </w:rPr>
            </w:pPr>
            <w:r w:rsidRPr="00BB3AD6">
              <w:rPr>
                <w:rFonts w:ascii="Times New Roman" w:eastAsia="Times New Roman" w:hAnsi="Times New Roman" w:cs="Times New Roman"/>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2B3F58">
              <w:rPr>
                <w:rFonts w:ascii="Times New Roman" w:eastAsia="Times New Roman" w:hAnsi="Times New Roman" w:cs="Times New Roman"/>
                <w:sz w:val="24"/>
                <w:szCs w:val="24"/>
              </w:rPr>
              <w:t xml:space="preserve"> </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lastRenderedPageBreak/>
              <w:t>3</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Оформлення документів пропозицій</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452D16">
            <w:pPr>
              <w:widowControl w:val="0"/>
              <w:tabs>
                <w:tab w:val="left" w:pos="387"/>
              </w:tabs>
              <w:spacing w:after="0" w:line="240" w:lineRule="auto"/>
              <w:ind w:right="57"/>
              <w:jc w:val="both"/>
              <w:outlineLvl w:val="2"/>
              <w:rPr>
                <w:rFonts w:ascii="Times New Roman" w:hAnsi="Times New Roman" w:cs="Times New Roman"/>
                <w:sz w:val="24"/>
                <w:szCs w:val="24"/>
              </w:rPr>
            </w:pPr>
            <w:bookmarkStart w:id="6" w:name="gjdgxs"/>
            <w:bookmarkEnd w:id="6"/>
            <w:r w:rsidRPr="00BB3AD6">
              <w:rPr>
                <w:rFonts w:ascii="Times New Roman" w:hAnsi="Times New Roman" w:cs="Times New Roman"/>
                <w:sz w:val="24"/>
                <w:szCs w:val="24"/>
              </w:rPr>
              <w:t>Документи, що вимагаються цією інструкцією на оголошення спрощеної закупівлі, учасники повинні подати (завантажити в електронну систему закупівель) у сканованому вигляді формату PDF (</w:t>
            </w:r>
            <w:hyperlink r:id="rId9">
              <w:r w:rsidRPr="00BB3AD6">
                <w:rPr>
                  <w:rStyle w:val="ListLabel24"/>
                  <w:rFonts w:ascii="Times New Roman" w:hAnsi="Times New Roman" w:cs="Times New Roman"/>
                  <w:sz w:val="24"/>
                  <w:szCs w:val="24"/>
                </w:rPr>
                <w:t>PortableDocumentFormat</w:t>
              </w:r>
            </w:hyperlink>
            <w:r w:rsidRPr="00BB3AD6">
              <w:rPr>
                <w:rFonts w:ascii="Times New Roman" w:hAnsi="Times New Roman" w:cs="Times New Roman"/>
                <w:sz w:val="24"/>
                <w:szCs w:val="24"/>
              </w:rPr>
              <w:t>). Скановані копії документів мають містити якісні, розбірливі зображення.</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4</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Документи, що подаються учасниками в складі пропозицій</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60215" w:rsidRDefault="0025735B" w:rsidP="0025124E">
            <w:pPr>
              <w:spacing w:after="0" w:line="240" w:lineRule="auto"/>
              <w:ind w:right="57"/>
              <w:jc w:val="both"/>
              <w:rPr>
                <w:rFonts w:ascii="Times New Roman" w:eastAsia="Times New Roman" w:hAnsi="Times New Roman" w:cs="Times New Roman"/>
                <w:sz w:val="24"/>
                <w:szCs w:val="24"/>
              </w:rPr>
            </w:pPr>
            <w:r w:rsidRPr="00BB3AD6">
              <w:rPr>
                <w:rFonts w:ascii="Times New Roman" w:eastAsia="Times New Roman" w:hAnsi="Times New Roman" w:cs="Times New Roman"/>
                <w:sz w:val="24"/>
                <w:szCs w:val="24"/>
              </w:rPr>
              <w:t xml:space="preserve">Учасник повинен розмістити в електронній системі закупівель всі документи, передбачені </w:t>
            </w:r>
            <w:r w:rsidR="00724A09" w:rsidRPr="00BB3AD6">
              <w:rPr>
                <w:rFonts w:ascii="Times New Roman" w:eastAsia="Times New Roman" w:hAnsi="Times New Roman" w:cs="Times New Roman"/>
                <w:sz w:val="24"/>
                <w:szCs w:val="24"/>
              </w:rPr>
              <w:t>оголошенням</w:t>
            </w:r>
            <w:r w:rsidRPr="00BB3AD6">
              <w:rPr>
                <w:rFonts w:ascii="Times New Roman" w:eastAsia="Times New Roman" w:hAnsi="Times New Roman" w:cs="Times New Roman"/>
                <w:sz w:val="24"/>
                <w:szCs w:val="24"/>
              </w:rPr>
              <w:t xml:space="preserve"> </w:t>
            </w:r>
            <w:r w:rsidR="00724A09" w:rsidRPr="00BB3AD6">
              <w:rPr>
                <w:rFonts w:ascii="Times New Roman" w:eastAsia="Times New Roman" w:hAnsi="Times New Roman" w:cs="Times New Roman"/>
                <w:sz w:val="24"/>
                <w:szCs w:val="24"/>
              </w:rPr>
              <w:t>документи</w:t>
            </w:r>
            <w:r w:rsidRPr="00BB3AD6">
              <w:rPr>
                <w:rFonts w:ascii="Times New Roman" w:eastAsia="Times New Roman" w:hAnsi="Times New Roman" w:cs="Times New Roman"/>
                <w:sz w:val="24"/>
                <w:szCs w:val="24"/>
              </w:rPr>
              <w:t xml:space="preserve"> до кінцевого строку подання пропозицій. Відповідальність за достовірність і зміст інформації, викладеної в документах, які подані у складі  пропозиції, несе учасник.</w:t>
            </w:r>
          </w:p>
          <w:p w:rsidR="00DD435E" w:rsidRPr="00BB3AD6" w:rsidRDefault="0025735B" w:rsidP="0025124E">
            <w:pPr>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b/>
                <w:bCs/>
                <w:sz w:val="24"/>
                <w:szCs w:val="24"/>
              </w:rPr>
              <w:t>Учасник повинен подати окремими файлами завірені підписом та печаткою керівника наступні  документи</w:t>
            </w:r>
            <w:r w:rsidRPr="00BB3AD6">
              <w:rPr>
                <w:rFonts w:ascii="Times New Roman" w:eastAsia="Times New Roman" w:hAnsi="Times New Roman" w:cs="Times New Roman"/>
                <w:b/>
                <w:bCs/>
                <w:color w:val="000000"/>
                <w:sz w:val="24"/>
                <w:szCs w:val="24"/>
              </w:rPr>
              <w:t>:</w:t>
            </w:r>
          </w:p>
          <w:p w:rsidR="00DD435E" w:rsidRPr="00BB3AD6" w:rsidRDefault="0025735B" w:rsidP="0025124E">
            <w:pPr>
              <w:spacing w:after="0" w:line="240" w:lineRule="auto"/>
              <w:ind w:right="57"/>
              <w:jc w:val="both"/>
              <w:rPr>
                <w:rFonts w:ascii="Times New Roman" w:hAnsi="Times New Roman" w:cs="Times New Roman"/>
                <w:sz w:val="24"/>
                <w:szCs w:val="24"/>
              </w:rPr>
            </w:pPr>
            <w:r w:rsidRPr="00BB3AD6">
              <w:rPr>
                <w:rFonts w:ascii="Times New Roman" w:eastAsia="Times New Roman" w:hAnsi="Times New Roman" w:cs="Times New Roman"/>
                <w:b/>
                <w:bCs/>
                <w:sz w:val="24"/>
                <w:szCs w:val="24"/>
              </w:rPr>
              <w:t>1.</w:t>
            </w:r>
            <w:r w:rsidRPr="00BB3AD6">
              <w:rPr>
                <w:rFonts w:ascii="Times New Roman" w:eastAsia="Times New Roman" w:hAnsi="Times New Roman" w:cs="Times New Roman"/>
                <w:sz w:val="24"/>
                <w:szCs w:val="24"/>
              </w:rPr>
              <w:t xml:space="preserve"> </w:t>
            </w:r>
            <w:r w:rsidRPr="00BB3AD6">
              <w:rPr>
                <w:rFonts w:ascii="Times New Roman" w:eastAsia="Times New Roman" w:hAnsi="Times New Roman" w:cs="Times New Roman"/>
                <w:b/>
                <w:bCs/>
                <w:sz w:val="24"/>
                <w:szCs w:val="24"/>
              </w:rPr>
              <w:t>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(згідно Додатку 1</w:t>
            </w:r>
            <w:r w:rsidRPr="00BB3AD6">
              <w:rPr>
                <w:rFonts w:ascii="Times New Roman" w:eastAsia="Times New Roman" w:hAnsi="Times New Roman" w:cs="Times New Roman"/>
                <w:b/>
                <w:bCs/>
                <w:sz w:val="24"/>
                <w:szCs w:val="24"/>
                <w:lang w:eastAsia="uk-UA"/>
              </w:rPr>
              <w:t xml:space="preserve"> - Інформація про технічні, якісні та інші характеристики предмету закупівлі</w:t>
            </w:r>
            <w:r w:rsidRPr="00BB3AD6">
              <w:rPr>
                <w:rFonts w:ascii="Times New Roman" w:eastAsia="Times New Roman" w:hAnsi="Times New Roman" w:cs="Times New Roman"/>
                <w:b/>
                <w:bCs/>
                <w:sz w:val="24"/>
                <w:szCs w:val="24"/>
              </w:rPr>
              <w:t>);</w:t>
            </w:r>
          </w:p>
          <w:p w:rsidR="00DD435E" w:rsidRPr="00BB3AD6" w:rsidRDefault="0025735B" w:rsidP="0025124E">
            <w:pPr>
              <w:tabs>
                <w:tab w:val="left" w:pos="42"/>
                <w:tab w:val="left" w:pos="283"/>
              </w:tabs>
              <w:spacing w:after="0" w:line="240" w:lineRule="auto"/>
              <w:ind w:right="57"/>
              <w:jc w:val="both"/>
              <w:rPr>
                <w:rFonts w:ascii="Times New Roman" w:eastAsia="Times New Roman" w:hAnsi="Times New Roman" w:cs="Times New Roman"/>
                <w:b/>
                <w:bCs/>
                <w:sz w:val="24"/>
                <w:szCs w:val="24"/>
              </w:rPr>
            </w:pPr>
            <w:r w:rsidRPr="00BB3AD6">
              <w:rPr>
                <w:rFonts w:ascii="Times New Roman" w:hAnsi="Times New Roman" w:cs="Times New Roman"/>
                <w:b/>
                <w:bCs/>
                <w:sz w:val="24"/>
                <w:szCs w:val="24"/>
              </w:rPr>
              <w:t xml:space="preserve">2. </w:t>
            </w:r>
            <w:r w:rsidRPr="00BB3AD6">
              <w:rPr>
                <w:rFonts w:ascii="Times New Roman" w:eastAsia="Times New Roman" w:hAnsi="Times New Roman" w:cs="Times New Roman"/>
                <w:b/>
                <w:bCs/>
                <w:sz w:val="24"/>
                <w:szCs w:val="24"/>
              </w:rPr>
              <w:t xml:space="preserve">Документи, що підтверджують повноваження посадової особи або представника Учасника на підписання документів </w:t>
            </w:r>
            <w:r w:rsidR="00855E0D" w:rsidRPr="00BB3AD6">
              <w:rPr>
                <w:rFonts w:ascii="Times New Roman" w:eastAsia="Times New Roman" w:hAnsi="Times New Roman" w:cs="Times New Roman"/>
                <w:b/>
                <w:bCs/>
                <w:sz w:val="24"/>
                <w:szCs w:val="24"/>
              </w:rPr>
              <w:t xml:space="preserve">пропозиції: </w:t>
            </w:r>
          </w:p>
          <w:p w:rsidR="00855E0D" w:rsidRPr="00BB3AD6" w:rsidRDefault="00855E0D" w:rsidP="0025124E">
            <w:pPr>
              <w:tabs>
                <w:tab w:val="left" w:pos="42"/>
                <w:tab w:val="left" w:pos="283"/>
              </w:tabs>
              <w:spacing w:after="0" w:line="240" w:lineRule="auto"/>
              <w:ind w:right="57"/>
              <w:jc w:val="both"/>
              <w:rPr>
                <w:rFonts w:ascii="Times New Roman" w:hAnsi="Times New Roman" w:cs="Times New Roman"/>
                <w:b/>
                <w:sz w:val="24"/>
                <w:szCs w:val="24"/>
              </w:rPr>
            </w:pPr>
            <w:r w:rsidRPr="00BB3AD6">
              <w:rPr>
                <w:rFonts w:ascii="Times New Roman" w:hAnsi="Times New Roman" w:cs="Times New Roman"/>
                <w:b/>
                <w:sz w:val="24"/>
                <w:szCs w:val="24"/>
              </w:rPr>
              <w:t xml:space="preserve">Для Учасників фізичних осіб, у тому числі фізичних осіб - підприємців </w:t>
            </w:r>
            <w:r w:rsidRPr="00BB3AD6">
              <w:rPr>
                <w:rFonts w:ascii="Times New Roman" w:hAnsi="Times New Roman" w:cs="Times New Roman"/>
                <w:b/>
                <w:i/>
                <w:sz w:val="24"/>
                <w:szCs w:val="24"/>
              </w:rPr>
              <w:t>(вимога стосується тільки фізичних осіб – підприємців):</w:t>
            </w:r>
          </w:p>
          <w:p w:rsidR="00855E0D" w:rsidRPr="00BB3AD6" w:rsidRDefault="00855E0D" w:rsidP="0025124E">
            <w:pPr>
              <w:tabs>
                <w:tab w:val="left" w:pos="42"/>
                <w:tab w:val="left" w:pos="283"/>
              </w:tabs>
              <w:spacing w:after="0" w:line="240" w:lineRule="auto"/>
              <w:ind w:right="57"/>
              <w:jc w:val="both"/>
              <w:rPr>
                <w:rFonts w:ascii="Times New Roman" w:hAnsi="Times New Roman" w:cs="Times New Roman"/>
                <w:bCs/>
                <w:sz w:val="24"/>
                <w:szCs w:val="24"/>
              </w:rPr>
            </w:pPr>
            <w:r w:rsidRPr="00BB3AD6">
              <w:rPr>
                <w:rFonts w:ascii="Times New Roman" w:hAnsi="Times New Roman" w:cs="Times New Roman"/>
                <w:sz w:val="24"/>
                <w:szCs w:val="24"/>
              </w:rPr>
              <w:t xml:space="preserve">- </w:t>
            </w:r>
            <w:r w:rsidRPr="00BB3AD6">
              <w:rPr>
                <w:rFonts w:ascii="Times New Roman" w:hAnsi="Times New Roman" w:cs="Times New Roman"/>
                <w:bCs/>
                <w:sz w:val="24"/>
                <w:szCs w:val="24"/>
              </w:rPr>
              <w:t>копія паспорту (для фізичних осіб),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копія довідки про присвоєння ідентифікаційного коду (для фізичних осіб);</w:t>
            </w:r>
          </w:p>
          <w:p w:rsidR="00855E0D" w:rsidRPr="00BB3AD6" w:rsidRDefault="00855E0D" w:rsidP="0025124E">
            <w:pPr>
              <w:tabs>
                <w:tab w:val="left" w:pos="42"/>
                <w:tab w:val="left" w:pos="283"/>
              </w:tabs>
              <w:spacing w:after="0" w:line="240" w:lineRule="auto"/>
              <w:ind w:right="57"/>
              <w:jc w:val="both"/>
              <w:rPr>
                <w:rFonts w:ascii="Times New Roman" w:hAnsi="Times New Roman" w:cs="Times New Roman"/>
                <w:sz w:val="24"/>
                <w:szCs w:val="24"/>
              </w:rPr>
            </w:pPr>
            <w:r w:rsidRPr="00BB3AD6">
              <w:rPr>
                <w:rFonts w:ascii="Times New Roman" w:hAnsi="Times New Roman" w:cs="Times New Roman"/>
                <w:b/>
                <w:sz w:val="24"/>
                <w:szCs w:val="24"/>
              </w:rPr>
              <w:t xml:space="preserve">Для Учасників юридичних осіб </w:t>
            </w:r>
            <w:r w:rsidRPr="00BB3AD6">
              <w:rPr>
                <w:rFonts w:ascii="Times New Roman" w:hAnsi="Times New Roman" w:cs="Times New Roman"/>
                <w:b/>
                <w:i/>
                <w:sz w:val="24"/>
                <w:szCs w:val="24"/>
              </w:rPr>
              <w:t>(вимога стосується тільки юридичних осіб)</w:t>
            </w:r>
            <w:r w:rsidRPr="00BB3AD6">
              <w:rPr>
                <w:rFonts w:ascii="Times New Roman" w:hAnsi="Times New Roman" w:cs="Times New Roman"/>
                <w:b/>
                <w:sz w:val="24"/>
                <w:szCs w:val="24"/>
              </w:rPr>
              <w:t>:</w:t>
            </w:r>
          </w:p>
          <w:p w:rsidR="00855E0D" w:rsidRPr="00BB3AD6" w:rsidRDefault="00855E0D" w:rsidP="0025124E">
            <w:pPr>
              <w:tabs>
                <w:tab w:val="left" w:pos="42"/>
                <w:tab w:val="left" w:pos="283"/>
              </w:tabs>
              <w:spacing w:after="0" w:line="240" w:lineRule="auto"/>
              <w:ind w:right="57"/>
              <w:jc w:val="both"/>
              <w:rPr>
                <w:rFonts w:ascii="Times New Roman" w:hAnsi="Times New Roman" w:cs="Times New Roman"/>
                <w:sz w:val="24"/>
                <w:szCs w:val="24"/>
              </w:rPr>
            </w:pPr>
            <w:r w:rsidRPr="00BB3AD6">
              <w:rPr>
                <w:rFonts w:ascii="Times New Roman" w:hAnsi="Times New Roman" w:cs="Times New Roman"/>
                <w:sz w:val="24"/>
                <w:szCs w:val="24"/>
              </w:rPr>
              <w:t xml:space="preserve">-  </w:t>
            </w:r>
            <w:r w:rsidRPr="00BB3AD6">
              <w:rPr>
                <w:rFonts w:ascii="Times New Roman" w:hAnsi="Times New Roman" w:cs="Times New Roman"/>
                <w:bCs/>
                <w:sz w:val="24"/>
                <w:szCs w:val="24"/>
              </w:rPr>
              <w:t xml:space="preserve">Протокол чи  виписка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w:t>
            </w:r>
            <w:r w:rsidR="00156C15" w:rsidRPr="00BB3AD6">
              <w:rPr>
                <w:rFonts w:ascii="Times New Roman" w:hAnsi="Times New Roman" w:cs="Times New Roman"/>
                <w:bCs/>
                <w:sz w:val="24"/>
                <w:szCs w:val="24"/>
              </w:rPr>
              <w:t>іншими установчими документами)</w:t>
            </w:r>
            <w:r w:rsidRPr="00BB3AD6">
              <w:rPr>
                <w:rFonts w:ascii="Times New Roman" w:hAnsi="Times New Roman" w:cs="Times New Roman"/>
                <w:bCs/>
                <w:sz w:val="24"/>
                <w:szCs w:val="24"/>
              </w:rPr>
              <w:t>.</w:t>
            </w:r>
          </w:p>
          <w:p w:rsidR="00855E0D" w:rsidRPr="00BB3AD6" w:rsidRDefault="00855E0D" w:rsidP="0025124E">
            <w:pPr>
              <w:tabs>
                <w:tab w:val="left" w:pos="42"/>
                <w:tab w:val="left" w:pos="283"/>
              </w:tabs>
              <w:spacing w:after="0" w:line="240" w:lineRule="auto"/>
              <w:ind w:right="57"/>
              <w:jc w:val="both"/>
              <w:rPr>
                <w:rFonts w:ascii="Times New Roman" w:hAnsi="Times New Roman" w:cs="Times New Roman"/>
                <w:sz w:val="24"/>
                <w:szCs w:val="24"/>
              </w:rPr>
            </w:pPr>
            <w:r w:rsidRPr="00BB3AD6">
              <w:rPr>
                <w:rFonts w:ascii="Times New Roman" w:hAnsi="Times New Roman" w:cs="Times New Roman"/>
                <w:sz w:val="24"/>
                <w:szCs w:val="24"/>
              </w:rPr>
              <w:t>- Наказ про призначення (вступ) на посаду (у разі, якщо наказ на призначення не ведеться - документ на підставі якого діє особа) у випадку підписання пропозиції безпосередньо керівником учасника.</w:t>
            </w:r>
          </w:p>
          <w:p w:rsidR="00855E0D" w:rsidRPr="00BB3AD6" w:rsidRDefault="00855E0D" w:rsidP="0025124E">
            <w:pPr>
              <w:tabs>
                <w:tab w:val="left" w:pos="42"/>
                <w:tab w:val="left" w:pos="283"/>
              </w:tabs>
              <w:spacing w:after="0" w:line="240" w:lineRule="auto"/>
              <w:ind w:right="57"/>
              <w:jc w:val="both"/>
              <w:rPr>
                <w:rFonts w:ascii="Times New Roman" w:hAnsi="Times New Roman" w:cs="Times New Roman"/>
                <w:sz w:val="24"/>
                <w:szCs w:val="24"/>
              </w:rPr>
            </w:pPr>
            <w:r w:rsidRPr="00BB3AD6">
              <w:rPr>
                <w:rFonts w:ascii="Times New Roman" w:hAnsi="Times New Roman" w:cs="Times New Roman"/>
                <w:sz w:val="24"/>
                <w:szCs w:val="24"/>
              </w:rPr>
              <w:t>- Довіреність, якщо повноваження особи визначені довіреністю, при цьому учасник повинен надати документ про призначення (наказ тощо) на особу яка надала таку довіреність.</w:t>
            </w:r>
          </w:p>
          <w:p w:rsidR="00DD435E" w:rsidRPr="00BB3AD6" w:rsidRDefault="0025735B" w:rsidP="0025124E">
            <w:pPr>
              <w:tabs>
                <w:tab w:val="left" w:pos="42"/>
                <w:tab w:val="left" w:pos="283"/>
              </w:tabs>
              <w:spacing w:after="0" w:line="240" w:lineRule="auto"/>
              <w:ind w:right="57"/>
              <w:jc w:val="both"/>
              <w:rPr>
                <w:rFonts w:ascii="Times New Roman" w:hAnsi="Times New Roman" w:cs="Times New Roman"/>
                <w:sz w:val="24"/>
                <w:szCs w:val="24"/>
              </w:rPr>
            </w:pPr>
            <w:r w:rsidRPr="00BB3AD6">
              <w:rPr>
                <w:rFonts w:ascii="Times New Roman" w:eastAsia="Times New Roman" w:hAnsi="Times New Roman" w:cs="Times New Roman"/>
                <w:b/>
                <w:bCs/>
                <w:sz w:val="24"/>
                <w:szCs w:val="24"/>
              </w:rPr>
              <w:t>3. Проект договору про закупівлю (</w:t>
            </w:r>
            <w:r w:rsidRPr="00BB3AD6">
              <w:rPr>
                <w:rFonts w:ascii="Times New Roman" w:hAnsi="Times New Roman" w:cs="Times New Roman"/>
                <w:b/>
                <w:bCs/>
                <w:sz w:val="24"/>
                <w:szCs w:val="24"/>
              </w:rPr>
              <w:t>згідно Додатку</w:t>
            </w:r>
            <w:r w:rsidRPr="00BB3AD6">
              <w:rPr>
                <w:rFonts w:ascii="Times New Roman" w:eastAsia="Times New Roman" w:hAnsi="Times New Roman" w:cs="Times New Roman"/>
                <w:b/>
                <w:bCs/>
                <w:sz w:val="24"/>
                <w:szCs w:val="24"/>
              </w:rPr>
              <w:t xml:space="preserve"> 3);</w:t>
            </w:r>
          </w:p>
          <w:p w:rsidR="00DD435E" w:rsidRPr="00BB3AD6" w:rsidRDefault="00855E0D" w:rsidP="0025124E">
            <w:pPr>
              <w:tabs>
                <w:tab w:val="left" w:pos="42"/>
                <w:tab w:val="left" w:pos="283"/>
              </w:tabs>
              <w:spacing w:after="0" w:line="240" w:lineRule="auto"/>
              <w:ind w:right="57"/>
              <w:jc w:val="both"/>
              <w:rPr>
                <w:rFonts w:ascii="Times New Roman" w:eastAsia="Times New Roman" w:hAnsi="Times New Roman" w:cs="Times New Roman"/>
                <w:b/>
                <w:bCs/>
                <w:sz w:val="24"/>
                <w:szCs w:val="24"/>
              </w:rPr>
            </w:pPr>
            <w:r w:rsidRPr="00BB3AD6">
              <w:rPr>
                <w:rFonts w:ascii="Times New Roman" w:eastAsia="Times New Roman" w:hAnsi="Times New Roman" w:cs="Times New Roman"/>
                <w:b/>
                <w:bCs/>
                <w:sz w:val="24"/>
                <w:szCs w:val="24"/>
              </w:rPr>
              <w:t>4</w:t>
            </w:r>
            <w:r w:rsidR="00C07C30" w:rsidRPr="00BB3AD6">
              <w:rPr>
                <w:rFonts w:ascii="Times New Roman" w:eastAsia="Times New Roman" w:hAnsi="Times New Roman" w:cs="Times New Roman"/>
                <w:b/>
                <w:bCs/>
                <w:sz w:val="24"/>
                <w:szCs w:val="24"/>
              </w:rPr>
              <w:t xml:space="preserve">. Статут або інший установчий документ (для юридичних осіб), що підтверджує господарську діяльність учасника, зі змінами (у разі їх наявності), тобто остання редакція </w:t>
            </w:r>
            <w:r w:rsidR="00C07C30" w:rsidRPr="00BB3AD6">
              <w:rPr>
                <w:rFonts w:ascii="Times New Roman" w:eastAsia="Times New Roman" w:hAnsi="Times New Roman" w:cs="Times New Roman"/>
                <w:b/>
                <w:bCs/>
                <w:sz w:val="24"/>
                <w:szCs w:val="24"/>
              </w:rPr>
              <w:lastRenderedPageBreak/>
              <w:t>документу та Опис про вчинення відповідних реєстраційних дій</w:t>
            </w:r>
            <w:r w:rsidR="0025735B" w:rsidRPr="00BB3AD6">
              <w:rPr>
                <w:rFonts w:ascii="Times New Roman" w:eastAsia="Times New Roman" w:hAnsi="Times New Roman" w:cs="Times New Roman"/>
                <w:b/>
                <w:bCs/>
                <w:sz w:val="24"/>
                <w:szCs w:val="24"/>
              </w:rPr>
              <w:t>;</w:t>
            </w:r>
          </w:p>
          <w:p w:rsidR="0025735B" w:rsidRPr="00BB3AD6" w:rsidRDefault="0025735B" w:rsidP="0025124E">
            <w:pPr>
              <w:tabs>
                <w:tab w:val="left" w:pos="42"/>
                <w:tab w:val="left" w:pos="283"/>
              </w:tabs>
              <w:spacing w:after="0" w:line="240" w:lineRule="auto"/>
              <w:ind w:right="57"/>
              <w:jc w:val="both"/>
              <w:rPr>
                <w:rFonts w:ascii="Times New Roman" w:hAnsi="Times New Roman" w:cs="Times New Roman"/>
                <w:sz w:val="24"/>
                <w:szCs w:val="24"/>
              </w:rPr>
            </w:pPr>
            <w:r w:rsidRPr="00BB3AD6">
              <w:rPr>
                <w:rFonts w:ascii="Times New Roman" w:eastAsia="Times New Roman" w:hAnsi="Times New Roman" w:cs="Times New Roman"/>
                <w:b/>
                <w:bCs/>
                <w:sz w:val="24"/>
                <w:szCs w:val="24"/>
              </w:rPr>
              <w:t xml:space="preserve">5. </w:t>
            </w:r>
            <w:r w:rsidRPr="00BB3AD6">
              <w:rPr>
                <w:rFonts w:ascii="Times New Roman" w:eastAsia="Times New Roman" w:hAnsi="Times New Roman" w:cs="Times New Roman"/>
                <w:b/>
                <w:bCs/>
                <w:sz w:val="24"/>
                <w:szCs w:val="24"/>
              </w:rPr>
              <w:tab/>
              <w:t>Свідоцтво про реєстрацію платника ПДВ або копія Витягу з реєстру платників податку на додану вартість</w:t>
            </w:r>
            <w:r w:rsidR="00F255E6">
              <w:rPr>
                <w:rFonts w:ascii="Times New Roman" w:eastAsia="Times New Roman" w:hAnsi="Times New Roman" w:cs="Times New Roman"/>
                <w:b/>
                <w:bCs/>
                <w:sz w:val="24"/>
                <w:szCs w:val="24"/>
              </w:rPr>
              <w:t xml:space="preserve"> </w:t>
            </w:r>
            <w:r w:rsidRPr="00BB3AD6">
              <w:rPr>
                <w:rFonts w:ascii="Times New Roman" w:eastAsia="Times New Roman" w:hAnsi="Times New Roman" w:cs="Times New Roman"/>
                <w:b/>
                <w:bCs/>
                <w:sz w:val="24"/>
                <w:szCs w:val="24"/>
              </w:rPr>
              <w:t>(для платників ПДВ)/свідоцтво платника єдиного податку або копія Витягу з реєстру платників єдиного податку (для платників єдиного податку);</w:t>
            </w:r>
          </w:p>
          <w:p w:rsidR="00DD435E" w:rsidRPr="00BB3AD6" w:rsidRDefault="0025735B" w:rsidP="0025124E">
            <w:pPr>
              <w:tabs>
                <w:tab w:val="left" w:pos="42"/>
                <w:tab w:val="left" w:pos="283"/>
              </w:tabs>
              <w:spacing w:after="0" w:line="240" w:lineRule="auto"/>
              <w:ind w:right="57"/>
              <w:jc w:val="both"/>
              <w:rPr>
                <w:rFonts w:ascii="Times New Roman" w:hAnsi="Times New Roman" w:cs="Times New Roman"/>
                <w:sz w:val="24"/>
                <w:szCs w:val="24"/>
              </w:rPr>
            </w:pPr>
            <w:r w:rsidRPr="00BB3AD6">
              <w:rPr>
                <w:rFonts w:ascii="Times New Roman" w:eastAsia="Times New Roman" w:hAnsi="Times New Roman" w:cs="Times New Roman"/>
                <w:b/>
                <w:bCs/>
                <w:sz w:val="24"/>
                <w:szCs w:val="24"/>
              </w:rPr>
              <w:t>6. Виписка</w:t>
            </w:r>
            <w:r w:rsidR="00CD7B0D" w:rsidRPr="00BB3AD6">
              <w:rPr>
                <w:rFonts w:ascii="Times New Roman" w:eastAsia="Times New Roman" w:hAnsi="Times New Roman" w:cs="Times New Roman"/>
                <w:b/>
                <w:bCs/>
                <w:sz w:val="24"/>
                <w:szCs w:val="24"/>
              </w:rPr>
              <w:t>/Витяг</w:t>
            </w:r>
            <w:r w:rsidRPr="00BB3AD6">
              <w:rPr>
                <w:rFonts w:ascii="Times New Roman" w:eastAsia="Times New Roman" w:hAnsi="Times New Roman" w:cs="Times New Roman"/>
                <w:b/>
                <w:bCs/>
                <w:sz w:val="24"/>
                <w:szCs w:val="24"/>
              </w:rPr>
              <w:t xml:space="preserve"> або Свідоцтво про державну реєстрацію (оригінал або завірена копія)</w:t>
            </w:r>
          </w:p>
          <w:p w:rsidR="0025735B" w:rsidRPr="00BB3AD6" w:rsidRDefault="0017053A" w:rsidP="0025124E">
            <w:pPr>
              <w:tabs>
                <w:tab w:val="left" w:pos="42"/>
                <w:tab w:val="left" w:pos="508"/>
              </w:tabs>
              <w:spacing w:after="0" w:line="240" w:lineRule="auto"/>
              <w:ind w:right="57"/>
              <w:jc w:val="both"/>
              <w:rPr>
                <w:rFonts w:ascii="Times New Roman" w:eastAsia="Times New Roman" w:hAnsi="Times New Roman" w:cs="Times New Roman"/>
                <w:b/>
                <w:bCs/>
                <w:sz w:val="24"/>
                <w:szCs w:val="24"/>
              </w:rPr>
            </w:pPr>
            <w:r w:rsidRPr="00BB3AD6">
              <w:rPr>
                <w:rFonts w:ascii="Times New Roman" w:eastAsia="Times New Roman" w:hAnsi="Times New Roman" w:cs="Times New Roman"/>
                <w:b/>
                <w:bCs/>
                <w:sz w:val="24"/>
                <w:szCs w:val="24"/>
              </w:rPr>
              <w:t>7</w:t>
            </w:r>
            <w:r w:rsidR="0025735B" w:rsidRPr="00BB3AD6">
              <w:rPr>
                <w:rFonts w:ascii="Times New Roman" w:eastAsia="Times New Roman" w:hAnsi="Times New Roman" w:cs="Times New Roman"/>
                <w:b/>
                <w:bCs/>
                <w:sz w:val="24"/>
                <w:szCs w:val="24"/>
              </w:rPr>
              <w:t>. Відомості про учасника  у довільній формі, що містять інформацію про учасника закупівлі, а саме:</w:t>
            </w:r>
          </w:p>
          <w:p w:rsidR="00DD435E" w:rsidRPr="00BB3AD6" w:rsidRDefault="0025735B" w:rsidP="0025124E">
            <w:pPr>
              <w:tabs>
                <w:tab w:val="left" w:pos="42"/>
                <w:tab w:val="left" w:pos="508"/>
              </w:tabs>
              <w:spacing w:after="0" w:line="240" w:lineRule="auto"/>
              <w:ind w:right="57"/>
              <w:jc w:val="both"/>
              <w:rPr>
                <w:rFonts w:ascii="Times New Roman" w:hAnsi="Times New Roman" w:cs="Times New Roman"/>
                <w:sz w:val="24"/>
                <w:szCs w:val="24"/>
              </w:rPr>
            </w:pPr>
            <w:r w:rsidRPr="00BB3AD6">
              <w:rPr>
                <w:rFonts w:ascii="Times New Roman" w:eastAsia="Times New Roman" w:hAnsi="Times New Roman" w:cs="Times New Roman"/>
                <w:bCs/>
                <w:sz w:val="24"/>
                <w:szCs w:val="24"/>
              </w:rPr>
              <w:t>Повне найменування; Скорочене найменування; Юридична адреса; Фактична адреса; Код ЄДРПОУ підприємства (або ІПН ФОП); Банківські реквізити (поточний рахунок, назва банку, в якому відкритий рахунок та МФО); Тел./факс; E-mail; Посада керівника Учасника та П.І.Б. (для ФОП зазначається П.І.Б) та уповноваженої особи на подання пропозиції та підписання договору (у разі якщо підписує документи пропозиції та договір не керівник або ФОП).</w:t>
            </w:r>
          </w:p>
          <w:p w:rsidR="00DD435E" w:rsidRPr="00BB3AD6" w:rsidRDefault="0017053A" w:rsidP="0025124E">
            <w:pPr>
              <w:tabs>
                <w:tab w:val="left" w:pos="42"/>
                <w:tab w:val="left" w:pos="508"/>
              </w:tabs>
              <w:spacing w:after="0" w:line="240" w:lineRule="auto"/>
              <w:ind w:right="57"/>
              <w:jc w:val="both"/>
              <w:rPr>
                <w:rFonts w:ascii="Times New Roman" w:hAnsi="Times New Roman" w:cs="Times New Roman"/>
                <w:sz w:val="24"/>
                <w:szCs w:val="24"/>
              </w:rPr>
            </w:pPr>
            <w:r w:rsidRPr="00BB3AD6">
              <w:rPr>
                <w:rFonts w:ascii="Times New Roman" w:eastAsia="Times New Roman" w:hAnsi="Times New Roman" w:cs="Times New Roman"/>
                <w:b/>
                <w:bCs/>
                <w:sz w:val="24"/>
                <w:szCs w:val="24"/>
              </w:rPr>
              <w:t>8</w:t>
            </w:r>
            <w:r w:rsidR="0025735B" w:rsidRPr="00BB3AD6">
              <w:rPr>
                <w:rFonts w:ascii="Times New Roman" w:eastAsia="Times New Roman" w:hAnsi="Times New Roman" w:cs="Times New Roman"/>
                <w:b/>
                <w:bCs/>
                <w:sz w:val="24"/>
                <w:szCs w:val="24"/>
              </w:rPr>
              <w:t>. Згоду учасника на обробку персональних даних (Додаток 5 - Лист-згода на обробку персональних даних)</w:t>
            </w:r>
            <w:r w:rsidR="00156C15" w:rsidRPr="00BB3AD6">
              <w:rPr>
                <w:rFonts w:ascii="Times New Roman" w:eastAsia="Times New Roman" w:hAnsi="Times New Roman" w:cs="Times New Roman"/>
                <w:b/>
                <w:bCs/>
                <w:sz w:val="24"/>
                <w:szCs w:val="24"/>
              </w:rPr>
              <w:t xml:space="preserve"> підписанта документів пропозиції</w:t>
            </w:r>
            <w:r w:rsidR="0025735B" w:rsidRPr="00BB3AD6">
              <w:rPr>
                <w:rFonts w:ascii="Times New Roman" w:eastAsia="Times New Roman" w:hAnsi="Times New Roman" w:cs="Times New Roman"/>
                <w:b/>
                <w:bCs/>
                <w:sz w:val="24"/>
                <w:szCs w:val="24"/>
              </w:rPr>
              <w:t>;</w:t>
            </w:r>
          </w:p>
          <w:p w:rsidR="00DD435E" w:rsidRPr="00BB3AD6" w:rsidRDefault="0017053A" w:rsidP="0025124E">
            <w:pPr>
              <w:tabs>
                <w:tab w:val="left" w:pos="42"/>
                <w:tab w:val="left" w:pos="508"/>
              </w:tabs>
              <w:spacing w:after="0" w:line="240" w:lineRule="auto"/>
              <w:ind w:right="57"/>
              <w:jc w:val="both"/>
              <w:rPr>
                <w:rFonts w:ascii="Times New Roman" w:hAnsi="Times New Roman" w:cs="Times New Roman"/>
                <w:sz w:val="24"/>
                <w:szCs w:val="24"/>
              </w:rPr>
            </w:pPr>
            <w:r w:rsidRPr="00BB3AD6">
              <w:rPr>
                <w:rFonts w:ascii="Times New Roman" w:eastAsia="Times New Roman" w:hAnsi="Times New Roman" w:cs="Times New Roman"/>
                <w:b/>
                <w:bCs/>
                <w:sz w:val="24"/>
                <w:szCs w:val="24"/>
              </w:rPr>
              <w:t>9</w:t>
            </w:r>
            <w:r w:rsidR="0025735B" w:rsidRPr="00BB3AD6">
              <w:rPr>
                <w:rFonts w:ascii="Times New Roman" w:eastAsia="Times New Roman" w:hAnsi="Times New Roman" w:cs="Times New Roman"/>
                <w:b/>
                <w:bCs/>
                <w:sz w:val="24"/>
                <w:szCs w:val="24"/>
              </w:rPr>
              <w:t>. Заповнити форму Цінової пропозиції (Додаток 2 - Форма та умови цінової пропозиції);</w:t>
            </w:r>
          </w:p>
          <w:p w:rsidR="00DD435E" w:rsidRPr="00BB3AD6" w:rsidRDefault="0025735B" w:rsidP="0025124E">
            <w:pPr>
              <w:tabs>
                <w:tab w:val="left" w:pos="42"/>
                <w:tab w:val="left" w:pos="508"/>
              </w:tabs>
              <w:spacing w:after="0" w:line="240" w:lineRule="auto"/>
              <w:ind w:right="57"/>
              <w:jc w:val="both"/>
              <w:rPr>
                <w:rFonts w:ascii="Times New Roman" w:hAnsi="Times New Roman" w:cs="Times New Roman"/>
                <w:sz w:val="24"/>
                <w:szCs w:val="24"/>
              </w:rPr>
            </w:pPr>
            <w:r w:rsidRPr="00BB3AD6">
              <w:rPr>
                <w:rStyle w:val="10"/>
                <w:rFonts w:ascii="Times New Roman" w:hAnsi="Times New Roman" w:cs="Times New Roman"/>
                <w:b/>
                <w:bCs/>
                <w:i w:val="0"/>
                <w:iCs w:val="0"/>
                <w:color w:val="000000"/>
                <w:sz w:val="24"/>
                <w:szCs w:val="24"/>
              </w:rPr>
              <w:t>1</w:t>
            </w:r>
            <w:r w:rsidR="0017053A" w:rsidRPr="00BB3AD6">
              <w:rPr>
                <w:rStyle w:val="10"/>
                <w:rFonts w:ascii="Times New Roman" w:hAnsi="Times New Roman" w:cs="Times New Roman"/>
                <w:b/>
                <w:bCs/>
                <w:i w:val="0"/>
                <w:iCs w:val="0"/>
                <w:color w:val="000000"/>
                <w:sz w:val="24"/>
                <w:szCs w:val="24"/>
              </w:rPr>
              <w:t>0</w:t>
            </w:r>
            <w:r w:rsidRPr="00BB3AD6">
              <w:rPr>
                <w:rStyle w:val="10"/>
                <w:rFonts w:ascii="Times New Roman" w:hAnsi="Times New Roman" w:cs="Times New Roman"/>
                <w:b/>
                <w:bCs/>
                <w:i w:val="0"/>
                <w:iCs w:val="0"/>
                <w:color w:val="000000"/>
                <w:sz w:val="24"/>
                <w:szCs w:val="24"/>
              </w:rPr>
              <w:t xml:space="preserve">. </w:t>
            </w:r>
            <w:r w:rsidRPr="00BB3AD6">
              <w:rPr>
                <w:rFonts w:ascii="Times New Roman" w:eastAsia="Times New Roman" w:hAnsi="Times New Roman" w:cs="Times New Roman"/>
                <w:b/>
                <w:bCs/>
                <w:color w:val="000000"/>
                <w:sz w:val="24"/>
                <w:szCs w:val="24"/>
              </w:rPr>
              <w:t>Інші документи відповідно до умов оголошення та інструкції.</w:t>
            </w:r>
          </w:p>
          <w:p w:rsidR="00DD435E" w:rsidRPr="00BB3AD6" w:rsidRDefault="0025735B" w:rsidP="006B55DC">
            <w:pPr>
              <w:tabs>
                <w:tab w:val="left" w:pos="42"/>
              </w:tabs>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DD435E" w:rsidRPr="00BB3AD6" w:rsidRDefault="0025735B" w:rsidP="006B55DC">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DD435E" w:rsidRPr="00BB3AD6" w:rsidRDefault="0025735B" w:rsidP="006B55DC">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 xml:space="preserve">За відсутності можливості в учасника надати певний документ, що вимагається </w:t>
            </w:r>
            <w:r w:rsidR="006C2F48" w:rsidRPr="00BB3AD6">
              <w:rPr>
                <w:rFonts w:ascii="Times New Roman" w:eastAsia="Times New Roman" w:hAnsi="Times New Roman" w:cs="Times New Roman"/>
                <w:sz w:val="24"/>
                <w:szCs w:val="24"/>
              </w:rPr>
              <w:t xml:space="preserve">оголошенням </w:t>
            </w:r>
            <w:r w:rsidRPr="00BB3AD6">
              <w:rPr>
                <w:rFonts w:ascii="Times New Roman" w:eastAsia="Times New Roman" w:hAnsi="Times New Roman" w:cs="Times New Roman"/>
                <w:sz w:val="24"/>
                <w:szCs w:val="24"/>
              </w:rPr>
              <w:t xml:space="preserve"> — учасник повинен надати довідку-пояснення причин відсутності документа.</w:t>
            </w:r>
          </w:p>
          <w:p w:rsidR="00DD435E" w:rsidRPr="00BB3AD6" w:rsidRDefault="0025735B" w:rsidP="006B55DC">
            <w:pPr>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Учасники-нерезиденти подають документи, вказані оголошенні, відповідно до вимог, передбачених законодавством країни реєстрації учасника.</w:t>
            </w:r>
          </w:p>
          <w:p w:rsidR="00DD435E" w:rsidRPr="00BB3AD6" w:rsidRDefault="0025735B" w:rsidP="006B55DC">
            <w:pPr>
              <w:tabs>
                <w:tab w:val="left" w:pos="542"/>
              </w:tabs>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 xml:space="preserve">Всі визначені цим оголошенням документи  пропозиції учасника завантажуються в електронну систему закупівель,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rsidR="00DD435E" w:rsidRPr="00BB3AD6" w:rsidRDefault="0025735B" w:rsidP="006B55DC">
            <w:pPr>
              <w:tabs>
                <w:tab w:val="left" w:pos="542"/>
              </w:tabs>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 xml:space="preserve">Всім завантаженим файлам рекомендовано присвоювати назву, яка відповідає змісту завантаженого документу. </w:t>
            </w:r>
            <w:r w:rsidRPr="00BB3AD6">
              <w:rPr>
                <w:rFonts w:ascii="Times New Roman" w:eastAsia="Times New Roman" w:hAnsi="Times New Roman" w:cs="Times New Roman"/>
                <w:sz w:val="24"/>
                <w:szCs w:val="24"/>
              </w:rPr>
              <w:lastRenderedPageBreak/>
              <w:t>Документ розміщений на декількох сторінках повинен бути завантажений одним файлом.</w:t>
            </w:r>
          </w:p>
          <w:p w:rsidR="00DD435E" w:rsidRPr="00BB3AD6" w:rsidRDefault="0025735B" w:rsidP="006B55DC">
            <w:pPr>
              <w:tabs>
                <w:tab w:val="left" w:pos="542"/>
              </w:tabs>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 xml:space="preserve">Будь-який текст на усіх відсканованих зображеннях має бути розбірливим та повинен вільно читатися. </w:t>
            </w:r>
          </w:p>
          <w:p w:rsidR="00F51913" w:rsidRPr="00BB3AD6" w:rsidRDefault="0025735B" w:rsidP="006B55DC">
            <w:pPr>
              <w:spacing w:after="0" w:line="240" w:lineRule="auto"/>
              <w:jc w:val="both"/>
              <w:rPr>
                <w:rFonts w:ascii="Times New Roman" w:eastAsia="Times New Roman" w:hAnsi="Times New Roman" w:cs="Times New Roman"/>
                <w:color w:val="000000"/>
                <w:sz w:val="24"/>
                <w:szCs w:val="24"/>
              </w:rPr>
            </w:pPr>
            <w:r w:rsidRPr="00BB3AD6">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07C30" w:rsidRPr="00BB3AD6">
              <w:rPr>
                <w:rFonts w:ascii="Times New Roman" w:eastAsia="Times New Roman" w:hAnsi="Times New Roman" w:cs="Times New Roman"/>
                <w:color w:val="000000"/>
                <w:sz w:val="24"/>
                <w:szCs w:val="24"/>
              </w:rPr>
              <w:t>, що базується на кваліфікованому сертифікаті електронного підпису.</w:t>
            </w:r>
            <w:r w:rsidRPr="00BB3AD6">
              <w:rPr>
                <w:rFonts w:ascii="Times New Roman" w:eastAsia="Times New Roman" w:hAnsi="Times New Roman" w:cs="Times New Roman"/>
                <w:color w:val="000000"/>
                <w:sz w:val="24"/>
                <w:szCs w:val="24"/>
              </w:rPr>
              <w:t xml:space="preserve"> </w:t>
            </w:r>
          </w:p>
          <w:p w:rsidR="006C2F48" w:rsidRPr="00BB3AD6" w:rsidRDefault="00156C15" w:rsidP="00A7669D">
            <w:pPr>
              <w:spacing w:after="0" w:line="240" w:lineRule="auto"/>
              <w:jc w:val="both"/>
              <w:rPr>
                <w:rFonts w:ascii="Times New Roman" w:hAnsi="Times New Roman" w:cs="Times New Roman"/>
                <w:sz w:val="24"/>
                <w:szCs w:val="24"/>
              </w:rPr>
            </w:pPr>
            <w:r w:rsidRPr="00F255E6">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00F51913" w:rsidRPr="00F255E6">
              <w:rPr>
                <w:rFonts w:ascii="Times New Roman" w:hAnsi="Times New Roman" w:cs="Times New Roman"/>
                <w:sz w:val="24"/>
                <w:szCs w:val="24"/>
              </w:rPr>
              <w:t>оголошення</w:t>
            </w:r>
            <w:r w:rsidRPr="00F255E6">
              <w:rPr>
                <w:rFonts w:ascii="Times New Roman" w:hAnsi="Times New Roman" w:cs="Times New Roman"/>
                <w:sz w:val="24"/>
                <w:szCs w:val="24"/>
              </w:rPr>
              <w:t xml:space="preserve">. Відсутність накладеного електронного підпису призведе до відхилення пропозиції без розгляду, як такої що не відповідає вимогам </w:t>
            </w:r>
            <w:r w:rsidR="008C4D86">
              <w:rPr>
                <w:rFonts w:ascii="Times New Roman" w:hAnsi="Times New Roman" w:cs="Times New Roman"/>
                <w:sz w:val="24"/>
                <w:szCs w:val="24"/>
              </w:rPr>
              <w:t>оголошення</w:t>
            </w:r>
            <w:r w:rsidRPr="00F255E6">
              <w:rPr>
                <w:rFonts w:ascii="Times New Roman" w:hAnsi="Times New Roman" w:cs="Times New Roman"/>
                <w:sz w:val="24"/>
                <w:szCs w:val="24"/>
              </w:rPr>
              <w:t>.</w:t>
            </w:r>
            <w:r w:rsidR="00F51913" w:rsidRPr="00F255E6">
              <w:rPr>
                <w:rFonts w:ascii="Times New Roman" w:hAnsi="Times New Roman" w:cs="Times New Roman"/>
                <w:sz w:val="24"/>
                <w:szCs w:val="24"/>
              </w:rPr>
              <w:t xml:space="preserve"> </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lastRenderedPageBreak/>
              <w:t>5</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Інша інформація, опис арифметичних (технічних) та формальних (несуттєвих) помилок</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а також всі витрати, пов’язані з виконанням договору про закупівлю.</w:t>
            </w:r>
          </w:p>
          <w:p w:rsidR="00DD435E" w:rsidRPr="00BB3AD6" w:rsidRDefault="0025735B" w:rsidP="0025124E">
            <w:pPr>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rsidR="00DD435E" w:rsidRPr="00BB3AD6" w:rsidRDefault="0025735B" w:rsidP="0025124E">
            <w:pPr>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DD435E" w:rsidRPr="00BB3AD6" w:rsidRDefault="0025735B" w:rsidP="0025124E">
            <w:pPr>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Інструкції;</w:t>
            </w:r>
          </w:p>
          <w:p w:rsidR="00DD435E" w:rsidRPr="00BB3AD6" w:rsidRDefault="0025735B" w:rsidP="0025124E">
            <w:pPr>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відсутність інформації, надання якої вимагається у документі, якщо така інформація міститься в іншому документі або документах пропозиції;</w:t>
            </w:r>
          </w:p>
          <w:p w:rsidR="00DD435E" w:rsidRPr="00BB3AD6" w:rsidRDefault="0025735B" w:rsidP="0025124E">
            <w:pPr>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недотримання встановленої форми документа, якщо поданий документ повністю відповідає вимогам Замовника за змістом;</w:t>
            </w:r>
          </w:p>
          <w:p w:rsidR="00DD435E" w:rsidRPr="00BB3AD6" w:rsidRDefault="0025735B" w:rsidP="0025124E">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BB3AD6">
              <w:rPr>
                <w:rFonts w:ascii="Times New Roman" w:eastAsia="Times New Roman" w:hAnsi="Times New Roman" w:cs="Times New Roman"/>
                <w:sz w:val="24"/>
                <w:szCs w:val="24"/>
              </w:rPr>
              <w:t>інші помилки, що пов’язані з оформленням пропозиції та не впливають на її зміст.</w:t>
            </w:r>
          </w:p>
          <w:p w:rsidR="0017053A" w:rsidRPr="00BB3AD6" w:rsidRDefault="0017053A" w:rsidP="00C235C6">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Віднесення помилок до формальних є правом, а не обов’язком Замовника, та оформлюється рішенням Уповноваженої особи.</w:t>
            </w:r>
          </w:p>
        </w:tc>
      </w:tr>
      <w:tr w:rsidR="00DD435E" w:rsidRPr="00BB3AD6">
        <w:trPr>
          <w:trHeight w:val="52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ind w:hanging="23"/>
              <w:jc w:val="both"/>
              <w:rPr>
                <w:rFonts w:ascii="Times New Roman" w:hAnsi="Times New Roman" w:cs="Times New Roman"/>
                <w:sz w:val="24"/>
                <w:szCs w:val="24"/>
              </w:rPr>
            </w:pPr>
            <w:r w:rsidRPr="00BB3AD6">
              <w:rPr>
                <w:rFonts w:ascii="Times New Roman" w:eastAsia="Times New Roman" w:hAnsi="Times New Roman" w:cs="Times New Roman"/>
                <w:b/>
                <w:sz w:val="24"/>
                <w:szCs w:val="24"/>
              </w:rPr>
              <w:t>IV. Розкриття, оцінка та розгляд пропозицій</w:t>
            </w:r>
          </w:p>
        </w:tc>
      </w:tr>
      <w:tr w:rsidR="00DD435E" w:rsidRPr="00BB3AD6" w:rsidTr="0017053A">
        <w:trPr>
          <w:trHeight w:val="27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sz w:val="24"/>
                <w:szCs w:val="24"/>
              </w:rPr>
              <w:t>1</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Розкриття пропозицій</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 xml:space="preserve">Перед початком електронного аукціону автоматично розкривається інформація про ціни/приведені ціни </w:t>
            </w:r>
            <w:r w:rsidRPr="00BB3AD6">
              <w:rPr>
                <w:rFonts w:ascii="Times New Roman" w:eastAsia="Times New Roman" w:hAnsi="Times New Roman" w:cs="Times New Roman"/>
                <w:sz w:val="24"/>
                <w:szCs w:val="24"/>
              </w:rPr>
              <w:lastRenderedPageBreak/>
              <w:t>пропозицій.</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lastRenderedPageBreak/>
              <w:t>2</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Перелік критеріїв та методика оцінки пропозиції із зазначенням питомої ваги критерію</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51913" w:rsidRPr="00BB3AD6" w:rsidRDefault="00F51913" w:rsidP="00D652A8">
            <w:pPr>
              <w:widowControl w:val="0"/>
              <w:spacing w:after="0" w:line="240" w:lineRule="auto"/>
              <w:jc w:val="both"/>
              <w:rPr>
                <w:rFonts w:ascii="Times New Roman" w:eastAsia="Times New Roman" w:hAnsi="Times New Roman" w:cs="Times New Roman"/>
                <w:sz w:val="24"/>
                <w:szCs w:val="24"/>
                <w:lang w:eastAsia="uk-UA"/>
              </w:rPr>
            </w:pPr>
            <w:r w:rsidRPr="00BB3AD6">
              <w:rPr>
                <w:rFonts w:ascii="Times New Roman" w:eastAsia="Times New Roman" w:hAnsi="Times New Roman" w:cs="Times New Roman"/>
                <w:sz w:val="24"/>
                <w:szCs w:val="24"/>
                <w:lang w:eastAsia="uk-UA"/>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(учасником подається погодження з відповідними умовами оцінки пропозицій із їх зазначенням), шляхом застосування електронного аукціону.</w:t>
            </w:r>
          </w:p>
          <w:p w:rsidR="00DD435E" w:rsidRPr="00BB3AD6" w:rsidRDefault="00F51913" w:rsidP="00A7669D">
            <w:pPr>
              <w:widowControl w:val="0"/>
              <w:spacing w:after="0" w:line="240" w:lineRule="auto"/>
              <w:contextualSpacing/>
              <w:jc w:val="both"/>
              <w:rPr>
                <w:rFonts w:ascii="Times New Roman" w:eastAsia="Calibri" w:hAnsi="Times New Roman" w:cs="Times New Roman"/>
                <w:i/>
                <w:sz w:val="24"/>
                <w:szCs w:val="24"/>
                <w:lang w:eastAsia="uk-UA"/>
              </w:rPr>
            </w:pPr>
            <w:r w:rsidRPr="00D652A8">
              <w:rPr>
                <w:rFonts w:ascii="Times New Roman" w:eastAsia="Calibri" w:hAnsi="Times New Roman" w:cs="Times New Roman"/>
                <w:sz w:val="24"/>
                <w:szCs w:val="24"/>
                <w:lang w:eastAsia="uk-UA"/>
              </w:rPr>
              <w:t xml:space="preserve"> Єдиним критерієм оцінки згідно даної процедури є ціна (питома вага критерію – 100%). Згідно ч. 1 ст. 28 Закону оцінка пропозицій проводиться автоматично електронною системою закупівель на основі критерію і методики оцінки, зазначених в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r w:rsidR="00D652A8">
              <w:rPr>
                <w:rFonts w:ascii="Times New Roman" w:eastAsia="Calibri" w:hAnsi="Times New Roman" w:cs="Times New Roman"/>
                <w:sz w:val="24"/>
                <w:szCs w:val="24"/>
                <w:lang w:eastAsia="uk-UA"/>
              </w:rPr>
              <w:t xml:space="preserve"> </w:t>
            </w:r>
            <w:r w:rsidRPr="00D652A8">
              <w:rPr>
                <w:rFonts w:ascii="Times New Roman" w:eastAsia="Calibri" w:hAnsi="Times New Roman" w:cs="Times New Roman"/>
                <w:sz w:val="24"/>
                <w:szCs w:val="24"/>
                <w:lang w:eastAsia="uk-UA"/>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оголошенням, в тому числі з у</w:t>
            </w:r>
            <w:r w:rsidR="008C4D86">
              <w:rPr>
                <w:rFonts w:ascii="Times New Roman" w:eastAsia="Calibri" w:hAnsi="Times New Roman" w:cs="Times New Roman"/>
                <w:sz w:val="24"/>
                <w:szCs w:val="24"/>
                <w:lang w:eastAsia="uk-UA"/>
              </w:rPr>
              <w:t>рахуванням включення до ціни</w:t>
            </w:r>
            <w:r w:rsidRPr="00D652A8">
              <w:rPr>
                <w:rFonts w:ascii="Times New Roman" w:eastAsia="Calibri" w:hAnsi="Times New Roman" w:cs="Times New Roman"/>
                <w:sz w:val="24"/>
                <w:szCs w:val="24"/>
                <w:lang w:eastAsia="uk-UA"/>
              </w:rPr>
              <w:t xml:space="preserve"> податків та зборів, що передбачені чинним законодавством, та мають бути включені таким учасником до вартості товарів, робіт або послуг. </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3</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Розгляд пропозицій</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Після оцінки пропозицій замовник розглядає на відповідність вимогам, визначеним в оголошенні про проведення спрощеної закупівлі та цієї Інструкції пропозицію, яка за результатами електронного аукціону (у разі його проведення) визначена найбільш економічно вигідною.</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 xml:space="preserve">Строк розгляду найбільш економічно вигідної пропозиції не повинен перевищувати </w:t>
            </w:r>
            <w:r w:rsidRPr="00BB3AD6">
              <w:rPr>
                <w:rFonts w:ascii="Times New Roman" w:eastAsia="Times New Roman" w:hAnsi="Times New Roman" w:cs="Times New Roman"/>
                <w:b/>
                <w:sz w:val="24"/>
                <w:szCs w:val="24"/>
              </w:rPr>
              <w:t>п’ять робочих днів</w:t>
            </w:r>
            <w:r w:rsidRPr="00BB3AD6">
              <w:rPr>
                <w:rFonts w:ascii="Times New Roman" w:eastAsia="Times New Roman" w:hAnsi="Times New Roman" w:cs="Times New Roman"/>
                <w:sz w:val="24"/>
                <w:szCs w:val="24"/>
              </w:rPr>
              <w:t xml:space="preserve"> з дня завершення електронного аукціону.</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За результатами оцінки та розгляду пропозиції замовник визначає переможця.</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Наступна найбільш економічно вигідна пропозиція визначається електронною системою закупівель автоматично.</w:t>
            </w:r>
          </w:p>
        </w:tc>
      </w:tr>
      <w:tr w:rsidR="00DD435E" w:rsidRPr="00BB3AD6">
        <w:trPr>
          <w:trHeight w:val="52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b/>
                <w:sz w:val="24"/>
                <w:szCs w:val="24"/>
              </w:rPr>
              <w:t xml:space="preserve">V. </w:t>
            </w:r>
            <w:r w:rsidRPr="00BB3AD6">
              <w:rPr>
                <w:rFonts w:ascii="Times New Roman" w:eastAsia="Times New Roman" w:hAnsi="Times New Roman" w:cs="Times New Roman"/>
                <w:b/>
                <w:bCs/>
                <w:sz w:val="24"/>
                <w:szCs w:val="24"/>
              </w:rPr>
              <w:t>Порядок проведення Аукціону</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lastRenderedPageBreak/>
              <w:t>1</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 xml:space="preserve">Електронний </w:t>
            </w:r>
            <w:r w:rsidRPr="00BB3AD6">
              <w:rPr>
                <w:rFonts w:ascii="Times New Roman" w:eastAsia="Times New Roman" w:hAnsi="Times New Roman" w:cs="Times New Roman"/>
                <w:bCs/>
                <w:sz w:val="24"/>
                <w:szCs w:val="24"/>
              </w:rPr>
              <w:t>аукціон</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Електронний аукціон полягає в повторювальному процесі пониження цін, що проводиться у три етапи в інтерактивному режимі реального часу.</w:t>
            </w:r>
          </w:p>
          <w:p w:rsidR="00DD435E" w:rsidRPr="00BB3AD6" w:rsidRDefault="0025735B" w:rsidP="0025124E">
            <w:pPr>
              <w:shd w:val="clear" w:color="auto" w:fill="FFFFFF" w:themeFill="background1"/>
              <w:spacing w:after="0" w:line="240" w:lineRule="auto"/>
              <w:jc w:val="both"/>
              <w:rPr>
                <w:rFonts w:ascii="Times New Roman" w:hAnsi="Times New Roman" w:cs="Times New Roman"/>
                <w:sz w:val="24"/>
                <w:szCs w:val="24"/>
              </w:rPr>
            </w:pPr>
            <w:bookmarkStart w:id="7" w:name="n1564"/>
            <w:bookmarkEnd w:id="7"/>
            <w:r w:rsidRPr="00BB3AD6">
              <w:rPr>
                <w:rFonts w:ascii="Times New Roman" w:eastAsia="Times New Roman" w:hAnsi="Times New Roman" w:cs="Times New Roman"/>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DD435E" w:rsidRPr="00BB3AD6" w:rsidRDefault="0025735B" w:rsidP="0025124E">
            <w:pPr>
              <w:shd w:val="clear" w:color="auto" w:fill="FFFFFF" w:themeFill="background1"/>
              <w:spacing w:after="0" w:line="240" w:lineRule="auto"/>
              <w:jc w:val="both"/>
              <w:rPr>
                <w:rFonts w:ascii="Times New Roman" w:hAnsi="Times New Roman" w:cs="Times New Roman"/>
                <w:sz w:val="24"/>
                <w:szCs w:val="24"/>
              </w:rPr>
            </w:pPr>
            <w:bookmarkStart w:id="8" w:name="n1565"/>
            <w:bookmarkEnd w:id="8"/>
            <w:r w:rsidRPr="00BB3AD6">
              <w:rPr>
                <w:rFonts w:ascii="Times New Roman" w:eastAsia="Times New Roman" w:hAnsi="Times New Roman" w:cs="Times New Roman"/>
                <w:sz w:val="24"/>
                <w:szCs w:val="24"/>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DD435E" w:rsidRPr="00BB3AD6" w:rsidRDefault="0025735B" w:rsidP="0025124E">
            <w:pPr>
              <w:shd w:val="clear" w:color="auto" w:fill="FFFFFF" w:themeFill="background1"/>
              <w:spacing w:after="0" w:line="240" w:lineRule="auto"/>
              <w:jc w:val="both"/>
              <w:rPr>
                <w:rFonts w:ascii="Times New Roman" w:hAnsi="Times New Roman" w:cs="Times New Roman"/>
                <w:sz w:val="24"/>
                <w:szCs w:val="24"/>
              </w:rPr>
            </w:pPr>
            <w:bookmarkStart w:id="9" w:name="n1566"/>
            <w:bookmarkEnd w:id="9"/>
            <w:r w:rsidRPr="00BB3AD6">
              <w:rPr>
                <w:rFonts w:ascii="Times New Roman" w:eastAsia="Times New Roman" w:hAnsi="Times New Roman" w:cs="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rsidR="00DD435E" w:rsidRPr="00BB3AD6" w:rsidRDefault="0025735B" w:rsidP="0025124E">
            <w:pPr>
              <w:shd w:val="clear" w:color="auto" w:fill="FFFFFF" w:themeFill="background1"/>
              <w:spacing w:after="0" w:line="240" w:lineRule="auto"/>
              <w:jc w:val="both"/>
              <w:rPr>
                <w:rFonts w:ascii="Times New Roman" w:hAnsi="Times New Roman" w:cs="Times New Roman"/>
                <w:sz w:val="24"/>
                <w:szCs w:val="24"/>
              </w:rPr>
            </w:pPr>
            <w:bookmarkStart w:id="10" w:name="n1567"/>
            <w:bookmarkStart w:id="11" w:name="n1568"/>
            <w:bookmarkEnd w:id="10"/>
            <w:bookmarkEnd w:id="11"/>
            <w:r w:rsidRPr="00BB3AD6">
              <w:rPr>
                <w:rFonts w:ascii="Times New Roman" w:eastAsia="Times New Roman" w:hAnsi="Times New Roman" w:cs="Times New Roman"/>
                <w:sz w:val="24"/>
                <w:szCs w:val="24"/>
              </w:rPr>
              <w:t>Відомості про розмір мінімального кроку пониження ціни під час електронного аукціону зазначаються у відсотках або грошових одиницях.</w:t>
            </w:r>
          </w:p>
          <w:p w:rsidR="00DD435E" w:rsidRPr="00BB3AD6" w:rsidRDefault="0025735B" w:rsidP="0025124E">
            <w:pPr>
              <w:shd w:val="clear" w:color="auto" w:fill="FFFFFF" w:themeFill="background1"/>
              <w:spacing w:after="0" w:line="240" w:lineRule="auto"/>
              <w:jc w:val="both"/>
              <w:rPr>
                <w:rFonts w:ascii="Times New Roman" w:hAnsi="Times New Roman" w:cs="Times New Roman"/>
                <w:sz w:val="24"/>
                <w:szCs w:val="24"/>
              </w:rPr>
            </w:pPr>
            <w:bookmarkStart w:id="12" w:name="n1569"/>
            <w:bookmarkEnd w:id="12"/>
            <w:r w:rsidRPr="00BB3AD6">
              <w:rPr>
                <w:rFonts w:ascii="Times New Roman" w:eastAsia="Times New Roman" w:hAnsi="Times New Roman" w:cs="Times New Roman"/>
                <w:sz w:val="24"/>
                <w:szCs w:val="24"/>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tc>
      </w:tr>
      <w:tr w:rsidR="00DD435E" w:rsidRPr="00BB3AD6">
        <w:trPr>
          <w:trHeight w:val="52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ind w:hanging="20"/>
              <w:jc w:val="both"/>
              <w:rPr>
                <w:rFonts w:ascii="Times New Roman" w:hAnsi="Times New Roman" w:cs="Times New Roman"/>
                <w:sz w:val="24"/>
                <w:szCs w:val="24"/>
              </w:rPr>
            </w:pPr>
            <w:r w:rsidRPr="00BB3AD6">
              <w:rPr>
                <w:rFonts w:ascii="Times New Roman" w:eastAsia="Times New Roman" w:hAnsi="Times New Roman" w:cs="Times New Roman"/>
                <w:b/>
                <w:sz w:val="24"/>
                <w:szCs w:val="24"/>
              </w:rPr>
              <w:t>VI. Відхилення пропозицій та</w:t>
            </w:r>
            <w:r w:rsidRPr="00BB3AD6">
              <w:rPr>
                <w:rFonts w:ascii="Times New Roman" w:eastAsia="Times New Roman" w:hAnsi="Times New Roman" w:cs="Times New Roman"/>
                <w:b/>
                <w:bCs/>
                <w:sz w:val="24"/>
                <w:szCs w:val="24"/>
              </w:rPr>
              <w:t xml:space="preserve"> відміна закупівлі</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1</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bCs/>
                <w:sz w:val="24"/>
                <w:szCs w:val="24"/>
              </w:rPr>
              <w:t>Відхилення пропозицій учасників закупівлі</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bookmarkStart w:id="13" w:name="z337ya"/>
            <w:bookmarkEnd w:id="13"/>
            <w:r w:rsidRPr="00BB3AD6">
              <w:rPr>
                <w:rFonts w:ascii="Times New Roman" w:eastAsia="Times New Roman" w:hAnsi="Times New Roman" w:cs="Times New Roman"/>
                <w:sz w:val="24"/>
                <w:szCs w:val="24"/>
              </w:rPr>
              <w:t>Замовник відхиляє пропозицію в разі, якщо:</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1)</w:t>
            </w:r>
            <w:r w:rsidRPr="00BB3AD6">
              <w:rPr>
                <w:rFonts w:ascii="Times New Roman" w:eastAsia="Times New Roman" w:hAnsi="Times New Roman" w:cs="Times New Roman"/>
                <w:sz w:val="24"/>
                <w:szCs w:val="24"/>
              </w:rPr>
              <w:tab/>
              <w:t>пропозиція учасника не відповідає умовам, визначеним в  оголошенні про проведення спрощеної закупівлі та вимогам до предмета закупівлі;</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2)</w:t>
            </w:r>
            <w:r w:rsidRPr="00BB3AD6">
              <w:rPr>
                <w:rFonts w:ascii="Times New Roman" w:eastAsia="Times New Roman" w:hAnsi="Times New Roman" w:cs="Times New Roman"/>
                <w:sz w:val="24"/>
                <w:szCs w:val="24"/>
              </w:rPr>
              <w:tab/>
              <w:t>учасник не надав забезпечення пропозиції, якщо таке забезпечення вимагалося замовником;</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3)</w:t>
            </w:r>
            <w:r w:rsidRPr="00BB3AD6">
              <w:rPr>
                <w:rFonts w:ascii="Times New Roman" w:eastAsia="Times New Roman" w:hAnsi="Times New Roman" w:cs="Times New Roman"/>
                <w:sz w:val="24"/>
                <w:szCs w:val="24"/>
              </w:rPr>
              <w:tab/>
              <w:t>учасник, який визначений переможцем спрощеної закупівлі, не надав замовнику відповідну інформацію про право підписання договору про закупівлю;</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4)</w:t>
            </w:r>
            <w:r w:rsidRPr="00BB3AD6">
              <w:rPr>
                <w:rFonts w:ascii="Times New Roman" w:eastAsia="Times New Roman" w:hAnsi="Times New Roman" w:cs="Times New Roman"/>
                <w:sz w:val="24"/>
                <w:szCs w:val="24"/>
              </w:rPr>
              <w:tab/>
              <w:t>учасник, який визначений переможцем спрощеної закупівлі, не надав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5)</w:t>
            </w:r>
            <w:r w:rsidRPr="00BB3AD6">
              <w:rPr>
                <w:rFonts w:ascii="Times New Roman" w:eastAsia="Times New Roman" w:hAnsi="Times New Roman" w:cs="Times New Roman"/>
                <w:sz w:val="24"/>
                <w:szCs w:val="24"/>
              </w:rPr>
              <w:tab/>
              <w:t>учасник, який визначений переможцем спрощеної закупівлі, відмовився від укладення договору про закупівлю;</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6)</w:t>
            </w:r>
            <w:r w:rsidRPr="00BB3AD6">
              <w:rPr>
                <w:rFonts w:ascii="Times New Roman" w:eastAsia="Times New Roman" w:hAnsi="Times New Roman" w:cs="Times New Roman"/>
                <w:sz w:val="24"/>
                <w:szCs w:val="24"/>
              </w:rPr>
              <w:tab/>
              <w:t>учасник, який визначений переможцем спрощеної закупівлі, не надав замовнику підписаний договір у строк, визначений Законом;</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7)</w:t>
            </w:r>
            <w:r w:rsidRPr="00BB3AD6">
              <w:rPr>
                <w:rFonts w:ascii="Times New Roman" w:eastAsia="Times New Roman" w:hAnsi="Times New Roman" w:cs="Times New Roman"/>
                <w:sz w:val="24"/>
                <w:szCs w:val="24"/>
              </w:rPr>
              <w:tab/>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lastRenderedPageBreak/>
              <w:t>2</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Відміна закупівлі</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Замовник відміняє спрощену закупівлю в разі:</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1) відсутності подальшої потреби в закупівлі товарів, робіт і послуг;</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3) скорочення видатків на здійснення закупівлі товарів, робіт і послуг.</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Спрощена закупівля автоматично відміняється електронною системою закупівель у разі:</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1) відхилення замовником всіх пропозицій учасників;</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2) відсутності пропозицій учасників для участі в ній.</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Повідомлення про відміну закупівлі оприлюднюється в електронній системі закупівель:</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w:t>
            </w:r>
            <w:r w:rsidRPr="00BB3AD6">
              <w:rPr>
                <w:rFonts w:ascii="Times New Roman" w:eastAsia="Times New Roman" w:hAnsi="Times New Roman" w:cs="Times New Roman"/>
                <w:sz w:val="24"/>
                <w:szCs w:val="24"/>
              </w:rPr>
              <w:tab/>
              <w:t>замовником протягом одного робочого дня з дня прийняття замовником відповідного рішення;</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w:t>
            </w:r>
            <w:r w:rsidRPr="00BB3AD6">
              <w:rPr>
                <w:rFonts w:ascii="Times New Roman" w:eastAsia="Times New Roman" w:hAnsi="Times New Roman" w:cs="Times New Roman"/>
                <w:sz w:val="24"/>
                <w:szCs w:val="24"/>
              </w:rPr>
              <w:tab/>
              <w:t>електронною системою закупівель протягом одного робочого дня з дня автоматичної відміни спрощеної закупівлі внаслідок відхилення замовником всіх пропозицій учасників  або відсутності пропозицій учасників для участі у ній.</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DD435E" w:rsidRPr="00BB3AD6">
        <w:trPr>
          <w:trHeight w:val="52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hAnsi="Times New Roman" w:cs="Times New Roman"/>
                <w:b/>
                <w:sz w:val="24"/>
                <w:szCs w:val="24"/>
              </w:rPr>
              <w:t>VІІ. Визначення переможця та укладення договору про закупівлю</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1</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Визначення переможця закупівлі</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За результатами розгляду та оцінки пропозиції замовник визначає переможця процедури закупівлі та приймає рішення про намір укласти договір про закупівлю згідно із Законом.</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Рішення про намір укласти договір про закупівлю приймається замовником у день визначення учасника переможцем спрощеної закупівлі.</w:t>
            </w:r>
          </w:p>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2</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Основні вимоги до договору про закупівлю</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lastRenderedPageBreak/>
              <w:t>Переможець процедури закупівлі під час укладення договору про закупівлю повинен надати:</w:t>
            </w:r>
          </w:p>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t>Учасник спрощеної закупівлі, який визнаний переможцем, повинен надати вищенаведені документи та укласти договір із Замовником</w:t>
            </w:r>
            <w:bookmarkStart w:id="14" w:name="__DdeLink__8069_37829338671"/>
            <w:r w:rsidRPr="00BB3AD6">
              <w:rPr>
                <w:rFonts w:ascii="Times New Roman" w:eastAsia="Times New Roman" w:hAnsi="Times New Roman" w:cs="Times New Roman"/>
                <w:sz w:val="24"/>
                <w:szCs w:val="24"/>
                <w:lang w:eastAsia="uk-UA"/>
              </w:rPr>
              <w:t xml:space="preserve"> </w:t>
            </w:r>
            <w:bookmarkEnd w:id="14"/>
            <w:r w:rsidRPr="00BB3AD6">
              <w:rPr>
                <w:rFonts w:ascii="Times New Roman" w:eastAsia="Times New Roman" w:hAnsi="Times New Roman" w:cs="Times New Roman"/>
                <w:sz w:val="24"/>
                <w:szCs w:val="24"/>
                <w:lang w:eastAsia="uk-UA"/>
              </w:rPr>
              <w:t>у строк 20 днів з дня прийняття рішення про визначення переможця</w:t>
            </w:r>
            <w:r w:rsidR="00B652DF">
              <w:rPr>
                <w:rFonts w:ascii="Times New Roman" w:eastAsia="Times New Roman" w:hAnsi="Times New Roman" w:cs="Times New Roman"/>
                <w:sz w:val="24"/>
                <w:szCs w:val="24"/>
                <w:lang w:eastAsia="uk-UA"/>
              </w:rPr>
              <w:t>.</w:t>
            </w:r>
            <w:r w:rsidRPr="00BB3AD6">
              <w:rPr>
                <w:rFonts w:ascii="Times New Roman" w:eastAsia="Times New Roman" w:hAnsi="Times New Roman" w:cs="Times New Roman"/>
                <w:sz w:val="24"/>
                <w:szCs w:val="24"/>
                <w:lang w:eastAsia="uk-UA"/>
              </w:rPr>
              <w:t xml:space="preserve"> </w:t>
            </w:r>
          </w:p>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t>Договір про закупівлю та всі додатки до нього оприлюднюється замовником в електронній системі закупівель протягом трьох робочих днів з дня його укладення.</w:t>
            </w:r>
          </w:p>
        </w:tc>
      </w:tr>
      <w:tr w:rsidR="00DD435E" w:rsidRPr="00BB3AD6" w:rsidTr="0017053A">
        <w:trPr>
          <w:trHeight w:val="5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lastRenderedPageBreak/>
              <w:t>3</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widowControl w:val="0"/>
              <w:shd w:val="clear" w:color="auto" w:fill="FFFFFF" w:themeFill="background1"/>
              <w:spacing w:after="0" w:line="240" w:lineRule="auto"/>
              <w:jc w:val="both"/>
              <w:rPr>
                <w:rFonts w:ascii="Times New Roman" w:hAnsi="Times New Roman" w:cs="Times New Roman"/>
                <w:sz w:val="24"/>
                <w:szCs w:val="24"/>
              </w:rPr>
            </w:pPr>
            <w:r w:rsidRPr="00BB3AD6">
              <w:rPr>
                <w:rFonts w:ascii="Times New Roman" w:eastAsia="Times New Roman" w:hAnsi="Times New Roman" w:cs="Times New Roman"/>
                <w:sz w:val="24"/>
                <w:szCs w:val="24"/>
              </w:rPr>
              <w:t>Істотні умови договору про закупівлю</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t xml:space="preserve">Істотними умовами договору про закупівлю,  з урахуванням вимог статті 180 Господарського кодексу України, є предмет, ціна та строк дії договору. </w:t>
            </w:r>
          </w:p>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D435E" w:rsidRPr="00BB3AD6" w:rsidRDefault="0025735B" w:rsidP="0025124E">
            <w:pPr>
              <w:shd w:val="clear" w:color="auto" w:fill="FFFFFF" w:themeFill="background1"/>
              <w:spacing w:after="0" w:line="240" w:lineRule="auto"/>
              <w:ind w:firstLine="25"/>
              <w:jc w:val="both"/>
              <w:rPr>
                <w:rFonts w:ascii="Times New Roman" w:hAnsi="Times New Roman" w:cs="Times New Roman"/>
                <w:sz w:val="24"/>
                <w:szCs w:val="24"/>
              </w:rPr>
            </w:pPr>
            <w:r w:rsidRPr="00BB3AD6">
              <w:rPr>
                <w:rFonts w:ascii="Times New Roman" w:eastAsia="Times New Roman" w:hAnsi="Times New Roman" w:cs="Times New Roman"/>
                <w:sz w:val="24"/>
                <w:szCs w:val="24"/>
                <w:lang w:eastAsia="uk-UA"/>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 та зміни до договору - протягом трьох робочих днів з дня внесення змін.</w:t>
            </w:r>
          </w:p>
        </w:tc>
      </w:tr>
    </w:tbl>
    <w:p w:rsidR="00DD435E" w:rsidRPr="00BB3AD6" w:rsidRDefault="0025735B">
      <w:pPr>
        <w:widowControl w:val="0"/>
        <w:suppressAutoHyphens/>
        <w:spacing w:after="0" w:line="240" w:lineRule="auto"/>
        <w:rPr>
          <w:sz w:val="24"/>
          <w:szCs w:val="28"/>
        </w:rPr>
      </w:pPr>
      <w:r w:rsidRPr="00BB3AD6">
        <w:rPr>
          <w:rFonts w:ascii="Times New Roman" w:eastAsia="Times New Roman" w:hAnsi="Times New Roman" w:cs="Times New Roman"/>
          <w:b/>
          <w:sz w:val="24"/>
          <w:szCs w:val="28"/>
          <w:lang w:eastAsia="uk-UA"/>
        </w:rPr>
        <w:t xml:space="preserve">Додатки до </w:t>
      </w:r>
      <w:r w:rsidR="0025124E" w:rsidRPr="00BB3AD6">
        <w:rPr>
          <w:rFonts w:ascii="Times New Roman" w:eastAsia="Times New Roman" w:hAnsi="Times New Roman" w:cs="Times New Roman"/>
          <w:b/>
          <w:sz w:val="24"/>
          <w:szCs w:val="28"/>
          <w:lang w:eastAsia="uk-UA"/>
        </w:rPr>
        <w:t>оголошення</w:t>
      </w:r>
      <w:r w:rsidRPr="00BB3AD6">
        <w:rPr>
          <w:rFonts w:ascii="Times New Roman" w:eastAsia="Times New Roman" w:hAnsi="Times New Roman" w:cs="Times New Roman"/>
          <w:b/>
          <w:sz w:val="24"/>
          <w:szCs w:val="28"/>
          <w:lang w:eastAsia="uk-UA"/>
        </w:rPr>
        <w:t>:</w:t>
      </w:r>
    </w:p>
    <w:p w:rsidR="00DD435E" w:rsidRPr="00BB3AD6" w:rsidRDefault="0025735B">
      <w:pPr>
        <w:widowControl w:val="0"/>
        <w:suppressAutoHyphens/>
        <w:spacing w:after="0" w:line="240" w:lineRule="auto"/>
        <w:rPr>
          <w:sz w:val="20"/>
        </w:rPr>
      </w:pPr>
      <w:r w:rsidRPr="00BB3AD6">
        <w:rPr>
          <w:rFonts w:ascii="Times New Roman" w:eastAsia="Times New Roman" w:hAnsi="Times New Roman" w:cs="Times New Roman"/>
          <w:sz w:val="24"/>
          <w:szCs w:val="28"/>
          <w:lang w:eastAsia="uk-UA"/>
        </w:rPr>
        <w:t>Додаток 1 - Інформація про технічні, якісні та інші характеристики предмету закупівлі;</w:t>
      </w:r>
    </w:p>
    <w:p w:rsidR="00DD435E" w:rsidRPr="00BB3AD6" w:rsidRDefault="0025735B">
      <w:pPr>
        <w:spacing w:after="0" w:line="240" w:lineRule="auto"/>
        <w:rPr>
          <w:sz w:val="20"/>
        </w:rPr>
      </w:pPr>
      <w:r w:rsidRPr="00BB3AD6">
        <w:rPr>
          <w:rFonts w:ascii="Times New Roman" w:eastAsia="Times New Roman" w:hAnsi="Times New Roman" w:cs="Times New Roman"/>
          <w:sz w:val="24"/>
          <w:szCs w:val="28"/>
        </w:rPr>
        <w:t xml:space="preserve">Додаток 2 - </w:t>
      </w:r>
      <w:bookmarkStart w:id="15" w:name="__DdeLink__5028_142772193"/>
      <w:r w:rsidRPr="00BB3AD6">
        <w:rPr>
          <w:rFonts w:ascii="Times New Roman" w:eastAsia="Times New Roman" w:hAnsi="Times New Roman" w:cs="Times New Roman"/>
          <w:sz w:val="24"/>
          <w:szCs w:val="28"/>
        </w:rPr>
        <w:t>Форма та умови цінової пропозиції</w:t>
      </w:r>
      <w:bookmarkEnd w:id="15"/>
      <w:r w:rsidRPr="00BB3AD6">
        <w:rPr>
          <w:rFonts w:ascii="Times New Roman" w:eastAsia="Times New Roman" w:hAnsi="Times New Roman" w:cs="Times New Roman"/>
          <w:sz w:val="24"/>
          <w:szCs w:val="28"/>
        </w:rPr>
        <w:t>;</w:t>
      </w:r>
    </w:p>
    <w:p w:rsidR="00DD435E" w:rsidRPr="00BB3AD6" w:rsidRDefault="0025735B">
      <w:pPr>
        <w:spacing w:after="0" w:line="240" w:lineRule="auto"/>
        <w:rPr>
          <w:sz w:val="20"/>
        </w:rPr>
      </w:pPr>
      <w:bookmarkStart w:id="16" w:name="__DdeLink__4212_142772193"/>
      <w:r w:rsidRPr="00BB3AD6">
        <w:rPr>
          <w:rFonts w:ascii="Times New Roman" w:eastAsia="Times New Roman" w:hAnsi="Times New Roman" w:cs="Times New Roman"/>
          <w:sz w:val="24"/>
          <w:szCs w:val="28"/>
        </w:rPr>
        <w:t>Додаток 3 -</w:t>
      </w:r>
      <w:bookmarkEnd w:id="16"/>
      <w:r w:rsidRPr="00BB3AD6">
        <w:rPr>
          <w:rFonts w:ascii="Times New Roman" w:eastAsia="Times New Roman" w:hAnsi="Times New Roman" w:cs="Times New Roman"/>
          <w:sz w:val="24"/>
          <w:szCs w:val="28"/>
        </w:rPr>
        <w:t xml:space="preserve"> Проект договору;</w:t>
      </w:r>
    </w:p>
    <w:p w:rsidR="00DD435E" w:rsidRPr="00BB3AD6" w:rsidRDefault="0025735B">
      <w:pPr>
        <w:spacing w:after="0" w:line="240" w:lineRule="auto"/>
        <w:rPr>
          <w:sz w:val="20"/>
        </w:rPr>
      </w:pPr>
      <w:r w:rsidRPr="00BB3AD6">
        <w:rPr>
          <w:rFonts w:ascii="Times New Roman" w:eastAsia="Times New Roman" w:hAnsi="Times New Roman" w:cs="Times New Roman"/>
          <w:sz w:val="24"/>
          <w:szCs w:val="28"/>
        </w:rPr>
        <w:t>Додаток 4  - Перелік документів, що подаються в складі пропозиції;</w:t>
      </w:r>
    </w:p>
    <w:p w:rsidR="00DF6D6A" w:rsidRDefault="0025735B" w:rsidP="006C2F48">
      <w:pPr>
        <w:spacing w:after="0" w:line="240" w:lineRule="auto"/>
        <w:rPr>
          <w:rFonts w:ascii="Times New Roman" w:eastAsia="Times New Roman" w:hAnsi="Times New Roman" w:cs="Times New Roman"/>
          <w:sz w:val="24"/>
          <w:szCs w:val="28"/>
        </w:rPr>
      </w:pPr>
      <w:r w:rsidRPr="00BB3AD6">
        <w:rPr>
          <w:rFonts w:ascii="Times New Roman" w:eastAsia="Times New Roman" w:hAnsi="Times New Roman" w:cs="Times New Roman"/>
          <w:sz w:val="24"/>
          <w:szCs w:val="28"/>
        </w:rPr>
        <w:t>Додаток 5  - Лист-згода на обробку персональних даних.</w:t>
      </w:r>
    </w:p>
    <w:p w:rsidR="00EB1EED" w:rsidRPr="00BB3AD6" w:rsidRDefault="00DF6D6A" w:rsidP="00DF6D6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8"/>
        </w:rPr>
        <w:t xml:space="preserve">Додаток 6 -  </w:t>
      </w:r>
      <w:r w:rsidRPr="00DF6D6A">
        <w:rPr>
          <w:rFonts w:ascii="Times New Roman" w:eastAsia="Times New Roman" w:hAnsi="Times New Roman" w:cs="Times New Roman"/>
          <w:sz w:val="24"/>
          <w:szCs w:val="28"/>
        </w:rPr>
        <w:t>Декларація доброчесності</w:t>
      </w:r>
      <w:r>
        <w:rPr>
          <w:rFonts w:ascii="Times New Roman" w:eastAsia="Times New Roman" w:hAnsi="Times New Roman" w:cs="Times New Roman"/>
          <w:sz w:val="24"/>
          <w:szCs w:val="28"/>
        </w:rPr>
        <w:t xml:space="preserve"> </w:t>
      </w:r>
      <w:r w:rsidRPr="00DF6D6A">
        <w:rPr>
          <w:rFonts w:ascii="Times New Roman" w:eastAsia="Times New Roman" w:hAnsi="Times New Roman" w:cs="Times New Roman"/>
          <w:sz w:val="24"/>
          <w:szCs w:val="28"/>
        </w:rPr>
        <w:t>за критеріями виключення та відбору</w:t>
      </w:r>
      <w:r w:rsidR="00EB1EED" w:rsidRPr="00BB3AD6">
        <w:rPr>
          <w:rFonts w:ascii="Times New Roman" w:eastAsia="Times New Roman" w:hAnsi="Times New Roman" w:cs="Times New Roman"/>
          <w:b/>
          <w:sz w:val="28"/>
          <w:szCs w:val="28"/>
        </w:rPr>
        <w:br w:type="page"/>
      </w:r>
    </w:p>
    <w:p w:rsidR="00EB1EED" w:rsidRPr="00BB3AD6" w:rsidRDefault="00EB1EED" w:rsidP="00EB1EED">
      <w:pPr>
        <w:spacing w:after="0" w:line="240" w:lineRule="auto"/>
        <w:jc w:val="right"/>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lastRenderedPageBreak/>
        <w:t xml:space="preserve">Додаток 1 </w:t>
      </w:r>
    </w:p>
    <w:p w:rsidR="00EB1EED" w:rsidRPr="00BB3AD6" w:rsidRDefault="00EB1EED">
      <w:pPr>
        <w:spacing w:after="0" w:line="240" w:lineRule="auto"/>
        <w:jc w:val="both"/>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t xml:space="preserve"> </w:t>
      </w:r>
    </w:p>
    <w:p w:rsidR="0025735B" w:rsidRPr="00BB3AD6" w:rsidRDefault="00EB1EED">
      <w:pPr>
        <w:spacing w:after="0" w:line="240" w:lineRule="auto"/>
        <w:jc w:val="both"/>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t>Інформація про технічні, якісні та інші характеристики предмету закупівлі;</w:t>
      </w:r>
    </w:p>
    <w:p w:rsidR="00F51913" w:rsidRPr="00BB3AD6" w:rsidRDefault="00F51913" w:rsidP="00F51913">
      <w:pPr>
        <w:spacing w:after="0" w:line="240" w:lineRule="auto"/>
        <w:jc w:val="center"/>
        <w:rPr>
          <w:rFonts w:ascii="Times New Roman" w:eastAsia="Times New Roman" w:hAnsi="Times New Roman" w:cs="Times New Roman"/>
          <w:b/>
          <w:bCs/>
          <w:sz w:val="24"/>
          <w:szCs w:val="28"/>
        </w:rPr>
      </w:pPr>
    </w:p>
    <w:p w:rsidR="00C6641E" w:rsidRDefault="00030A99" w:rsidP="00694C80">
      <w:pPr>
        <w:spacing w:before="240" w:after="240" w:line="240" w:lineRule="auto"/>
        <w:ind w:firstLine="56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Учасникам торгів необхідно надати пропозиції щодо закупівлі за предметом: </w:t>
      </w:r>
      <w:r w:rsidR="00694C80" w:rsidRPr="00694C80">
        <w:rPr>
          <w:rFonts w:ascii="Times New Roman" w:eastAsia="Times New Roman" w:hAnsi="Times New Roman" w:cs="Times New Roman"/>
          <w:b/>
          <w:bCs/>
          <w:sz w:val="24"/>
          <w:szCs w:val="24"/>
        </w:rPr>
        <w:t>ДК 021:2015: 80560000-7 Послуги з професійної підготовки у сфері охорони здоров’я та надання першої медичної допомоги (Послуги з проведення тренінгу для лікарів в рамках проекту 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00694C80">
        <w:rPr>
          <w:rFonts w:ascii="Times New Roman" w:eastAsia="Times New Roman" w:hAnsi="Times New Roman" w:cs="Times New Roman"/>
          <w:b/>
          <w:bCs/>
          <w:sz w:val="24"/>
          <w:szCs w:val="24"/>
        </w:rPr>
        <w:t xml:space="preserve"> </w:t>
      </w:r>
    </w:p>
    <w:p w:rsidR="00694C80" w:rsidRPr="00694C80" w:rsidRDefault="00694C80" w:rsidP="00694C80">
      <w:pPr>
        <w:pBdr>
          <w:top w:val="nil"/>
          <w:left w:val="nil"/>
          <w:bottom w:val="nil"/>
          <w:right w:val="nil"/>
          <w:between w:val="nil"/>
        </w:pBdr>
        <w:tabs>
          <w:tab w:val="left" w:pos="284"/>
        </w:tabs>
        <w:spacing w:after="0"/>
        <w:jc w:val="center"/>
        <w:rPr>
          <w:rFonts w:ascii="Times New Roman" w:eastAsia="Arial" w:hAnsi="Times New Roman" w:cs="Times New Roman"/>
          <w:b/>
          <w:sz w:val="24"/>
          <w:szCs w:val="24"/>
          <w:lang w:eastAsia="uk-UA"/>
        </w:rPr>
      </w:pPr>
      <w:r w:rsidRPr="00694C80">
        <w:rPr>
          <w:rFonts w:ascii="Times New Roman" w:eastAsia="Arial" w:hAnsi="Times New Roman" w:cs="Times New Roman"/>
          <w:b/>
          <w:sz w:val="24"/>
          <w:szCs w:val="24"/>
          <w:lang w:eastAsia="uk-UA"/>
        </w:rPr>
        <w:t>І. ЗАГАЛЬНІ ВИМОГИ</w:t>
      </w:r>
    </w:p>
    <w:p w:rsidR="00694C80" w:rsidRPr="00694C80" w:rsidRDefault="00694C80" w:rsidP="00694C80">
      <w:pPr>
        <w:numPr>
          <w:ilvl w:val="0"/>
          <w:numId w:val="12"/>
        </w:numPr>
        <w:pBdr>
          <w:top w:val="nil"/>
          <w:left w:val="nil"/>
          <w:bottom w:val="nil"/>
          <w:right w:val="nil"/>
          <w:between w:val="nil"/>
        </w:pBdr>
        <w:spacing w:after="120" w:line="240" w:lineRule="auto"/>
        <w:ind w:left="0" w:firstLine="426"/>
        <w:jc w:val="both"/>
        <w:rPr>
          <w:rFonts w:ascii="Times New Roman" w:eastAsia="Arial" w:hAnsi="Times New Roman" w:cs="Times New Roman"/>
          <w:color w:val="000000"/>
          <w:sz w:val="24"/>
          <w:szCs w:val="24"/>
          <w:lang w:eastAsia="uk-UA"/>
        </w:rPr>
      </w:pPr>
      <w:r w:rsidRPr="00694C80">
        <w:rPr>
          <w:rFonts w:ascii="Times New Roman" w:eastAsia="Arial" w:hAnsi="Times New Roman" w:cs="Times New Roman"/>
          <w:sz w:val="24"/>
          <w:szCs w:val="24"/>
          <w:lang w:eastAsia="uk-UA"/>
        </w:rPr>
        <w:t xml:space="preserve">Технічне завдання визначає запланований обсяг послуг та їх </w:t>
      </w:r>
      <w:r w:rsidRPr="00694C80">
        <w:rPr>
          <w:rFonts w:ascii="Times New Roman" w:eastAsia="Arial" w:hAnsi="Times New Roman" w:cs="Times New Roman"/>
          <w:color w:val="000000"/>
          <w:sz w:val="24"/>
          <w:szCs w:val="24"/>
          <w:lang w:eastAsia="uk-UA"/>
        </w:rPr>
        <w:t xml:space="preserve">важливі характеристики, що є обов'язковими для дотримання переможцем торгів. Повне та своєчасне виконання всіх викладених нижче вимог до послуг із організації та забезпечення проведення </w:t>
      </w:r>
      <w:r w:rsidRPr="00694C80">
        <w:rPr>
          <w:rFonts w:ascii="Times New Roman" w:eastAsia="Arial" w:hAnsi="Times New Roman" w:cs="Times New Roman"/>
          <w:color w:val="000000"/>
          <w:sz w:val="24"/>
          <w:szCs w:val="24"/>
          <w:highlight w:val="white"/>
          <w:lang w:eastAsia="uk-UA"/>
        </w:rPr>
        <w:t>заходів (далі – послуги, захід)</w:t>
      </w:r>
      <w:r w:rsidRPr="00694C80">
        <w:rPr>
          <w:rFonts w:ascii="Times New Roman" w:eastAsia="Arial" w:hAnsi="Times New Roman" w:cs="Times New Roman"/>
          <w:color w:val="000000"/>
          <w:sz w:val="24"/>
          <w:szCs w:val="24"/>
          <w:lang w:eastAsia="uk-UA"/>
        </w:rPr>
        <w:t xml:space="preserve"> є відповідальністю Виконавця і контролюється Замовником.</w:t>
      </w:r>
    </w:p>
    <w:p w:rsidR="00694C80" w:rsidRPr="00694C80" w:rsidRDefault="00694C80" w:rsidP="00694C80">
      <w:pPr>
        <w:numPr>
          <w:ilvl w:val="0"/>
          <w:numId w:val="12"/>
        </w:numPr>
        <w:pBdr>
          <w:top w:val="nil"/>
          <w:left w:val="nil"/>
          <w:bottom w:val="nil"/>
          <w:right w:val="nil"/>
          <w:between w:val="nil"/>
        </w:pBdr>
        <w:spacing w:after="120" w:line="240" w:lineRule="auto"/>
        <w:ind w:left="0" w:firstLine="426"/>
        <w:jc w:val="both"/>
        <w:rPr>
          <w:rFonts w:ascii="Times New Roman" w:eastAsia="Arial" w:hAnsi="Times New Roman" w:cs="Times New Roman"/>
          <w:color w:val="000000"/>
          <w:sz w:val="24"/>
          <w:szCs w:val="24"/>
          <w:lang w:eastAsia="uk-UA"/>
        </w:rPr>
      </w:pPr>
      <w:r w:rsidRPr="00694C80">
        <w:rPr>
          <w:rFonts w:ascii="Times New Roman" w:eastAsia="Arial" w:hAnsi="Times New Roman" w:cs="Times New Roman"/>
          <w:color w:val="000000"/>
          <w:sz w:val="24"/>
          <w:szCs w:val="24"/>
          <w:lang w:eastAsia="uk-UA"/>
        </w:rPr>
        <w:t xml:space="preserve">Переможець зобов'язаний надавати послуги, які є предметом закупівлі цих торгів, за цінами, які не перевищують ціни, вказані ним у тендерній пропозиції, протягом всього терміну дії договору. Підвищення цін не припускається. </w:t>
      </w:r>
    </w:p>
    <w:p w:rsidR="00694C80" w:rsidRPr="00694C80" w:rsidRDefault="00694C80" w:rsidP="00694C80">
      <w:pPr>
        <w:numPr>
          <w:ilvl w:val="0"/>
          <w:numId w:val="12"/>
        </w:numPr>
        <w:pBdr>
          <w:top w:val="nil"/>
          <w:left w:val="nil"/>
          <w:bottom w:val="nil"/>
          <w:right w:val="nil"/>
          <w:between w:val="nil"/>
        </w:pBdr>
        <w:spacing w:after="120" w:line="240" w:lineRule="auto"/>
        <w:ind w:left="0" w:firstLine="426"/>
        <w:jc w:val="both"/>
        <w:rPr>
          <w:rFonts w:ascii="Times New Roman" w:eastAsia="Arial" w:hAnsi="Times New Roman" w:cs="Times New Roman"/>
          <w:color w:val="000000"/>
          <w:sz w:val="24"/>
          <w:szCs w:val="24"/>
          <w:lang w:eastAsia="uk-UA"/>
        </w:rPr>
      </w:pPr>
      <w:r w:rsidRPr="00694C80">
        <w:rPr>
          <w:rFonts w:ascii="Times New Roman" w:eastAsia="Arial" w:hAnsi="Times New Roman" w:cs="Times New Roman"/>
          <w:color w:val="000000"/>
          <w:sz w:val="24"/>
          <w:szCs w:val="24"/>
          <w:lang w:eastAsia="uk-UA"/>
        </w:rPr>
        <w:t>Виконавець забезпечує постійний супровід підготовки та проведення заходу своїм представником протягом всього терміну його проведення відповідно до програми заходу та дотримуючись вимог Замовника.</w:t>
      </w:r>
    </w:p>
    <w:p w:rsidR="00694C80" w:rsidRPr="00694C80" w:rsidRDefault="00694C80" w:rsidP="00694C80">
      <w:pPr>
        <w:spacing w:after="0"/>
        <w:jc w:val="center"/>
        <w:rPr>
          <w:rFonts w:ascii="Times New Roman" w:eastAsia="Arial" w:hAnsi="Times New Roman" w:cs="Times New Roman"/>
          <w:b/>
          <w:sz w:val="24"/>
          <w:szCs w:val="24"/>
          <w:lang w:eastAsia="uk-UA"/>
        </w:rPr>
      </w:pPr>
      <w:r w:rsidRPr="00694C80">
        <w:rPr>
          <w:rFonts w:ascii="Times New Roman" w:eastAsia="Arial" w:hAnsi="Times New Roman" w:cs="Times New Roman"/>
          <w:b/>
          <w:sz w:val="24"/>
          <w:szCs w:val="24"/>
          <w:lang w:eastAsia="uk-UA"/>
        </w:rPr>
        <w:t>ІІ. ТЕХНІЧНІ ВИМОГИ</w:t>
      </w:r>
    </w:p>
    <w:p w:rsidR="00694C80" w:rsidRPr="00694C80" w:rsidRDefault="00694C80" w:rsidP="00694C80">
      <w:pPr>
        <w:numPr>
          <w:ilvl w:val="0"/>
          <w:numId w:val="13"/>
        </w:numPr>
        <w:pBdr>
          <w:top w:val="nil"/>
          <w:left w:val="nil"/>
          <w:bottom w:val="nil"/>
          <w:right w:val="nil"/>
          <w:between w:val="nil"/>
        </w:pBdr>
        <w:tabs>
          <w:tab w:val="left" w:pos="1134"/>
        </w:tabs>
        <w:spacing w:after="0" w:line="240" w:lineRule="auto"/>
        <w:ind w:left="0" w:firstLine="567"/>
        <w:rPr>
          <w:rFonts w:ascii="Times New Roman" w:eastAsia="Arial" w:hAnsi="Times New Roman" w:cs="Times New Roman"/>
          <w:b/>
          <w:color w:val="000000"/>
          <w:sz w:val="24"/>
          <w:szCs w:val="24"/>
          <w:lang w:eastAsia="uk-UA"/>
        </w:rPr>
      </w:pPr>
      <w:r w:rsidRPr="00694C80">
        <w:rPr>
          <w:rFonts w:ascii="Times New Roman" w:eastAsia="Arial" w:hAnsi="Times New Roman" w:cs="Times New Roman"/>
          <w:b/>
          <w:color w:val="000000"/>
          <w:sz w:val="24"/>
          <w:szCs w:val="24"/>
          <w:lang w:eastAsia="uk-UA"/>
        </w:rPr>
        <w:t>Обов'язки Виконавця під час проведення кожного заходу у  перелічених містах:</w:t>
      </w:r>
    </w:p>
    <w:p w:rsidR="00694C80" w:rsidRPr="00694C80" w:rsidRDefault="00694C80" w:rsidP="00694C80">
      <w:pPr>
        <w:numPr>
          <w:ilvl w:val="1"/>
          <w:numId w:val="13"/>
        </w:numPr>
        <w:pBdr>
          <w:top w:val="nil"/>
          <w:left w:val="nil"/>
          <w:bottom w:val="nil"/>
          <w:right w:val="nil"/>
          <w:between w:val="nil"/>
        </w:pBdr>
        <w:tabs>
          <w:tab w:val="left" w:pos="1276"/>
        </w:tabs>
        <w:spacing w:after="0" w:line="240" w:lineRule="auto"/>
        <w:ind w:left="0" w:firstLine="567"/>
        <w:jc w:val="both"/>
        <w:rPr>
          <w:rFonts w:ascii="Times New Roman" w:eastAsia="Arial" w:hAnsi="Times New Roman" w:cs="Times New Roman"/>
          <w:sz w:val="24"/>
          <w:szCs w:val="24"/>
          <w:lang w:eastAsia="uk-UA"/>
        </w:rPr>
      </w:pPr>
      <w:r w:rsidRPr="00694C80">
        <w:rPr>
          <w:rFonts w:ascii="Times New Roman" w:eastAsia="Arial" w:hAnsi="Times New Roman" w:cs="Times New Roman"/>
          <w:color w:val="000000"/>
          <w:sz w:val="24"/>
          <w:szCs w:val="24"/>
          <w:lang w:eastAsia="uk-UA"/>
        </w:rPr>
        <w:t>Під час надання послуг із організації та забезпечення проведення  заходів Виконавець повинен надавати такі адміністративні послуги:</w:t>
      </w:r>
    </w:p>
    <w:p w:rsidR="00694C80" w:rsidRPr="00694C80" w:rsidRDefault="00694C80" w:rsidP="00694C80">
      <w:pPr>
        <w:spacing w:after="0"/>
        <w:rPr>
          <w:rFonts w:ascii="Times New Roman" w:eastAsia="Arial" w:hAnsi="Times New Roman" w:cs="Times New Roman"/>
          <w:color w:val="000000"/>
          <w:sz w:val="24"/>
          <w:szCs w:val="24"/>
          <w:lang w:eastAsia="uk-UA"/>
        </w:rPr>
      </w:pPr>
    </w:p>
    <w:p w:rsidR="00694C80" w:rsidRPr="00694C80" w:rsidRDefault="00694C80" w:rsidP="00694C80">
      <w:pPr>
        <w:numPr>
          <w:ilvl w:val="0"/>
          <w:numId w:val="17"/>
        </w:numPr>
        <w:spacing w:after="0" w:line="240" w:lineRule="auto"/>
        <w:ind w:left="0"/>
        <w:contextualSpacing/>
        <w:rPr>
          <w:rFonts w:ascii="Times New Roman" w:eastAsia="Times New Roman" w:hAnsi="Times New Roman" w:cs="Times New Roman"/>
          <w:color w:val="000000"/>
          <w:sz w:val="24"/>
          <w:szCs w:val="24"/>
          <w:lang w:eastAsia="ru-RU"/>
        </w:rPr>
      </w:pPr>
      <w:r w:rsidRPr="00694C80">
        <w:rPr>
          <w:rFonts w:ascii="Times New Roman" w:eastAsia="Times New Roman" w:hAnsi="Times New Roman" w:cs="Times New Roman"/>
          <w:color w:val="000000"/>
          <w:sz w:val="24"/>
          <w:szCs w:val="24"/>
          <w:lang w:eastAsia="ru-RU"/>
        </w:rPr>
        <w:t>Забезпечити проведення офлайн навчання для лікарів кваліфікованими експертами-тренерами з відповідним досвідом роботи;</w:t>
      </w:r>
    </w:p>
    <w:p w:rsidR="00694C80" w:rsidRPr="00694C80" w:rsidRDefault="00694C80" w:rsidP="00694C80">
      <w:pPr>
        <w:numPr>
          <w:ilvl w:val="0"/>
          <w:numId w:val="17"/>
        </w:numPr>
        <w:spacing w:after="0" w:line="240" w:lineRule="auto"/>
        <w:ind w:left="0"/>
        <w:contextualSpacing/>
        <w:rPr>
          <w:rFonts w:ascii="Times New Roman" w:eastAsia="Times New Roman" w:hAnsi="Times New Roman" w:cs="Times New Roman"/>
          <w:color w:val="000000"/>
          <w:sz w:val="24"/>
          <w:szCs w:val="24"/>
          <w:lang w:eastAsia="ru-RU"/>
        </w:rPr>
      </w:pPr>
      <w:r w:rsidRPr="00694C80">
        <w:rPr>
          <w:rFonts w:ascii="Times New Roman" w:eastAsia="Times New Roman" w:hAnsi="Times New Roman" w:cs="Times New Roman"/>
          <w:color w:val="000000"/>
          <w:sz w:val="24"/>
          <w:szCs w:val="24"/>
          <w:lang w:eastAsia="ru-RU"/>
        </w:rPr>
        <w:t>Забезпечити розробку навчальної програми 2-денного тренінгу затвердженої відповідним (медичним) структурним підрозділом навчального закладу;</w:t>
      </w:r>
    </w:p>
    <w:p w:rsidR="00694C80" w:rsidRPr="00694C80" w:rsidRDefault="00694C80" w:rsidP="00694C80">
      <w:pPr>
        <w:numPr>
          <w:ilvl w:val="0"/>
          <w:numId w:val="17"/>
        </w:numPr>
        <w:spacing w:after="0" w:line="240" w:lineRule="auto"/>
        <w:ind w:left="0"/>
        <w:contextualSpacing/>
        <w:rPr>
          <w:rFonts w:ascii="Times New Roman" w:eastAsia="Times New Roman" w:hAnsi="Times New Roman" w:cs="Times New Roman"/>
          <w:color w:val="000000"/>
          <w:sz w:val="24"/>
          <w:szCs w:val="24"/>
          <w:lang w:eastAsia="ru-RU"/>
        </w:rPr>
      </w:pPr>
      <w:r w:rsidRPr="00694C80">
        <w:rPr>
          <w:rFonts w:ascii="Times New Roman" w:eastAsia="Times New Roman" w:hAnsi="Times New Roman" w:cs="Times New Roman"/>
          <w:color w:val="000000"/>
          <w:sz w:val="24"/>
          <w:szCs w:val="24"/>
          <w:lang w:eastAsia="ru-RU"/>
        </w:rPr>
        <w:t>Забезпечити розробку та друк навчальних та роздаткових матеріалів для учасників;</w:t>
      </w:r>
    </w:p>
    <w:p w:rsidR="00694C80" w:rsidRPr="00694C80" w:rsidRDefault="00694C80" w:rsidP="00694C80">
      <w:pPr>
        <w:numPr>
          <w:ilvl w:val="0"/>
          <w:numId w:val="17"/>
        </w:numPr>
        <w:spacing w:after="0" w:line="240" w:lineRule="auto"/>
        <w:ind w:left="0"/>
        <w:contextualSpacing/>
        <w:rPr>
          <w:rFonts w:ascii="Times New Roman" w:eastAsia="Times New Roman" w:hAnsi="Times New Roman" w:cs="Times New Roman"/>
          <w:color w:val="000000"/>
          <w:sz w:val="24"/>
          <w:szCs w:val="24"/>
          <w:lang w:eastAsia="ru-RU"/>
        </w:rPr>
      </w:pPr>
      <w:r w:rsidRPr="00694C80">
        <w:rPr>
          <w:rFonts w:ascii="Times New Roman" w:eastAsia="Times New Roman" w:hAnsi="Times New Roman" w:cs="Times New Roman"/>
          <w:color w:val="000000"/>
          <w:sz w:val="24"/>
          <w:szCs w:val="24"/>
          <w:lang w:eastAsia="ru-RU"/>
        </w:rPr>
        <w:t>Забезпечити наявність необхідного технічного обладнання  (екрана, проектора, тощо) для проведення навчання;</w:t>
      </w:r>
    </w:p>
    <w:p w:rsidR="00694C80" w:rsidRPr="00694C80" w:rsidRDefault="00694C80" w:rsidP="00694C80">
      <w:pPr>
        <w:numPr>
          <w:ilvl w:val="0"/>
          <w:numId w:val="17"/>
        </w:numPr>
        <w:spacing w:after="0" w:line="240" w:lineRule="auto"/>
        <w:ind w:left="0"/>
        <w:contextualSpacing/>
        <w:rPr>
          <w:rFonts w:ascii="Times New Roman" w:eastAsia="Times New Roman" w:hAnsi="Times New Roman" w:cs="Times New Roman"/>
          <w:color w:val="000000"/>
          <w:sz w:val="24"/>
          <w:szCs w:val="24"/>
          <w:lang w:eastAsia="ru-RU"/>
        </w:rPr>
      </w:pPr>
      <w:r w:rsidRPr="00694C80">
        <w:rPr>
          <w:rFonts w:ascii="Times New Roman" w:eastAsia="Times New Roman" w:hAnsi="Times New Roman" w:cs="Times New Roman"/>
          <w:color w:val="000000"/>
          <w:sz w:val="24"/>
          <w:szCs w:val="24"/>
          <w:lang w:eastAsia="ru-RU"/>
        </w:rPr>
        <w:t>Забезпечити учасників сертифікатами про проходження навчання, зареєстрованих у реєстрі відповідних навчальних закладів чи закладів післядипломної освіти.</w:t>
      </w:r>
    </w:p>
    <w:p w:rsidR="00694C80" w:rsidRPr="00694C80" w:rsidRDefault="00694C80" w:rsidP="00694C80">
      <w:pPr>
        <w:numPr>
          <w:ilvl w:val="0"/>
          <w:numId w:val="17"/>
        </w:numPr>
        <w:spacing w:after="0" w:line="240" w:lineRule="auto"/>
        <w:ind w:left="0"/>
        <w:contextualSpacing/>
        <w:rPr>
          <w:rFonts w:ascii="Times New Roman" w:eastAsia="Times New Roman" w:hAnsi="Times New Roman" w:cs="Times New Roman"/>
          <w:color w:val="000000"/>
          <w:sz w:val="24"/>
          <w:szCs w:val="24"/>
          <w:lang w:eastAsia="ru-RU"/>
        </w:rPr>
      </w:pPr>
      <w:r w:rsidRPr="00694C80">
        <w:rPr>
          <w:rFonts w:ascii="Times New Roman" w:eastAsia="Times New Roman" w:hAnsi="Times New Roman" w:cs="Times New Roman"/>
          <w:color w:val="000000"/>
          <w:sz w:val="24"/>
          <w:szCs w:val="24"/>
          <w:lang w:eastAsia="ru-RU"/>
        </w:rPr>
        <w:t>Забезпечити заздалегідь перекладача необхідними матеріалами для проведення навчання;</w:t>
      </w:r>
    </w:p>
    <w:p w:rsidR="00694C80" w:rsidRPr="00694C80" w:rsidRDefault="00694C80" w:rsidP="00694C80">
      <w:pPr>
        <w:numPr>
          <w:ilvl w:val="0"/>
          <w:numId w:val="17"/>
        </w:numPr>
        <w:spacing w:after="0" w:line="240" w:lineRule="auto"/>
        <w:ind w:left="0"/>
        <w:contextualSpacing/>
        <w:rPr>
          <w:rFonts w:ascii="Times New Roman" w:eastAsia="Times New Roman" w:hAnsi="Times New Roman" w:cs="Times New Roman"/>
          <w:color w:val="000000"/>
          <w:sz w:val="24"/>
          <w:szCs w:val="24"/>
          <w:lang w:eastAsia="ru-RU"/>
        </w:rPr>
      </w:pPr>
      <w:r w:rsidRPr="00694C80">
        <w:rPr>
          <w:rFonts w:ascii="Times New Roman" w:eastAsia="Times New Roman" w:hAnsi="Times New Roman" w:cs="Times New Roman"/>
          <w:color w:val="000000"/>
          <w:sz w:val="24"/>
          <w:szCs w:val="24"/>
          <w:lang w:eastAsia="ru-RU"/>
        </w:rPr>
        <w:t>Забезпечити для експертів-тренерів доїзд, проживання та харчування.</w:t>
      </w:r>
    </w:p>
    <w:p w:rsidR="00694C80" w:rsidRPr="00694C80" w:rsidRDefault="00694C80" w:rsidP="00694C80">
      <w:pPr>
        <w:spacing w:after="0"/>
        <w:rPr>
          <w:rFonts w:ascii="Times New Roman" w:eastAsia="Arial" w:hAnsi="Times New Roman" w:cs="Times New Roman"/>
          <w:sz w:val="24"/>
          <w:szCs w:val="24"/>
          <w:lang w:eastAsia="uk-UA"/>
        </w:rPr>
      </w:pPr>
    </w:p>
    <w:p w:rsidR="00694C80" w:rsidRPr="00694C80" w:rsidRDefault="00694C80" w:rsidP="00694C80">
      <w:pPr>
        <w:spacing w:after="0"/>
        <w:ind w:firstLine="709"/>
        <w:rPr>
          <w:rFonts w:ascii="Times New Roman" w:eastAsia="Arial" w:hAnsi="Times New Roman" w:cs="Times New Roman"/>
          <w:b/>
          <w:sz w:val="24"/>
          <w:szCs w:val="24"/>
          <w:lang w:eastAsia="uk-UA"/>
        </w:rPr>
      </w:pPr>
      <w:r w:rsidRPr="00694C80">
        <w:rPr>
          <w:rFonts w:ascii="Times New Roman" w:eastAsia="Arial" w:hAnsi="Times New Roman" w:cs="Times New Roman"/>
          <w:b/>
          <w:sz w:val="24"/>
          <w:szCs w:val="24"/>
          <w:lang w:eastAsia="uk-UA"/>
        </w:rPr>
        <w:t>2. Деталізація/калькуляція надання послуги для проведення тренінгів для лікарів</w:t>
      </w:r>
    </w:p>
    <w:p w:rsidR="00694C80" w:rsidRPr="00694C80" w:rsidRDefault="00694C80" w:rsidP="00694C80">
      <w:pPr>
        <w:spacing w:after="0"/>
        <w:rPr>
          <w:rFonts w:ascii="Times New Roman" w:eastAsia="Arial" w:hAnsi="Times New Roman" w:cs="Times New Roman"/>
          <w:sz w:val="24"/>
          <w:szCs w:val="24"/>
          <w:lang w:eastAsia="uk-UA"/>
        </w:rPr>
      </w:pPr>
      <w:r w:rsidRPr="00694C80">
        <w:rPr>
          <w:rFonts w:ascii="Times New Roman" w:eastAsia="Arial" w:hAnsi="Times New Roman" w:cs="Times New Roman"/>
          <w:sz w:val="24"/>
          <w:szCs w:val="24"/>
          <w:lang w:eastAsia="uk-UA"/>
        </w:rPr>
        <w:t>Кількість послуг: 1</w:t>
      </w:r>
    </w:p>
    <w:p w:rsidR="00694C80" w:rsidRPr="00694C80" w:rsidRDefault="00694C80" w:rsidP="00694C80">
      <w:pPr>
        <w:spacing w:after="0"/>
        <w:rPr>
          <w:rFonts w:ascii="Times New Roman" w:eastAsia="Arial" w:hAnsi="Times New Roman" w:cs="Times New Roman"/>
          <w:sz w:val="24"/>
          <w:szCs w:val="24"/>
          <w:highlight w:val="white"/>
          <w:lang w:eastAsia="uk-UA"/>
        </w:rPr>
      </w:pPr>
      <w:r w:rsidRPr="00694C80">
        <w:rPr>
          <w:rFonts w:ascii="Times New Roman" w:eastAsia="Arial" w:hAnsi="Times New Roman" w:cs="Times New Roman"/>
          <w:sz w:val="24"/>
          <w:szCs w:val="24"/>
          <w:lang w:eastAsia="uk-UA"/>
        </w:rPr>
        <w:t xml:space="preserve">Дата надання послуги: </w:t>
      </w:r>
      <w:r w:rsidR="00374FE6">
        <w:rPr>
          <w:rFonts w:ascii="Times New Roman" w:eastAsia="Arial" w:hAnsi="Times New Roman" w:cs="Times New Roman"/>
          <w:sz w:val="24"/>
          <w:szCs w:val="24"/>
          <w:highlight w:val="white"/>
          <w:lang w:eastAsia="uk-UA"/>
        </w:rPr>
        <w:t>не пізніше 31.12.</w:t>
      </w:r>
      <w:r w:rsidRPr="00694C80">
        <w:rPr>
          <w:rFonts w:ascii="Times New Roman" w:eastAsia="Arial" w:hAnsi="Times New Roman" w:cs="Times New Roman"/>
          <w:sz w:val="24"/>
          <w:szCs w:val="24"/>
          <w:highlight w:val="white"/>
          <w:lang w:eastAsia="uk-UA"/>
        </w:rPr>
        <w:t>2022 року (дата надання послуги уточняється з Замовником).</w:t>
      </w:r>
    </w:p>
    <w:p w:rsidR="00694C80" w:rsidRPr="00694C80" w:rsidRDefault="00694C80" w:rsidP="00694C80">
      <w:pPr>
        <w:spacing w:after="0"/>
        <w:rPr>
          <w:rFonts w:ascii="Times New Roman" w:eastAsia="Arial" w:hAnsi="Times New Roman" w:cs="Times New Roman"/>
          <w:sz w:val="24"/>
          <w:szCs w:val="24"/>
          <w:highlight w:val="white"/>
          <w:lang w:eastAsia="uk-UA"/>
        </w:rPr>
      </w:pPr>
      <w:r w:rsidRPr="00694C80">
        <w:rPr>
          <w:rFonts w:ascii="Times New Roman" w:eastAsia="Arial" w:hAnsi="Times New Roman" w:cs="Times New Roman"/>
          <w:sz w:val="24"/>
          <w:szCs w:val="24"/>
          <w:highlight w:val="white"/>
          <w:lang w:eastAsia="uk-UA"/>
        </w:rPr>
        <w:t>Термін навчання: 2 дні.</w:t>
      </w:r>
    </w:p>
    <w:p w:rsidR="00694C80" w:rsidRPr="00694C80" w:rsidRDefault="00694C80" w:rsidP="00694C80">
      <w:pPr>
        <w:spacing w:after="0"/>
        <w:rPr>
          <w:rFonts w:ascii="Times New Roman" w:eastAsia="Arial" w:hAnsi="Times New Roman" w:cs="Times New Roman"/>
          <w:sz w:val="24"/>
          <w:szCs w:val="24"/>
          <w:lang w:eastAsia="uk-UA"/>
        </w:rPr>
      </w:pPr>
      <w:r w:rsidRPr="00694C80">
        <w:rPr>
          <w:rFonts w:ascii="Times New Roman" w:eastAsia="Arial" w:hAnsi="Times New Roman" w:cs="Times New Roman"/>
          <w:sz w:val="24"/>
          <w:szCs w:val="24"/>
          <w:lang w:eastAsia="uk-UA"/>
        </w:rPr>
        <w:t>Місце проведення навчань: Комунальне некомерційне підприємство "Верховинська багатопрофільна лікарня" Верховинської селищної ради, вул. Невестюка, 2, смт Верховина, Івано-Франківська область.</w:t>
      </w:r>
    </w:p>
    <w:p w:rsidR="00694C80" w:rsidRPr="00694C80" w:rsidRDefault="00694C80" w:rsidP="00694C80">
      <w:pPr>
        <w:spacing w:after="0"/>
        <w:rPr>
          <w:rFonts w:ascii="Times New Roman" w:eastAsia="Arial" w:hAnsi="Times New Roman" w:cs="Times New Roman"/>
          <w:sz w:val="24"/>
          <w:szCs w:val="24"/>
          <w:lang w:eastAsia="uk-UA"/>
        </w:rPr>
      </w:pPr>
      <w:r w:rsidRPr="00694C80">
        <w:rPr>
          <w:rFonts w:ascii="Times New Roman" w:eastAsia="Arial" w:hAnsi="Times New Roman" w:cs="Times New Roman"/>
          <w:sz w:val="24"/>
          <w:szCs w:val="24"/>
          <w:lang w:eastAsia="uk-UA"/>
        </w:rPr>
        <w:t>Кількість учасників –  10 медичних працівників (6 учасників з України та 4 з Румунії) + перекладач</w:t>
      </w:r>
    </w:p>
    <w:p w:rsidR="00694C80" w:rsidRPr="00694C80" w:rsidRDefault="00694C80" w:rsidP="00694C80">
      <w:pPr>
        <w:spacing w:after="0"/>
        <w:rPr>
          <w:rFonts w:ascii="Times New Roman" w:eastAsia="Arial" w:hAnsi="Times New Roman" w:cs="Times New Roman"/>
          <w:b/>
          <w:bCs/>
          <w:i/>
          <w:iCs/>
          <w:sz w:val="24"/>
          <w:szCs w:val="24"/>
          <w:lang w:eastAsia="uk-UA"/>
        </w:rPr>
      </w:pPr>
      <w:r w:rsidRPr="00694C80">
        <w:rPr>
          <w:rFonts w:ascii="Times New Roman" w:eastAsia="Arial" w:hAnsi="Times New Roman" w:cs="Times New Roman"/>
          <w:b/>
          <w:bCs/>
          <w:i/>
          <w:iCs/>
          <w:sz w:val="24"/>
          <w:szCs w:val="24"/>
          <w:lang w:eastAsia="uk-UA"/>
        </w:rPr>
        <w:t xml:space="preserve">Деталізація навчань </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2"/>
        <w:gridCol w:w="5386"/>
      </w:tblGrid>
      <w:tr w:rsidR="00694C80" w:rsidRPr="00694C80" w:rsidTr="00DF6D6A">
        <w:trPr>
          <w:trHeight w:val="313"/>
        </w:trPr>
        <w:tc>
          <w:tcPr>
            <w:tcW w:w="4282" w:type="dxa"/>
            <w:tcBorders>
              <w:top w:val="single" w:sz="4" w:space="0" w:color="000000"/>
              <w:left w:val="single" w:sz="4" w:space="0" w:color="000000"/>
              <w:bottom w:val="single" w:sz="4" w:space="0" w:color="000000"/>
              <w:right w:val="single" w:sz="4" w:space="0" w:color="000000"/>
            </w:tcBorders>
            <w:shd w:val="clear" w:color="auto" w:fill="FFFF00"/>
          </w:tcPr>
          <w:p w:rsidR="00694C80" w:rsidRPr="00694C80" w:rsidRDefault="00694C80" w:rsidP="00694C80">
            <w:pPr>
              <w:spacing w:after="0"/>
              <w:rPr>
                <w:rFonts w:ascii="Times New Roman" w:eastAsia="Arial" w:hAnsi="Times New Roman" w:cs="Times New Roman"/>
                <w:sz w:val="24"/>
                <w:szCs w:val="24"/>
                <w:lang w:eastAsia="uk-UA"/>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00"/>
          </w:tcPr>
          <w:p w:rsidR="00694C80" w:rsidRPr="00694C80" w:rsidRDefault="00694C80" w:rsidP="00694C80">
            <w:pPr>
              <w:spacing w:after="0"/>
              <w:jc w:val="both"/>
              <w:rPr>
                <w:rFonts w:ascii="Times New Roman" w:eastAsia="Arial" w:hAnsi="Times New Roman" w:cs="Times New Roman"/>
                <w:sz w:val="24"/>
                <w:szCs w:val="24"/>
                <w:lang w:val="ru" w:eastAsia="uk-UA"/>
              </w:rPr>
            </w:pPr>
          </w:p>
        </w:tc>
      </w:tr>
      <w:tr w:rsidR="00694C80" w:rsidRPr="00694C80" w:rsidTr="00694C80">
        <w:tc>
          <w:tcPr>
            <w:tcW w:w="4282" w:type="dxa"/>
            <w:tcBorders>
              <w:top w:val="single" w:sz="4" w:space="0" w:color="000000"/>
              <w:left w:val="single" w:sz="4" w:space="0" w:color="000000"/>
              <w:bottom w:val="single" w:sz="4" w:space="0" w:color="000000"/>
              <w:right w:val="single" w:sz="4" w:space="0" w:color="000000"/>
            </w:tcBorders>
            <w:shd w:val="clear" w:color="auto" w:fill="A6A6A6"/>
          </w:tcPr>
          <w:p w:rsidR="00694C80" w:rsidRPr="00694C80" w:rsidRDefault="00694C80" w:rsidP="00694C80">
            <w:pPr>
              <w:spacing w:after="0"/>
              <w:rPr>
                <w:rFonts w:ascii="Times New Roman" w:eastAsia="Arial" w:hAnsi="Times New Roman" w:cs="Times New Roman"/>
                <w:b/>
                <w:sz w:val="24"/>
                <w:szCs w:val="24"/>
                <w:lang w:eastAsia="uk-UA"/>
              </w:rPr>
            </w:pPr>
            <w:r w:rsidRPr="00694C80">
              <w:rPr>
                <w:rFonts w:ascii="Times New Roman" w:eastAsia="Arial" w:hAnsi="Times New Roman" w:cs="Times New Roman"/>
                <w:b/>
                <w:sz w:val="24"/>
                <w:szCs w:val="24"/>
                <w:lang w:eastAsia="uk-UA"/>
              </w:rPr>
              <w:t>Тематика тренінгу</w:t>
            </w:r>
          </w:p>
          <w:p w:rsidR="00694C80" w:rsidRPr="00694C80" w:rsidRDefault="00694C80" w:rsidP="00694C80">
            <w:pPr>
              <w:spacing w:after="0"/>
              <w:rPr>
                <w:rFonts w:ascii="Times New Roman" w:eastAsia="Arial" w:hAnsi="Times New Roman" w:cs="Times New Roman"/>
                <w:b/>
                <w:sz w:val="24"/>
                <w:szCs w:val="24"/>
                <w:lang w:eastAsia="uk-UA"/>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rsidR="00694C80" w:rsidRPr="00694C80" w:rsidRDefault="00694C80" w:rsidP="00694C80">
            <w:pPr>
              <w:spacing w:after="0"/>
              <w:jc w:val="both"/>
              <w:rPr>
                <w:rFonts w:ascii="Times New Roman" w:eastAsia="Arial" w:hAnsi="Times New Roman" w:cs="Times New Roman"/>
                <w:color w:val="000000"/>
                <w:sz w:val="24"/>
                <w:szCs w:val="24"/>
                <w:lang w:eastAsia="uk-UA"/>
              </w:rPr>
            </w:pPr>
            <w:r w:rsidRPr="00694C80">
              <w:rPr>
                <w:rFonts w:ascii="Times New Roman" w:eastAsia="Arial" w:hAnsi="Times New Roman" w:cs="Times New Roman"/>
                <w:b/>
                <w:i/>
                <w:sz w:val="24"/>
                <w:szCs w:val="24"/>
                <w:lang w:eastAsia="uk-UA"/>
              </w:rPr>
              <w:t xml:space="preserve">Блок 1 </w:t>
            </w:r>
            <w:r w:rsidRPr="00694C80">
              <w:rPr>
                <w:rFonts w:ascii="Times New Roman" w:eastAsia="Arial" w:hAnsi="Times New Roman" w:cs="Times New Roman"/>
                <w:color w:val="000000"/>
                <w:sz w:val="24"/>
                <w:szCs w:val="24"/>
                <w:lang w:eastAsia="uk-UA"/>
              </w:rPr>
              <w:t>Інфекційні захворювання у жінок і новонароджених; акушерські фактори, пов'язані з інфекцією плода та новонародженого; імунологія.</w:t>
            </w:r>
          </w:p>
          <w:p w:rsidR="00694C80" w:rsidRPr="00694C80" w:rsidRDefault="00694C80" w:rsidP="00694C80">
            <w:pPr>
              <w:spacing w:after="0"/>
              <w:jc w:val="both"/>
              <w:rPr>
                <w:rFonts w:ascii="Times New Roman" w:eastAsia="Arial" w:hAnsi="Times New Roman" w:cs="Times New Roman"/>
                <w:color w:val="000000"/>
                <w:sz w:val="24"/>
                <w:szCs w:val="24"/>
                <w:lang w:eastAsia="uk-UA"/>
              </w:rPr>
            </w:pPr>
            <w:r w:rsidRPr="00694C80">
              <w:rPr>
                <w:rFonts w:ascii="Times New Roman" w:eastAsia="Arial" w:hAnsi="Times New Roman" w:cs="Times New Roman"/>
                <w:b/>
                <w:i/>
                <w:sz w:val="24"/>
                <w:szCs w:val="24"/>
                <w:lang w:eastAsia="uk-UA"/>
              </w:rPr>
              <w:t>Блок 2</w:t>
            </w:r>
            <w:r w:rsidRPr="00694C80">
              <w:rPr>
                <w:rFonts w:ascii="Times New Roman" w:eastAsia="Arial" w:hAnsi="Times New Roman" w:cs="Times New Roman"/>
                <w:color w:val="000000"/>
                <w:sz w:val="24"/>
                <w:szCs w:val="24"/>
                <w:lang w:eastAsia="uk-UA"/>
              </w:rPr>
              <w:t xml:space="preserve"> Бактеріальні захворювання, такі як хламідії, гонококи, мікоплазми, туберкульоз і стрептококи групи В при інфекціях плода та новонароджених.</w:t>
            </w:r>
          </w:p>
          <w:p w:rsidR="00694C80" w:rsidRPr="00694C80" w:rsidRDefault="00694C80" w:rsidP="00694C80">
            <w:pPr>
              <w:spacing w:after="0"/>
              <w:jc w:val="both"/>
              <w:rPr>
                <w:rFonts w:ascii="Times New Roman" w:eastAsia="Arial" w:hAnsi="Times New Roman" w:cs="Times New Roman"/>
                <w:color w:val="000000"/>
                <w:sz w:val="24"/>
                <w:szCs w:val="24"/>
                <w:lang w:eastAsia="uk-UA"/>
              </w:rPr>
            </w:pPr>
            <w:r w:rsidRPr="00694C80">
              <w:rPr>
                <w:rFonts w:ascii="Times New Roman" w:eastAsia="Arial" w:hAnsi="Times New Roman" w:cs="Times New Roman"/>
                <w:b/>
                <w:i/>
                <w:sz w:val="24"/>
                <w:szCs w:val="24"/>
                <w:lang w:eastAsia="uk-UA"/>
              </w:rPr>
              <w:t>Блок 3</w:t>
            </w:r>
            <w:r w:rsidRPr="00694C80">
              <w:rPr>
                <w:rFonts w:ascii="Times New Roman" w:eastAsia="Arial" w:hAnsi="Times New Roman" w:cs="Times New Roman"/>
                <w:color w:val="000000"/>
                <w:sz w:val="24"/>
                <w:szCs w:val="24"/>
                <w:lang w:eastAsia="uk-UA"/>
              </w:rPr>
              <w:t xml:space="preserve"> Вірусні захворювання, зокрема ВІЛ, гепатит, парвовірус та цитомегаловірус.</w:t>
            </w:r>
          </w:p>
          <w:p w:rsidR="00694C80" w:rsidRPr="00694C80" w:rsidRDefault="00694C80" w:rsidP="00694C80">
            <w:pPr>
              <w:spacing w:after="0"/>
              <w:jc w:val="both"/>
              <w:rPr>
                <w:rFonts w:ascii="Arial" w:eastAsia="Arial" w:hAnsi="Arial" w:cs="Arial"/>
                <w:color w:val="000000"/>
                <w:sz w:val="20"/>
                <w:szCs w:val="20"/>
                <w:shd w:val="clear" w:color="auto" w:fill="D9EAD3"/>
                <w:lang w:eastAsia="uk-UA"/>
              </w:rPr>
            </w:pPr>
            <w:r w:rsidRPr="00694C80">
              <w:rPr>
                <w:rFonts w:ascii="Times New Roman" w:eastAsia="Arial" w:hAnsi="Times New Roman" w:cs="Times New Roman"/>
                <w:b/>
                <w:i/>
                <w:sz w:val="24"/>
                <w:szCs w:val="24"/>
                <w:lang w:eastAsia="uk-UA"/>
              </w:rPr>
              <w:t>Блок 4</w:t>
            </w:r>
            <w:r w:rsidRPr="00694C80">
              <w:rPr>
                <w:rFonts w:ascii="Times New Roman" w:eastAsia="Arial" w:hAnsi="Times New Roman" w:cs="Times New Roman"/>
                <w:color w:val="000000"/>
                <w:sz w:val="24"/>
                <w:szCs w:val="24"/>
                <w:lang w:eastAsia="uk-UA"/>
              </w:rPr>
              <w:t xml:space="preserve"> Епідеміологія інфекцій у відділенні для новонароджених, їх профілактика та контроль; розділ про лабораторні дослідження при підозрі на неонатальний сепсис і один, пов’язаний з клінічною фармакологією протимікробних препаратів – як під час вагітності, так і у новонародженого.</w:t>
            </w:r>
          </w:p>
        </w:tc>
      </w:tr>
    </w:tbl>
    <w:p w:rsidR="00694C80" w:rsidRPr="00694C80" w:rsidRDefault="00694C80" w:rsidP="00694C80">
      <w:pPr>
        <w:spacing w:after="0"/>
        <w:jc w:val="both"/>
        <w:rPr>
          <w:rFonts w:ascii="Times New Roman" w:eastAsia="Arial" w:hAnsi="Times New Roman" w:cs="Times New Roman"/>
          <w:i/>
          <w:lang w:eastAsia="uk-UA"/>
        </w:rPr>
      </w:pPr>
    </w:p>
    <w:p w:rsidR="00694C80" w:rsidRPr="00694C80" w:rsidRDefault="00694C80" w:rsidP="00694C80">
      <w:pPr>
        <w:spacing w:after="0"/>
        <w:jc w:val="both"/>
        <w:rPr>
          <w:rFonts w:ascii="Times New Roman" w:eastAsia="Arial" w:hAnsi="Times New Roman" w:cs="Times New Roman"/>
          <w:i/>
          <w:lang w:eastAsia="uk-UA"/>
        </w:rPr>
      </w:pPr>
      <w:r w:rsidRPr="00694C80">
        <w:rPr>
          <w:rFonts w:ascii="Times New Roman" w:eastAsia="Arial" w:hAnsi="Times New Roman" w:cs="Times New Roman"/>
          <w:i/>
          <w:lang w:eastAsia="uk-UA"/>
        </w:rPr>
        <w:t>Вимоги до експертів-тренерів:</w:t>
      </w:r>
    </w:p>
    <w:p w:rsidR="00694C80" w:rsidRPr="00694C80" w:rsidRDefault="00694C80" w:rsidP="00694C80">
      <w:pPr>
        <w:spacing w:after="0"/>
        <w:jc w:val="both"/>
        <w:rPr>
          <w:rFonts w:ascii="Times New Roman" w:eastAsia="Arial" w:hAnsi="Times New Roman" w:cs="Times New Roman"/>
          <w:i/>
          <w:lang w:eastAsia="uk-UA"/>
        </w:rPr>
      </w:pPr>
    </w:p>
    <w:p w:rsidR="00694C80" w:rsidRPr="00694C80" w:rsidRDefault="00694C80" w:rsidP="00694C80">
      <w:pPr>
        <w:numPr>
          <w:ilvl w:val="0"/>
          <w:numId w:val="14"/>
        </w:numPr>
        <w:pBdr>
          <w:top w:val="nil"/>
          <w:left w:val="nil"/>
          <w:bottom w:val="nil"/>
          <w:right w:val="nil"/>
          <w:between w:val="nil"/>
        </w:pBdr>
        <w:spacing w:before="20" w:after="0" w:line="240" w:lineRule="auto"/>
        <w:ind w:left="0"/>
        <w:contextualSpacing/>
        <w:jc w:val="both"/>
        <w:rPr>
          <w:rFonts w:ascii="Times New Roman" w:eastAsia="Times New Roman" w:hAnsi="Times New Roman" w:cs="Times New Roman"/>
          <w:bCs/>
          <w:sz w:val="24"/>
          <w:szCs w:val="24"/>
          <w:lang w:eastAsia="ru-RU"/>
        </w:rPr>
      </w:pPr>
      <w:r w:rsidRPr="00694C80">
        <w:rPr>
          <w:rFonts w:ascii="Times New Roman" w:eastAsia="Times New Roman" w:hAnsi="Times New Roman" w:cs="Times New Roman"/>
          <w:bCs/>
          <w:sz w:val="24"/>
          <w:szCs w:val="24"/>
          <w:lang w:eastAsia="ru-RU"/>
        </w:rPr>
        <w:t>Наявний досвід роботи у медичній сфері:</w:t>
      </w:r>
    </w:p>
    <w:p w:rsidR="00694C80" w:rsidRPr="00694C80" w:rsidRDefault="00694C80" w:rsidP="00694C80">
      <w:pPr>
        <w:numPr>
          <w:ilvl w:val="1"/>
          <w:numId w:val="15"/>
        </w:numPr>
        <w:pBdr>
          <w:top w:val="nil"/>
          <w:left w:val="nil"/>
          <w:bottom w:val="nil"/>
          <w:right w:val="nil"/>
          <w:between w:val="nil"/>
        </w:pBdr>
        <w:spacing w:before="20" w:after="0" w:line="240" w:lineRule="auto"/>
        <w:ind w:left="0"/>
        <w:contextualSpacing/>
        <w:jc w:val="both"/>
        <w:rPr>
          <w:rFonts w:ascii="Times New Roman" w:eastAsia="Times New Roman" w:hAnsi="Times New Roman" w:cs="Times New Roman"/>
          <w:bCs/>
          <w:sz w:val="24"/>
          <w:szCs w:val="24"/>
          <w:lang w:eastAsia="ru-RU"/>
        </w:rPr>
      </w:pPr>
      <w:r w:rsidRPr="00694C80">
        <w:rPr>
          <w:rFonts w:ascii="Times New Roman" w:eastAsia="Times New Roman" w:hAnsi="Times New Roman" w:cs="Times New Roman"/>
          <w:bCs/>
          <w:sz w:val="24"/>
          <w:szCs w:val="24"/>
          <w:lang w:eastAsia="ru-RU"/>
        </w:rPr>
        <w:t>Медична практика не менше 5 років: досвід роботи лікаря-інфекціоніста</w:t>
      </w:r>
      <w:r w:rsidRPr="00694C80">
        <w:rPr>
          <w:rFonts w:ascii="Times New Roman" w:eastAsia="Times New Roman" w:hAnsi="Times New Roman" w:cs="Times New Roman"/>
          <w:bCs/>
          <w:sz w:val="24"/>
          <w:szCs w:val="24"/>
          <w:lang w:val="ru-RU" w:eastAsia="ru-RU"/>
        </w:rPr>
        <w:t xml:space="preserve"> або </w:t>
      </w:r>
      <w:r w:rsidRPr="00694C80">
        <w:rPr>
          <w:rFonts w:ascii="Times New Roman" w:eastAsia="Times New Roman" w:hAnsi="Times New Roman" w:cs="Times New Roman"/>
          <w:bCs/>
          <w:sz w:val="24"/>
          <w:szCs w:val="24"/>
          <w:lang w:eastAsia="ru-RU"/>
        </w:rPr>
        <w:t>лікаря акушера-гінеколога, в державних чи приватних медичних закладах.</w:t>
      </w:r>
    </w:p>
    <w:p w:rsidR="00694C80" w:rsidRPr="00694C80" w:rsidRDefault="00694C80" w:rsidP="00694C80">
      <w:pPr>
        <w:numPr>
          <w:ilvl w:val="1"/>
          <w:numId w:val="15"/>
        </w:numPr>
        <w:pBdr>
          <w:top w:val="nil"/>
          <w:left w:val="nil"/>
          <w:bottom w:val="nil"/>
          <w:right w:val="nil"/>
          <w:between w:val="nil"/>
        </w:pBdr>
        <w:spacing w:before="20" w:after="0" w:line="240" w:lineRule="auto"/>
        <w:ind w:left="0"/>
        <w:contextualSpacing/>
        <w:jc w:val="both"/>
        <w:rPr>
          <w:rFonts w:ascii="Times New Roman" w:eastAsia="Times New Roman" w:hAnsi="Times New Roman" w:cs="Times New Roman"/>
          <w:bCs/>
          <w:sz w:val="24"/>
          <w:szCs w:val="24"/>
          <w:lang w:eastAsia="ru-RU"/>
        </w:rPr>
      </w:pPr>
      <w:r w:rsidRPr="00694C80">
        <w:rPr>
          <w:rFonts w:ascii="Times New Roman" w:eastAsia="Times New Roman" w:hAnsi="Times New Roman" w:cs="Times New Roman"/>
          <w:bCs/>
          <w:sz w:val="24"/>
          <w:szCs w:val="24"/>
          <w:lang w:eastAsia="ru-RU"/>
        </w:rPr>
        <w:t xml:space="preserve">Викладацька практика не менше 2 років: </w:t>
      </w:r>
    </w:p>
    <w:p w:rsidR="00694C80" w:rsidRPr="00694C80" w:rsidRDefault="00694C80" w:rsidP="00694C80">
      <w:pPr>
        <w:numPr>
          <w:ilvl w:val="0"/>
          <w:numId w:val="16"/>
        </w:numPr>
        <w:pBdr>
          <w:top w:val="nil"/>
          <w:left w:val="nil"/>
          <w:bottom w:val="nil"/>
          <w:right w:val="nil"/>
          <w:between w:val="nil"/>
        </w:pBdr>
        <w:spacing w:before="20" w:after="0" w:line="240" w:lineRule="auto"/>
        <w:ind w:left="0"/>
        <w:contextualSpacing/>
        <w:jc w:val="both"/>
        <w:rPr>
          <w:rFonts w:ascii="Times New Roman" w:eastAsia="Times New Roman" w:hAnsi="Times New Roman" w:cs="Times New Roman"/>
          <w:bCs/>
          <w:sz w:val="24"/>
          <w:szCs w:val="24"/>
          <w:lang w:eastAsia="ru-RU"/>
        </w:rPr>
      </w:pPr>
      <w:r w:rsidRPr="00694C80">
        <w:rPr>
          <w:rFonts w:ascii="Times New Roman" w:eastAsia="Times New Roman" w:hAnsi="Times New Roman" w:cs="Times New Roman"/>
          <w:bCs/>
          <w:sz w:val="24"/>
          <w:szCs w:val="24"/>
          <w:lang w:eastAsia="ru-RU"/>
        </w:rPr>
        <w:t>досвід викладання в спеціалізованих медичних закладах вищої освіти чи медичному факультеті ЗВО за напрямом «Інфекційні захворювання», закладах післядипломної освіти та/або</w:t>
      </w:r>
    </w:p>
    <w:p w:rsidR="00694C80" w:rsidRPr="00694C80" w:rsidRDefault="00694C80" w:rsidP="00694C80">
      <w:pPr>
        <w:numPr>
          <w:ilvl w:val="0"/>
          <w:numId w:val="16"/>
        </w:numPr>
        <w:pBdr>
          <w:top w:val="nil"/>
          <w:left w:val="nil"/>
          <w:bottom w:val="nil"/>
          <w:right w:val="nil"/>
          <w:between w:val="nil"/>
        </w:pBdr>
        <w:spacing w:before="20" w:after="0" w:line="240" w:lineRule="auto"/>
        <w:ind w:left="0"/>
        <w:contextualSpacing/>
        <w:jc w:val="both"/>
        <w:rPr>
          <w:rFonts w:ascii="Times New Roman" w:eastAsia="Times New Roman" w:hAnsi="Times New Roman" w:cs="Times New Roman"/>
          <w:bCs/>
          <w:sz w:val="24"/>
          <w:szCs w:val="24"/>
          <w:lang w:eastAsia="ru-RU"/>
        </w:rPr>
      </w:pPr>
      <w:r w:rsidRPr="00694C80">
        <w:rPr>
          <w:rFonts w:ascii="Times New Roman" w:eastAsia="Times New Roman" w:hAnsi="Times New Roman" w:cs="Times New Roman"/>
          <w:bCs/>
          <w:sz w:val="24"/>
          <w:szCs w:val="24"/>
          <w:lang w:eastAsia="ru-RU"/>
        </w:rPr>
        <w:t>досвід в проведенні тренінгів, навчань в сфері медицини для студентів, інтернів чи лікарів в межах національних чи міжнародних проектів, програм чи будь-яких інших заходів, що проводяться відповідно до стандартів МОЗ.</w:t>
      </w:r>
    </w:p>
    <w:p w:rsidR="00694C80" w:rsidRPr="00694C80" w:rsidRDefault="00694C80" w:rsidP="00694C80">
      <w:pPr>
        <w:pBdr>
          <w:top w:val="nil"/>
          <w:left w:val="nil"/>
          <w:bottom w:val="nil"/>
          <w:right w:val="nil"/>
          <w:between w:val="nil"/>
        </w:pBdr>
        <w:spacing w:before="20" w:after="0" w:line="240" w:lineRule="auto"/>
        <w:contextualSpacing/>
        <w:jc w:val="both"/>
        <w:rPr>
          <w:rFonts w:ascii="Times New Roman" w:eastAsia="Times New Roman" w:hAnsi="Times New Roman" w:cs="Times New Roman"/>
          <w:bCs/>
          <w:sz w:val="24"/>
          <w:szCs w:val="24"/>
          <w:lang w:eastAsia="ru-RU"/>
        </w:rPr>
      </w:pPr>
      <w:r w:rsidRPr="00694C80">
        <w:rPr>
          <w:rFonts w:ascii="Times New Roman" w:eastAsia="Times New Roman" w:hAnsi="Times New Roman" w:cs="Times New Roman"/>
          <w:bCs/>
          <w:sz w:val="24"/>
          <w:szCs w:val="24"/>
          <w:lang w:eastAsia="ru-RU"/>
        </w:rPr>
        <w:t xml:space="preserve">   </w:t>
      </w:r>
    </w:p>
    <w:p w:rsidR="00694C80" w:rsidRPr="00694C80" w:rsidRDefault="00694C80" w:rsidP="00694C80">
      <w:pPr>
        <w:spacing w:after="0"/>
        <w:jc w:val="both"/>
        <w:rPr>
          <w:rFonts w:ascii="Times New Roman" w:eastAsia="Arial" w:hAnsi="Times New Roman" w:cs="Times New Roman"/>
          <w:i/>
          <w:lang w:eastAsia="uk-UA"/>
        </w:rPr>
      </w:pPr>
      <w:r w:rsidRPr="00694C80">
        <w:rPr>
          <w:rFonts w:ascii="Times New Roman" w:eastAsia="Arial" w:hAnsi="Times New Roman" w:cs="Times New Roman"/>
          <w:i/>
          <w:lang w:eastAsia="uk-UA"/>
        </w:rPr>
        <w:t>Підтверджуючі документи:</w:t>
      </w:r>
    </w:p>
    <w:p w:rsidR="00694C80" w:rsidRPr="00694C80" w:rsidRDefault="00694C80" w:rsidP="00694C80">
      <w:pPr>
        <w:spacing w:after="160" w:line="252" w:lineRule="auto"/>
        <w:contextualSpacing/>
        <w:jc w:val="both"/>
        <w:rPr>
          <w:rFonts w:ascii="Times New Roman" w:eastAsia="Arial Unicode MS" w:hAnsi="Times New Roman" w:cs="Times New Roman"/>
          <w:kern w:val="1"/>
          <w:sz w:val="24"/>
          <w:szCs w:val="24"/>
        </w:rPr>
      </w:pPr>
      <w:r w:rsidRPr="00694C80">
        <w:rPr>
          <w:rFonts w:ascii="Times New Roman" w:eastAsia="Arial Unicode MS" w:hAnsi="Times New Roman" w:cs="Times New Roman"/>
          <w:kern w:val="1"/>
          <w:sz w:val="24"/>
          <w:szCs w:val="24"/>
        </w:rPr>
        <w:t>Надати наступні документи щодо експертів-тренерів:</w:t>
      </w:r>
    </w:p>
    <w:p w:rsidR="00694C80" w:rsidRPr="00694C80" w:rsidRDefault="00694C80" w:rsidP="00694C80">
      <w:pPr>
        <w:spacing w:after="160" w:line="252" w:lineRule="auto"/>
        <w:contextualSpacing/>
        <w:jc w:val="both"/>
        <w:rPr>
          <w:rFonts w:ascii="Times New Roman" w:eastAsia="Arial Unicode MS" w:hAnsi="Times New Roman" w:cs="Times New Roman"/>
          <w:kern w:val="1"/>
          <w:sz w:val="24"/>
          <w:szCs w:val="24"/>
        </w:rPr>
      </w:pPr>
      <w:r w:rsidRPr="00694C80">
        <w:rPr>
          <w:rFonts w:ascii="Times New Roman" w:eastAsia="Arial Unicode MS" w:hAnsi="Times New Roman" w:cs="Times New Roman"/>
          <w:kern w:val="1"/>
          <w:sz w:val="24"/>
          <w:szCs w:val="24"/>
        </w:rPr>
        <w:t>- резюме, що стосується сфери навчань з відповідної тематики;</w:t>
      </w:r>
    </w:p>
    <w:p w:rsidR="00694C80" w:rsidRPr="00694C80" w:rsidRDefault="00694C80" w:rsidP="00694C80">
      <w:pPr>
        <w:spacing w:after="160" w:line="252" w:lineRule="auto"/>
        <w:contextualSpacing/>
        <w:jc w:val="both"/>
        <w:rPr>
          <w:rFonts w:ascii="Times New Roman" w:eastAsia="Arial Unicode MS" w:hAnsi="Times New Roman" w:cs="Times New Roman"/>
          <w:kern w:val="1"/>
          <w:sz w:val="24"/>
          <w:szCs w:val="24"/>
        </w:rPr>
      </w:pPr>
      <w:r w:rsidRPr="00694C80">
        <w:rPr>
          <w:rFonts w:ascii="Times New Roman" w:eastAsia="Arial Unicode MS" w:hAnsi="Times New Roman" w:cs="Times New Roman"/>
          <w:kern w:val="1"/>
          <w:sz w:val="24"/>
          <w:szCs w:val="24"/>
        </w:rPr>
        <w:t>- довідка з місця роботи (медичного закладу)  із зазначенням терміну роботи;</w:t>
      </w:r>
    </w:p>
    <w:p w:rsidR="00694C80" w:rsidRPr="00694C80" w:rsidRDefault="00694C80" w:rsidP="00694C80">
      <w:pPr>
        <w:spacing w:after="160" w:line="252" w:lineRule="auto"/>
        <w:contextualSpacing/>
        <w:jc w:val="both"/>
        <w:rPr>
          <w:rFonts w:ascii="Times New Roman" w:eastAsia="Arial Unicode MS" w:hAnsi="Times New Roman" w:cs="Times New Roman"/>
          <w:kern w:val="1"/>
          <w:sz w:val="24"/>
          <w:szCs w:val="24"/>
        </w:rPr>
      </w:pPr>
      <w:r w:rsidRPr="00694C80">
        <w:rPr>
          <w:rFonts w:ascii="Times New Roman" w:eastAsia="Arial Unicode MS" w:hAnsi="Times New Roman" w:cs="Times New Roman"/>
          <w:kern w:val="1"/>
          <w:sz w:val="24"/>
          <w:szCs w:val="24"/>
        </w:rPr>
        <w:t>- документ, що підтверджує викладацький  досвід: довідка із навчального закладу та/або не менше 2 відгуків від організаторів навчань, в яких брали участь кандидати із зазначенням дати навчань та тематики, програми навчань чи тренінгів;</w:t>
      </w:r>
    </w:p>
    <w:p w:rsidR="00694C80" w:rsidRPr="00694C80" w:rsidRDefault="00694C80" w:rsidP="00694C80">
      <w:pPr>
        <w:spacing w:after="160" w:line="252" w:lineRule="auto"/>
        <w:contextualSpacing/>
        <w:jc w:val="both"/>
        <w:rPr>
          <w:rFonts w:ascii="Times New Roman" w:eastAsia="Arial Unicode MS" w:hAnsi="Times New Roman" w:cs="Times New Roman"/>
          <w:kern w:val="1"/>
          <w:sz w:val="24"/>
          <w:szCs w:val="24"/>
        </w:rPr>
      </w:pPr>
      <w:r w:rsidRPr="00694C80">
        <w:rPr>
          <w:rFonts w:ascii="Times New Roman" w:eastAsia="Arial Unicode MS" w:hAnsi="Times New Roman" w:cs="Times New Roman"/>
          <w:kern w:val="1"/>
          <w:sz w:val="24"/>
          <w:szCs w:val="24"/>
        </w:rPr>
        <w:t>- лист-підтвердження від керівника структурного підрозділу</w:t>
      </w:r>
      <w:r w:rsidR="003B43B9">
        <w:rPr>
          <w:rFonts w:ascii="Times New Roman" w:eastAsia="Arial Unicode MS" w:hAnsi="Times New Roman" w:cs="Times New Roman"/>
          <w:kern w:val="1"/>
          <w:sz w:val="24"/>
          <w:szCs w:val="24"/>
        </w:rPr>
        <w:t xml:space="preserve"> </w:t>
      </w:r>
      <w:r w:rsidRPr="00694C80">
        <w:rPr>
          <w:rFonts w:ascii="Times New Roman" w:eastAsia="Arial Unicode MS" w:hAnsi="Times New Roman" w:cs="Times New Roman"/>
          <w:kern w:val="1"/>
          <w:sz w:val="24"/>
          <w:szCs w:val="24"/>
        </w:rPr>
        <w:t>(медичного спрямування) навчального закладу/навчального закладу, щодо забезпечення учасників тренінгу сертифікатами.</w:t>
      </w:r>
    </w:p>
    <w:p w:rsidR="00694C80" w:rsidRPr="00694C80" w:rsidRDefault="00694C80" w:rsidP="00694C80">
      <w:pPr>
        <w:spacing w:after="160" w:line="252" w:lineRule="auto"/>
        <w:ind w:left="720"/>
        <w:contextualSpacing/>
        <w:jc w:val="both"/>
        <w:rPr>
          <w:rFonts w:ascii="Times New Roman" w:eastAsia="Arial Unicode MS" w:hAnsi="Times New Roman" w:cs="Times New Roman"/>
          <w:kern w:val="1"/>
          <w:sz w:val="24"/>
          <w:szCs w:val="24"/>
        </w:rPr>
      </w:pPr>
    </w:p>
    <w:p w:rsidR="00DE6FC7" w:rsidRPr="00BB3AD6" w:rsidRDefault="00DE6FC7" w:rsidP="00DE6FC7">
      <w:pPr>
        <w:spacing w:after="0" w:line="240" w:lineRule="auto"/>
        <w:jc w:val="center"/>
        <w:rPr>
          <w:rFonts w:ascii="Times New Roman" w:eastAsia="Calibri" w:hAnsi="Times New Roman" w:cs="Times New Roman"/>
          <w:i/>
          <w:sz w:val="24"/>
          <w:szCs w:val="24"/>
          <w:shd w:val="clear" w:color="auto" w:fill="FFFFFF"/>
          <w:lang w:eastAsia="ru-RU"/>
        </w:rPr>
      </w:pPr>
    </w:p>
    <w:p w:rsidR="00D97958" w:rsidRPr="00BB3AD6" w:rsidRDefault="00D97958" w:rsidP="00EB1EED">
      <w:pPr>
        <w:spacing w:after="0" w:line="240" w:lineRule="auto"/>
        <w:jc w:val="right"/>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br w:type="page"/>
      </w:r>
    </w:p>
    <w:p w:rsidR="00EB1EED" w:rsidRPr="00BB3AD6" w:rsidRDefault="00EB1EED" w:rsidP="00EB1EED">
      <w:pPr>
        <w:spacing w:after="0" w:line="240" w:lineRule="auto"/>
        <w:jc w:val="right"/>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lastRenderedPageBreak/>
        <w:t>Додаток 2</w:t>
      </w:r>
    </w:p>
    <w:p w:rsidR="00E92617" w:rsidRPr="00BB3AD6" w:rsidRDefault="00E92617" w:rsidP="00EB1EED">
      <w:pPr>
        <w:spacing w:after="0"/>
        <w:ind w:left="-284" w:firstLine="709"/>
        <w:jc w:val="center"/>
        <w:rPr>
          <w:rFonts w:ascii="Times New Roman" w:eastAsia="Times New Roman" w:hAnsi="Times New Roman" w:cs="Times New Roman"/>
          <w:b/>
          <w:bCs/>
          <w:lang w:eastAsia="uk-UA"/>
        </w:rPr>
      </w:pPr>
    </w:p>
    <w:p w:rsidR="00EB1EED" w:rsidRPr="00BB3AD6" w:rsidRDefault="00EB1EED" w:rsidP="00EB1EED">
      <w:pPr>
        <w:spacing w:after="0"/>
        <w:ind w:left="-284" w:firstLine="709"/>
        <w:jc w:val="center"/>
        <w:rPr>
          <w:rFonts w:ascii="Times New Roman" w:eastAsia="Times New Roman" w:hAnsi="Times New Roman" w:cs="Times New Roman"/>
          <w:b/>
          <w:bCs/>
          <w:lang w:eastAsia="uk-UA"/>
        </w:rPr>
      </w:pPr>
      <w:r w:rsidRPr="00BB3AD6">
        <w:rPr>
          <w:rFonts w:ascii="Times New Roman" w:eastAsia="Times New Roman" w:hAnsi="Times New Roman" w:cs="Times New Roman"/>
          <w:b/>
          <w:bCs/>
          <w:lang w:eastAsia="uk-UA"/>
        </w:rPr>
        <w:t>ФОРМА "ЦІНОВА ПРОПОЗИЦІЯ"</w:t>
      </w:r>
    </w:p>
    <w:p w:rsidR="00EB1EED" w:rsidRPr="00BB3AD6" w:rsidRDefault="00EB1EED" w:rsidP="00EB1EED">
      <w:pPr>
        <w:spacing w:after="0" w:line="240" w:lineRule="auto"/>
        <w:ind w:left="-284" w:firstLine="709"/>
        <w:jc w:val="center"/>
        <w:rPr>
          <w:rFonts w:ascii="Times New Roman" w:hAnsi="Times New Roman" w:cs="Times New Roman"/>
        </w:rPr>
      </w:pPr>
      <w:r w:rsidRPr="00BB3AD6">
        <w:rPr>
          <w:rFonts w:ascii="Times New Roman" w:hAnsi="Times New Roman" w:cs="Times New Roman"/>
        </w:rPr>
        <w:t xml:space="preserve"> (назва Учасника), надає свою пропозицію щодо участі у спрощеній закупівлі</w:t>
      </w:r>
    </w:p>
    <w:p w:rsidR="00EB1EED" w:rsidRPr="00BB3AD6" w:rsidRDefault="00EB1EED" w:rsidP="00EB1EED">
      <w:pPr>
        <w:suppressAutoHyphens/>
        <w:spacing w:after="0" w:line="240" w:lineRule="auto"/>
        <w:ind w:left="-284" w:firstLine="709"/>
        <w:jc w:val="both"/>
        <w:rPr>
          <w:rFonts w:ascii="Times New Roman" w:eastAsia="Times New Roman" w:hAnsi="Times New Roman" w:cs="Times New Roman"/>
          <w:b/>
          <w:sz w:val="20"/>
          <w:szCs w:val="20"/>
          <w:lang w:eastAsia="zh-CN"/>
        </w:rPr>
      </w:pPr>
    </w:p>
    <w:p w:rsidR="00EB1EED" w:rsidRPr="00362D88" w:rsidRDefault="00EB1EED" w:rsidP="00362D88">
      <w:pPr>
        <w:suppressAutoHyphens/>
        <w:spacing w:after="0" w:line="240" w:lineRule="auto"/>
        <w:ind w:left="-284" w:firstLine="709"/>
        <w:jc w:val="both"/>
        <w:rPr>
          <w:rFonts w:ascii="Times New Roman" w:eastAsia="Times New Roman" w:hAnsi="Times New Roman" w:cs="Times New Roman"/>
          <w:b/>
          <w:bCs/>
          <w:i/>
          <w:sz w:val="24"/>
          <w:szCs w:val="24"/>
          <w:lang w:eastAsia="zh-CN"/>
        </w:rPr>
      </w:pPr>
      <w:r w:rsidRPr="00BB3AD6">
        <w:rPr>
          <w:rFonts w:ascii="Times New Roman" w:eastAsia="Times New Roman" w:hAnsi="Times New Roman" w:cs="Times New Roman"/>
          <w:sz w:val="24"/>
          <w:szCs w:val="24"/>
          <w:lang w:eastAsia="zh-CN"/>
        </w:rPr>
        <w:t xml:space="preserve">Ми, ____________________ (назва Учасника), надаємо свою пропозицію по спрощеній закупівлі: </w:t>
      </w:r>
      <w:r w:rsidR="00694C80" w:rsidRPr="00694C80">
        <w:rPr>
          <w:rFonts w:ascii="Times New Roman" w:eastAsia="Times New Roman" w:hAnsi="Times New Roman" w:cs="Times New Roman"/>
          <w:b/>
          <w:bCs/>
          <w:sz w:val="24"/>
          <w:szCs w:val="24"/>
        </w:rPr>
        <w:t>ДК 021:2015: 80560000-7 Послуги з професійної підготовки у сфері охорони здоров’я та надання першої медичної допомоги (Послуги з проведення тренінгу для лікарів в рамках проекту 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00694C80">
        <w:rPr>
          <w:rFonts w:ascii="Times New Roman" w:eastAsia="Times New Roman" w:hAnsi="Times New Roman" w:cs="Times New Roman"/>
          <w:b/>
          <w:bCs/>
          <w:sz w:val="24"/>
          <w:szCs w:val="24"/>
        </w:rPr>
        <w:t xml:space="preserve"> </w:t>
      </w:r>
      <w:r w:rsidRPr="00BB3AD6">
        <w:rPr>
          <w:rFonts w:ascii="Times New Roman" w:eastAsia="Times New Roman" w:hAnsi="Times New Roman" w:cs="Times New Roman"/>
          <w:sz w:val="24"/>
          <w:szCs w:val="24"/>
          <w:lang w:eastAsia="zh-CN"/>
        </w:rPr>
        <w:t xml:space="preserve">згідно з технічними вимогами Замовника. </w:t>
      </w:r>
    </w:p>
    <w:p w:rsidR="00EB1EED" w:rsidRPr="00BB3AD6" w:rsidRDefault="00EB1EED" w:rsidP="00EB1EED">
      <w:pPr>
        <w:tabs>
          <w:tab w:val="left" w:pos="284"/>
          <w:tab w:val="center" w:pos="4819"/>
          <w:tab w:val="right" w:pos="9639"/>
        </w:tabs>
        <w:suppressAutoHyphens/>
        <w:spacing w:after="0" w:line="240" w:lineRule="auto"/>
        <w:ind w:left="-284" w:firstLine="709"/>
        <w:jc w:val="both"/>
        <w:rPr>
          <w:rFonts w:ascii="Times New Roman" w:eastAsia="Times New Roman" w:hAnsi="Times New Roman" w:cs="Times New Roman"/>
          <w:sz w:val="24"/>
          <w:szCs w:val="24"/>
          <w:lang w:eastAsia="zh-CN"/>
        </w:rPr>
      </w:pPr>
      <w:r w:rsidRPr="00BB3AD6">
        <w:rPr>
          <w:rFonts w:ascii="Times New Roman" w:eastAsia="Times New Roman" w:hAnsi="Times New Roman" w:cs="Times New Roman"/>
          <w:sz w:val="24"/>
          <w:szCs w:val="24"/>
          <w:lang w:eastAsia="zh-CN"/>
        </w:rPr>
        <w:tab/>
        <w:t>Вивчивши умови оголошення про проведення спрощеної закупівлі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(враховуючи сплату усіх податків, зборів та платежів) на суму:</w:t>
      </w:r>
    </w:p>
    <w:p w:rsidR="00EB1EED" w:rsidRPr="00BB3AD6" w:rsidRDefault="00EB1EED" w:rsidP="00EB1EED">
      <w:pPr>
        <w:suppressAutoHyphens/>
        <w:spacing w:after="0" w:line="240" w:lineRule="auto"/>
        <w:ind w:left="-284" w:firstLine="709"/>
        <w:jc w:val="both"/>
        <w:rPr>
          <w:rFonts w:ascii="Times New Roman" w:eastAsia="Times New Roman" w:hAnsi="Times New Roman" w:cs="Times New Roman"/>
          <w:b/>
          <w:i/>
          <w:sz w:val="24"/>
          <w:szCs w:val="24"/>
          <w:lang w:eastAsia="zh-CN"/>
        </w:rPr>
      </w:pPr>
      <w:r w:rsidRPr="00BB3AD6">
        <w:rPr>
          <w:rFonts w:ascii="Times New Roman" w:eastAsia="Times New Roman" w:hAnsi="Times New Roman" w:cs="Times New Roman"/>
          <w:b/>
          <w:i/>
          <w:sz w:val="24"/>
          <w:szCs w:val="24"/>
          <w:lang w:eastAsia="zh-CN"/>
        </w:rPr>
        <w:t>Загальна вартість пропозиції складає:___________________(Цифрами та прописом)(в тому числі ПДВ___________ грн.)</w:t>
      </w:r>
    </w:p>
    <w:p w:rsidR="00EB1EED" w:rsidRPr="00BB3AD6" w:rsidRDefault="00EB1EED" w:rsidP="00EB1EED">
      <w:pPr>
        <w:suppressAutoHyphens/>
        <w:spacing w:after="0" w:line="240" w:lineRule="auto"/>
        <w:ind w:left="-284" w:firstLine="709"/>
        <w:jc w:val="both"/>
        <w:rPr>
          <w:rFonts w:ascii="Times New Roman" w:eastAsia="Times New Roman" w:hAnsi="Times New Roman" w:cs="Times New Roman"/>
          <w:sz w:val="20"/>
          <w:szCs w:val="20"/>
          <w:lang w:eastAsia="zh-CN"/>
        </w:rPr>
      </w:pPr>
      <w:r w:rsidRPr="00BB3AD6">
        <w:rPr>
          <w:rFonts w:ascii="Times New Roman" w:eastAsia="Times New Roman" w:hAnsi="Times New Roman" w:cs="Times New Roman"/>
          <w:sz w:val="20"/>
          <w:szCs w:val="20"/>
          <w:lang w:eastAsia="zh-CN"/>
        </w:rPr>
        <w:t xml:space="preserve">     *- необхідно зазначити (з ПДВ (якщо Учасник є платником ПДВ) або без ПДВ (якщо Учасник не є платником ПДВ))</w:t>
      </w:r>
    </w:p>
    <w:p w:rsidR="00EB1EED" w:rsidRPr="00BB3AD6" w:rsidRDefault="00EB1EED" w:rsidP="00EB1EED">
      <w:pPr>
        <w:tabs>
          <w:tab w:val="left" w:pos="0"/>
        </w:tabs>
        <w:suppressAutoHyphens/>
        <w:spacing w:after="0" w:line="240" w:lineRule="auto"/>
        <w:ind w:left="-284" w:firstLine="709"/>
        <w:jc w:val="both"/>
        <w:rPr>
          <w:rFonts w:ascii="Times New Roman" w:eastAsia="Times New Roman" w:hAnsi="Times New Roman" w:cs="Times New Roman"/>
          <w:sz w:val="24"/>
          <w:szCs w:val="24"/>
          <w:lang w:eastAsia="zh-CN"/>
        </w:rPr>
      </w:pPr>
      <w:r w:rsidRPr="00BB3AD6">
        <w:rPr>
          <w:rFonts w:ascii="Times New Roman" w:eastAsia="Times New Roman" w:hAnsi="Times New Roman" w:cs="Times New Roman"/>
          <w:sz w:val="24"/>
          <w:szCs w:val="24"/>
          <w:lang w:eastAsia="zh-CN"/>
        </w:rPr>
        <w:t>1. До акцепту нашої пропозиції, Ваше 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 оголошенні про проведення спрощеної закупівлі.</w:t>
      </w:r>
    </w:p>
    <w:p w:rsidR="00EB1EED" w:rsidRPr="00BB3AD6" w:rsidRDefault="00EB1EED" w:rsidP="00EB1EED">
      <w:pPr>
        <w:suppressAutoHyphens/>
        <w:spacing w:after="0" w:line="240" w:lineRule="auto"/>
        <w:ind w:left="-284" w:firstLine="709"/>
        <w:jc w:val="both"/>
        <w:rPr>
          <w:rFonts w:ascii="Times New Roman" w:eastAsia="Times New Roman" w:hAnsi="Times New Roman" w:cs="Times New Roman"/>
          <w:sz w:val="24"/>
          <w:szCs w:val="24"/>
          <w:lang w:eastAsia="zh-CN"/>
        </w:rPr>
      </w:pPr>
      <w:r w:rsidRPr="00BB3AD6">
        <w:rPr>
          <w:rFonts w:ascii="Times New Roman" w:eastAsia="Times New Roman" w:hAnsi="Times New Roman" w:cs="Times New Roman"/>
          <w:sz w:val="24"/>
          <w:szCs w:val="24"/>
          <w:lang w:eastAsia="zh-CN"/>
        </w:rPr>
        <w:t>2.Ми, 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EB1EED" w:rsidRPr="00BB3AD6" w:rsidRDefault="00EB1EED" w:rsidP="00EB1EED">
      <w:pPr>
        <w:suppressAutoHyphens/>
        <w:spacing w:after="0" w:line="240" w:lineRule="auto"/>
        <w:ind w:left="-284" w:firstLine="709"/>
        <w:jc w:val="both"/>
        <w:rPr>
          <w:rFonts w:ascii="Times New Roman" w:eastAsia="Times New Roman" w:hAnsi="Times New Roman" w:cs="Times New Roman"/>
          <w:sz w:val="24"/>
          <w:szCs w:val="24"/>
          <w:lang w:eastAsia="zh-CN"/>
        </w:rPr>
      </w:pPr>
      <w:r w:rsidRPr="00BB3AD6">
        <w:rPr>
          <w:rFonts w:ascii="Times New Roman" w:eastAsia="Times New Roman" w:hAnsi="Times New Roman" w:cs="Times New Roman"/>
          <w:sz w:val="24"/>
          <w:szCs w:val="24"/>
          <w:lang w:eastAsia="zh-CN"/>
        </w:rPr>
        <w:t>3.  Ми, _____________, погоджуємося з умовами, що Замовник може відхилити нашу чи всі надані  пропозиції згідно з умовами оголошення про проведення спрощеної закупівлі, та розуміємо, що Замовник не обмежений у прийнятті будь-якої іншої пропозиції з більш вигідними для Замовника умовами.</w:t>
      </w:r>
    </w:p>
    <w:p w:rsidR="00EB1EED" w:rsidRPr="00BB3AD6" w:rsidRDefault="00EB1EED" w:rsidP="00EB1EED">
      <w:pPr>
        <w:suppressAutoHyphens/>
        <w:spacing w:after="0" w:line="240" w:lineRule="auto"/>
        <w:ind w:left="-284" w:firstLine="709"/>
        <w:jc w:val="both"/>
        <w:rPr>
          <w:rFonts w:ascii="Times New Roman" w:eastAsia="Times New Roman" w:hAnsi="Times New Roman" w:cs="Times New Roman"/>
          <w:sz w:val="24"/>
          <w:szCs w:val="24"/>
          <w:lang w:eastAsia="zh-CN"/>
        </w:rPr>
      </w:pPr>
      <w:r w:rsidRPr="00BB3AD6">
        <w:rPr>
          <w:rFonts w:ascii="Times New Roman" w:eastAsia="Times New Roman" w:hAnsi="Times New Roman" w:cs="Times New Roman"/>
          <w:sz w:val="24"/>
          <w:szCs w:val="24"/>
          <w:lang w:eastAsia="zh-CN"/>
        </w:rPr>
        <w:t xml:space="preserve">4. У разі визнання нас переможцем та прийняття рішення про намір укласти договір про закупівлю, ми, ________,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умов оголошення про проведення спрощеної закупівлі (в тому числі проекту договору, викладеного в Додатку </w:t>
      </w:r>
      <w:r w:rsidR="00DE6FC7" w:rsidRPr="00BB3AD6">
        <w:rPr>
          <w:rFonts w:ascii="Times New Roman" w:eastAsia="Times New Roman" w:hAnsi="Times New Roman" w:cs="Times New Roman"/>
          <w:sz w:val="24"/>
          <w:szCs w:val="24"/>
          <w:lang w:eastAsia="zh-CN"/>
        </w:rPr>
        <w:t>3</w:t>
      </w:r>
      <w:r w:rsidRPr="00BB3AD6">
        <w:rPr>
          <w:rFonts w:ascii="Times New Roman" w:eastAsia="Times New Roman" w:hAnsi="Times New Roman" w:cs="Times New Roman"/>
          <w:sz w:val="24"/>
          <w:szCs w:val="24"/>
          <w:lang w:eastAsia="zh-CN"/>
        </w:rPr>
        <w:t xml:space="preserve"> до Оголошення)</w:t>
      </w:r>
      <w:r w:rsidR="006B55DC">
        <w:rPr>
          <w:rFonts w:ascii="Times New Roman" w:eastAsia="Times New Roman" w:hAnsi="Times New Roman" w:cs="Times New Roman"/>
          <w:sz w:val="24"/>
          <w:szCs w:val="24"/>
          <w:lang w:eastAsia="zh-CN"/>
        </w:rPr>
        <w:t xml:space="preserve"> </w:t>
      </w:r>
      <w:r w:rsidRPr="00BB3AD6">
        <w:rPr>
          <w:rFonts w:ascii="Times New Roman" w:eastAsia="Times New Roman" w:hAnsi="Times New Roman" w:cs="Times New Roman"/>
          <w:sz w:val="24"/>
          <w:szCs w:val="24"/>
          <w:lang w:eastAsia="zh-CN"/>
        </w:rPr>
        <w:t>та  виконати всі умови, передбачені договором.</w:t>
      </w:r>
    </w:p>
    <w:p w:rsidR="00EB1EED" w:rsidRPr="00BB3AD6" w:rsidRDefault="00EB1EED" w:rsidP="00EB1EED">
      <w:pPr>
        <w:suppressAutoHyphens/>
        <w:spacing w:after="0" w:line="240" w:lineRule="auto"/>
        <w:ind w:left="-284" w:firstLine="709"/>
        <w:jc w:val="both"/>
        <w:rPr>
          <w:rFonts w:ascii="Times New Roman" w:eastAsia="Times New Roman" w:hAnsi="Times New Roman" w:cs="Times New Roman"/>
          <w:sz w:val="24"/>
          <w:szCs w:val="24"/>
          <w:lang w:eastAsia="zh-CN"/>
        </w:rPr>
      </w:pPr>
      <w:r w:rsidRPr="00BB3AD6">
        <w:rPr>
          <w:rFonts w:ascii="Times New Roman" w:eastAsia="Times New Roman" w:hAnsi="Times New Roman" w:cs="Times New Roman"/>
          <w:sz w:val="24"/>
          <w:szCs w:val="24"/>
          <w:lang w:eastAsia="zh-CN"/>
        </w:rPr>
        <w:t>5. Разом з цією пропозицією ми надаємо документи, передбачені  оголошенням про проведення спрощеної закупівлі на підтвердження заявлених вимог.</w:t>
      </w:r>
    </w:p>
    <w:p w:rsidR="00EB1EED" w:rsidRPr="00BB3AD6" w:rsidRDefault="00EB1EED" w:rsidP="00EB1EED">
      <w:pPr>
        <w:suppressAutoHyphens/>
        <w:spacing w:after="0" w:line="240" w:lineRule="auto"/>
        <w:ind w:left="-284" w:firstLine="709"/>
        <w:rPr>
          <w:rFonts w:ascii="Times New Roman" w:eastAsia="Times New Roman" w:hAnsi="Times New Roman" w:cs="Times New Roman"/>
          <w:sz w:val="24"/>
          <w:szCs w:val="24"/>
          <w:lang w:eastAsia="zh-CN"/>
        </w:rPr>
      </w:pPr>
    </w:p>
    <w:p w:rsidR="00EB1EED" w:rsidRPr="00BB3AD6" w:rsidRDefault="00EB1EED" w:rsidP="00EB1EED">
      <w:pPr>
        <w:suppressAutoHyphens/>
        <w:spacing w:after="0" w:line="240" w:lineRule="auto"/>
        <w:ind w:left="-284" w:firstLine="709"/>
        <w:rPr>
          <w:rFonts w:ascii="Times New Roman" w:eastAsia="Times New Roman" w:hAnsi="Times New Roman" w:cs="Times New Roman"/>
          <w:i/>
          <w:sz w:val="24"/>
          <w:szCs w:val="24"/>
          <w:lang w:eastAsia="zh-CN"/>
        </w:rPr>
      </w:pPr>
      <w:r w:rsidRPr="00BB3AD6">
        <w:rPr>
          <w:rFonts w:ascii="Times New Roman" w:eastAsia="Times New Roman" w:hAnsi="Times New Roman" w:cs="Times New Roman"/>
          <w:i/>
          <w:sz w:val="24"/>
          <w:szCs w:val="24"/>
          <w:lang w:eastAsia="zh-CN"/>
        </w:rPr>
        <w:t>Посада, прізвище, ініціали, власноручний підпис уповноваженої особи Учасника, завірені печаткою (за наявності).</w:t>
      </w:r>
    </w:p>
    <w:p w:rsidR="00EB1EED" w:rsidRPr="00BB3AD6" w:rsidRDefault="00EB1EED" w:rsidP="00EB1EED">
      <w:pPr>
        <w:spacing w:after="0" w:line="240" w:lineRule="auto"/>
        <w:jc w:val="both"/>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br w:type="page"/>
      </w:r>
    </w:p>
    <w:p w:rsidR="00EB1EED" w:rsidRPr="00BB3AD6" w:rsidRDefault="00EB1EED" w:rsidP="00EB1EED">
      <w:pPr>
        <w:spacing w:after="0" w:line="240" w:lineRule="auto"/>
        <w:jc w:val="right"/>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lastRenderedPageBreak/>
        <w:t>Додаток 3</w:t>
      </w:r>
    </w:p>
    <w:p w:rsidR="00EB1EED" w:rsidRPr="00BB3AD6" w:rsidRDefault="00EB1EED" w:rsidP="00EB1EED">
      <w:pPr>
        <w:spacing w:after="0" w:line="240" w:lineRule="auto"/>
        <w:jc w:val="center"/>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t>Проект договору</w:t>
      </w:r>
    </w:p>
    <w:p w:rsidR="00236C9C" w:rsidRDefault="00236C9C" w:rsidP="00236C9C">
      <w:pPr>
        <w:spacing w:after="0" w:line="240" w:lineRule="auto"/>
        <w:jc w:val="center"/>
        <w:rPr>
          <w:rFonts w:ascii="Times New Roman" w:eastAsiaTheme="minorEastAsia" w:hAnsi="Times New Roman" w:cs="Times New Roman"/>
          <w:b/>
          <w:sz w:val="24"/>
          <w:szCs w:val="24"/>
          <w:lang w:eastAsia="uk-UA"/>
        </w:rPr>
      </w:pPr>
    </w:p>
    <w:p w:rsidR="00236C9C" w:rsidRPr="00236C9C" w:rsidRDefault="00236C9C" w:rsidP="00236C9C">
      <w:pPr>
        <w:spacing w:after="0" w:line="240" w:lineRule="auto"/>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ДОГОВІР № __</w:t>
      </w:r>
    </w:p>
    <w:p w:rsidR="00236C9C" w:rsidRPr="00236C9C" w:rsidRDefault="00694C80" w:rsidP="00236C9C">
      <w:pPr>
        <w:spacing w:after="0" w:line="240" w:lineRule="auto"/>
        <w:jc w:val="center"/>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 xml:space="preserve">про надання </w:t>
      </w:r>
      <w:r w:rsidR="00236C9C" w:rsidRPr="00236C9C">
        <w:rPr>
          <w:rFonts w:ascii="Times New Roman" w:eastAsiaTheme="minorEastAsia" w:hAnsi="Times New Roman" w:cs="Times New Roman"/>
          <w:b/>
          <w:sz w:val="24"/>
          <w:szCs w:val="24"/>
          <w:lang w:eastAsia="uk-UA"/>
        </w:rPr>
        <w:t xml:space="preserve">послуг </w:t>
      </w:r>
    </w:p>
    <w:p w:rsidR="00236C9C" w:rsidRPr="00236C9C" w:rsidRDefault="00236C9C" w:rsidP="00236C9C">
      <w:pPr>
        <w:spacing w:after="0" w:line="240" w:lineRule="auto"/>
        <w:jc w:val="both"/>
        <w:rPr>
          <w:rFonts w:ascii="Times New Roman" w:eastAsiaTheme="minorEastAsia" w:hAnsi="Times New Roman" w:cs="Times New Roman"/>
          <w:b/>
          <w:sz w:val="24"/>
          <w:szCs w:val="24"/>
          <w:lang w:eastAsia="uk-UA"/>
        </w:rPr>
      </w:pPr>
    </w:p>
    <w:p w:rsidR="00236C9C" w:rsidRPr="00236C9C" w:rsidRDefault="00236C9C" w:rsidP="00236C9C">
      <w:pPr>
        <w:tabs>
          <w:tab w:val="left" w:pos="7088"/>
        </w:tabs>
        <w:spacing w:after="0" w:line="240" w:lineRule="auto"/>
        <w:jc w:val="both"/>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________________</w:t>
      </w:r>
      <w:r w:rsidRPr="00236C9C">
        <w:rPr>
          <w:rFonts w:ascii="Times New Roman" w:eastAsiaTheme="minorEastAsia" w:hAnsi="Times New Roman" w:cs="Times New Roman"/>
          <w:b/>
          <w:sz w:val="24"/>
          <w:szCs w:val="24"/>
          <w:lang w:eastAsia="uk-UA"/>
        </w:rPr>
        <w:t xml:space="preserve">  </w:t>
      </w:r>
      <w:r w:rsidRPr="00236C9C">
        <w:rPr>
          <w:rFonts w:ascii="Times New Roman" w:eastAsiaTheme="minorEastAsia" w:hAnsi="Times New Roman" w:cs="Times New Roman"/>
          <w:b/>
          <w:sz w:val="24"/>
          <w:szCs w:val="24"/>
          <w:lang w:eastAsia="uk-UA"/>
        </w:rPr>
        <w:tab/>
        <w:t xml:space="preserve"> «___» _________ 202</w:t>
      </w:r>
      <w:r>
        <w:rPr>
          <w:rFonts w:ascii="Times New Roman" w:eastAsiaTheme="minorEastAsia" w:hAnsi="Times New Roman" w:cs="Times New Roman"/>
          <w:b/>
          <w:sz w:val="24"/>
          <w:szCs w:val="24"/>
          <w:lang w:eastAsia="uk-UA"/>
        </w:rPr>
        <w:t>2</w:t>
      </w:r>
      <w:r w:rsidRPr="00236C9C">
        <w:rPr>
          <w:rFonts w:ascii="Times New Roman" w:eastAsiaTheme="minorEastAsia" w:hAnsi="Times New Roman" w:cs="Times New Roman"/>
          <w:b/>
          <w:sz w:val="24"/>
          <w:szCs w:val="24"/>
          <w:lang w:eastAsia="uk-UA"/>
        </w:rPr>
        <w:t xml:space="preserve"> р.</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p>
    <w:p w:rsidR="00236C9C" w:rsidRPr="00236C9C" w:rsidRDefault="00236C9C" w:rsidP="00236C9C">
      <w:pPr>
        <w:tabs>
          <w:tab w:val="left" w:pos="7655"/>
        </w:tabs>
        <w:spacing w:after="0" w:line="240" w:lineRule="auto"/>
        <w:ind w:firstLine="709"/>
        <w:jc w:val="both"/>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_____________________________________</w:t>
      </w:r>
      <w:r w:rsidRPr="00236C9C">
        <w:rPr>
          <w:rFonts w:ascii="Times New Roman" w:eastAsiaTheme="minorEastAsia" w:hAnsi="Times New Roman" w:cs="Times New Roman"/>
          <w:b/>
          <w:sz w:val="24"/>
          <w:szCs w:val="24"/>
          <w:lang w:eastAsia="uk-UA"/>
        </w:rPr>
        <w:t xml:space="preserve">  </w:t>
      </w:r>
      <w:r w:rsidRPr="00236C9C">
        <w:rPr>
          <w:rFonts w:ascii="Times New Roman" w:eastAsiaTheme="minorEastAsia" w:hAnsi="Times New Roman" w:cs="Times New Roman"/>
          <w:sz w:val="24"/>
          <w:szCs w:val="24"/>
          <w:lang w:eastAsia="uk-UA"/>
        </w:rPr>
        <w:t>(далі – «Замовник»),</w:t>
      </w:r>
      <w:r w:rsidRPr="00236C9C">
        <w:rPr>
          <w:rFonts w:ascii="Times New Roman" w:eastAsiaTheme="minorEastAsia" w:hAnsi="Times New Roman" w:cs="Times New Roman"/>
          <w:b/>
          <w:sz w:val="24"/>
          <w:szCs w:val="24"/>
          <w:lang w:eastAsia="uk-UA"/>
        </w:rPr>
        <w:t xml:space="preserve">  </w:t>
      </w:r>
      <w:r w:rsidRPr="00236C9C">
        <w:rPr>
          <w:rFonts w:ascii="Times New Roman" w:eastAsiaTheme="minorEastAsia" w:hAnsi="Times New Roman" w:cs="Times New Roman"/>
          <w:sz w:val="24"/>
          <w:szCs w:val="24"/>
          <w:lang w:eastAsia="uk-UA"/>
        </w:rPr>
        <w:t xml:space="preserve">в особі  </w:t>
      </w:r>
      <w:r>
        <w:rPr>
          <w:rFonts w:ascii="Times New Roman" w:eastAsiaTheme="minorEastAsia" w:hAnsi="Times New Roman" w:cs="Times New Roman"/>
          <w:sz w:val="24"/>
          <w:szCs w:val="24"/>
          <w:lang w:eastAsia="uk-UA"/>
        </w:rPr>
        <w:t>_________________________________</w:t>
      </w:r>
      <w:r w:rsidRPr="00236C9C">
        <w:rPr>
          <w:rFonts w:ascii="Times New Roman" w:eastAsiaTheme="minorEastAsia" w:hAnsi="Times New Roman" w:cs="Times New Roman"/>
          <w:sz w:val="24"/>
          <w:szCs w:val="24"/>
          <w:lang w:eastAsia="uk-UA"/>
        </w:rPr>
        <w:t xml:space="preserve">, що діє на підставі </w:t>
      </w:r>
      <w:r>
        <w:rPr>
          <w:rFonts w:ascii="Times New Roman" w:eastAsiaTheme="minorEastAsia" w:hAnsi="Times New Roman" w:cs="Times New Roman"/>
          <w:sz w:val="24"/>
          <w:szCs w:val="24"/>
          <w:lang w:eastAsia="uk-UA"/>
        </w:rPr>
        <w:t>____________________________</w:t>
      </w:r>
      <w:r w:rsidRPr="00236C9C">
        <w:rPr>
          <w:rFonts w:ascii="Times New Roman" w:eastAsia="Times New Roman" w:hAnsi="Times New Roman" w:cs="Times New Roman"/>
          <w:sz w:val="24"/>
          <w:szCs w:val="24"/>
          <w:lang w:eastAsia="zh-CN"/>
        </w:rPr>
        <w:t>,</w:t>
      </w:r>
      <w:r w:rsidRPr="00236C9C">
        <w:rPr>
          <w:rFonts w:ascii="Times New Roman" w:eastAsiaTheme="minorEastAsia" w:hAnsi="Times New Roman" w:cs="Times New Roman"/>
          <w:sz w:val="24"/>
          <w:szCs w:val="24"/>
          <w:lang w:eastAsia="uk-UA"/>
        </w:rPr>
        <w:t xml:space="preserve"> та </w:t>
      </w:r>
    </w:p>
    <w:p w:rsidR="00236C9C" w:rsidRPr="00236C9C" w:rsidRDefault="00236C9C" w:rsidP="00236C9C">
      <w:pPr>
        <w:spacing w:after="0" w:line="240" w:lineRule="auto"/>
        <w:ind w:firstLine="709"/>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sz w:val="24"/>
          <w:szCs w:val="24"/>
          <w:lang w:eastAsia="uk-UA"/>
        </w:rPr>
        <w:t>_________________________________________</w:t>
      </w:r>
      <w:r w:rsidRPr="00236C9C">
        <w:rPr>
          <w:rFonts w:ascii="Times New Roman" w:eastAsiaTheme="minorEastAsia" w:hAnsi="Times New Roman" w:cs="Times New Roman"/>
          <w:sz w:val="24"/>
          <w:szCs w:val="24"/>
          <w:lang w:eastAsia="uk-UA"/>
        </w:rPr>
        <w:t xml:space="preserve">(далі – «Виконавець»), в особі </w:t>
      </w:r>
      <w:r>
        <w:rPr>
          <w:rFonts w:ascii="Times New Roman" w:eastAsiaTheme="minorEastAsia" w:hAnsi="Times New Roman" w:cs="Times New Roman"/>
          <w:sz w:val="24"/>
          <w:szCs w:val="24"/>
          <w:lang w:eastAsia="uk-UA"/>
        </w:rPr>
        <w:t>________________________________________, що</w:t>
      </w:r>
      <w:r w:rsidRPr="00236C9C">
        <w:rPr>
          <w:rFonts w:ascii="Times New Roman" w:eastAsiaTheme="minorEastAsia" w:hAnsi="Times New Roman" w:cs="Times New Roman"/>
          <w:sz w:val="24"/>
          <w:szCs w:val="24"/>
          <w:lang w:eastAsia="uk-UA"/>
        </w:rPr>
        <w:t xml:space="preserve"> діє на підставі </w:t>
      </w:r>
      <w:r>
        <w:rPr>
          <w:rFonts w:ascii="Times New Roman" w:eastAsiaTheme="minorEastAsia" w:hAnsi="Times New Roman" w:cs="Times New Roman"/>
          <w:sz w:val="24"/>
          <w:szCs w:val="24"/>
          <w:lang w:eastAsia="uk-UA"/>
        </w:rPr>
        <w:t>_____________________</w:t>
      </w:r>
      <w:r w:rsidRPr="00236C9C">
        <w:rPr>
          <w:rFonts w:ascii="Times New Roman" w:eastAsiaTheme="minorEastAsia" w:hAnsi="Times New Roman" w:cs="Times New Roman"/>
          <w:sz w:val="24"/>
          <w:szCs w:val="24"/>
          <w:lang w:eastAsia="uk-UA"/>
        </w:rPr>
        <w:t>, у подальшому разом іменуються – «Сторони», а кожна окремо – «Сторона», уклали цей договір про наступне.</w:t>
      </w:r>
    </w:p>
    <w:p w:rsidR="00236C9C" w:rsidRPr="00236C9C" w:rsidRDefault="00236C9C" w:rsidP="00236C9C">
      <w:pPr>
        <w:numPr>
          <w:ilvl w:val="0"/>
          <w:numId w:val="1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ПРЕДМЕТ ДОГОВОРУ</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1.1 Замовник доручає, а Вик</w:t>
      </w:r>
      <w:r w:rsidR="007114FF">
        <w:rPr>
          <w:rFonts w:ascii="Times New Roman" w:eastAsiaTheme="minorEastAsia" w:hAnsi="Times New Roman" w:cs="Times New Roman"/>
          <w:sz w:val="24"/>
          <w:szCs w:val="24"/>
          <w:lang w:eastAsia="uk-UA"/>
        </w:rPr>
        <w:t xml:space="preserve">онавець приймає на себе </w:t>
      </w:r>
      <w:r w:rsidR="007114FF" w:rsidRPr="007114FF">
        <w:rPr>
          <w:rFonts w:ascii="Times New Roman" w:eastAsiaTheme="minorEastAsia" w:hAnsi="Times New Roman" w:cs="Times New Roman"/>
          <w:b/>
          <w:bCs/>
          <w:sz w:val="24"/>
          <w:szCs w:val="24"/>
          <w:lang w:eastAsia="uk-UA"/>
        </w:rPr>
        <w:t>Послуги з проведення тренінгу для лікарів в рамках проекту 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 ДК 021:2015: 80560000-7 Послуги з професійної підготовки у сфері охорони здоров’я та надання першої медичної допомоги</w:t>
      </w:r>
      <w:r w:rsidRPr="00236C9C">
        <w:rPr>
          <w:rFonts w:ascii="Times New Roman" w:eastAsiaTheme="minorEastAsia" w:hAnsi="Times New Roman" w:cs="Times New Roman"/>
          <w:sz w:val="24"/>
          <w:szCs w:val="24"/>
          <w:lang w:eastAsia="uk-UA"/>
        </w:rPr>
        <w:t xml:space="preserve">. </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 xml:space="preserve">1.2.Строк надання послуг, передбачених цим Договором: </w:t>
      </w:r>
      <w:r w:rsidR="00DD149C">
        <w:rPr>
          <w:rFonts w:ascii="Times New Roman" w:eastAsia="Arial" w:hAnsi="Times New Roman" w:cs="Times New Roman"/>
          <w:sz w:val="24"/>
          <w:szCs w:val="24"/>
          <w:lang w:eastAsia="uk-UA"/>
        </w:rPr>
        <w:t>не пізніше 31.12.2022 року.</w:t>
      </w:r>
    </w:p>
    <w:p w:rsidR="00236C9C" w:rsidRPr="00236C9C" w:rsidRDefault="00236C9C" w:rsidP="00236C9C">
      <w:pPr>
        <w:numPr>
          <w:ilvl w:val="0"/>
          <w:numId w:val="1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ПРАВА ТА ОБОВ’ЯЗКИ СТОРІН</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 Права та обов’язки замовника.</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2.1.1. Замовник має право:</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2.1.1.1. вимагати від Виконавця надання ним послуг якісно та своєчасно.</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2.1.1.2. отримувати від Виконавця інформацію про хід виконання дорученої йому роботи шляхом отримання від нього усних або письмових звітів на запит Замовника.</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2.1.1.3. вимагати від Виконавця збереження конфіденційності інформації, що стала відома йому при наданні консультаційних послуг;</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2.1.2. Замовник зобов’язаний:</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2.1.2.1.надати Виконавцю інформацію та документи, необхідні для надання послуг за цим Договором;</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2.1.2.2. надавати Виконавцю на його вимогу всю інформацію, необхідну для належного виконання зобов’язань по наданню послуг згідно даного Договору;</w:t>
      </w:r>
    </w:p>
    <w:p w:rsidR="00236C9C" w:rsidRPr="00236C9C" w:rsidRDefault="0056318D" w:rsidP="00236C9C">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2.1.2.3</w:t>
      </w:r>
      <w:r w:rsidR="00236C9C" w:rsidRPr="00236C9C">
        <w:rPr>
          <w:rFonts w:ascii="Times New Roman" w:eastAsiaTheme="minorEastAsia" w:hAnsi="Times New Roman" w:cs="Times New Roman"/>
          <w:sz w:val="24"/>
          <w:szCs w:val="24"/>
          <w:lang w:eastAsia="uk-UA"/>
        </w:rPr>
        <w:t>. своєчасно та у повному обсязі оплачувати послуги Виконавцю, в порядку та на умовах, визначених даним Договором.</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 Права та обов’язки Виконавця.</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2.2.1. Виконавець має право:</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2.2.1.1. вимагати від Замовника передачі наявної інформації, необхідної і достат</w:t>
      </w:r>
      <w:r w:rsidR="0056318D">
        <w:rPr>
          <w:rFonts w:ascii="Times New Roman" w:eastAsiaTheme="minorEastAsia" w:hAnsi="Times New Roman" w:cs="Times New Roman"/>
          <w:sz w:val="24"/>
          <w:szCs w:val="24"/>
          <w:lang w:eastAsia="uk-UA"/>
        </w:rPr>
        <w:t xml:space="preserve">ньої для надання </w:t>
      </w:r>
      <w:r w:rsidRPr="00236C9C">
        <w:rPr>
          <w:rFonts w:ascii="Times New Roman" w:eastAsiaTheme="minorEastAsia" w:hAnsi="Times New Roman" w:cs="Times New Roman"/>
          <w:sz w:val="24"/>
          <w:szCs w:val="24"/>
          <w:lang w:eastAsia="uk-UA"/>
        </w:rPr>
        <w:t xml:space="preserve"> послуг;</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2.2.1.2. одержувати оплату за надані послуги на умовах встановлених даним Договором;</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2.2.1.3. за погодженням із Замовником залучати до виконання тих чи інших окремих завдань експертів, спеціалістів, інших фахівців;</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2.2.1.4. Виконавець також має інші права, передбачені чинним в Україні законодавством.</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2.2.2. Виконавець зобов’язаний:</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2.2.2.1. інформувати Замовника про хід надання послуг і погоджувати з ним порядок надання послуг;</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2.2.2.2. своєчасно у встановленому обсязі і у визначені цим Договор</w:t>
      </w:r>
      <w:r w:rsidR="0056318D">
        <w:rPr>
          <w:rFonts w:ascii="Times New Roman" w:eastAsiaTheme="minorEastAsia" w:hAnsi="Times New Roman" w:cs="Times New Roman"/>
          <w:sz w:val="24"/>
          <w:szCs w:val="24"/>
          <w:lang w:eastAsia="uk-UA"/>
        </w:rPr>
        <w:t xml:space="preserve">ом строки надавати </w:t>
      </w:r>
      <w:r w:rsidRPr="00236C9C">
        <w:rPr>
          <w:rFonts w:ascii="Times New Roman" w:eastAsiaTheme="minorEastAsia" w:hAnsi="Times New Roman" w:cs="Times New Roman"/>
          <w:sz w:val="24"/>
          <w:szCs w:val="24"/>
          <w:lang w:eastAsia="uk-UA"/>
        </w:rPr>
        <w:t>послуги;</w:t>
      </w:r>
    </w:p>
    <w:p w:rsidR="00236C9C" w:rsidRPr="00236C9C" w:rsidRDefault="0056318D" w:rsidP="00236C9C">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2.2.2.3</w:t>
      </w:r>
      <w:r w:rsidR="00236C9C" w:rsidRPr="00236C9C">
        <w:rPr>
          <w:rFonts w:ascii="Times New Roman" w:eastAsiaTheme="minorEastAsia" w:hAnsi="Times New Roman" w:cs="Times New Roman"/>
          <w:sz w:val="24"/>
          <w:szCs w:val="24"/>
          <w:lang w:eastAsia="uk-UA"/>
        </w:rPr>
        <w:t>. нести всі матеріальні витрати, пов’язані із надання ним послуг Замовнику;</w:t>
      </w:r>
    </w:p>
    <w:p w:rsidR="00236C9C" w:rsidRPr="00236C9C" w:rsidRDefault="0056318D" w:rsidP="00236C9C">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2.2.2.4</w:t>
      </w:r>
      <w:r w:rsidR="00236C9C" w:rsidRPr="00236C9C">
        <w:rPr>
          <w:rFonts w:ascii="Times New Roman" w:eastAsiaTheme="minorEastAsia" w:hAnsi="Times New Roman" w:cs="Times New Roman"/>
          <w:sz w:val="24"/>
          <w:szCs w:val="24"/>
          <w:lang w:eastAsia="uk-UA"/>
        </w:rPr>
        <w:t>. зберігати конфіденційність інформації, що стала</w:t>
      </w:r>
      <w:r>
        <w:rPr>
          <w:rFonts w:ascii="Times New Roman" w:eastAsiaTheme="minorEastAsia" w:hAnsi="Times New Roman" w:cs="Times New Roman"/>
          <w:sz w:val="24"/>
          <w:szCs w:val="24"/>
          <w:lang w:eastAsia="uk-UA"/>
        </w:rPr>
        <w:t xml:space="preserve"> відома Виконавцю при наданні по</w:t>
      </w:r>
      <w:r w:rsidR="00236C9C" w:rsidRPr="00236C9C">
        <w:rPr>
          <w:rFonts w:ascii="Times New Roman" w:eastAsiaTheme="minorEastAsia" w:hAnsi="Times New Roman" w:cs="Times New Roman"/>
          <w:sz w:val="24"/>
          <w:szCs w:val="24"/>
          <w:lang w:eastAsia="uk-UA"/>
        </w:rPr>
        <w:t>слуг;</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2.2.2.</w:t>
      </w:r>
      <w:r w:rsidR="0056318D">
        <w:rPr>
          <w:rFonts w:ascii="Times New Roman" w:eastAsiaTheme="minorEastAsia" w:hAnsi="Times New Roman" w:cs="Times New Roman"/>
          <w:sz w:val="24"/>
          <w:szCs w:val="24"/>
          <w:lang w:eastAsia="uk-UA"/>
        </w:rPr>
        <w:t>5</w:t>
      </w:r>
      <w:r w:rsidRPr="00236C9C">
        <w:rPr>
          <w:rFonts w:ascii="Times New Roman" w:eastAsiaTheme="minorEastAsia" w:hAnsi="Times New Roman" w:cs="Times New Roman"/>
          <w:sz w:val="24"/>
          <w:szCs w:val="24"/>
          <w:lang w:eastAsia="uk-UA"/>
        </w:rPr>
        <w:t>. надати Замовнику банківські реквізити, що застосовуються для оплати наданих послуг;</w:t>
      </w:r>
    </w:p>
    <w:p w:rsidR="00236C9C" w:rsidRPr="00236C9C" w:rsidRDefault="00236C9C" w:rsidP="00236C9C">
      <w:pPr>
        <w:numPr>
          <w:ilvl w:val="0"/>
          <w:numId w:val="1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ВАРТІСТЬ ТА ОПЛАТА ПОСЛУГ</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 xml:space="preserve">3.1 За надані послуги за Договором Замовник сплачує Виконавцю винагороду у розмірі </w:t>
      </w:r>
    </w:p>
    <w:p w:rsidR="00236C9C" w:rsidRPr="00236C9C" w:rsidRDefault="00236C9C" w:rsidP="00236C9C">
      <w:pPr>
        <w:spacing w:after="0" w:line="240" w:lineRule="auto"/>
        <w:jc w:val="both"/>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________________________________________________</w:t>
      </w:r>
      <w:r w:rsidRPr="00236C9C">
        <w:rPr>
          <w:rFonts w:ascii="Times New Roman" w:eastAsiaTheme="minorEastAsia" w:hAnsi="Times New Roman" w:cs="Times New Roman"/>
          <w:b/>
          <w:sz w:val="24"/>
          <w:szCs w:val="24"/>
          <w:lang w:eastAsia="uk-UA"/>
        </w:rPr>
        <w:t xml:space="preserve"> без ПДВ. </w:t>
      </w:r>
    </w:p>
    <w:p w:rsidR="00236C9C" w:rsidRPr="00236C9C" w:rsidRDefault="0056318D" w:rsidP="00236C9C">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lastRenderedPageBreak/>
        <w:t>3.2</w:t>
      </w:r>
      <w:r w:rsidR="00236C9C" w:rsidRPr="00236C9C">
        <w:rPr>
          <w:rFonts w:ascii="Times New Roman" w:eastAsiaTheme="minorEastAsia" w:hAnsi="Times New Roman" w:cs="Times New Roman"/>
          <w:sz w:val="24"/>
          <w:szCs w:val="24"/>
          <w:lang w:eastAsia="uk-UA"/>
        </w:rPr>
        <w:t>. Надані послуги оформляються актами наданих послуг, що готуються Виконавцем або щомісячно протягом дії цього договору, або по факту виконання конкретного замовлення (послуги). Такі акти Замовник негайно зобов’язаний підписувати та направляти на адресу Виконавця.</w:t>
      </w:r>
    </w:p>
    <w:p w:rsidR="00236C9C" w:rsidRPr="00236C9C" w:rsidRDefault="0056318D" w:rsidP="00236C9C">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3.3</w:t>
      </w:r>
      <w:r w:rsidR="00236C9C" w:rsidRPr="00236C9C">
        <w:rPr>
          <w:rFonts w:ascii="Times New Roman" w:eastAsiaTheme="minorEastAsia" w:hAnsi="Times New Roman" w:cs="Times New Roman"/>
          <w:sz w:val="24"/>
          <w:szCs w:val="24"/>
          <w:lang w:eastAsia="uk-UA"/>
        </w:rPr>
        <w:t>. Послуги вважаються прийнятими Замовником без зауважень та у повному обсязі у разі надання (надіслання) Замовнику підписаного Виконавцем акту наданих послуг, якщо Замовник не надав письмових обґрунтованих заперечень про факт, обсяг та якість наданих послуг протягом 3 робочих днів з моменту отримання відповідного акту.</w:t>
      </w:r>
    </w:p>
    <w:p w:rsidR="00236C9C" w:rsidRPr="00236C9C" w:rsidRDefault="0056318D" w:rsidP="00236C9C">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3.4</w:t>
      </w:r>
      <w:r w:rsidR="00236C9C" w:rsidRPr="00236C9C">
        <w:rPr>
          <w:rFonts w:ascii="Times New Roman" w:eastAsiaTheme="minorEastAsia" w:hAnsi="Times New Roman" w:cs="Times New Roman"/>
          <w:sz w:val="24"/>
          <w:szCs w:val="24"/>
          <w:lang w:eastAsia="uk-UA"/>
        </w:rPr>
        <w:t xml:space="preserve">. Оплата наданих Виконавцем послуг здійснюється Замовником протягом </w:t>
      </w:r>
      <w:r w:rsidR="00FD5F0A">
        <w:rPr>
          <w:rFonts w:ascii="Times New Roman" w:eastAsiaTheme="minorEastAsia" w:hAnsi="Times New Roman" w:cs="Times New Roman"/>
          <w:sz w:val="24"/>
          <w:szCs w:val="24"/>
          <w:lang w:eastAsia="uk-UA"/>
        </w:rPr>
        <w:t>десяти</w:t>
      </w:r>
      <w:r w:rsidR="00236C9C" w:rsidRPr="00236C9C">
        <w:rPr>
          <w:rFonts w:ascii="Times New Roman" w:eastAsiaTheme="minorEastAsia" w:hAnsi="Times New Roman" w:cs="Times New Roman"/>
          <w:sz w:val="24"/>
          <w:szCs w:val="24"/>
          <w:lang w:eastAsia="uk-UA"/>
        </w:rPr>
        <w:t xml:space="preserve"> робочих </w:t>
      </w:r>
      <w:r w:rsidR="00FD5F0A">
        <w:rPr>
          <w:rFonts w:ascii="Times New Roman" w:eastAsiaTheme="minorEastAsia" w:hAnsi="Times New Roman" w:cs="Times New Roman"/>
          <w:sz w:val="24"/>
          <w:szCs w:val="24"/>
          <w:lang w:eastAsia="uk-UA"/>
        </w:rPr>
        <w:t>днів з моменту отримання акту</w:t>
      </w:r>
      <w:r w:rsidR="00236C9C" w:rsidRPr="00236C9C">
        <w:rPr>
          <w:rFonts w:ascii="Times New Roman" w:eastAsiaTheme="minorEastAsia" w:hAnsi="Times New Roman" w:cs="Times New Roman"/>
          <w:sz w:val="24"/>
          <w:szCs w:val="24"/>
          <w:lang w:eastAsia="uk-UA"/>
        </w:rPr>
        <w:t xml:space="preserve"> </w:t>
      </w:r>
      <w:r w:rsidR="00FD5F0A" w:rsidRPr="00236C9C">
        <w:rPr>
          <w:rFonts w:ascii="Times New Roman" w:eastAsiaTheme="minorEastAsia" w:hAnsi="Times New Roman" w:cs="Times New Roman"/>
          <w:sz w:val="24"/>
          <w:szCs w:val="24"/>
          <w:lang w:eastAsia="uk-UA"/>
        </w:rPr>
        <w:t>наданих послуг</w:t>
      </w:r>
      <w:r w:rsidR="00236C9C" w:rsidRPr="00236C9C">
        <w:rPr>
          <w:rFonts w:ascii="Times New Roman" w:eastAsiaTheme="minorEastAsia" w:hAnsi="Times New Roman" w:cs="Times New Roman"/>
          <w:sz w:val="24"/>
          <w:szCs w:val="24"/>
          <w:lang w:eastAsia="uk-UA"/>
        </w:rPr>
        <w:t>.</w:t>
      </w:r>
    </w:p>
    <w:p w:rsidR="00236C9C" w:rsidRPr="00236C9C" w:rsidRDefault="0056318D" w:rsidP="00236C9C">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3.5</w:t>
      </w:r>
      <w:r w:rsidR="00236C9C" w:rsidRPr="00236C9C">
        <w:rPr>
          <w:rFonts w:ascii="Times New Roman" w:eastAsiaTheme="minorEastAsia" w:hAnsi="Times New Roman" w:cs="Times New Roman"/>
          <w:sz w:val="24"/>
          <w:szCs w:val="24"/>
          <w:lang w:eastAsia="uk-UA"/>
        </w:rPr>
        <w:t>. Грошові розрахунки між сторонами здійснюються у безготівковому порядку, шляхом перерахування Замовником відповідних грошових сум зі свого поточного рахунку на поточний рахунок Виконавця у банківській установі.</w:t>
      </w:r>
    </w:p>
    <w:p w:rsidR="00236C9C" w:rsidRPr="00236C9C" w:rsidRDefault="00236C9C" w:rsidP="00236C9C">
      <w:pPr>
        <w:numPr>
          <w:ilvl w:val="0"/>
          <w:numId w:val="1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ВІДПОВІДАЛЬНІСТЬ СТОРІН</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4.1. Виконавець несе повну відповідальність за якість і своєчасність надання послуг.</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4.2. Замовник несе відповідальність за достовірність наданої інформації і документів, своєчасної оплати наданих послуг.</w:t>
      </w:r>
    </w:p>
    <w:p w:rsidR="00236C9C" w:rsidRPr="00236C9C" w:rsidRDefault="00236C9C" w:rsidP="00236C9C">
      <w:pPr>
        <w:numPr>
          <w:ilvl w:val="0"/>
          <w:numId w:val="1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ФОРС-МАЖОР</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5.1. Сторони звільняються від відповідальності повністю або частково за невиконання або неналежне виконання зобов’язань за цим Договором, якщо доведуть, що умови даного Договору порушені внаслідок обставин непереборної сили (форс-мажор), що підтверджується довідками відповідних органів.</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5.2. До форс-мажорних обставин Сторони відносять: стихійні лиха, військові дії, пожежі, аварії, паводки, страйки, масові заворушення, природні катастрофи, акти органів влади, що впливають на виконання зобов’язань та всі інші події і обставини, які не залежать від волевиявлення Сторін.</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5.3. Сторона, яка постраждала внаслідок дії непереборної сили, повинна при першій можливості повідомити іншу Сторону доступними засобами зв’язку як про настання обставин непереборної сили, їх можливу тривалість, так і про інші обставини, що перешкоджають виконанню договірних зобов’язань.</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5.4. Якщо Сторона своєчасно не повідомить про наявність форс-мажорних обставин іншу Сторону, то Сторона, яка постраждала від дії непереборної сили не має права на неї посилатися, крім випадку коли сама обставина перешкоджає такому повідомленню.</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5.5. На час дії форс-мажорних обставин Сторони звільняються від виконання зобов’язань за цим Договором до моменту усунення таких обставин.</w:t>
      </w:r>
    </w:p>
    <w:p w:rsidR="00236C9C" w:rsidRPr="00236C9C" w:rsidRDefault="00236C9C" w:rsidP="00236C9C">
      <w:pPr>
        <w:numPr>
          <w:ilvl w:val="0"/>
          <w:numId w:val="1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СТРОК ДІЇ ДОГОВОРУ</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6.1. Цей договір набуває чинності з дня його підписання й діє до 31.12</w:t>
      </w:r>
      <w:r>
        <w:rPr>
          <w:rFonts w:ascii="Times New Roman" w:eastAsiaTheme="minorEastAsia" w:hAnsi="Times New Roman" w:cs="Times New Roman"/>
          <w:sz w:val="24"/>
          <w:szCs w:val="24"/>
          <w:lang w:eastAsia="uk-UA"/>
        </w:rPr>
        <w:t>.2022</w:t>
      </w:r>
      <w:r w:rsidRPr="00236C9C">
        <w:rPr>
          <w:rFonts w:ascii="Times New Roman" w:eastAsiaTheme="minorEastAsia" w:hAnsi="Times New Roman" w:cs="Times New Roman"/>
          <w:sz w:val="24"/>
          <w:szCs w:val="24"/>
          <w:lang w:eastAsia="uk-UA"/>
        </w:rPr>
        <w:t xml:space="preserve"> р., а в частині виконання Сторонами своїх зобов’язань за цим Договором – до повного їх виконання.</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6.2. Кожна зі Сторін має право припинити дію Договору, попередивши про це іншу Сторону не пізніше ніж за 1 (один) місяць.</w:t>
      </w:r>
    </w:p>
    <w:p w:rsidR="00236C9C" w:rsidRPr="00236C9C" w:rsidRDefault="00236C9C" w:rsidP="00236C9C">
      <w:pPr>
        <w:numPr>
          <w:ilvl w:val="0"/>
          <w:numId w:val="1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ІНШІ УМОВИ</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7.1. Сторони зобов’язуються без зволікань інформувати одна одну про всі обставини, що мають значення для виконання умов цього Договору, в тому числі про зміну реквізитів чи місцезнаходження.</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7.2. Усі спори та розбіжності, що можуть виникнути між Сторонами в процесі виконання зобов’язань за цим Договором вирішуються шляхом переговорів. У разі недосягнення Сторонами згоди, спори вирішуються в порядку, визначеному чинним законодавством України.</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7.3. У випадках, не передбачених цим Договором, Сторони керуються чинним законодавством України.</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7.4. Всі зміни та доповнення до цього Договору мають юридичну силу якщо вони виконані в письмовій формі, підписані повноважними представниками Сторін та скріплені печатками Сторін.</w:t>
      </w:r>
    </w:p>
    <w:p w:rsidR="00236C9C" w:rsidRP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7.5. Договір укладено в 2 (двох) автентичних примірниках українською мовою, за результатами переговорів Сторін, з урахуванням умов, запропонованих кожною зі Сторін, по одному для кожної зі Сторін, обидва примірники мають однакову юридичну силу.</w:t>
      </w:r>
    </w:p>
    <w:p w:rsidR="00236C9C" w:rsidRDefault="00236C9C" w:rsidP="00236C9C">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lastRenderedPageBreak/>
        <w:t>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35B23" w:rsidRPr="00A60F87" w:rsidRDefault="00735B23" w:rsidP="00735B23">
      <w:pPr>
        <w:spacing w:after="0" w:line="240" w:lineRule="auto"/>
        <w:jc w:val="both"/>
        <w:rPr>
          <w:rFonts w:ascii="Times New Roman" w:eastAsiaTheme="minorEastAsia" w:hAnsi="Times New Roman" w:cs="Times New Roman"/>
          <w:sz w:val="24"/>
          <w:szCs w:val="24"/>
          <w:lang w:eastAsia="uk-UA"/>
        </w:rPr>
      </w:pPr>
      <w:r w:rsidRPr="00735B23">
        <w:rPr>
          <w:rFonts w:ascii="Times New Roman" w:eastAsiaTheme="minorEastAsia" w:hAnsi="Times New Roman" w:cs="Times New Roman"/>
          <w:sz w:val="24"/>
          <w:szCs w:val="24"/>
          <w:lang w:val="ru-RU" w:eastAsia="uk-UA"/>
        </w:rPr>
        <w:t xml:space="preserve">7.7. </w:t>
      </w:r>
      <w:r w:rsidR="00C56C21">
        <w:rPr>
          <w:rFonts w:ascii="Times New Roman" w:eastAsiaTheme="minorEastAsia" w:hAnsi="Times New Roman" w:cs="Times New Roman"/>
          <w:sz w:val="24"/>
          <w:szCs w:val="24"/>
          <w:lang w:val="ru-RU" w:eastAsia="uk-UA"/>
        </w:rPr>
        <w:t>І</w:t>
      </w:r>
      <w:r w:rsidRPr="00735B23">
        <w:rPr>
          <w:rFonts w:ascii="Times New Roman" w:eastAsiaTheme="minorEastAsia" w:hAnsi="Times New Roman" w:cs="Times New Roman"/>
          <w:sz w:val="24"/>
          <w:szCs w:val="24"/>
          <w:lang w:val="ru-RU" w:eastAsia="uk-UA"/>
        </w:rPr>
        <w:t xml:space="preserve">стотні умови договору про закупівлю не можуть змінюватися після його підписання до </w:t>
      </w:r>
      <w:r w:rsidRPr="00A60F87">
        <w:rPr>
          <w:rFonts w:ascii="Times New Roman" w:eastAsiaTheme="minorEastAsia" w:hAnsi="Times New Roman" w:cs="Times New Roman"/>
          <w:sz w:val="24"/>
          <w:szCs w:val="24"/>
          <w:lang w:eastAsia="uk-UA"/>
        </w:rPr>
        <w:t>виконання зобов’язань сторонами в повному обсязі, крім випадків:</w:t>
      </w:r>
    </w:p>
    <w:p w:rsidR="00735B23" w:rsidRPr="00A60F87" w:rsidRDefault="00735B23" w:rsidP="00735B23">
      <w:pPr>
        <w:spacing w:after="0" w:line="240" w:lineRule="auto"/>
        <w:jc w:val="both"/>
        <w:rPr>
          <w:rFonts w:ascii="Times New Roman" w:eastAsiaTheme="minorEastAsia" w:hAnsi="Times New Roman" w:cs="Times New Roman"/>
          <w:sz w:val="24"/>
          <w:szCs w:val="24"/>
          <w:lang w:eastAsia="uk-UA"/>
        </w:rPr>
      </w:pPr>
      <w:r w:rsidRPr="00A60F87">
        <w:rPr>
          <w:rFonts w:ascii="Times New Roman" w:eastAsiaTheme="minorEastAsia" w:hAnsi="Times New Roman" w:cs="Times New Roman"/>
          <w:sz w:val="24"/>
          <w:szCs w:val="24"/>
          <w:lang w:eastAsia="uk-UA"/>
        </w:rPr>
        <w:t>1) зменшення обсягів закупівлі, зокрема з урахуванням фактичного обсягу видатків замовника;</w:t>
      </w:r>
    </w:p>
    <w:p w:rsidR="00735B23" w:rsidRPr="00A60F87" w:rsidRDefault="00735B23" w:rsidP="00735B23">
      <w:pPr>
        <w:spacing w:after="0" w:line="240" w:lineRule="auto"/>
        <w:jc w:val="both"/>
        <w:rPr>
          <w:rFonts w:ascii="Times New Roman" w:eastAsiaTheme="minorEastAsia" w:hAnsi="Times New Roman" w:cs="Times New Roman"/>
          <w:sz w:val="24"/>
          <w:szCs w:val="24"/>
          <w:lang w:eastAsia="uk-UA"/>
        </w:rPr>
      </w:pPr>
      <w:r w:rsidRPr="00A60F87">
        <w:rPr>
          <w:rFonts w:ascii="Times New Roman" w:eastAsiaTheme="minorEastAsia" w:hAnsi="Times New Roman" w:cs="Times New Roman"/>
          <w:sz w:val="24"/>
          <w:szCs w:val="24"/>
          <w:lang w:eastAsia="uk-UA"/>
        </w:rPr>
        <w:t xml:space="preserve">2) </w:t>
      </w:r>
      <w:r w:rsidR="00C56C21" w:rsidRPr="00A60F87">
        <w:rPr>
          <w:rFonts w:ascii="Times New Roman" w:eastAsiaTheme="minorEastAsia" w:hAnsi="Times New Roman" w:cs="Times New Roman"/>
          <w:sz w:val="24"/>
          <w:szCs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735B23" w:rsidRPr="00A60F87" w:rsidRDefault="00735B23" w:rsidP="00735B23">
      <w:pPr>
        <w:spacing w:after="0" w:line="240" w:lineRule="auto"/>
        <w:jc w:val="both"/>
        <w:rPr>
          <w:rFonts w:ascii="Times New Roman" w:eastAsiaTheme="minorEastAsia" w:hAnsi="Times New Roman" w:cs="Times New Roman"/>
          <w:sz w:val="24"/>
          <w:szCs w:val="24"/>
          <w:lang w:eastAsia="uk-UA"/>
        </w:rPr>
      </w:pPr>
      <w:r w:rsidRPr="00A60F87">
        <w:rPr>
          <w:rFonts w:ascii="Times New Roman" w:eastAsiaTheme="minorEastAsia" w:hAnsi="Times New Roman" w:cs="Times New Roman"/>
          <w:sz w:val="24"/>
          <w:szCs w:val="24"/>
          <w:lang w:eastAsia="uk-UA"/>
        </w:rPr>
        <w:t xml:space="preserve">3) </w:t>
      </w:r>
      <w:r w:rsidR="00C56C21" w:rsidRPr="00A60F87">
        <w:rPr>
          <w:rFonts w:ascii="Times New Roman" w:eastAsiaTheme="minorEastAsia" w:hAnsi="Times New Roman" w:cs="Times New Roman"/>
          <w:sz w:val="24"/>
          <w:szCs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5B23" w:rsidRPr="00A60F87" w:rsidRDefault="00735B23" w:rsidP="00735B23">
      <w:pPr>
        <w:spacing w:after="0" w:line="240" w:lineRule="auto"/>
        <w:jc w:val="both"/>
        <w:rPr>
          <w:rFonts w:ascii="Times New Roman" w:eastAsiaTheme="minorEastAsia" w:hAnsi="Times New Roman" w:cs="Times New Roman"/>
          <w:sz w:val="24"/>
          <w:szCs w:val="24"/>
          <w:lang w:eastAsia="uk-UA"/>
        </w:rPr>
      </w:pPr>
      <w:r w:rsidRPr="00A60F87">
        <w:rPr>
          <w:rFonts w:ascii="Times New Roman" w:eastAsiaTheme="minorEastAsia" w:hAnsi="Times New Roman" w:cs="Times New Roman"/>
          <w:sz w:val="24"/>
          <w:szCs w:val="24"/>
          <w:lang w:eastAsia="uk-UA"/>
        </w:rPr>
        <w:t xml:space="preserve">4) </w:t>
      </w:r>
      <w:r w:rsidR="00C56C21" w:rsidRPr="00A60F87">
        <w:rPr>
          <w:rFonts w:ascii="Times New Roman" w:eastAsiaTheme="minorEastAsia" w:hAnsi="Times New Roman" w:cs="Times New Roman"/>
          <w:sz w:val="24"/>
          <w:szCs w:val="24"/>
          <w:lang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35B23" w:rsidRPr="00A60F87" w:rsidRDefault="00735B23" w:rsidP="00735B23">
      <w:pPr>
        <w:spacing w:after="0" w:line="240" w:lineRule="auto"/>
        <w:jc w:val="both"/>
        <w:rPr>
          <w:rFonts w:ascii="Times New Roman" w:eastAsiaTheme="minorEastAsia" w:hAnsi="Times New Roman" w:cs="Times New Roman"/>
          <w:sz w:val="24"/>
          <w:szCs w:val="24"/>
          <w:lang w:eastAsia="uk-UA"/>
        </w:rPr>
      </w:pPr>
      <w:r w:rsidRPr="00A60F87">
        <w:rPr>
          <w:rFonts w:ascii="Times New Roman" w:eastAsiaTheme="minorEastAsia" w:hAnsi="Times New Roman" w:cs="Times New Roman"/>
          <w:sz w:val="24"/>
          <w:szCs w:val="24"/>
          <w:lang w:eastAsia="uk-UA"/>
        </w:rPr>
        <w:t xml:space="preserve">5) </w:t>
      </w:r>
      <w:r w:rsidR="00C56C21" w:rsidRPr="00A60F87">
        <w:rPr>
          <w:rFonts w:ascii="Times New Roman" w:eastAsiaTheme="minorEastAsia" w:hAnsi="Times New Roman" w:cs="Times New Roman"/>
          <w:sz w:val="24"/>
          <w:szCs w:val="24"/>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36C9C" w:rsidRPr="00236C9C" w:rsidRDefault="00236C9C" w:rsidP="00236C9C">
      <w:pPr>
        <w:spacing w:after="0" w:line="240" w:lineRule="auto"/>
        <w:jc w:val="both"/>
        <w:rPr>
          <w:rFonts w:ascii="Times New Roman" w:eastAsiaTheme="minorEastAsia" w:hAnsi="Times New Roman" w:cs="Times New Roman"/>
          <w:lang w:eastAsia="uk-UA"/>
        </w:rPr>
      </w:pPr>
    </w:p>
    <w:p w:rsidR="00236C9C" w:rsidRPr="00236C9C" w:rsidRDefault="00236C9C" w:rsidP="00236C9C">
      <w:pPr>
        <w:spacing w:after="0" w:line="240" w:lineRule="auto"/>
        <w:jc w:val="center"/>
        <w:rPr>
          <w:rFonts w:ascii="Times New Roman" w:eastAsiaTheme="minorEastAsia" w:hAnsi="Times New Roman" w:cs="Times New Roman"/>
          <w:lang w:eastAsia="uk-UA"/>
        </w:rPr>
      </w:pPr>
      <w:r w:rsidRPr="00236C9C">
        <w:rPr>
          <w:rFonts w:ascii="Times New Roman" w:eastAsiaTheme="minorEastAsia" w:hAnsi="Times New Roman" w:cs="Times New Roman"/>
          <w:b/>
          <w:lang w:eastAsia="uk-UA"/>
        </w:rPr>
        <w:t>VIII. АДРЕСИ ТА РЕКВІЗИТИ СТОРІН</w:t>
      </w:r>
    </w:p>
    <w:tbl>
      <w:tblPr>
        <w:tblStyle w:val="2"/>
        <w:tblW w:w="9889" w:type="dxa"/>
        <w:tblLook w:val="04A0" w:firstRow="1" w:lastRow="0" w:firstColumn="1" w:lastColumn="0" w:noHBand="0" w:noVBand="1"/>
      </w:tblPr>
      <w:tblGrid>
        <w:gridCol w:w="5070"/>
        <w:gridCol w:w="4819"/>
      </w:tblGrid>
      <w:tr w:rsidR="00236C9C" w:rsidRPr="00236C9C" w:rsidTr="00504207">
        <w:tc>
          <w:tcPr>
            <w:tcW w:w="5070" w:type="dxa"/>
          </w:tcPr>
          <w:p w:rsidR="00236C9C" w:rsidRPr="00236C9C" w:rsidRDefault="00236C9C" w:rsidP="00236C9C">
            <w:pPr>
              <w:spacing w:after="0" w:line="240" w:lineRule="auto"/>
              <w:jc w:val="center"/>
              <w:rPr>
                <w:rFonts w:ascii="Times New Roman" w:hAnsi="Times New Roman" w:cs="Times New Roman"/>
                <w:b/>
                <w:sz w:val="24"/>
                <w:szCs w:val="24"/>
              </w:rPr>
            </w:pPr>
            <w:r w:rsidRPr="00236C9C">
              <w:rPr>
                <w:rFonts w:ascii="Times New Roman" w:hAnsi="Times New Roman" w:cs="Times New Roman"/>
                <w:b/>
                <w:sz w:val="24"/>
                <w:szCs w:val="24"/>
              </w:rPr>
              <w:t>ЗАМОВНИК</w:t>
            </w:r>
          </w:p>
          <w:p w:rsidR="00236C9C" w:rsidRPr="00236C9C" w:rsidRDefault="00236C9C" w:rsidP="00236C9C">
            <w:pPr>
              <w:tabs>
                <w:tab w:val="left" w:pos="3645"/>
              </w:tabs>
              <w:spacing w:after="0" w:line="240" w:lineRule="auto"/>
              <w:jc w:val="center"/>
              <w:rPr>
                <w:rFonts w:ascii="Times New Roman" w:hAnsi="Times New Roman" w:cs="Times New Roman"/>
                <w:b/>
                <w:sz w:val="24"/>
                <w:szCs w:val="24"/>
              </w:rPr>
            </w:pPr>
          </w:p>
        </w:tc>
        <w:tc>
          <w:tcPr>
            <w:tcW w:w="4819" w:type="dxa"/>
          </w:tcPr>
          <w:p w:rsidR="00236C9C" w:rsidRPr="00236C9C" w:rsidRDefault="00236C9C" w:rsidP="00236C9C">
            <w:pPr>
              <w:spacing w:after="0" w:line="240" w:lineRule="auto"/>
              <w:jc w:val="center"/>
              <w:rPr>
                <w:rFonts w:ascii="Times New Roman" w:hAnsi="Times New Roman" w:cs="Times New Roman"/>
                <w:b/>
                <w:sz w:val="24"/>
                <w:szCs w:val="24"/>
              </w:rPr>
            </w:pPr>
            <w:r w:rsidRPr="00236C9C">
              <w:rPr>
                <w:rFonts w:ascii="Times New Roman" w:hAnsi="Times New Roman" w:cs="Times New Roman"/>
                <w:b/>
                <w:sz w:val="24"/>
                <w:szCs w:val="24"/>
              </w:rPr>
              <w:t>ВИКОНАВЕЦЬ</w:t>
            </w:r>
          </w:p>
          <w:p w:rsidR="00236C9C" w:rsidRPr="00236C9C" w:rsidRDefault="00236C9C" w:rsidP="00236C9C">
            <w:pPr>
              <w:tabs>
                <w:tab w:val="left" w:pos="1451"/>
              </w:tabs>
              <w:spacing w:after="0" w:line="240" w:lineRule="auto"/>
              <w:rPr>
                <w:rFonts w:ascii="Times New Roman" w:hAnsi="Times New Roman" w:cs="Times New Roman"/>
                <w:b/>
                <w:sz w:val="24"/>
                <w:szCs w:val="24"/>
              </w:rPr>
            </w:pPr>
            <w:r w:rsidRPr="00236C9C">
              <w:rPr>
                <w:rFonts w:ascii="Times New Roman" w:hAnsi="Times New Roman" w:cs="Times New Roman"/>
                <w:b/>
                <w:sz w:val="24"/>
                <w:szCs w:val="24"/>
              </w:rPr>
              <w:t xml:space="preserve"> </w:t>
            </w:r>
          </w:p>
        </w:tc>
      </w:tr>
    </w:tbl>
    <w:p w:rsidR="00160B4F" w:rsidRPr="00BB3AD6" w:rsidRDefault="00160B4F" w:rsidP="00E92617">
      <w:pPr>
        <w:widowControl w:val="0"/>
        <w:suppressAutoHyphens/>
        <w:spacing w:after="0" w:line="240" w:lineRule="auto"/>
        <w:ind w:firstLine="567"/>
        <w:jc w:val="both"/>
        <w:rPr>
          <w:rFonts w:ascii="Times New Roman" w:eastAsia="Lucida Sans Unicode" w:hAnsi="Times New Roman" w:cs="Times New Roman"/>
          <w:b/>
          <w:color w:val="000000"/>
          <w:sz w:val="24"/>
          <w:szCs w:val="24"/>
          <w:lang w:bidi="en-US"/>
        </w:rPr>
      </w:pPr>
    </w:p>
    <w:p w:rsidR="00E92617" w:rsidRPr="00BB3AD6" w:rsidRDefault="00E92617" w:rsidP="00E92617">
      <w:pPr>
        <w:keepNext/>
        <w:widowControl w:val="0"/>
        <w:shd w:val="clear" w:color="auto" w:fill="FFFFFF"/>
        <w:tabs>
          <w:tab w:val="left" w:leader="dot" w:pos="9254"/>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BB3AD6">
        <w:rPr>
          <w:rFonts w:ascii="Times New Roman" w:eastAsia="Times New Roman" w:hAnsi="Times New Roman" w:cs="Times New Roman"/>
          <w:sz w:val="24"/>
          <w:szCs w:val="24"/>
          <w:lang w:eastAsia="zh-CN"/>
        </w:rPr>
        <w:t xml:space="preserve">Зазначений проект договору </w:t>
      </w:r>
      <w:r w:rsidRPr="00BB3AD6">
        <w:rPr>
          <w:rFonts w:ascii="Times New Roman" w:eastAsia="Times New Roman" w:hAnsi="Times New Roman" w:cs="Times New Roman"/>
          <w:sz w:val="24"/>
          <w:szCs w:val="24"/>
          <w:u w:val="single"/>
          <w:lang w:eastAsia="zh-CN"/>
        </w:rPr>
        <w:t>не є остаточним</w:t>
      </w:r>
      <w:r w:rsidRPr="00BB3AD6">
        <w:rPr>
          <w:rFonts w:ascii="Times New Roman" w:eastAsia="Times New Roman" w:hAnsi="Times New Roman" w:cs="Times New Roman"/>
          <w:sz w:val="24"/>
          <w:szCs w:val="24"/>
          <w:lang w:eastAsia="zh-CN"/>
        </w:rPr>
        <w:t xml:space="preserve"> і вичерпними, і може </w:t>
      </w:r>
      <w:r w:rsidRPr="00BB3AD6">
        <w:rPr>
          <w:rFonts w:ascii="Times New Roman" w:eastAsia="Times New Roman" w:hAnsi="Times New Roman" w:cs="Times New Roman"/>
          <w:sz w:val="24"/>
          <w:szCs w:val="24"/>
          <w:u w:val="single"/>
          <w:lang w:eastAsia="zh-CN"/>
        </w:rPr>
        <w:t>бути доповнений і скоригований</w:t>
      </w:r>
      <w:r w:rsidRPr="00BB3AD6">
        <w:rPr>
          <w:rFonts w:ascii="Times New Roman" w:eastAsia="Times New Roman" w:hAnsi="Times New Roman" w:cs="Times New Roman"/>
          <w:sz w:val="24"/>
          <w:szCs w:val="24"/>
          <w:lang w:eastAsia="zh-CN"/>
        </w:rPr>
        <w:t xml:space="preserve"> під час укладання договору з учасником-переможцем торгів, за згодою сторін з урахуванням вимог статті 41 Закону України «Про публічні закупівлі».</w:t>
      </w:r>
    </w:p>
    <w:p w:rsidR="00EB1EED" w:rsidRPr="00BB3AD6" w:rsidRDefault="00E92617" w:rsidP="002F45AE">
      <w:pPr>
        <w:keepNext/>
        <w:widowControl w:val="0"/>
        <w:shd w:val="clear" w:color="auto" w:fill="FFFFFF"/>
        <w:tabs>
          <w:tab w:val="left" w:leader="dot" w:pos="9254"/>
        </w:tabs>
        <w:suppressAutoHyphens/>
        <w:autoSpaceDE w:val="0"/>
        <w:spacing w:after="0" w:line="240" w:lineRule="auto"/>
        <w:jc w:val="both"/>
        <w:rPr>
          <w:rFonts w:ascii="Times New Roman" w:eastAsia="Times New Roman" w:hAnsi="Times New Roman" w:cs="Times New Roman"/>
          <w:b/>
          <w:sz w:val="28"/>
          <w:szCs w:val="28"/>
        </w:rPr>
      </w:pPr>
      <w:r w:rsidRPr="00BB3AD6">
        <w:rPr>
          <w:rFonts w:ascii="Times New Roman" w:eastAsia="Times New Roman" w:hAnsi="Times New Roman" w:cs="Times New Roman"/>
          <w:sz w:val="24"/>
          <w:szCs w:val="24"/>
          <w:lang w:eastAsia="zh-CN"/>
        </w:rPr>
        <w:t xml:space="preserve">Учасник повинен подати у складі тендерної пропозиції завізований проект договору, який розміщений замовником </w:t>
      </w:r>
      <w:r w:rsidR="00160B4F" w:rsidRPr="00BB3AD6">
        <w:rPr>
          <w:rFonts w:ascii="Times New Roman" w:eastAsia="Times New Roman" w:hAnsi="Times New Roman" w:cs="Times New Roman"/>
          <w:sz w:val="24"/>
          <w:szCs w:val="24"/>
          <w:lang w:eastAsia="zh-CN"/>
        </w:rPr>
        <w:t>в оголошенні</w:t>
      </w:r>
      <w:r w:rsidRPr="00BB3AD6">
        <w:rPr>
          <w:rFonts w:ascii="Times New Roman" w:eastAsia="Times New Roman" w:hAnsi="Times New Roman" w:cs="Times New Roman"/>
          <w:sz w:val="24"/>
          <w:szCs w:val="24"/>
          <w:lang w:eastAsia="zh-CN"/>
        </w:rPr>
        <w:t>.</w:t>
      </w:r>
      <w:r w:rsidR="00EB1EED" w:rsidRPr="00BB3AD6">
        <w:rPr>
          <w:rFonts w:ascii="Times New Roman" w:eastAsia="Times New Roman" w:hAnsi="Times New Roman" w:cs="Times New Roman"/>
          <w:b/>
          <w:sz w:val="28"/>
          <w:szCs w:val="28"/>
        </w:rPr>
        <w:br w:type="page"/>
      </w:r>
    </w:p>
    <w:p w:rsidR="00EB1EED" w:rsidRPr="00BB3AD6" w:rsidRDefault="00EB1EED" w:rsidP="00EB1EED">
      <w:pPr>
        <w:spacing w:after="0" w:line="240" w:lineRule="auto"/>
        <w:jc w:val="right"/>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lastRenderedPageBreak/>
        <w:t>Додаток 4</w:t>
      </w:r>
    </w:p>
    <w:p w:rsidR="00EB1EED" w:rsidRPr="00BB3AD6" w:rsidRDefault="00EB1EED" w:rsidP="00EB1EED">
      <w:pPr>
        <w:spacing w:after="0" w:line="240" w:lineRule="auto"/>
        <w:jc w:val="center"/>
        <w:rPr>
          <w:rFonts w:ascii="Times New Roman" w:eastAsia="Times New Roman" w:hAnsi="Times New Roman" w:cs="Times New Roman"/>
          <w:b/>
          <w:sz w:val="28"/>
          <w:szCs w:val="28"/>
        </w:rPr>
      </w:pPr>
    </w:p>
    <w:p w:rsidR="00E92617" w:rsidRPr="00BB3AD6" w:rsidRDefault="00E92617" w:rsidP="00E92617">
      <w:pPr>
        <w:spacing w:after="0" w:line="240" w:lineRule="auto"/>
        <w:jc w:val="center"/>
        <w:outlineLvl w:val="1"/>
        <w:rPr>
          <w:rFonts w:ascii="Times New Roman" w:eastAsia="Calibri" w:hAnsi="Times New Roman" w:cs="Calibri"/>
          <w:sz w:val="26"/>
          <w:szCs w:val="26"/>
        </w:rPr>
      </w:pPr>
      <w:r w:rsidRPr="00BB3AD6">
        <w:rPr>
          <w:rFonts w:ascii="Times New Roman" w:eastAsia="Calibri" w:hAnsi="Times New Roman" w:cs="Calibri"/>
          <w:b/>
          <w:sz w:val="26"/>
          <w:szCs w:val="26"/>
        </w:rPr>
        <w:t>Перелік документів, що подаються в складі пропози</w:t>
      </w:r>
      <w:r w:rsidRPr="00BB3AD6">
        <w:rPr>
          <w:rFonts w:ascii="Times New Roman" w:eastAsia="Calibri" w:hAnsi="Times New Roman" w:cs="Calibri"/>
          <w:b/>
          <w:bCs/>
          <w:sz w:val="26"/>
          <w:szCs w:val="26"/>
        </w:rPr>
        <w:t xml:space="preserve">ції </w:t>
      </w:r>
    </w:p>
    <w:p w:rsidR="00E92617" w:rsidRPr="00BB3AD6" w:rsidRDefault="00E92617" w:rsidP="00E92617">
      <w:pPr>
        <w:tabs>
          <w:tab w:val="left" w:pos="0"/>
          <w:tab w:val="left" w:pos="342"/>
        </w:tabs>
        <w:spacing w:after="0" w:line="240" w:lineRule="auto"/>
        <w:outlineLvl w:val="1"/>
        <w:rPr>
          <w:rFonts w:ascii="Times New Roman" w:eastAsia="Calibri" w:hAnsi="Times New Roman" w:cs="Calibri"/>
          <w:sz w:val="26"/>
          <w:szCs w:val="26"/>
        </w:rPr>
      </w:pPr>
      <w:r w:rsidRPr="00BB3AD6">
        <w:rPr>
          <w:rFonts w:ascii="Times New Roman" w:eastAsia="Calibri" w:hAnsi="Times New Roman" w:cs="Calibri"/>
        </w:rPr>
        <w:t xml:space="preserve">УЧАСНИК повинен надати в електронному (сканованому) вигляді у складі </w:t>
      </w:r>
      <w:r w:rsidRPr="00BB3AD6">
        <w:rPr>
          <w:rFonts w:ascii="Times New Roman" w:eastAsia="Arial" w:hAnsi="Times New Roman" w:cs="Arial"/>
          <w:i/>
          <w:iCs/>
          <w:color w:val="000000"/>
          <w:lang w:eastAsia="ar-SA"/>
        </w:rPr>
        <w:t xml:space="preserve">своєї пропозиції </w:t>
      </w:r>
      <w:r w:rsidRPr="00BB3AD6">
        <w:rPr>
          <w:rFonts w:ascii="Times New Roman" w:eastAsia="Arial" w:hAnsi="Times New Roman" w:cs="Arial"/>
          <w:i/>
          <w:iCs/>
          <w:color w:val="000000"/>
          <w:kern w:val="2"/>
          <w:shd w:val="clear" w:color="auto" w:fill="FFFFFF"/>
          <w:lang w:eastAsia="ar-SA"/>
        </w:rPr>
        <w:t>наступні скан-копії документів,</w:t>
      </w:r>
      <w:r w:rsidRPr="00BB3AD6">
        <w:rPr>
          <w:rFonts w:ascii="Times New Roman" w:eastAsia="Arial" w:hAnsi="Times New Roman" w:cs="Arial"/>
          <w:i/>
          <w:iCs/>
          <w:color w:val="000000"/>
          <w:shd w:val="clear" w:color="auto" w:fill="FFFFFF"/>
          <w:lang w:eastAsia="ar-SA"/>
        </w:rPr>
        <w:t xml:space="preserve"> завірені підписом та печаткою (у випадку наявності печатки) уповноваженої посадової особи Учасника </w:t>
      </w:r>
      <w:r w:rsidRPr="00BB3AD6">
        <w:rPr>
          <w:rFonts w:ascii="Times New Roman" w:eastAsia="Arial" w:hAnsi="Times New Roman" w:cs="Arial"/>
          <w:i/>
          <w:iCs/>
          <w:color w:val="000000"/>
          <w:lang w:eastAsia="ar-SA"/>
        </w:rPr>
        <w:t>(у сканованому вигляді в форматі PDF)</w:t>
      </w:r>
      <w:r w:rsidRPr="00BB3AD6">
        <w:rPr>
          <w:rFonts w:ascii="Times New Roman" w:eastAsia="Arial" w:hAnsi="Times New Roman" w:cs="Arial"/>
          <w:i/>
          <w:iCs/>
          <w:color w:val="000000"/>
          <w:kern w:val="2"/>
          <w:shd w:val="clear" w:color="auto" w:fill="FFFFFF"/>
          <w:lang w:eastAsia="ar-SA"/>
        </w:rPr>
        <w:t>:</w:t>
      </w:r>
    </w:p>
    <w:p w:rsidR="00160B4F" w:rsidRDefault="00160B4F" w:rsidP="00236C9C">
      <w:pPr>
        <w:suppressAutoHyphens/>
        <w:spacing w:after="0" w:line="240" w:lineRule="auto"/>
        <w:rPr>
          <w:rFonts w:ascii="Times New Roman" w:eastAsia="Times New Roman" w:hAnsi="Times New Roman" w:cs="Times New Roman"/>
          <w:b/>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2430"/>
        <w:gridCol w:w="6981"/>
      </w:tblGrid>
      <w:tr w:rsidR="00FD5F0A" w:rsidRPr="00410310" w:rsidTr="00504207">
        <w:tc>
          <w:tcPr>
            <w:tcW w:w="252" w:type="pct"/>
            <w:tcBorders>
              <w:top w:val="single" w:sz="4" w:space="0" w:color="auto"/>
              <w:left w:val="single" w:sz="4" w:space="0" w:color="auto"/>
              <w:bottom w:val="single" w:sz="4" w:space="0" w:color="auto"/>
              <w:right w:val="single" w:sz="4" w:space="0" w:color="auto"/>
            </w:tcBorders>
            <w:vAlign w:val="center"/>
          </w:tcPr>
          <w:p w:rsidR="00FD5F0A" w:rsidRPr="00410310" w:rsidRDefault="00FD5F0A" w:rsidP="00504207">
            <w:pPr>
              <w:suppressAutoHyphens/>
              <w:spacing w:after="0" w:line="240" w:lineRule="auto"/>
              <w:jc w:val="center"/>
              <w:rPr>
                <w:rFonts w:ascii="Times New Roman" w:eastAsia="Times New Roman" w:hAnsi="Times New Roman" w:cs="Times New Roman"/>
                <w:lang w:eastAsia="zh-CN"/>
              </w:rPr>
            </w:pPr>
            <w:r w:rsidRPr="00410310">
              <w:rPr>
                <w:rFonts w:ascii="Times New Roman" w:eastAsia="Times New Roman" w:hAnsi="Times New Roman" w:cs="Times New Roman"/>
                <w:lang w:eastAsia="zh-CN"/>
              </w:rPr>
              <w:t>№ з/п</w:t>
            </w:r>
          </w:p>
        </w:tc>
        <w:tc>
          <w:tcPr>
            <w:tcW w:w="1226" w:type="pct"/>
            <w:tcBorders>
              <w:top w:val="single" w:sz="4" w:space="0" w:color="auto"/>
              <w:left w:val="single" w:sz="4" w:space="0" w:color="auto"/>
              <w:bottom w:val="single" w:sz="4" w:space="0" w:color="auto"/>
              <w:right w:val="single" w:sz="4" w:space="0" w:color="auto"/>
            </w:tcBorders>
            <w:vAlign w:val="center"/>
          </w:tcPr>
          <w:p w:rsidR="00FD5F0A" w:rsidRPr="00410310" w:rsidRDefault="00FD5F0A" w:rsidP="00504207">
            <w:pPr>
              <w:suppressAutoHyphens/>
              <w:spacing w:after="0" w:line="240" w:lineRule="auto"/>
              <w:jc w:val="center"/>
              <w:rPr>
                <w:rFonts w:ascii="Times New Roman" w:eastAsia="Times New Roman" w:hAnsi="Times New Roman" w:cs="Times New Roman"/>
                <w:lang w:eastAsia="zh-CN"/>
              </w:rPr>
            </w:pPr>
            <w:r w:rsidRPr="00410310">
              <w:rPr>
                <w:rFonts w:ascii="Times New Roman" w:eastAsia="Times New Roman" w:hAnsi="Times New Roman" w:cs="Times New Roman"/>
                <w:lang w:eastAsia="zh-CN"/>
              </w:rPr>
              <w:t>Кваліфікаційна вимога</w:t>
            </w:r>
          </w:p>
        </w:tc>
        <w:tc>
          <w:tcPr>
            <w:tcW w:w="3522" w:type="pct"/>
            <w:tcBorders>
              <w:top w:val="single" w:sz="4" w:space="0" w:color="auto"/>
              <w:left w:val="single" w:sz="4" w:space="0" w:color="auto"/>
              <w:bottom w:val="single" w:sz="4" w:space="0" w:color="auto"/>
              <w:right w:val="single" w:sz="4" w:space="0" w:color="auto"/>
            </w:tcBorders>
            <w:vAlign w:val="center"/>
          </w:tcPr>
          <w:p w:rsidR="00FD5F0A" w:rsidRPr="00410310" w:rsidRDefault="00FD5F0A" w:rsidP="00504207">
            <w:pPr>
              <w:suppressAutoHyphens/>
              <w:spacing w:after="0" w:line="240" w:lineRule="auto"/>
              <w:jc w:val="center"/>
              <w:rPr>
                <w:rFonts w:ascii="Times New Roman" w:eastAsia="Times New Roman" w:hAnsi="Times New Roman" w:cs="Times New Roman"/>
                <w:lang w:eastAsia="zh-CN"/>
              </w:rPr>
            </w:pPr>
            <w:r w:rsidRPr="00410310">
              <w:rPr>
                <w:rFonts w:ascii="Times New Roman" w:eastAsia="Times New Roman" w:hAnsi="Times New Roman" w:cs="Times New Roman"/>
                <w:lang w:eastAsia="zh-CN"/>
              </w:rPr>
              <w:t>Документи, що підтверджують відповідність пропозиції Учасника кваліфікаційним вимогам</w:t>
            </w:r>
          </w:p>
        </w:tc>
      </w:tr>
      <w:tr w:rsidR="00FD5F0A" w:rsidRPr="00410310" w:rsidTr="00504207">
        <w:tc>
          <w:tcPr>
            <w:tcW w:w="252" w:type="pct"/>
            <w:tcBorders>
              <w:top w:val="single" w:sz="4" w:space="0" w:color="auto"/>
              <w:left w:val="single" w:sz="4" w:space="0" w:color="auto"/>
              <w:bottom w:val="single" w:sz="4" w:space="0" w:color="auto"/>
              <w:right w:val="single" w:sz="4" w:space="0" w:color="auto"/>
            </w:tcBorders>
          </w:tcPr>
          <w:p w:rsidR="00FD5F0A" w:rsidRPr="00410310" w:rsidRDefault="00FD5F0A" w:rsidP="00504207">
            <w:pPr>
              <w:suppressAutoHyphens/>
              <w:spacing w:after="0" w:line="240" w:lineRule="auto"/>
              <w:jc w:val="center"/>
              <w:rPr>
                <w:rFonts w:ascii="Times New Roman" w:eastAsia="Times New Roman" w:hAnsi="Times New Roman" w:cs="Times New Roman"/>
                <w:lang w:eastAsia="zh-CN"/>
              </w:rPr>
            </w:pPr>
            <w:r w:rsidRPr="00410310">
              <w:rPr>
                <w:rFonts w:ascii="Times New Roman" w:eastAsia="Times New Roman" w:hAnsi="Times New Roman" w:cs="Times New Roman"/>
                <w:lang w:eastAsia="zh-CN"/>
              </w:rPr>
              <w:t>1</w:t>
            </w:r>
          </w:p>
        </w:tc>
        <w:tc>
          <w:tcPr>
            <w:tcW w:w="1226" w:type="pct"/>
            <w:tcBorders>
              <w:top w:val="single" w:sz="4" w:space="0" w:color="auto"/>
              <w:left w:val="single" w:sz="4" w:space="0" w:color="auto"/>
              <w:bottom w:val="single" w:sz="4" w:space="0" w:color="auto"/>
              <w:right w:val="single" w:sz="4" w:space="0" w:color="auto"/>
            </w:tcBorders>
          </w:tcPr>
          <w:p w:rsidR="00FD5F0A" w:rsidRPr="00410310" w:rsidRDefault="00FD5F0A" w:rsidP="00504207">
            <w:pPr>
              <w:spacing w:after="0" w:line="240" w:lineRule="auto"/>
              <w:rPr>
                <w:rFonts w:ascii="Times New Roman" w:eastAsia="Calibri" w:hAnsi="Times New Roman" w:cs="Times New Roman"/>
                <w:sz w:val="24"/>
                <w:szCs w:val="24"/>
              </w:rPr>
            </w:pPr>
            <w:r w:rsidRPr="00410310">
              <w:rPr>
                <w:rFonts w:ascii="Times New Roman" w:eastAsia="Calibri" w:hAnsi="Times New Roman" w:cs="Times New Roman"/>
                <w:sz w:val="24"/>
                <w:szCs w:val="24"/>
              </w:rPr>
              <w:t>Наявність працівників відповідної кваліфікації, які мають необхідні знання та досвід</w:t>
            </w:r>
          </w:p>
        </w:tc>
        <w:tc>
          <w:tcPr>
            <w:tcW w:w="3522" w:type="pct"/>
            <w:tcBorders>
              <w:top w:val="single" w:sz="4" w:space="0" w:color="auto"/>
              <w:left w:val="single" w:sz="4" w:space="0" w:color="auto"/>
              <w:bottom w:val="single" w:sz="4" w:space="0" w:color="auto"/>
              <w:right w:val="single" w:sz="4" w:space="0" w:color="auto"/>
            </w:tcBorders>
          </w:tcPr>
          <w:p w:rsidR="00FD5F0A" w:rsidRPr="00410310" w:rsidRDefault="00FD5F0A" w:rsidP="00504207">
            <w:pPr>
              <w:tabs>
                <w:tab w:val="left" w:pos="432"/>
              </w:tabs>
              <w:spacing w:after="0" w:line="240" w:lineRule="auto"/>
              <w:ind w:left="57"/>
              <w:contextualSpacing/>
              <w:jc w:val="both"/>
              <w:rPr>
                <w:rFonts w:ascii="Times New Roman" w:eastAsia="Times New Roman" w:hAnsi="Times New Roman" w:cs="Times New Roman"/>
                <w:sz w:val="24"/>
                <w:szCs w:val="24"/>
                <w:lang w:eastAsia="uk-UA"/>
              </w:rPr>
            </w:pPr>
            <w:r w:rsidRPr="00410310">
              <w:rPr>
                <w:rFonts w:ascii="Times New Roman" w:eastAsia="Times New Roman" w:hAnsi="Times New Roman" w:cs="Times New Roman"/>
                <w:sz w:val="24"/>
                <w:szCs w:val="24"/>
                <w:lang w:eastAsia="uk-UA"/>
              </w:rPr>
              <w:t>1.1. Довідка у довільній формі, за підписом уповноваженої особи Учасника, що містить інформацію</w:t>
            </w:r>
            <w:r w:rsidRPr="00410310">
              <w:rPr>
                <w:rFonts w:ascii="Times New Roman" w:eastAsia="Times New Roman" w:hAnsi="Times New Roman" w:cs="Times New Roman"/>
                <w:sz w:val="24"/>
                <w:szCs w:val="24"/>
              </w:rPr>
              <w:t xml:space="preserve">, про персонал відповідної кваліфікації, </w:t>
            </w:r>
            <w:r>
              <w:rPr>
                <w:rFonts w:ascii="Times New Roman" w:eastAsia="Times New Roman" w:hAnsi="Times New Roman" w:cs="Times New Roman"/>
                <w:sz w:val="24"/>
                <w:szCs w:val="24"/>
              </w:rPr>
              <w:t>що</w:t>
            </w:r>
            <w:r w:rsidRPr="004103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володіє необхідними</w:t>
            </w:r>
            <w:r w:rsidRPr="00410310">
              <w:rPr>
                <w:rFonts w:ascii="Times New Roman" w:eastAsia="Times New Roman" w:hAnsi="Times New Roman" w:cs="Times New Roman"/>
                <w:sz w:val="24"/>
                <w:szCs w:val="24"/>
              </w:rPr>
              <w:t xml:space="preserve"> знання</w:t>
            </w:r>
            <w:r>
              <w:rPr>
                <w:rFonts w:ascii="Times New Roman" w:eastAsia="Times New Roman" w:hAnsi="Times New Roman" w:cs="Times New Roman"/>
                <w:sz w:val="24"/>
                <w:szCs w:val="24"/>
              </w:rPr>
              <w:t>ми</w:t>
            </w:r>
            <w:r w:rsidRPr="00410310">
              <w:rPr>
                <w:rFonts w:ascii="Times New Roman" w:eastAsia="Times New Roman" w:hAnsi="Times New Roman" w:cs="Times New Roman"/>
                <w:sz w:val="24"/>
                <w:szCs w:val="24"/>
              </w:rPr>
              <w:t xml:space="preserve"> та досвід</w:t>
            </w:r>
            <w:r>
              <w:rPr>
                <w:rFonts w:ascii="Times New Roman" w:eastAsia="Times New Roman" w:hAnsi="Times New Roman" w:cs="Times New Roman"/>
                <w:sz w:val="24"/>
                <w:szCs w:val="24"/>
              </w:rPr>
              <w:t>ом</w:t>
            </w:r>
            <w:r w:rsidRPr="00410310">
              <w:rPr>
                <w:rFonts w:ascii="Times New Roman" w:eastAsia="Times New Roman" w:hAnsi="Times New Roman" w:cs="Times New Roman"/>
                <w:sz w:val="24"/>
                <w:szCs w:val="24"/>
              </w:rPr>
              <w:t xml:space="preserve"> </w:t>
            </w:r>
            <w:r w:rsidRPr="00410310">
              <w:rPr>
                <w:rFonts w:ascii="Times New Roman" w:eastAsia="Times New Roman" w:hAnsi="Times New Roman" w:cs="Times New Roman"/>
                <w:sz w:val="24"/>
                <w:szCs w:val="24"/>
                <w:lang w:eastAsia="uk-UA"/>
              </w:rPr>
              <w:t>з вказівкою П.І.Б., посада, освіта,</w:t>
            </w:r>
            <w:r>
              <w:rPr>
                <w:rFonts w:ascii="Times New Roman" w:eastAsia="Times New Roman" w:hAnsi="Times New Roman" w:cs="Times New Roman"/>
                <w:sz w:val="24"/>
                <w:szCs w:val="24"/>
                <w:lang w:eastAsia="uk-UA"/>
              </w:rPr>
              <w:t xml:space="preserve"> </w:t>
            </w:r>
            <w:r w:rsidRPr="00410310">
              <w:rPr>
                <w:rFonts w:ascii="Times New Roman" w:eastAsia="Times New Roman" w:hAnsi="Times New Roman" w:cs="Times New Roman"/>
                <w:iCs/>
                <w:sz w:val="24"/>
                <w:szCs w:val="24"/>
                <w:lang w:eastAsia="uk-UA"/>
              </w:rPr>
              <w:t>кваліфікація (спеціальність)</w:t>
            </w:r>
            <w:r w:rsidRPr="00410310">
              <w:rPr>
                <w:rFonts w:ascii="Times New Roman" w:eastAsia="Times New Roman" w:hAnsi="Times New Roman" w:cs="Times New Roman"/>
                <w:sz w:val="24"/>
                <w:szCs w:val="24"/>
                <w:lang w:eastAsia="uk-UA"/>
              </w:rPr>
              <w:t>, досвід роботи. У довідці обов’язково зазначити весь склад працівників Учасника, який з</w:t>
            </w:r>
            <w:r>
              <w:rPr>
                <w:rFonts w:ascii="Times New Roman" w:eastAsia="Times New Roman" w:hAnsi="Times New Roman" w:cs="Times New Roman"/>
                <w:sz w:val="24"/>
                <w:szCs w:val="24"/>
                <w:lang w:eastAsia="uk-UA"/>
              </w:rPr>
              <w:t>алучатиметься до надання послуг</w:t>
            </w:r>
            <w:r w:rsidRPr="00410310">
              <w:rPr>
                <w:rFonts w:ascii="Times New Roman" w:eastAsia="Times New Roman" w:hAnsi="Times New Roman" w:cs="Times New Roman"/>
                <w:sz w:val="24"/>
                <w:szCs w:val="24"/>
                <w:lang w:eastAsia="uk-UA"/>
              </w:rPr>
              <w:t>.</w:t>
            </w:r>
          </w:p>
          <w:p w:rsidR="00FD5F0A" w:rsidRPr="00137071" w:rsidRDefault="00FD5F0A" w:rsidP="00504207">
            <w:pPr>
              <w:tabs>
                <w:tab w:val="left" w:pos="432"/>
              </w:tabs>
              <w:spacing w:after="0" w:line="240" w:lineRule="auto"/>
              <w:ind w:left="57"/>
              <w:contextualSpacing/>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1</w:t>
            </w:r>
            <w:r w:rsidRPr="00410310">
              <w:rPr>
                <w:rFonts w:ascii="Times New Roman" w:eastAsia="Times New Roman" w:hAnsi="Times New Roman" w:cs="Times New Roman"/>
                <w:sz w:val="24"/>
                <w:szCs w:val="24"/>
                <w:lang w:eastAsia="uk-UA"/>
              </w:rPr>
              <w:t>.2. Учаснику необхідно підтвердити наявність/залучення працівників наступним чином :</w:t>
            </w:r>
          </w:p>
          <w:p w:rsidR="00FD5F0A" w:rsidRPr="00410310" w:rsidRDefault="00FD5F0A" w:rsidP="00504207">
            <w:pPr>
              <w:tabs>
                <w:tab w:val="left" w:pos="432"/>
              </w:tabs>
              <w:spacing w:after="0" w:line="240" w:lineRule="auto"/>
              <w:ind w:left="57"/>
              <w:contextualSpacing/>
              <w:jc w:val="both"/>
              <w:rPr>
                <w:rFonts w:ascii="Times New Roman" w:eastAsia="Times New Roman" w:hAnsi="Times New Roman" w:cs="Times New Roman"/>
                <w:sz w:val="24"/>
                <w:szCs w:val="24"/>
                <w:lang w:eastAsia="uk-UA"/>
              </w:rPr>
            </w:pPr>
            <w:r w:rsidRPr="00410310">
              <w:rPr>
                <w:rFonts w:ascii="Times New Roman" w:eastAsia="Times New Roman" w:hAnsi="Times New Roman" w:cs="Times New Roman"/>
                <w:sz w:val="24"/>
                <w:szCs w:val="24"/>
                <w:lang w:eastAsia="uk-UA"/>
              </w:rPr>
              <w:t>-</w:t>
            </w:r>
            <w:r w:rsidRPr="00410310">
              <w:rPr>
                <w:rFonts w:ascii="Times New Roman" w:eastAsia="Times New Roman" w:hAnsi="Times New Roman" w:cs="Times New Roman"/>
                <w:sz w:val="24"/>
                <w:szCs w:val="24"/>
                <w:lang w:eastAsia="uk-UA"/>
              </w:rPr>
              <w:tab/>
              <w:t>по штатним працівникам надати копії наказів про призначення, про прийом на роботу;</w:t>
            </w:r>
          </w:p>
          <w:p w:rsidR="00FD5F0A" w:rsidRPr="00410310" w:rsidRDefault="00FD5F0A" w:rsidP="007A5508">
            <w:pPr>
              <w:tabs>
                <w:tab w:val="left" w:pos="432"/>
              </w:tabs>
              <w:spacing w:after="0" w:line="240" w:lineRule="auto"/>
              <w:ind w:left="57"/>
              <w:jc w:val="both"/>
              <w:rPr>
                <w:rFonts w:ascii="Times New Roman" w:eastAsia="Times New Roman" w:hAnsi="Times New Roman" w:cs="Times New Roman"/>
                <w:sz w:val="24"/>
                <w:szCs w:val="24"/>
                <w:lang w:eastAsia="uk-UA"/>
              </w:rPr>
            </w:pPr>
            <w:r w:rsidRPr="00410310">
              <w:rPr>
                <w:rFonts w:ascii="Times New Roman" w:eastAsia="Times New Roman" w:hAnsi="Times New Roman" w:cs="Times New Roman"/>
                <w:sz w:val="24"/>
                <w:szCs w:val="24"/>
                <w:lang w:eastAsia="uk-UA"/>
              </w:rPr>
              <w:t>-</w:t>
            </w:r>
            <w:r w:rsidRPr="00410310">
              <w:rPr>
                <w:rFonts w:ascii="Times New Roman" w:eastAsia="Times New Roman" w:hAnsi="Times New Roman" w:cs="Times New Roman"/>
                <w:sz w:val="24"/>
                <w:szCs w:val="24"/>
                <w:lang w:eastAsia="uk-UA"/>
              </w:rPr>
              <w:tab/>
              <w:t>по працівникам, яких планується залучати до виконання до виконання предмету закупівлі, на підставі цивільно-правового договору надати копії діючих документів, що підтверджують відповідні правовідносини.</w:t>
            </w:r>
          </w:p>
        </w:tc>
      </w:tr>
    </w:tbl>
    <w:p w:rsidR="00FD5F0A" w:rsidRPr="00BB3AD6" w:rsidRDefault="00FD5F0A" w:rsidP="00236C9C">
      <w:pPr>
        <w:suppressAutoHyphens/>
        <w:spacing w:after="0" w:line="240" w:lineRule="auto"/>
        <w:rPr>
          <w:rFonts w:ascii="Times New Roman" w:eastAsia="Times New Roman" w:hAnsi="Times New Roman" w:cs="Times New Roman"/>
          <w:b/>
          <w:sz w:val="24"/>
          <w:szCs w:val="24"/>
          <w:lang w:eastAsia="zh-CN"/>
        </w:rPr>
      </w:pPr>
    </w:p>
    <w:p w:rsidR="00C235C6" w:rsidRPr="00BB3AD6" w:rsidRDefault="00C235C6" w:rsidP="00C235C6">
      <w:pPr>
        <w:suppressAutoHyphens/>
        <w:spacing w:after="0" w:line="240" w:lineRule="auto"/>
        <w:jc w:val="both"/>
        <w:rPr>
          <w:rFonts w:ascii="Times New Roman" w:eastAsia="Times New Roman" w:hAnsi="Times New Roman"/>
          <w:i/>
          <w:sz w:val="24"/>
          <w:szCs w:val="24"/>
          <w:u w:val="single"/>
          <w:lang w:eastAsia="zh-CN"/>
        </w:rPr>
      </w:pPr>
      <w:r w:rsidRPr="00BB3AD6">
        <w:rPr>
          <w:rFonts w:ascii="Times New Roman" w:eastAsia="Times New Roman" w:hAnsi="Times New Roman"/>
          <w:i/>
          <w:sz w:val="24"/>
          <w:szCs w:val="24"/>
          <w:u w:val="single"/>
          <w:lang w:eastAsia="zh-CN"/>
        </w:rPr>
        <w:t>Ненадання Учасником будь-якого з документів, передбачених оголошенням, без надання ґрунтовних пояснень (лист, довідка тощо), є підставою для відхилення пропозиції Учасника.</w:t>
      </w:r>
    </w:p>
    <w:p w:rsidR="00C235C6" w:rsidRPr="00BB3AD6" w:rsidRDefault="00C235C6" w:rsidP="00E92617">
      <w:pPr>
        <w:tabs>
          <w:tab w:val="left" w:pos="426"/>
        </w:tabs>
        <w:spacing w:after="0" w:line="240" w:lineRule="auto"/>
        <w:contextualSpacing/>
        <w:jc w:val="both"/>
        <w:rPr>
          <w:rFonts w:ascii="Times New Roman" w:eastAsia="Times New Roman" w:hAnsi="Times New Roman" w:cs="Times New Roman"/>
          <w:b/>
          <w:bCs/>
          <w:sz w:val="24"/>
          <w:szCs w:val="24"/>
        </w:rPr>
      </w:pPr>
    </w:p>
    <w:p w:rsidR="00E92617" w:rsidRPr="00BB3AD6" w:rsidRDefault="00E92617" w:rsidP="00E92617">
      <w:pPr>
        <w:tabs>
          <w:tab w:val="left" w:pos="426"/>
        </w:tabs>
        <w:spacing w:after="0" w:line="240" w:lineRule="auto"/>
        <w:contextualSpacing/>
        <w:jc w:val="both"/>
        <w:rPr>
          <w:rFonts w:ascii="Times New Roman" w:eastAsia="Calibri" w:hAnsi="Times New Roman" w:cs="Calibri"/>
          <w:b/>
          <w:bCs/>
          <w:sz w:val="24"/>
          <w:szCs w:val="24"/>
        </w:rPr>
      </w:pPr>
      <w:r w:rsidRPr="00BB3AD6">
        <w:rPr>
          <w:rFonts w:ascii="Times New Roman" w:eastAsia="Times New Roman" w:hAnsi="Times New Roman" w:cs="Times New Roman"/>
          <w:b/>
          <w:bCs/>
          <w:sz w:val="24"/>
          <w:szCs w:val="24"/>
        </w:rPr>
        <w:t>Учасник повинен надати в електронному (сканованому у форматі pdf) вигляді в складі своєї пропозиції, поряд із іншими, наступні документи:</w:t>
      </w:r>
    </w:p>
    <w:p w:rsidR="00E92617" w:rsidRPr="00BB3AD6" w:rsidRDefault="00E92617" w:rsidP="00E92617">
      <w:pPr>
        <w:tabs>
          <w:tab w:val="left" w:pos="426"/>
        </w:tabs>
        <w:spacing w:after="0" w:line="240" w:lineRule="auto"/>
        <w:ind w:left="360"/>
        <w:contextualSpacing/>
        <w:jc w:val="both"/>
        <w:rPr>
          <w:rFonts w:ascii="Times New Roman" w:eastAsia="Times New Roman" w:hAnsi="Times New Roman" w:cs="Times New Roman"/>
          <w:sz w:val="24"/>
          <w:szCs w:val="24"/>
        </w:rPr>
      </w:pPr>
    </w:p>
    <w:p w:rsidR="00E92617" w:rsidRPr="00BB3AD6" w:rsidRDefault="000F5B49" w:rsidP="00A3697E">
      <w:pPr>
        <w:pStyle w:val="ab"/>
        <w:numPr>
          <w:ilvl w:val="0"/>
          <w:numId w:val="8"/>
        </w:numPr>
        <w:tabs>
          <w:tab w:val="left" w:pos="426"/>
        </w:tabs>
        <w:spacing w:after="0" w:line="240" w:lineRule="auto"/>
        <w:jc w:val="both"/>
        <w:rPr>
          <w:rFonts w:ascii="Times New Roman" w:eastAsia="Times New Roman" w:hAnsi="Times New Roman" w:cs="Times New Roman"/>
          <w:sz w:val="24"/>
          <w:szCs w:val="24"/>
        </w:rPr>
      </w:pPr>
      <w:r w:rsidRPr="00BB3AD6">
        <w:rPr>
          <w:rFonts w:ascii="Times New Roman" w:eastAsia="Times New Roman" w:hAnsi="Times New Roman" w:cs="Times New Roman"/>
          <w:sz w:val="24"/>
          <w:szCs w:val="24"/>
        </w:rPr>
        <w:t>Д</w:t>
      </w:r>
      <w:r w:rsidR="00E92617" w:rsidRPr="00BB3AD6">
        <w:rPr>
          <w:rFonts w:ascii="Times New Roman" w:eastAsia="Times New Roman" w:hAnsi="Times New Roman" w:cs="Times New Roman"/>
          <w:sz w:val="24"/>
          <w:szCs w:val="24"/>
        </w:rPr>
        <w:t>овідка у довільній формі про погодження з вимогами до предмету закупівлі і документи передбачені в Додатку 1;</w:t>
      </w:r>
    </w:p>
    <w:p w:rsidR="00FD5F0A" w:rsidRDefault="00A3697E" w:rsidP="00FD5F0A">
      <w:pPr>
        <w:pStyle w:val="ab"/>
        <w:numPr>
          <w:ilvl w:val="0"/>
          <w:numId w:val="8"/>
        </w:numPr>
        <w:tabs>
          <w:tab w:val="left" w:pos="426"/>
        </w:tabs>
        <w:spacing w:after="0" w:line="240" w:lineRule="auto"/>
        <w:jc w:val="both"/>
        <w:rPr>
          <w:rFonts w:ascii="Times New Roman" w:eastAsia="Calibri" w:hAnsi="Times New Roman" w:cs="Calibri"/>
          <w:sz w:val="24"/>
          <w:szCs w:val="24"/>
        </w:rPr>
      </w:pPr>
      <w:r w:rsidRPr="00BB3AD6">
        <w:rPr>
          <w:rFonts w:ascii="Times New Roman" w:eastAsia="Calibri" w:hAnsi="Times New Roman" w:cs="Calibri"/>
          <w:sz w:val="24"/>
          <w:szCs w:val="24"/>
        </w:rPr>
        <w:t>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Уповноваженого органу «Прозорро» – prozorro.gov.ua) з метою проведення процедури публічних закупівель.</w:t>
      </w:r>
    </w:p>
    <w:p w:rsidR="00DF6D6A" w:rsidRDefault="00DF6D6A" w:rsidP="00FD5F0A">
      <w:pPr>
        <w:pStyle w:val="ab"/>
        <w:numPr>
          <w:ilvl w:val="0"/>
          <w:numId w:val="8"/>
        </w:numPr>
        <w:tabs>
          <w:tab w:val="left" w:pos="426"/>
        </w:tabs>
        <w:spacing w:after="0" w:line="240" w:lineRule="auto"/>
        <w:jc w:val="both"/>
        <w:rPr>
          <w:rFonts w:ascii="Times New Roman" w:eastAsia="Calibri" w:hAnsi="Times New Roman" w:cs="Calibri"/>
          <w:sz w:val="24"/>
          <w:szCs w:val="24"/>
        </w:rPr>
      </w:pPr>
      <w:r w:rsidRPr="00F55302">
        <w:rPr>
          <w:rFonts w:ascii="Times New Roman" w:eastAsia="Times New Roman" w:hAnsi="Times New Roman"/>
          <w:b/>
          <w:bCs/>
          <w:sz w:val="24"/>
          <w:szCs w:val="24"/>
        </w:rPr>
        <w:t>Декларація доброчесності</w:t>
      </w:r>
      <w:r w:rsidRPr="00F55302">
        <w:rPr>
          <w:rFonts w:ascii="Times New Roman" w:eastAsia="Times New Roman" w:hAnsi="Times New Roman"/>
          <w:b/>
          <w:bCs/>
          <w:sz w:val="24"/>
          <w:szCs w:val="24"/>
          <w:lang w:val="ru-RU"/>
        </w:rPr>
        <w:t xml:space="preserve"> </w:t>
      </w:r>
      <w:r w:rsidRPr="00F55302">
        <w:rPr>
          <w:rFonts w:ascii="Times New Roman" w:eastAsia="Times New Roman" w:hAnsi="Times New Roman"/>
          <w:b/>
          <w:bCs/>
          <w:sz w:val="24"/>
          <w:szCs w:val="24"/>
        </w:rPr>
        <w:t>за критеріями виключення та відбору</w:t>
      </w:r>
      <w:r>
        <w:rPr>
          <w:rFonts w:ascii="Times New Roman" w:eastAsia="Times New Roman" w:hAnsi="Times New Roman"/>
          <w:b/>
          <w:bCs/>
          <w:sz w:val="24"/>
          <w:szCs w:val="24"/>
        </w:rPr>
        <w:t xml:space="preserve"> </w:t>
      </w:r>
      <w:r>
        <w:rPr>
          <w:rFonts w:ascii="Times New Roman" w:eastAsia="Times New Roman" w:hAnsi="Times New Roman"/>
          <w:bCs/>
          <w:sz w:val="24"/>
          <w:szCs w:val="24"/>
        </w:rPr>
        <w:t>(В</w:t>
      </w:r>
      <w:r w:rsidRPr="00F55302">
        <w:rPr>
          <w:rFonts w:ascii="Times New Roman" w:eastAsia="Times New Roman" w:hAnsi="Times New Roman"/>
          <w:bCs/>
          <w:sz w:val="24"/>
          <w:szCs w:val="24"/>
        </w:rPr>
        <w:t>ідповідно до встановлених правил програми транскордонного співробітництв</w:t>
      </w:r>
      <w:r>
        <w:rPr>
          <w:rFonts w:ascii="Times New Roman" w:eastAsia="Times New Roman" w:hAnsi="Times New Roman"/>
          <w:bCs/>
          <w:sz w:val="24"/>
          <w:szCs w:val="24"/>
        </w:rPr>
        <w:t>а ЄІС Румунія-Україна 2014-2020</w:t>
      </w:r>
      <w:r w:rsidRPr="00F55302">
        <w:rPr>
          <w:rFonts w:ascii="Times New Roman" w:eastAsia="Times New Roman" w:hAnsi="Times New Roman"/>
          <w:bCs/>
          <w:sz w:val="24"/>
          <w:szCs w:val="24"/>
          <w:lang w:val="ru-RU"/>
        </w:rPr>
        <w:t xml:space="preserve">) </w:t>
      </w:r>
      <w:r w:rsidRPr="00DF6D6A">
        <w:rPr>
          <w:rFonts w:ascii="Times New Roman" w:eastAsia="Times New Roman" w:hAnsi="Times New Roman"/>
          <w:bCs/>
          <w:sz w:val="24"/>
          <w:szCs w:val="24"/>
        </w:rPr>
        <w:t>(Додаток 6).</w:t>
      </w:r>
    </w:p>
    <w:p w:rsidR="00E92617" w:rsidRPr="00BB3AD6" w:rsidRDefault="00E92617" w:rsidP="00E92617">
      <w:pPr>
        <w:tabs>
          <w:tab w:val="left" w:pos="426"/>
        </w:tabs>
        <w:spacing w:after="0" w:line="240" w:lineRule="auto"/>
        <w:jc w:val="both"/>
        <w:rPr>
          <w:rFonts w:ascii="Times New Roman" w:eastAsia="Times New Roman" w:hAnsi="Times New Roman" w:cs="Times New Roman"/>
          <w:sz w:val="24"/>
          <w:szCs w:val="24"/>
        </w:rPr>
      </w:pPr>
    </w:p>
    <w:p w:rsidR="00E92617" w:rsidRPr="00BB3AD6" w:rsidRDefault="00E92617" w:rsidP="00E92617">
      <w:pPr>
        <w:tabs>
          <w:tab w:val="left" w:pos="0"/>
          <w:tab w:val="left" w:pos="142"/>
          <w:tab w:val="left" w:pos="284"/>
        </w:tabs>
        <w:snapToGrid w:val="0"/>
        <w:spacing w:after="0" w:line="240" w:lineRule="auto"/>
        <w:ind w:firstLine="709"/>
        <w:jc w:val="both"/>
        <w:rPr>
          <w:rFonts w:ascii="Times New Roman" w:eastAsia="Calibri" w:hAnsi="Times New Roman" w:cs="Calibri"/>
          <w:sz w:val="24"/>
          <w:szCs w:val="24"/>
        </w:rPr>
      </w:pPr>
      <w:r w:rsidRPr="00BB3AD6">
        <w:rPr>
          <w:rFonts w:ascii="Times New Roman" w:eastAsia="Times New Roman" w:hAnsi="Times New Roman" w:cs="Times New Roman"/>
          <w:sz w:val="24"/>
          <w:szCs w:val="24"/>
        </w:rPr>
        <w:t xml:space="preserve">У випадку, якщо документи, які вимагаються згідно цієї документації, не передбачені законодавством для окремих Учасників процедури закупівлі, останні мають надати у складі своєї пропозиції </w:t>
      </w:r>
      <w:r w:rsidRPr="00BB3AD6">
        <w:rPr>
          <w:rFonts w:ascii="Times New Roman" w:eastAsia="Times New Roman" w:hAnsi="Times New Roman" w:cs="Times New Roman"/>
          <w:b/>
          <w:bCs/>
          <w:sz w:val="24"/>
          <w:szCs w:val="24"/>
          <w:u w:val="single"/>
        </w:rPr>
        <w:t xml:space="preserve">лист-пояснення із зазначенням документів, що не можуть бути надані </w:t>
      </w:r>
      <w:r w:rsidRPr="00BB3AD6">
        <w:rPr>
          <w:rFonts w:ascii="Times New Roman" w:eastAsia="Times New Roman" w:hAnsi="Times New Roman" w:cs="Times New Roman"/>
          <w:sz w:val="24"/>
          <w:szCs w:val="24"/>
        </w:rPr>
        <w:t>у складі пропозиції, та із посиланнями на норми чинного законодавства, що звільняють учасника від складення/отримання таких документів.</w:t>
      </w:r>
    </w:p>
    <w:p w:rsidR="00E92617" w:rsidRPr="00BB3AD6" w:rsidRDefault="00E92617" w:rsidP="00E92617">
      <w:pPr>
        <w:tabs>
          <w:tab w:val="left" w:pos="0"/>
          <w:tab w:val="left" w:pos="142"/>
          <w:tab w:val="left" w:pos="284"/>
        </w:tabs>
        <w:snapToGrid w:val="0"/>
        <w:spacing w:after="0" w:line="240" w:lineRule="auto"/>
        <w:ind w:firstLine="709"/>
        <w:jc w:val="both"/>
        <w:rPr>
          <w:rFonts w:ascii="Times New Roman" w:eastAsia="Calibri" w:hAnsi="Times New Roman" w:cs="Calibri"/>
          <w:sz w:val="24"/>
          <w:szCs w:val="24"/>
        </w:rPr>
      </w:pPr>
      <w:r w:rsidRPr="00BB3AD6">
        <w:rPr>
          <w:rFonts w:ascii="Times New Roman" w:eastAsia="Times New Roman" w:hAnsi="Times New Roman" w:cs="Times New Roman"/>
          <w:sz w:val="24"/>
          <w:szCs w:val="24"/>
        </w:rPr>
        <w:t xml:space="preserve">Усі інші питання, які не передбачені </w:t>
      </w:r>
      <w:r w:rsidR="00160B4F" w:rsidRPr="00BB3AD6">
        <w:rPr>
          <w:rFonts w:ascii="Times New Roman" w:eastAsia="Times New Roman" w:hAnsi="Times New Roman" w:cs="Times New Roman"/>
          <w:sz w:val="24"/>
          <w:szCs w:val="24"/>
        </w:rPr>
        <w:t>оголошенням</w:t>
      </w:r>
      <w:r w:rsidRPr="00BB3AD6">
        <w:rPr>
          <w:rFonts w:ascii="Times New Roman" w:eastAsia="Times New Roman" w:hAnsi="Times New Roman" w:cs="Times New Roman"/>
          <w:sz w:val="24"/>
          <w:szCs w:val="24"/>
        </w:rPr>
        <w:t>, регулюються чинним законодавством.</w:t>
      </w:r>
    </w:p>
    <w:p w:rsidR="00E92617" w:rsidRPr="00BB3AD6" w:rsidRDefault="00E92617" w:rsidP="00E92617">
      <w:pPr>
        <w:tabs>
          <w:tab w:val="left" w:pos="0"/>
          <w:tab w:val="left" w:pos="142"/>
          <w:tab w:val="left" w:pos="284"/>
        </w:tabs>
        <w:snapToGrid w:val="0"/>
        <w:spacing w:after="0" w:line="240" w:lineRule="auto"/>
        <w:ind w:firstLine="709"/>
        <w:jc w:val="both"/>
        <w:rPr>
          <w:rFonts w:ascii="Times New Roman" w:eastAsia="Calibri" w:hAnsi="Times New Roman" w:cs="Calibri"/>
          <w:sz w:val="24"/>
          <w:szCs w:val="24"/>
        </w:rPr>
      </w:pPr>
      <w:r w:rsidRPr="00BB3AD6">
        <w:rPr>
          <w:rFonts w:ascii="Times New Roman" w:eastAsia="Times New Roman" w:hAnsi="Times New Roman" w:cs="Times New Roman"/>
          <w:sz w:val="24"/>
          <w:szCs w:val="24"/>
        </w:rPr>
        <w:t>Відповідальність за достовірність наданої інформації в своїй пропозиції несе Учасник.</w:t>
      </w:r>
    </w:p>
    <w:p w:rsidR="00E92617" w:rsidRPr="00BB3AD6" w:rsidRDefault="00E92617" w:rsidP="00E92617">
      <w:pPr>
        <w:tabs>
          <w:tab w:val="left" w:pos="0"/>
          <w:tab w:val="left" w:pos="142"/>
          <w:tab w:val="left" w:pos="284"/>
        </w:tabs>
        <w:snapToGrid w:val="0"/>
        <w:spacing w:after="0" w:line="240" w:lineRule="auto"/>
        <w:ind w:firstLine="709"/>
        <w:jc w:val="both"/>
        <w:rPr>
          <w:rFonts w:ascii="Times New Roman" w:eastAsia="Calibri" w:hAnsi="Times New Roman" w:cs="Calibri"/>
          <w:sz w:val="24"/>
          <w:szCs w:val="24"/>
        </w:rPr>
      </w:pPr>
      <w:r w:rsidRPr="00BB3AD6">
        <w:rPr>
          <w:rFonts w:ascii="Times New Roman" w:eastAsia="Times New Roman" w:hAnsi="Times New Roman" w:cs="Times New Roman"/>
          <w:sz w:val="24"/>
          <w:szCs w:val="24"/>
        </w:rPr>
        <w:t xml:space="preserve">Учасник </w:t>
      </w:r>
      <w:r w:rsidR="00C235C6" w:rsidRPr="00BB3AD6">
        <w:rPr>
          <w:rFonts w:ascii="Times New Roman" w:eastAsia="Times New Roman" w:hAnsi="Times New Roman" w:cs="Times New Roman"/>
          <w:sz w:val="24"/>
          <w:szCs w:val="24"/>
        </w:rPr>
        <w:t xml:space="preserve">окремою заявою підтверджує, що </w:t>
      </w:r>
      <w:r w:rsidRPr="00BB3AD6">
        <w:rPr>
          <w:rFonts w:ascii="Times New Roman" w:eastAsia="Times New Roman" w:hAnsi="Times New Roman" w:cs="Times New Roman"/>
          <w:sz w:val="24"/>
          <w:szCs w:val="24"/>
        </w:rPr>
        <w:t>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EB1EED" w:rsidRPr="00BB3AD6" w:rsidRDefault="00EB1EED" w:rsidP="00EB1EED">
      <w:pPr>
        <w:spacing w:after="0" w:line="240" w:lineRule="auto"/>
        <w:jc w:val="both"/>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br w:type="page"/>
      </w:r>
    </w:p>
    <w:p w:rsidR="00E92617" w:rsidRPr="00BB3AD6" w:rsidRDefault="00E92617" w:rsidP="00EB1EED">
      <w:pPr>
        <w:spacing w:after="0" w:line="240" w:lineRule="auto"/>
        <w:jc w:val="both"/>
        <w:rPr>
          <w:rFonts w:ascii="Times New Roman" w:eastAsia="Times New Roman" w:hAnsi="Times New Roman" w:cs="Times New Roman"/>
          <w:b/>
          <w:sz w:val="28"/>
          <w:szCs w:val="28"/>
        </w:rPr>
      </w:pPr>
    </w:p>
    <w:p w:rsidR="00EB1EED" w:rsidRPr="00BB3AD6" w:rsidRDefault="00EB1EED" w:rsidP="00EB1EED">
      <w:pPr>
        <w:spacing w:after="0" w:line="240" w:lineRule="auto"/>
        <w:jc w:val="right"/>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t>Додаток 5</w:t>
      </w:r>
    </w:p>
    <w:p w:rsidR="00EB1EED" w:rsidRPr="00BB3AD6" w:rsidRDefault="00EB1EED" w:rsidP="00EB1EED">
      <w:pPr>
        <w:spacing w:after="0" w:line="240" w:lineRule="auto"/>
        <w:jc w:val="center"/>
        <w:rPr>
          <w:rFonts w:ascii="Times New Roman" w:eastAsia="Times New Roman" w:hAnsi="Times New Roman" w:cs="Times New Roman"/>
          <w:b/>
          <w:sz w:val="28"/>
          <w:szCs w:val="28"/>
        </w:rPr>
      </w:pPr>
    </w:p>
    <w:p w:rsidR="00EB1EED" w:rsidRPr="00BB3AD6" w:rsidRDefault="00EB1EED" w:rsidP="00EB1EED">
      <w:pPr>
        <w:spacing w:after="0" w:line="240" w:lineRule="auto"/>
        <w:jc w:val="center"/>
        <w:rPr>
          <w:rFonts w:ascii="Times New Roman" w:eastAsia="Times New Roman" w:hAnsi="Times New Roman" w:cs="Times New Roman"/>
          <w:b/>
          <w:sz w:val="28"/>
          <w:szCs w:val="28"/>
        </w:rPr>
      </w:pPr>
    </w:p>
    <w:p w:rsidR="00DD435E" w:rsidRPr="00BB3AD6" w:rsidRDefault="00EB1EED" w:rsidP="00EB1EED">
      <w:pPr>
        <w:spacing w:after="0" w:line="240" w:lineRule="auto"/>
        <w:jc w:val="center"/>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t>Лист-згод</w:t>
      </w:r>
      <w:r w:rsidR="000F5B49" w:rsidRPr="00BB3AD6">
        <w:rPr>
          <w:rFonts w:ascii="Times New Roman" w:eastAsia="Times New Roman" w:hAnsi="Times New Roman" w:cs="Times New Roman"/>
          <w:b/>
          <w:sz w:val="28"/>
          <w:szCs w:val="28"/>
        </w:rPr>
        <w:t>а на обробку персональних даних</w:t>
      </w:r>
    </w:p>
    <w:p w:rsidR="000F5B49" w:rsidRPr="00BB3AD6" w:rsidRDefault="000F5B49" w:rsidP="00EB1EED">
      <w:pPr>
        <w:spacing w:after="0" w:line="240" w:lineRule="auto"/>
        <w:jc w:val="center"/>
        <w:rPr>
          <w:rFonts w:ascii="Times New Roman" w:eastAsia="Times New Roman" w:hAnsi="Times New Roman" w:cs="Times New Roman"/>
          <w:b/>
          <w:sz w:val="28"/>
          <w:szCs w:val="28"/>
        </w:rPr>
      </w:pPr>
    </w:p>
    <w:p w:rsidR="000F5B49" w:rsidRPr="00BB3AD6" w:rsidRDefault="000F5B49" w:rsidP="000F5B49">
      <w:pPr>
        <w:shd w:val="clear" w:color="auto" w:fill="FFFFFF"/>
        <w:spacing w:before="280" w:after="280"/>
        <w:contextualSpacing/>
        <w:rPr>
          <w:rFonts w:ascii="Times New Roman" w:hAnsi="Times New Roman" w:cs="Times New Roman"/>
          <w:lang w:eastAsia="ru-RU"/>
        </w:rPr>
      </w:pPr>
    </w:p>
    <w:p w:rsidR="000F5B49" w:rsidRPr="00BB3AD6" w:rsidRDefault="000F5B49" w:rsidP="000F5B49">
      <w:pPr>
        <w:shd w:val="clear" w:color="auto" w:fill="FFFFFF"/>
        <w:spacing w:before="280" w:after="280"/>
        <w:contextualSpacing/>
        <w:rPr>
          <w:rFonts w:ascii="Times New Roman" w:hAnsi="Times New Roman" w:cs="Times New Roman"/>
          <w:lang w:eastAsia="uk-UA"/>
        </w:rPr>
      </w:pPr>
    </w:p>
    <w:p w:rsidR="000F5B49" w:rsidRPr="00BB3AD6" w:rsidRDefault="000F5B49" w:rsidP="000F5B49">
      <w:pPr>
        <w:shd w:val="clear" w:color="auto" w:fill="FFFFFF"/>
        <w:spacing w:before="280" w:after="280"/>
        <w:ind w:firstLine="709"/>
        <w:contextualSpacing/>
        <w:jc w:val="both"/>
        <w:rPr>
          <w:rFonts w:ascii="Times New Roman" w:hAnsi="Times New Roman" w:cs="Times New Roman"/>
          <w:sz w:val="28"/>
          <w:szCs w:val="24"/>
        </w:rPr>
      </w:pPr>
      <w:r w:rsidRPr="00BB3AD6">
        <w:rPr>
          <w:rFonts w:ascii="Times New Roman" w:hAnsi="Times New Roman" w:cs="Times New Roman"/>
          <w:sz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0F5B49" w:rsidRPr="00BB3AD6" w:rsidRDefault="000F5B49" w:rsidP="000F5B49">
      <w:pPr>
        <w:shd w:val="clear" w:color="auto" w:fill="FFFFFF"/>
        <w:spacing w:before="280" w:after="280"/>
        <w:contextualSpacing/>
        <w:rPr>
          <w:rFonts w:ascii="Times New Roman" w:hAnsi="Times New Roman" w:cs="Times New Roman"/>
        </w:rPr>
      </w:pPr>
    </w:p>
    <w:p w:rsidR="000F5B49" w:rsidRPr="00BB3AD6" w:rsidRDefault="000F5B49" w:rsidP="000F5B49">
      <w:pPr>
        <w:shd w:val="clear" w:color="auto" w:fill="FFFFFF"/>
        <w:spacing w:before="280" w:after="280"/>
        <w:contextualSpacing/>
        <w:jc w:val="both"/>
        <w:rPr>
          <w:rFonts w:ascii="Times New Roman" w:hAnsi="Times New Roman" w:cs="Times New Roman"/>
        </w:rPr>
      </w:pPr>
    </w:p>
    <w:p w:rsidR="000F5B49" w:rsidRPr="00BB3AD6" w:rsidRDefault="000F5B49" w:rsidP="000F5B49">
      <w:pPr>
        <w:shd w:val="clear" w:color="auto" w:fill="FFFFFF"/>
        <w:spacing w:before="280" w:after="280"/>
        <w:contextualSpacing/>
        <w:jc w:val="both"/>
        <w:rPr>
          <w:rFonts w:ascii="Times New Roman" w:hAnsi="Times New Roman" w:cs="Times New Roman"/>
        </w:rPr>
      </w:pPr>
      <w:r w:rsidRPr="00BB3AD6">
        <w:rPr>
          <w:rFonts w:ascii="Times New Roman" w:hAnsi="Times New Roman" w:cs="Times New Roman"/>
        </w:rPr>
        <w:t>Дата ______________     ________________  ___________________________________________________</w:t>
      </w:r>
    </w:p>
    <w:p w:rsidR="000F5B49" w:rsidRPr="00BB3AD6" w:rsidRDefault="000F5B49" w:rsidP="000F5B49">
      <w:pPr>
        <w:shd w:val="clear" w:color="auto" w:fill="FFFFFF"/>
        <w:spacing w:before="280" w:after="280"/>
        <w:contextualSpacing/>
        <w:jc w:val="both"/>
        <w:rPr>
          <w:rFonts w:ascii="Times New Roman" w:hAnsi="Times New Roman" w:cs="Times New Roman"/>
        </w:rPr>
      </w:pPr>
      <w:r w:rsidRPr="00BB3AD6">
        <w:rPr>
          <w:rFonts w:ascii="Times New Roman" w:hAnsi="Times New Roman" w:cs="Times New Roman"/>
        </w:rPr>
        <w:t xml:space="preserve">                                                (підпис особи)             (ПІБ особи, персональні дані якої використовуються)                                   </w:t>
      </w:r>
    </w:p>
    <w:p w:rsidR="000F5B49" w:rsidRDefault="000F5B49"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Pr="00DF6D6A" w:rsidRDefault="00DF6D6A" w:rsidP="00DF6D6A">
      <w:pPr>
        <w:spacing w:line="240" w:lineRule="auto"/>
        <w:ind w:left="-2" w:hanging="2"/>
        <w:jc w:val="right"/>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sz w:val="24"/>
          <w:szCs w:val="24"/>
          <w:lang w:eastAsia="uk-UA"/>
        </w:rPr>
        <w:t xml:space="preserve">Додаток </w:t>
      </w:r>
      <w:r>
        <w:rPr>
          <w:rFonts w:ascii="Times New Roman" w:eastAsia="Times New Roman" w:hAnsi="Times New Roman" w:cs="Times New Roman"/>
          <w:b/>
          <w:sz w:val="24"/>
          <w:szCs w:val="24"/>
          <w:lang w:eastAsia="uk-UA"/>
        </w:rPr>
        <w:t>6</w:t>
      </w:r>
    </w:p>
    <w:p w:rsidR="00DF6D6A" w:rsidRPr="00DF6D6A" w:rsidRDefault="00DF6D6A" w:rsidP="00DF6D6A">
      <w:pPr>
        <w:spacing w:line="240" w:lineRule="auto"/>
        <w:ind w:left="-2" w:hanging="2"/>
        <w:jc w:val="right"/>
        <w:rPr>
          <w:rFonts w:ascii="Times New Roman" w:eastAsia="Times New Roman" w:hAnsi="Times New Roman" w:cs="Times New Roman"/>
          <w:sz w:val="24"/>
          <w:szCs w:val="24"/>
          <w:lang w:eastAsia="ru-RU"/>
        </w:rPr>
      </w:pPr>
      <w:r w:rsidRPr="00DF6D6A">
        <w:rPr>
          <w:rFonts w:ascii="Times New Roman" w:eastAsia="Times New Roman" w:hAnsi="Times New Roman" w:cs="Times New Roman"/>
          <w:i/>
          <w:iCs/>
          <w:color w:val="000000"/>
          <w:sz w:val="24"/>
          <w:szCs w:val="24"/>
          <w:lang w:eastAsia="ru-RU"/>
        </w:rPr>
        <w:t>(відповідно до встановлених правил програми транскордонного співробітництва ЄІС Румунія-Україна 2014-2020)</w:t>
      </w:r>
    </w:p>
    <w:p w:rsidR="00DF6D6A" w:rsidRPr="00DF6D6A" w:rsidRDefault="00DF6D6A" w:rsidP="00DF6D6A">
      <w:pPr>
        <w:spacing w:line="240" w:lineRule="auto"/>
        <w:ind w:left="-2" w:hanging="2"/>
        <w:jc w:val="right"/>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ab/>
      </w:r>
    </w:p>
    <w:p w:rsidR="00DF6D6A" w:rsidRPr="00DF6D6A" w:rsidRDefault="00DF6D6A" w:rsidP="00DF6D6A">
      <w:pPr>
        <w:spacing w:after="0" w:line="240" w:lineRule="auto"/>
        <w:ind w:left="-2" w:hanging="2"/>
        <w:jc w:val="center"/>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bCs/>
          <w:color w:val="000000"/>
          <w:sz w:val="24"/>
          <w:szCs w:val="24"/>
          <w:lang w:eastAsia="ru-RU"/>
        </w:rPr>
        <w:t>Декларація доброчесності</w:t>
      </w:r>
    </w:p>
    <w:p w:rsidR="00DF6D6A" w:rsidRPr="00DF6D6A" w:rsidRDefault="00DF6D6A" w:rsidP="00DF6D6A">
      <w:pPr>
        <w:spacing w:after="0" w:line="240" w:lineRule="auto"/>
        <w:ind w:left="-2" w:hanging="2"/>
        <w:jc w:val="center"/>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bCs/>
          <w:color w:val="000000"/>
          <w:sz w:val="24"/>
          <w:szCs w:val="24"/>
          <w:lang w:eastAsia="ru-RU"/>
        </w:rPr>
        <w:t>за критеріями виключення та відбору</w:t>
      </w:r>
    </w:p>
    <w:p w:rsidR="00DF6D6A" w:rsidRPr="00DF6D6A" w:rsidRDefault="00DF6D6A" w:rsidP="00DF6D6A">
      <w:pPr>
        <w:spacing w:after="0" w:line="240" w:lineRule="auto"/>
        <w:ind w:left="-2" w:hanging="2"/>
        <w:jc w:val="both"/>
        <w:rPr>
          <w:rFonts w:ascii="Times New Roman" w:eastAsia="Times New Roman" w:hAnsi="Times New Roman" w:cs="Times New Roman"/>
          <w:color w:val="000000"/>
          <w:sz w:val="24"/>
          <w:szCs w:val="24"/>
          <w:lang w:eastAsia="ru-RU"/>
        </w:rPr>
      </w:pPr>
      <w:r w:rsidRPr="00DF6D6A">
        <w:rPr>
          <w:rFonts w:ascii="Times New Roman" w:eastAsia="Times New Roman" w:hAnsi="Times New Roman" w:cs="Times New Roman"/>
          <w:color w:val="000000"/>
          <w:sz w:val="24"/>
          <w:szCs w:val="24"/>
          <w:lang w:eastAsia="ru-RU"/>
        </w:rPr>
        <w:t>Я, що нижче підписався [вставити ім’я підписанта в дану форму], що представляю:</w:t>
      </w:r>
    </w:p>
    <w:p w:rsidR="00DF6D6A" w:rsidRPr="00DF6D6A" w:rsidRDefault="00DF6D6A" w:rsidP="00DF6D6A">
      <w:pPr>
        <w:spacing w:after="0" w:line="240" w:lineRule="auto"/>
        <w:ind w:left="-2" w:hanging="2"/>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94"/>
        <w:gridCol w:w="5417"/>
      </w:tblGrid>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(лише для фізичних осіб) за себе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(лише для юридичних осіб) дану юридичну особу:</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Ідентифікаційний код чи номер паспорта</w:t>
            </w:r>
          </w:p>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(«Особа»)</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Повна офіційна назва:</w:t>
            </w:r>
          </w:p>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Офіційна юридична форма:</w:t>
            </w:r>
          </w:p>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Код ЄДРПОУ:</w:t>
            </w:r>
          </w:p>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Повна офіційна адреса:</w:t>
            </w:r>
          </w:p>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Номер платника ПДВ:</w:t>
            </w:r>
          </w:p>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(«Особа»)</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r>
    </w:tbl>
    <w:p w:rsidR="00DF6D6A" w:rsidRPr="00DF6D6A" w:rsidRDefault="00DF6D6A" w:rsidP="00DF6D6A">
      <w:pPr>
        <w:spacing w:after="0" w:line="240" w:lineRule="auto"/>
        <w:rPr>
          <w:rFonts w:ascii="Times New Roman" w:eastAsia="Times New Roman" w:hAnsi="Times New Roman" w:cs="Times New Roman"/>
          <w:sz w:val="24"/>
          <w:szCs w:val="24"/>
          <w:lang w:eastAsia="ru-RU"/>
        </w:rPr>
      </w:pPr>
    </w:p>
    <w:p w:rsidR="00DF6D6A" w:rsidRPr="00DF6D6A" w:rsidRDefault="00DF6D6A" w:rsidP="00DF6D6A">
      <w:pPr>
        <w:spacing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bCs/>
          <w:color w:val="000000"/>
          <w:sz w:val="24"/>
          <w:szCs w:val="24"/>
          <w:lang w:eastAsia="ru-RU"/>
        </w:rPr>
        <w:t>І – Ситуація виключення, що стосується особи:</w:t>
      </w:r>
    </w:p>
    <w:tbl>
      <w:tblPr>
        <w:tblW w:w="0" w:type="auto"/>
        <w:tblCellMar>
          <w:top w:w="15" w:type="dxa"/>
          <w:left w:w="15" w:type="dxa"/>
          <w:bottom w:w="15" w:type="dxa"/>
          <w:right w:w="15" w:type="dxa"/>
        </w:tblCellMar>
        <w:tblLook w:val="04A0" w:firstRow="1" w:lastRow="0" w:firstColumn="1" w:lastColumn="0" w:noHBand="0" w:noVBand="1"/>
      </w:tblPr>
      <w:tblGrid>
        <w:gridCol w:w="8583"/>
        <w:gridCol w:w="729"/>
        <w:gridCol w:w="599"/>
      </w:tblGrid>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(1) Засвідчує, що вищеназвана особа перебуває в одній з наступних ситуацій:</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ТАК</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НІ</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docs.google.com/drawings/u/0/d/sXIEgCi0S_-xkoEdM7x9WsA/image?w=25&amp;h=19&amp;rev=1&amp;ac=1&amp;parent=1zDSKK7Gh82n0yiPjfXSrOEuU0hUmUbhQCZkPvz36vr4" style="width:17.55pt;height:12.5pt">
                  <v:imagedata r:id="rId10" r:href="rId11"/>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26" type="#_x0000_t75" alt="https://docs.google.com/drawings/u/0/d/s7tduool-1ZeMdt0wKU-X8A/image?w=25&amp;h=19&amp;rev=1&amp;ac=1&amp;parent=1zDSKK7Gh82n0yiPjfXSrOEuU0hUmUbhQCZkPvz36vr4" style="width:17.55pt;height:12.5pt">
                  <v:imagedata r:id="rId10" r:href="rId12"/>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27" type="#_x0000_t75" alt="https://docs.google.com/drawings/u/0/d/slbZ5zCw6P0NprWh7SGvViQ/image?w=25&amp;h=19&amp;rev=1&amp;ac=1&amp;parent=1zDSKK7Gh82n0yiPjfXSrOEuU0hUmUbhQCZkPvz36vr4" style="width:17.55pt;height:12.5pt">
                  <v:imagedata r:id="rId10" r:href="rId13"/>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28" type="#_x0000_t75" alt="https://docs.google.com/drawings/u/0/d/sN36Uj2Yp_cQqvg8M_jPv5g/image?w=25&amp;h=19&amp;rev=1&amp;ac=1&amp;parent=1zDSKK7Gh82n0yiPjfXSrOEuU0hUmUbhQCZkPvz36vr4" style="width:17.55pt;height:12.5pt">
                  <v:imagedata r:id="rId10" r:href="rId14"/>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1"/>
                <w:szCs w:val="24"/>
                <w:lang w:eastAsia="ru-RU"/>
              </w:rPr>
            </w:pP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29" type="#_x0000_t75" alt="https://docs.google.com/drawings/u/0/d/st1HVnDi-TEjl5BQjyR-Bdw/image?w=25&amp;h=19&amp;rev=1&amp;ac=1&amp;parent=1zDSKK7Gh82n0yiPjfXSrOEuU0hUmUbhQCZkPvz36vr4" style="width:17.55pt;height:12.5pt">
                  <v:imagedata r:id="rId10" r:href="rId15"/>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30" type="#_x0000_t75" alt="https://docs.google.com/drawings/u/0/d/so9Ls43ZlVu0UhdW0zX1-KQ/image?w=25&amp;h=19&amp;rev=1&amp;ac=1&amp;parent=1zDSKK7Gh82n0yiPjfXSrOEuU0hUmUbhQCZkPvz36vr4" style="width:17.55pt;height:12.5pt">
                  <v:imagedata r:id="rId10" r:href="rId16"/>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(іі) змова з іншими особами з метою уникнення конкуренції;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31" type="#_x0000_t75" alt="https://docs.google.com/drawings/u/0/d/sRrEVY0y_f2t3B6Kjpmj7JA/image?w=25&amp;h=19&amp;rev=1&amp;ac=1&amp;parent=1zDSKK7Gh82n0yiPjfXSrOEuU0hUmUbhQCZkPvz36vr4" style="width:17.55pt;height:12.5pt">
                  <v:imagedata r:id="rId10" r:href="rId17"/>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32" type="#_x0000_t75" alt="https://docs.google.com/drawings/u/0/d/sGPa082Q0AQRTsWBFif7CqA/image?w=25&amp;h=19&amp;rev=1&amp;ac=1&amp;parent=1zDSKK7Gh82n0yiPjfXSrOEuU0hUmUbhQCZkPvz36vr4" style="width:17.55pt;height:12.5pt">
                  <v:imagedata r:id="rId10" r:href="rId18"/>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rPr>
          <w:trHeight w:val="4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(ііі) порушення прав інтелектуальної власності;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33" type="#_x0000_t75" alt="https://docs.google.com/drawings/u/0/d/szMaozYrbux-4AZqUZZZySA/image?w=25&amp;h=19&amp;rev=1&amp;ac=1&amp;parent=1zDSKK7Gh82n0yiPjfXSrOEuU0hUmUbhQCZkPvz36vr4" style="width:17.55pt;height:12.5pt">
                  <v:imagedata r:id="rId10" r:href="rId19"/>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34" type="#_x0000_t75" alt="https://docs.google.com/drawings/u/0/d/sfXI0weB7-mgipWrPIOfb-Q/image?w=25&amp;h=19&amp;rev=1&amp;ac=1&amp;parent=1zDSKK7Gh82n0yiPjfXSrOEuU0hUmUbhQCZkPvz36vr4" style="width:17.55pt;height:12.5pt">
                  <v:imagedata r:id="rId10" r:href="rId20"/>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(іv) спроби вплинути на процес прийняття рішень замовником під час процедури визначення переможця тендеру;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35" type="#_x0000_t75" alt="https://docs.google.com/drawings/u/0/d/s6o4oGS3JiXY6A8Xvryttdg/image?w=25&amp;h=19&amp;rev=1&amp;ac=1&amp;parent=1zDSKK7Gh82n0yiPjfXSrOEuU0hUmUbhQCZkPvz36vr4" style="width:17.55pt;height:12.5pt">
                  <v:imagedata r:id="rId10" r:href="rId21"/>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36" type="#_x0000_t75" alt="https://docs.google.com/drawings/u/0/d/scz5gC_MDymfgjMV3zBTu1w/image?w=25&amp;h=19&amp;rev=1&amp;ac=1&amp;parent=1zDSKK7Gh82n0yiPjfXSrOEuU0hUmUbhQCZkPvz36vr4" style="width:17.55pt;height:12.5pt">
                  <v:imagedata r:id="rId10" r:href="rId22"/>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37" type="#_x0000_t75" alt="https://docs.google.com/drawings/u/0/d/svLsAPA4w63eoGGE5IFiVag/image?w=25&amp;h=19&amp;rev=1&amp;ac=1&amp;parent=1zDSKK7Gh82n0yiPjfXSrOEuU0hUmUbhQCZkPvz36vr4" style="width:17.55pt;height:12.5pt">
                  <v:imagedata r:id="rId10" r:href="rId23"/>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38" type="#_x0000_t75" alt="https://docs.google.com/drawings/u/0/d/sj7R5TLU-XGnzb06S0V73Jg/image?w=25&amp;h=19&amp;rev=1&amp;ac=1&amp;parent=1zDSKK7Gh82n0yiPjfXSrOEuU0hUmUbhQCZkPvz36vr4" style="width:17.55pt;height:12.5pt">
                  <v:imagedata r:id="rId10" r:href="rId24"/>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lastRenderedPageBreak/>
              <w:t>(г) було винесено остаточне судове рішення про те, що особа винна у наступному: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1"/>
                <w:szCs w:val="24"/>
                <w:lang w:eastAsia="ru-RU"/>
              </w:rPr>
            </w:pP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39" type="#_x0000_t75" alt="https://docs.google.com/drawings/u/0/d/smD3J90gdAkqXwsGn2MH61g/image?w=25&amp;h=19&amp;rev=1&amp;ac=1&amp;parent=1zDSKK7Gh82n0yiPjfXSrOEuU0hUmUbhQCZkPvz36vr4" style="width:17.55pt;height:12.5pt">
                  <v:imagedata r:id="rId10" r:href="rId25"/>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40" type="#_x0000_t75" alt="https://docs.google.com/drawings/u/0/d/sRftxN5NXM2a2aiyg5Gl-Cw/image?w=25&amp;h=19&amp;rev=1&amp;ac=1&amp;parent=1zDSKK7Gh82n0yiPjfXSrOEuU0hUmUbhQCZkPvz36vr4" style="width:17.55pt;height:12.5pt">
                  <v:imagedata r:id="rId10" r:href="rId26"/>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(іі)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41" type="#_x0000_t75" alt="https://docs.google.com/drawings/u/0/d/sUdgDuENCoXvGkRUZog57mQ/image?w=25&amp;h=19&amp;rev=1&amp;ac=1&amp;parent=1zDSKK7Gh82n0yiPjfXSrOEuU0hUmUbhQCZkPvz36vr4" style="width:17.55pt;height:12.5pt">
                  <v:imagedata r:id="rId10" r:href="rId27"/>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42" type="#_x0000_t75" alt="https://docs.google.com/drawings/u/0/d/swsbY-qBI13UYJqxvaJER-Q/image?w=25&amp;h=19&amp;rev=1&amp;ac=1&amp;parent=1zDSKK7Gh82n0yiPjfXSrOEuU0hUmUbhQCZkPvz36vr4" style="width:17.55pt;height:12.5pt">
                  <v:imagedata r:id="rId10" r:href="rId28"/>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(ііі) участь в кримінальних організаціях, як визначено в статті 2 Рамкового рішення Ради 2008/841/JHA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43" type="#_x0000_t75" alt="https://docs.google.com/drawings/u/0/d/snDgN_IMdMnS_SxgfMtPmEQ/image?w=25&amp;h=19&amp;rev=1&amp;ac=1&amp;parent=1zDSKK7Gh82n0yiPjfXSrOEuU0hUmUbhQCZkPvz36vr4" style="width:17.55pt;height:12.5pt">
                  <v:imagedata r:id="rId10" r:href="rId29"/>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44" type="#_x0000_t75" alt="https://docs.google.com/drawings/u/0/d/s4stzflfNBUxgTLAU0wRXDg/image?w=25&amp;h=19&amp;rev=1&amp;ac=1&amp;parent=1zDSKK7Gh82n0yiPjfXSrOEuU0hUmUbhQCZkPvz36vr4" style="width:17.55pt;height:12.5pt">
                  <v:imagedata r:id="rId10" r:href="rId30"/>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(іv) відмивання коштів чи фінансування тероризму, як визначено у Статті 1 Директиви 2005/60/ЕС Європейського Парламенту та Ради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45" type="#_x0000_t75" alt="https://docs.google.com/drawings/u/0/d/s-8GMlCFPL-DuagtXcQJTZg/image?w=25&amp;h=19&amp;rev=1&amp;ac=1&amp;parent=1zDSKK7Gh82n0yiPjfXSrOEuU0hUmUbhQCZkPvz36vr4" style="width:17.55pt;height:12.5pt">
                  <v:imagedata r:id="rId10" r:href="rId31"/>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46" type="#_x0000_t75" alt="https://docs.google.com/drawings/u/0/d/sxjeRyK5AKexoiqmaHqBd8A/image?w=25&amp;h=19&amp;rev=1&amp;ac=1&amp;parent=1zDSKK7Gh82n0yiPjfXSrOEuU0hUmUbhQCZkPvz36vr4" style="width:17.55pt;height:12.5pt">
                  <v:imagedata r:id="rId10" r:href="rId32"/>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47" type="#_x0000_t75" alt="https://docs.google.com/drawings/u/0/d/sO9h8oMHJGsrb3twD94ZGPg/image?w=25&amp;h=19&amp;rev=1&amp;ac=1&amp;parent=1zDSKK7Gh82n0yiPjfXSrOEuU0hUmUbhQCZkPvz36vr4" style="width:17.55pt;height:12.5pt">
                  <v:imagedata r:id="rId10" r:href="rId33"/>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48" type="#_x0000_t75" alt="https://docs.google.com/drawings/u/0/d/sBiVekhCO8bhSJFfwh3HlPQ/image?w=25&amp;h=19&amp;rev=1&amp;ac=1&amp;parent=1zDSKK7Gh82n0yiPjfXSrOEuU0hUmUbhQCZkPvz36vr4" style="width:17.55pt;height:12.5pt">
                  <v:imagedata r:id="rId10" r:href="rId34"/>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(vi) використання дитячої праці або інших форм торгівлі людьми, як визначено у статті 2 Директиви 2011/36 / ЄС Європейського Парламенту та Ради;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49" type="#_x0000_t75" alt="https://docs.google.com/drawings/u/0/d/sZtIC4uvY6SzFrCBxIElC2w/image?w=25&amp;h=19&amp;rev=1&amp;ac=1&amp;parent=1zDSKK7Gh82n0yiPjfXSrOEuU0hUmUbhQCZkPvz36vr4" style="width:17.55pt;height:12.5pt">
                  <v:imagedata r:id="rId10" r:href="rId35"/>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50" type="#_x0000_t75" alt="https://docs.google.com/drawings/u/0/d/stzKCscXTnybS-JKEeVrE9w/image?w=25&amp;h=19&amp;rev=1&amp;ac=1&amp;parent=1zDSKK7Gh82n0yiPjfXSrOEuU0hUmUbhQCZkPvz36vr4" style="width:17.55pt;height:12.5pt">
                  <v:imagedata r:id="rId10" r:href="rId36"/>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51" type="#_x0000_t75" alt="https://docs.google.com/drawings/u/0/d/sof3cR5FQV7-sOgGsIXtlPQ/image?w=25&amp;h=19&amp;rev=1&amp;ac=1&amp;parent=1zDSKK7Gh82n0yiPjfXSrOEuU0hUmUbhQCZkPvz36vr4" style="width:17.55pt;height:12.5pt">
                  <v:imagedata r:id="rId10" r:href="rId37"/>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52" type="#_x0000_t75" alt="https://docs.google.com/drawings/u/0/d/sELKh-oISg9LBg6rUpfqg4Q/image?w=25&amp;h=19&amp;rev=1&amp;ac=1&amp;parent=1zDSKK7Gh82n0yiPjfXSrOEuU0hUmUbhQCZkPvz36vr4" style="width:17.55pt;height:12.5pt">
                  <v:imagedata r:id="rId10" r:href="rId38"/>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53" type="#_x0000_t75" alt="https://docs.google.com/drawings/u/0/d/sX38qsCnKL6ynedPKcvEnGg/image?w=25&amp;h=19&amp;rev=1&amp;ac=1&amp;parent=1zDSKK7Gh82n0yiPjfXSrOEuU0hUmUbhQCZkPvz36vr4" style="width:17.55pt;height:12.5pt">
                  <v:imagedata r:id="rId10" r:href="rId39"/>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54" type="#_x0000_t75" alt="https://docs.google.com/drawings/u/0/d/syYhlaBndWJrOdZp9pZjBSg/image?w=25&amp;h=19&amp;rev=1&amp;ac=1&amp;parent=1zDSKK7Gh82n0yiPjfXSrOEuU0hUmUbhQCZkPvz36vr4" style="width:17.55pt;height:12.5pt">
                  <v:imagedata r:id="rId10" r:href="rId40"/>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1"/>
                <w:szCs w:val="24"/>
                <w:lang w:eastAsia="ru-RU"/>
              </w:rPr>
            </w:pP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55" type="#_x0000_t75" alt="https://docs.google.com/drawings/u/0/d/sxCXK6JXnKtHIa4dg19tkNg/image?w=25&amp;h=19&amp;rev=1&amp;ac=1&amp;parent=1zDSKK7Gh82n0yiPjfXSrOEuU0hUmUbhQCZkPvz36vr4" style="width:17.55pt;height:12.5pt">
                  <v:imagedata r:id="rId10" r:href="rId41"/>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56" type="#_x0000_t75" alt="https://docs.google.com/drawings/u/0/d/srPQNbX8xmdIkagLZ06GAew/image?w=25&amp;h=19&amp;rev=1&amp;ac=1&amp;parent=1zDSKK7Gh82n0yiPjfXSrOEuU0hUmUbhQCZkPvz36vr4" style="width:17.55pt;height:12.5pt">
                  <v:imagedata r:id="rId10" r:href="rId42"/>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іі.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57" type="#_x0000_t75" alt="https://docs.google.com/drawings/u/0/d/sJrXxjvwWUJmyS3ZTo_cIag/image?w=25&amp;h=19&amp;rev=1&amp;ac=1&amp;parent=1zDSKK7Gh82n0yiPjfXSrOEuU0hUmUbhQCZkPvz36vr4" style="width:17.55pt;height:12.5pt">
                  <v:imagedata r:id="rId10" r:href="rId43"/>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58" type="#_x0000_t75" alt="https://docs.google.com/drawings/u/0/d/sMnNcRf4CgIVbs4pMFXmHjw/image?w=25&amp;h=19&amp;rev=1&amp;ac=1&amp;parent=1zDSKK7Gh82n0yiPjfXSrOEuU0hUmUbhQCZkPvz36vr4" style="width:17.55pt;height:12.5pt">
                  <v:imagedata r:id="rId10" r:href="rId44"/>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ііі.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59" type="#_x0000_t75" alt="https://docs.google.com/drawings/u/0/d/s83wPybcEw3gs7dOq47kmzA/image?w=25&amp;h=19&amp;rev=1&amp;ac=1&amp;parent=1zDSKK7Gh82n0yiPjfXSrOEuU0hUmUbhQCZkPvz36vr4" style="width:17.55pt;height:12.5pt">
                  <v:imagedata r:id="rId10" r:href="rId45"/>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60" type="#_x0000_t75" alt="https://docs.google.com/drawings/u/0/d/sHLjKX6su_EW7c80YBP6ogA/image?w=25&amp;h=19&amp;rev=1&amp;ac=1&amp;parent=1zDSKK7Gh82n0yiPjfXSrOEuU0hUmUbhQCZkPvz36vr4" style="width:17.55pt;height:12.5pt">
                  <v:imagedata r:id="rId10" r:href="rId46"/>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lastRenderedPageBreak/>
              <w:t>iv. рішень про відмову, прийнятого уповноваженим працівником Замовника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61" type="#_x0000_t75" alt="https://docs.google.com/drawings/u/0/d/sf3nF4P16v_nO0MWp5C0wwQ/image?w=25&amp;h=19&amp;rev=1&amp;ac=1&amp;parent=1zDSKK7Gh82n0yiPjfXSrOEuU0hUmUbhQCZkPvz36vr4" style="width:17.55pt;height:12.5pt">
                  <v:imagedata r:id="rId10" r:href="rId47"/>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62" type="#_x0000_t75" alt="https://docs.google.com/drawings/u/0/d/sxfJ0CbUpzJuOrXx1bBXVwQ/image?w=25&amp;h=19&amp;rev=1&amp;ac=1&amp;parent=1zDSKK7Gh82n0yiPjfXSrOEuU0hUmUbhQCZkPvz36vr4" style="width:17.55pt;height:12.5pt">
                  <v:imagedata r:id="rId10" r:href="rId48"/>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bl>
    <w:p w:rsidR="00DF6D6A" w:rsidRPr="00DF6D6A" w:rsidRDefault="00DF6D6A" w:rsidP="00DF6D6A">
      <w:pPr>
        <w:spacing w:after="0" w:line="240" w:lineRule="auto"/>
        <w:rPr>
          <w:rFonts w:ascii="Times New Roman" w:eastAsia="Times New Roman" w:hAnsi="Times New Roman" w:cs="Times New Roman"/>
          <w:sz w:val="24"/>
          <w:szCs w:val="24"/>
          <w:lang w:eastAsia="ru-RU"/>
        </w:rPr>
      </w:pPr>
    </w:p>
    <w:p w:rsidR="00DF6D6A" w:rsidRPr="00DF6D6A" w:rsidRDefault="00DF6D6A" w:rsidP="00DF6D6A">
      <w:pPr>
        <w:spacing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bCs/>
          <w:color w:val="000000"/>
          <w:sz w:val="24"/>
          <w:szCs w:val="24"/>
          <w:lang w:eastAsia="ru-RU"/>
        </w:rPr>
        <w:t>ІІ - Ситуації виключення стосовно фізичних осіб, які мають право представляти, приймати рішення або контролювати юридичну особу</w:t>
      </w:r>
    </w:p>
    <w:tbl>
      <w:tblPr>
        <w:tblW w:w="0" w:type="auto"/>
        <w:tblCellMar>
          <w:top w:w="15" w:type="dxa"/>
          <w:left w:w="15" w:type="dxa"/>
          <w:bottom w:w="15" w:type="dxa"/>
          <w:right w:w="15" w:type="dxa"/>
        </w:tblCellMar>
        <w:tblLook w:val="04A0" w:firstRow="1" w:lastRow="0" w:firstColumn="1" w:lastColumn="0" w:noHBand="0" w:noVBand="1"/>
      </w:tblPr>
      <w:tblGrid>
        <w:gridCol w:w="8581"/>
        <w:gridCol w:w="730"/>
        <w:gridCol w:w="600"/>
      </w:tblGrid>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ТАК</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НІ</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Ситуація (в) вгорі (серйозні професійні 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63" type="#_x0000_t75" alt="https://docs.google.com/drawings/u/0/d/sadG-XYtGDv7YLFU9Rri9Jg/image?w=25&amp;h=19&amp;rev=1&amp;ac=1&amp;parent=1zDSKK7Gh82n0yiPjfXSrOEuU0hUmUbhQCZkPvz36vr4" style="width:17.55pt;height:12.5pt">
                  <v:imagedata r:id="rId10" r:href="rId49"/>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64" type="#_x0000_t75" alt="https://docs.google.com/drawings/u/0/d/sb013_RjYNx1AuH1_75B8kQ/image?w=25&amp;h=19&amp;rev=1&amp;ac=1&amp;parent=1zDSKK7Gh82n0yiPjfXSrOEuU0hUmUbhQCZkPvz36vr4" style="width:17.55pt;height:12.5pt">
                  <v:imagedata r:id="rId10" r:href="rId50"/>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Ситуація (г) вгорі (шахрайство, корупція чи інші кримінальні правопорушення)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65" type="#_x0000_t75" alt="https://docs.google.com/drawings/u/0/d/sMUsJOZ8dGUv4KlE85n_3eg/image?w=25&amp;h=19&amp;rev=1&amp;ac=1&amp;parent=1zDSKK7Gh82n0yiPjfXSrOEuU0hUmUbhQCZkPvz36vr4" style="width:17.55pt;height:12.5pt">
                  <v:imagedata r:id="rId10" r:href="rId51"/>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66" type="#_x0000_t75" alt="https://docs.google.com/drawings/u/0/d/szw6UaJomKBxKa7nxc_h_4Q/image?w=25&amp;h=19&amp;rev=1&amp;ac=1&amp;parent=1zDSKK7Gh82n0yiPjfXSrOEuU0hUmUbhQCZkPvz36vr4" style="width:17.55pt;height:12.5pt">
                  <v:imagedata r:id="rId10" r:href="rId52"/>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Ситуація (д) вгорі (суттєві недоліки при виконанні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67" type="#_x0000_t75" alt="https://docs.google.com/drawings/u/0/d/s5VGkvWndj-hqwecGxEIVMA/image?w=25&amp;h=19&amp;rev=1&amp;ac=1&amp;parent=1zDSKK7Gh82n0yiPjfXSrOEuU0hUmUbhQCZkPvz36vr4" style="width:17.55pt;height:12.5pt">
                  <v:imagedata r:id="rId10" r:href="rId53"/>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68" type="#_x0000_t75" alt="https://docs.google.com/drawings/u/0/d/sK6h6IPbu9tVclWSosrXiww/image?w=25&amp;h=19&amp;rev=1&amp;ac=1&amp;parent=1zDSKK7Gh82n0yiPjfXSrOEuU0hUmUbhQCZkPvz36vr4" style="width:17.55pt;height:12.5pt">
                  <v:imagedata r:id="rId10" r:href="rId54"/>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Ситуація (е) вгорі (порушення)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69" type="#_x0000_t75" alt="https://docs.google.com/drawings/u/0/d/s1GEIsW8A5CMSiIW1QR3lhw/image?w=25&amp;h=19&amp;rev=1&amp;ac=1&amp;parent=1zDSKK7Gh82n0yiPjfXSrOEuU0hUmUbhQCZkPvz36vr4" style="width:17.55pt;height:12.5pt">
                  <v:imagedata r:id="rId10" r:href="rId55"/>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70" type="#_x0000_t75" alt="https://docs.google.com/drawings/u/0/d/sCViAikQrKZYTkr6NsPCPCQ/image?w=25&amp;h=19&amp;rev=1&amp;ac=1&amp;parent=1zDSKK7Gh82n0yiPjfXSrOEuU0hUmUbhQCZkPvz36vr4" style="width:17.55pt;height:12.5pt">
                  <v:imagedata r:id="rId10" r:href="rId56"/>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bl>
    <w:p w:rsidR="00DF6D6A" w:rsidRPr="00DF6D6A" w:rsidRDefault="00DF6D6A" w:rsidP="00DF6D6A">
      <w:pPr>
        <w:spacing w:after="0" w:line="240" w:lineRule="auto"/>
        <w:rPr>
          <w:rFonts w:ascii="Times New Roman" w:eastAsia="Times New Roman" w:hAnsi="Times New Roman" w:cs="Times New Roman"/>
          <w:sz w:val="24"/>
          <w:szCs w:val="24"/>
          <w:lang w:eastAsia="ru-RU"/>
        </w:rPr>
      </w:pPr>
    </w:p>
    <w:p w:rsidR="00DF6D6A" w:rsidRPr="00DF6D6A" w:rsidRDefault="00DF6D6A" w:rsidP="00DF6D6A">
      <w:pPr>
        <w:spacing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bCs/>
          <w:color w:val="000000"/>
          <w:sz w:val="24"/>
          <w:szCs w:val="24"/>
          <w:lang w:eastAsia="ru-RU"/>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0" w:type="auto"/>
        <w:tblCellMar>
          <w:top w:w="15" w:type="dxa"/>
          <w:left w:w="15" w:type="dxa"/>
          <w:bottom w:w="15" w:type="dxa"/>
          <w:right w:w="15" w:type="dxa"/>
        </w:tblCellMar>
        <w:tblLook w:val="04A0" w:firstRow="1" w:lastRow="0" w:firstColumn="1" w:lastColumn="0" w:noHBand="0" w:noVBand="1"/>
      </w:tblPr>
      <w:tblGrid>
        <w:gridCol w:w="8534"/>
        <w:gridCol w:w="752"/>
        <w:gridCol w:w="625"/>
      </w:tblGrid>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ТАК</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НІ</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Ситуація (а) вгорі (банкрутство)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71" type="#_x0000_t75" alt="https://docs.google.com/drawings/u/0/d/sAHRwlYTD3U2O5Jxzf6hdeg/image?w=25&amp;h=19&amp;rev=1&amp;ac=1&amp;parent=1zDSKK7Gh82n0yiPjfXSrOEuU0hUmUbhQCZkPvz36vr4" style="width:17.55pt;height:12.5pt">
                  <v:imagedata r:id="rId10" r:href="rId57"/>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72" type="#_x0000_t75" alt="https://docs.google.com/drawings/u/0/d/s28MZhjDkdu1J2RJgHw3FaQ/image?w=25&amp;h=19&amp;rev=1&amp;ac=1&amp;parent=1zDSKK7Gh82n0yiPjfXSrOEuU0hUmUbhQCZkPvz36vr4" style="width:17.55pt;height:12.5pt">
                  <v:imagedata r:id="rId10" r:href="rId58"/>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Ситуація (б) вгорі (порушення зобов'язань щодо сплати податків або внесків на соціальне страхування) </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73" type="#_x0000_t75" alt="https://docs.google.com/drawings/u/0/d/sg74LdmX28Le_mPcPQRF0ng/image?w=25&amp;h=19&amp;rev=1&amp;ac=1&amp;parent=1zDSKK7Gh82n0yiPjfXSrOEuU0hUmUbhQCZkPvz36vr4" style="width:17.55pt;height:12.5pt">
                  <v:imagedata r:id="rId10" r:href="rId59"/>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74" type="#_x0000_t75" alt="https://docs.google.com/drawings/u/0/d/sD4KpJopo27qoDy6cq2CBXA/image?w=25&amp;h=19&amp;rev=1&amp;ac=1&amp;parent=1zDSKK7Gh82n0yiPjfXSrOEuU0hUmUbhQCZkPvz36vr4" style="width:17.55pt;height:12.5pt">
                  <v:imagedata r:id="rId10" r:href="rId60"/>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1"/>
                <w:szCs w:val="24"/>
                <w:lang w:eastAsia="ru-RU"/>
              </w:rPr>
            </w:pPr>
          </w:p>
        </w:tc>
      </w:tr>
    </w:tbl>
    <w:p w:rsidR="00DF6D6A" w:rsidRPr="00DF6D6A" w:rsidRDefault="00DF6D6A" w:rsidP="00DF6D6A">
      <w:pPr>
        <w:spacing w:after="0" w:line="240" w:lineRule="auto"/>
        <w:rPr>
          <w:rFonts w:ascii="Times New Roman" w:eastAsia="Times New Roman" w:hAnsi="Times New Roman" w:cs="Times New Roman"/>
          <w:sz w:val="24"/>
          <w:szCs w:val="24"/>
          <w:lang w:eastAsia="ru-RU"/>
        </w:rPr>
      </w:pPr>
    </w:p>
    <w:p w:rsidR="00DF6D6A" w:rsidRPr="00DF6D6A" w:rsidRDefault="00DF6D6A" w:rsidP="00DF6D6A">
      <w:pPr>
        <w:spacing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bCs/>
          <w:color w:val="000000"/>
          <w:sz w:val="24"/>
          <w:szCs w:val="24"/>
          <w:lang w:eastAsia="ru-RU"/>
        </w:rPr>
        <w:t>IV – Підстави для відмови від цієї процедури </w:t>
      </w:r>
    </w:p>
    <w:tbl>
      <w:tblPr>
        <w:tblW w:w="0" w:type="auto"/>
        <w:tblCellMar>
          <w:top w:w="15" w:type="dxa"/>
          <w:left w:w="15" w:type="dxa"/>
          <w:bottom w:w="15" w:type="dxa"/>
          <w:right w:w="15" w:type="dxa"/>
        </w:tblCellMar>
        <w:tblLook w:val="04A0" w:firstRow="1" w:lastRow="0" w:firstColumn="1" w:lastColumn="0" w:noHBand="0" w:noVBand="1"/>
      </w:tblPr>
      <w:tblGrid>
        <w:gridCol w:w="8492"/>
        <w:gridCol w:w="772"/>
        <w:gridCol w:w="647"/>
      </w:tblGrid>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(4) заявляє, що вищезазначена особа:</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ТАК</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НІ</w:t>
            </w:r>
          </w:p>
          <w:p w:rsidR="00DF6D6A" w:rsidRPr="00DF6D6A" w:rsidRDefault="00DF6D6A" w:rsidP="00DF6D6A">
            <w:pPr>
              <w:spacing w:after="0" w:line="0" w:lineRule="atLeast"/>
              <w:rPr>
                <w:rFonts w:ascii="Times New Roman" w:eastAsia="Times New Roman" w:hAnsi="Times New Roman" w:cs="Times New Roman"/>
                <w:sz w:val="24"/>
                <w:szCs w:val="24"/>
                <w:lang w:eastAsia="ru-RU"/>
              </w:rPr>
            </w:pP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спотворила конкуренцію, будучи раніше залученою до підготовки документів про закупівлі для цієї процедури закупівлі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75" type="#_x0000_t75" alt="https://docs.google.com/drawings/u/0/d/sm7cB-3APpgcvf92scBidtw/image?w=25&amp;h=19&amp;rev=1&amp;ac=1&amp;parent=1zDSKK7Gh82n0yiPjfXSrOEuU0hUmUbhQCZkPvz36vr4" style="width:17.55pt;height:12.5pt">
                  <v:imagedata r:id="rId10" r:href="rId61"/>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br/>
            </w:r>
            <w:r w:rsidRPr="00DF6D6A">
              <w:rPr>
                <w:rFonts w:ascii="Times New Roman" w:eastAsia="Times New Roman" w:hAnsi="Times New Roman" w:cs="Times New Roman"/>
                <w:color w:val="000000"/>
                <w:sz w:val="24"/>
                <w:szCs w:val="24"/>
                <w:bdr w:val="none" w:sz="0" w:space="0" w:color="auto" w:frame="1"/>
                <w:lang w:eastAsia="ru-RU"/>
              </w:rPr>
              <w:fldChar w:fldCharType="begin"/>
            </w:r>
            <w:r w:rsidRPr="00DF6D6A">
              <w:rPr>
                <w:rFonts w:ascii="Times New Roman" w:eastAsia="Times New Roman" w:hAnsi="Times New Roman" w:cs="Times New Roman"/>
                <w:color w:val="000000"/>
                <w:sz w:val="24"/>
                <w:szCs w:val="24"/>
                <w:bdr w:val="none" w:sz="0" w:space="0" w:color="auto" w:frame="1"/>
                <w:lang w:eastAsia="ru-RU"/>
              </w:rPr>
              <w:instrText xml:space="preserve"> INCLUDEPICTURE "https://lh6.googleusercontent.com/tQ9ahEaMsVqOG1dSGt1SK7tptG1vrEdCU2LZy26UCUthJV93KbCYgQgZapJd_yHaZ1A3puvEcXnXaGAParuOZoiuaPUMSgDq5dfbWItsBUFcddjaH4W3ksefzBUbxP9LE3RQey3d26K_5H7A4fHTopteohC0DhK-d4JpsysojqZHbAOe2bBfGc5SzadNLSbBfpj0zA" \* MERGEFORMATINET </w:instrText>
            </w:r>
            <w:r w:rsidRPr="00DF6D6A">
              <w:rPr>
                <w:rFonts w:ascii="Times New Roman" w:eastAsia="Times New Roman" w:hAnsi="Times New Roman" w:cs="Times New Roman"/>
                <w:color w:val="000000"/>
                <w:sz w:val="24"/>
                <w:szCs w:val="24"/>
                <w:bdr w:val="none" w:sz="0" w:space="0" w:color="auto" w:frame="1"/>
                <w:lang w:eastAsia="ru-RU"/>
              </w:rPr>
              <w:fldChar w:fldCharType="separate"/>
            </w:r>
            <w:r w:rsidRPr="00DF6D6A">
              <w:rPr>
                <w:rFonts w:ascii="Times New Roman" w:eastAsia="Times New Roman" w:hAnsi="Times New Roman" w:cs="Times New Roman"/>
                <w:color w:val="000000"/>
                <w:sz w:val="24"/>
                <w:szCs w:val="24"/>
                <w:bdr w:val="none" w:sz="0" w:space="0" w:color="auto" w:frame="1"/>
                <w:lang w:eastAsia="ru-RU"/>
              </w:rPr>
              <w:pict>
                <v:shape id="_x0000_i1076" type="#_x0000_t75" alt="https://docs.google.com/drawings/u/0/d/sWcmD5zZMaK_94UsXJK2wyw/image?w=25&amp;h=19&amp;rev=1&amp;ac=1&amp;parent=1zDSKK7Gh82n0yiPjfXSrOEuU0hUmUbhQCZkPvz36vr4" style="width:17.55pt;height:12.5pt">
                  <v:imagedata r:id="rId10" r:href="rId62"/>
                </v:shape>
              </w:pict>
            </w:r>
            <w:r w:rsidRPr="00DF6D6A">
              <w:rPr>
                <w:rFonts w:ascii="Times New Roman" w:eastAsia="Times New Roman" w:hAnsi="Times New Roman" w:cs="Times New Roman"/>
                <w:color w:val="000000"/>
                <w:sz w:val="24"/>
                <w:szCs w:val="24"/>
                <w:bdr w:val="none" w:sz="0" w:space="0" w:color="auto" w:frame="1"/>
                <w:lang w:eastAsia="ru-RU"/>
              </w:rPr>
              <w:fldChar w:fldCharType="end"/>
            </w:r>
          </w:p>
        </w:tc>
      </w:tr>
    </w:tbl>
    <w:p w:rsidR="00DF6D6A" w:rsidRPr="00DF6D6A" w:rsidRDefault="00DF6D6A" w:rsidP="00DF6D6A">
      <w:pPr>
        <w:spacing w:after="0" w:line="240" w:lineRule="auto"/>
        <w:rPr>
          <w:rFonts w:ascii="Times New Roman" w:eastAsia="Times New Roman" w:hAnsi="Times New Roman" w:cs="Times New Roman"/>
          <w:sz w:val="24"/>
          <w:szCs w:val="24"/>
          <w:lang w:eastAsia="ru-RU"/>
        </w:rPr>
      </w:pPr>
    </w:p>
    <w:p w:rsidR="00DF6D6A" w:rsidRPr="00DF6D6A" w:rsidRDefault="00DF6D6A" w:rsidP="00DF6D6A">
      <w:pPr>
        <w:spacing w:line="240" w:lineRule="auto"/>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bCs/>
          <w:color w:val="000000"/>
          <w:sz w:val="24"/>
          <w:szCs w:val="24"/>
          <w:lang w:eastAsia="ru-RU"/>
        </w:rPr>
        <w:t>V – Заходи для усунення </w:t>
      </w:r>
    </w:p>
    <w:p w:rsidR="00DF6D6A" w:rsidRPr="00DF6D6A" w:rsidRDefault="00DF6D6A" w:rsidP="00DF6D6A">
      <w:pPr>
        <w:spacing w:line="240" w:lineRule="auto"/>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rsidR="00DF6D6A" w:rsidRPr="00DF6D6A" w:rsidRDefault="00DF6D6A" w:rsidP="00DF6D6A">
      <w:pPr>
        <w:spacing w:line="240" w:lineRule="auto"/>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bCs/>
          <w:color w:val="000000"/>
          <w:sz w:val="24"/>
          <w:szCs w:val="24"/>
          <w:lang w:eastAsia="ru-RU"/>
        </w:rPr>
        <w:t>VІ – Докази на запит </w:t>
      </w:r>
    </w:p>
    <w:p w:rsidR="00DF6D6A" w:rsidRPr="00DF6D6A" w:rsidRDefault="00DF6D6A" w:rsidP="00DF6D6A">
      <w:pPr>
        <w:spacing w:line="240" w:lineRule="auto"/>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rsidR="00DF6D6A" w:rsidRPr="00DF6D6A" w:rsidRDefault="00DF6D6A" w:rsidP="00DF6D6A">
      <w:pPr>
        <w:spacing w:line="240" w:lineRule="auto"/>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lastRenderedPageBreak/>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rsidR="00DF6D6A" w:rsidRPr="00DF6D6A" w:rsidRDefault="00DF6D6A" w:rsidP="00DF6D6A">
      <w:pPr>
        <w:spacing w:line="240" w:lineRule="auto"/>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rsidR="00DF6D6A" w:rsidRPr="00DF6D6A" w:rsidRDefault="00DF6D6A" w:rsidP="00DF6D6A">
      <w:pPr>
        <w:spacing w:line="240" w:lineRule="auto"/>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rsidR="00DF6D6A" w:rsidRPr="00DF6D6A" w:rsidRDefault="00DF6D6A" w:rsidP="00DF6D6A">
      <w:pPr>
        <w:spacing w:line="240" w:lineRule="auto"/>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0" w:type="auto"/>
        <w:tblCellMar>
          <w:top w:w="15" w:type="dxa"/>
          <w:left w:w="15" w:type="dxa"/>
          <w:bottom w:w="15" w:type="dxa"/>
          <w:right w:w="15" w:type="dxa"/>
        </w:tblCellMar>
        <w:tblLook w:val="04A0" w:firstRow="1" w:lastRow="0" w:firstColumn="1" w:lastColumn="0" w:noHBand="0" w:noVBand="1"/>
      </w:tblPr>
      <w:tblGrid>
        <w:gridCol w:w="4871"/>
        <w:gridCol w:w="5008"/>
      </w:tblGrid>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bCs/>
                <w:color w:val="000000"/>
                <w:sz w:val="24"/>
                <w:szCs w:val="24"/>
                <w:lang w:eastAsia="ru-RU"/>
              </w:rPr>
              <w:t>Документ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bCs/>
                <w:color w:val="000000"/>
                <w:sz w:val="24"/>
                <w:szCs w:val="24"/>
                <w:lang w:eastAsia="ru-RU"/>
              </w:rPr>
              <w:t>Повне посилання на попередню процедуру</w:t>
            </w: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0" w:lineRule="atLeast"/>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i/>
                <w:iCs/>
                <w:color w:val="000000"/>
                <w:sz w:val="24"/>
                <w:szCs w:val="24"/>
                <w:lang w:eastAsia="ru-RU"/>
              </w:rPr>
              <w:t>Вставити стільки рядків, скільки необхідно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1"/>
                <w:szCs w:val="24"/>
                <w:lang w:eastAsia="ru-RU"/>
              </w:rPr>
            </w:pPr>
          </w:p>
        </w:tc>
      </w:tr>
    </w:tbl>
    <w:p w:rsidR="00DF6D6A" w:rsidRPr="00DF6D6A" w:rsidRDefault="00DF6D6A" w:rsidP="00DF6D6A">
      <w:pPr>
        <w:spacing w:after="0" w:line="240" w:lineRule="auto"/>
        <w:rPr>
          <w:rFonts w:ascii="Times New Roman" w:eastAsia="Times New Roman" w:hAnsi="Times New Roman" w:cs="Times New Roman"/>
          <w:sz w:val="24"/>
          <w:szCs w:val="24"/>
          <w:lang w:eastAsia="ru-RU"/>
        </w:rPr>
      </w:pPr>
    </w:p>
    <w:p w:rsidR="00DF6D6A" w:rsidRPr="00DF6D6A" w:rsidRDefault="00DF6D6A" w:rsidP="00DF6D6A">
      <w:pPr>
        <w:spacing w:line="240" w:lineRule="auto"/>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bCs/>
          <w:color w:val="000000"/>
          <w:sz w:val="24"/>
          <w:szCs w:val="24"/>
          <w:lang w:eastAsia="ru-RU"/>
        </w:rPr>
        <w:t>VII КРИТЕРІЇ ВІДБОРУ</w:t>
      </w:r>
    </w:p>
    <w:tbl>
      <w:tblPr>
        <w:tblW w:w="0" w:type="auto"/>
        <w:tblCellMar>
          <w:top w:w="15" w:type="dxa"/>
          <w:left w:w="15" w:type="dxa"/>
          <w:bottom w:w="15" w:type="dxa"/>
          <w:right w:w="15" w:type="dxa"/>
        </w:tblCellMar>
        <w:tblLook w:val="04A0" w:firstRow="1" w:lastRow="0" w:firstColumn="1" w:lastColumn="0" w:noHBand="0" w:noVBand="1"/>
      </w:tblPr>
      <w:tblGrid>
        <w:gridCol w:w="8689"/>
        <w:gridCol w:w="724"/>
        <w:gridCol w:w="498"/>
      </w:tblGrid>
      <w:tr w:rsidR="00DF6D6A" w:rsidRPr="00DF6D6A" w:rsidTr="00DF6D6A">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before="1"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before="1"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НІ</w:t>
            </w:r>
          </w:p>
        </w:tc>
      </w:tr>
      <w:tr w:rsidR="00DF6D6A" w:rsidRPr="00DF6D6A" w:rsidTr="00DF6D6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numPr>
                <w:ilvl w:val="0"/>
                <w:numId w:val="18"/>
              </w:numPr>
              <w:spacing w:after="0" w:line="240" w:lineRule="auto"/>
              <w:ind w:left="358" w:right="104"/>
              <w:jc w:val="both"/>
              <w:textAlignment w:val="baseline"/>
              <w:rPr>
                <w:rFonts w:ascii="Times New Roman" w:eastAsia="Times New Roman" w:hAnsi="Times New Roman" w:cs="Times New Roman"/>
                <w:b/>
                <w:bCs/>
                <w:color w:val="000000"/>
                <w:sz w:val="24"/>
                <w:szCs w:val="24"/>
                <w:lang w:eastAsia="ru-RU"/>
              </w:rPr>
            </w:pPr>
            <w:r w:rsidRPr="00DF6D6A">
              <w:rPr>
                <w:rFonts w:ascii="Times New Roman" w:eastAsia="Times New Roman" w:hAnsi="Times New Roman" w:cs="Times New Roman"/>
                <w:b/>
                <w:bCs/>
                <w:color w:val="000000"/>
                <w:sz w:val="24"/>
                <w:szCs w:val="24"/>
                <w:lang w:eastAsia="ru-RU"/>
              </w:rPr>
              <w:t>Особа заявляє, що вона відповідає критерію відбору, зазначеному у тендерній документації, а саме: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r>
      <w:tr w:rsidR="00DF6D6A" w:rsidRPr="00DF6D6A" w:rsidTr="00DF6D6A">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ind w:left="-2" w:right="246"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(а) має  досвід надання аудиторських послуг по міжнародних проектах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r>
      <w:tr w:rsidR="00DF6D6A" w:rsidRPr="00DF6D6A" w:rsidTr="00DF6D6A">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(б) аудитор включений до Переліку незалежних аудиторів,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 Європейського інструменту сусідства 2014-2020 (Наказ Міністерства  фінансів  України  від 14.03.2019  р.  № 111)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r>
      <w:tr w:rsidR="00DF6D6A" w:rsidRPr="00DF6D6A" w:rsidTr="00DF6D6A">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(в) наявність відповідних сертифікатів (САР, СЕРА, АССА, ІАВ, СІМА, один із міжнародних сертифікатів, визначений критеріями відбору аудиторів, - IELTS, TOEFL, ESOL, CPE, ВЕС Higher)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r>
    </w:tbl>
    <w:p w:rsidR="00DF6D6A" w:rsidRPr="00DF6D6A" w:rsidRDefault="00DF6D6A" w:rsidP="00DF6D6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667"/>
        <w:gridCol w:w="735"/>
        <w:gridCol w:w="509"/>
      </w:tblGrid>
      <w:tr w:rsidR="00DF6D6A" w:rsidRPr="00DF6D6A" w:rsidTr="00DF6D6A">
        <w:trPr>
          <w:trHeight w:val="3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before="1"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before="1"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НІ</w:t>
            </w:r>
          </w:p>
        </w:tc>
      </w:tr>
      <w:tr w:rsidR="00DF6D6A" w:rsidRPr="00DF6D6A" w:rsidTr="00DF6D6A">
        <w:trPr>
          <w:trHeight w:val="7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numPr>
                <w:ilvl w:val="0"/>
                <w:numId w:val="19"/>
              </w:numPr>
              <w:spacing w:after="0" w:line="240" w:lineRule="auto"/>
              <w:ind w:right="104"/>
              <w:jc w:val="both"/>
              <w:textAlignment w:val="baseline"/>
              <w:rPr>
                <w:rFonts w:ascii="Times New Roman" w:eastAsia="Times New Roman" w:hAnsi="Times New Roman" w:cs="Times New Roman"/>
                <w:b/>
                <w:bCs/>
                <w:color w:val="000000"/>
                <w:sz w:val="24"/>
                <w:szCs w:val="24"/>
                <w:lang w:eastAsia="ru-RU"/>
              </w:rPr>
            </w:pPr>
            <w:r w:rsidRPr="00DF6D6A">
              <w:rPr>
                <w:rFonts w:ascii="Times New Roman" w:eastAsia="Times New Roman" w:hAnsi="Times New Roman" w:cs="Times New Roman"/>
                <w:b/>
                <w:bCs/>
                <w:color w:val="000000"/>
                <w:sz w:val="24"/>
                <w:szCs w:val="24"/>
                <w:lang w:eastAsia="ru-RU"/>
              </w:rPr>
              <w:t>Якщо вищезгадана Особа є єдиним учасником процедури закупівлі або лідером при поданні спільної пропозиції, заявляє, 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r>
      <w:tr w:rsidR="00DF6D6A" w:rsidRPr="00DF6D6A" w:rsidTr="00DF6D6A">
        <w:trPr>
          <w:trHeight w:val="12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ind w:left="-2" w:right="250"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(а) учасник тендеру, включаючи всіх членів консорціуму при поданні спільної пропозиції та включаючи субпідрядників, якщо вони пропонуються, відповідає всім критеріям відбору, для яких буде проводитися консолідована оцінка, як це передбачено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r>
    </w:tbl>
    <w:p w:rsidR="00DF6D6A" w:rsidRPr="00DF6D6A" w:rsidRDefault="00DF6D6A" w:rsidP="00DF6D6A">
      <w:pPr>
        <w:spacing w:before="120" w:after="12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b/>
          <w:bCs/>
          <w:color w:val="000000"/>
          <w:sz w:val="24"/>
          <w:szCs w:val="24"/>
          <w:lang w:eastAsia="ru-RU"/>
        </w:rPr>
        <w:t>VIІI – ДОКАЗИ ДЛЯ ВІДБОРУ</w:t>
      </w:r>
    </w:p>
    <w:p w:rsidR="00DF6D6A" w:rsidRPr="00DF6D6A" w:rsidRDefault="00DF6D6A" w:rsidP="00DF6D6A">
      <w:pPr>
        <w:spacing w:line="240" w:lineRule="auto"/>
        <w:ind w:left="-2" w:right="14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Особа заявляє, що вона може надати необхідні підтверджуючі документи, вказані у тендерній документації та відсутні у вільному доступі, на запит Замовника в електронному вигляді без затримки.</w:t>
      </w:r>
    </w:p>
    <w:p w:rsidR="00DF6D6A" w:rsidRPr="00DF6D6A" w:rsidRDefault="00DF6D6A" w:rsidP="00DF6D6A">
      <w:pPr>
        <w:spacing w:before="120" w:after="120" w:line="240" w:lineRule="auto"/>
        <w:ind w:left="-2" w:right="14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lastRenderedPageBreak/>
        <w:t>Подання Особою доказів, які вже були подані Замовнику в рамках іншої процедури закупівлі, не вимагається. Документи повинні бути видані не пізніше ніж за один рік до дати їхнього запиту Замовником і повинні бути дійсними на таку дату.</w:t>
      </w:r>
    </w:p>
    <w:p w:rsidR="00DF6D6A" w:rsidRPr="00DF6D6A" w:rsidRDefault="00DF6D6A" w:rsidP="00DF6D6A">
      <w:pPr>
        <w:spacing w:before="6" w:line="240" w:lineRule="auto"/>
        <w:ind w:left="-2" w:right="14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Особа, яка заявляє, що вона вже раніше надала документальні докази в рамках іншої процедури закупівлі підтверджує, що щодо відповідних обставин не відбулося жодних змін</w:t>
      </w:r>
    </w:p>
    <w:tbl>
      <w:tblPr>
        <w:tblW w:w="0" w:type="auto"/>
        <w:tblCellMar>
          <w:top w:w="15" w:type="dxa"/>
          <w:left w:w="15" w:type="dxa"/>
          <w:bottom w:w="15" w:type="dxa"/>
          <w:right w:w="15" w:type="dxa"/>
        </w:tblCellMar>
        <w:tblLook w:val="04A0" w:firstRow="1" w:lastRow="0" w:firstColumn="1" w:lastColumn="0" w:noHBand="0" w:noVBand="1"/>
      </w:tblPr>
      <w:tblGrid>
        <w:gridCol w:w="4857"/>
        <w:gridCol w:w="4765"/>
      </w:tblGrid>
      <w:tr w:rsidR="00DF6D6A" w:rsidRPr="00DF6D6A" w:rsidTr="00DF6D6A">
        <w:trPr>
          <w:trHeight w:val="7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before="1"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Документ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Повне посилання на попередню процедуру</w:t>
            </w:r>
          </w:p>
        </w:tc>
      </w:tr>
      <w:tr w:rsidR="00DF6D6A" w:rsidRPr="00DF6D6A" w:rsidTr="00DF6D6A">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before="4" w:after="0" w:line="240" w:lineRule="auto"/>
              <w:ind w:left="-2" w:hanging="2"/>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shd w:val="clear" w:color="auto" w:fill="D2D2D2"/>
                <w:lang w:eastAsia="ru-RU"/>
              </w:rPr>
              <w:t xml:space="preserve"> </w:t>
            </w:r>
            <w:r w:rsidRPr="00DF6D6A">
              <w:rPr>
                <w:rFonts w:ascii="Times New Roman" w:eastAsia="Times New Roman" w:hAnsi="Times New Roman" w:cs="Times New Roman"/>
                <w:i/>
                <w:iCs/>
                <w:color w:val="000000"/>
                <w:sz w:val="24"/>
                <w:szCs w:val="24"/>
                <w:shd w:val="clear" w:color="auto" w:fill="D2D2D2"/>
                <w:lang w:eastAsia="ru-RU"/>
              </w:rPr>
              <w:t>Вставте стільки рядків, скільки необхідно.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F6D6A" w:rsidRPr="00DF6D6A" w:rsidRDefault="00DF6D6A" w:rsidP="00DF6D6A">
            <w:pPr>
              <w:spacing w:after="0" w:line="240" w:lineRule="auto"/>
              <w:rPr>
                <w:rFonts w:ascii="Times New Roman" w:eastAsia="Times New Roman" w:hAnsi="Times New Roman" w:cs="Times New Roman"/>
                <w:sz w:val="24"/>
                <w:szCs w:val="24"/>
                <w:lang w:eastAsia="ru-RU"/>
              </w:rPr>
            </w:pPr>
          </w:p>
        </w:tc>
      </w:tr>
    </w:tbl>
    <w:p w:rsidR="00DF6D6A" w:rsidRPr="00DF6D6A" w:rsidRDefault="00DF6D6A" w:rsidP="00DF6D6A">
      <w:pPr>
        <w:spacing w:before="120" w:after="120" w:line="240" w:lineRule="auto"/>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i/>
          <w:iCs/>
          <w:color w:val="000000"/>
          <w:sz w:val="24"/>
          <w:szCs w:val="24"/>
          <w:lang w:eastAsia="ru-RU"/>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0" w:type="auto"/>
        <w:tblCellMar>
          <w:top w:w="15" w:type="dxa"/>
          <w:left w:w="15" w:type="dxa"/>
          <w:bottom w:w="15" w:type="dxa"/>
          <w:right w:w="15" w:type="dxa"/>
        </w:tblCellMar>
        <w:tblLook w:val="04A0" w:firstRow="1" w:lastRow="0" w:firstColumn="1" w:lastColumn="0" w:noHBand="0" w:noVBand="1"/>
      </w:tblPr>
      <w:tblGrid>
        <w:gridCol w:w="1935"/>
        <w:gridCol w:w="7656"/>
      </w:tblGrid>
      <w:tr w:rsidR="00DF6D6A" w:rsidRPr="00DF6D6A" w:rsidTr="00DF6D6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DF6D6A" w:rsidRPr="00DF6D6A" w:rsidRDefault="00DF6D6A" w:rsidP="00DF6D6A">
            <w:pPr>
              <w:spacing w:before="120" w:after="120" w:line="0" w:lineRule="atLeast"/>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Назва учасника</w:t>
            </w:r>
          </w:p>
        </w:tc>
        <w:tc>
          <w:tcPr>
            <w:tcW w:w="76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1"/>
                <w:szCs w:val="24"/>
                <w:lang w:eastAsia="ru-RU"/>
              </w:rPr>
            </w:pP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DF6D6A" w:rsidRPr="00DF6D6A" w:rsidRDefault="00DF6D6A" w:rsidP="00DF6D6A">
            <w:pPr>
              <w:spacing w:before="120" w:after="120" w:line="0" w:lineRule="atLeast"/>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Підпис</w:t>
            </w:r>
          </w:p>
        </w:tc>
        <w:tc>
          <w:tcPr>
            <w:tcW w:w="76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1"/>
                <w:szCs w:val="24"/>
                <w:lang w:eastAsia="ru-RU"/>
              </w:rPr>
            </w:pPr>
          </w:p>
        </w:tc>
      </w:tr>
      <w:tr w:rsidR="00DF6D6A" w:rsidRPr="00DF6D6A" w:rsidTr="00DF6D6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DF6D6A" w:rsidRPr="00DF6D6A" w:rsidRDefault="00DF6D6A" w:rsidP="00DF6D6A">
            <w:pPr>
              <w:spacing w:before="120" w:after="120" w:line="0" w:lineRule="atLeast"/>
              <w:ind w:left="-2" w:hanging="2"/>
              <w:jc w:val="both"/>
              <w:rPr>
                <w:rFonts w:ascii="Times New Roman" w:eastAsia="Times New Roman" w:hAnsi="Times New Roman" w:cs="Times New Roman"/>
                <w:sz w:val="24"/>
                <w:szCs w:val="24"/>
                <w:lang w:eastAsia="ru-RU"/>
              </w:rPr>
            </w:pPr>
            <w:r w:rsidRPr="00DF6D6A">
              <w:rPr>
                <w:rFonts w:ascii="Times New Roman" w:eastAsia="Times New Roman" w:hAnsi="Times New Roman" w:cs="Times New Roman"/>
                <w:color w:val="000000"/>
                <w:sz w:val="24"/>
                <w:szCs w:val="24"/>
                <w:lang w:eastAsia="ru-RU"/>
              </w:rPr>
              <w:t>Дата</w:t>
            </w:r>
          </w:p>
        </w:tc>
        <w:tc>
          <w:tcPr>
            <w:tcW w:w="76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6D6A" w:rsidRPr="00DF6D6A" w:rsidRDefault="00DF6D6A" w:rsidP="00DF6D6A">
            <w:pPr>
              <w:spacing w:after="0" w:line="240" w:lineRule="auto"/>
              <w:rPr>
                <w:rFonts w:ascii="Times New Roman" w:eastAsia="Times New Roman" w:hAnsi="Times New Roman" w:cs="Times New Roman"/>
                <w:sz w:val="1"/>
                <w:szCs w:val="24"/>
                <w:lang w:eastAsia="ru-RU"/>
              </w:rPr>
            </w:pPr>
          </w:p>
        </w:tc>
      </w:tr>
    </w:tbl>
    <w:p w:rsidR="00DF6D6A" w:rsidRDefault="00DF6D6A" w:rsidP="00EB1EED">
      <w:pPr>
        <w:spacing w:after="0" w:line="240" w:lineRule="auto"/>
        <w:jc w:val="center"/>
        <w:rPr>
          <w:rFonts w:ascii="Times New Roman" w:eastAsia="Times New Roman" w:hAnsi="Times New Roman" w:cs="Times New Roman"/>
          <w:b/>
          <w:sz w:val="28"/>
          <w:szCs w:val="28"/>
        </w:rPr>
      </w:pPr>
    </w:p>
    <w:p w:rsidR="00DF6D6A" w:rsidRPr="00BB3AD6" w:rsidRDefault="00DF6D6A" w:rsidP="00EB1EED">
      <w:pPr>
        <w:spacing w:after="0" w:line="240" w:lineRule="auto"/>
        <w:jc w:val="center"/>
        <w:rPr>
          <w:rFonts w:ascii="Times New Roman" w:eastAsia="Times New Roman" w:hAnsi="Times New Roman" w:cs="Times New Roman"/>
          <w:b/>
          <w:sz w:val="28"/>
          <w:szCs w:val="28"/>
        </w:rPr>
      </w:pPr>
    </w:p>
    <w:sectPr w:rsidR="00DF6D6A" w:rsidRPr="00BB3AD6" w:rsidSect="00735B23">
      <w:pgSz w:w="11906" w:h="16838"/>
      <w:pgMar w:top="851" w:right="851"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E46"/>
    <w:multiLevelType w:val="multilevel"/>
    <w:tmpl w:val="1B5C23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0D453C"/>
    <w:multiLevelType w:val="multilevel"/>
    <w:tmpl w:val="94FAD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800110"/>
    <w:multiLevelType w:val="multilevel"/>
    <w:tmpl w:val="FF121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74892"/>
    <w:multiLevelType w:val="hybridMultilevel"/>
    <w:tmpl w:val="1BEC7A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406DF5"/>
    <w:multiLevelType w:val="multilevel"/>
    <w:tmpl w:val="6416242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2C515886"/>
    <w:multiLevelType w:val="hybridMultilevel"/>
    <w:tmpl w:val="C916EB48"/>
    <w:lvl w:ilvl="0" w:tplc="2B384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770CFF"/>
    <w:multiLevelType w:val="multilevel"/>
    <w:tmpl w:val="6F989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7271CF"/>
    <w:multiLevelType w:val="multilevel"/>
    <w:tmpl w:val="C5EA467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4B2166AC"/>
    <w:multiLevelType w:val="hybridMultilevel"/>
    <w:tmpl w:val="626C64BE"/>
    <w:lvl w:ilvl="0" w:tplc="FD8EDB9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2C2CE4"/>
    <w:multiLevelType w:val="multilevel"/>
    <w:tmpl w:val="B6C6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8C53B7"/>
    <w:multiLevelType w:val="multilevel"/>
    <w:tmpl w:val="46FA405E"/>
    <w:lvl w:ilvl="0">
      <w:start w:val="1"/>
      <w:numFmt w:val="decimal"/>
      <w:lvlText w:val="%1."/>
      <w:lvlJc w:val="left"/>
      <w:pPr>
        <w:ind w:left="1457" w:hanging="360"/>
      </w:pPr>
      <w:rPr>
        <w:rFonts w:hint="default"/>
      </w:rPr>
    </w:lvl>
    <w:lvl w:ilvl="1">
      <w:start w:val="1"/>
      <w:numFmt w:val="decimal"/>
      <w:isLgl/>
      <w:lvlText w:val="%1.%2."/>
      <w:lvlJc w:val="left"/>
      <w:pPr>
        <w:ind w:left="2093" w:hanging="996"/>
      </w:pPr>
      <w:rPr>
        <w:rFonts w:hint="default"/>
      </w:rPr>
    </w:lvl>
    <w:lvl w:ilvl="2">
      <w:start w:val="1"/>
      <w:numFmt w:val="decimal"/>
      <w:isLgl/>
      <w:lvlText w:val="%1.%2.%3."/>
      <w:lvlJc w:val="left"/>
      <w:pPr>
        <w:ind w:left="2093" w:hanging="996"/>
      </w:pPr>
      <w:rPr>
        <w:rFonts w:hint="default"/>
      </w:rPr>
    </w:lvl>
    <w:lvl w:ilvl="3">
      <w:start w:val="1"/>
      <w:numFmt w:val="decimal"/>
      <w:isLgl/>
      <w:lvlText w:val="%1.%2.%3.%4."/>
      <w:lvlJc w:val="left"/>
      <w:pPr>
        <w:ind w:left="2093" w:hanging="996"/>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11" w15:restartNumberingAfterBreak="0">
    <w:nsid w:val="50B85A15"/>
    <w:multiLevelType w:val="multilevel"/>
    <w:tmpl w:val="34645D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3AF2884"/>
    <w:multiLevelType w:val="multilevel"/>
    <w:tmpl w:val="1D303E0C"/>
    <w:lvl w:ilvl="0">
      <w:start w:val="6"/>
      <w:numFmt w:val="decimal"/>
      <w:lvlText w:val="%1."/>
      <w:lvlJc w:val="left"/>
      <w:pPr>
        <w:ind w:left="1457" w:hanging="360"/>
      </w:pPr>
      <w:rPr>
        <w:rFonts w:hint="default"/>
      </w:rPr>
    </w:lvl>
    <w:lvl w:ilvl="1">
      <w:start w:val="1"/>
      <w:numFmt w:val="decimal"/>
      <w:isLgl/>
      <w:lvlText w:val="%1.%2."/>
      <w:lvlJc w:val="left"/>
      <w:pPr>
        <w:ind w:left="1577" w:hanging="48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13" w15:restartNumberingAfterBreak="0">
    <w:nsid w:val="57DE2441"/>
    <w:multiLevelType w:val="multilevel"/>
    <w:tmpl w:val="FE8E2E1C"/>
    <w:lvl w:ilvl="0">
      <w:start w:val="1"/>
      <w:numFmt w:val="decimal"/>
      <w:lvlText w:val="%1."/>
      <w:lvlJc w:val="left"/>
      <w:pPr>
        <w:ind w:left="720" w:hanging="360"/>
      </w:pPr>
      <w:rPr>
        <w:rFonts w:ascii="Times New Roman" w:eastAsia="Times New Roman" w:hAnsi="Times New Roman" w:cs="Times New Roman"/>
        <w:b w:val="0"/>
        <w:strike w:val="0"/>
        <w:dstrike w:val="0"/>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699C4B41"/>
    <w:multiLevelType w:val="multilevel"/>
    <w:tmpl w:val="93A83AD0"/>
    <w:lvl w:ilvl="0">
      <w:start w:val="1"/>
      <w:numFmt w:val="decimal"/>
      <w:lvlText w:val="%1."/>
      <w:lvlJc w:val="left"/>
      <w:pPr>
        <w:ind w:left="680" w:hanging="360"/>
      </w:pPr>
      <w:rPr>
        <w:b/>
      </w:rPr>
    </w:lvl>
    <w:lvl w:ilvl="1">
      <w:start w:val="1"/>
      <w:numFmt w:val="decimal"/>
      <w:lvlText w:val="%1.%2."/>
      <w:lvlJc w:val="left"/>
      <w:pPr>
        <w:ind w:left="1070" w:hanging="360"/>
      </w:pPr>
    </w:lvl>
    <w:lvl w:ilvl="2">
      <w:start w:val="1"/>
      <w:numFmt w:val="decimal"/>
      <w:lvlText w:val="%1.%2.%3."/>
      <w:lvlJc w:val="left"/>
      <w:pPr>
        <w:ind w:left="1480" w:hanging="720"/>
      </w:pPr>
    </w:lvl>
    <w:lvl w:ilvl="3">
      <w:start w:val="1"/>
      <w:numFmt w:val="decimal"/>
      <w:lvlText w:val="%1.%2.%3.%4."/>
      <w:lvlJc w:val="left"/>
      <w:pPr>
        <w:ind w:left="1700" w:hanging="720"/>
      </w:pPr>
    </w:lvl>
    <w:lvl w:ilvl="4">
      <w:start w:val="1"/>
      <w:numFmt w:val="decimal"/>
      <w:lvlText w:val="%1.%2.%3.%4.%5."/>
      <w:lvlJc w:val="left"/>
      <w:pPr>
        <w:ind w:left="2280" w:hanging="1080"/>
      </w:pPr>
    </w:lvl>
    <w:lvl w:ilvl="5">
      <w:start w:val="1"/>
      <w:numFmt w:val="decimal"/>
      <w:lvlText w:val="%1.%2.%3.%4.%5.%6."/>
      <w:lvlJc w:val="left"/>
      <w:pPr>
        <w:ind w:left="2500" w:hanging="1080"/>
      </w:pPr>
    </w:lvl>
    <w:lvl w:ilvl="6">
      <w:start w:val="1"/>
      <w:numFmt w:val="decimal"/>
      <w:lvlText w:val="%1.%2.%3.%4.%5.%6.%7."/>
      <w:lvlJc w:val="left"/>
      <w:pPr>
        <w:ind w:left="3080" w:hanging="1440"/>
      </w:pPr>
    </w:lvl>
    <w:lvl w:ilvl="7">
      <w:start w:val="1"/>
      <w:numFmt w:val="decimal"/>
      <w:lvlText w:val="%1.%2.%3.%4.%5.%6.%7.%8."/>
      <w:lvlJc w:val="left"/>
      <w:pPr>
        <w:ind w:left="3300" w:hanging="1440"/>
      </w:pPr>
    </w:lvl>
    <w:lvl w:ilvl="8">
      <w:start w:val="1"/>
      <w:numFmt w:val="decimal"/>
      <w:lvlText w:val="%1.%2.%3.%4.%5.%6.%7.%8.%9."/>
      <w:lvlJc w:val="left"/>
      <w:pPr>
        <w:ind w:left="3880" w:hanging="1800"/>
      </w:pPr>
    </w:lvl>
  </w:abstractNum>
  <w:abstractNum w:abstractNumId="15" w15:restartNumberingAfterBreak="0">
    <w:nsid w:val="6B2A0B4B"/>
    <w:multiLevelType w:val="hybridMultilevel"/>
    <w:tmpl w:val="01A6A798"/>
    <w:lvl w:ilvl="0" w:tplc="00C4A4E0">
      <w:start w:val="1"/>
      <w:numFmt w:val="bullet"/>
      <w:lvlText w:val="-"/>
      <w:lvlJc w:val="left"/>
      <w:pPr>
        <w:ind w:left="1084" w:hanging="360"/>
      </w:pPr>
      <w:rPr>
        <w:rFonts w:ascii="Times New Roman" w:eastAsia="Calibri" w:hAnsi="Times New Roman" w:cs="Times New Roman"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6" w15:restartNumberingAfterBreak="0">
    <w:nsid w:val="6D871252"/>
    <w:multiLevelType w:val="hybridMultilevel"/>
    <w:tmpl w:val="5C30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96636"/>
    <w:multiLevelType w:val="hybridMultilevel"/>
    <w:tmpl w:val="90DA71EE"/>
    <w:lvl w:ilvl="0" w:tplc="FD8EDB9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0"/>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num>
  <w:num w:numId="8">
    <w:abstractNumId w:val="1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4"/>
  </w:num>
  <w:num w:numId="13">
    <w:abstractNumId w:val="14"/>
  </w:num>
  <w:num w:numId="14">
    <w:abstractNumId w:val="3"/>
  </w:num>
  <w:num w:numId="15">
    <w:abstractNumId w:val="6"/>
  </w:num>
  <w:num w:numId="16">
    <w:abstractNumId w:val="17"/>
  </w:num>
  <w:num w:numId="17">
    <w:abstractNumId w:val="8"/>
  </w:num>
  <w:num w:numId="18">
    <w:abstractNumId w:val="9"/>
  </w:num>
  <w:num w:numId="1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5E"/>
    <w:rsid w:val="00000D5A"/>
    <w:rsid w:val="00030A99"/>
    <w:rsid w:val="000B26B6"/>
    <w:rsid w:val="000F5B49"/>
    <w:rsid w:val="00137071"/>
    <w:rsid w:val="00156C15"/>
    <w:rsid w:val="00160B4F"/>
    <w:rsid w:val="0017053A"/>
    <w:rsid w:val="001A09FD"/>
    <w:rsid w:val="00236C9C"/>
    <w:rsid w:val="0025124E"/>
    <w:rsid w:val="0025735B"/>
    <w:rsid w:val="0028399B"/>
    <w:rsid w:val="002A4711"/>
    <w:rsid w:val="002B3F58"/>
    <w:rsid w:val="002D71BB"/>
    <w:rsid w:val="002F45AE"/>
    <w:rsid w:val="00350E52"/>
    <w:rsid w:val="00362D88"/>
    <w:rsid w:val="00374FE6"/>
    <w:rsid w:val="003B43B9"/>
    <w:rsid w:val="003D79CF"/>
    <w:rsid w:val="00422FBA"/>
    <w:rsid w:val="0043691C"/>
    <w:rsid w:val="00452D16"/>
    <w:rsid w:val="00476365"/>
    <w:rsid w:val="00504207"/>
    <w:rsid w:val="00540A02"/>
    <w:rsid w:val="00542022"/>
    <w:rsid w:val="0056318D"/>
    <w:rsid w:val="005B5289"/>
    <w:rsid w:val="00694C80"/>
    <w:rsid w:val="006A1786"/>
    <w:rsid w:val="006B55DC"/>
    <w:rsid w:val="006C2F48"/>
    <w:rsid w:val="006D4647"/>
    <w:rsid w:val="007114FF"/>
    <w:rsid w:val="00724A09"/>
    <w:rsid w:val="00735B23"/>
    <w:rsid w:val="00737423"/>
    <w:rsid w:val="007A5508"/>
    <w:rsid w:val="007C3D58"/>
    <w:rsid w:val="007D4CC2"/>
    <w:rsid w:val="008300A8"/>
    <w:rsid w:val="00855E0D"/>
    <w:rsid w:val="008B3EC6"/>
    <w:rsid w:val="008C4D86"/>
    <w:rsid w:val="00947B3C"/>
    <w:rsid w:val="00982F0C"/>
    <w:rsid w:val="009F71B5"/>
    <w:rsid w:val="00A3697E"/>
    <w:rsid w:val="00A60F87"/>
    <w:rsid w:val="00A7669D"/>
    <w:rsid w:val="00A9436D"/>
    <w:rsid w:val="00B3697E"/>
    <w:rsid w:val="00B52875"/>
    <w:rsid w:val="00B60215"/>
    <w:rsid w:val="00B652DF"/>
    <w:rsid w:val="00B7376B"/>
    <w:rsid w:val="00BB3AD6"/>
    <w:rsid w:val="00C05FA6"/>
    <w:rsid w:val="00C07C30"/>
    <w:rsid w:val="00C235C6"/>
    <w:rsid w:val="00C56C21"/>
    <w:rsid w:val="00C6641E"/>
    <w:rsid w:val="00CB376C"/>
    <w:rsid w:val="00CD08BB"/>
    <w:rsid w:val="00CD7B0D"/>
    <w:rsid w:val="00D510EB"/>
    <w:rsid w:val="00D64DF9"/>
    <w:rsid w:val="00D652A8"/>
    <w:rsid w:val="00D6742B"/>
    <w:rsid w:val="00D86031"/>
    <w:rsid w:val="00D97958"/>
    <w:rsid w:val="00DB2007"/>
    <w:rsid w:val="00DD149C"/>
    <w:rsid w:val="00DD435E"/>
    <w:rsid w:val="00DE6FC7"/>
    <w:rsid w:val="00DF6D6A"/>
    <w:rsid w:val="00E45B81"/>
    <w:rsid w:val="00E92617"/>
    <w:rsid w:val="00EB1501"/>
    <w:rsid w:val="00EB1EED"/>
    <w:rsid w:val="00EB60AA"/>
    <w:rsid w:val="00EC12AE"/>
    <w:rsid w:val="00F255E6"/>
    <w:rsid w:val="00F51913"/>
    <w:rsid w:val="00F51B71"/>
    <w:rsid w:val="00FD5F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C82C7-05EB-4382-9281-B0605AF9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3">
    <w:name w:val="heading 3"/>
    <w:basedOn w:val="a"/>
    <w:qFormat/>
    <w:pPr>
      <w:keepNext/>
      <w:keepLines/>
      <w:spacing w:before="280" w:after="80"/>
      <w:outlineLvl w:val="2"/>
    </w:pPr>
    <w:rPr>
      <w:rFonts w:ascii="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927609"/>
  </w:style>
  <w:style w:type="character" w:customStyle="1" w:styleId="a4">
    <w:name w:val="Нижний колонтитул Знак"/>
    <w:basedOn w:val="a0"/>
    <w:uiPriority w:val="99"/>
    <w:qFormat/>
    <w:rsid w:val="00927609"/>
  </w:style>
  <w:style w:type="character" w:customStyle="1" w:styleId="ListLabel1">
    <w:name w:val="ListLabel 1"/>
    <w:qFormat/>
    <w:rPr>
      <w:rFonts w:ascii="Times New Roman" w:hAnsi="Times New Roman"/>
      <w:color w:val="000000"/>
      <w:sz w:val="24"/>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b/>
      <w:color w:val="000000"/>
      <w:sz w:val="24"/>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imes New Roman" w:hAnsi="Times New Roman"/>
      <w:color w:val="000000"/>
      <w:sz w:val="24"/>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rFonts w:ascii="Times New Roman" w:hAnsi="Times New Roman"/>
      <w:b/>
      <w:sz w:val="24"/>
    </w:rPr>
  </w:style>
  <w:style w:type="character" w:customStyle="1" w:styleId="ListLabel33">
    <w:name w:val="ListLabel 33"/>
    <w:qFormat/>
    <w:rPr>
      <w:rFonts w:ascii="Times New Roman" w:hAnsi="Times New Roman"/>
      <w:b/>
      <w:color w:val="000000"/>
      <w:sz w:val="24"/>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color w:val="000000"/>
      <w:sz w:val="24"/>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sz w:val="24"/>
    </w:rPr>
  </w:style>
  <w:style w:type="character" w:customStyle="1" w:styleId="ListLabel51">
    <w:name w:val="ListLabel 51"/>
    <w:qFormat/>
    <w:rPr>
      <w:b w:val="0"/>
      <w:color w:val="000000"/>
      <w:sz w:val="24"/>
    </w:rPr>
  </w:style>
  <w:style w:type="character" w:customStyle="1" w:styleId="ListLabel52">
    <w:name w:val="ListLabel 52"/>
    <w:qFormat/>
    <w:rPr>
      <w:b w:val="0"/>
    </w:rPr>
  </w:style>
  <w:style w:type="character" w:customStyle="1" w:styleId="ListLabel53">
    <w:name w:val="ListLabel 53"/>
    <w:qFormat/>
    <w:rPr>
      <w:b w:val="0"/>
    </w:rPr>
  </w:style>
  <w:style w:type="character" w:customStyle="1" w:styleId="ListLabel54">
    <w:name w:val="ListLabel 54"/>
    <w:qFormat/>
    <w:rPr>
      <w:b w:val="0"/>
    </w:rPr>
  </w:style>
  <w:style w:type="character" w:customStyle="1" w:styleId="ListLabel55">
    <w:name w:val="ListLabel 55"/>
    <w:qFormat/>
    <w:rPr>
      <w:b w:val="0"/>
    </w:rPr>
  </w:style>
  <w:style w:type="character" w:customStyle="1" w:styleId="ListLabel56">
    <w:name w:val="ListLabel 56"/>
    <w:qFormat/>
    <w:rPr>
      <w:b w:val="0"/>
    </w:rPr>
  </w:style>
  <w:style w:type="character" w:customStyle="1" w:styleId="ListLabel57">
    <w:name w:val="ListLabel 57"/>
    <w:qFormat/>
    <w:rPr>
      <w:b w:val="0"/>
    </w:rPr>
  </w:style>
  <w:style w:type="character" w:customStyle="1" w:styleId="ListLabel58">
    <w:name w:val="ListLabel 58"/>
    <w:qFormat/>
    <w:rPr>
      <w:b w:val="0"/>
    </w:rPr>
  </w:style>
  <w:style w:type="character" w:customStyle="1" w:styleId="ListLabel59">
    <w:name w:val="ListLabel 59"/>
    <w:qFormat/>
    <w:rPr>
      <w:color w:val="000000"/>
      <w:sz w:val="24"/>
    </w:rPr>
  </w:style>
  <w:style w:type="character" w:customStyle="1" w:styleId="ListLabel60">
    <w:name w:val="ListLabel 60"/>
    <w:qFormat/>
    <w:rPr>
      <w:b w:val="0"/>
    </w:rPr>
  </w:style>
  <w:style w:type="character" w:customStyle="1" w:styleId="ListLabel61">
    <w:name w:val="ListLabel 61"/>
    <w:qFormat/>
    <w:rPr>
      <w:b w:val="0"/>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b w:val="0"/>
    </w:rPr>
  </w:style>
  <w:style w:type="character" w:customStyle="1" w:styleId="ListLabel68">
    <w:name w:val="ListLabel 68"/>
    <w:qFormat/>
    <w:rPr>
      <w:rFonts w:ascii="Times New Roman" w:hAnsi="Times New Roman"/>
      <w:b w:val="0"/>
      <w:sz w:val="24"/>
    </w:rPr>
  </w:style>
  <w:style w:type="character" w:customStyle="1" w:styleId="ListLabel69">
    <w:name w:val="ListLabel 69"/>
    <w:qFormat/>
    <w:rPr>
      <w:rFonts w:ascii="Calibri" w:hAnsi="Calibri"/>
      <w:b w:val="0"/>
      <w:color w:val="000000"/>
      <w:sz w:val="24"/>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b w:val="0"/>
      <w:sz w:val="24"/>
    </w:rPr>
  </w:style>
  <w:style w:type="character" w:customStyle="1" w:styleId="ListLabel78">
    <w:name w:val="ListLabel 78"/>
    <w:qFormat/>
    <w:rPr>
      <w:b w:val="0"/>
      <w:color w:val="000000"/>
      <w:sz w:val="24"/>
    </w:rPr>
  </w:style>
  <w:style w:type="character" w:customStyle="1" w:styleId="ListLabel79">
    <w:name w:val="ListLabel 79"/>
    <w:qFormat/>
    <w:rPr>
      <w:b w:val="0"/>
    </w:rPr>
  </w:style>
  <w:style w:type="character" w:customStyle="1" w:styleId="ListLabel80">
    <w:name w:val="ListLabel 80"/>
    <w:qFormat/>
    <w:rPr>
      <w:b w:val="0"/>
    </w:rPr>
  </w:style>
  <w:style w:type="character" w:customStyle="1" w:styleId="ListLabel81">
    <w:name w:val="ListLabel 81"/>
    <w:qFormat/>
    <w:rPr>
      <w:b w:val="0"/>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sz w:val="24"/>
    </w:rPr>
  </w:style>
  <w:style w:type="character" w:customStyle="1" w:styleId="ListLabel87">
    <w:name w:val="ListLabel 87"/>
    <w:qFormat/>
    <w:rPr>
      <w:b w:val="0"/>
      <w:color w:val="000000"/>
      <w:sz w:val="24"/>
    </w:rPr>
  </w:style>
  <w:style w:type="character" w:customStyle="1" w:styleId="ListLabel88">
    <w:name w:val="ListLabel 88"/>
    <w:qFormat/>
    <w:rPr>
      <w:b w:val="0"/>
    </w:rPr>
  </w:style>
  <w:style w:type="character" w:customStyle="1" w:styleId="ListLabel89">
    <w:name w:val="ListLabel 89"/>
    <w:qFormat/>
    <w:rPr>
      <w:b w:val="0"/>
    </w:rPr>
  </w:style>
  <w:style w:type="character" w:customStyle="1" w:styleId="ListLabel90">
    <w:name w:val="ListLabel 90"/>
    <w:qFormat/>
    <w:rPr>
      <w:b w:val="0"/>
    </w:rPr>
  </w:style>
  <w:style w:type="character" w:customStyle="1" w:styleId="ListLabel91">
    <w:name w:val="ListLabel 91"/>
    <w:qFormat/>
    <w:rPr>
      <w:b w:val="0"/>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rFonts w:ascii="Times New Roman" w:hAnsi="Times New Roman"/>
      <w:b w:val="0"/>
      <w:sz w:val="24"/>
    </w:rPr>
  </w:style>
  <w:style w:type="character" w:customStyle="1" w:styleId="ListLabel96">
    <w:name w:val="ListLabel 96"/>
    <w:qFormat/>
    <w:rPr>
      <w:b w:val="0"/>
      <w:color w:val="000000"/>
      <w:sz w:val="24"/>
    </w:rPr>
  </w:style>
  <w:style w:type="character" w:customStyle="1" w:styleId="ListLabel97">
    <w:name w:val="ListLabel 97"/>
    <w:qFormat/>
    <w:rPr>
      <w:b w:val="0"/>
    </w:rPr>
  </w:style>
  <w:style w:type="character" w:customStyle="1" w:styleId="ListLabel98">
    <w:name w:val="ListLabel 98"/>
    <w:qFormat/>
    <w:rPr>
      <w:b w:val="0"/>
    </w:rPr>
  </w:style>
  <w:style w:type="character" w:customStyle="1" w:styleId="ListLabel99">
    <w:name w:val="ListLabel 99"/>
    <w:qFormat/>
    <w:rPr>
      <w:b w:val="0"/>
    </w:rPr>
  </w:style>
  <w:style w:type="character" w:customStyle="1" w:styleId="ListLabel100">
    <w:name w:val="ListLabel 100"/>
    <w:qFormat/>
    <w:rPr>
      <w:b w:val="0"/>
    </w:rPr>
  </w:style>
  <w:style w:type="character" w:customStyle="1" w:styleId="ListLabel101">
    <w:name w:val="ListLabel 101"/>
    <w:qFormat/>
    <w:rPr>
      <w:b w:val="0"/>
    </w:rPr>
  </w:style>
  <w:style w:type="character" w:customStyle="1" w:styleId="ListLabel102">
    <w:name w:val="ListLabel 102"/>
    <w:qFormat/>
    <w:rPr>
      <w:b w:val="0"/>
    </w:rPr>
  </w:style>
  <w:style w:type="character" w:customStyle="1" w:styleId="ListLabel103">
    <w:name w:val="ListLabel 103"/>
    <w:qFormat/>
    <w:rPr>
      <w:b w:val="0"/>
    </w:rPr>
  </w:style>
  <w:style w:type="character" w:customStyle="1" w:styleId="ListLabel104">
    <w:name w:val="ListLabel 104"/>
    <w:qFormat/>
    <w:rPr>
      <w:rFonts w:ascii="Times New Roman" w:hAnsi="Times New Roman"/>
      <w:b w:val="0"/>
      <w:sz w:val="24"/>
    </w:rPr>
  </w:style>
  <w:style w:type="character" w:customStyle="1" w:styleId="ListLabel105">
    <w:name w:val="ListLabel 105"/>
    <w:qFormat/>
    <w:rPr>
      <w:b w:val="0"/>
      <w:color w:val="000000"/>
      <w:sz w:val="24"/>
    </w:rPr>
  </w:style>
  <w:style w:type="character" w:customStyle="1" w:styleId="ListLabel106">
    <w:name w:val="ListLabel 106"/>
    <w:qFormat/>
    <w:rPr>
      <w:b w:val="0"/>
    </w:rPr>
  </w:style>
  <w:style w:type="character" w:customStyle="1" w:styleId="ListLabel107">
    <w:name w:val="ListLabel 107"/>
    <w:qFormat/>
    <w:rPr>
      <w:b w:val="0"/>
    </w:rPr>
  </w:style>
  <w:style w:type="character" w:customStyle="1" w:styleId="ListLabel108">
    <w:name w:val="ListLabel 108"/>
    <w:qFormat/>
    <w:rPr>
      <w:b w:val="0"/>
    </w:rPr>
  </w:style>
  <w:style w:type="character" w:customStyle="1" w:styleId="ListLabel109">
    <w:name w:val="ListLabel 109"/>
    <w:qFormat/>
    <w:rPr>
      <w:b w:val="0"/>
    </w:rPr>
  </w:style>
  <w:style w:type="character" w:customStyle="1" w:styleId="ListLabel110">
    <w:name w:val="ListLabel 110"/>
    <w:qFormat/>
    <w:rPr>
      <w:b w:val="0"/>
    </w:rPr>
  </w:style>
  <w:style w:type="character" w:customStyle="1" w:styleId="ListLabel111">
    <w:name w:val="ListLabel 111"/>
    <w:qFormat/>
    <w:rPr>
      <w:b w:val="0"/>
    </w:rPr>
  </w:style>
  <w:style w:type="character" w:customStyle="1" w:styleId="ListLabel112">
    <w:name w:val="ListLabel 112"/>
    <w:qFormat/>
    <w:rPr>
      <w:b w:val="0"/>
    </w:rPr>
  </w:style>
  <w:style w:type="character" w:customStyle="1" w:styleId="ListLabel113">
    <w:name w:val="ListLabel 113"/>
    <w:qFormat/>
    <w:rPr>
      <w:b w:val="0"/>
      <w:sz w:val="24"/>
    </w:rPr>
  </w:style>
  <w:style w:type="character" w:customStyle="1" w:styleId="ListLabel114">
    <w:name w:val="ListLabel 114"/>
    <w:qFormat/>
    <w:rPr>
      <w:b w:val="0"/>
      <w:color w:val="000000"/>
      <w:sz w:val="24"/>
    </w:rPr>
  </w:style>
  <w:style w:type="character" w:customStyle="1" w:styleId="ListLabel115">
    <w:name w:val="ListLabel 115"/>
    <w:qFormat/>
    <w:rPr>
      <w:b w:val="0"/>
    </w:rPr>
  </w:style>
  <w:style w:type="character" w:customStyle="1" w:styleId="ListLabel116">
    <w:name w:val="ListLabel 116"/>
    <w:qFormat/>
    <w:rPr>
      <w:b w:val="0"/>
    </w:rPr>
  </w:style>
  <w:style w:type="character" w:customStyle="1" w:styleId="ListLabel117">
    <w:name w:val="ListLabel 117"/>
    <w:qFormat/>
    <w:rPr>
      <w:b w:val="0"/>
    </w:rPr>
  </w:style>
  <w:style w:type="character" w:customStyle="1" w:styleId="ListLabel118">
    <w:name w:val="ListLabel 118"/>
    <w:qFormat/>
    <w:rPr>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1">
    <w:name w:val="Гіперпосилання1"/>
    <w:rPr>
      <w:color w:val="0000FF"/>
      <w:u w:val="single"/>
    </w:rPr>
  </w:style>
  <w:style w:type="character" w:customStyle="1" w:styleId="ListLabel389">
    <w:name w:val="ListLabel 389"/>
    <w:qFormat/>
    <w:rPr>
      <w:b/>
      <w:bCs/>
      <w:strike w:val="0"/>
      <w:dstrike w:val="0"/>
      <w:color w:val="000000"/>
      <w:sz w:val="24"/>
      <w:szCs w:val="24"/>
      <w:u w:val="none"/>
      <w:effect w:val="none"/>
    </w:rPr>
  </w:style>
  <w:style w:type="character" w:customStyle="1" w:styleId="ListLabel390">
    <w:name w:val="ListLabel 390"/>
    <w:qFormat/>
    <w:rPr>
      <w:rFonts w:eastAsia="Times New Roman" w:cs="Times New Roman"/>
      <w:b/>
      <w:sz w:val="24"/>
      <w:szCs w:val="24"/>
      <w:lang w:val="uk-UA" w:eastAsia="ru-RU" w:bidi="ar-SA"/>
    </w:rPr>
  </w:style>
  <w:style w:type="character" w:customStyle="1" w:styleId="ListLabel391">
    <w:name w:val="ListLabel 391"/>
    <w:qFormat/>
    <w:rPr>
      <w:lang w:val="uk-UA"/>
    </w:rPr>
  </w:style>
  <w:style w:type="character" w:customStyle="1" w:styleId="10">
    <w:name w:val="Слабке виокремлення1"/>
    <w:qFormat/>
    <w:rPr>
      <w:i/>
      <w:iCs/>
      <w:color w:val="404040"/>
    </w:rPr>
  </w:style>
  <w:style w:type="character" w:customStyle="1" w:styleId="ListLabel392">
    <w:name w:val="ListLabel 392"/>
    <w:qFormat/>
    <w:rPr>
      <w:rFonts w:eastAsia="Times New Roman" w:cs="Times New Roman"/>
      <w:color w:val="000000"/>
      <w:sz w:val="24"/>
      <w:szCs w:val="24"/>
      <w:lang w:val="uk-UA"/>
    </w:rPr>
  </w:style>
  <w:style w:type="character" w:customStyle="1" w:styleId="ListLabel393">
    <w:name w:val="ListLabel 393"/>
    <w:qFormat/>
    <w:rPr>
      <w:b w:val="0"/>
      <w:sz w:val="24"/>
    </w:rPr>
  </w:style>
  <w:style w:type="character" w:customStyle="1" w:styleId="ListLabel394">
    <w:name w:val="ListLabel 394"/>
    <w:qFormat/>
    <w:rPr>
      <w:b w:val="0"/>
      <w:color w:val="000000"/>
      <w:sz w:val="24"/>
    </w:rPr>
  </w:style>
  <w:style w:type="character" w:customStyle="1" w:styleId="ListLabel395">
    <w:name w:val="ListLabel 395"/>
    <w:qFormat/>
    <w:rPr>
      <w:b w:val="0"/>
    </w:rPr>
  </w:style>
  <w:style w:type="character" w:customStyle="1" w:styleId="ListLabel396">
    <w:name w:val="ListLabel 396"/>
    <w:qFormat/>
    <w:rPr>
      <w:b w:val="0"/>
    </w:rPr>
  </w:style>
  <w:style w:type="character" w:customStyle="1" w:styleId="ListLabel397">
    <w:name w:val="ListLabel 397"/>
    <w:qFormat/>
    <w:rPr>
      <w:b w:val="0"/>
    </w:rPr>
  </w:style>
  <w:style w:type="character" w:customStyle="1" w:styleId="ListLabel398">
    <w:name w:val="ListLabel 398"/>
    <w:qFormat/>
    <w:rPr>
      <w:b w:val="0"/>
    </w:rPr>
  </w:style>
  <w:style w:type="character" w:customStyle="1" w:styleId="ListLabel399">
    <w:name w:val="ListLabel 399"/>
    <w:qFormat/>
    <w:rPr>
      <w:b w:val="0"/>
    </w:rPr>
  </w:style>
  <w:style w:type="character" w:customStyle="1" w:styleId="ListLabel400">
    <w:name w:val="ListLabel 400"/>
    <w:qFormat/>
    <w:rPr>
      <w:b w:val="0"/>
    </w:rPr>
  </w:style>
  <w:style w:type="character" w:customStyle="1" w:styleId="ListLabel401">
    <w:name w:val="ListLabel 401"/>
    <w:qFormat/>
    <w:rPr>
      <w:b w:val="0"/>
    </w:rPr>
  </w:style>
  <w:style w:type="character" w:customStyle="1" w:styleId="ListLabel402">
    <w:name w:val="ListLabel 402"/>
    <w:qFormat/>
    <w:rPr>
      <w:rFonts w:ascii="Times New Roman" w:hAnsi="Times New Roman"/>
      <w:sz w:val="28"/>
      <w:szCs w:val="28"/>
      <w:highlight w:val="yellow"/>
      <w:lang w:val="uk-UA"/>
    </w:rPr>
  </w:style>
  <w:style w:type="character" w:customStyle="1" w:styleId="ListLabel403">
    <w:name w:val="ListLabel 403"/>
    <w:qFormat/>
    <w:rPr>
      <w:rFonts w:ascii="Times New Roman" w:eastAsia="Times New Roman" w:hAnsi="Times New Roman" w:cs="Times New Roman"/>
      <w:color w:val="000000"/>
      <w:sz w:val="28"/>
      <w:szCs w:val="28"/>
      <w:highlight w:val="yellow"/>
      <w:lang w:val="uk-UA"/>
    </w:rPr>
  </w:style>
  <w:style w:type="character" w:customStyle="1" w:styleId="ListLabel404">
    <w:name w:val="ListLabel 404"/>
    <w:qFormat/>
    <w:rPr>
      <w:rFonts w:ascii="Times New Roman" w:hAnsi="Times New Roman" w:cstheme="minorBidi"/>
      <w:sz w:val="28"/>
      <w:szCs w:val="28"/>
      <w:lang w:val="uk-UA"/>
    </w:rPr>
  </w:style>
  <w:style w:type="character" w:customStyle="1" w:styleId="ListLabel405">
    <w:name w:val="ListLabel 405"/>
    <w:qFormat/>
    <w:rPr>
      <w:rFonts w:ascii="Times New Roman" w:eastAsia="Times New Roman" w:hAnsi="Times New Roman" w:cs="Times New Roman"/>
      <w:color w:val="000000"/>
      <w:sz w:val="28"/>
      <w:szCs w:val="28"/>
      <w:lang w:val="uk-UA"/>
    </w:rPr>
  </w:style>
  <w:style w:type="character" w:customStyle="1" w:styleId="ListLabel406">
    <w:name w:val="ListLabel 406"/>
    <w:qFormat/>
    <w:rPr>
      <w:rFonts w:ascii="Times New Roman" w:hAnsi="Times New Roman" w:cstheme="minorBidi"/>
      <w:sz w:val="28"/>
      <w:szCs w:val="28"/>
      <w:lang w:val="uk-UA"/>
    </w:rPr>
  </w:style>
  <w:style w:type="character" w:customStyle="1" w:styleId="ListLabel407">
    <w:name w:val="ListLabel 407"/>
    <w:qFormat/>
    <w:rPr>
      <w:rFonts w:ascii="Times New Roman" w:eastAsia="Times New Roman" w:hAnsi="Times New Roman" w:cs="Times New Roman"/>
      <w:color w:val="000000"/>
      <w:sz w:val="28"/>
      <w:szCs w:val="28"/>
      <w:lang w:val="uk-UA"/>
    </w:rPr>
  </w:style>
  <w:style w:type="character" w:customStyle="1" w:styleId="ListLabel408">
    <w:name w:val="ListLabel 408"/>
    <w:qFormat/>
    <w:rPr>
      <w:rFonts w:ascii="Times New Roman" w:hAnsi="Times New Roman" w:cstheme="minorBidi"/>
      <w:sz w:val="28"/>
      <w:szCs w:val="28"/>
      <w:lang w:val="uk-UA"/>
    </w:rPr>
  </w:style>
  <w:style w:type="character" w:customStyle="1" w:styleId="ListLabel409">
    <w:name w:val="ListLabel 409"/>
    <w:qFormat/>
    <w:rPr>
      <w:rFonts w:ascii="Times New Roman" w:eastAsia="Times New Roman" w:hAnsi="Times New Roman" w:cs="Times New Roman"/>
      <w:color w:val="000000"/>
      <w:sz w:val="28"/>
      <w:szCs w:val="28"/>
      <w:lang w:val="uk-UA"/>
    </w:rPr>
  </w:style>
  <w:style w:type="character" w:customStyle="1" w:styleId="ListLabel410">
    <w:name w:val="ListLabel 410"/>
    <w:qFormat/>
    <w:rPr>
      <w:rFonts w:ascii="Times New Roman" w:hAnsi="Times New Roman" w:cstheme="minorBidi"/>
      <w:sz w:val="28"/>
      <w:szCs w:val="28"/>
      <w:lang w:val="uk-UA"/>
    </w:rPr>
  </w:style>
  <w:style w:type="character" w:customStyle="1" w:styleId="ListLabel411">
    <w:name w:val="ListLabel 411"/>
    <w:qFormat/>
    <w:rPr>
      <w:rFonts w:ascii="Times New Roman" w:eastAsia="Times New Roman" w:hAnsi="Times New Roman" w:cs="Times New Roman"/>
      <w:color w:val="000000"/>
      <w:sz w:val="28"/>
      <w:szCs w:val="28"/>
      <w:lang w:val="uk-UA"/>
    </w:rPr>
  </w:style>
  <w:style w:type="character" w:customStyle="1" w:styleId="ListLabel412">
    <w:name w:val="ListLabel 412"/>
    <w:qFormat/>
    <w:rPr>
      <w:rFonts w:ascii="Times New Roman" w:hAnsi="Times New Roman" w:cstheme="minorBidi"/>
      <w:sz w:val="28"/>
      <w:szCs w:val="28"/>
      <w:lang w:val="uk-UA"/>
    </w:rPr>
  </w:style>
  <w:style w:type="character" w:customStyle="1" w:styleId="ListLabel413">
    <w:name w:val="ListLabel 413"/>
    <w:qFormat/>
    <w:rPr>
      <w:rFonts w:ascii="Times New Roman" w:eastAsia="Times New Roman" w:hAnsi="Times New Roman" w:cs="Times New Roman"/>
      <w:color w:val="000000"/>
      <w:sz w:val="28"/>
      <w:szCs w:val="28"/>
      <w:lang w:val="uk-UA"/>
    </w:rPr>
  </w:style>
  <w:style w:type="character" w:customStyle="1" w:styleId="ListLabel414">
    <w:name w:val="ListLabel 414"/>
    <w:qFormat/>
    <w:rPr>
      <w:rFonts w:ascii="Times New Roman" w:hAnsi="Times New Roman" w:cstheme="minorBidi"/>
      <w:sz w:val="28"/>
      <w:szCs w:val="28"/>
      <w:lang w:val="uk-UA"/>
    </w:rPr>
  </w:style>
  <w:style w:type="character" w:customStyle="1" w:styleId="ListLabel415">
    <w:name w:val="ListLabel 415"/>
    <w:qFormat/>
    <w:rPr>
      <w:rFonts w:ascii="Times New Roman" w:eastAsia="Times New Roman" w:hAnsi="Times New Roman" w:cs="Times New Roman"/>
      <w:color w:val="000000"/>
      <w:sz w:val="28"/>
      <w:szCs w:val="28"/>
      <w:lang w:val="uk-UA"/>
    </w:rPr>
  </w:style>
  <w:style w:type="paragraph" w:customStyle="1" w:styleId="11">
    <w:name w:val="Заголовок1"/>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a8">
    <w:name w:val="Покажчик"/>
    <w:basedOn w:val="a"/>
    <w:qFormat/>
    <w:pPr>
      <w:suppressLineNumbers/>
    </w:pPr>
    <w:rPr>
      <w:rFonts w:cs="Lohit Devanagari"/>
    </w:rPr>
  </w:style>
  <w:style w:type="paragraph" w:styleId="a9">
    <w:name w:val="header"/>
    <w:basedOn w:val="a"/>
    <w:uiPriority w:val="99"/>
    <w:unhideWhenUsed/>
    <w:rsid w:val="00927609"/>
    <w:pPr>
      <w:tabs>
        <w:tab w:val="center" w:pos="4819"/>
        <w:tab w:val="right" w:pos="9639"/>
      </w:tabs>
      <w:spacing w:after="0" w:line="240" w:lineRule="auto"/>
    </w:pPr>
  </w:style>
  <w:style w:type="paragraph" w:styleId="aa">
    <w:name w:val="footer"/>
    <w:basedOn w:val="a"/>
    <w:uiPriority w:val="99"/>
    <w:unhideWhenUsed/>
    <w:rsid w:val="00927609"/>
    <w:pPr>
      <w:tabs>
        <w:tab w:val="center" w:pos="4819"/>
        <w:tab w:val="right" w:pos="9639"/>
      </w:tabs>
      <w:spacing w:after="0" w:line="240" w:lineRule="auto"/>
    </w:pPr>
  </w:style>
  <w:style w:type="paragraph" w:styleId="ab">
    <w:name w:val="List Paragraph"/>
    <w:basedOn w:val="a"/>
    <w:uiPriority w:val="34"/>
    <w:qFormat/>
    <w:rsid w:val="0060453B"/>
    <w:pPr>
      <w:ind w:left="720"/>
      <w:contextualSpacing/>
    </w:pPr>
  </w:style>
  <w:style w:type="paragraph" w:styleId="ac">
    <w:name w:val="Normal (Web)"/>
    <w:basedOn w:val="a"/>
    <w:qFormat/>
    <w:pPr>
      <w:spacing w:beforeAutospacing="1" w:afterAutospacing="1"/>
    </w:pPr>
    <w:rPr>
      <w:rFonts w:eastAsia="Times New Roman"/>
    </w:rPr>
  </w:style>
  <w:style w:type="paragraph" w:customStyle="1" w:styleId="12">
    <w:name w:val="Абзац списку1"/>
    <w:basedOn w:val="a"/>
    <w:qFormat/>
    <w:pPr>
      <w:spacing w:after="0" w:line="240" w:lineRule="auto"/>
      <w:ind w:left="720"/>
      <w:contextualSpacing/>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25735B"/>
  </w:style>
  <w:style w:type="character" w:styleId="ad">
    <w:name w:val="Hyperlink"/>
    <w:basedOn w:val="a0"/>
    <w:uiPriority w:val="99"/>
    <w:unhideWhenUsed/>
    <w:rsid w:val="0025735B"/>
    <w:rPr>
      <w:color w:val="0563C1"/>
      <w:u w:val="single"/>
    </w:rPr>
  </w:style>
  <w:style w:type="character" w:styleId="ae">
    <w:name w:val="FollowedHyperlink"/>
    <w:basedOn w:val="a0"/>
    <w:uiPriority w:val="99"/>
    <w:semiHidden/>
    <w:unhideWhenUsed/>
    <w:rsid w:val="0025735B"/>
    <w:rPr>
      <w:color w:val="954F72"/>
      <w:u w:val="single"/>
    </w:rPr>
  </w:style>
  <w:style w:type="paragraph" w:customStyle="1" w:styleId="xl154">
    <w:name w:val="xl154"/>
    <w:basedOn w:val="a"/>
    <w:rsid w:val="002573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eastAsia="ru-RU"/>
    </w:rPr>
  </w:style>
  <w:style w:type="paragraph" w:customStyle="1" w:styleId="xl155">
    <w:name w:val="xl155"/>
    <w:basedOn w:val="a"/>
    <w:rsid w:val="0025735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eastAsia="ru-RU"/>
    </w:rPr>
  </w:style>
  <w:style w:type="paragraph" w:customStyle="1" w:styleId="xl156">
    <w:name w:val="xl156"/>
    <w:basedOn w:val="a"/>
    <w:rsid w:val="0025735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eastAsia="ru-RU"/>
    </w:rPr>
  </w:style>
  <w:style w:type="paragraph" w:customStyle="1" w:styleId="xl157">
    <w:name w:val="xl157"/>
    <w:basedOn w:val="a"/>
    <w:rsid w:val="0025735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ru-RU" w:eastAsia="ru-RU"/>
    </w:rPr>
  </w:style>
  <w:style w:type="paragraph" w:customStyle="1" w:styleId="xl158">
    <w:name w:val="xl158"/>
    <w:basedOn w:val="a"/>
    <w:rsid w:val="0025735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eastAsia="ru-RU"/>
    </w:rPr>
  </w:style>
  <w:style w:type="paragraph" w:customStyle="1" w:styleId="xl159">
    <w:name w:val="xl159"/>
    <w:basedOn w:val="a"/>
    <w:rsid w:val="0025735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u w:val="single"/>
      <w:lang w:val="ru-RU" w:eastAsia="ru-RU"/>
    </w:rPr>
  </w:style>
  <w:style w:type="paragraph" w:customStyle="1" w:styleId="xl160">
    <w:name w:val="xl160"/>
    <w:basedOn w:val="a"/>
    <w:rsid w:val="0025735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6"/>
      <w:szCs w:val="16"/>
      <w:lang w:val="ru-RU" w:eastAsia="ru-RU"/>
    </w:rPr>
  </w:style>
  <w:style w:type="paragraph" w:customStyle="1" w:styleId="xl161">
    <w:name w:val="xl161"/>
    <w:basedOn w:val="a"/>
    <w:rsid w:val="0025735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2">
    <w:name w:val="xl162"/>
    <w:basedOn w:val="a"/>
    <w:rsid w:val="0025735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3">
    <w:name w:val="xl163"/>
    <w:basedOn w:val="a"/>
    <w:rsid w:val="0025735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164">
    <w:name w:val="xl164"/>
    <w:basedOn w:val="a"/>
    <w:rsid w:val="0025735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5">
    <w:name w:val="xl165"/>
    <w:basedOn w:val="a"/>
    <w:rsid w:val="0025735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6">
    <w:name w:val="xl166"/>
    <w:basedOn w:val="a"/>
    <w:rsid w:val="0025735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xl167">
    <w:name w:val="xl167"/>
    <w:basedOn w:val="a"/>
    <w:rsid w:val="0025735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6"/>
      <w:szCs w:val="16"/>
      <w:lang w:val="ru-RU" w:eastAsia="ru-RU"/>
    </w:rPr>
  </w:style>
  <w:style w:type="paragraph" w:customStyle="1" w:styleId="xl168">
    <w:name w:val="xl168"/>
    <w:basedOn w:val="a"/>
    <w:rsid w:val="0025735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eastAsia="ru-RU"/>
    </w:rPr>
  </w:style>
  <w:style w:type="paragraph" w:customStyle="1" w:styleId="xl169">
    <w:name w:val="xl169"/>
    <w:basedOn w:val="a"/>
    <w:rsid w:val="0025735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eastAsia="ru-RU"/>
    </w:rPr>
  </w:style>
  <w:style w:type="paragraph" w:customStyle="1" w:styleId="xl170">
    <w:name w:val="xl170"/>
    <w:basedOn w:val="a"/>
    <w:rsid w:val="0025735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1">
    <w:name w:val="xl171"/>
    <w:basedOn w:val="a"/>
    <w:rsid w:val="002573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eastAsia="ru-RU"/>
    </w:rPr>
  </w:style>
  <w:style w:type="paragraph" w:customStyle="1" w:styleId="xl172">
    <w:name w:val="xl172"/>
    <w:basedOn w:val="a"/>
    <w:rsid w:val="0025735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3">
    <w:name w:val="xl173"/>
    <w:basedOn w:val="a"/>
    <w:rsid w:val="0025735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eastAsia="ru-RU"/>
    </w:rPr>
  </w:style>
  <w:style w:type="paragraph" w:customStyle="1" w:styleId="xl174">
    <w:name w:val="xl174"/>
    <w:basedOn w:val="a"/>
    <w:rsid w:val="0025735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xl175">
    <w:name w:val="xl175"/>
    <w:basedOn w:val="a"/>
    <w:rsid w:val="0025735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eastAsia="ru-RU"/>
    </w:rPr>
  </w:style>
  <w:style w:type="paragraph" w:customStyle="1" w:styleId="xl176">
    <w:name w:val="xl176"/>
    <w:basedOn w:val="a"/>
    <w:rsid w:val="0025735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7">
    <w:name w:val="xl177"/>
    <w:basedOn w:val="a"/>
    <w:rsid w:val="0025735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
    <w:name w:val="Table Grid"/>
    <w:basedOn w:val="a1"/>
    <w:rsid w:val="00DE6FC7"/>
    <w:rPr>
      <w:rFonts w:ascii="Times New Roman" w:eastAsia="Times New Roman"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
    <w:rsid w:val="00BB3AD6"/>
    <w:rPr>
      <w:rFonts w:ascii="Times New Roman" w:eastAsia="Calibri" w:hAnsi="Times New Roman" w:cs="Times New Roman"/>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D510EB"/>
    <w:rPr>
      <w:sz w:val="16"/>
      <w:szCs w:val="16"/>
    </w:rPr>
  </w:style>
  <w:style w:type="paragraph" w:styleId="af1">
    <w:name w:val="annotation text"/>
    <w:basedOn w:val="a"/>
    <w:link w:val="af2"/>
    <w:uiPriority w:val="99"/>
    <w:semiHidden/>
    <w:unhideWhenUsed/>
    <w:rsid w:val="00D510EB"/>
    <w:pPr>
      <w:spacing w:line="240" w:lineRule="auto"/>
    </w:pPr>
    <w:rPr>
      <w:sz w:val="20"/>
      <w:szCs w:val="20"/>
    </w:rPr>
  </w:style>
  <w:style w:type="character" w:customStyle="1" w:styleId="af2">
    <w:name w:val="Текст примітки Знак"/>
    <w:basedOn w:val="a0"/>
    <w:link w:val="af1"/>
    <w:uiPriority w:val="99"/>
    <w:semiHidden/>
    <w:rsid w:val="00D510EB"/>
    <w:rPr>
      <w:szCs w:val="20"/>
    </w:rPr>
  </w:style>
  <w:style w:type="paragraph" w:styleId="af3">
    <w:name w:val="annotation subject"/>
    <w:basedOn w:val="af1"/>
    <w:next w:val="af1"/>
    <w:link w:val="af4"/>
    <w:uiPriority w:val="99"/>
    <w:semiHidden/>
    <w:unhideWhenUsed/>
    <w:rsid w:val="00D510EB"/>
    <w:rPr>
      <w:b/>
      <w:bCs/>
    </w:rPr>
  </w:style>
  <w:style w:type="character" w:customStyle="1" w:styleId="af4">
    <w:name w:val="Тема примітки Знак"/>
    <w:basedOn w:val="af2"/>
    <w:link w:val="af3"/>
    <w:uiPriority w:val="99"/>
    <w:semiHidden/>
    <w:rsid w:val="00D510EB"/>
    <w:rPr>
      <w:b/>
      <w:bCs/>
      <w:szCs w:val="20"/>
    </w:rPr>
  </w:style>
  <w:style w:type="paragraph" w:styleId="af5">
    <w:name w:val="Balloon Text"/>
    <w:basedOn w:val="a"/>
    <w:link w:val="af6"/>
    <w:uiPriority w:val="99"/>
    <w:semiHidden/>
    <w:unhideWhenUsed/>
    <w:rsid w:val="00D510EB"/>
    <w:pPr>
      <w:spacing w:after="0" w:line="240" w:lineRule="auto"/>
    </w:pPr>
    <w:rPr>
      <w:rFonts w:ascii="Tahoma" w:hAnsi="Tahoma" w:cs="Tahoma"/>
      <w:sz w:val="16"/>
      <w:szCs w:val="16"/>
    </w:rPr>
  </w:style>
  <w:style w:type="character" w:customStyle="1" w:styleId="af6">
    <w:name w:val="Текст у виносці Знак"/>
    <w:basedOn w:val="a0"/>
    <w:link w:val="af5"/>
    <w:uiPriority w:val="99"/>
    <w:semiHidden/>
    <w:rsid w:val="00D510EB"/>
    <w:rPr>
      <w:rFonts w:ascii="Tahoma" w:hAnsi="Tahoma" w:cs="Tahoma"/>
      <w:sz w:val="16"/>
      <w:szCs w:val="16"/>
    </w:rPr>
  </w:style>
  <w:style w:type="table" w:customStyle="1" w:styleId="2">
    <w:name w:val="Сетка таблицы2"/>
    <w:basedOn w:val="a1"/>
    <w:next w:val="af"/>
    <w:uiPriority w:val="59"/>
    <w:rsid w:val="00236C9C"/>
    <w:rPr>
      <w:rFonts w:eastAsiaTheme="minorEastAsia"/>
      <w:sz w:val="22"/>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9584">
      <w:bodyDiv w:val="1"/>
      <w:marLeft w:val="0"/>
      <w:marRight w:val="0"/>
      <w:marTop w:val="0"/>
      <w:marBottom w:val="0"/>
      <w:divBdr>
        <w:top w:val="none" w:sz="0" w:space="0" w:color="auto"/>
        <w:left w:val="none" w:sz="0" w:space="0" w:color="auto"/>
        <w:bottom w:val="none" w:sz="0" w:space="0" w:color="auto"/>
        <w:right w:val="none" w:sz="0" w:space="0" w:color="auto"/>
      </w:divBdr>
    </w:div>
    <w:div w:id="90441669">
      <w:bodyDiv w:val="1"/>
      <w:marLeft w:val="0"/>
      <w:marRight w:val="0"/>
      <w:marTop w:val="0"/>
      <w:marBottom w:val="0"/>
      <w:divBdr>
        <w:top w:val="none" w:sz="0" w:space="0" w:color="auto"/>
        <w:left w:val="none" w:sz="0" w:space="0" w:color="auto"/>
        <w:bottom w:val="none" w:sz="0" w:space="0" w:color="auto"/>
        <w:right w:val="none" w:sz="0" w:space="0" w:color="auto"/>
      </w:divBdr>
    </w:div>
    <w:div w:id="105735647">
      <w:bodyDiv w:val="1"/>
      <w:marLeft w:val="0"/>
      <w:marRight w:val="0"/>
      <w:marTop w:val="0"/>
      <w:marBottom w:val="0"/>
      <w:divBdr>
        <w:top w:val="none" w:sz="0" w:space="0" w:color="auto"/>
        <w:left w:val="none" w:sz="0" w:space="0" w:color="auto"/>
        <w:bottom w:val="none" w:sz="0" w:space="0" w:color="auto"/>
        <w:right w:val="none" w:sz="0" w:space="0" w:color="auto"/>
      </w:divBdr>
    </w:div>
    <w:div w:id="421993502">
      <w:bodyDiv w:val="1"/>
      <w:marLeft w:val="0"/>
      <w:marRight w:val="0"/>
      <w:marTop w:val="0"/>
      <w:marBottom w:val="0"/>
      <w:divBdr>
        <w:top w:val="none" w:sz="0" w:space="0" w:color="auto"/>
        <w:left w:val="none" w:sz="0" w:space="0" w:color="auto"/>
        <w:bottom w:val="none" w:sz="0" w:space="0" w:color="auto"/>
        <w:right w:val="none" w:sz="0" w:space="0" w:color="auto"/>
      </w:divBdr>
    </w:div>
    <w:div w:id="437992696">
      <w:bodyDiv w:val="1"/>
      <w:marLeft w:val="0"/>
      <w:marRight w:val="0"/>
      <w:marTop w:val="0"/>
      <w:marBottom w:val="0"/>
      <w:divBdr>
        <w:top w:val="none" w:sz="0" w:space="0" w:color="auto"/>
        <w:left w:val="none" w:sz="0" w:space="0" w:color="auto"/>
        <w:bottom w:val="none" w:sz="0" w:space="0" w:color="auto"/>
        <w:right w:val="none" w:sz="0" w:space="0" w:color="auto"/>
      </w:divBdr>
    </w:div>
    <w:div w:id="503397293">
      <w:bodyDiv w:val="1"/>
      <w:marLeft w:val="0"/>
      <w:marRight w:val="0"/>
      <w:marTop w:val="0"/>
      <w:marBottom w:val="0"/>
      <w:divBdr>
        <w:top w:val="none" w:sz="0" w:space="0" w:color="auto"/>
        <w:left w:val="none" w:sz="0" w:space="0" w:color="auto"/>
        <w:bottom w:val="none" w:sz="0" w:space="0" w:color="auto"/>
        <w:right w:val="none" w:sz="0" w:space="0" w:color="auto"/>
      </w:divBdr>
    </w:div>
    <w:div w:id="507526791">
      <w:bodyDiv w:val="1"/>
      <w:marLeft w:val="0"/>
      <w:marRight w:val="0"/>
      <w:marTop w:val="0"/>
      <w:marBottom w:val="0"/>
      <w:divBdr>
        <w:top w:val="none" w:sz="0" w:space="0" w:color="auto"/>
        <w:left w:val="none" w:sz="0" w:space="0" w:color="auto"/>
        <w:bottom w:val="none" w:sz="0" w:space="0" w:color="auto"/>
        <w:right w:val="none" w:sz="0" w:space="0" w:color="auto"/>
      </w:divBdr>
    </w:div>
    <w:div w:id="602342664">
      <w:bodyDiv w:val="1"/>
      <w:marLeft w:val="0"/>
      <w:marRight w:val="0"/>
      <w:marTop w:val="0"/>
      <w:marBottom w:val="0"/>
      <w:divBdr>
        <w:top w:val="none" w:sz="0" w:space="0" w:color="auto"/>
        <w:left w:val="none" w:sz="0" w:space="0" w:color="auto"/>
        <w:bottom w:val="none" w:sz="0" w:space="0" w:color="auto"/>
        <w:right w:val="none" w:sz="0" w:space="0" w:color="auto"/>
      </w:divBdr>
    </w:div>
    <w:div w:id="815758446">
      <w:bodyDiv w:val="1"/>
      <w:marLeft w:val="0"/>
      <w:marRight w:val="0"/>
      <w:marTop w:val="0"/>
      <w:marBottom w:val="0"/>
      <w:divBdr>
        <w:top w:val="none" w:sz="0" w:space="0" w:color="auto"/>
        <w:left w:val="none" w:sz="0" w:space="0" w:color="auto"/>
        <w:bottom w:val="none" w:sz="0" w:space="0" w:color="auto"/>
        <w:right w:val="none" w:sz="0" w:space="0" w:color="auto"/>
      </w:divBdr>
    </w:div>
    <w:div w:id="898632680">
      <w:bodyDiv w:val="1"/>
      <w:marLeft w:val="0"/>
      <w:marRight w:val="0"/>
      <w:marTop w:val="0"/>
      <w:marBottom w:val="0"/>
      <w:divBdr>
        <w:top w:val="none" w:sz="0" w:space="0" w:color="auto"/>
        <w:left w:val="none" w:sz="0" w:space="0" w:color="auto"/>
        <w:bottom w:val="none" w:sz="0" w:space="0" w:color="auto"/>
        <w:right w:val="none" w:sz="0" w:space="0" w:color="auto"/>
      </w:divBdr>
    </w:div>
    <w:div w:id="914973563">
      <w:bodyDiv w:val="1"/>
      <w:marLeft w:val="0"/>
      <w:marRight w:val="0"/>
      <w:marTop w:val="0"/>
      <w:marBottom w:val="0"/>
      <w:divBdr>
        <w:top w:val="none" w:sz="0" w:space="0" w:color="auto"/>
        <w:left w:val="none" w:sz="0" w:space="0" w:color="auto"/>
        <w:bottom w:val="none" w:sz="0" w:space="0" w:color="auto"/>
        <w:right w:val="none" w:sz="0" w:space="0" w:color="auto"/>
      </w:divBdr>
    </w:div>
    <w:div w:id="1080828992">
      <w:bodyDiv w:val="1"/>
      <w:marLeft w:val="0"/>
      <w:marRight w:val="0"/>
      <w:marTop w:val="0"/>
      <w:marBottom w:val="0"/>
      <w:divBdr>
        <w:top w:val="none" w:sz="0" w:space="0" w:color="auto"/>
        <w:left w:val="none" w:sz="0" w:space="0" w:color="auto"/>
        <w:bottom w:val="none" w:sz="0" w:space="0" w:color="auto"/>
        <w:right w:val="none" w:sz="0" w:space="0" w:color="auto"/>
      </w:divBdr>
    </w:div>
    <w:div w:id="1149053742">
      <w:bodyDiv w:val="1"/>
      <w:marLeft w:val="0"/>
      <w:marRight w:val="0"/>
      <w:marTop w:val="0"/>
      <w:marBottom w:val="0"/>
      <w:divBdr>
        <w:top w:val="none" w:sz="0" w:space="0" w:color="auto"/>
        <w:left w:val="none" w:sz="0" w:space="0" w:color="auto"/>
        <w:bottom w:val="none" w:sz="0" w:space="0" w:color="auto"/>
        <w:right w:val="none" w:sz="0" w:space="0" w:color="auto"/>
      </w:divBdr>
    </w:div>
    <w:div w:id="1265964343">
      <w:bodyDiv w:val="1"/>
      <w:marLeft w:val="0"/>
      <w:marRight w:val="0"/>
      <w:marTop w:val="0"/>
      <w:marBottom w:val="0"/>
      <w:divBdr>
        <w:top w:val="none" w:sz="0" w:space="0" w:color="auto"/>
        <w:left w:val="none" w:sz="0" w:space="0" w:color="auto"/>
        <w:bottom w:val="none" w:sz="0" w:space="0" w:color="auto"/>
        <w:right w:val="none" w:sz="0" w:space="0" w:color="auto"/>
      </w:divBdr>
    </w:div>
    <w:div w:id="1344287344">
      <w:bodyDiv w:val="1"/>
      <w:marLeft w:val="0"/>
      <w:marRight w:val="0"/>
      <w:marTop w:val="0"/>
      <w:marBottom w:val="0"/>
      <w:divBdr>
        <w:top w:val="none" w:sz="0" w:space="0" w:color="auto"/>
        <w:left w:val="none" w:sz="0" w:space="0" w:color="auto"/>
        <w:bottom w:val="none" w:sz="0" w:space="0" w:color="auto"/>
        <w:right w:val="none" w:sz="0" w:space="0" w:color="auto"/>
      </w:divBdr>
    </w:div>
    <w:div w:id="1406292918">
      <w:bodyDiv w:val="1"/>
      <w:marLeft w:val="0"/>
      <w:marRight w:val="0"/>
      <w:marTop w:val="0"/>
      <w:marBottom w:val="0"/>
      <w:divBdr>
        <w:top w:val="none" w:sz="0" w:space="0" w:color="auto"/>
        <w:left w:val="none" w:sz="0" w:space="0" w:color="auto"/>
        <w:bottom w:val="none" w:sz="0" w:space="0" w:color="auto"/>
        <w:right w:val="none" w:sz="0" w:space="0" w:color="auto"/>
      </w:divBdr>
    </w:div>
    <w:div w:id="1421289003">
      <w:bodyDiv w:val="1"/>
      <w:marLeft w:val="0"/>
      <w:marRight w:val="0"/>
      <w:marTop w:val="0"/>
      <w:marBottom w:val="0"/>
      <w:divBdr>
        <w:top w:val="none" w:sz="0" w:space="0" w:color="auto"/>
        <w:left w:val="none" w:sz="0" w:space="0" w:color="auto"/>
        <w:bottom w:val="none" w:sz="0" w:space="0" w:color="auto"/>
        <w:right w:val="none" w:sz="0" w:space="0" w:color="auto"/>
      </w:divBdr>
    </w:div>
    <w:div w:id="1445074607">
      <w:bodyDiv w:val="1"/>
      <w:marLeft w:val="0"/>
      <w:marRight w:val="0"/>
      <w:marTop w:val="0"/>
      <w:marBottom w:val="0"/>
      <w:divBdr>
        <w:top w:val="none" w:sz="0" w:space="0" w:color="auto"/>
        <w:left w:val="none" w:sz="0" w:space="0" w:color="auto"/>
        <w:bottom w:val="none" w:sz="0" w:space="0" w:color="auto"/>
        <w:right w:val="none" w:sz="0" w:space="0" w:color="auto"/>
      </w:divBdr>
    </w:div>
    <w:div w:id="1465081978">
      <w:bodyDiv w:val="1"/>
      <w:marLeft w:val="0"/>
      <w:marRight w:val="0"/>
      <w:marTop w:val="0"/>
      <w:marBottom w:val="0"/>
      <w:divBdr>
        <w:top w:val="none" w:sz="0" w:space="0" w:color="auto"/>
        <w:left w:val="none" w:sz="0" w:space="0" w:color="auto"/>
        <w:bottom w:val="none" w:sz="0" w:space="0" w:color="auto"/>
        <w:right w:val="none" w:sz="0" w:space="0" w:color="auto"/>
      </w:divBdr>
    </w:div>
    <w:div w:id="1560093362">
      <w:bodyDiv w:val="1"/>
      <w:marLeft w:val="0"/>
      <w:marRight w:val="0"/>
      <w:marTop w:val="0"/>
      <w:marBottom w:val="0"/>
      <w:divBdr>
        <w:top w:val="none" w:sz="0" w:space="0" w:color="auto"/>
        <w:left w:val="none" w:sz="0" w:space="0" w:color="auto"/>
        <w:bottom w:val="none" w:sz="0" w:space="0" w:color="auto"/>
        <w:right w:val="none" w:sz="0" w:space="0" w:color="auto"/>
      </w:divBdr>
    </w:div>
    <w:div w:id="1625959217">
      <w:bodyDiv w:val="1"/>
      <w:marLeft w:val="0"/>
      <w:marRight w:val="0"/>
      <w:marTop w:val="0"/>
      <w:marBottom w:val="0"/>
      <w:divBdr>
        <w:top w:val="none" w:sz="0" w:space="0" w:color="auto"/>
        <w:left w:val="none" w:sz="0" w:space="0" w:color="auto"/>
        <w:bottom w:val="none" w:sz="0" w:space="0" w:color="auto"/>
        <w:right w:val="none" w:sz="0" w:space="0" w:color="auto"/>
      </w:divBdr>
    </w:div>
    <w:div w:id="1694265810">
      <w:bodyDiv w:val="1"/>
      <w:marLeft w:val="0"/>
      <w:marRight w:val="0"/>
      <w:marTop w:val="0"/>
      <w:marBottom w:val="0"/>
      <w:divBdr>
        <w:top w:val="none" w:sz="0" w:space="0" w:color="auto"/>
        <w:left w:val="none" w:sz="0" w:space="0" w:color="auto"/>
        <w:bottom w:val="none" w:sz="0" w:space="0" w:color="auto"/>
        <w:right w:val="none" w:sz="0" w:space="0" w:color="auto"/>
      </w:divBdr>
    </w:div>
    <w:div w:id="1710449240">
      <w:bodyDiv w:val="1"/>
      <w:marLeft w:val="0"/>
      <w:marRight w:val="0"/>
      <w:marTop w:val="0"/>
      <w:marBottom w:val="0"/>
      <w:divBdr>
        <w:top w:val="none" w:sz="0" w:space="0" w:color="auto"/>
        <w:left w:val="none" w:sz="0" w:space="0" w:color="auto"/>
        <w:bottom w:val="none" w:sz="0" w:space="0" w:color="auto"/>
        <w:right w:val="none" w:sz="0" w:space="0" w:color="auto"/>
      </w:divBdr>
    </w:div>
    <w:div w:id="1792823462">
      <w:bodyDiv w:val="1"/>
      <w:marLeft w:val="0"/>
      <w:marRight w:val="0"/>
      <w:marTop w:val="0"/>
      <w:marBottom w:val="0"/>
      <w:divBdr>
        <w:top w:val="none" w:sz="0" w:space="0" w:color="auto"/>
        <w:left w:val="none" w:sz="0" w:space="0" w:color="auto"/>
        <w:bottom w:val="none" w:sz="0" w:space="0" w:color="auto"/>
        <w:right w:val="none" w:sz="0" w:space="0" w:color="auto"/>
      </w:divBdr>
    </w:div>
    <w:div w:id="1850876202">
      <w:bodyDiv w:val="1"/>
      <w:marLeft w:val="0"/>
      <w:marRight w:val="0"/>
      <w:marTop w:val="0"/>
      <w:marBottom w:val="0"/>
      <w:divBdr>
        <w:top w:val="none" w:sz="0" w:space="0" w:color="auto"/>
        <w:left w:val="none" w:sz="0" w:space="0" w:color="auto"/>
        <w:bottom w:val="none" w:sz="0" w:space="0" w:color="auto"/>
        <w:right w:val="none" w:sz="0" w:space="0" w:color="auto"/>
      </w:divBdr>
    </w:div>
    <w:div w:id="1854495039">
      <w:bodyDiv w:val="1"/>
      <w:marLeft w:val="0"/>
      <w:marRight w:val="0"/>
      <w:marTop w:val="0"/>
      <w:marBottom w:val="0"/>
      <w:divBdr>
        <w:top w:val="none" w:sz="0" w:space="0" w:color="auto"/>
        <w:left w:val="none" w:sz="0" w:space="0" w:color="auto"/>
        <w:bottom w:val="none" w:sz="0" w:space="0" w:color="auto"/>
        <w:right w:val="none" w:sz="0" w:space="0" w:color="auto"/>
      </w:divBdr>
    </w:div>
    <w:div w:id="1863740195">
      <w:bodyDiv w:val="1"/>
      <w:marLeft w:val="0"/>
      <w:marRight w:val="0"/>
      <w:marTop w:val="0"/>
      <w:marBottom w:val="0"/>
      <w:divBdr>
        <w:top w:val="none" w:sz="0" w:space="0" w:color="auto"/>
        <w:left w:val="none" w:sz="0" w:space="0" w:color="auto"/>
        <w:bottom w:val="none" w:sz="0" w:space="0" w:color="auto"/>
        <w:right w:val="none" w:sz="0" w:space="0" w:color="auto"/>
      </w:divBdr>
    </w:div>
    <w:div w:id="2001496980">
      <w:bodyDiv w:val="1"/>
      <w:marLeft w:val="0"/>
      <w:marRight w:val="0"/>
      <w:marTop w:val="0"/>
      <w:marBottom w:val="0"/>
      <w:divBdr>
        <w:top w:val="none" w:sz="0" w:space="0" w:color="auto"/>
        <w:left w:val="none" w:sz="0" w:space="0" w:color="auto"/>
        <w:bottom w:val="none" w:sz="0" w:space="0" w:color="auto"/>
        <w:right w:val="none" w:sz="0" w:space="0" w:color="auto"/>
      </w:divBdr>
    </w:div>
    <w:div w:id="200346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18"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26"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39"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21"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34"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42"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47"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50"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55"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6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29"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11"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24"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32"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37"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40"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45"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53"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58"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5" Type="http://schemas.openxmlformats.org/officeDocument/2006/relationships/webSettings" Target="webSettings.xml"/><Relationship Id="rId61"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19"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14"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22"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27"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30"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35"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43"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48"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56"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64"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3" Type="http://schemas.openxmlformats.org/officeDocument/2006/relationships/styles" Target="styles.xml"/><Relationship Id="rId12"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17"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25"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33"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38"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46"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59"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20"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41"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54"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62"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23"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28"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36"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49"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57"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10" Type="http://schemas.openxmlformats.org/officeDocument/2006/relationships/image" Target="media/image3.png"/><Relationship Id="rId31"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44"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52"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60"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4" Type="http://schemas.openxmlformats.org/officeDocument/2006/relationships/settings" Target="settings.xml"/><Relationship Id="rId9" Type="http://schemas.openxmlformats.org/officeDocument/2006/relationships/hyperlink" Target="https://ru.wikipedia.org/wiki/Portable_Document_Form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A0D7-9915-4093-BDAF-B4B676D7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23</Pages>
  <Words>46759</Words>
  <Characters>26654</Characters>
  <Application>Microsoft Office Word</Application>
  <DocSecurity>0</DocSecurity>
  <Lines>222</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Євдокія</cp:lastModifiedBy>
  <cp:revision>16</cp:revision>
  <cp:lastPrinted>2022-09-30T08:54:00Z</cp:lastPrinted>
  <dcterms:created xsi:type="dcterms:W3CDTF">2022-09-19T09:21:00Z</dcterms:created>
  <dcterms:modified xsi:type="dcterms:W3CDTF">2022-09-30T09:37:00Z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