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4D" w:rsidRPr="006D4324" w:rsidRDefault="00810879" w:rsidP="008825B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Pr="00F70BF1">
        <w:rPr>
          <w:rFonts w:ascii="Times New Roman" w:hAnsi="Times New Roman"/>
          <w:b/>
          <w:sz w:val="24"/>
          <w:szCs w:val="24"/>
          <w:lang w:val="uk-UA"/>
        </w:rPr>
        <w:t>омунал</w:t>
      </w:r>
      <w:r>
        <w:rPr>
          <w:rFonts w:ascii="Times New Roman" w:hAnsi="Times New Roman"/>
          <w:b/>
          <w:sz w:val="24"/>
          <w:szCs w:val="24"/>
          <w:lang w:val="uk-UA"/>
        </w:rPr>
        <w:t>ьне некомерційне підприємство "</w:t>
      </w:r>
      <w:proofErr w:type="spellStart"/>
      <w:r>
        <w:rPr>
          <w:rFonts w:ascii="Times New Roman" w:hAnsi="Times New Roman"/>
          <w:b/>
          <w:sz w:val="24"/>
          <w:szCs w:val="24"/>
          <w:lang w:val="uk-UA"/>
        </w:rPr>
        <w:t>Пристоличний</w:t>
      </w:r>
      <w:proofErr w:type="spellEnd"/>
      <w:r>
        <w:rPr>
          <w:rFonts w:ascii="Times New Roman" w:hAnsi="Times New Roman"/>
          <w:b/>
          <w:sz w:val="24"/>
          <w:szCs w:val="24"/>
          <w:lang w:val="uk-UA"/>
        </w:rPr>
        <w:t xml:space="preserve"> медичний центр" </w:t>
      </w:r>
      <w:proofErr w:type="spellStart"/>
      <w:r>
        <w:rPr>
          <w:rFonts w:ascii="Times New Roman" w:hAnsi="Times New Roman"/>
          <w:b/>
          <w:sz w:val="24"/>
          <w:szCs w:val="24"/>
          <w:lang w:val="uk-UA"/>
        </w:rPr>
        <w:t>П</w:t>
      </w:r>
      <w:r w:rsidRPr="00F70BF1">
        <w:rPr>
          <w:rFonts w:ascii="Times New Roman" w:hAnsi="Times New Roman"/>
          <w:b/>
          <w:sz w:val="24"/>
          <w:szCs w:val="24"/>
          <w:lang w:val="uk-UA"/>
        </w:rPr>
        <w:t>ристоличної</w:t>
      </w:r>
      <w:proofErr w:type="spellEnd"/>
      <w:r w:rsidRPr="00F70BF1">
        <w:rPr>
          <w:rFonts w:ascii="Times New Roman" w:hAnsi="Times New Roman"/>
          <w:b/>
          <w:sz w:val="24"/>
          <w:szCs w:val="24"/>
          <w:lang w:val="uk-UA"/>
        </w:rPr>
        <w:t xml:space="preserve"> сільської ради</w:t>
      </w:r>
    </w:p>
    <w:p w:rsidR="00C0134D" w:rsidRDefault="00C0134D" w:rsidP="00F860CB">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ЗАТВЕРДЖЕНО</w:t>
      </w: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Рішенням Уповноваженої особи</w:t>
      </w:r>
    </w:p>
    <w:p w:rsidR="0000085F" w:rsidRPr="00322817" w:rsidRDefault="002A586D" w:rsidP="0000085F">
      <w:pPr>
        <w:spacing w:after="0" w:line="240" w:lineRule="auto"/>
        <w:ind w:firstLine="4678"/>
        <w:jc w:val="both"/>
        <w:rPr>
          <w:rFonts w:ascii="Times New Roman" w:hAnsi="Times New Roman"/>
          <w:bCs/>
          <w:color w:val="000000"/>
          <w:sz w:val="24"/>
          <w:szCs w:val="24"/>
          <w:lang w:val="uk-UA"/>
        </w:rPr>
      </w:pPr>
      <w:r>
        <w:rPr>
          <w:rFonts w:ascii="Times New Roman" w:hAnsi="Times New Roman"/>
          <w:bCs/>
          <w:color w:val="000000"/>
          <w:sz w:val="24"/>
          <w:szCs w:val="24"/>
          <w:lang w:val="uk-UA"/>
        </w:rPr>
        <w:t>Протокол від 28</w:t>
      </w:r>
      <w:r w:rsidR="0000085F">
        <w:rPr>
          <w:rFonts w:ascii="Times New Roman" w:hAnsi="Times New Roman"/>
          <w:bCs/>
          <w:color w:val="000000"/>
          <w:sz w:val="24"/>
          <w:szCs w:val="24"/>
          <w:lang w:val="uk-UA"/>
        </w:rPr>
        <w:t>.10.2022 року №2</w:t>
      </w:r>
      <w:r>
        <w:rPr>
          <w:rFonts w:ascii="Times New Roman" w:hAnsi="Times New Roman"/>
          <w:bCs/>
          <w:color w:val="000000"/>
          <w:sz w:val="24"/>
          <w:szCs w:val="24"/>
          <w:lang w:val="uk-UA"/>
        </w:rPr>
        <w:t>7</w:t>
      </w:r>
      <w:r w:rsidR="0000085F" w:rsidRPr="00322817">
        <w:rPr>
          <w:rFonts w:ascii="Times New Roman" w:hAnsi="Times New Roman"/>
          <w:bCs/>
          <w:color w:val="000000"/>
          <w:sz w:val="24"/>
          <w:szCs w:val="24"/>
          <w:lang w:val="uk-UA"/>
        </w:rPr>
        <w:t>-ВТ</w:t>
      </w:r>
    </w:p>
    <w:p w:rsidR="008825B6" w:rsidRDefault="008825B6"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2836F4" w:rsidRPr="00FF59CC" w:rsidRDefault="002836F4" w:rsidP="00620013">
      <w:pPr>
        <w:spacing w:after="0" w:line="240" w:lineRule="auto"/>
        <w:jc w:val="center"/>
        <w:rPr>
          <w:rFonts w:ascii="Times New Roman" w:hAnsi="Times New Roman"/>
          <w:b/>
          <w:sz w:val="24"/>
          <w:szCs w:val="24"/>
          <w:lang w:val="uk-UA"/>
        </w:rPr>
      </w:pPr>
      <w:r w:rsidRPr="00FF59CC">
        <w:rPr>
          <w:rFonts w:ascii="Times New Roman" w:hAnsi="Times New Roman"/>
          <w:b/>
          <w:sz w:val="24"/>
          <w:szCs w:val="24"/>
          <w:lang w:val="uk-UA"/>
        </w:rPr>
        <w:t>ТЕНДЕРНА ДОКУМЕНТАЦІЯ</w:t>
      </w:r>
      <w:r w:rsidR="002A586D">
        <w:rPr>
          <w:rFonts w:ascii="Times New Roman" w:hAnsi="Times New Roman"/>
          <w:b/>
          <w:sz w:val="24"/>
          <w:szCs w:val="24"/>
          <w:lang w:val="uk-UA"/>
        </w:rPr>
        <w:t xml:space="preserve"> (ЗІ ЗМІНАМИ)</w:t>
      </w:r>
    </w:p>
    <w:p w:rsidR="00942043" w:rsidRDefault="002836F4" w:rsidP="00EE1EE5">
      <w:pPr>
        <w:spacing w:after="0" w:line="240" w:lineRule="auto"/>
        <w:jc w:val="center"/>
        <w:rPr>
          <w:rFonts w:ascii="Times New Roman" w:hAnsi="Times New Roman"/>
          <w:i/>
          <w:sz w:val="24"/>
          <w:szCs w:val="24"/>
          <w:lang w:val="uk-UA"/>
        </w:rPr>
      </w:pPr>
      <w:r w:rsidRPr="00FF59CC">
        <w:rPr>
          <w:rFonts w:ascii="Times New Roman" w:hAnsi="Times New Roman"/>
          <w:sz w:val="24"/>
          <w:szCs w:val="24"/>
          <w:lang w:val="uk-UA"/>
        </w:rPr>
        <w:t xml:space="preserve">на закупівлю </w:t>
      </w:r>
      <w:r w:rsidRPr="00FF59CC">
        <w:rPr>
          <w:rFonts w:ascii="Times New Roman" w:hAnsi="Times New Roman"/>
          <w:i/>
          <w:sz w:val="24"/>
          <w:szCs w:val="24"/>
          <w:lang w:val="uk-UA"/>
        </w:rPr>
        <w:t>товару –</w:t>
      </w:r>
    </w:p>
    <w:p w:rsidR="009C1CB5" w:rsidRDefault="009C1CB5" w:rsidP="00F03EAC">
      <w:pPr>
        <w:spacing w:after="0" w:line="240" w:lineRule="auto"/>
        <w:rPr>
          <w:rFonts w:ascii="Times New Roman" w:hAnsi="Times New Roman"/>
          <w:i/>
          <w:sz w:val="24"/>
          <w:szCs w:val="24"/>
          <w:lang w:val="uk-UA"/>
        </w:rPr>
      </w:pPr>
    </w:p>
    <w:p w:rsidR="003A5EC4" w:rsidRDefault="003A5EC4" w:rsidP="00F03EAC">
      <w:pPr>
        <w:spacing w:after="0" w:line="240" w:lineRule="auto"/>
        <w:rPr>
          <w:rFonts w:ascii="Times New Roman" w:hAnsi="Times New Roman"/>
          <w:i/>
          <w:sz w:val="24"/>
          <w:szCs w:val="24"/>
          <w:lang w:val="uk-UA"/>
        </w:rPr>
      </w:pPr>
    </w:p>
    <w:p w:rsidR="003A5EC4" w:rsidRPr="007B134B" w:rsidRDefault="003A5EC4" w:rsidP="007B134B">
      <w:pPr>
        <w:spacing w:after="0" w:line="240" w:lineRule="auto"/>
        <w:jc w:val="center"/>
        <w:rPr>
          <w:rFonts w:ascii="Times New Roman" w:eastAsia="Times New Roman" w:hAnsi="Times New Roman"/>
          <w:b/>
          <w:sz w:val="24"/>
          <w:szCs w:val="24"/>
          <w:lang w:val="uk-UA"/>
        </w:rPr>
      </w:pPr>
    </w:p>
    <w:p w:rsidR="0000085F" w:rsidRDefault="006A68C8" w:rsidP="00146A2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Автоматичний гематологічний аналізатор</w:t>
      </w:r>
    </w:p>
    <w:p w:rsidR="00942043" w:rsidRPr="007B134B" w:rsidRDefault="0000085F" w:rsidP="00146A2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за кодом Єдиного закупівельного словника </w:t>
      </w:r>
      <w:r w:rsidR="00CE640A" w:rsidRPr="006F4BE2">
        <w:rPr>
          <w:rFonts w:ascii="Times New Roman" w:eastAsia="Times New Roman" w:hAnsi="Times New Roman"/>
          <w:b/>
          <w:sz w:val="24"/>
          <w:szCs w:val="24"/>
          <w:lang w:val="uk-UA"/>
        </w:rPr>
        <w:t>ДК 021:201</w:t>
      </w:r>
      <w:r>
        <w:rPr>
          <w:rFonts w:ascii="Times New Roman" w:eastAsia="Times New Roman" w:hAnsi="Times New Roman"/>
          <w:b/>
          <w:sz w:val="24"/>
          <w:szCs w:val="24"/>
          <w:lang w:val="uk-UA"/>
        </w:rPr>
        <w:t xml:space="preserve">5 </w:t>
      </w:r>
      <w:r w:rsidR="00CE640A" w:rsidRPr="006F4BE2">
        <w:rPr>
          <w:rFonts w:ascii="Times New Roman" w:eastAsia="Times New Roman" w:hAnsi="Times New Roman"/>
          <w:b/>
          <w:sz w:val="24"/>
          <w:szCs w:val="24"/>
          <w:lang w:val="uk-UA"/>
        </w:rPr>
        <w:t xml:space="preserve">– </w:t>
      </w:r>
      <w:r w:rsidR="006A68C8">
        <w:rPr>
          <w:rFonts w:ascii="Times New Roman" w:eastAsia="Times New Roman" w:hAnsi="Times New Roman"/>
          <w:b/>
          <w:sz w:val="24"/>
          <w:szCs w:val="24"/>
          <w:lang w:val="uk-UA"/>
        </w:rPr>
        <w:t>38430000-8</w:t>
      </w:r>
      <w:r w:rsidR="007B134B" w:rsidRPr="007B134B">
        <w:rPr>
          <w:rFonts w:ascii="Times New Roman" w:eastAsia="Times New Roman" w:hAnsi="Times New Roman"/>
          <w:b/>
          <w:sz w:val="24"/>
          <w:szCs w:val="24"/>
          <w:lang w:val="uk-UA"/>
        </w:rPr>
        <w:t xml:space="preserve"> </w:t>
      </w:r>
      <w:r w:rsidR="009E41A4">
        <w:rPr>
          <w:rFonts w:ascii="Times New Roman" w:eastAsia="Times New Roman" w:hAnsi="Times New Roman"/>
          <w:b/>
          <w:sz w:val="24"/>
          <w:szCs w:val="24"/>
          <w:lang w:val="uk-UA"/>
        </w:rPr>
        <w:t>–</w:t>
      </w:r>
      <w:r w:rsidR="007B134B" w:rsidRPr="007B134B">
        <w:rPr>
          <w:rFonts w:ascii="Times New Roman" w:eastAsia="Times New Roman" w:hAnsi="Times New Roman"/>
          <w:b/>
          <w:sz w:val="24"/>
          <w:szCs w:val="24"/>
          <w:lang w:val="uk-UA"/>
        </w:rPr>
        <w:t xml:space="preserve"> </w:t>
      </w:r>
      <w:r w:rsidR="009E41A4">
        <w:rPr>
          <w:rFonts w:ascii="Times New Roman" w:eastAsia="Times New Roman" w:hAnsi="Times New Roman"/>
          <w:b/>
          <w:sz w:val="24"/>
          <w:szCs w:val="24"/>
          <w:lang w:val="uk-UA"/>
        </w:rPr>
        <w:t>Детектори та аналізатори</w:t>
      </w:r>
    </w:p>
    <w:p w:rsidR="00874423" w:rsidRPr="000B479F" w:rsidRDefault="00874423" w:rsidP="002836F4">
      <w:pPr>
        <w:spacing w:after="0" w:line="240" w:lineRule="auto"/>
        <w:jc w:val="center"/>
        <w:rPr>
          <w:rFonts w:ascii="Times New Roman" w:hAnsi="Times New Roman"/>
          <w:b/>
          <w:sz w:val="24"/>
          <w:szCs w:val="24"/>
          <w:lang w:val="uk-UA" w:eastAsia="ru-RU"/>
        </w:rPr>
      </w:pPr>
    </w:p>
    <w:p w:rsidR="00874423" w:rsidRDefault="00874423"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874423" w:rsidRPr="00B42265" w:rsidRDefault="002836F4" w:rsidP="00B42265">
      <w:pPr>
        <w:spacing w:after="0" w:line="240" w:lineRule="auto"/>
        <w:jc w:val="center"/>
        <w:rPr>
          <w:rFonts w:ascii="Times New Roman" w:hAnsi="Times New Roman"/>
          <w:b/>
          <w:sz w:val="24"/>
          <w:szCs w:val="24"/>
          <w:lang w:val="uk-UA" w:eastAsia="ru-RU"/>
        </w:rPr>
      </w:pPr>
      <w:r w:rsidRPr="00FF59CC">
        <w:rPr>
          <w:rFonts w:ascii="Times New Roman" w:hAnsi="Times New Roman"/>
          <w:b/>
          <w:sz w:val="24"/>
          <w:szCs w:val="24"/>
          <w:lang w:val="uk-UA" w:eastAsia="ru-RU"/>
        </w:rPr>
        <w:t>Процедура закупівлі: ВІДКРИТІ ТОРГИ</w:t>
      </w: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A140CF" w:rsidRDefault="00A140CF"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Pr="009877EC" w:rsidRDefault="00874423" w:rsidP="002836F4">
      <w:pPr>
        <w:spacing w:after="0" w:line="240" w:lineRule="auto"/>
        <w:rPr>
          <w:rFonts w:ascii="Times New Roman" w:hAnsi="Times New Roman"/>
          <w:sz w:val="24"/>
          <w:szCs w:val="24"/>
          <w:lang w:val="uk-UA"/>
        </w:rPr>
      </w:pPr>
    </w:p>
    <w:p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Pr>
          <w:rFonts w:ascii="Times New Roman" w:hAnsi="Times New Roman"/>
          <w:b/>
          <w:sz w:val="24"/>
          <w:szCs w:val="24"/>
          <w:lang w:val="uk-UA"/>
        </w:rPr>
        <w:t>2 рік</w:t>
      </w:r>
      <w:r w:rsidRPr="009877EC">
        <w:rPr>
          <w:rFonts w:ascii="Times New Roman" w:hAnsi="Times New Roman"/>
          <w:sz w:val="24"/>
          <w:szCs w:val="24"/>
          <w:lang w:val="uk-UA"/>
        </w:rPr>
        <w:t xml:space="preserve"> </w:t>
      </w:r>
      <w:r w:rsidR="002836F4" w:rsidRPr="009877EC">
        <w:rPr>
          <w:rFonts w:ascii="Times New Roman" w:hAnsi="Times New Roman"/>
          <w:sz w:val="24"/>
          <w:szCs w:val="24"/>
          <w:lang w:val="uk-UA"/>
        </w:rPr>
        <w:br w:type="page"/>
      </w:r>
    </w:p>
    <w:p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протягом якого тендерні пропозиції є дійсними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Інформація</w:t>
      </w:r>
      <w:proofErr w:type="spellEnd"/>
      <w:r w:rsidRPr="00D4375E">
        <w:rPr>
          <w:rFonts w:ascii="Times New Roman" w:eastAsia="Times New Roman" w:hAnsi="Times New Roman"/>
          <w:bCs/>
        </w:rPr>
        <w:t xml:space="preserve"> про </w:t>
      </w:r>
      <w:proofErr w:type="spellStart"/>
      <w:r w:rsidRPr="00D4375E">
        <w:rPr>
          <w:rFonts w:ascii="Times New Roman" w:eastAsia="Times New Roman" w:hAnsi="Times New Roman"/>
          <w:bCs/>
        </w:rPr>
        <w:t>маркування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протоколи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випробувань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або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сертифікати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що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підтверджують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відповідність</w:t>
      </w:r>
      <w:proofErr w:type="spellEnd"/>
      <w:r w:rsidRPr="00D4375E">
        <w:rPr>
          <w:rFonts w:ascii="Times New Roman" w:eastAsia="Times New Roman" w:hAnsi="Times New Roman"/>
          <w:bCs/>
        </w:rPr>
        <w:t xml:space="preserve"> предмета </w:t>
      </w:r>
      <w:proofErr w:type="spellStart"/>
      <w:r w:rsidRPr="00D4375E">
        <w:rPr>
          <w:rFonts w:ascii="Times New Roman" w:eastAsia="Times New Roman" w:hAnsi="Times New Roman"/>
          <w:bCs/>
        </w:rPr>
        <w:t>закупівлі</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встановленим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замовником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вимогам</w:t>
      </w:r>
      <w:proofErr w:type="spellEnd"/>
      <w:r w:rsidRPr="00D4375E">
        <w:rPr>
          <w:rFonts w:ascii="Times New Roman" w:eastAsia="Times New Roman" w:hAnsi="Times New Roman"/>
          <w:bCs/>
        </w:rPr>
        <w:t xml:space="preserve"> (у </w:t>
      </w:r>
      <w:proofErr w:type="spellStart"/>
      <w:r w:rsidRPr="00D4375E">
        <w:rPr>
          <w:rFonts w:ascii="Times New Roman" w:eastAsia="Times New Roman" w:hAnsi="Times New Roman"/>
          <w:bCs/>
        </w:rPr>
        <w:t>разі</w:t>
      </w:r>
      <w:proofErr w:type="spellEnd"/>
      <w:r w:rsidRPr="00D4375E">
        <w:rPr>
          <w:rFonts w:ascii="Times New Roman" w:eastAsia="Times New Roman" w:hAnsi="Times New Roman"/>
          <w:bCs/>
        </w:rPr>
        <w:t xml:space="preserve"> потреби)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Опис</w:t>
      </w:r>
      <w:proofErr w:type="spellEnd"/>
      <w:r w:rsidRPr="00D4375E">
        <w:rPr>
          <w:rFonts w:ascii="Times New Roman" w:eastAsia="Times New Roman" w:hAnsi="Times New Roman"/>
          <w:bCs/>
        </w:rPr>
        <w:t xml:space="preserve">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формальних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несуттєвих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помилок</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допущення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яких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учасниками</w:t>
      </w:r>
      <w:proofErr w:type="spellEnd"/>
      <w:r w:rsidRPr="00D4375E">
        <w:rPr>
          <w:rFonts w:ascii="Times New Roman" w:eastAsia="Times New Roman" w:hAnsi="Times New Roman"/>
          <w:bCs/>
        </w:rPr>
        <w:t xml:space="preserve"> не </w:t>
      </w:r>
      <w:proofErr w:type="spellStart"/>
      <w:r w:rsidRPr="00D4375E">
        <w:rPr>
          <w:rFonts w:ascii="Times New Roman" w:eastAsia="Times New Roman" w:hAnsi="Times New Roman"/>
          <w:bCs/>
        </w:rPr>
        <w:t>призведе</w:t>
      </w:r>
      <w:proofErr w:type="spellEnd"/>
      <w:r w:rsidRPr="00D4375E">
        <w:rPr>
          <w:rFonts w:ascii="Times New Roman" w:eastAsia="Times New Roman" w:hAnsi="Times New Roman"/>
          <w:bCs/>
        </w:rPr>
        <w:t xml:space="preserve"> до </w:t>
      </w:r>
      <w:proofErr w:type="spellStart"/>
      <w:r w:rsidRPr="00D4375E">
        <w:rPr>
          <w:rFonts w:ascii="Times New Roman" w:eastAsia="Times New Roman" w:hAnsi="Times New Roman"/>
          <w:bCs/>
        </w:rPr>
        <w:t>відхилення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їх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тендерних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пропозицій</w:t>
      </w:r>
      <w:proofErr w:type="spellEnd"/>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rsidR="004D4C6D" w:rsidRPr="00D4375E" w:rsidRDefault="004D4C6D" w:rsidP="00624A0C">
      <w:pPr>
        <w:spacing w:after="0" w:line="240" w:lineRule="auto"/>
        <w:ind w:firstLine="708"/>
        <w:jc w:val="both"/>
        <w:rPr>
          <w:rFonts w:ascii="Times New Roman" w:eastAsia="Times New Roman" w:hAnsi="Times New Roman"/>
          <w:lang w:val="uk-UA"/>
        </w:rPr>
      </w:pPr>
    </w:p>
    <w:p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rsidR="004D4C6D" w:rsidRPr="00D4375E" w:rsidRDefault="004D4C6D" w:rsidP="00D4375E">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Pr="00D4375E">
        <w:rPr>
          <w:rFonts w:ascii="Times New Roman" w:eastAsia="Times New Roman" w:hAnsi="Times New Roman"/>
          <w:i/>
          <w:lang w:val="uk-UA"/>
        </w:rPr>
        <w:t xml:space="preserve">Вимоги, встановлені </w:t>
      </w:r>
      <w:hyperlink r:id="rId6" w:anchor="n294" w:history="1">
        <w:r w:rsidRPr="00D4375E">
          <w:rPr>
            <w:rFonts w:ascii="Times New Roman" w:eastAsia="Times New Roman" w:hAnsi="Times New Roman"/>
            <w:i/>
            <w:lang w:val="uk-UA"/>
          </w:rPr>
          <w:t>статтею 17</w:t>
        </w:r>
      </w:hyperlink>
      <w:r w:rsidRPr="00D4375E">
        <w:rPr>
          <w:rFonts w:ascii="Times New Roman" w:eastAsia="Times New Roman" w:hAnsi="Times New Roman"/>
          <w:i/>
          <w:lang w:val="uk-UA"/>
        </w:rPr>
        <w:t xml:space="preserve"> Закону </w:t>
      </w:r>
      <w:r w:rsidR="00FD0CC0" w:rsidRPr="00FD0CC0">
        <w:rPr>
          <w:rFonts w:ascii="Times New Roman" w:eastAsia="Times New Roman" w:hAnsi="Times New Roman"/>
          <w:i/>
          <w:lang w:val="uk-UA"/>
        </w:rPr>
        <w:t xml:space="preserve">(крім пункту 13 частини першої статті 17 Закону) </w:t>
      </w:r>
      <w:r w:rsidRPr="00D4375E">
        <w:rPr>
          <w:rFonts w:ascii="Times New Roman" w:eastAsia="Times New Roman" w:hAnsi="Times New Roman"/>
          <w:i/>
          <w:lang w:val="uk-UA"/>
        </w:rPr>
        <w:t>та інформація про спосіб підтвердження відповідності учасників (переможця) вимогам згідно із законодавством</w:t>
      </w:r>
    </w:p>
    <w:p w:rsidR="004D4C6D" w:rsidRPr="00D4375E" w:rsidRDefault="004D4C6D" w:rsidP="00D4375E">
      <w:pPr>
        <w:spacing w:after="0" w:line="240" w:lineRule="auto"/>
        <w:jc w:val="both"/>
        <w:outlineLvl w:val="0"/>
        <w:rPr>
          <w:rFonts w:ascii="Times New Roman" w:eastAsia="Times New Roman" w:hAnsi="Times New Roman"/>
          <w:bCs/>
          <w:lang w:val="uk-UA"/>
        </w:rPr>
      </w:pPr>
      <w:r w:rsidRPr="00D4375E">
        <w:rPr>
          <w:rFonts w:ascii="Times New Roman" w:eastAsia="Times New Roman" w:hAnsi="Times New Roman"/>
          <w:b/>
          <w:lang w:val="uk-UA"/>
        </w:rPr>
        <w:t xml:space="preserve">Додаток 3. </w:t>
      </w:r>
      <w:r w:rsidRPr="00D4375E">
        <w:rPr>
          <w:rFonts w:ascii="Times New Roman" w:eastAsia="Times New Roman" w:hAnsi="Times New Roman"/>
          <w:i/>
          <w:lang w:val="uk-UA"/>
        </w:rPr>
        <w:t>Технічні</w:t>
      </w:r>
      <w:r w:rsidR="002A257B" w:rsidRPr="00D4375E">
        <w:rPr>
          <w:rFonts w:ascii="Times New Roman" w:hAnsi="Times New Roman"/>
          <w:i/>
          <w:lang w:val="uk-UA"/>
        </w:rPr>
        <w:t>, якісні та інші</w:t>
      </w:r>
      <w:r w:rsidRPr="00D4375E">
        <w:rPr>
          <w:rFonts w:ascii="Times New Roman" w:hAnsi="Times New Roman"/>
          <w:i/>
          <w:lang w:val="uk-UA"/>
        </w:rPr>
        <w:t xml:space="preserve"> характеристики предмета закупівлі</w:t>
      </w:r>
    </w:p>
    <w:p w:rsidR="004D4C6D" w:rsidRPr="00D4375E"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3"/>
        <w:gridCol w:w="3114"/>
        <w:gridCol w:w="6240"/>
      </w:tblGrid>
      <w:tr w:rsidR="006C4F14" w:rsidRPr="006C4F14" w:rsidTr="009D2C83">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2A586D"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0C3FA3" w:rsidRPr="00D529F6" w:rsidRDefault="004066F4" w:rsidP="004066F4">
            <w:pPr>
              <w:spacing w:after="0" w:line="240" w:lineRule="auto"/>
              <w:ind w:left="84" w:right="146"/>
              <w:jc w:val="both"/>
              <w:textAlignment w:val="baseline"/>
              <w:rPr>
                <w:rFonts w:ascii="Times New Roman" w:eastAsia="Times New Roman" w:hAnsi="Times New Roman"/>
                <w:lang w:val="uk-UA"/>
              </w:rPr>
            </w:pPr>
            <w:r w:rsidRPr="007C7A83">
              <w:rPr>
                <w:rFonts w:ascii="Times New Roman" w:eastAsia="Times New Roman" w:hAnsi="Times New Roman"/>
                <w:lang w:val="uk-UA"/>
              </w:rPr>
              <w:t>Керуючись З</w:t>
            </w:r>
            <w:r w:rsidRPr="007C7A83">
              <w:rPr>
                <w:rFonts w:ascii="Times New Roman" w:hAnsi="Times New Roman"/>
                <w:lang w:val="uk-UA"/>
              </w:rPr>
              <w:t xml:space="preserve">аконом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sidR="007F0D5A">
              <w:rPr>
                <w:rFonts w:ascii="Times New Roman" w:eastAsia="Times New Roman" w:hAnsi="Times New Roman"/>
                <w:lang w:val="uk-UA"/>
              </w:rPr>
              <w:t xml:space="preserve">(далі по тексту - Закон), </w:t>
            </w:r>
            <w:r w:rsidR="007F0D5A" w:rsidRPr="00D529F6">
              <w:rPr>
                <w:rFonts w:ascii="Times New Roman" w:eastAsia="Times New Roman" w:hAnsi="Times New Roman"/>
                <w:lang w:val="uk-UA"/>
              </w:rPr>
              <w:t>П</w:t>
            </w:r>
            <w:proofErr w:type="spellStart"/>
            <w:r w:rsidR="003013F7" w:rsidRPr="00D529F6">
              <w:rPr>
                <w:rFonts w:ascii="Times New Roman" w:eastAsia="Times New Roman" w:hAnsi="Times New Roman"/>
              </w:rPr>
              <w:t>остановою</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Кабінету</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Міністрів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затвердження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особливостей</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здійснення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публічних</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закупівель</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товарів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робіт</w:t>
            </w:r>
            <w:proofErr w:type="spellEnd"/>
            <w:r w:rsidR="007F0D5A" w:rsidRPr="00D529F6">
              <w:rPr>
                <w:rFonts w:ascii="Times New Roman" w:eastAsia="Times New Roman" w:hAnsi="Times New Roman"/>
              </w:rPr>
              <w:t xml:space="preserve"> і </w:t>
            </w:r>
            <w:proofErr w:type="spellStart"/>
            <w:r w:rsidR="007F0D5A" w:rsidRPr="00D529F6">
              <w:rPr>
                <w:rFonts w:ascii="Times New Roman" w:eastAsia="Times New Roman" w:hAnsi="Times New Roman"/>
              </w:rPr>
              <w:t>послуг</w:t>
            </w:r>
            <w:proofErr w:type="spellEnd"/>
            <w:r w:rsidR="007F0D5A" w:rsidRPr="00D529F6">
              <w:rPr>
                <w:rFonts w:ascii="Times New Roman" w:eastAsia="Times New Roman" w:hAnsi="Times New Roman"/>
              </w:rPr>
              <w:t xml:space="preserve"> для </w:t>
            </w:r>
            <w:proofErr w:type="spellStart"/>
            <w:r w:rsidR="007F0D5A" w:rsidRPr="00D529F6">
              <w:rPr>
                <w:rFonts w:ascii="Times New Roman" w:eastAsia="Times New Roman" w:hAnsi="Times New Roman"/>
              </w:rPr>
              <w:t>замовників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передбачених</w:t>
            </w:r>
            <w:proofErr w:type="spellEnd"/>
            <w:r w:rsidR="007F0D5A" w:rsidRPr="00D529F6">
              <w:rPr>
                <w:rFonts w:ascii="Times New Roman" w:eastAsia="Times New Roman" w:hAnsi="Times New Roman"/>
              </w:rPr>
              <w:t xml:space="preserve"> Законом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публічні</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закупівлі</w:t>
            </w:r>
            <w:proofErr w:type="spellEnd"/>
            <w:r w:rsidR="007F0D5A" w:rsidRPr="00D529F6">
              <w:rPr>
                <w:rFonts w:ascii="Times New Roman" w:eastAsia="Times New Roman" w:hAnsi="Times New Roman"/>
              </w:rPr>
              <w:t xml:space="preserve">”, на </w:t>
            </w:r>
            <w:proofErr w:type="spellStart"/>
            <w:r w:rsidR="007F0D5A" w:rsidRPr="00D529F6">
              <w:rPr>
                <w:rFonts w:ascii="Times New Roman" w:eastAsia="Times New Roman" w:hAnsi="Times New Roman"/>
              </w:rPr>
              <w:t>період</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дії</w:t>
            </w:r>
            <w:proofErr w:type="spellEnd"/>
            <w:r w:rsidR="007F0D5A" w:rsidRPr="00D529F6">
              <w:rPr>
                <w:rFonts w:ascii="Times New Roman" w:eastAsia="Times New Roman" w:hAnsi="Times New Roman"/>
              </w:rPr>
              <w:t xml:space="preserve"> правового режиму </w:t>
            </w:r>
            <w:proofErr w:type="spellStart"/>
            <w:r w:rsidR="007F0D5A" w:rsidRPr="00D529F6">
              <w:rPr>
                <w:rFonts w:ascii="Times New Roman" w:eastAsia="Times New Roman" w:hAnsi="Times New Roman"/>
              </w:rPr>
              <w:t>воєнного</w:t>
            </w:r>
            <w:proofErr w:type="spellEnd"/>
            <w:r w:rsidR="007F0D5A" w:rsidRPr="00D529F6">
              <w:rPr>
                <w:rFonts w:ascii="Times New Roman" w:eastAsia="Times New Roman" w:hAnsi="Times New Roman"/>
              </w:rPr>
              <w:t xml:space="preserve"> стану в </w:t>
            </w:r>
            <w:proofErr w:type="spellStart"/>
            <w:r w:rsidR="007F0D5A" w:rsidRPr="00D529F6">
              <w:rPr>
                <w:rFonts w:ascii="Times New Roman" w:eastAsia="Times New Roman" w:hAnsi="Times New Roman"/>
              </w:rPr>
              <w:t>Україні</w:t>
            </w:r>
            <w:proofErr w:type="spellEnd"/>
            <w:r w:rsidR="007F0D5A" w:rsidRPr="00D529F6">
              <w:rPr>
                <w:rFonts w:ascii="Times New Roman" w:eastAsia="Times New Roman" w:hAnsi="Times New Roman"/>
              </w:rPr>
              <w:t xml:space="preserve"> та </w:t>
            </w:r>
            <w:proofErr w:type="spellStart"/>
            <w:r w:rsidR="007F0D5A" w:rsidRPr="00D529F6">
              <w:rPr>
                <w:rFonts w:ascii="Times New Roman" w:eastAsia="Times New Roman" w:hAnsi="Times New Roman"/>
              </w:rPr>
              <w:t>протягом</w:t>
            </w:r>
            <w:proofErr w:type="spellEnd"/>
            <w:r w:rsidR="007F0D5A" w:rsidRPr="00D529F6">
              <w:rPr>
                <w:rFonts w:ascii="Times New Roman" w:eastAsia="Times New Roman" w:hAnsi="Times New Roman"/>
              </w:rPr>
              <w:t xml:space="preserve"> 90 </w:t>
            </w:r>
            <w:proofErr w:type="spellStart"/>
            <w:r w:rsidR="007F0D5A" w:rsidRPr="00D529F6">
              <w:rPr>
                <w:rFonts w:ascii="Times New Roman" w:eastAsia="Times New Roman" w:hAnsi="Times New Roman"/>
              </w:rPr>
              <w:t>днів</w:t>
            </w:r>
            <w:proofErr w:type="spellEnd"/>
            <w:r w:rsidR="007F0D5A" w:rsidRPr="00D529F6">
              <w:rPr>
                <w:rFonts w:ascii="Times New Roman" w:eastAsia="Times New Roman" w:hAnsi="Times New Roman"/>
              </w:rPr>
              <w:t xml:space="preserve"> з дня </w:t>
            </w:r>
            <w:proofErr w:type="spellStart"/>
            <w:r w:rsidR="007F0D5A" w:rsidRPr="00D529F6">
              <w:rPr>
                <w:rFonts w:ascii="Times New Roman" w:eastAsia="Times New Roman" w:hAnsi="Times New Roman"/>
              </w:rPr>
              <w:t>його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припинення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або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скасування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від</w:t>
            </w:r>
            <w:proofErr w:type="spellEnd"/>
            <w:r w:rsidR="007F0D5A" w:rsidRPr="00D529F6">
              <w:rPr>
                <w:rFonts w:ascii="Times New Roman" w:eastAsia="Times New Roman" w:hAnsi="Times New Roman"/>
              </w:rPr>
              <w:t xml:space="preserve"> 12.10.2022 № 1178 (</w:t>
            </w:r>
            <w:proofErr w:type="spellStart"/>
            <w:r w:rsidR="007F0D5A" w:rsidRPr="00D529F6">
              <w:rPr>
                <w:rFonts w:ascii="Times New Roman" w:eastAsia="Times New Roman" w:hAnsi="Times New Roman"/>
              </w:rPr>
              <w:t>далі</w:t>
            </w:r>
            <w:proofErr w:type="spellEnd"/>
            <w:r w:rsidR="007F0D5A" w:rsidRPr="00D529F6">
              <w:rPr>
                <w:rFonts w:ascii="Times New Roman" w:eastAsia="Times New Roman" w:hAnsi="Times New Roman"/>
              </w:rPr>
              <w:t xml:space="preserve"> </w:t>
            </w:r>
            <w:r w:rsidR="00B63C16" w:rsidRPr="00D529F6">
              <w:rPr>
                <w:rFonts w:ascii="Times New Roman" w:eastAsia="Times New Roman" w:hAnsi="Times New Roman"/>
                <w:lang w:val="uk-UA"/>
              </w:rPr>
              <w:t xml:space="preserve">по тексту </w:t>
            </w:r>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Особливості</w:t>
            </w:r>
            <w:proofErr w:type="spellEnd"/>
            <w:r w:rsidR="007F0D5A" w:rsidRPr="00D529F6">
              <w:rPr>
                <w:rFonts w:ascii="Times New Roman" w:eastAsia="Times New Roman" w:hAnsi="Times New Roman"/>
              </w:rPr>
              <w:t xml:space="preserve">) </w:t>
            </w:r>
            <w:r w:rsidR="007F0D5A" w:rsidRPr="00D529F6">
              <w:rPr>
                <w:rFonts w:ascii="Times New Roman" w:eastAsia="Times New Roman" w:hAnsi="Times New Roman"/>
                <w:sz w:val="24"/>
                <w:szCs w:val="24"/>
                <w:lang w:val="uk-UA"/>
              </w:rPr>
              <w:t xml:space="preserve"> </w:t>
            </w:r>
            <w:r w:rsidRPr="00D529F6">
              <w:rPr>
                <w:rFonts w:ascii="Times New Roman" w:eastAsia="Times New Roman" w:hAnsi="Times New Roman"/>
                <w:lang w:val="uk-UA"/>
              </w:rPr>
              <w:t>та відповідними нормативно-правовими актам</w:t>
            </w:r>
            <w:r w:rsidR="007F0D5A" w:rsidRPr="00D529F6">
              <w:rPr>
                <w:rFonts w:ascii="Times New Roman" w:eastAsia="Times New Roman" w:hAnsi="Times New Roman"/>
                <w:lang w:val="uk-UA"/>
              </w:rPr>
              <w:t>и чинного законодавства України</w:t>
            </w:r>
            <w:r w:rsidRPr="00D529F6">
              <w:rPr>
                <w:rFonts w:ascii="Times New Roman" w:eastAsia="Times New Roman" w:hAnsi="Times New Roman"/>
                <w:lang w:val="uk-UA"/>
              </w:rPr>
              <w:t xml:space="preserve">. </w:t>
            </w:r>
          </w:p>
          <w:p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 xml:space="preserve">Електронною системою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та/або системою в розумінні цією тендерної документації вважається веб-портал Уповноваженого органу з питань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 інформаційно-телекомунікаційна система «</w:t>
            </w:r>
            <w:proofErr w:type="spellStart"/>
            <w:r w:rsidRPr="004D7532">
              <w:rPr>
                <w:rFonts w:ascii="Times New Roman" w:eastAsia="Times New Roman" w:hAnsi="Times New Roman"/>
                <w:i/>
                <w:sz w:val="20"/>
                <w:szCs w:val="20"/>
                <w:lang w:val="en-US"/>
              </w:rPr>
              <w:t>Prozorro</w:t>
            </w:r>
            <w:proofErr w:type="spellEnd"/>
            <w:r w:rsidRPr="004D7532">
              <w:rPr>
                <w:rFonts w:ascii="Times New Roman" w:eastAsia="Times New Roman" w:hAnsi="Times New Roman"/>
                <w:i/>
                <w:sz w:val="20"/>
                <w:szCs w:val="20"/>
                <w:lang w:val="uk-UA"/>
              </w:rPr>
              <w:t xml:space="preserve">» за </w:t>
            </w:r>
            <w:proofErr w:type="spellStart"/>
            <w:r w:rsidRPr="004D7532">
              <w:rPr>
                <w:rFonts w:ascii="Times New Roman" w:eastAsia="Times New Roman" w:hAnsi="Times New Roman"/>
                <w:i/>
                <w:sz w:val="20"/>
                <w:szCs w:val="20"/>
                <w:lang w:val="uk-UA"/>
              </w:rPr>
              <w:t>адресою</w:t>
            </w:r>
            <w:proofErr w:type="spellEnd"/>
            <w:r w:rsidRPr="004D7532">
              <w:rPr>
                <w:rFonts w:ascii="Times New Roman" w:eastAsia="Times New Roman" w:hAnsi="Times New Roman"/>
                <w:i/>
                <w:sz w:val="20"/>
                <w:szCs w:val="20"/>
                <w:lang w:val="uk-UA"/>
              </w:rPr>
              <w:t xml:space="preserve"> в мережі Інтернет: </w:t>
            </w:r>
            <w:hyperlink r:id="rId7"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prozorro</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gov</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ua</w:t>
              </w:r>
              <w:proofErr w:type="spellEnd"/>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810879" w:rsidRPr="005826E2" w:rsidTr="006D4324">
        <w:tc>
          <w:tcPr>
            <w:tcW w:w="284" w:type="pct"/>
            <w:shd w:val="clear" w:color="auto" w:fill="FFFFFF"/>
          </w:tcPr>
          <w:p w:rsidR="00810879" w:rsidRPr="006C4F14" w:rsidRDefault="00810879" w:rsidP="00810879">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rsidR="00810879" w:rsidRPr="006C4F14" w:rsidRDefault="00810879" w:rsidP="00810879">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Комунальне</w:t>
            </w:r>
            <w:proofErr w:type="spellEnd"/>
            <w:r w:rsidRPr="00F62A3B">
              <w:rPr>
                <w:b/>
                <w:color w:val="000000"/>
                <w:sz w:val="22"/>
                <w:szCs w:val="22"/>
              </w:rPr>
              <w:t xml:space="preserve"> </w:t>
            </w:r>
            <w:proofErr w:type="spellStart"/>
            <w:r w:rsidRPr="00F62A3B">
              <w:rPr>
                <w:b/>
                <w:color w:val="000000"/>
                <w:sz w:val="22"/>
                <w:szCs w:val="22"/>
              </w:rPr>
              <w:t>некомерційне</w:t>
            </w:r>
            <w:proofErr w:type="spellEnd"/>
            <w:r w:rsidRPr="00F62A3B">
              <w:rPr>
                <w:b/>
                <w:color w:val="000000"/>
                <w:sz w:val="22"/>
                <w:szCs w:val="22"/>
              </w:rPr>
              <w:t xml:space="preserve"> </w:t>
            </w:r>
            <w:proofErr w:type="spellStart"/>
            <w:r w:rsidRPr="00F62A3B">
              <w:rPr>
                <w:b/>
                <w:color w:val="000000"/>
                <w:sz w:val="22"/>
                <w:szCs w:val="22"/>
              </w:rPr>
              <w:t>підприємство</w:t>
            </w:r>
            <w:proofErr w:type="spellEnd"/>
            <w:r w:rsidRPr="00F62A3B">
              <w:rPr>
                <w:b/>
                <w:color w:val="000000"/>
                <w:sz w:val="22"/>
                <w:szCs w:val="22"/>
              </w:rPr>
              <w:t xml:space="preserve"> "</w:t>
            </w:r>
            <w:proofErr w:type="spellStart"/>
            <w:r w:rsidRPr="00F62A3B">
              <w:rPr>
                <w:b/>
                <w:color w:val="000000"/>
                <w:sz w:val="22"/>
                <w:szCs w:val="22"/>
              </w:rPr>
              <w:t>Пристоличний</w:t>
            </w:r>
            <w:proofErr w:type="spellEnd"/>
            <w:r w:rsidRPr="00F62A3B">
              <w:rPr>
                <w:b/>
                <w:color w:val="000000"/>
                <w:sz w:val="22"/>
                <w:szCs w:val="22"/>
              </w:rPr>
              <w:t xml:space="preserve"> </w:t>
            </w:r>
            <w:proofErr w:type="spellStart"/>
            <w:r w:rsidRPr="00F62A3B">
              <w:rPr>
                <w:b/>
                <w:color w:val="000000"/>
                <w:sz w:val="22"/>
                <w:szCs w:val="22"/>
              </w:rPr>
              <w:t>медичний</w:t>
            </w:r>
            <w:proofErr w:type="spellEnd"/>
            <w:r w:rsidRPr="00F62A3B">
              <w:rPr>
                <w:b/>
                <w:color w:val="000000"/>
                <w:sz w:val="22"/>
                <w:szCs w:val="22"/>
              </w:rPr>
              <w:t xml:space="preserve"> центр" </w:t>
            </w:r>
            <w:proofErr w:type="spellStart"/>
            <w:r w:rsidRPr="00F62A3B">
              <w:rPr>
                <w:b/>
                <w:color w:val="000000"/>
                <w:sz w:val="22"/>
                <w:szCs w:val="22"/>
              </w:rPr>
              <w:t>Пристоличної</w:t>
            </w:r>
            <w:proofErr w:type="spellEnd"/>
            <w:r w:rsidRPr="00F62A3B">
              <w:rPr>
                <w:b/>
                <w:color w:val="000000"/>
                <w:sz w:val="22"/>
                <w:szCs w:val="22"/>
              </w:rPr>
              <w:t xml:space="preserve"> </w:t>
            </w:r>
            <w:proofErr w:type="spellStart"/>
            <w:r w:rsidRPr="00F62A3B">
              <w:rPr>
                <w:b/>
                <w:color w:val="000000"/>
                <w:sz w:val="22"/>
                <w:szCs w:val="22"/>
              </w:rPr>
              <w:t>сільської</w:t>
            </w:r>
            <w:proofErr w:type="spellEnd"/>
            <w:r w:rsidRPr="00F62A3B">
              <w:rPr>
                <w:b/>
                <w:color w:val="000000"/>
                <w:sz w:val="22"/>
                <w:szCs w:val="22"/>
              </w:rPr>
              <w:t xml:space="preserve"> ради</w:t>
            </w:r>
          </w:p>
        </w:tc>
      </w:tr>
      <w:tr w:rsidR="00810879" w:rsidRPr="006C4F14" w:rsidTr="006D4324">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Україна</w:t>
            </w:r>
            <w:proofErr w:type="spellEnd"/>
            <w:r w:rsidRPr="00F62A3B">
              <w:rPr>
                <w:b/>
                <w:color w:val="000000"/>
                <w:sz w:val="22"/>
                <w:szCs w:val="22"/>
              </w:rPr>
              <w:t xml:space="preserve">, 08325, </w:t>
            </w:r>
            <w:proofErr w:type="spellStart"/>
            <w:r w:rsidRPr="00F62A3B">
              <w:rPr>
                <w:b/>
                <w:color w:val="000000"/>
                <w:sz w:val="22"/>
                <w:szCs w:val="22"/>
              </w:rPr>
              <w:t>Київська</w:t>
            </w:r>
            <w:proofErr w:type="spellEnd"/>
            <w:r w:rsidRPr="00F62A3B">
              <w:rPr>
                <w:b/>
                <w:color w:val="000000"/>
                <w:sz w:val="22"/>
                <w:szCs w:val="22"/>
              </w:rPr>
              <w:t xml:space="preserve"> область, </w:t>
            </w:r>
            <w:proofErr w:type="spellStart"/>
            <w:r w:rsidRPr="00F62A3B">
              <w:rPr>
                <w:b/>
                <w:color w:val="000000"/>
                <w:sz w:val="22"/>
                <w:szCs w:val="22"/>
              </w:rPr>
              <w:t>Бориспільський</w:t>
            </w:r>
            <w:proofErr w:type="spellEnd"/>
            <w:r w:rsidRPr="00F62A3B">
              <w:rPr>
                <w:b/>
                <w:color w:val="000000"/>
                <w:sz w:val="22"/>
                <w:szCs w:val="22"/>
              </w:rPr>
              <w:t xml:space="preserve"> район, село </w:t>
            </w:r>
            <w:proofErr w:type="spellStart"/>
            <w:r w:rsidRPr="00F62A3B">
              <w:rPr>
                <w:b/>
                <w:color w:val="000000"/>
                <w:sz w:val="22"/>
                <w:szCs w:val="22"/>
              </w:rPr>
              <w:t>Щасливе</w:t>
            </w:r>
            <w:proofErr w:type="spellEnd"/>
            <w:r w:rsidRPr="00F62A3B">
              <w:rPr>
                <w:b/>
                <w:color w:val="000000"/>
                <w:sz w:val="22"/>
                <w:szCs w:val="22"/>
              </w:rPr>
              <w:t xml:space="preserve">, </w:t>
            </w:r>
            <w:proofErr w:type="spellStart"/>
            <w:r w:rsidRPr="00F62A3B">
              <w:rPr>
                <w:b/>
                <w:color w:val="000000"/>
                <w:sz w:val="22"/>
                <w:szCs w:val="22"/>
              </w:rPr>
              <w:t>вул</w:t>
            </w:r>
            <w:proofErr w:type="spellEnd"/>
            <w:r w:rsidRPr="00F62A3B">
              <w:rPr>
                <w:b/>
                <w:color w:val="000000"/>
                <w:sz w:val="22"/>
                <w:szCs w:val="22"/>
              </w:rPr>
              <w:t>. Лермонтова, 9</w:t>
            </w:r>
          </w:p>
        </w:tc>
      </w:tr>
      <w:tr w:rsidR="00810879" w:rsidRPr="002A586D" w:rsidTr="00803D75">
        <w:trPr>
          <w:trHeight w:val="833"/>
        </w:trPr>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b/>
                <w:color w:val="000000"/>
                <w:sz w:val="22"/>
                <w:szCs w:val="22"/>
                <w:lang w:val="uk-UA"/>
              </w:rPr>
            </w:pPr>
            <w:r w:rsidRPr="00A22D8D">
              <w:rPr>
                <w:b/>
                <w:sz w:val="22"/>
                <w:szCs w:val="22"/>
                <w:lang w:eastAsia="ar-SA"/>
              </w:rPr>
              <w:t xml:space="preserve">Бондаренко </w:t>
            </w:r>
            <w:proofErr w:type="spellStart"/>
            <w:r w:rsidRPr="00A22D8D">
              <w:rPr>
                <w:b/>
                <w:sz w:val="22"/>
                <w:szCs w:val="22"/>
                <w:lang w:eastAsia="ar-SA"/>
              </w:rPr>
              <w:t>Ірина</w:t>
            </w:r>
            <w:proofErr w:type="spellEnd"/>
            <w:r w:rsidRPr="00A22D8D">
              <w:rPr>
                <w:b/>
                <w:sz w:val="22"/>
                <w:szCs w:val="22"/>
                <w:lang w:eastAsia="ar-SA"/>
              </w:rPr>
              <w:t xml:space="preserve"> </w:t>
            </w:r>
            <w:proofErr w:type="spellStart"/>
            <w:r w:rsidRPr="00A22D8D">
              <w:rPr>
                <w:b/>
                <w:sz w:val="22"/>
                <w:szCs w:val="22"/>
                <w:lang w:eastAsia="ar-SA"/>
              </w:rPr>
              <w:t>Михайлівна</w:t>
            </w:r>
            <w:proofErr w:type="spellEnd"/>
            <w:r w:rsidRPr="00A22D8D">
              <w:rPr>
                <w:b/>
                <w:sz w:val="22"/>
                <w:szCs w:val="22"/>
                <w:lang w:eastAsia="ar-SA"/>
              </w:rPr>
              <w:t xml:space="preserve"> </w:t>
            </w:r>
            <w:r w:rsidRPr="00A22D8D">
              <w:rPr>
                <w:b/>
                <w:color w:val="000000"/>
                <w:sz w:val="22"/>
                <w:szCs w:val="22"/>
                <w:lang w:val="uk-UA"/>
              </w:rPr>
              <w:t xml:space="preserve">– </w:t>
            </w:r>
            <w:proofErr w:type="spellStart"/>
            <w:r w:rsidRPr="00A849D6">
              <w:rPr>
                <w:b/>
                <w:sz w:val="22"/>
                <w:szCs w:val="22"/>
                <w:lang w:eastAsia="ar-SA"/>
              </w:rPr>
              <w:t>уповноважена</w:t>
            </w:r>
            <w:proofErr w:type="spellEnd"/>
            <w:r w:rsidRPr="00A849D6">
              <w:rPr>
                <w:b/>
                <w:sz w:val="22"/>
                <w:szCs w:val="22"/>
                <w:lang w:eastAsia="ar-SA"/>
              </w:rPr>
              <w:t xml:space="preserve"> особа </w:t>
            </w:r>
            <w:proofErr w:type="spellStart"/>
            <w:r w:rsidRPr="00A849D6">
              <w:rPr>
                <w:b/>
                <w:sz w:val="22"/>
                <w:szCs w:val="22"/>
                <w:lang w:eastAsia="ar-SA"/>
              </w:rPr>
              <w:t>зі</w:t>
            </w:r>
            <w:proofErr w:type="spellEnd"/>
            <w:r w:rsidRPr="00A849D6">
              <w:rPr>
                <w:b/>
                <w:sz w:val="22"/>
                <w:szCs w:val="22"/>
                <w:lang w:eastAsia="ar-SA"/>
              </w:rPr>
              <w:t xml:space="preserve"> </w:t>
            </w:r>
            <w:proofErr w:type="spellStart"/>
            <w:r w:rsidRPr="00A849D6">
              <w:rPr>
                <w:b/>
                <w:sz w:val="22"/>
                <w:szCs w:val="22"/>
                <w:lang w:eastAsia="ar-SA"/>
              </w:rPr>
              <w:t>здійснення</w:t>
            </w:r>
            <w:proofErr w:type="spellEnd"/>
            <w:r w:rsidRPr="00A849D6">
              <w:rPr>
                <w:b/>
                <w:sz w:val="22"/>
                <w:szCs w:val="22"/>
                <w:lang w:eastAsia="ar-SA"/>
              </w:rPr>
              <w:t xml:space="preserve"> </w:t>
            </w:r>
            <w:proofErr w:type="spellStart"/>
            <w:r w:rsidRPr="00A849D6">
              <w:rPr>
                <w:b/>
                <w:sz w:val="22"/>
                <w:szCs w:val="22"/>
                <w:lang w:eastAsia="ar-SA"/>
              </w:rPr>
              <w:t>публічних</w:t>
            </w:r>
            <w:proofErr w:type="spellEnd"/>
            <w:r w:rsidRPr="00A849D6">
              <w:rPr>
                <w:b/>
                <w:sz w:val="22"/>
                <w:szCs w:val="22"/>
                <w:lang w:eastAsia="ar-SA"/>
              </w:rPr>
              <w:t xml:space="preserve"> </w:t>
            </w:r>
            <w:proofErr w:type="spellStart"/>
            <w:r w:rsidRPr="00A849D6">
              <w:rPr>
                <w:b/>
                <w:sz w:val="22"/>
                <w:szCs w:val="22"/>
                <w:lang w:eastAsia="ar-SA"/>
              </w:rPr>
              <w:t>закупівель</w:t>
            </w:r>
            <w:proofErr w:type="spellEnd"/>
          </w:p>
          <w:p w:rsidR="00810879" w:rsidRPr="007C7A83" w:rsidRDefault="00810879" w:rsidP="00A140CF">
            <w:pPr>
              <w:pStyle w:val="rvps2"/>
              <w:shd w:val="clear" w:color="auto" w:fill="FFFFFF"/>
              <w:spacing w:before="0" w:beforeAutospacing="0" w:after="0" w:afterAutospacing="0"/>
              <w:ind w:left="84" w:right="146"/>
              <w:jc w:val="both"/>
              <w:textAlignment w:val="baseline"/>
              <w:rPr>
                <w:bCs/>
                <w:color w:val="FF0000"/>
                <w:sz w:val="22"/>
                <w:szCs w:val="22"/>
                <w:highlight w:val="yellow"/>
                <w:lang w:val="uk-UA"/>
              </w:rPr>
            </w:pPr>
            <w:r w:rsidRPr="007C7A83">
              <w:rPr>
                <w:b/>
                <w:sz w:val="22"/>
                <w:szCs w:val="22"/>
                <w:lang w:eastAsia="ar-SA"/>
              </w:rPr>
              <w:t>тел</w:t>
            </w:r>
            <w:r w:rsidRPr="0000085F">
              <w:rPr>
                <w:b/>
                <w:sz w:val="22"/>
                <w:szCs w:val="22"/>
                <w:lang w:val="en-US" w:eastAsia="ar-SA"/>
              </w:rPr>
              <w:t xml:space="preserve">.: </w:t>
            </w:r>
            <w:r w:rsidRPr="0000085F">
              <w:rPr>
                <w:sz w:val="21"/>
                <w:szCs w:val="21"/>
                <w:lang w:val="en-US"/>
              </w:rPr>
              <w:t>+380985150502</w:t>
            </w:r>
            <w:r w:rsidRPr="0000085F">
              <w:rPr>
                <w:b/>
                <w:sz w:val="22"/>
                <w:szCs w:val="22"/>
                <w:lang w:val="en-US" w:eastAsia="ar-SA"/>
              </w:rPr>
              <w:t xml:space="preserve">, e-mail: </w:t>
            </w:r>
            <w:hyperlink r:id="rId8" w:history="1">
              <w:r w:rsidR="00505C38" w:rsidRPr="00A91176">
                <w:rPr>
                  <w:rStyle w:val="a4"/>
                  <w:sz w:val="21"/>
                  <w:szCs w:val="21"/>
                  <w:bdr w:val="none" w:sz="0" w:space="0" w:color="auto" w:frame="1"/>
                  <w:lang w:val="en-US"/>
                </w:rPr>
                <w:t>bondarenko1012@ukr.net</w:t>
              </w:r>
            </w:hyperlink>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lang w:val="uk-UA" w:eastAsia="ru-RU"/>
              </w:rPr>
            </w:pPr>
          </w:p>
        </w:tc>
      </w:tr>
      <w:tr w:rsidR="006C4F14" w:rsidRPr="00EF5F9B"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rsidR="00A140CF" w:rsidRPr="009E41A4" w:rsidRDefault="009E41A4" w:rsidP="009E41A4">
            <w:pPr>
              <w:spacing w:after="0" w:line="240" w:lineRule="auto"/>
              <w:rPr>
                <w:rFonts w:ascii="Times New Roman" w:eastAsia="Times New Roman" w:hAnsi="Times New Roman"/>
                <w:b/>
                <w:sz w:val="24"/>
                <w:szCs w:val="24"/>
                <w:lang w:val="uk-UA"/>
              </w:rPr>
            </w:pPr>
            <w:r w:rsidRPr="009E41A4">
              <w:rPr>
                <w:rFonts w:ascii="Times New Roman" w:eastAsia="Times New Roman" w:hAnsi="Times New Roman"/>
                <w:b/>
                <w:lang w:val="uk-UA"/>
              </w:rPr>
              <w:t>Автоматичний гематологічний аналізатор</w:t>
            </w:r>
            <w:r>
              <w:rPr>
                <w:rFonts w:ascii="Times New Roman" w:eastAsia="Times New Roman" w:hAnsi="Times New Roman"/>
                <w:b/>
                <w:lang w:val="uk-UA"/>
              </w:rPr>
              <w:t xml:space="preserve"> </w:t>
            </w:r>
            <w:r w:rsidRPr="009E41A4">
              <w:rPr>
                <w:rFonts w:ascii="Times New Roman" w:eastAsia="Times New Roman" w:hAnsi="Times New Roman"/>
                <w:b/>
                <w:lang w:val="uk-UA"/>
              </w:rPr>
              <w:t>за кодом Єдиного закупівельного словника ДК 021:2015 – 38430000-8 – Детектори та аналізатори</w:t>
            </w:r>
          </w:p>
        </w:tc>
      </w:tr>
      <w:tr w:rsidR="006C4F14" w:rsidRPr="009C1CB5"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D3656B" w:rsidRPr="007C7A83" w:rsidRDefault="00D3656B" w:rsidP="00D3656B">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rsidR="00D3656B" w:rsidRPr="007C7A83" w:rsidRDefault="00D3656B" w:rsidP="00D3656B">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rsidR="004D4C6D" w:rsidRPr="007C7A83"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160CD1"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rsidR="00D3656B" w:rsidRPr="00505C38" w:rsidRDefault="00D3656B" w:rsidP="00580670">
            <w:pPr>
              <w:spacing w:after="0" w:line="240" w:lineRule="auto"/>
              <w:ind w:left="91" w:right="125"/>
              <w:jc w:val="both"/>
              <w:rPr>
                <w:rFonts w:ascii="Times New Roman" w:eastAsia="Times New Roman" w:hAnsi="Times New Roman"/>
                <w:b/>
                <w:lang w:val="uk-UA"/>
              </w:rPr>
            </w:pPr>
            <w:r w:rsidRPr="007C7A83">
              <w:rPr>
                <w:rFonts w:ascii="Times New Roman" w:hAnsi="Times New Roman"/>
                <w:lang w:val="uk-UA"/>
              </w:rPr>
              <w:t xml:space="preserve">місце поставки (передачі) товару: </w:t>
            </w:r>
            <w:r w:rsidR="00580670" w:rsidRPr="007C7A83">
              <w:rPr>
                <w:rFonts w:ascii="Times New Roman" w:hAnsi="Times New Roman"/>
                <w:b/>
                <w:lang w:val="uk-UA"/>
              </w:rPr>
              <w:t xml:space="preserve">Україна,  </w:t>
            </w:r>
            <w:r w:rsidR="006A4475" w:rsidRPr="007C7A83">
              <w:rPr>
                <w:rFonts w:ascii="Times New Roman" w:eastAsia="Times New Roman" w:hAnsi="Times New Roman"/>
                <w:b/>
                <w:lang w:eastAsia="ar-SA"/>
              </w:rPr>
              <w:t xml:space="preserve">08325, </w:t>
            </w:r>
            <w:proofErr w:type="spellStart"/>
            <w:r w:rsidR="006A4475" w:rsidRPr="007C7A83">
              <w:rPr>
                <w:rFonts w:ascii="Times New Roman" w:eastAsia="Times New Roman" w:hAnsi="Times New Roman"/>
                <w:b/>
                <w:lang w:eastAsia="ar-SA"/>
              </w:rPr>
              <w:t>Київська</w:t>
            </w:r>
            <w:proofErr w:type="spellEnd"/>
            <w:r w:rsidR="006A4475" w:rsidRPr="007C7A83">
              <w:rPr>
                <w:rFonts w:ascii="Times New Roman" w:eastAsia="Times New Roman" w:hAnsi="Times New Roman"/>
                <w:b/>
                <w:lang w:eastAsia="ar-SA"/>
              </w:rPr>
              <w:t xml:space="preserve"> область, </w:t>
            </w:r>
            <w:proofErr w:type="spellStart"/>
            <w:r w:rsidR="006A4475" w:rsidRPr="007C7A83">
              <w:rPr>
                <w:rFonts w:ascii="Times New Roman" w:eastAsia="Times New Roman" w:hAnsi="Times New Roman"/>
                <w:b/>
                <w:lang w:eastAsia="ar-SA"/>
              </w:rPr>
              <w:t>Бориспільський</w:t>
            </w:r>
            <w:proofErr w:type="spellEnd"/>
            <w:r w:rsidR="006A4475" w:rsidRPr="007C7A83">
              <w:rPr>
                <w:rFonts w:ascii="Times New Roman" w:eastAsia="Times New Roman" w:hAnsi="Times New Roman"/>
                <w:b/>
                <w:lang w:eastAsia="ar-SA"/>
              </w:rPr>
              <w:t xml:space="preserve"> район, село </w:t>
            </w:r>
            <w:proofErr w:type="spellStart"/>
            <w:r w:rsidR="006A4475" w:rsidRPr="007C7A83">
              <w:rPr>
                <w:rFonts w:ascii="Times New Roman" w:eastAsia="Times New Roman" w:hAnsi="Times New Roman"/>
                <w:b/>
                <w:lang w:eastAsia="ar-SA"/>
              </w:rPr>
              <w:t>Щасливе</w:t>
            </w:r>
            <w:proofErr w:type="spellEnd"/>
            <w:r w:rsidR="006A4475" w:rsidRPr="007C7A83">
              <w:rPr>
                <w:rFonts w:ascii="Times New Roman" w:eastAsia="Times New Roman" w:hAnsi="Times New Roman"/>
                <w:b/>
                <w:lang w:eastAsia="ar-SA"/>
              </w:rPr>
              <w:t xml:space="preserve">, </w:t>
            </w:r>
            <w:proofErr w:type="spellStart"/>
            <w:r w:rsidR="006A4475" w:rsidRPr="007C7A83">
              <w:rPr>
                <w:rFonts w:ascii="Times New Roman" w:eastAsia="Times New Roman" w:hAnsi="Times New Roman"/>
                <w:b/>
                <w:lang w:eastAsia="ar-SA"/>
              </w:rPr>
              <w:t>вулиця</w:t>
            </w:r>
            <w:proofErr w:type="spellEnd"/>
            <w:r w:rsidR="006A4475" w:rsidRPr="007C7A83">
              <w:rPr>
                <w:rFonts w:ascii="Times New Roman" w:eastAsia="Times New Roman" w:hAnsi="Times New Roman"/>
                <w:b/>
                <w:lang w:eastAsia="ar-SA"/>
              </w:rPr>
              <w:t xml:space="preserve"> </w:t>
            </w:r>
            <w:r w:rsidR="00505C38">
              <w:rPr>
                <w:rFonts w:ascii="Times New Roman" w:eastAsia="Times New Roman" w:hAnsi="Times New Roman"/>
                <w:b/>
                <w:lang w:val="uk-UA" w:eastAsia="ar-SA"/>
              </w:rPr>
              <w:t>Калинова, 9</w:t>
            </w:r>
          </w:p>
          <w:p w:rsidR="004D4C6D" w:rsidRPr="007C7A83" w:rsidRDefault="00D3656B" w:rsidP="00D3656B">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C7A83">
              <w:rPr>
                <w:rFonts w:ascii="Times New Roman" w:hAnsi="Times New Roman"/>
                <w:bCs/>
                <w:i/>
                <w:lang w:val="uk-UA"/>
              </w:rPr>
              <w:t xml:space="preserve"> наведено в Технічних, якісних та інших характеристиках предмета закупівлі (Додаток 3 до цієї тендерної документації))</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rsidR="00F47BE4" w:rsidRPr="004C4FD7" w:rsidRDefault="002F147B" w:rsidP="00624A0C">
            <w:pPr>
              <w:spacing w:after="0" w:line="240" w:lineRule="auto"/>
              <w:ind w:left="84" w:right="146"/>
              <w:textAlignment w:val="baseline"/>
              <w:rPr>
                <w:rFonts w:ascii="Times New Roman" w:hAnsi="Times New Roman"/>
                <w:sz w:val="23"/>
                <w:szCs w:val="23"/>
                <w:lang w:val="uk-UA"/>
              </w:rPr>
            </w:pPr>
            <w:r w:rsidRPr="004C4FD7">
              <w:rPr>
                <w:rFonts w:ascii="Times New Roman" w:hAnsi="Times New Roman"/>
                <w:sz w:val="23"/>
                <w:szCs w:val="23"/>
                <w:lang w:val="uk-UA"/>
              </w:rPr>
              <w:t xml:space="preserve">Строк (термін) поставки (передачі) товару: </w:t>
            </w:r>
          </w:p>
          <w:p w:rsidR="004D4C6D" w:rsidRPr="004C4FD7" w:rsidRDefault="00C84A2A" w:rsidP="00E54353">
            <w:pPr>
              <w:spacing w:after="0" w:line="240" w:lineRule="auto"/>
              <w:ind w:left="84" w:right="146"/>
              <w:textAlignment w:val="baseline"/>
              <w:rPr>
                <w:rFonts w:ascii="Times New Roman" w:eastAsia="Times New Roman" w:hAnsi="Times New Roman"/>
                <w:sz w:val="23"/>
                <w:szCs w:val="23"/>
                <w:lang w:val="uk-UA" w:eastAsia="ru-RU"/>
              </w:rPr>
            </w:pPr>
            <w:r w:rsidRPr="004C4FD7">
              <w:rPr>
                <w:rFonts w:ascii="Times New Roman" w:hAnsi="Times New Roman"/>
                <w:sz w:val="23"/>
                <w:szCs w:val="23"/>
                <w:lang w:val="uk-UA" w:eastAsia="ru-RU"/>
              </w:rPr>
              <w:t>до</w:t>
            </w:r>
            <w:r w:rsidR="00202BB8" w:rsidRPr="004C4FD7">
              <w:rPr>
                <w:rFonts w:ascii="Times New Roman" w:hAnsi="Times New Roman"/>
                <w:sz w:val="23"/>
                <w:szCs w:val="23"/>
                <w:lang w:val="uk-UA" w:eastAsia="ru-RU"/>
              </w:rPr>
              <w:t xml:space="preserve"> </w:t>
            </w:r>
            <w:r w:rsidR="00D14841">
              <w:rPr>
                <w:rFonts w:ascii="Times New Roman" w:hAnsi="Times New Roman"/>
                <w:b/>
                <w:sz w:val="23"/>
                <w:szCs w:val="23"/>
                <w:lang w:val="uk-UA" w:eastAsia="ru-RU"/>
              </w:rPr>
              <w:t>01</w:t>
            </w:r>
            <w:r w:rsidR="00D72E05" w:rsidRPr="004C4FD7">
              <w:rPr>
                <w:rFonts w:ascii="Times New Roman" w:hAnsi="Times New Roman"/>
                <w:b/>
                <w:sz w:val="23"/>
                <w:szCs w:val="23"/>
                <w:lang w:val="uk-UA" w:eastAsia="ru-RU"/>
              </w:rPr>
              <w:t>.</w:t>
            </w:r>
            <w:r w:rsidR="00D14841">
              <w:rPr>
                <w:rFonts w:ascii="Times New Roman" w:hAnsi="Times New Roman"/>
                <w:b/>
                <w:sz w:val="23"/>
                <w:szCs w:val="23"/>
                <w:lang w:val="uk-UA" w:eastAsia="ru-RU"/>
              </w:rPr>
              <w:t>12</w:t>
            </w:r>
            <w:r w:rsidR="00764358" w:rsidRPr="004C4FD7">
              <w:rPr>
                <w:rFonts w:ascii="Times New Roman" w:hAnsi="Times New Roman"/>
                <w:b/>
                <w:sz w:val="23"/>
                <w:szCs w:val="23"/>
                <w:lang w:val="uk-UA" w:eastAsia="ru-RU"/>
              </w:rPr>
              <w:t>.</w:t>
            </w:r>
            <w:r w:rsidRPr="004C4FD7">
              <w:rPr>
                <w:rFonts w:ascii="Times New Roman" w:hAnsi="Times New Roman"/>
                <w:b/>
                <w:sz w:val="23"/>
                <w:szCs w:val="23"/>
                <w:lang w:eastAsia="ru-RU"/>
              </w:rPr>
              <w:t>20</w:t>
            </w:r>
            <w:r w:rsidR="00FD3211" w:rsidRPr="004C4FD7">
              <w:rPr>
                <w:rFonts w:ascii="Times New Roman" w:hAnsi="Times New Roman"/>
                <w:b/>
                <w:sz w:val="23"/>
                <w:szCs w:val="23"/>
                <w:lang w:val="uk-UA" w:eastAsia="ru-RU"/>
              </w:rPr>
              <w:t>22</w:t>
            </w:r>
            <w:r w:rsidRPr="004C4FD7">
              <w:rPr>
                <w:rFonts w:ascii="Times New Roman" w:hAnsi="Times New Roman"/>
                <w:b/>
                <w:sz w:val="23"/>
                <w:szCs w:val="23"/>
                <w:lang w:val="uk-UA" w:eastAsia="ru-RU"/>
              </w:rPr>
              <w:t xml:space="preserve"> </w:t>
            </w:r>
            <w:r w:rsidR="005A01CA" w:rsidRPr="004C4FD7">
              <w:rPr>
                <w:rFonts w:ascii="Times New Roman" w:hAnsi="Times New Roman"/>
                <w:b/>
                <w:sz w:val="23"/>
                <w:szCs w:val="23"/>
                <w:lang w:eastAsia="ru-RU"/>
              </w:rPr>
              <w:t>р.</w:t>
            </w:r>
          </w:p>
        </w:tc>
      </w:tr>
      <w:tr w:rsidR="006C4F14" w:rsidRPr="006D432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rsidR="004D4C6D" w:rsidRPr="00134416"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134416">
              <w:rPr>
                <w:rFonts w:ascii="Times New Roman" w:hAnsi="Times New Roman"/>
                <w:highlight w:val="white"/>
                <w:lang w:val="uk-UA"/>
              </w:rPr>
              <w:t>Вітчизняні та іноземні Учасники всіх форм власності та організаційно-правових форм беруть участь у процедурах закупівель</w:t>
            </w:r>
            <w:r w:rsidR="00365430">
              <w:rPr>
                <w:rFonts w:ascii="Times New Roman" w:hAnsi="Times New Roman"/>
                <w:highlight w:val="white"/>
                <w:lang w:val="uk-UA"/>
              </w:rPr>
              <w:t xml:space="preserve"> </w:t>
            </w:r>
            <w:r w:rsidRPr="00134416">
              <w:rPr>
                <w:rFonts w:ascii="Times New Roman" w:hAnsi="Times New Roman"/>
                <w:highlight w:val="white"/>
                <w:lang w:val="uk-UA"/>
              </w:rPr>
              <w:t xml:space="preserve">на рівних умовах, крім фізичних та юридичних осіб, до яких застосовані санкції відповідно до Закону України </w:t>
            </w:r>
            <w:r w:rsidRPr="00134416">
              <w:rPr>
                <w:rFonts w:ascii="Times New Roman" w:hAnsi="Times New Roman"/>
                <w:lang w:val="uk-UA"/>
              </w:rPr>
              <w:t>“</w:t>
            </w:r>
            <w:r w:rsidRPr="00134416">
              <w:rPr>
                <w:rFonts w:ascii="Times New Roman" w:hAnsi="Times New Roman"/>
                <w:highlight w:val="white"/>
                <w:lang w:val="uk-UA"/>
              </w:rPr>
              <w:t>Про санкції</w:t>
            </w:r>
            <w:r w:rsidRPr="00134416">
              <w:rPr>
                <w:rFonts w:ascii="Times New Roman" w:hAnsi="Times New Roman"/>
                <w:lang w:val="uk-UA"/>
              </w:rPr>
              <w:t>”</w:t>
            </w:r>
            <w:r w:rsidRPr="00134416">
              <w:rPr>
                <w:rFonts w:ascii="Times New Roman" w:hAnsi="Times New Roman"/>
                <w:highlight w:val="white"/>
                <w:lang w:val="uk-UA"/>
              </w:rPr>
              <w:t xml:space="preserve">. Замовник забезпечує вільний доступ усіх Учасників до інформації </w:t>
            </w:r>
            <w:r w:rsidR="00E32ECE" w:rsidRPr="00134416">
              <w:rPr>
                <w:rFonts w:ascii="Times New Roman" w:hAnsi="Times New Roman"/>
                <w:highlight w:val="white"/>
                <w:lang w:val="uk-UA"/>
              </w:rPr>
              <w:t>про закупівлю, передбаченої З</w:t>
            </w:r>
            <w:r w:rsidRPr="00134416">
              <w:rPr>
                <w:rFonts w:ascii="Times New Roman" w:hAnsi="Times New Roman"/>
                <w:highlight w:val="white"/>
                <w:lang w:val="uk-UA"/>
              </w:rPr>
              <w:t>аконом</w:t>
            </w:r>
            <w:r w:rsidR="00E32ECE" w:rsidRPr="00134416">
              <w:rPr>
                <w:rFonts w:ascii="Times New Roman" w:hAnsi="Times New Roman"/>
                <w:highlight w:val="white"/>
                <w:lang w:val="uk-UA"/>
              </w:rPr>
              <w:t xml:space="preserve"> України «Про публічні закупівлі»</w:t>
            </w:r>
            <w:r w:rsidRPr="00134416">
              <w:rPr>
                <w:rFonts w:ascii="Times New Roman" w:hAnsi="Times New Roman"/>
                <w:highlight w:val="white"/>
                <w:lang w:val="uk-UA"/>
              </w:rPr>
              <w:t>.</w:t>
            </w:r>
          </w:p>
        </w:tc>
      </w:tr>
      <w:tr w:rsidR="006C4F14" w:rsidRPr="002A586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6</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rsidR="00025507" w:rsidRPr="00134416" w:rsidRDefault="00025507" w:rsidP="00025507">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rsidR="004D4C6D" w:rsidRPr="00134416" w:rsidRDefault="00025507" w:rsidP="007E6407">
            <w:pPr>
              <w:tabs>
                <w:tab w:val="left" w:pos="5750"/>
              </w:tabs>
              <w:spacing w:after="0" w:line="240" w:lineRule="auto"/>
              <w:ind w:left="84" w:right="146"/>
              <w:jc w:val="both"/>
              <w:rPr>
                <w:rFonts w:ascii="Times New Roman" w:eastAsia="Times New Roman" w:hAnsi="Times New Roman"/>
                <w:lang w:val="uk-UA"/>
              </w:rPr>
            </w:pPr>
            <w:r w:rsidRPr="00134416">
              <w:rPr>
                <w:rFonts w:ascii="Times New Roman" w:eastAsia="Times New Roman" w:hAnsi="Times New Roman"/>
                <w:lang w:val="uk-UA"/>
              </w:rPr>
              <w:t xml:space="preserve">Учасник має зазначати ціну тендерної пропозиції в національній валюті – гривні, з </w:t>
            </w:r>
            <w:r w:rsidRPr="00BF3433">
              <w:rPr>
                <w:rFonts w:ascii="Times New Roman" w:eastAsia="Times New Roman" w:hAnsi="Times New Roman"/>
                <w:lang w:val="uk-UA"/>
              </w:rPr>
              <w:t>урахуванням усіх податків</w:t>
            </w:r>
            <w:r w:rsidR="007E6407">
              <w:rPr>
                <w:rFonts w:ascii="Times New Roman" w:eastAsia="Times New Roman" w:hAnsi="Times New Roman"/>
                <w:lang w:val="uk-UA"/>
              </w:rPr>
              <w:t>, зборів, обов’язкових платежів</w:t>
            </w:r>
            <w:r w:rsidR="006E2403" w:rsidRPr="00BF3433">
              <w:rPr>
                <w:rFonts w:ascii="Times New Roman" w:eastAsia="Times New Roman" w:hAnsi="Times New Roman"/>
                <w:lang w:val="uk-UA"/>
              </w:rPr>
              <w:t>.</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Тендерні пропозиції Учасників, всі документи, що мають відношення до тендерної пропозиції, та додатки до тендерної пропозиції складаються українською мовою, якщо інше не зазначено в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Якщо Учасник процедури закупівлі є нерезидентом України, він може подавати свою</w:t>
            </w:r>
            <w:r w:rsidR="006600BE" w:rsidRPr="00134416">
              <w:rPr>
                <w:rFonts w:ascii="Times New Roman" w:eastAsia="Times New Roman" w:hAnsi="Times New Roman"/>
                <w:lang w:val="uk-UA"/>
              </w:rPr>
              <w:t xml:space="preserve"> тендерну пропозицію іншою</w:t>
            </w:r>
            <w:r w:rsidRPr="00134416">
              <w:rPr>
                <w:rFonts w:ascii="Times New Roman" w:eastAsia="Times New Roman" w:hAnsi="Times New Roman"/>
                <w:lang w:val="uk-UA"/>
              </w:rPr>
              <w:t xml:space="preserve"> мовою з обов’язковим перекладом українською мовою.</w:t>
            </w:r>
          </w:p>
          <w:p w:rsidR="004D4C6D"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Тексти повинні бути автентичними, визначальним є текст, викладений українською мовою.</w:t>
            </w:r>
          </w:p>
        </w:tc>
      </w:tr>
      <w:tr w:rsidR="00365430" w:rsidRPr="006C4F14" w:rsidTr="006D4324">
        <w:tc>
          <w:tcPr>
            <w:tcW w:w="284" w:type="pct"/>
            <w:shd w:val="clear" w:color="auto" w:fill="FFFFFF"/>
          </w:tcPr>
          <w:p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D529F6">
              <w:rPr>
                <w:rFonts w:ascii="Times New Roman" w:eastAsia="Times New Roman" w:hAnsi="Times New Roman"/>
                <w:b/>
              </w:rPr>
              <w:t>Інформація</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прийняття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чи</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неприйняття</w:t>
            </w:r>
            <w:proofErr w:type="spellEnd"/>
            <w:r w:rsidRPr="00D529F6">
              <w:rPr>
                <w:rFonts w:ascii="Times New Roman" w:eastAsia="Times New Roman" w:hAnsi="Times New Roman"/>
                <w:b/>
              </w:rPr>
              <w:t xml:space="preserve"> до </w:t>
            </w:r>
            <w:proofErr w:type="spellStart"/>
            <w:r w:rsidRPr="00D529F6">
              <w:rPr>
                <w:rFonts w:ascii="Times New Roman" w:eastAsia="Times New Roman" w:hAnsi="Times New Roman"/>
                <w:b/>
              </w:rPr>
              <w:t>розгляду</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тендерної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пропозиції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ціна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якої</w:t>
            </w:r>
            <w:proofErr w:type="spellEnd"/>
            <w:r w:rsidRPr="00D529F6">
              <w:rPr>
                <w:rFonts w:ascii="Times New Roman" w:eastAsia="Times New Roman" w:hAnsi="Times New Roman"/>
                <w:b/>
              </w:rPr>
              <w:t xml:space="preserve"> є </w:t>
            </w:r>
            <w:proofErr w:type="spellStart"/>
            <w:r w:rsidRPr="00D529F6">
              <w:rPr>
                <w:rFonts w:ascii="Times New Roman" w:eastAsia="Times New Roman" w:hAnsi="Times New Roman"/>
                <w:b/>
              </w:rPr>
              <w:t>вищою</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ніж</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очікувана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вартість</w:t>
            </w:r>
            <w:proofErr w:type="spellEnd"/>
            <w:r w:rsidRPr="00D529F6">
              <w:rPr>
                <w:rFonts w:ascii="Times New Roman" w:eastAsia="Times New Roman" w:hAnsi="Times New Roman"/>
                <w:b/>
              </w:rPr>
              <w:t xml:space="preserve"> предмета </w:t>
            </w:r>
            <w:proofErr w:type="spellStart"/>
            <w:r w:rsidRPr="00D529F6">
              <w:rPr>
                <w:rFonts w:ascii="Times New Roman" w:eastAsia="Times New Roman" w:hAnsi="Times New Roman"/>
                <w:b/>
              </w:rPr>
              <w:t>закупівлі</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визначена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замовником</w:t>
            </w:r>
            <w:proofErr w:type="spellEnd"/>
            <w:r w:rsidRPr="00D529F6">
              <w:rPr>
                <w:rFonts w:ascii="Times New Roman" w:eastAsia="Times New Roman" w:hAnsi="Times New Roman"/>
                <w:b/>
              </w:rPr>
              <w:t xml:space="preserve"> в </w:t>
            </w:r>
            <w:proofErr w:type="spellStart"/>
            <w:r w:rsidRPr="00D529F6">
              <w:rPr>
                <w:rFonts w:ascii="Times New Roman" w:eastAsia="Times New Roman" w:hAnsi="Times New Roman"/>
                <w:b/>
              </w:rPr>
              <w:t>оголошенні</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проведення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відкритих</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торгів</w:t>
            </w:r>
            <w:proofErr w:type="spellEnd"/>
          </w:p>
        </w:tc>
        <w:tc>
          <w:tcPr>
            <w:tcW w:w="3146" w:type="pct"/>
            <w:shd w:val="clear" w:color="auto" w:fill="FFFFFF"/>
          </w:tcPr>
          <w:p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w:t>
            </w:r>
            <w:proofErr w:type="spellStart"/>
            <w:r w:rsidRPr="00D529F6">
              <w:rPr>
                <w:rFonts w:ascii="Times New Roman" w:eastAsia="Times New Roman" w:hAnsi="Times New Roman"/>
              </w:rPr>
              <w:t>приймає</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розгляду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тендерні</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ціни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яких</w:t>
            </w:r>
            <w:proofErr w:type="spellEnd"/>
            <w:r w:rsidRPr="00D529F6">
              <w:rPr>
                <w:rFonts w:ascii="Times New Roman" w:eastAsia="Times New Roman" w:hAnsi="Times New Roman"/>
              </w:rPr>
              <w:t xml:space="preserve"> є </w:t>
            </w:r>
            <w:proofErr w:type="spellStart"/>
            <w:r w:rsidRPr="00D529F6">
              <w:rPr>
                <w:rFonts w:ascii="Times New Roman" w:eastAsia="Times New Roman" w:hAnsi="Times New Roman"/>
              </w:rPr>
              <w:t>вищими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ніж</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очікувана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вартість</w:t>
            </w:r>
            <w:proofErr w:type="spellEnd"/>
            <w:r w:rsidRPr="00D529F6">
              <w:rPr>
                <w:rFonts w:ascii="Times New Roman" w:eastAsia="Times New Roman" w:hAnsi="Times New Roman"/>
              </w:rPr>
              <w:t xml:space="preserve"> предмета, </w:t>
            </w:r>
            <w:proofErr w:type="spellStart"/>
            <w:r w:rsidRPr="00D529F6">
              <w:rPr>
                <w:rFonts w:ascii="Times New Roman" w:eastAsia="Times New Roman" w:hAnsi="Times New Roman"/>
              </w:rPr>
              <w:t>визначена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p>
          <w:p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rsidTr="009D2C83">
        <w:tc>
          <w:tcPr>
            <w:tcW w:w="5000" w:type="pct"/>
            <w:gridSpan w:val="3"/>
            <w:shd w:val="clear" w:color="auto" w:fill="FFFFFF"/>
          </w:tcPr>
          <w:p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2A586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594418" w:rsidRPr="00D529F6" w:rsidRDefault="00594418" w:rsidP="0059441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D529F6">
              <w:rPr>
                <w:rFonts w:ascii="Times New Roman" w:eastAsia="Times New Roman" w:hAnsi="Times New Roman"/>
                <w:lang w:val="uk-UA" w:eastAsia="ru-RU"/>
              </w:rPr>
              <w:lastRenderedPageBreak/>
              <w:t xml:space="preserve">звернень, або на підставі рішення органу оскарження </w:t>
            </w:r>
            <w:proofErr w:type="spellStart"/>
            <w:r w:rsidRPr="00D529F6">
              <w:rPr>
                <w:rFonts w:ascii="Times New Roman" w:eastAsia="Times New Roman" w:hAnsi="Times New Roman"/>
                <w:lang w:val="uk-UA" w:eastAsia="ru-RU"/>
              </w:rPr>
              <w:t>внести</w:t>
            </w:r>
            <w:proofErr w:type="spellEnd"/>
            <w:r w:rsidRPr="00D529F6">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4418" w:rsidRPr="00D529F6" w:rsidRDefault="00594418" w:rsidP="007C06CE">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29F6">
              <w:rPr>
                <w:rFonts w:ascii="Times New Roman" w:eastAsia="Times New Roman" w:hAnsi="Times New Roman"/>
                <w:lang w:val="uk-UA" w:eastAsia="ru-RU"/>
              </w:rPr>
              <w:t>машинозчитувальному</w:t>
            </w:r>
            <w:proofErr w:type="spellEnd"/>
            <w:r w:rsidRPr="00D529F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656BB8"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4D4C6D"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D529F6">
              <w:rPr>
                <w:rFonts w:ascii="Times New Roman" w:eastAsia="Times New Roman" w:hAnsi="Times New Roman"/>
                <w:lang w:val="uk-UA" w:eastAsia="ru-RU"/>
              </w:rPr>
              <w:t>-порталу Уповноваженого органу.</w:t>
            </w:r>
          </w:p>
        </w:tc>
      </w:tr>
      <w:tr w:rsidR="006C4F14" w:rsidRPr="006C4F14" w:rsidTr="009D2C83">
        <w:tc>
          <w:tcPr>
            <w:tcW w:w="5000" w:type="pct"/>
            <w:gridSpan w:val="3"/>
            <w:shd w:val="clear" w:color="auto" w:fill="FFFFFF"/>
          </w:tcPr>
          <w:p w:rsidR="004D4C6D" w:rsidRPr="00B01437"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lastRenderedPageBreak/>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5610C9" w:rsidRPr="00134416" w:rsidRDefault="005610C9" w:rsidP="0056637B">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інформації та документів, що підтверджують відповідність учасника кваліфікаційним критеріям</w:t>
            </w:r>
            <w:r w:rsidR="0056637B" w:rsidRPr="00134416">
              <w:rPr>
                <w:rFonts w:ascii="Times New Roman" w:eastAsia="Times New Roman" w:hAnsi="Times New Roman"/>
                <w:lang w:val="uk-UA"/>
              </w:rPr>
              <w:t xml:space="preserve"> </w:t>
            </w:r>
            <w:r w:rsidR="0056637B" w:rsidRPr="00134416">
              <w:rPr>
                <w:rFonts w:ascii="Times New Roman" w:eastAsia="Times New Roman" w:hAnsi="Times New Roman"/>
                <w:lang w:val="uk-UA" w:eastAsia="ru-RU"/>
              </w:rPr>
              <w:t>(</w:t>
            </w:r>
            <w:r w:rsidR="0056637B" w:rsidRPr="00134416">
              <w:rPr>
                <w:rFonts w:ascii="Times New Roman" w:eastAsia="Times New Roman" w:hAnsi="Times New Roman"/>
                <w:lang w:val="uk-UA"/>
              </w:rPr>
              <w:t>згідно з Додатком 1 до цієї тендерної документації</w:t>
            </w:r>
            <w:r w:rsidR="0056637B" w:rsidRPr="00134416">
              <w:rPr>
                <w:rFonts w:ascii="Times New Roman" w:eastAsia="Times New Roman" w:hAnsi="Times New Roman"/>
                <w:lang w:val="uk-UA" w:eastAsia="ru-RU"/>
              </w:rPr>
              <w:t>)</w:t>
            </w:r>
            <w:r w:rsidRPr="00134416">
              <w:rPr>
                <w:rFonts w:ascii="Times New Roman" w:eastAsia="Times New Roman" w:hAnsi="Times New Roman"/>
                <w:lang w:val="uk-UA"/>
              </w:rPr>
              <w:t>; </w:t>
            </w:r>
          </w:p>
          <w:p w:rsidR="0033694F" w:rsidRPr="00134416" w:rsidRDefault="005610C9" w:rsidP="006E2C26">
            <w:pPr>
              <w:spacing w:after="0" w:line="240" w:lineRule="auto"/>
              <w:ind w:left="80" w:right="142" w:firstLine="13"/>
              <w:jc w:val="both"/>
              <w:rPr>
                <w:rFonts w:ascii="Times New Roman" w:hAnsi="Times New Roman"/>
                <w:i/>
                <w:lang w:val="uk-UA"/>
              </w:rPr>
            </w:pPr>
            <w:r w:rsidRPr="00134416">
              <w:rPr>
                <w:rFonts w:ascii="Times New Roman" w:eastAsia="Times New Roman" w:hAnsi="Times New Roman"/>
                <w:lang w:val="uk-UA"/>
              </w:rPr>
              <w:t xml:space="preserve">- </w:t>
            </w:r>
            <w:r w:rsidR="0033694F" w:rsidRPr="00134416">
              <w:rPr>
                <w:rFonts w:ascii="Times New Roman" w:eastAsia="Times New Roman" w:hAnsi="Times New Roman"/>
                <w:lang w:val="uk-UA"/>
              </w:rPr>
              <w:t xml:space="preserve">інформації щодо наявності/відсутності підстав, установлених у статті 17 Закону  </w:t>
            </w:r>
            <w:r w:rsidR="0033694F" w:rsidRPr="00134416">
              <w:rPr>
                <w:rFonts w:ascii="Times New Roman" w:eastAsia="Times New Roman" w:hAnsi="Times New Roman"/>
                <w:lang w:val="uk-UA" w:eastAsia="ru-RU"/>
              </w:rPr>
              <w:t>(</w:t>
            </w:r>
            <w:r w:rsidR="0033694F" w:rsidRPr="00134416">
              <w:rPr>
                <w:rFonts w:ascii="Times New Roman" w:eastAsia="Times New Roman" w:hAnsi="Times New Roman"/>
                <w:lang w:val="uk-UA"/>
              </w:rPr>
              <w:t>згідно з Додатком 2 до цієї тендерної документації</w:t>
            </w:r>
            <w:r w:rsidR="0033694F" w:rsidRPr="00134416">
              <w:rPr>
                <w:rFonts w:ascii="Times New Roman" w:eastAsia="Times New Roman" w:hAnsi="Times New Roman"/>
                <w:lang w:val="uk-UA" w:eastAsia="ru-RU"/>
              </w:rPr>
              <w:t>)</w:t>
            </w:r>
            <w:r w:rsidR="006E2C26" w:rsidRPr="00134416">
              <w:rPr>
                <w:rFonts w:ascii="Times New Roman" w:eastAsia="Times New Roman" w:hAnsi="Times New Roman"/>
                <w:lang w:val="uk-UA" w:eastAsia="ru-RU"/>
              </w:rPr>
              <w:t xml:space="preserve"> </w:t>
            </w:r>
            <w:r w:rsidR="006E2C26" w:rsidRPr="00134416">
              <w:rPr>
                <w:rFonts w:ascii="Times New Roman" w:eastAsia="Times New Roman" w:hAnsi="Times New Roman"/>
                <w:i/>
                <w:lang w:val="uk-UA" w:eastAsia="ru-RU"/>
              </w:rPr>
              <w:t>(</w:t>
            </w:r>
            <w:r w:rsidR="006E2C26" w:rsidRPr="00134416">
              <w:rPr>
                <w:rFonts w:ascii="Times New Roman" w:hAnsi="Times New Roman"/>
                <w:i/>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006E2C26" w:rsidRPr="00134416">
              <w:rPr>
                <w:rFonts w:ascii="Times New Roman" w:hAnsi="Times New Roman"/>
                <w:bCs/>
                <w:i/>
                <w:iCs/>
                <w:lang w:val="uk-UA"/>
              </w:rPr>
              <w:t>згідно Додатку 2</w:t>
            </w:r>
            <w:r w:rsidR="006E2C26" w:rsidRPr="00134416">
              <w:rPr>
                <w:rFonts w:ascii="Times New Roman" w:hAnsi="Times New Roman"/>
                <w:i/>
                <w:lang w:val="uk-UA"/>
              </w:rPr>
              <w:t xml:space="preserve"> до цієї тендерної документації);</w:t>
            </w:r>
          </w:p>
          <w:p w:rsidR="005610C9" w:rsidRPr="00134416" w:rsidRDefault="005610C9" w:rsidP="005610C9">
            <w:pPr>
              <w:spacing w:after="0" w:line="240" w:lineRule="auto"/>
              <w:ind w:left="80" w:right="142" w:firstLine="13"/>
              <w:jc w:val="both"/>
              <w:rPr>
                <w:rFonts w:ascii="Times New Roman" w:eastAsia="Times New Roman" w:hAnsi="Times New Roman"/>
                <w:i/>
                <w:lang w:val="uk-UA"/>
              </w:rPr>
            </w:pPr>
            <w:r w:rsidRPr="00134416">
              <w:rPr>
                <w:rFonts w:ascii="Times New Roman" w:eastAsia="Times New Roman" w:hAnsi="Times New Roman"/>
                <w:lang w:val="uk-UA"/>
              </w:rPr>
              <w:t xml:space="preserve">- </w:t>
            </w:r>
            <w:r w:rsidR="002934B4" w:rsidRPr="00134416">
              <w:rPr>
                <w:rFonts w:ascii="Times New Roman" w:eastAsia="Times New Roman" w:hAnsi="Times New Roman"/>
                <w:lang w:val="uk-UA"/>
              </w:rPr>
              <w:t>інформацією про необхід</w:t>
            </w:r>
            <w:r w:rsidR="00F9116E" w:rsidRPr="00134416">
              <w:rPr>
                <w:rFonts w:ascii="Times New Roman" w:eastAsia="Times New Roman" w:hAnsi="Times New Roman"/>
                <w:lang w:val="uk-UA"/>
              </w:rPr>
              <w:t>ні технічні, якісні та інші</w:t>
            </w:r>
            <w:r w:rsidR="002934B4" w:rsidRPr="00134416">
              <w:rPr>
                <w:rFonts w:ascii="Times New Roman" w:eastAsia="Times New Roman" w:hAnsi="Times New Roman"/>
                <w:lang w:val="uk-UA"/>
              </w:rPr>
              <w:t xml:space="preserve"> характеристики предмета закупівлі (згідно з Додатком 3 до цієї тендерної документації та п. 6  розділу III тендерної документації);</w:t>
            </w:r>
            <w:r w:rsidRPr="00134416">
              <w:rPr>
                <w:rFonts w:ascii="Times New Roman" w:eastAsia="Times New Roman" w:hAnsi="Times New Roman"/>
                <w:i/>
                <w:lang w:val="uk-UA"/>
              </w:rPr>
              <w:t> </w:t>
            </w:r>
          </w:p>
          <w:p w:rsidR="00F12C44" w:rsidRPr="00134416" w:rsidRDefault="00F12C44" w:rsidP="00F12C44">
            <w:pPr>
              <w:spacing w:after="0" w:line="240" w:lineRule="auto"/>
              <w:ind w:left="80" w:right="142" w:firstLine="13"/>
              <w:jc w:val="both"/>
              <w:rPr>
                <w:rFonts w:ascii="Times New Roman" w:hAnsi="Times New Roman"/>
                <w:lang w:val="uk-UA"/>
              </w:rPr>
            </w:pPr>
            <w:r w:rsidRPr="00134416">
              <w:rPr>
                <w:rFonts w:ascii="Times New Roman" w:eastAsia="Times New Roman" w:hAnsi="Times New Roman"/>
                <w:i/>
                <w:lang w:val="uk-UA"/>
              </w:rPr>
              <w:t xml:space="preserve">- </w:t>
            </w:r>
            <w:r w:rsidRPr="00134416">
              <w:rPr>
                <w:rFonts w:ascii="Times New Roman" w:eastAsia="Times New Roman" w:hAnsi="Times New Roman"/>
                <w:lang w:val="uk-UA"/>
              </w:rPr>
              <w:t>інформацію</w:t>
            </w:r>
            <w:r w:rsidRPr="00134416">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134416">
              <w:rPr>
                <w:rFonts w:ascii="Times New Roman" w:hAnsi="Times New Roman"/>
                <w:iCs/>
                <w:lang w:val="uk-UA"/>
              </w:rPr>
              <w:t xml:space="preserve">(у разі встановлення </w:t>
            </w:r>
            <w:r w:rsidR="00070CA7" w:rsidRPr="00134416">
              <w:rPr>
                <w:rFonts w:ascii="Times New Roman" w:hAnsi="Times New Roman"/>
                <w:iCs/>
                <w:lang w:val="uk-UA"/>
              </w:rPr>
              <w:t>даної вимоги в</w:t>
            </w:r>
            <w:r w:rsidR="00FF5424" w:rsidRPr="00134416">
              <w:rPr>
                <w:rFonts w:ascii="Times New Roman" w:hAnsi="Times New Roman"/>
                <w:iCs/>
                <w:lang w:val="uk-UA"/>
              </w:rPr>
              <w:t xml:space="preserve"> тендерній</w:t>
            </w:r>
            <w:r w:rsidRPr="00134416">
              <w:rPr>
                <w:rFonts w:ascii="Times New Roman" w:hAnsi="Times New Roman"/>
                <w:iCs/>
                <w:lang w:val="uk-UA"/>
              </w:rPr>
              <w:t xml:space="preserve"> документації)</w:t>
            </w:r>
            <w:r w:rsidRPr="00134416">
              <w:rPr>
                <w:rFonts w:ascii="Times New Roman" w:hAnsi="Times New Roman"/>
                <w:lang w:val="uk-UA"/>
              </w:rPr>
              <w:t>;</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документів, що підтве</w:t>
            </w:r>
            <w:r w:rsidR="00542B1E" w:rsidRPr="00134416">
              <w:rPr>
                <w:rFonts w:ascii="Times New Roman" w:eastAsia="Times New Roman" w:hAnsi="Times New Roman"/>
                <w:lang w:val="uk-UA"/>
              </w:rPr>
              <w:t>рджують повноваження уповноваженої</w:t>
            </w:r>
            <w:r w:rsidRPr="00134416">
              <w:rPr>
                <w:rFonts w:ascii="Times New Roman" w:eastAsia="Times New Roman" w:hAnsi="Times New Roman"/>
                <w:lang w:val="uk-UA"/>
              </w:rPr>
              <w:t xml:space="preserve"> особи або представника учасника процедури закупівлі щодо підпису документів </w:t>
            </w:r>
            <w:r w:rsidRPr="00134416">
              <w:rPr>
                <w:rFonts w:ascii="Times New Roman" w:eastAsia="Times New Roman" w:hAnsi="Times New Roman"/>
                <w:lang w:val="uk-UA" w:eastAsia="ru-RU"/>
              </w:rPr>
              <w:t xml:space="preserve">(тендерної пропозиції учасника процедури </w:t>
            </w:r>
            <w:r w:rsidRPr="00134416">
              <w:rPr>
                <w:rFonts w:ascii="Times New Roman" w:eastAsia="Times New Roman" w:hAnsi="Times New Roman"/>
                <w:lang w:val="uk-UA" w:eastAsia="ru-RU"/>
              </w:rPr>
              <w:lastRenderedPageBreak/>
              <w:t xml:space="preserve">закупівлі </w:t>
            </w:r>
            <w:r w:rsidRPr="00134416">
              <w:rPr>
                <w:rFonts w:ascii="Times New Roman" w:eastAsia="Times New Roman" w:hAnsi="Times New Roman"/>
                <w:lang w:val="uk-UA"/>
              </w:rPr>
              <w:t>та договору за результатами проведення процедури закупівлі);</w:t>
            </w:r>
          </w:p>
          <w:p w:rsidR="005610C9" w:rsidRPr="00134416" w:rsidRDefault="005610C9" w:rsidP="005610C9">
            <w:pPr>
              <w:spacing w:after="0" w:line="240" w:lineRule="auto"/>
              <w:ind w:left="80" w:right="142" w:firstLine="13"/>
              <w:jc w:val="both"/>
              <w:textAlignment w:val="baseline"/>
              <w:rPr>
                <w:rFonts w:ascii="Times New Roman" w:hAnsi="Times New Roman"/>
                <w:lang w:val="uk-UA" w:eastAsia="ru-RU"/>
              </w:rPr>
            </w:pPr>
            <w:r w:rsidRPr="00134416">
              <w:rPr>
                <w:rFonts w:ascii="Times New Roman" w:hAnsi="Times New Roman"/>
                <w:lang w:val="uk-UA"/>
              </w:rPr>
              <w:t xml:space="preserve">- проекту договору про закупівлю </w:t>
            </w:r>
            <w:r w:rsidRPr="00134416">
              <w:rPr>
                <w:rFonts w:ascii="Times New Roman" w:hAnsi="Times New Roman"/>
                <w:lang w:val="uk-UA" w:eastAsia="ru-RU"/>
              </w:rPr>
              <w:t>(</w:t>
            </w:r>
            <w:r w:rsidR="00DC603B" w:rsidRPr="00134416">
              <w:rPr>
                <w:rFonts w:ascii="Times New Roman" w:hAnsi="Times New Roman"/>
                <w:lang w:val="uk-UA"/>
              </w:rPr>
              <w:t>згідно з Додатком 4</w:t>
            </w:r>
            <w:r w:rsidRPr="00134416">
              <w:rPr>
                <w:rFonts w:ascii="Times New Roman" w:hAnsi="Times New Roman"/>
                <w:lang w:val="uk-UA"/>
              </w:rPr>
              <w:t xml:space="preserve"> до цієї тендерної документації</w:t>
            </w:r>
            <w:r w:rsidRPr="00134416">
              <w:rPr>
                <w:rFonts w:ascii="Times New Roman" w:hAnsi="Times New Roman"/>
                <w:lang w:val="uk-UA" w:eastAsia="ru-RU"/>
              </w:rPr>
              <w:t>) та листа-погодження з проектом договору про закупівлю та його умовами (складається учасником в довільній формі);</w:t>
            </w:r>
          </w:p>
          <w:p w:rsidR="00041E8F" w:rsidRPr="00134416" w:rsidRDefault="00041E8F" w:rsidP="00041E8F">
            <w:pPr>
              <w:spacing w:after="0" w:line="240" w:lineRule="auto"/>
              <w:ind w:left="80" w:right="142" w:firstLine="13"/>
              <w:jc w:val="both"/>
              <w:textAlignment w:val="baseline"/>
              <w:rPr>
                <w:rFonts w:ascii="Times New Roman" w:hAnsi="Times New Roman"/>
                <w:lang w:val="uk-UA"/>
              </w:rPr>
            </w:pPr>
            <w:r w:rsidRPr="00134416">
              <w:rPr>
                <w:rFonts w:ascii="Times New Roman" w:hAnsi="Times New Roman"/>
                <w:lang w:val="uk-UA" w:eastAsia="ru-RU"/>
              </w:rPr>
              <w:t xml:space="preserve">- </w:t>
            </w:r>
            <w:r w:rsidRPr="0013441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F3807" w:rsidRPr="00134416" w:rsidRDefault="003F3807" w:rsidP="003F3807">
            <w:pPr>
              <w:spacing w:after="0" w:line="240" w:lineRule="auto"/>
              <w:ind w:left="80" w:right="142"/>
              <w:jc w:val="both"/>
              <w:rPr>
                <w:rFonts w:ascii="Times New Roman" w:eastAsia="Times New Roman" w:hAnsi="Times New Roman"/>
                <w:lang w:val="uk-UA" w:eastAsia="ru-RU"/>
              </w:rPr>
            </w:pPr>
            <w:bookmarkStart w:id="2" w:name="_Hlk39053002"/>
            <w:r w:rsidRPr="00134416">
              <w:rPr>
                <w:rFonts w:ascii="Times New Roman" w:eastAsia="Times New Roman" w:hAnsi="Times New Roman"/>
                <w:lang w:val="uk-UA"/>
              </w:rPr>
              <w:t>Відповідно</w:t>
            </w:r>
            <w:r w:rsidRPr="00134416">
              <w:rPr>
                <w:rFonts w:ascii="Times New Roman" w:eastAsia="Times New Roman" w:hAnsi="Times New Roman"/>
                <w:color w:val="000000"/>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34416">
              <w:rPr>
                <w:rFonts w:ascii="Times New Roman" w:eastAsia="Times New Roman" w:hAnsi="Times New Roman"/>
                <w:color w:val="000000"/>
                <w:lang w:val="uk-UA" w:eastAsia="ru-RU"/>
              </w:rPr>
              <w:t>закупівель</w:t>
            </w:r>
            <w:proofErr w:type="spellEnd"/>
            <w:r w:rsidRPr="00134416">
              <w:rPr>
                <w:rFonts w:ascii="Times New Roman" w:eastAsia="Times New Roman" w:hAnsi="Times New Roman"/>
                <w:color w:val="000000"/>
                <w:lang w:val="uk-UA" w:eastAsia="ru-RU"/>
              </w:rPr>
              <w:t xml:space="preserve"> шляхом завантаження сканованих документів </w:t>
            </w:r>
            <w:r w:rsidRPr="00134416">
              <w:rPr>
                <w:rFonts w:ascii="Times New Roman" w:hAnsi="Times New Roman"/>
                <w:lang w:val="uk-UA" w:eastAsia="ru-RU"/>
              </w:rPr>
              <w:t>у форматі PDF (</w:t>
            </w:r>
            <w:hyperlink r:id="rId9" w:history="1">
              <w:r w:rsidRPr="00134416">
                <w:rPr>
                  <w:rFonts w:ascii="Times New Roman" w:hAnsi="Times New Roman"/>
                  <w:lang w:val="en-US" w:eastAsia="ru-RU"/>
                </w:rPr>
                <w:t>Portable</w:t>
              </w:r>
              <w:r w:rsidRPr="00134416">
                <w:rPr>
                  <w:rFonts w:ascii="Times New Roman" w:hAnsi="Times New Roman"/>
                  <w:lang w:val="uk-UA" w:eastAsia="ru-RU"/>
                </w:rPr>
                <w:t xml:space="preserve"> </w:t>
              </w:r>
              <w:r w:rsidRPr="00134416">
                <w:rPr>
                  <w:rFonts w:ascii="Times New Roman" w:hAnsi="Times New Roman"/>
                  <w:lang w:val="en-US" w:eastAsia="ru-RU"/>
                </w:rPr>
                <w:t>Document</w:t>
              </w:r>
              <w:r w:rsidRPr="00134416">
                <w:rPr>
                  <w:rFonts w:ascii="Times New Roman" w:hAnsi="Times New Roman"/>
                  <w:lang w:val="uk-UA" w:eastAsia="ru-RU"/>
                </w:rPr>
                <w:t xml:space="preserve"> </w:t>
              </w:r>
              <w:r w:rsidRPr="00134416">
                <w:rPr>
                  <w:rFonts w:ascii="Times New Roman" w:hAnsi="Times New Roman"/>
                  <w:lang w:val="en-US" w:eastAsia="ru-RU"/>
                </w:rPr>
                <w:t>Format</w:t>
              </w:r>
            </w:hyperlink>
            <w:r w:rsidRPr="00134416">
              <w:rPr>
                <w:rFonts w:ascii="Times New Roman" w:hAnsi="Times New Roman"/>
                <w:lang w:val="uk-UA" w:eastAsia="ru-RU"/>
              </w:rPr>
              <w:t xml:space="preserve">) </w:t>
            </w:r>
            <w:r w:rsidRPr="00134416">
              <w:rPr>
                <w:rFonts w:ascii="Times New Roman" w:eastAsia="Times New Roman" w:hAnsi="Times New Roman"/>
                <w:color w:val="000000"/>
                <w:lang w:val="uk-UA" w:eastAsia="ru-RU"/>
              </w:rPr>
              <w:t xml:space="preserve">або електронних документів в електронну систему закупівель. </w:t>
            </w:r>
            <w:r w:rsidRPr="00134416">
              <w:rPr>
                <w:rFonts w:ascii="Times New Roman" w:hAnsi="Times New Roman"/>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34416">
              <w:rPr>
                <w:rFonts w:ascii="Times New Roman" w:eastAsia="Times New Roman" w:hAnsi="Times New Roman"/>
                <w:color w:val="000000"/>
                <w:lang w:val="uk-UA" w:eastAsia="ru-RU"/>
              </w:rPr>
              <w:t xml:space="preserve">Документи мають бути належного </w:t>
            </w:r>
            <w:r w:rsidRPr="00134416">
              <w:rPr>
                <w:rFonts w:ascii="Times New Roman" w:eastAsia="Times New Roman" w:hAnsi="Times New Roman"/>
                <w:lang w:val="uk-UA" w:eastAsia="ru-RU"/>
              </w:rPr>
              <w:t xml:space="preserve">рівня зображення (чіткими та розбірливими для читання). Учасник повинен накласти електронний підпис </w:t>
            </w:r>
            <w:r w:rsidRPr="00134416">
              <w:rPr>
                <w:rFonts w:ascii="Times New Roman" w:hAnsi="Times New Roman"/>
                <w:lang w:val="uk-UA" w:eastAsia="ru-RU"/>
              </w:rPr>
              <w:t>що базується на кваліфікованому сертифікаті електронного підпису, відповідно до вимог </w:t>
            </w:r>
            <w:hyperlink r:id="rId10"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xml:space="preserve"> "Про електронні довірчі послуги" </w:t>
            </w:r>
            <w:r w:rsidRPr="00134416">
              <w:rPr>
                <w:rFonts w:ascii="Times New Roman" w:eastAsia="Times New Roman" w:hAnsi="Times New Roman"/>
                <w:lang w:val="uk-UA" w:eastAsia="ru-RU"/>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rsidR="00E33536" w:rsidRPr="00BF3433" w:rsidRDefault="003F3807" w:rsidP="00E33536">
            <w:pPr>
              <w:spacing w:after="0" w:line="240" w:lineRule="auto"/>
              <w:ind w:left="80" w:right="142"/>
              <w:jc w:val="both"/>
              <w:rPr>
                <w:rFonts w:ascii="Times New Roman" w:eastAsia="Times New Roman" w:hAnsi="Times New Roman"/>
                <w:lang w:val="uk-UA" w:eastAsia="ru-RU"/>
              </w:rPr>
            </w:pPr>
            <w:r w:rsidRPr="00134416">
              <w:rPr>
                <w:rFonts w:ascii="Times New Roman" w:eastAsia="Times New Roman" w:hAnsi="Times New Roman"/>
                <w:lang w:val="uk-UA" w:eastAsia="ru-RU"/>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Pr="00134416">
              <w:rPr>
                <w:rFonts w:ascii="Times New Roman" w:eastAsia="Times New Roman" w:hAnsi="Times New Roman"/>
                <w:lang w:eastAsia="ru-RU"/>
              </w:rPr>
              <w:t xml:space="preserve"> </w:t>
            </w:r>
            <w:r w:rsidRPr="00134416">
              <w:rPr>
                <w:rFonts w:ascii="Times New Roman" w:eastAsia="Times New Roman" w:hAnsi="Times New Roman"/>
                <w:lang w:val="uk-UA" w:eastAsia="ru-RU"/>
              </w:rPr>
              <w:t>тощо</w:t>
            </w:r>
            <w:r w:rsidRPr="00BF3433">
              <w:rPr>
                <w:rFonts w:ascii="Times New Roman" w:eastAsia="Times New Roman" w:hAnsi="Times New Roman"/>
                <w:lang w:val="uk-UA" w:eastAsia="ru-RU"/>
              </w:rPr>
              <w:t>).</w:t>
            </w:r>
            <w:r w:rsidR="00E33536" w:rsidRPr="00BF3433">
              <w:rPr>
                <w:rFonts w:ascii="Times New Roman" w:eastAsia="Times New Roman" w:hAnsi="Times New Roman"/>
                <w:lang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134416">
              <w:rPr>
                <w:rFonts w:ascii="Times New Roman" w:hAnsi="Times New Roman"/>
                <w:lang w:val="uk-UA" w:eastAsia="ru-RU"/>
              </w:rPr>
              <w:lastRenderedPageBreak/>
              <w:t>кваліфікованому сертифікаті електронного підпису, відповідно до вимог </w:t>
            </w:r>
            <w:hyperlink r:id="rId11"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"Про електронні довірчі послуги".</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 xml:space="preserve">Замовник перевіряє електронний підпис учасника на сайті центрального засвідчуваного органу за посиланням </w:t>
            </w:r>
            <w:hyperlink r:id="rId12" w:history="1">
              <w:r w:rsidRPr="00134416">
                <w:rPr>
                  <w:rStyle w:val="a4"/>
                  <w:rFonts w:ascii="Times New Roman" w:hAnsi="Times New Roman"/>
                  <w:color w:val="auto"/>
                  <w:lang w:val="uk-UA" w:eastAsia="ru-RU"/>
                </w:rPr>
                <w:t>https://czo.gov.ua/verify</w:t>
              </w:r>
            </w:hyperlink>
            <w:r w:rsidRPr="00134416">
              <w:rPr>
                <w:rStyle w:val="a4"/>
                <w:rFonts w:ascii="Times New Roman" w:hAnsi="Times New Roman"/>
                <w:color w:val="auto"/>
                <w:lang w:val="uk-UA" w:eastAsia="ru-RU"/>
              </w:rPr>
              <w:t>.</w:t>
            </w:r>
            <w:r w:rsidRPr="00134416">
              <w:rPr>
                <w:rFonts w:ascii="Times New Roman" w:hAnsi="Times New Roman"/>
                <w:lang w:val="uk-UA"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bookmarkEnd w:id="2"/>
          <w:p w:rsidR="003F3807" w:rsidRPr="00134416" w:rsidRDefault="003F3807" w:rsidP="003F3807">
            <w:pPr>
              <w:spacing w:after="0" w:line="240" w:lineRule="auto"/>
              <w:ind w:left="80" w:right="142"/>
              <w:jc w:val="both"/>
              <w:textAlignment w:val="baseline"/>
              <w:rPr>
                <w:rFonts w:ascii="Times New Roman" w:eastAsia="Times New Roman" w:hAnsi="Times New Roman"/>
                <w:lang w:val="uk-UA"/>
              </w:rPr>
            </w:pPr>
            <w:r w:rsidRPr="00134416">
              <w:rPr>
                <w:rFonts w:ascii="Times New Roman" w:eastAsia="Times New Roman" w:hAnsi="Times New Roman"/>
                <w:u w:val="single"/>
                <w:lang w:val="uk-UA"/>
              </w:rPr>
              <w:t xml:space="preserve">Повноваження щодо підпису документів </w:t>
            </w:r>
            <w:r w:rsidRPr="00134416">
              <w:rPr>
                <w:rFonts w:ascii="Times New Roman" w:eastAsia="Times New Roman" w:hAnsi="Times New Roman"/>
                <w:u w:val="single"/>
                <w:lang w:val="uk-UA" w:eastAsia="ru-RU"/>
              </w:rPr>
              <w:t xml:space="preserve">(тендерної пропозиції учасника процедури закупівлі </w:t>
            </w:r>
            <w:r w:rsidRPr="00134416">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134416">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34416">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hAnsi="Times New Roman"/>
                <w:lang w:val="uk-UA"/>
              </w:rPr>
              <w:t>Згідно частини 2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а саме останню затверджену фінансову звітність, складену та заповнену у відповідності до вимог законодавства та документ, яким дану фінансову звітність було затверджено у відповідності до чинного законодавства України та</w:t>
            </w:r>
            <w:r w:rsidRPr="00BF3433">
              <w:rPr>
                <w:rFonts w:ascii="Times New Roman" w:hAnsi="Times New Roman"/>
              </w:rPr>
              <w:t>/</w:t>
            </w:r>
            <w:r w:rsidRPr="00BF3433">
              <w:rPr>
                <w:rFonts w:ascii="Times New Roman" w:hAnsi="Times New Roman"/>
                <w:lang w:val="uk-UA"/>
              </w:rPr>
              <w:t>або документів учасника.</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eastAsia="Times New Roman" w:hAnsi="Times New Roman"/>
                <w:lang w:val="uk-UA"/>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F3433">
              <w:rPr>
                <w:rFonts w:ascii="Times New Roman" w:hAnsi="Times New Roman"/>
                <w:lang w:val="uk-UA"/>
              </w:rPr>
              <w:t xml:space="preserve">.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134416">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lastRenderedPageBreak/>
              <w:t>- рішення про утворення об’єднання, статут та/або установчий договір та або засновницький договір.</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договір про спільну діяльність;</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довідка від банківської установи, в якій офіційно відкрито рахунок подавця.</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3">
              <w:r w:rsidRPr="00134416">
                <w:rPr>
                  <w:rFonts w:ascii="Times New Roman" w:hAnsi="Times New Roman"/>
                  <w:i/>
                  <w:sz w:val="22"/>
                  <w:szCs w:val="22"/>
                  <w:lang w:val="uk-UA"/>
                </w:rPr>
                <w:t>«Про зовнішньоекономічну діяльність»</w:t>
              </w:r>
            </w:hyperlink>
            <w:r w:rsidRPr="00134416">
              <w:rPr>
                <w:rFonts w:ascii="Times New Roman" w:hAnsi="Times New Roman"/>
                <w:i/>
                <w:sz w:val="22"/>
                <w:szCs w:val="22"/>
                <w:lang w:val="uk-UA"/>
              </w:rPr>
              <w:t> від 16.04.1991 № 959-XII;</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4">
              <w:r w:rsidRPr="00134416">
                <w:rPr>
                  <w:rFonts w:ascii="Times New Roman" w:hAnsi="Times New Roman"/>
                  <w:sz w:val="22"/>
                  <w:szCs w:val="22"/>
                  <w:lang w:val="uk-UA"/>
                </w:rPr>
                <w:t>«Про захист економічної конкуренції»</w:t>
              </w:r>
            </w:hyperlink>
            <w:r w:rsidRPr="00134416">
              <w:rPr>
                <w:rFonts w:ascii="Times New Roman" w:hAnsi="Times New Roman"/>
                <w:sz w:val="22"/>
                <w:szCs w:val="22"/>
                <w:lang w:val="uk-UA"/>
              </w:rPr>
              <w:t xml:space="preserve"> від 11.01.2001 № 2210-III.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3F3807" w:rsidRPr="00134416" w:rsidRDefault="003F3807" w:rsidP="003F3807">
            <w:pPr>
              <w:spacing w:after="0" w:line="240" w:lineRule="auto"/>
              <w:ind w:left="80" w:right="142"/>
              <w:jc w:val="both"/>
              <w:textAlignment w:val="baseline"/>
              <w:rPr>
                <w:rFonts w:ascii="Times New Roman" w:hAnsi="Times New Roman"/>
                <w:lang w:val="uk-UA"/>
              </w:rPr>
            </w:pPr>
            <w:r w:rsidRPr="00134416">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3F3807" w:rsidRPr="00134416" w:rsidRDefault="003F3807" w:rsidP="003F3807">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134416">
              <w:rPr>
                <w:sz w:val="22"/>
                <w:szCs w:val="22"/>
                <w:lang w:val="uk-UA"/>
              </w:rPr>
              <w:t xml:space="preserve">Документи, що не передбачені законодавством для учасників - юридичних, фізичних осіб, у тому числі фізичних осіб - </w:t>
            </w:r>
            <w:r w:rsidRPr="00134416">
              <w:rPr>
                <w:sz w:val="22"/>
                <w:szCs w:val="22"/>
                <w:lang w:val="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650607" w:rsidRPr="0091585F" w:rsidRDefault="003F3807" w:rsidP="0091585F">
            <w:pPr>
              <w:spacing w:after="0" w:line="240" w:lineRule="auto"/>
              <w:ind w:left="80" w:right="142"/>
              <w:jc w:val="both"/>
              <w:rPr>
                <w:rFonts w:ascii="Times New Roman" w:hAnsi="Times New Roman"/>
                <w:lang w:val="uk-UA"/>
              </w:rPr>
            </w:pPr>
            <w:r w:rsidRPr="00134416">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BB6F03" w:rsidRPr="00573FB4" w:rsidTr="006D4324">
        <w:trPr>
          <w:trHeight w:val="582"/>
        </w:trPr>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BB6F03" w:rsidRPr="00134416" w:rsidRDefault="00EE7C36" w:rsidP="00EE7C36">
            <w:pPr>
              <w:tabs>
                <w:tab w:val="left" w:pos="2952"/>
                <w:tab w:val="left" w:pos="5754"/>
              </w:tabs>
              <w:spacing w:after="0" w:line="240" w:lineRule="auto"/>
              <w:ind w:left="90" w:right="127"/>
              <w:jc w:val="both"/>
              <w:rPr>
                <w:rFonts w:ascii="Times New Roman" w:hAnsi="Times New Roman"/>
                <w:i/>
                <w:color w:val="FF0000"/>
                <w:u w:val="single"/>
                <w:lang w:val="uk-UA" w:eastAsia="zh-CN"/>
              </w:rPr>
            </w:pPr>
            <w:r w:rsidRPr="00134416">
              <w:rPr>
                <w:rFonts w:ascii="Times New Roman" w:eastAsia="Times New Roman" w:hAnsi="Times New Roman"/>
                <w:lang w:val="uk-UA" w:eastAsia="ru-RU"/>
              </w:rPr>
              <w:t>Забезпечення тендерної пропозиції не вимагається.</w:t>
            </w:r>
          </w:p>
        </w:tc>
      </w:tr>
      <w:tr w:rsidR="00BB6F03" w:rsidRPr="00B74FA4" w:rsidTr="006D4324">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714B0A" w:rsidRPr="00134416" w:rsidRDefault="00714B0A" w:rsidP="00714B0A">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Не передбачено, оскільки забезпечення тендерної пропозиції не вимагається.</w:t>
            </w:r>
          </w:p>
          <w:p w:rsidR="00BB6F03" w:rsidRPr="00134416" w:rsidRDefault="00BB6F03" w:rsidP="00BC29A3">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6C4F14" w:rsidRPr="002A586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F15D37" w:rsidRDefault="0008397F"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rsid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Pr>
                <w:sz w:val="22"/>
                <w:szCs w:val="22"/>
                <w:lang w:val="uk-UA"/>
              </w:rPr>
              <w:t>відхилити таку вимогу</w:t>
            </w:r>
            <w:r w:rsidRPr="00F15D37">
              <w:rPr>
                <w:sz w:val="22"/>
                <w:szCs w:val="22"/>
                <w:lang w:val="uk-UA"/>
              </w:rPr>
              <w:t>;</w:t>
            </w:r>
          </w:p>
          <w:p w:rsidR="00F15D37" w:rsidRPr="00D529F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D529F6">
              <w:rPr>
                <w:sz w:val="22"/>
                <w:szCs w:val="22"/>
                <w:lang w:val="uk-UA"/>
              </w:rPr>
              <w:t>погодитися з вимогою та продовжити строк дії поданої ним тендерної пропозиції.</w:t>
            </w:r>
          </w:p>
          <w:p w:rsidR="004D4C6D" w:rsidRPr="0013441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4F14" w:rsidRPr="002A586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AF4C1F" w:rsidRPr="00D529F6" w:rsidRDefault="00AF4C1F" w:rsidP="00AF4C1F">
            <w:pPr>
              <w:spacing w:after="0" w:line="240" w:lineRule="auto"/>
              <w:ind w:left="152" w:right="58"/>
              <w:jc w:val="both"/>
              <w:textAlignment w:val="baseline"/>
              <w:rPr>
                <w:rFonts w:ascii="Times New Roman" w:eastAsia="Times New Roman" w:hAnsi="Times New Roman"/>
                <w:lang w:val="uk-UA"/>
              </w:rPr>
            </w:pPr>
            <w:r w:rsidRPr="00134416">
              <w:rPr>
                <w:rFonts w:ascii="Times New Roman" w:eastAsia="Times New Roman" w:hAnsi="Times New Roman"/>
                <w:b/>
                <w:bCs/>
                <w:lang w:val="uk-UA"/>
              </w:rPr>
              <w:t>Кваліфікаційні критерії відповідно до статті 16 Закону</w:t>
            </w:r>
            <w:r w:rsidRPr="00D529F6">
              <w:rPr>
                <w:rFonts w:ascii="Times New Roman" w:eastAsia="Times New Roman" w:hAnsi="Times New Roman"/>
                <w:b/>
                <w:bCs/>
                <w:lang w:val="uk-UA"/>
              </w:rPr>
              <w:t>, підстави, встановлені статтею 17 Закону</w:t>
            </w:r>
            <w:r w:rsidR="00D07CE1" w:rsidRPr="00D529F6">
              <w:rPr>
                <w:rFonts w:ascii="Times New Roman" w:eastAsia="Times New Roman" w:hAnsi="Times New Roman"/>
                <w:b/>
                <w:bCs/>
                <w:lang w:val="uk-UA"/>
              </w:rPr>
              <w:t xml:space="preserve"> (крім пункту 13 частини першої статті 17 Закону)</w:t>
            </w:r>
            <w:r w:rsidRPr="00D529F6">
              <w:rPr>
                <w:rFonts w:ascii="Times New Roman" w:eastAsia="Times New Roman" w:hAnsi="Times New Roman"/>
                <w:b/>
                <w:bCs/>
                <w:lang w:val="uk-UA"/>
              </w:rPr>
              <w:t>, та інформація про спосіб підтвердження відповідності учасників установленим критеріям і вимогам згідно із законодавством. </w:t>
            </w:r>
          </w:p>
          <w:p w:rsidR="004D4C6D" w:rsidRPr="00134416" w:rsidRDefault="00AF4C1F" w:rsidP="00AF4C1F">
            <w:pPr>
              <w:spacing w:after="0" w:line="240" w:lineRule="auto"/>
              <w:ind w:left="152" w:right="58"/>
              <w:jc w:val="both"/>
              <w:textAlignment w:val="baseline"/>
              <w:rPr>
                <w:rFonts w:ascii="Times New Roman" w:eastAsia="Times New Roman" w:hAnsi="Times New Roman"/>
                <w:i/>
                <w:sz w:val="20"/>
                <w:szCs w:val="20"/>
                <w:lang w:val="uk-UA" w:eastAsia="ru-RU"/>
              </w:rPr>
            </w:pPr>
            <w:r w:rsidRPr="00D529F6">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007A0BEA" w:rsidRPr="00D529F6">
              <w:rPr>
                <w:rFonts w:ascii="Times New Roman" w:eastAsia="Times New Roman" w:hAnsi="Times New Roman"/>
                <w:bCs/>
                <w:i/>
                <w:sz w:val="20"/>
                <w:szCs w:val="20"/>
                <w:lang w:val="uk-UA"/>
              </w:rPr>
              <w:t xml:space="preserve"> (крім пункту 13 частини першої статті 17 Закону)</w:t>
            </w:r>
            <w:r w:rsidRPr="00D529F6">
              <w:rPr>
                <w:rFonts w:ascii="Times New Roman" w:eastAsia="Times New Roman" w:hAnsi="Times New Roman"/>
                <w:bCs/>
                <w:i/>
                <w:sz w:val="20"/>
                <w:szCs w:val="20"/>
                <w:lang w:val="uk-UA"/>
              </w:rPr>
              <w:t>.</w:t>
            </w:r>
          </w:p>
        </w:tc>
        <w:tc>
          <w:tcPr>
            <w:tcW w:w="3146" w:type="pct"/>
            <w:shd w:val="clear" w:color="auto" w:fill="FFFFFF"/>
          </w:tcPr>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u w:val="single"/>
                <w:lang w:val="uk-UA"/>
              </w:rPr>
            </w:pPr>
            <w:r w:rsidRPr="00134416">
              <w:rPr>
                <w:sz w:val="22"/>
                <w:szCs w:val="22"/>
                <w:u w:val="single"/>
                <w:lang w:val="uk-UA"/>
              </w:rPr>
              <w:t>Підстави</w:t>
            </w:r>
            <w:r w:rsidRPr="00134416">
              <w:rPr>
                <w:color w:val="000000"/>
                <w:sz w:val="22"/>
                <w:szCs w:val="22"/>
                <w:u w:val="single"/>
                <w:lang w:val="uk-UA"/>
              </w:rPr>
              <w:t xml:space="preserve"> для відмови в участі у процедурі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3" w:name="n533"/>
            <w:bookmarkEnd w:id="3"/>
            <w:r w:rsidRPr="00134416">
              <w:rPr>
                <w:sz w:val="22"/>
                <w:szCs w:val="22"/>
                <w:lang w:val="uk-UA"/>
              </w:rPr>
              <w:t>Замовник</w:t>
            </w:r>
            <w:r w:rsidRPr="00134416">
              <w:rPr>
                <w:color w:val="000000"/>
                <w:sz w:val="22"/>
                <w:szCs w:val="22"/>
                <w:lang w:val="uk-UA"/>
              </w:rPr>
              <w:t xml:space="preserve">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4" w:name="n534"/>
            <w:bookmarkEnd w:id="4"/>
            <w:r w:rsidRPr="00134416">
              <w:rPr>
                <w:color w:val="000000"/>
                <w:sz w:val="22"/>
                <w:szCs w:val="22"/>
                <w:lang w:val="uk-UA"/>
              </w:rPr>
              <w:t xml:space="preserve">1) </w:t>
            </w:r>
            <w:r w:rsidRPr="00134416">
              <w:rPr>
                <w:sz w:val="22"/>
                <w:szCs w:val="22"/>
                <w:lang w:val="uk-UA"/>
              </w:rPr>
              <w:t>замовник</w:t>
            </w:r>
            <w:r w:rsidRPr="00134416">
              <w:rPr>
                <w:color w:val="000000"/>
                <w:sz w:val="22"/>
                <w:szCs w:val="22"/>
                <w:lang w:val="uk-UA"/>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5" w:name="n535"/>
            <w:bookmarkEnd w:id="5"/>
            <w:r w:rsidRPr="00134416">
              <w:rPr>
                <w:color w:val="000000"/>
                <w:sz w:val="22"/>
                <w:szCs w:val="22"/>
                <w:lang w:val="uk-UA"/>
              </w:rPr>
              <w:t xml:space="preserve">2) </w:t>
            </w:r>
            <w:r w:rsidRPr="00134416">
              <w:rPr>
                <w:sz w:val="22"/>
                <w:szCs w:val="22"/>
                <w:lang w:val="uk-UA"/>
              </w:rPr>
              <w:t>відомості</w:t>
            </w:r>
            <w:r w:rsidRPr="00134416">
              <w:rPr>
                <w:color w:val="000000"/>
                <w:sz w:val="22"/>
                <w:szCs w:val="22"/>
                <w:lang w:val="uk-UA"/>
              </w:rPr>
              <w:t xml:space="preserve"> про юридичну особу, яка є учасником процедури закупівлі, </w:t>
            </w:r>
            <w:proofErr w:type="spellStart"/>
            <w:r w:rsidRPr="00134416">
              <w:rPr>
                <w:color w:val="000000"/>
                <w:sz w:val="22"/>
                <w:szCs w:val="22"/>
                <w:lang w:val="uk-UA"/>
              </w:rPr>
              <w:t>внесено</w:t>
            </w:r>
            <w:proofErr w:type="spellEnd"/>
            <w:r w:rsidRPr="00134416">
              <w:rPr>
                <w:color w:val="000000"/>
                <w:sz w:val="22"/>
                <w:szCs w:val="22"/>
                <w:lang w:val="uk-UA"/>
              </w:rPr>
              <w:t xml:space="preserve"> до Єдиного державного реєстру осіб, які вчинили корупційні або пов’язані з корупцією правопорушення;</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6" w:name="n536"/>
            <w:bookmarkEnd w:id="6"/>
            <w:r w:rsidRPr="00134416">
              <w:rPr>
                <w:color w:val="000000"/>
                <w:sz w:val="22"/>
                <w:szCs w:val="22"/>
                <w:lang w:val="uk-UA"/>
              </w:rPr>
              <w:t xml:space="preserve">3) </w:t>
            </w:r>
            <w:r w:rsidRPr="00134416">
              <w:rPr>
                <w:sz w:val="22"/>
                <w:szCs w:val="22"/>
                <w:lang w:val="uk-UA"/>
              </w:rPr>
              <w:t>службову</w:t>
            </w:r>
            <w:r w:rsidRPr="00134416">
              <w:rPr>
                <w:color w:val="000000"/>
                <w:sz w:val="22"/>
                <w:szCs w:val="22"/>
                <w:lang w:val="uk-UA"/>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34416">
              <w:rPr>
                <w:color w:val="000000"/>
                <w:sz w:val="22"/>
                <w:szCs w:val="22"/>
                <w:lang w:val="uk-UA"/>
              </w:rPr>
              <w:lastRenderedPageBreak/>
              <w:t>відповідальності за вчинення корупційного правопорушення або правопорушення, пов’язаного з корупцією;</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7" w:name="n537"/>
            <w:bookmarkEnd w:id="7"/>
            <w:r w:rsidRPr="00134416">
              <w:rPr>
                <w:color w:val="000000"/>
                <w:sz w:val="22"/>
                <w:szCs w:val="22"/>
                <w:lang w:val="uk-UA"/>
              </w:rPr>
              <w:t xml:space="preserve">4) </w:t>
            </w:r>
            <w:r w:rsidRPr="00134416">
              <w:rPr>
                <w:sz w:val="22"/>
                <w:szCs w:val="22"/>
                <w:lang w:val="uk-UA"/>
              </w:rPr>
              <w:t>суб’єкт</w:t>
            </w:r>
            <w:r w:rsidRPr="00134416">
              <w:rPr>
                <w:color w:val="000000"/>
                <w:sz w:val="22"/>
                <w:szCs w:val="22"/>
                <w:lang w:val="uk-UA"/>
              </w:rPr>
              <w:t xml:space="preserve">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134416">
                <w:rPr>
                  <w:color w:val="000000"/>
                  <w:sz w:val="22"/>
                  <w:szCs w:val="22"/>
                  <w:lang w:val="uk-UA"/>
                </w:rPr>
                <w:t>пунктом 4 частини другої статті 6</w:t>
              </w:r>
            </w:hyperlink>
            <w:r w:rsidRPr="00134416">
              <w:rPr>
                <w:color w:val="000000"/>
                <w:sz w:val="22"/>
                <w:szCs w:val="22"/>
                <w:lang w:val="uk-UA"/>
              </w:rPr>
              <w:t>, </w:t>
            </w:r>
            <w:hyperlink r:id="rId16" w:anchor="n456" w:tgtFrame="_blank" w:history="1">
              <w:r w:rsidRPr="00134416">
                <w:rPr>
                  <w:color w:val="000000"/>
                  <w:sz w:val="22"/>
                  <w:szCs w:val="22"/>
                  <w:lang w:val="uk-UA"/>
                </w:rPr>
                <w:t>пунктом 1 статті 50</w:t>
              </w:r>
            </w:hyperlink>
            <w:r w:rsidRPr="00134416">
              <w:rPr>
                <w:color w:val="000000"/>
                <w:sz w:val="22"/>
                <w:szCs w:val="22"/>
                <w:lang w:val="uk-UA"/>
              </w:rPr>
              <w:t xml:space="preserve"> Закону України "Про захист економічної конкуренції", у вигляді вчинення </w:t>
            </w:r>
            <w:proofErr w:type="spellStart"/>
            <w:r w:rsidRPr="00134416">
              <w:rPr>
                <w:color w:val="000000"/>
                <w:sz w:val="22"/>
                <w:szCs w:val="22"/>
                <w:lang w:val="uk-UA"/>
              </w:rPr>
              <w:t>антиконкурентних</w:t>
            </w:r>
            <w:proofErr w:type="spellEnd"/>
            <w:r w:rsidRPr="00134416">
              <w:rPr>
                <w:color w:val="000000"/>
                <w:sz w:val="22"/>
                <w:szCs w:val="22"/>
                <w:lang w:val="uk-UA"/>
              </w:rPr>
              <w:t xml:space="preserve"> узгоджених дій, що стосуються спотворення результатів тендерів;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8" w:name="n538"/>
            <w:bookmarkEnd w:id="8"/>
            <w:r w:rsidRPr="00134416">
              <w:rPr>
                <w:color w:val="000000"/>
                <w:sz w:val="22"/>
                <w:szCs w:val="22"/>
                <w:lang w:val="uk-UA"/>
              </w:rPr>
              <w:t xml:space="preserve">5) </w:t>
            </w:r>
            <w:r w:rsidRPr="00134416">
              <w:rPr>
                <w:sz w:val="22"/>
                <w:szCs w:val="22"/>
                <w:lang w:val="uk-UA"/>
              </w:rPr>
              <w:t>фізична</w:t>
            </w:r>
            <w:r w:rsidRPr="00134416">
              <w:rPr>
                <w:color w:val="000000"/>
                <w:sz w:val="22"/>
                <w:szCs w:val="22"/>
                <w:lang w:val="uk-UA"/>
              </w:rPr>
              <w:t xml:space="preserve"> особа, яка є учасником процедури зак</w:t>
            </w:r>
            <w:r w:rsidR="00937E9B" w:rsidRPr="00134416">
              <w:rPr>
                <w:color w:val="000000"/>
                <w:sz w:val="22"/>
                <w:szCs w:val="22"/>
                <w:lang w:val="uk-UA"/>
              </w:rPr>
              <w:t>упівлі, була засуджена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9" w:name="n539"/>
            <w:bookmarkEnd w:id="9"/>
            <w:r w:rsidRPr="00134416">
              <w:rPr>
                <w:color w:val="000000"/>
                <w:sz w:val="22"/>
                <w:szCs w:val="22"/>
                <w:lang w:val="uk-UA"/>
              </w:rPr>
              <w:t xml:space="preserve">6) </w:t>
            </w:r>
            <w:r w:rsidRPr="00134416">
              <w:rPr>
                <w:sz w:val="22"/>
                <w:szCs w:val="22"/>
                <w:lang w:val="uk-UA"/>
              </w:rPr>
              <w:t>службова</w:t>
            </w:r>
            <w:r w:rsidRPr="00134416">
              <w:rPr>
                <w:color w:val="000000"/>
                <w:sz w:val="22"/>
                <w:szCs w:val="22"/>
                <w:lang w:val="uk-U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w:t>
            </w:r>
            <w:r w:rsidR="00937E9B" w:rsidRPr="00134416">
              <w:rPr>
                <w:color w:val="000000"/>
                <w:sz w:val="22"/>
                <w:szCs w:val="22"/>
                <w:lang w:val="uk-UA"/>
              </w:rPr>
              <w:t>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0" w:name="n540"/>
            <w:bookmarkEnd w:id="10"/>
            <w:r w:rsidRPr="00134416">
              <w:rPr>
                <w:color w:val="000000"/>
                <w:sz w:val="22"/>
                <w:szCs w:val="22"/>
                <w:lang w:val="uk-UA"/>
              </w:rPr>
              <w:t xml:space="preserve">7) </w:t>
            </w:r>
            <w:r w:rsidRPr="00134416">
              <w:rPr>
                <w:sz w:val="22"/>
                <w:szCs w:val="22"/>
                <w:lang w:val="uk-UA"/>
              </w:rPr>
              <w:t>тендерна</w:t>
            </w:r>
            <w:r w:rsidRPr="00134416">
              <w:rPr>
                <w:color w:val="000000"/>
                <w:sz w:val="22"/>
                <w:szCs w:val="22"/>
                <w:lang w:val="uk-UA"/>
              </w:rPr>
              <w:t xml:space="preserve">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1" w:name="n541"/>
            <w:bookmarkEnd w:id="11"/>
            <w:r w:rsidRPr="00134416">
              <w:rPr>
                <w:color w:val="000000"/>
                <w:sz w:val="22"/>
                <w:szCs w:val="22"/>
                <w:lang w:val="uk-UA"/>
              </w:rPr>
              <w:t xml:space="preserve">8) </w:t>
            </w:r>
            <w:r w:rsidRPr="00134416">
              <w:rPr>
                <w:sz w:val="22"/>
                <w:szCs w:val="22"/>
                <w:lang w:val="uk-UA"/>
              </w:rPr>
              <w:t>учасник</w:t>
            </w:r>
            <w:r w:rsidRPr="00134416">
              <w:rPr>
                <w:color w:val="000000"/>
                <w:sz w:val="22"/>
                <w:szCs w:val="22"/>
                <w:lang w:val="uk-UA"/>
              </w:rPr>
              <w:t xml:space="preserve"> процедури закупівлі визнаний у встановленому законом порядку банкрутом та стосовно нього відкрита ліквідаційна процедура;</w:t>
            </w:r>
          </w:p>
          <w:p w:rsidR="003B3EBC" w:rsidRPr="00134416" w:rsidRDefault="003B3EBC" w:rsidP="00E86327">
            <w:pPr>
              <w:pStyle w:val="rvps2"/>
              <w:shd w:val="clear" w:color="auto" w:fill="FFFFFF"/>
              <w:tabs>
                <w:tab w:val="left" w:pos="5735"/>
              </w:tabs>
              <w:spacing w:before="0" w:beforeAutospacing="0" w:after="0" w:afterAutospacing="0"/>
              <w:ind w:left="84" w:right="146"/>
              <w:jc w:val="both"/>
              <w:textAlignment w:val="baseline"/>
              <w:rPr>
                <w:noProof/>
                <w:sz w:val="22"/>
                <w:szCs w:val="22"/>
                <w:lang w:val="uk-UA"/>
              </w:rPr>
            </w:pPr>
            <w:bookmarkStart w:id="12" w:name="n542"/>
            <w:bookmarkEnd w:id="12"/>
            <w:r w:rsidRPr="00134416">
              <w:rPr>
                <w:color w:val="000000"/>
                <w:sz w:val="22"/>
                <w:szCs w:val="22"/>
                <w:lang w:val="uk-UA"/>
              </w:rPr>
              <w:t>9) у Єдин</w:t>
            </w:r>
            <w:r w:rsidRPr="00134416">
              <w:rPr>
                <w:sz w:val="22"/>
                <w:szCs w:val="22"/>
                <w:lang w:val="uk-UA"/>
              </w:rPr>
              <w:t>о</w:t>
            </w:r>
            <w:r w:rsidRPr="00134416">
              <w:rPr>
                <w:color w:val="000000"/>
                <w:sz w:val="22"/>
                <w:szCs w:val="22"/>
                <w:lang w:val="uk-UA"/>
              </w:rPr>
              <w:t>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34416">
                <w:rPr>
                  <w:color w:val="000000"/>
                  <w:sz w:val="22"/>
                  <w:szCs w:val="22"/>
                  <w:lang w:val="uk-UA"/>
                </w:rPr>
                <w:t>пунктом</w:t>
              </w:r>
              <w:r w:rsidRPr="00134416">
                <w:rPr>
                  <w:color w:val="0000FF"/>
                  <w:sz w:val="22"/>
                  <w:szCs w:val="22"/>
                  <w:u w:val="single"/>
                  <w:lang w:val="uk-UA"/>
                </w:rPr>
                <w:t xml:space="preserve"> </w:t>
              </w:r>
              <w:r w:rsidRPr="00134416">
                <w:rPr>
                  <w:sz w:val="22"/>
                  <w:szCs w:val="22"/>
                  <w:u w:val="single"/>
                  <w:lang w:val="uk-UA"/>
                </w:rPr>
                <w:t>9</w:t>
              </w:r>
            </w:hyperlink>
            <w:r w:rsidRPr="00134416">
              <w:rPr>
                <w:color w:val="000000"/>
                <w:sz w:val="22"/>
                <w:szCs w:val="22"/>
                <w:lang w:val="uk-UA"/>
              </w:rPr>
              <w:t> частини другої статті 9 Закону України "Про державну реєстрацію юридичних осіб, фізичних осіб - підприємців та громадських</w:t>
            </w:r>
            <w:r w:rsidR="003E5FCD" w:rsidRPr="00134416">
              <w:rPr>
                <w:color w:val="000000"/>
                <w:sz w:val="22"/>
                <w:szCs w:val="22"/>
                <w:lang w:val="uk-UA"/>
              </w:rPr>
              <w:t xml:space="preserve"> формувань" (крім нерезидентів)</w:t>
            </w:r>
            <w:r w:rsidR="00B63C16">
              <w:rPr>
                <w:noProof/>
                <w:sz w:val="22"/>
                <w:szCs w:val="22"/>
                <w:lang w:val="uk-UA"/>
              </w:rPr>
              <w:t>;</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3" w:name="n543"/>
            <w:bookmarkEnd w:id="13"/>
            <w:r w:rsidRPr="00134416">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4" w:name="n544"/>
            <w:bookmarkEnd w:id="14"/>
            <w:r w:rsidRPr="00134416">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134416">
                <w:rPr>
                  <w:color w:val="000000"/>
                  <w:sz w:val="22"/>
                  <w:szCs w:val="22"/>
                  <w:lang w:val="uk-UA"/>
                </w:rPr>
                <w:t>Законом України</w:t>
              </w:r>
            </w:hyperlink>
            <w:r w:rsidRPr="00134416">
              <w:rPr>
                <w:color w:val="000000"/>
                <w:sz w:val="22"/>
                <w:szCs w:val="22"/>
                <w:lang w:val="uk-UA"/>
              </w:rPr>
              <w:t> "Про санкції";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5" w:name="n545"/>
            <w:bookmarkEnd w:id="15"/>
            <w:r w:rsidRPr="00134416">
              <w:rPr>
                <w:color w:val="000000"/>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EBC" w:rsidRPr="000B4643"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16" w:name="n546"/>
            <w:bookmarkStart w:id="17" w:name="n547"/>
            <w:bookmarkEnd w:id="16"/>
            <w:bookmarkEnd w:id="17"/>
            <w:r w:rsidRPr="000B464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r w:rsidRPr="000B4643">
              <w:rPr>
                <w:sz w:val="22"/>
                <w:szCs w:val="22"/>
                <w:lang w:val="uk-UA"/>
              </w:rPr>
              <w:lastRenderedPageBreak/>
              <w:t xml:space="preserve">Учасник процедури закупівлі, що перебуває </w:t>
            </w:r>
            <w:r w:rsidRPr="00134416">
              <w:rPr>
                <w:color w:val="000000"/>
                <w:sz w:val="22"/>
                <w:szCs w:val="22"/>
                <w:lang w:val="uk-UA"/>
              </w:rPr>
              <w:t>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8" w:name="n549"/>
            <w:bookmarkEnd w:id="18"/>
            <w:r w:rsidRPr="00134416">
              <w:rPr>
                <w:color w:val="000000"/>
                <w:sz w:val="22"/>
                <w:szCs w:val="22"/>
                <w:lang w:val="uk-UA"/>
              </w:rPr>
              <w:t>Якщо замовник вважає таке підтвердження достатнім, учаснику не може бути відмовлено в участі в процедурі закупівлі.</w:t>
            </w:r>
          </w:p>
          <w:p w:rsidR="00F516A5" w:rsidRPr="00DA6D6C" w:rsidRDefault="00F516A5" w:rsidP="00ED49D1">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A6D6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6D6C" w:rsidRPr="00ED49D1" w:rsidRDefault="00DA6D6C" w:rsidP="00DA6D6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Перелік документів для підтвердження відповідності учасника (у </w:t>
            </w:r>
            <w:proofErr w:type="spellStart"/>
            <w:r w:rsidRPr="00134416">
              <w:rPr>
                <w:sz w:val="22"/>
                <w:szCs w:val="22"/>
                <w:lang w:val="uk-UA"/>
              </w:rPr>
              <w:t>т.ч</w:t>
            </w:r>
            <w:proofErr w:type="spellEnd"/>
            <w:r w:rsidRPr="00134416">
              <w:rPr>
                <w:sz w:val="22"/>
                <w:szCs w:val="22"/>
                <w:lang w:val="uk-UA"/>
              </w:rPr>
              <w:t xml:space="preserve">. учасника-переможця)  вимогам, визначеним у статті 17 Закону </w:t>
            </w:r>
            <w:r w:rsidRPr="0000085F">
              <w:rPr>
                <w:sz w:val="22"/>
                <w:szCs w:val="22"/>
                <w:lang w:val="uk-UA"/>
              </w:rPr>
              <w:t>(крім пункту 13 частини першої статті 17 Закону)</w:t>
            </w:r>
            <w:r w:rsidRPr="00D529F6">
              <w:rPr>
                <w:lang w:val="uk-UA"/>
              </w:rPr>
              <w:t xml:space="preserve"> </w:t>
            </w:r>
            <w:r w:rsidRPr="00134416">
              <w:rPr>
                <w:sz w:val="22"/>
                <w:szCs w:val="22"/>
                <w:lang w:val="uk-UA"/>
              </w:rPr>
              <w:t xml:space="preserve">та інформацію про спосіб  підтвердження відповідності учасника критеріям і вимогам згідно із законодавством наведено в Додатку 2 до цієї тендерної </w:t>
            </w:r>
            <w:r>
              <w:rPr>
                <w:sz w:val="22"/>
                <w:szCs w:val="22"/>
                <w:lang w:val="uk-UA"/>
              </w:rPr>
              <w:t>документації.</w:t>
            </w:r>
          </w:p>
        </w:tc>
      </w:tr>
      <w:tr w:rsidR="006C4F14" w:rsidRPr="002A586D"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1E5CC5" w:rsidRPr="00933DC3" w:rsidRDefault="001E5CC5" w:rsidP="001E5CC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rsidR="00451227" w:rsidRPr="00933DC3" w:rsidRDefault="001E5CC5" w:rsidP="00451227">
            <w:pPr>
              <w:spacing w:after="0" w:line="240" w:lineRule="auto"/>
              <w:ind w:left="84" w:right="146"/>
              <w:jc w:val="both"/>
              <w:textAlignment w:val="baseline"/>
              <w:rPr>
                <w:rFonts w:ascii="Times New Roman" w:hAnsi="Times New Roman"/>
                <w:i/>
                <w:lang w:val="uk-UA"/>
              </w:rPr>
            </w:pPr>
            <w:r w:rsidRPr="00933DC3">
              <w:rPr>
                <w:rFonts w:ascii="Times New Roman" w:hAnsi="Times New Roman"/>
                <w:i/>
                <w:lang w:val="uk-UA"/>
              </w:rPr>
              <w:t>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w:t>
            </w:r>
          </w:p>
        </w:tc>
      </w:tr>
      <w:tr w:rsidR="000E691B" w:rsidRPr="002836F4" w:rsidTr="006D4324">
        <w:tc>
          <w:tcPr>
            <w:tcW w:w="284" w:type="pct"/>
            <w:shd w:val="clear" w:color="auto" w:fill="FFFFFF"/>
          </w:tcPr>
          <w:p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933DC3">
              <w:rPr>
                <w:rFonts w:ascii="Times New Roman" w:eastAsia="Times New Roman" w:hAnsi="Times New Roman"/>
                <w:b/>
                <w:bCs/>
              </w:rPr>
              <w:t>Інформація</w:t>
            </w:r>
            <w:proofErr w:type="spellEnd"/>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маркування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протоколи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випробувань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або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сертифікати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що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підтверджують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відповідність</w:t>
            </w:r>
            <w:proofErr w:type="spellEnd"/>
            <w:r w:rsidRPr="00933DC3">
              <w:rPr>
                <w:rFonts w:ascii="Times New Roman" w:eastAsia="Times New Roman" w:hAnsi="Times New Roman"/>
                <w:b/>
                <w:bCs/>
              </w:rPr>
              <w:t xml:space="preserve"> предмета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встановленим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замовником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вимогам</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разі</w:t>
            </w:r>
            <w:proofErr w:type="spellEnd"/>
            <w:r w:rsidRPr="00933DC3">
              <w:rPr>
                <w:rFonts w:ascii="Times New Roman" w:eastAsia="Times New Roman" w:hAnsi="Times New Roman"/>
                <w:b/>
                <w:bCs/>
              </w:rPr>
              <w:t xml:space="preserve"> потреби)</w:t>
            </w:r>
          </w:p>
        </w:tc>
        <w:tc>
          <w:tcPr>
            <w:tcW w:w="3146" w:type="pct"/>
            <w:shd w:val="clear" w:color="auto" w:fill="FFFFFF"/>
          </w:tcPr>
          <w:p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вимагати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того,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пропоновані</w:t>
            </w:r>
            <w:proofErr w:type="spellEnd"/>
            <w:r w:rsidRPr="00933DC3">
              <w:rPr>
                <w:rFonts w:ascii="Times New Roman" w:eastAsia="Times New Roman" w:hAnsi="Times New Roman"/>
              </w:rPr>
              <w:t xml:space="preserve"> ними </w:t>
            </w:r>
            <w:proofErr w:type="spellStart"/>
            <w:r w:rsidRPr="00933DC3">
              <w:rPr>
                <w:rFonts w:ascii="Times New Roman" w:eastAsia="Times New Roman" w:hAnsi="Times New Roman"/>
              </w:rPr>
              <w:t>товари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за </w:t>
            </w:r>
            <w:proofErr w:type="spellStart"/>
            <w:r w:rsidRPr="00933DC3">
              <w:rPr>
                <w:rFonts w:ascii="Times New Roman" w:eastAsia="Times New Roman" w:hAnsi="Times New Roman"/>
              </w:rPr>
              <w:t>своїми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іншими</w:t>
            </w:r>
            <w:proofErr w:type="spellEnd"/>
            <w:r w:rsidRPr="00933DC3">
              <w:rPr>
                <w:rFonts w:ascii="Times New Roman" w:eastAsia="Times New Roman" w:hAnsi="Times New Roman"/>
              </w:rPr>
              <w:t xml:space="preserve"> характеристиками </w:t>
            </w:r>
            <w:proofErr w:type="spellStart"/>
            <w:r w:rsidRPr="00933DC3">
              <w:rPr>
                <w:rFonts w:ascii="Times New Roman" w:eastAsia="Times New Roman" w:hAnsi="Times New Roman"/>
              </w:rPr>
              <w:t>відповідають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разі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встановлення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інших</w:t>
            </w:r>
            <w:proofErr w:type="spellEnd"/>
            <w:r w:rsidRPr="00933DC3">
              <w:rPr>
                <w:rFonts w:ascii="Times New Roman" w:eastAsia="Times New Roman" w:hAnsi="Times New Roman"/>
              </w:rPr>
              <w:t xml:space="preserve"> характеристик товару,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повинен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які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або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можуть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предмета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таким   характеристикам. </w:t>
            </w:r>
          </w:p>
          <w:p w:rsidR="000E691B" w:rsidRPr="00933DC3" w:rsidRDefault="000E691B" w:rsidP="000E691B">
            <w:pPr>
              <w:spacing w:after="0" w:line="240" w:lineRule="auto"/>
              <w:ind w:left="84" w:right="146"/>
              <w:jc w:val="both"/>
              <w:textAlignment w:val="baseline"/>
              <w:rPr>
                <w:rFonts w:ascii="Times New Roman" w:eastAsia="Times New Roman" w:hAnsi="Times New Roman"/>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сертифікатів</w:t>
            </w:r>
            <w:proofErr w:type="spellEnd"/>
            <w:r w:rsidRPr="00933DC3">
              <w:rPr>
                <w:rFonts w:ascii="Times New Roman" w:eastAsia="Times New Roman" w:hAnsi="Times New Roman"/>
              </w:rPr>
              <w:t xml:space="preserve"> і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можливості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отримати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їх</w:t>
            </w:r>
            <w:proofErr w:type="spellEnd"/>
            <w:r w:rsidRPr="00933DC3">
              <w:rPr>
                <w:rFonts w:ascii="Times New Roman" w:eastAsia="Times New Roman" w:hAnsi="Times New Roman"/>
              </w:rPr>
              <w:t xml:space="preserve"> до </w:t>
            </w:r>
            <w:proofErr w:type="spellStart"/>
            <w:r w:rsidRPr="00933DC3">
              <w:rPr>
                <w:rFonts w:ascii="Times New Roman" w:eastAsia="Times New Roman" w:hAnsi="Times New Roman"/>
              </w:rPr>
              <w:t>закінчення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кінцевого</w:t>
            </w:r>
            <w:proofErr w:type="spellEnd"/>
            <w:r w:rsidRPr="00933DC3">
              <w:rPr>
                <w:rFonts w:ascii="Times New Roman" w:eastAsia="Times New Roman" w:hAnsi="Times New Roman"/>
              </w:rPr>
              <w:t xml:space="preserve"> строку </w:t>
            </w:r>
            <w:proofErr w:type="spellStart"/>
            <w:r w:rsidRPr="00933DC3">
              <w:rPr>
                <w:rFonts w:ascii="Times New Roman" w:eastAsia="Times New Roman" w:hAnsi="Times New Roman"/>
              </w:rPr>
              <w:t>подання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тендерних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пропозицій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причин,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нього</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залежних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подати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на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тим</w:t>
            </w:r>
            <w:proofErr w:type="spellEnd"/>
            <w:r w:rsidRPr="00933DC3">
              <w:rPr>
                <w:rFonts w:ascii="Times New Roman" w:eastAsia="Times New Roman" w:hAnsi="Times New Roman"/>
              </w:rPr>
              <w:t xml:space="preserve"> же </w:t>
            </w:r>
            <w:proofErr w:type="spellStart"/>
            <w:r w:rsidRPr="00933DC3">
              <w:rPr>
                <w:rFonts w:ascii="Times New Roman" w:eastAsia="Times New Roman" w:hAnsi="Times New Roman"/>
              </w:rPr>
              <w:t>об’єктивним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критеріям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розглянути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w:t>
            </w:r>
            <w:r w:rsidRPr="00933DC3">
              <w:rPr>
                <w:rFonts w:ascii="Times New Roman" w:eastAsia="Times New Roman" w:hAnsi="Times New Roman"/>
              </w:rPr>
              <w:lastRenderedPageBreak/>
              <w:t xml:space="preserve">паспорт і </w:t>
            </w:r>
            <w:proofErr w:type="spellStart"/>
            <w:r w:rsidRPr="00933DC3">
              <w:rPr>
                <w:rFonts w:ascii="Times New Roman" w:eastAsia="Times New Roman" w:hAnsi="Times New Roman"/>
              </w:rPr>
              <w:t>визначити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справді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обґрунтуванням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свого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rPr>
              <w:t>рішення</w:t>
            </w:r>
            <w:proofErr w:type="spellEnd"/>
            <w:r w:rsidRPr="00933DC3">
              <w:rPr>
                <w:rFonts w:ascii="Times New Roman" w:eastAsia="Times New Roman" w:hAnsi="Times New Roman"/>
              </w:rPr>
              <w:t>. </w:t>
            </w:r>
          </w:p>
          <w:p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посилається</w:t>
            </w:r>
            <w:proofErr w:type="spellEnd"/>
            <w:r w:rsidRPr="00933DC3">
              <w:rPr>
                <w:rFonts w:ascii="Times New Roman" w:eastAsia="Times New Roman" w:hAnsi="Times New Roman"/>
              </w:rPr>
              <w:t xml:space="preserve">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на </w:t>
            </w:r>
            <w:proofErr w:type="spellStart"/>
            <w:r w:rsidRPr="00933DC3">
              <w:rPr>
                <w:rFonts w:ascii="Times New Roman" w:eastAsia="Times New Roman" w:hAnsi="Times New Roman"/>
              </w:rPr>
              <w:t>конкретні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протокол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прийняти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еквівалентним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w:t>
            </w:r>
          </w:p>
        </w:tc>
      </w:tr>
      <w:tr w:rsidR="00D24E3B" w:rsidRPr="006C4F14" w:rsidTr="006D4324">
        <w:tc>
          <w:tcPr>
            <w:tcW w:w="284" w:type="pct"/>
            <w:shd w:val="clear" w:color="auto" w:fill="FFFFFF"/>
          </w:tcPr>
          <w:p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субпідрядника</w:t>
            </w:r>
            <w:proofErr w:type="spellEnd"/>
            <w:r w:rsidRPr="00933DC3">
              <w:rPr>
                <w:rFonts w:ascii="Times New Roman" w:eastAsia="Times New Roman" w:hAnsi="Times New Roman"/>
                <w:b/>
                <w:bCs/>
              </w:rPr>
              <w:t>/</w:t>
            </w:r>
            <w:proofErr w:type="spellStart"/>
            <w:r w:rsidRPr="00933DC3">
              <w:rPr>
                <w:rFonts w:ascii="Times New Roman" w:eastAsia="Times New Roman" w:hAnsi="Times New Roman"/>
                <w:b/>
                <w:bCs/>
              </w:rPr>
              <w:t>співвиконавця</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випадку</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робіт</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чи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послуг</w:t>
            </w:r>
            <w:proofErr w:type="spellEnd"/>
            <w:r w:rsidRPr="00933DC3">
              <w:rPr>
                <w:rFonts w:ascii="Times New Roman" w:eastAsia="Times New Roman" w:hAnsi="Times New Roman"/>
                <w:b/>
                <w:bCs/>
              </w:rPr>
              <w:t>)</w:t>
            </w:r>
          </w:p>
        </w:tc>
        <w:tc>
          <w:tcPr>
            <w:tcW w:w="3146" w:type="pct"/>
            <w:shd w:val="clear" w:color="auto" w:fill="FFFFFF"/>
          </w:tcPr>
          <w:p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6C4F14" w:rsidRPr="002A586D" w:rsidTr="006D4324">
        <w:tc>
          <w:tcPr>
            <w:tcW w:w="284" w:type="pct"/>
            <w:shd w:val="clear" w:color="auto" w:fill="FFFFFF"/>
          </w:tcPr>
          <w:p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4D4C6D" w:rsidRPr="00412919"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 xml:space="preserve">Учасник процедури закупівлі має право </w:t>
            </w:r>
            <w:proofErr w:type="spellStart"/>
            <w:r w:rsidRPr="00412919">
              <w:rPr>
                <w:rFonts w:ascii="Times New Roman" w:eastAsia="Times New Roman" w:hAnsi="Times New Roman"/>
                <w:lang w:val="uk-UA"/>
              </w:rPr>
              <w:t>внести</w:t>
            </w:r>
            <w:proofErr w:type="spellEnd"/>
            <w:r w:rsidRPr="00412919">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6C4F14" w:rsidTr="009D2C83">
        <w:tc>
          <w:tcPr>
            <w:tcW w:w="5000" w:type="pct"/>
            <w:gridSpan w:val="3"/>
            <w:shd w:val="clear" w:color="auto" w:fill="FFFFFF"/>
          </w:tcPr>
          <w:p w:rsidR="004D4C6D" w:rsidRPr="00537471"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rsidR="00CA538A" w:rsidRPr="00D529F6" w:rsidRDefault="004D4C6D" w:rsidP="00CA538A">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 xml:space="preserve">Кінцевий строк подання тендерних пропозицій: </w:t>
            </w:r>
          </w:p>
          <w:p w:rsidR="004D4C6D" w:rsidRPr="00D529F6" w:rsidRDefault="009C7302" w:rsidP="00CB6F01">
            <w:pPr>
              <w:shd w:val="clear" w:color="auto" w:fill="FFFFFF"/>
              <w:spacing w:after="0" w:line="240" w:lineRule="auto"/>
              <w:ind w:right="146"/>
              <w:jc w:val="both"/>
              <w:textAlignment w:val="baseline"/>
              <w:rPr>
                <w:rFonts w:ascii="Times New Roman" w:hAnsi="Times New Roman"/>
                <w:lang w:val="uk-UA" w:eastAsia="ru-RU"/>
              </w:rPr>
            </w:pPr>
            <w:r w:rsidRPr="00D529F6">
              <w:rPr>
                <w:rFonts w:ascii="Times New Roman" w:hAnsi="Times New Roman"/>
                <w:b/>
                <w:i/>
                <w:lang w:val="uk-UA"/>
              </w:rPr>
              <w:t xml:space="preserve"> </w:t>
            </w:r>
            <w:r w:rsidR="008817E0" w:rsidRPr="00D529F6">
              <w:rPr>
                <w:rFonts w:ascii="Times New Roman" w:hAnsi="Times New Roman"/>
                <w:b/>
                <w:i/>
                <w:lang w:val="uk-UA"/>
              </w:rPr>
              <w:t xml:space="preserve"> </w:t>
            </w:r>
            <w:r w:rsidR="007620C0">
              <w:rPr>
                <w:rFonts w:ascii="Times New Roman" w:hAnsi="Times New Roman"/>
                <w:b/>
                <w:i/>
                <w:lang w:val="uk-UA"/>
              </w:rPr>
              <w:t>07</w:t>
            </w:r>
            <w:bookmarkStart w:id="19" w:name="_GoBack"/>
            <w:bookmarkEnd w:id="19"/>
            <w:r w:rsidR="00505C38">
              <w:rPr>
                <w:rFonts w:ascii="Times New Roman" w:hAnsi="Times New Roman"/>
                <w:b/>
                <w:i/>
                <w:lang w:val="uk-UA"/>
              </w:rPr>
              <w:t xml:space="preserve"> листопада</w:t>
            </w:r>
            <w:r w:rsidR="006B363C" w:rsidRPr="00D529F6">
              <w:rPr>
                <w:rFonts w:ascii="Times New Roman" w:hAnsi="Times New Roman"/>
                <w:b/>
                <w:i/>
                <w:lang w:val="uk-UA"/>
              </w:rPr>
              <w:t xml:space="preserve"> 2022</w:t>
            </w:r>
            <w:r w:rsidR="00C54D8B" w:rsidRPr="00D529F6">
              <w:rPr>
                <w:rFonts w:ascii="Times New Roman" w:hAnsi="Times New Roman"/>
                <w:b/>
                <w:i/>
                <w:lang w:val="uk-UA"/>
              </w:rPr>
              <w:t xml:space="preserve"> року,</w:t>
            </w:r>
            <w:r w:rsidR="00C54D8B" w:rsidRPr="00D529F6">
              <w:rPr>
                <w:rFonts w:ascii="Times New Roman" w:hAnsi="Times New Roman"/>
                <w:i/>
                <w:bdr w:val="none" w:sz="0" w:space="0" w:color="auto" w:frame="1"/>
                <w:lang w:val="uk-UA"/>
              </w:rPr>
              <w:t xml:space="preserve"> ч</w:t>
            </w:r>
            <w:r w:rsidR="005A7E40" w:rsidRPr="00D529F6">
              <w:rPr>
                <w:rFonts w:ascii="Times New Roman" w:hAnsi="Times New Roman"/>
                <w:i/>
                <w:bdr w:val="none" w:sz="0" w:space="0" w:color="auto" w:frame="1"/>
                <w:lang w:val="uk-UA"/>
              </w:rPr>
              <w:t>ас 00:00 год</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4C6D" w:rsidRPr="00D529F6" w:rsidRDefault="00A52CE9" w:rsidP="00A52CE9">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C4F14" w:rsidRPr="006C4F1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0005B2" w:rsidRPr="00D529F6" w:rsidRDefault="000005B2" w:rsidP="000005B2">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34BC" w:rsidRPr="0000085F" w:rsidRDefault="000634BC" w:rsidP="000634BC">
            <w:pPr>
              <w:spacing w:after="0" w:line="240" w:lineRule="auto"/>
              <w:ind w:left="84" w:right="146"/>
              <w:jc w:val="both"/>
              <w:rPr>
                <w:rFonts w:ascii="Times New Roman" w:eastAsia="Times New Roman" w:hAnsi="Times New Roman"/>
                <w:lang w:val="uk-UA"/>
              </w:rPr>
            </w:pPr>
            <w:r w:rsidRPr="00D529F6">
              <w:rPr>
                <w:rFonts w:ascii="Times New Roman" w:eastAsia="Times New Roman" w:hAnsi="Times New Roman"/>
                <w:lang w:val="uk-UA" w:eastAsia="ru-RU"/>
              </w:rPr>
              <w:t>Розкриття</w:t>
            </w:r>
            <w:r w:rsidRPr="0000085F">
              <w:rPr>
                <w:rFonts w:ascii="Times New Roman" w:eastAsia="Times New Roman" w:hAnsi="Times New Roman"/>
                <w:lang w:val="uk-UA"/>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0085F">
              <w:rPr>
                <w:rFonts w:ascii="Times New Roman" w:eastAsia="Times New Roman" w:hAnsi="Times New Roman"/>
                <w:lang w:val="uk-UA"/>
              </w:rPr>
              <w:t>закупівель</w:t>
            </w:r>
            <w:proofErr w:type="spellEnd"/>
            <w:r w:rsidRPr="0000085F">
              <w:rPr>
                <w:rFonts w:ascii="Times New Roman" w:eastAsia="Times New Roman" w:hAnsi="Times New Roman"/>
                <w:lang w:val="uk-UA"/>
              </w:rPr>
              <w:t xml:space="preserve"> одразу після завершення електронного аукціону.</w:t>
            </w:r>
          </w:p>
          <w:p w:rsidR="000634BC" w:rsidRPr="00D529F6" w:rsidRDefault="000634BC" w:rsidP="000634BC">
            <w:pPr>
              <w:spacing w:after="0" w:line="240" w:lineRule="auto"/>
              <w:ind w:left="84" w:right="146"/>
              <w:jc w:val="both"/>
              <w:rPr>
                <w:rFonts w:ascii="Times New Roman" w:hAnsi="Times New Roman"/>
                <w:shd w:val="clear" w:color="auto" w:fill="FFFFFF"/>
                <w:lang w:val="uk-UA"/>
              </w:rPr>
            </w:pPr>
            <w:r w:rsidRPr="00D529F6">
              <w:rPr>
                <w:rFonts w:ascii="Times New Roman" w:hAnsi="Times New Roman"/>
                <w:shd w:val="clear" w:color="auto" w:fill="FFFFFF"/>
                <w:lang w:val="uk-UA"/>
              </w:rPr>
              <w:t xml:space="preserve">Під час </w:t>
            </w:r>
            <w:r w:rsidRPr="00D529F6">
              <w:rPr>
                <w:rFonts w:ascii="Times New Roman" w:eastAsia="Times New Roman" w:hAnsi="Times New Roman"/>
                <w:lang w:val="uk-UA" w:eastAsia="ru-RU"/>
              </w:rPr>
              <w:t>розкриття</w:t>
            </w:r>
            <w:r w:rsidRPr="00D529F6">
              <w:rPr>
                <w:rFonts w:ascii="Times New Roman" w:hAnsi="Times New Roman"/>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rsidR="000634BC" w:rsidRPr="00D529F6" w:rsidRDefault="000634BC" w:rsidP="000634BC">
            <w:pPr>
              <w:spacing w:after="0" w:line="240" w:lineRule="auto"/>
              <w:ind w:left="84" w:right="146"/>
              <w:jc w:val="both"/>
              <w:rPr>
                <w:rFonts w:ascii="Times New Roman" w:eastAsia="Times New Roman" w:hAnsi="Times New Roman"/>
              </w:rPr>
            </w:pPr>
            <w:r w:rsidRPr="00D529F6">
              <w:rPr>
                <w:rFonts w:ascii="Times New Roman" w:hAnsi="Times New Roman"/>
                <w:shd w:val="clear" w:color="auto" w:fill="FFFFFF"/>
              </w:rPr>
              <w:t xml:space="preserve">Не </w:t>
            </w:r>
            <w:r w:rsidRPr="00D529F6">
              <w:rPr>
                <w:rFonts w:ascii="Times New Roman" w:eastAsia="Times New Roman" w:hAnsi="Times New Roman"/>
                <w:lang w:val="uk-UA" w:eastAsia="ru-RU"/>
              </w:rPr>
              <w:t>підлягає</w:t>
            </w:r>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розкриттю</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обґрунтовано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учасником</w:t>
            </w:r>
            <w:proofErr w:type="spellEnd"/>
            <w:r w:rsidRPr="00D529F6">
              <w:rPr>
                <w:rFonts w:ascii="Times New Roman" w:hAnsi="Times New Roman"/>
                <w:shd w:val="clear" w:color="auto" w:fill="FFFFFF"/>
              </w:rPr>
              <w:t xml:space="preserve"> як </w:t>
            </w:r>
            <w:proofErr w:type="spellStart"/>
            <w:r w:rsidRPr="00D529F6">
              <w:rPr>
                <w:rFonts w:ascii="Times New Roman" w:hAnsi="Times New Roman"/>
                <w:shd w:val="clear" w:color="auto" w:fill="FFFFFF"/>
              </w:rPr>
              <w:t>конфіденційна</w:t>
            </w:r>
            <w:proofErr w:type="spellEnd"/>
            <w:r w:rsidRPr="00D529F6">
              <w:rPr>
                <w:rFonts w:ascii="Times New Roman" w:hAnsi="Times New Roman"/>
                <w:shd w:val="clear" w:color="auto" w:fill="FFFFFF"/>
              </w:rPr>
              <w:t xml:space="preserve">, у тому </w:t>
            </w:r>
            <w:proofErr w:type="spellStart"/>
            <w:r w:rsidRPr="00D529F6">
              <w:rPr>
                <w:rFonts w:ascii="Times New Roman" w:hAnsi="Times New Roman"/>
                <w:shd w:val="clear" w:color="auto" w:fill="FFFFFF"/>
              </w:rPr>
              <w:t>числі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містить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персональні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дані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Конфіденційною</w:t>
            </w:r>
            <w:proofErr w:type="spellEnd"/>
            <w:r w:rsidRPr="00D529F6">
              <w:rPr>
                <w:rFonts w:ascii="Times New Roman" w:hAnsi="Times New Roman"/>
                <w:shd w:val="clear" w:color="auto" w:fill="FFFFFF"/>
              </w:rPr>
              <w:t xml:space="preserve"> не </w:t>
            </w:r>
            <w:proofErr w:type="spellStart"/>
            <w:r w:rsidRPr="00D529F6">
              <w:rPr>
                <w:rFonts w:ascii="Times New Roman" w:hAnsi="Times New Roman"/>
                <w:shd w:val="clear" w:color="auto" w:fill="FFFFFF"/>
              </w:rPr>
              <w:t>може</w:t>
            </w:r>
            <w:proofErr w:type="spellEnd"/>
            <w:r w:rsidRPr="00D529F6">
              <w:rPr>
                <w:rFonts w:ascii="Times New Roman" w:hAnsi="Times New Roman"/>
                <w:shd w:val="clear" w:color="auto" w:fill="FFFFFF"/>
              </w:rPr>
              <w:t xml:space="preserve"> бути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про </w:t>
            </w:r>
            <w:proofErr w:type="spellStart"/>
            <w:r w:rsidRPr="00D529F6">
              <w:rPr>
                <w:rFonts w:ascii="Times New Roman" w:hAnsi="Times New Roman"/>
                <w:shd w:val="clear" w:color="auto" w:fill="FFFFFF"/>
              </w:rPr>
              <w:t>запропоновану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ціну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інші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критерії</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оцінки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умови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специфікації</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кваліфікаційним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критеріям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відповідно</w:t>
            </w:r>
            <w:proofErr w:type="spellEnd"/>
            <w:r w:rsidRPr="00D529F6">
              <w:rPr>
                <w:rFonts w:ascii="Times New Roman" w:hAnsi="Times New Roman"/>
                <w:shd w:val="clear" w:color="auto" w:fill="FFFFFF"/>
              </w:rPr>
              <w:t xml:space="preserve"> до </w:t>
            </w:r>
            <w:proofErr w:type="spellStart"/>
            <w:r w:rsidR="00D529F6" w:rsidRPr="00D529F6">
              <w:fldChar w:fldCharType="begin"/>
            </w:r>
            <w:r w:rsidR="00D529F6" w:rsidRPr="00D529F6">
              <w:instrText xml:space="preserve"> HYPERLINK "https://zakon.rada.gov.ua/laws/show/922-19" \l "n1250" </w:instrText>
            </w:r>
            <w:r w:rsidR="00D529F6" w:rsidRPr="00D529F6">
              <w:fldChar w:fldCharType="separate"/>
            </w:r>
            <w:r w:rsidRPr="00D529F6">
              <w:rPr>
                <w:rFonts w:ascii="Times New Roman" w:hAnsi="Times New Roman"/>
              </w:rPr>
              <w:t>статті</w:t>
            </w:r>
            <w:proofErr w:type="spellEnd"/>
            <w:r w:rsidRPr="00D529F6">
              <w:rPr>
                <w:rFonts w:ascii="Times New Roman" w:hAnsi="Times New Roman"/>
              </w:rPr>
              <w:t xml:space="preserve"> 16</w:t>
            </w:r>
            <w:r w:rsidR="00D529F6" w:rsidRPr="00D529F6">
              <w:rPr>
                <w:rFonts w:ascii="Times New Roman" w:hAnsi="Times New Roman"/>
              </w:rPr>
              <w:fldChar w:fldCharType="end"/>
            </w:r>
            <w:r w:rsidRPr="00D529F6">
              <w:rPr>
                <w:rFonts w:ascii="Times New Roman" w:hAnsi="Times New Roman"/>
                <w:shd w:val="clear" w:color="auto" w:fill="FFFFFF"/>
              </w:rPr>
              <w:t> </w:t>
            </w:r>
            <w:proofErr w:type="spellStart"/>
            <w:r w:rsidRPr="00D529F6">
              <w:rPr>
                <w:rFonts w:ascii="Times New Roman" w:hAnsi="Times New Roman"/>
                <w:shd w:val="clear" w:color="auto" w:fill="FFFFFF"/>
              </w:rPr>
              <w:t>цього</w:t>
            </w:r>
            <w:proofErr w:type="spellEnd"/>
            <w:r w:rsidRPr="00D529F6">
              <w:rPr>
                <w:rFonts w:ascii="Times New Roman" w:hAnsi="Times New Roman"/>
                <w:shd w:val="clear" w:color="auto" w:fill="FFFFFF"/>
              </w:rPr>
              <w:t xml:space="preserve"> Закону, і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відсутність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підстав</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установлених</w:t>
            </w:r>
            <w:proofErr w:type="spellEnd"/>
            <w:r w:rsidRPr="00D529F6">
              <w:rPr>
                <w:rFonts w:ascii="Times New Roman" w:hAnsi="Times New Roman"/>
                <w:shd w:val="clear" w:color="auto" w:fill="FFFFFF"/>
              </w:rPr>
              <w:t> </w:t>
            </w:r>
            <w:proofErr w:type="spellStart"/>
            <w:r w:rsidR="00D529F6" w:rsidRPr="00D529F6">
              <w:fldChar w:fldCharType="begin"/>
            </w:r>
            <w:r w:rsidR="00D529F6" w:rsidRPr="00D529F6">
              <w:instrText xml:space="preserve"> HYPERLINK "https://zakon.rada.gov.ua/laws/show/922-19" \l "n1261" </w:instrText>
            </w:r>
            <w:r w:rsidR="00D529F6" w:rsidRPr="00D529F6">
              <w:fldChar w:fldCharType="separate"/>
            </w:r>
            <w:r w:rsidRPr="00D529F6">
              <w:rPr>
                <w:rFonts w:ascii="Times New Roman" w:hAnsi="Times New Roman"/>
              </w:rPr>
              <w:t>статтею</w:t>
            </w:r>
            <w:proofErr w:type="spellEnd"/>
            <w:r w:rsidRPr="00D529F6">
              <w:rPr>
                <w:rFonts w:ascii="Times New Roman" w:hAnsi="Times New Roman"/>
              </w:rPr>
              <w:t xml:space="preserve"> 17</w:t>
            </w:r>
            <w:r w:rsidR="00D529F6" w:rsidRPr="00D529F6">
              <w:rPr>
                <w:rFonts w:ascii="Times New Roman" w:hAnsi="Times New Roman"/>
              </w:rPr>
              <w:fldChar w:fldCharType="end"/>
            </w:r>
            <w:r w:rsidRPr="00D529F6">
              <w:rPr>
                <w:rFonts w:ascii="Times New Roman" w:hAnsi="Times New Roman"/>
                <w:shd w:val="clear" w:color="auto" w:fill="FFFFFF"/>
              </w:rPr>
              <w:t> Закону.</w:t>
            </w:r>
          </w:p>
          <w:p w:rsidR="000005B2" w:rsidRPr="00D529F6" w:rsidRDefault="000634BC" w:rsidP="000005B2">
            <w:pPr>
              <w:spacing w:after="0" w:line="240" w:lineRule="auto"/>
              <w:ind w:left="84" w:right="146"/>
              <w:jc w:val="both"/>
              <w:textAlignment w:val="baseline"/>
              <w:rPr>
                <w:rFonts w:ascii="Times New Roman" w:hAnsi="Times New Roman"/>
                <w:shd w:val="clear" w:color="auto" w:fill="FFFFFF"/>
              </w:rPr>
            </w:pPr>
            <w:r w:rsidRPr="00D529F6">
              <w:rPr>
                <w:rFonts w:ascii="Times New Roman" w:hAnsi="Times New Roman"/>
                <w:shd w:val="clear" w:color="auto" w:fill="FFFFFF"/>
              </w:rPr>
              <w:t xml:space="preserve">Протокол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формується</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оприлюднюється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електронною</w:t>
            </w:r>
            <w:proofErr w:type="spellEnd"/>
            <w:r w:rsidRPr="00D529F6">
              <w:rPr>
                <w:rFonts w:ascii="Times New Roman" w:hAnsi="Times New Roman"/>
                <w:shd w:val="clear" w:color="auto" w:fill="FFFFFF"/>
              </w:rPr>
              <w:t xml:space="preserve"> системою </w:t>
            </w:r>
            <w:proofErr w:type="spellStart"/>
            <w:r w:rsidRPr="00D529F6">
              <w:rPr>
                <w:rFonts w:ascii="Times New Roman" w:hAnsi="Times New Roman"/>
                <w:shd w:val="clear" w:color="auto" w:fill="FFFFFF"/>
              </w:rPr>
              <w:t>закупівель</w:t>
            </w:r>
            <w:proofErr w:type="spellEnd"/>
            <w:r w:rsidRPr="00D529F6">
              <w:rPr>
                <w:rFonts w:ascii="Times New Roman" w:hAnsi="Times New Roman"/>
                <w:shd w:val="clear" w:color="auto" w:fill="FFFFFF"/>
              </w:rPr>
              <w:t xml:space="preserve"> автоматично в день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w:t>
            </w:r>
          </w:p>
          <w:p w:rsidR="000005B2" w:rsidRPr="00D529F6" w:rsidRDefault="000005B2" w:rsidP="000005B2">
            <w:pPr>
              <w:spacing w:after="0" w:line="240" w:lineRule="auto"/>
              <w:ind w:left="84" w:right="146"/>
              <w:jc w:val="both"/>
              <w:rPr>
                <w:rFonts w:ascii="Times New Roman" w:eastAsia="Times New Roman" w:hAnsi="Times New Roman"/>
              </w:rPr>
            </w:pPr>
            <w:r w:rsidRPr="00D529F6">
              <w:rPr>
                <w:rFonts w:ascii="Times New Roman" w:eastAsia="Times New Roman" w:hAnsi="Times New Roman"/>
              </w:rPr>
              <w:lastRenderedPageBreak/>
              <w:t xml:space="preserve">Для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із</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застосуванням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електронного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аукціону</w:t>
            </w:r>
            <w:proofErr w:type="spellEnd"/>
            <w:r w:rsidRPr="00D529F6">
              <w:rPr>
                <w:rFonts w:ascii="Times New Roman" w:eastAsia="Times New Roman" w:hAnsi="Times New Roman"/>
              </w:rPr>
              <w:t xml:space="preserve"> повинно бути подано не </w:t>
            </w:r>
            <w:proofErr w:type="spellStart"/>
            <w:r w:rsidRPr="00D529F6">
              <w:rPr>
                <w:rFonts w:ascii="Times New Roman" w:eastAsia="Times New Roman" w:hAnsi="Times New Roman"/>
              </w:rPr>
              <w:t>менше</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двох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w:t>
            </w:r>
          </w:p>
          <w:p w:rsidR="000005B2" w:rsidRPr="00D529F6" w:rsidRDefault="000005B2" w:rsidP="000005B2">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t>Якщо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була</w:t>
            </w:r>
            <w:proofErr w:type="spellEnd"/>
            <w:r w:rsidRPr="00D529F6">
              <w:rPr>
                <w:rFonts w:ascii="Times New Roman" w:eastAsia="Times New Roman" w:hAnsi="Times New Roman"/>
              </w:rPr>
              <w:t xml:space="preserve"> подана одна </w:t>
            </w:r>
            <w:proofErr w:type="spellStart"/>
            <w:r w:rsidRPr="00D529F6">
              <w:rPr>
                <w:rFonts w:ascii="Times New Roman" w:eastAsia="Times New Roman" w:hAnsi="Times New Roman"/>
              </w:rPr>
              <w:t>тендерна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електронна</w:t>
            </w:r>
            <w:proofErr w:type="spellEnd"/>
            <w:r w:rsidRPr="00D529F6">
              <w:rPr>
                <w:rFonts w:ascii="Times New Roman" w:eastAsia="Times New Roman" w:hAnsi="Times New Roman"/>
              </w:rPr>
              <w:t xml:space="preserve"> система </w:t>
            </w:r>
            <w:proofErr w:type="spellStart"/>
            <w:r w:rsidRPr="00D529F6">
              <w:rPr>
                <w:rFonts w:ascii="Times New Roman" w:eastAsia="Times New Roman" w:hAnsi="Times New Roman"/>
              </w:rPr>
              <w:t>закупівель</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після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закінчення</w:t>
            </w:r>
            <w:proofErr w:type="spellEnd"/>
            <w:r w:rsidRPr="00D529F6">
              <w:rPr>
                <w:rFonts w:ascii="Times New Roman" w:eastAsia="Times New Roman" w:hAnsi="Times New Roman"/>
              </w:rPr>
              <w:t xml:space="preserve"> строку для </w:t>
            </w:r>
            <w:proofErr w:type="spellStart"/>
            <w:r w:rsidRPr="00D529F6">
              <w:rPr>
                <w:rFonts w:ascii="Times New Roman" w:eastAsia="Times New Roman" w:hAnsi="Times New Roman"/>
              </w:rPr>
              <w:t>подання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визначених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не проводить </w:t>
            </w:r>
            <w:proofErr w:type="spellStart"/>
            <w:r w:rsidRPr="00D529F6">
              <w:rPr>
                <w:rFonts w:ascii="Times New Roman" w:eastAsia="Times New Roman" w:hAnsi="Times New Roman"/>
              </w:rPr>
              <w:t>оцінку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визначає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найбільш</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економічно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вигідною</w:t>
            </w:r>
            <w:proofErr w:type="spellEnd"/>
            <w:r w:rsidRPr="00D529F6">
              <w:rPr>
                <w:rFonts w:ascii="Times New Roman" w:eastAsia="Times New Roman" w:hAnsi="Times New Roman"/>
              </w:rPr>
              <w:t>.</w:t>
            </w:r>
          </w:p>
          <w:p w:rsidR="00595783" w:rsidRPr="00D529F6" w:rsidRDefault="00595783" w:rsidP="00595783">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t>Замовник</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розглядає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відповідно</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вимог</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w:t>
            </w:r>
            <w:proofErr w:type="spellStart"/>
            <w:r w:rsidRPr="00D529F6">
              <w:rPr>
                <w:rFonts w:ascii="Times New Roman" w:eastAsia="Times New Roman" w:hAnsi="Times New Roman"/>
              </w:rPr>
              <w:t>положення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частин</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другої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дванадцятої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шістнадцятої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не </w:t>
            </w:r>
            <w:proofErr w:type="spellStart"/>
            <w:r w:rsidRPr="00D529F6">
              <w:rPr>
                <w:rFonts w:ascii="Times New Roman" w:eastAsia="Times New Roman" w:hAnsi="Times New Roman"/>
              </w:rPr>
              <w:t>застосовуються</w:t>
            </w:r>
            <w:proofErr w:type="spellEnd"/>
            <w:r w:rsidRPr="00D529F6">
              <w:rPr>
                <w:rFonts w:ascii="Times New Roman" w:eastAsia="Times New Roman" w:hAnsi="Times New Roman"/>
              </w:rPr>
              <w:t xml:space="preserve">) з </w:t>
            </w:r>
            <w:proofErr w:type="spellStart"/>
            <w:r w:rsidRPr="00D529F6">
              <w:rPr>
                <w:rFonts w:ascii="Times New Roman" w:eastAsia="Times New Roman" w:hAnsi="Times New Roman"/>
              </w:rPr>
              <w:t>урахуванням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положень</w:t>
            </w:r>
            <w:proofErr w:type="spellEnd"/>
            <w:r w:rsidRPr="00D529F6">
              <w:rPr>
                <w:rFonts w:ascii="Times New Roman" w:eastAsia="Times New Roman" w:hAnsi="Times New Roman"/>
              </w:rPr>
              <w:t xml:space="preserve"> пункту 40 </w:t>
            </w:r>
            <w:r w:rsidRPr="00D529F6">
              <w:rPr>
                <w:rFonts w:ascii="Times New Roman" w:eastAsia="Times New Roman" w:hAnsi="Times New Roman"/>
                <w:lang w:val="uk-UA"/>
              </w:rPr>
              <w:t>О</w:t>
            </w:r>
            <w:proofErr w:type="spellStart"/>
            <w:r w:rsidRPr="00D529F6">
              <w:rPr>
                <w:rFonts w:ascii="Times New Roman" w:eastAsia="Times New Roman" w:hAnsi="Times New Roman"/>
              </w:rPr>
              <w:t>собливостей</w:t>
            </w:r>
            <w:proofErr w:type="spellEnd"/>
            <w:r w:rsidRPr="00D529F6">
              <w:rPr>
                <w:rFonts w:ascii="Times New Roman" w:eastAsia="Times New Roman" w:hAnsi="Times New Roman"/>
              </w:rPr>
              <w:t>.</w:t>
            </w:r>
          </w:p>
        </w:tc>
      </w:tr>
      <w:tr w:rsidR="006C4F14" w:rsidRPr="006C4F14" w:rsidTr="009D2C83">
        <w:tc>
          <w:tcPr>
            <w:tcW w:w="5000" w:type="pct"/>
            <w:gridSpan w:val="3"/>
            <w:shd w:val="clear" w:color="auto" w:fill="FFFFFF"/>
          </w:tcPr>
          <w:p w:rsidR="004D4C6D" w:rsidRPr="000213B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lastRenderedPageBreak/>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F51795" w:rsidRPr="00933DC3" w:rsidRDefault="00F51795" w:rsidP="00F51795">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color w:val="000000"/>
                <w:lang w:val="uk-UA" w:eastAsia="ru-RU"/>
              </w:rPr>
              <w:t xml:space="preserve">Критерії та </w:t>
            </w:r>
            <w:r w:rsidRPr="00933DC3">
              <w:rPr>
                <w:rFonts w:ascii="Times New Roman" w:eastAsia="Times New Roman" w:hAnsi="Times New Roman"/>
                <w:iCs/>
                <w:lang w:val="uk-UA"/>
              </w:rPr>
              <w:t>методика</w:t>
            </w:r>
            <w:r w:rsidRPr="00933DC3">
              <w:rPr>
                <w:rFonts w:ascii="Times New Roman" w:eastAsia="Times New Roman" w:hAnsi="Times New Roman"/>
                <w:color w:val="000000"/>
                <w:lang w:val="uk-UA" w:eastAsia="ru-RU"/>
              </w:rPr>
              <w:t xml:space="preserve"> оцінки визначаються відповідно до статті 29 Закону.</w:t>
            </w:r>
          </w:p>
          <w:p w:rsidR="00EF655E" w:rsidRPr="00933DC3" w:rsidRDefault="00EF655E" w:rsidP="00EF655E">
            <w:pPr>
              <w:spacing w:after="0" w:line="240" w:lineRule="auto"/>
              <w:ind w:left="84" w:right="146"/>
              <w:jc w:val="both"/>
              <w:textAlignment w:val="baseline"/>
              <w:rPr>
                <w:rFonts w:ascii="Times New Roman" w:hAnsi="Times New Roman"/>
                <w:lang w:val="uk-UA"/>
              </w:rPr>
            </w:pPr>
            <w:r w:rsidRPr="00933DC3">
              <w:rPr>
                <w:rFonts w:ascii="Times New Roman" w:hAnsi="Times New Roman"/>
                <w:lang w:val="uk-UA"/>
              </w:rPr>
              <w:t xml:space="preserve">Оцінка тендерних пропозицій здійснюється на основі єдиного критерію – «Ціна» (100 відсотків). </w:t>
            </w:r>
          </w:p>
          <w:p w:rsidR="00EF655E" w:rsidRPr="00933DC3" w:rsidRDefault="00CF6309" w:rsidP="00CF6309">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Оцінка здійснюється щодо предмета закупівлі вцілому.</w:t>
            </w:r>
          </w:p>
          <w:p w:rsidR="00F51795" w:rsidRPr="00933DC3" w:rsidRDefault="00F51795" w:rsidP="00F51795">
            <w:pPr>
              <w:spacing w:after="0" w:line="240" w:lineRule="auto"/>
              <w:ind w:left="84" w:right="146"/>
              <w:jc w:val="both"/>
              <w:rPr>
                <w:rFonts w:ascii="Times New Roman" w:eastAsia="Times New Roman" w:hAnsi="Times New Roman"/>
                <w:color w:val="000000"/>
                <w:lang w:val="uk-UA" w:eastAsia="ru-RU"/>
              </w:rPr>
            </w:pPr>
            <w:r w:rsidRPr="00933DC3">
              <w:rPr>
                <w:rFonts w:ascii="Times New Roman" w:eastAsia="Times New Roman" w:hAnsi="Times New Roman"/>
                <w:color w:val="000000"/>
                <w:lang w:val="uk-UA" w:eastAsia="ru-RU"/>
              </w:rPr>
              <w:t xml:space="preserve">Найбільш </w:t>
            </w:r>
            <w:r w:rsidRPr="00933DC3">
              <w:rPr>
                <w:rFonts w:ascii="Times New Roman" w:eastAsia="Times New Roman" w:hAnsi="Times New Roman"/>
                <w:iCs/>
                <w:lang w:val="uk-UA"/>
              </w:rPr>
              <w:t>економічною</w:t>
            </w:r>
            <w:r w:rsidRPr="00933DC3">
              <w:rPr>
                <w:rFonts w:ascii="Times New Roman" w:eastAsia="Times New Roman" w:hAnsi="Times New Roman"/>
                <w:color w:val="000000"/>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eastAsia="Times New Roman" w:hAnsi="Times New Roman"/>
                <w:iCs/>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Pr="00933DC3">
              <w:rPr>
                <w:rFonts w:ascii="Times New Roman" w:eastAsia="Times New Roman" w:hAnsi="Times New Roman"/>
                <w:i/>
                <w:iCs/>
                <w:lang w:val="uk-UA"/>
              </w:rPr>
              <w:t xml:space="preserve"> </w:t>
            </w:r>
            <w:r w:rsidRPr="00933DC3">
              <w:rPr>
                <w:rFonts w:ascii="Times New Roman" w:hAnsi="Times New Roman"/>
                <w:shd w:val="clear" w:color="auto" w:fill="FFFFFF"/>
                <w:lang w:val="uk-UA"/>
              </w:rPr>
              <w:t>Електронний аукціон полягає в повторювальному процесі пониження цін або приведених цін, що</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проводиться у три етапи в інтерактивному режимі реального </w:t>
            </w:r>
            <w:bookmarkStart w:id="20" w:name="w1450"/>
            <w:r w:rsidRPr="00933DC3">
              <w:rPr>
                <w:rFonts w:ascii="Times New Roman" w:hAnsi="Times New Roman"/>
                <w:shd w:val="clear" w:color="auto" w:fill="FFFFFF"/>
                <w:lang w:val="uk-UA"/>
              </w:rPr>
              <w:t>часу</w:t>
            </w:r>
            <w:bookmarkEnd w:id="20"/>
            <w:r w:rsidRPr="00933DC3">
              <w:rPr>
                <w:rFonts w:ascii="Times New Roman" w:hAnsi="Times New Roman"/>
                <w:shd w:val="clear" w:color="auto" w:fill="FFFFFF"/>
                <w:lang w:val="uk-UA"/>
              </w:rPr>
              <w:t>.</w:t>
            </w:r>
            <w:r w:rsidRPr="00933DC3">
              <w:rPr>
                <w:shd w:val="clear" w:color="auto" w:fill="FFFFFF"/>
                <w:lang w:val="uk-UA"/>
              </w:rPr>
              <w:t xml:space="preserve"> </w:t>
            </w:r>
            <w:r w:rsidRPr="00933DC3">
              <w:rPr>
                <w:rFonts w:ascii="Times New Roman" w:hAnsi="Times New Roman"/>
                <w:shd w:val="clear" w:color="auto" w:fill="FFFFFF"/>
                <w:lang w:val="uk-UA"/>
              </w:rPr>
              <w:t xml:space="preserve">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shd w:val="clear" w:color="auto" w:fill="FFFFFF"/>
                <w:lang w:val="uk-UA"/>
              </w:rPr>
              <w:t xml:space="preserve">Якщо </w:t>
            </w:r>
            <w:r w:rsidRPr="00933DC3">
              <w:rPr>
                <w:rFonts w:ascii="Times New Roman" w:hAnsi="Times New Roman"/>
                <w:lang w:val="uk-UA"/>
              </w:rPr>
              <w:t>учасники</w:t>
            </w:r>
            <w:r w:rsidRPr="00933DC3">
              <w:rPr>
                <w:rFonts w:ascii="Times New Roman" w:hAnsi="Times New Roman"/>
                <w:shd w:val="clear" w:color="auto" w:fill="FFFFFF"/>
                <w:lang w:val="uk-UA"/>
              </w:rPr>
              <w:t xml:space="preserve">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rsidR="002F12CD" w:rsidRPr="00BF343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lang w:val="uk-UA"/>
              </w:rPr>
              <w:t>Учасник</w:t>
            </w:r>
            <w:r w:rsidRPr="00933DC3">
              <w:rPr>
                <w:rFonts w:ascii="Times New Roman" w:hAnsi="Times New Roman"/>
                <w:shd w:val="clear" w:color="auto" w:fill="FFFFFF"/>
                <w:lang w:val="uk-UA"/>
              </w:rPr>
              <w:t xml:space="preserve"> може протягом одного етапу аукціону один раз </w:t>
            </w:r>
            <w:r w:rsidRPr="00BF3433">
              <w:rPr>
                <w:rFonts w:ascii="Times New Roman" w:hAnsi="Times New Roman"/>
                <w:shd w:val="clear" w:color="auto" w:fill="FFFFFF"/>
                <w:lang w:val="uk-UA"/>
              </w:rPr>
              <w:t>понизити ціну своєї пропозиції не менше ніж на один крок від своєї попередньої ціни.</w:t>
            </w:r>
          </w:p>
          <w:p w:rsidR="00F51795" w:rsidRPr="00BF3433" w:rsidRDefault="00F51795" w:rsidP="00F51795">
            <w:pPr>
              <w:spacing w:after="0" w:line="240" w:lineRule="auto"/>
              <w:ind w:left="84" w:right="146"/>
              <w:jc w:val="both"/>
              <w:rPr>
                <w:rFonts w:ascii="Times New Roman" w:eastAsia="Times New Roman" w:hAnsi="Times New Roman"/>
                <w:i/>
                <w:iCs/>
                <w:lang w:val="uk-UA"/>
              </w:rPr>
            </w:pPr>
            <w:r w:rsidRPr="00BF3433">
              <w:rPr>
                <w:rFonts w:ascii="Times New Roman" w:eastAsia="Times New Roman" w:hAnsi="Times New Roman"/>
                <w:lang w:val="uk-UA"/>
              </w:rPr>
              <w:t xml:space="preserve">Розмір мінімального кроку пониження ціни під час електронного аукціону </w:t>
            </w:r>
            <w:r w:rsidRPr="00BF3433">
              <w:rPr>
                <w:rFonts w:ascii="Times New Roman" w:hAnsi="Times New Roman"/>
                <w:i/>
                <w:lang w:val="uk-UA"/>
              </w:rPr>
              <w:t>зазначено в оголошенні про проведення торгів.</w:t>
            </w:r>
          </w:p>
          <w:p w:rsidR="00F51795" w:rsidRPr="00D529F6" w:rsidRDefault="00F51795" w:rsidP="00F51795">
            <w:pPr>
              <w:spacing w:after="0" w:line="240" w:lineRule="auto"/>
              <w:ind w:left="84" w:right="146"/>
              <w:jc w:val="both"/>
              <w:rPr>
                <w:rFonts w:ascii="Times New Roman" w:hAnsi="Times New Roman"/>
                <w:lang w:val="uk-UA"/>
              </w:rPr>
            </w:pPr>
            <w:r w:rsidRPr="00BF3433">
              <w:rPr>
                <w:rFonts w:ascii="Times New Roman" w:hAnsi="Times New Roman"/>
                <w:lang w:val="uk-UA"/>
              </w:rPr>
              <w:t xml:space="preserve">Строк розгляду </w:t>
            </w:r>
            <w:r w:rsidRPr="00BF3433">
              <w:rPr>
                <w:rFonts w:ascii="Times New Roman" w:eastAsia="Times New Roman" w:hAnsi="Times New Roman"/>
                <w:lang w:val="uk-UA"/>
              </w:rPr>
              <w:t>тендерної</w:t>
            </w:r>
            <w:r w:rsidRPr="00BF3433">
              <w:rPr>
                <w:rFonts w:ascii="Times New Roman" w:hAnsi="Times New Roman"/>
                <w:lang w:val="uk-UA"/>
              </w:rPr>
              <w:t xml:space="preserve"> пропозиції</w:t>
            </w:r>
            <w:r w:rsidRPr="00933DC3">
              <w:rPr>
                <w:rFonts w:ascii="Times New Roman" w:hAnsi="Times New Roman"/>
                <w:lang w:val="uk-UA"/>
              </w:rPr>
              <w:t xml:space="preserve">, що за результатами оцінки визначена найбільш економічно вигідною, </w:t>
            </w:r>
            <w:r w:rsidRPr="00933DC3">
              <w:rPr>
                <w:rFonts w:ascii="Times New Roman" w:hAnsi="Times New Roman"/>
                <w:bCs/>
                <w:iCs/>
                <w:lang w:val="uk-UA"/>
              </w:rPr>
              <w:t>не повинен перевищувати п’яти робочих днів</w:t>
            </w:r>
            <w:r w:rsidRPr="00933DC3">
              <w:rPr>
                <w:rFonts w:ascii="Times New Roman" w:hAnsi="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933DC3">
              <w:rPr>
                <w:rFonts w:ascii="Times New Roman" w:hAnsi="Times New Roman"/>
                <w:lang w:val="uk-UA"/>
              </w:rPr>
              <w:lastRenderedPageBreak/>
              <w:t xml:space="preserve">в електронній системі закупівель протягом одного дня з дня прийняття </w:t>
            </w:r>
            <w:r w:rsidRPr="00D529F6">
              <w:rPr>
                <w:rFonts w:ascii="Times New Roman" w:hAnsi="Times New Roman"/>
                <w:lang w:val="uk-UA"/>
              </w:rPr>
              <w:t>відповідного рішення.</w:t>
            </w:r>
          </w:p>
          <w:p w:rsidR="0036004A" w:rsidRPr="00D529F6" w:rsidRDefault="0036004A" w:rsidP="0036004A">
            <w:pPr>
              <w:spacing w:after="0" w:line="240" w:lineRule="auto"/>
              <w:ind w:left="84" w:right="146"/>
              <w:jc w:val="both"/>
              <w:rPr>
                <w:rFonts w:ascii="Times New Roman" w:hAnsi="Times New Roman"/>
                <w:lang w:val="uk-UA"/>
              </w:rPr>
            </w:pPr>
            <w:r w:rsidRPr="00D529F6">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r w:rsidR="005A2622" w:rsidRPr="00D529F6">
              <w:rPr>
                <w:rFonts w:ascii="Times New Roman" w:hAnsi="Times New Roman"/>
                <w:lang w:val="uk-UA"/>
              </w:rPr>
              <w:t xml:space="preserve"> та О</w:t>
            </w:r>
            <w:r w:rsidRPr="00D529F6">
              <w:rPr>
                <w:rFonts w:ascii="Times New Roman" w:hAnsi="Times New Roman"/>
                <w:lang w:val="uk-UA"/>
              </w:rPr>
              <w:t>собливостями.</w:t>
            </w:r>
          </w:p>
          <w:p w:rsidR="00F51795" w:rsidRPr="00933DC3" w:rsidRDefault="00F51795" w:rsidP="00F51795">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та учасники не можуть </w:t>
            </w:r>
            <w:r w:rsidRPr="00933DC3">
              <w:rPr>
                <w:rFonts w:ascii="Times New Roman" w:hAnsi="Times New Roman"/>
                <w:lang w:val="uk-UA"/>
              </w:rPr>
              <w:t>ініціювати будь-які переговори з питань внесення змін до змісту або ціни поданої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u w:val="single"/>
                <w:lang w:val="uk-UA"/>
              </w:rPr>
              <w:t>Аномально низька ціна тендерної пропозиції</w:t>
            </w:r>
            <w:r w:rsidRPr="00933DC3">
              <w:rPr>
                <w:rFonts w:ascii="Times New Roman" w:hAnsi="Times New Roman"/>
                <w:u w:val="single"/>
                <w:lang w:val="uk-UA"/>
              </w:rPr>
              <w:t xml:space="preserve"> </w:t>
            </w:r>
            <w:r w:rsidRPr="00933DC3">
              <w:rPr>
                <w:rFonts w:ascii="Times New Roman" w:hAnsi="Times New Roman"/>
                <w:lang w:val="uk-UA"/>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03918" w:rsidRPr="00933DC3" w:rsidRDefault="00403918" w:rsidP="00F51795">
            <w:pPr>
              <w:spacing w:after="0" w:line="240" w:lineRule="auto"/>
              <w:ind w:left="84" w:right="146"/>
              <w:jc w:val="both"/>
              <w:rPr>
                <w:rFonts w:ascii="Times New Roman" w:hAnsi="Times New Roman"/>
                <w:i/>
                <w:u w:val="single"/>
                <w:lang w:val="uk-UA"/>
              </w:rPr>
            </w:pPr>
            <w:r w:rsidRPr="00933DC3">
              <w:rPr>
                <w:rFonts w:ascii="Times New Roman" w:hAnsi="Times New Roman"/>
                <w:lang w:val="uk-UA"/>
              </w:rPr>
              <w:t xml:space="preserve">Учасник, який надав найбільш економічно вигідну тендерну пропозицію, що є аномально низькою, </w:t>
            </w:r>
            <w:r w:rsidRPr="00933DC3">
              <w:rPr>
                <w:rFonts w:ascii="Times New Roman" w:hAnsi="Times New Roman"/>
                <w:i/>
                <w:u w:val="single"/>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933DC3">
              <w:rPr>
                <w:rFonts w:ascii="Times New Roman" w:hAnsi="Times New Roman"/>
                <w:i/>
                <w:u w:val="single"/>
                <w:lang w:val="uk-UA"/>
              </w:rPr>
              <w:t>обгрунтування</w:t>
            </w:r>
            <w:proofErr w:type="spellEnd"/>
            <w:r w:rsidRPr="00933DC3">
              <w:rPr>
                <w:rFonts w:ascii="Times New Roman" w:hAnsi="Times New Roman"/>
                <w:i/>
                <w:u w:val="single"/>
                <w:lang w:val="uk-UA"/>
              </w:rPr>
              <w:t xml:space="preserve"> в довільній формі щодо цін або вартості відповідних товарів, робіт чи послуг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51795" w:rsidRPr="00933DC3" w:rsidRDefault="00F51795" w:rsidP="00F51795">
            <w:pPr>
              <w:spacing w:after="0" w:line="240" w:lineRule="auto"/>
              <w:ind w:left="84" w:right="146"/>
              <w:jc w:val="both"/>
              <w:rPr>
                <w:rFonts w:ascii="Times New Roman" w:hAnsi="Times New Roman"/>
                <w:bCs/>
                <w:iCs/>
                <w:lang w:val="uk-UA"/>
              </w:rPr>
            </w:pPr>
            <w:r w:rsidRPr="00933DC3">
              <w:rPr>
                <w:rFonts w:ascii="Times New Roman" w:hAnsi="Times New Roman"/>
                <w:lang w:val="uk-UA"/>
              </w:rPr>
              <w:t>Обґрунтування</w:t>
            </w:r>
            <w:r w:rsidRPr="00933DC3">
              <w:rPr>
                <w:rFonts w:ascii="Times New Roman" w:hAnsi="Times New Roman"/>
                <w:bCs/>
                <w:iCs/>
                <w:lang w:val="uk-UA"/>
              </w:rPr>
              <w:t xml:space="preserve"> аномально низької тендерної пропозиції може містити інформацію про:</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lang w:val="uk-UA"/>
              </w:rPr>
              <w:t>1) досягнення</w:t>
            </w:r>
            <w:r w:rsidRPr="00933DC3">
              <w:rPr>
                <w:rFonts w:ascii="Times New Roman" w:hAnsi="Times New Roman"/>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1795" w:rsidRPr="00D529F6"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3) отримання учасником державної допомоги згідно із законодавством</w:t>
            </w:r>
            <w:r w:rsidRPr="00D529F6">
              <w:rPr>
                <w:rFonts w:ascii="Times New Roman" w:hAnsi="Times New Roman"/>
                <w:lang w:val="uk-UA"/>
              </w:rPr>
              <w:t>.</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електронній системі закупівель.</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529F6">
              <w:rPr>
                <w:rFonts w:ascii="Times New Roman" w:hAnsi="Times New Roman"/>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28E3" w:rsidRPr="00D529F6" w:rsidRDefault="006228E3" w:rsidP="006228E3">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D39" w:rsidRPr="00D529F6"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має </w:t>
            </w:r>
            <w:r w:rsidRPr="00D529F6">
              <w:rPr>
                <w:rFonts w:ascii="Times New Roman" w:hAnsi="Times New Roman"/>
                <w:bCs/>
                <w:iCs/>
                <w:lang w:val="uk-UA"/>
              </w:rPr>
              <w:t>право</w:t>
            </w:r>
            <w:r w:rsidRPr="00D529F6">
              <w:rPr>
                <w:rFonts w:ascii="Times New Roman" w:hAnsi="Times New Roman"/>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2FE0"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У разі </w:t>
            </w:r>
            <w:r w:rsidRPr="00D529F6">
              <w:rPr>
                <w:rFonts w:ascii="Times New Roman" w:hAnsi="Times New Roman"/>
                <w:bCs/>
                <w:iCs/>
                <w:lang w:val="uk-UA"/>
              </w:rPr>
              <w:t>отримання</w:t>
            </w:r>
            <w:r w:rsidRPr="00D529F6">
              <w:rPr>
                <w:rFonts w:ascii="Times New Roman" w:hAnsi="Times New Roman"/>
                <w:lang w:val="uk-UA"/>
              </w:rPr>
              <w:t xml:space="preserve"> достовірної інформації про невідповідність переможця процедури закупівлі </w:t>
            </w:r>
            <w:r w:rsidRPr="00933DC3">
              <w:rPr>
                <w:rFonts w:ascii="Times New Roman" w:hAnsi="Times New Roman"/>
                <w:lang w:val="uk-UA"/>
              </w:rPr>
              <w:t>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w:t>
            </w:r>
            <w:r>
              <w:rPr>
                <w:rFonts w:ascii="Times New Roman" w:hAnsi="Times New Roman"/>
                <w:lang w:val="uk-UA"/>
              </w:rPr>
              <w:t>рну пропозицію такого учасника.</w:t>
            </w:r>
          </w:p>
          <w:p w:rsidR="00D70460" w:rsidRPr="00D529F6" w:rsidRDefault="00D70460" w:rsidP="00D70460">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 xml:space="preserve">За </w:t>
            </w:r>
            <w:r w:rsidRPr="00933DC3">
              <w:rPr>
                <w:rFonts w:ascii="Times New Roman" w:hAnsi="Times New Roman"/>
                <w:lang w:val="uk-UA"/>
              </w:rPr>
              <w:t>результатами</w:t>
            </w:r>
            <w:r w:rsidRPr="00933DC3">
              <w:rPr>
                <w:rFonts w:ascii="Times New Roman" w:eastAsia="Times New Roman" w:hAnsi="Times New Roman"/>
                <w:lang w:val="uk-UA" w:eastAsia="ru-RU"/>
              </w:rPr>
              <w:t xml:space="preserve"> </w:t>
            </w:r>
            <w:r w:rsidRPr="00933DC3">
              <w:rPr>
                <w:rFonts w:ascii="Times New Roman" w:hAnsi="Times New Roman"/>
                <w:bCs/>
                <w:iCs/>
                <w:lang w:val="uk-UA"/>
              </w:rPr>
              <w:t>розгляду</w:t>
            </w:r>
            <w:r w:rsidRPr="00933DC3">
              <w:rPr>
                <w:rFonts w:ascii="Times New Roman" w:eastAsia="Times New Roman" w:hAnsi="Times New Roman"/>
                <w:lang w:val="uk-UA" w:eastAsia="ru-RU"/>
              </w:rPr>
              <w:t xml:space="preserve"> та оцінки тендерної </w:t>
            </w:r>
            <w:r w:rsidRPr="00933DC3">
              <w:rPr>
                <w:rFonts w:ascii="Times New Roman" w:eastAsia="Times New Roman" w:hAnsi="Times New Roman"/>
                <w:color w:val="000000"/>
                <w:lang w:val="uk-UA" w:eastAsia="ru-RU"/>
              </w:rPr>
              <w:t xml:space="preserve">пропозиції замовник визначає переможця процедури закупівлі та приймає рішення про намір </w:t>
            </w:r>
            <w:r w:rsidRPr="00D529F6">
              <w:rPr>
                <w:rFonts w:ascii="Times New Roman" w:eastAsia="Times New Roman" w:hAnsi="Times New Roman"/>
                <w:lang w:val="uk-UA" w:eastAsia="ru-RU"/>
              </w:rPr>
              <w:t>укласти договір про закупівлю згідно із Законом.</w:t>
            </w:r>
          </w:p>
          <w:p w:rsidR="00D70460" w:rsidRPr="00D70460" w:rsidRDefault="00D70460" w:rsidP="00D70460">
            <w:pPr>
              <w:spacing w:after="0" w:line="240" w:lineRule="auto"/>
              <w:ind w:left="84" w:right="146"/>
              <w:jc w:val="both"/>
              <w:rPr>
                <w:rFonts w:ascii="Times New Roman" w:hAnsi="Times New Roman"/>
                <w:color w:val="FF0000"/>
                <w:lang w:val="uk-UA"/>
              </w:rPr>
            </w:pPr>
            <w:r w:rsidRPr="00D529F6">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51BC0" w:rsidRPr="006C4F14" w:rsidTr="006D4324">
        <w:tc>
          <w:tcPr>
            <w:tcW w:w="284" w:type="pct"/>
            <w:shd w:val="clear" w:color="auto" w:fill="FFFFFF"/>
          </w:tcPr>
          <w:p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rsidR="00F51BC0" w:rsidRPr="00933DC3" w:rsidRDefault="00F51BC0" w:rsidP="00F51BC0">
            <w:pPr>
              <w:spacing w:after="0" w:line="240" w:lineRule="auto"/>
              <w:ind w:left="152" w:right="58"/>
              <w:jc w:val="both"/>
              <w:textAlignment w:val="baseline"/>
              <w:rPr>
                <w:rFonts w:ascii="Times New Roman" w:eastAsia="Times New Roman" w:hAnsi="Times New Roman"/>
              </w:rPr>
            </w:pPr>
            <w:proofErr w:type="spellStart"/>
            <w:r w:rsidRPr="00933DC3">
              <w:rPr>
                <w:rFonts w:ascii="Times New Roman" w:eastAsia="Times New Roman" w:hAnsi="Times New Roman"/>
                <w:b/>
                <w:bCs/>
              </w:rPr>
              <w:t>Опис</w:t>
            </w:r>
            <w:proofErr w:type="spellEnd"/>
            <w:r w:rsidRPr="00933DC3">
              <w:rPr>
                <w:rFonts w:ascii="Times New Roman" w:eastAsia="Times New Roman" w:hAnsi="Times New Roman"/>
                <w:b/>
                <w:bCs/>
              </w:rPr>
              <w:t xml:space="preserve">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формальних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несуттєвих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помилок</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допущення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яких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учасниками</w:t>
            </w:r>
            <w:proofErr w:type="spellEnd"/>
            <w:r w:rsidRPr="00933DC3">
              <w:rPr>
                <w:rFonts w:ascii="Times New Roman" w:eastAsia="Times New Roman" w:hAnsi="Times New Roman"/>
                <w:b/>
                <w:bCs/>
              </w:rPr>
              <w:t xml:space="preserve"> не </w:t>
            </w:r>
            <w:proofErr w:type="spellStart"/>
            <w:r w:rsidRPr="00933DC3">
              <w:rPr>
                <w:rFonts w:ascii="Times New Roman" w:eastAsia="Times New Roman" w:hAnsi="Times New Roman"/>
                <w:b/>
                <w:bCs/>
              </w:rPr>
              <w:t>призведе</w:t>
            </w:r>
            <w:proofErr w:type="spellEnd"/>
            <w:r w:rsidRPr="00933DC3">
              <w:rPr>
                <w:rFonts w:ascii="Times New Roman" w:eastAsia="Times New Roman" w:hAnsi="Times New Roman"/>
                <w:b/>
                <w:bCs/>
              </w:rPr>
              <w:t xml:space="preserve"> до </w:t>
            </w:r>
            <w:proofErr w:type="spellStart"/>
            <w:r w:rsidRPr="00933DC3">
              <w:rPr>
                <w:rFonts w:ascii="Times New Roman" w:eastAsia="Times New Roman" w:hAnsi="Times New Roman"/>
                <w:b/>
                <w:bCs/>
              </w:rPr>
              <w:t>відх</w:t>
            </w:r>
            <w:r w:rsidR="001A16D6" w:rsidRPr="00933DC3">
              <w:rPr>
                <w:rFonts w:ascii="Times New Roman" w:eastAsia="Times New Roman" w:hAnsi="Times New Roman"/>
                <w:b/>
                <w:bCs/>
              </w:rPr>
              <w:t>илення</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їх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тендерних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пропозицій</w:t>
            </w:r>
            <w:proofErr w:type="spellEnd"/>
          </w:p>
        </w:tc>
        <w:tc>
          <w:tcPr>
            <w:tcW w:w="3146" w:type="pct"/>
            <w:shd w:val="clear" w:color="auto" w:fill="FFFFFF"/>
          </w:tcPr>
          <w:p w:rsidR="00254417" w:rsidRPr="00933DC3" w:rsidRDefault="00254417" w:rsidP="00254417">
            <w:pPr>
              <w:spacing w:after="0" w:line="240" w:lineRule="auto"/>
              <w:ind w:left="90" w:right="127"/>
              <w:jc w:val="both"/>
              <w:textAlignment w:val="baseline"/>
              <w:rPr>
                <w:rFonts w:ascii="Times New Roman" w:hAnsi="Times New Roman"/>
                <w:lang w:val="uk-UA" w:eastAsia="ru-RU"/>
              </w:rPr>
            </w:pPr>
            <w:r w:rsidRPr="00933DC3">
              <w:rPr>
                <w:rFonts w:ascii="Times New Roman" w:hAnsi="Times New Roman"/>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rsidR="00254417" w:rsidRPr="00933DC3" w:rsidRDefault="00254417" w:rsidP="00254417">
            <w:pPr>
              <w:spacing w:after="0" w:line="240" w:lineRule="auto"/>
              <w:ind w:left="90" w:right="127"/>
              <w:jc w:val="both"/>
              <w:rPr>
                <w:rFonts w:ascii="Times New Roman" w:hAnsi="Times New Roman"/>
                <w:lang w:val="uk-UA" w:eastAsia="ru-RU"/>
              </w:rPr>
            </w:pPr>
            <w:r w:rsidRPr="00933DC3">
              <w:rPr>
                <w:rFonts w:ascii="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254417" w:rsidRPr="00933DC3" w:rsidRDefault="00254417" w:rsidP="00254417">
            <w:pPr>
              <w:spacing w:after="0" w:line="240" w:lineRule="auto"/>
              <w:ind w:left="90" w:right="127"/>
              <w:jc w:val="both"/>
              <w:rPr>
                <w:rFonts w:ascii="Times New Roman" w:hAnsi="Times New Roman"/>
                <w:i/>
                <w:lang w:val="uk-UA" w:eastAsia="ru-RU"/>
              </w:rPr>
            </w:pPr>
            <w:r w:rsidRPr="00933DC3">
              <w:rPr>
                <w:rFonts w:ascii="Times New Roman" w:hAnsi="Times New Roman"/>
                <w:i/>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33DC3">
              <w:rPr>
                <w:rFonts w:ascii="Times New Roman" w:hAnsi="Times New Roman"/>
                <w:i/>
                <w:lang w:val="uk-UA" w:eastAsia="ru-RU"/>
              </w:rPr>
              <w:t>мовного</w:t>
            </w:r>
            <w:proofErr w:type="spellEnd"/>
            <w:r w:rsidRPr="00933DC3">
              <w:rPr>
                <w:rFonts w:ascii="Times New Roman" w:hAnsi="Times New Roman"/>
                <w:i/>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33DC3">
              <w:rPr>
                <w:rFonts w:ascii="Times New Roman" w:hAnsi="Times New Roman"/>
                <w:i/>
                <w:lang w:val="uk-UA" w:eastAsia="ru-RU"/>
              </w:rPr>
              <w:lastRenderedPageBreak/>
              <w:t>сторінок/аркушів, нумерація сторінок/аркушів не відповідає пер</w:t>
            </w:r>
            <w:r w:rsidR="00AD2032" w:rsidRPr="00933DC3">
              <w:rPr>
                <w:rFonts w:ascii="Times New Roman" w:hAnsi="Times New Roman"/>
                <w:i/>
                <w:lang w:val="uk-UA" w:eastAsia="ru-RU"/>
              </w:rPr>
              <w:t>еліку, зазначеному в документі);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AD2032" w:rsidRPr="00933DC3">
              <w:rPr>
                <w:rFonts w:ascii="Times New Roman" w:hAnsi="Times New Roman"/>
                <w:i/>
                <w:lang w:val="uk-UA" w:eastAsia="ru-RU"/>
              </w:rPr>
              <w:t>до учасника процедури закупівлі;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AD2032" w:rsidRPr="00933DC3">
              <w:rPr>
                <w:rFonts w:ascii="Times New Roman" w:hAnsi="Times New Roman"/>
                <w:i/>
                <w:lang w:val="uk-UA" w:eastAsia="ru-RU"/>
              </w:rPr>
              <w:t>вником у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w:t>
            </w:r>
            <w:r w:rsidR="00AD2032" w:rsidRPr="00933DC3">
              <w:rPr>
                <w:rFonts w:ascii="Times New Roman" w:hAnsi="Times New Roman"/>
                <w:i/>
                <w:lang w:val="uk-UA" w:eastAsia="ru-RU"/>
              </w:rPr>
              <w:t>використання);</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sidR="00AD2032" w:rsidRPr="00933DC3">
              <w:rPr>
                <w:rFonts w:ascii="Times New Roman" w:hAnsi="Times New Roman"/>
                <w:i/>
                <w:lang w:val="uk-UA" w:eastAsia="ru-RU"/>
              </w:rPr>
              <w:t>умента в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AD2032" w:rsidRPr="00933DC3">
              <w:rPr>
                <w:rFonts w:ascii="Times New Roman" w:hAnsi="Times New Roman"/>
                <w:i/>
                <w:lang w:val="uk-UA" w:eastAsia="ru-RU"/>
              </w:rPr>
              <w:t>аліфікований електронний підпис;</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складений у довільній формі</w:t>
            </w:r>
            <w:r w:rsidR="00AD2032" w:rsidRPr="00933DC3">
              <w:rPr>
                <w:rFonts w:ascii="Times New Roman" w:hAnsi="Times New Roman"/>
                <w:i/>
                <w:lang w:val="uk-UA" w:eastAsia="ru-RU"/>
              </w:rPr>
              <w:t xml:space="preserve"> та не містить вихідного номера;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що є сканованою копією оригіналу д</w:t>
            </w:r>
            <w:r w:rsidR="00AD2032" w:rsidRPr="00933DC3">
              <w:rPr>
                <w:rFonts w:ascii="Times New Roman" w:hAnsi="Times New Roman"/>
                <w:i/>
                <w:lang w:val="uk-UA" w:eastAsia="ru-RU"/>
              </w:rPr>
              <w:t>окумента/електронного документа;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sidR="00AD2032" w:rsidRPr="00933DC3">
              <w:rPr>
                <w:rFonts w:ascii="Times New Roman" w:hAnsi="Times New Roman"/>
                <w:i/>
                <w:lang w:val="uk-UA" w:eastAsia="ru-RU"/>
              </w:rPr>
              <w:t xml:space="preserve"> завізований перекладачем тощо);</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sidR="00AD2032" w:rsidRPr="00933DC3">
              <w:rPr>
                <w:rFonts w:ascii="Times New Roman" w:hAnsi="Times New Roman"/>
                <w:i/>
                <w:lang w:val="uk-UA" w:eastAsia="ru-RU"/>
              </w:rPr>
              <w:t>ти) був (були) поданий (подані);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AD2032" w:rsidRPr="00933DC3">
              <w:rPr>
                <w:rFonts w:ascii="Times New Roman" w:hAnsi="Times New Roman"/>
                <w:i/>
                <w:lang w:val="uk-UA" w:eastAsia="ru-RU"/>
              </w:rPr>
              <w:t>азначена прописом, є правильною;</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570F0D" w:rsidRPr="00933DC3">
              <w:rPr>
                <w:rFonts w:ascii="Times New Roman" w:hAnsi="Times New Roman"/>
                <w:i/>
                <w:lang w:val="uk-UA" w:eastAsia="ru-RU"/>
              </w:rPr>
              <w:t>печує можливість його перегляду.</w:t>
            </w:r>
          </w:p>
          <w:p w:rsidR="0006325F" w:rsidRPr="00933DC3" w:rsidRDefault="0006325F" w:rsidP="0006325F">
            <w:pPr>
              <w:spacing w:after="0" w:line="240" w:lineRule="auto"/>
              <w:ind w:left="90" w:right="127"/>
              <w:jc w:val="both"/>
              <w:textAlignment w:val="baseline"/>
              <w:rPr>
                <w:rFonts w:ascii="Times New Roman" w:hAnsi="Times New Roman"/>
                <w:i/>
                <w:u w:val="single"/>
                <w:lang w:val="uk-UA" w:eastAsia="ru-RU"/>
              </w:rPr>
            </w:pPr>
            <w:r w:rsidRPr="00933DC3">
              <w:rPr>
                <w:rFonts w:ascii="Times New Roman" w:hAnsi="Times New Roman"/>
                <w:i/>
                <w:u w:val="single"/>
                <w:lang w:val="uk-UA" w:eastAsia="ru-RU"/>
              </w:rPr>
              <w:t>Приклади формальних помилок: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“поряд -</w:t>
            </w:r>
            <w:proofErr w:type="spellStart"/>
            <w:r w:rsidRPr="00933DC3">
              <w:rPr>
                <w:rFonts w:ascii="Times New Roman" w:hAnsi="Times New Roman"/>
                <w:i/>
                <w:lang w:val="uk-UA" w:eastAsia="ru-RU"/>
              </w:rPr>
              <w:t>ок</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поря</w:t>
            </w:r>
            <w:proofErr w:type="spellEnd"/>
            <w:r w:rsidRPr="00933DC3">
              <w:rPr>
                <w:rFonts w:ascii="Times New Roman" w:hAnsi="Times New Roman"/>
                <w:i/>
                <w:lang w:val="uk-UA" w:eastAsia="ru-RU"/>
              </w:rPr>
              <w:t xml:space="preserve"> – док”;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ненадається</w:t>
            </w:r>
            <w:proofErr w:type="spellEnd"/>
            <w:r w:rsidRPr="00933DC3">
              <w:rPr>
                <w:rFonts w:ascii="Times New Roman" w:hAnsi="Times New Roman"/>
                <w:i/>
                <w:lang w:val="uk-UA" w:eastAsia="ru-RU"/>
              </w:rPr>
              <w:t>” замість “не надається”;</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Учасник розмістив (завантажив) документ у форматі «JPG» замість  документа у форматі “</w:t>
            </w:r>
            <w:proofErr w:type="spellStart"/>
            <w:r w:rsidRPr="00933DC3">
              <w:rPr>
                <w:rFonts w:ascii="Times New Roman" w:hAnsi="Times New Roman"/>
                <w:i/>
                <w:lang w:val="uk-UA" w:eastAsia="ru-RU"/>
              </w:rPr>
              <w:t>pdf</w:t>
            </w:r>
            <w:proofErr w:type="spellEnd"/>
            <w:r w:rsidRPr="00933DC3">
              <w:rPr>
                <w:rFonts w:ascii="Times New Roman" w:hAnsi="Times New Roman"/>
                <w:i/>
                <w:lang w:val="uk-UA" w:eastAsia="ru-RU"/>
              </w:rPr>
              <w:t>» (</w:t>
            </w:r>
            <w:proofErr w:type="spellStart"/>
            <w:r w:rsidRPr="00933DC3">
              <w:rPr>
                <w:rFonts w:ascii="Times New Roman" w:hAnsi="Times New Roman"/>
                <w:i/>
                <w:lang w:val="uk-UA" w:eastAsia="ru-RU"/>
              </w:rPr>
              <w:t>Portable</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Document</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Format</w:t>
            </w:r>
            <w:proofErr w:type="spellEnd"/>
            <w:r w:rsidRPr="00933DC3">
              <w:rPr>
                <w:rFonts w:ascii="Times New Roman" w:hAnsi="Times New Roman"/>
                <w:i/>
                <w:lang w:val="uk-UA" w:eastAsia="ru-RU"/>
              </w:rPr>
              <w:t>) ”.</w:t>
            </w:r>
          </w:p>
          <w:p w:rsidR="00F51BC0" w:rsidRPr="00933DC3"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933DC3">
              <w:rPr>
                <w:rFonts w:ascii="Times New Roman" w:hAnsi="Times New Roman"/>
                <w:shd w:val="clear" w:color="auto" w:fill="FFFFFF"/>
                <w:lang w:val="uk-UA"/>
              </w:rPr>
              <w:t xml:space="preserve">Допущення формальних помилок учасниками не призведе до відхилення їх тендерних пропозицій. Рішення про віднесення помилки до </w:t>
            </w:r>
            <w:r w:rsidRPr="00BF3433">
              <w:rPr>
                <w:rFonts w:ascii="Times New Roman" w:hAnsi="Times New Roman"/>
                <w:shd w:val="clear" w:color="auto" w:fill="FFFFFF"/>
                <w:lang w:val="uk-UA"/>
              </w:rPr>
              <w:t>формальної приймається Замовником.</w:t>
            </w:r>
            <w:r w:rsidR="007F06D5" w:rsidRPr="00BF3433">
              <w:rPr>
                <w:rFonts w:ascii="Times New Roman" w:hAnsi="Times New Roman"/>
                <w:lang w:val="uk-UA" w:eastAsia="ru-RU"/>
              </w:rPr>
              <w:t xml:space="preserve"> </w:t>
            </w:r>
            <w:r w:rsidRPr="00BF3433">
              <w:rPr>
                <w:rFonts w:ascii="Times New Roman" w:hAnsi="Times New Roman"/>
                <w:shd w:val="clear" w:color="auto" w:fill="FFFFFF"/>
                <w:lang w:val="uk-UA"/>
              </w:rPr>
              <w:t xml:space="preserve">Замовник залишає за собою право </w:t>
            </w:r>
            <w:r w:rsidRPr="00933DC3">
              <w:rPr>
                <w:rFonts w:ascii="Times New Roman" w:hAnsi="Times New Roman"/>
                <w:shd w:val="clear" w:color="auto" w:fill="FFFFFF"/>
                <w:lang w:val="uk-UA"/>
              </w:rPr>
              <w:t>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21" w:name="n454"/>
            <w:bookmarkEnd w:id="21"/>
          </w:p>
        </w:tc>
      </w:tr>
      <w:tr w:rsidR="006C4F14" w:rsidRPr="002A586D" w:rsidTr="006D4324">
        <w:tc>
          <w:tcPr>
            <w:tcW w:w="284" w:type="pct"/>
            <w:shd w:val="clear" w:color="auto" w:fill="FFFFFF"/>
          </w:tcPr>
          <w:p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rsidR="00B97312" w:rsidRPr="00933DC3" w:rsidRDefault="00B97312" w:rsidP="00B97312">
            <w:pPr>
              <w:spacing w:after="0" w:line="240" w:lineRule="auto"/>
              <w:ind w:left="84" w:right="146"/>
              <w:jc w:val="both"/>
              <w:textAlignment w:val="baseline"/>
              <w:rPr>
                <w:rFonts w:ascii="Times New Roman" w:hAnsi="Times New Roman"/>
                <w:u w:val="single"/>
                <w:shd w:val="clear" w:color="auto" w:fill="FFFFFF"/>
              </w:rPr>
            </w:pPr>
            <w:proofErr w:type="spellStart"/>
            <w:r w:rsidRPr="00933DC3">
              <w:rPr>
                <w:rFonts w:ascii="Times New Roman" w:hAnsi="Times New Roman"/>
                <w:u w:val="single"/>
                <w:shd w:val="clear" w:color="auto" w:fill="FFFFFF"/>
              </w:rPr>
              <w:t>Інша</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інформація</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відповідно</w:t>
            </w:r>
            <w:proofErr w:type="spellEnd"/>
            <w:r w:rsidRPr="00933DC3">
              <w:rPr>
                <w:rFonts w:ascii="Times New Roman" w:hAnsi="Times New Roman"/>
                <w:u w:val="single"/>
                <w:shd w:val="clear" w:color="auto" w:fill="FFFFFF"/>
              </w:rPr>
              <w:t xml:space="preserve"> до </w:t>
            </w:r>
            <w:proofErr w:type="spellStart"/>
            <w:r w:rsidRPr="00933DC3">
              <w:rPr>
                <w:rFonts w:ascii="Times New Roman" w:hAnsi="Times New Roman"/>
                <w:u w:val="single"/>
                <w:shd w:val="clear" w:color="auto" w:fill="FFFFFF"/>
              </w:rPr>
              <w:t>законодавства</w:t>
            </w:r>
            <w:proofErr w:type="spellEnd"/>
            <w:r w:rsidRPr="00933DC3">
              <w:rPr>
                <w:rFonts w:ascii="Times New Roman" w:hAnsi="Times New Roman"/>
                <w:u w:val="single"/>
                <w:shd w:val="clear" w:color="auto" w:fill="FFFFFF"/>
              </w:rPr>
              <w:t xml:space="preserve">, яку </w:t>
            </w:r>
            <w:proofErr w:type="spellStart"/>
            <w:r w:rsidRPr="00933DC3">
              <w:rPr>
                <w:rFonts w:ascii="Times New Roman" w:hAnsi="Times New Roman"/>
                <w:u w:val="single"/>
                <w:shd w:val="clear" w:color="auto" w:fill="FFFFFF"/>
              </w:rPr>
              <w:t>замовник</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вважає</w:t>
            </w:r>
            <w:proofErr w:type="spellEnd"/>
            <w:r w:rsidRPr="00933DC3">
              <w:rPr>
                <w:rFonts w:ascii="Times New Roman" w:hAnsi="Times New Roman"/>
                <w:u w:val="single"/>
                <w:shd w:val="clear" w:color="auto" w:fill="FFFFFF"/>
              </w:rPr>
              <w:t xml:space="preserve"> за </w:t>
            </w:r>
            <w:proofErr w:type="spellStart"/>
            <w:r w:rsidRPr="00933DC3">
              <w:rPr>
                <w:rFonts w:ascii="Times New Roman" w:hAnsi="Times New Roman"/>
                <w:u w:val="single"/>
                <w:shd w:val="clear" w:color="auto" w:fill="FFFFFF"/>
              </w:rPr>
              <w:t>необхідне</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передбачити</w:t>
            </w:r>
            <w:proofErr w:type="spellEnd"/>
            <w:r w:rsidRPr="00933DC3">
              <w:rPr>
                <w:rFonts w:ascii="Times New Roman" w:hAnsi="Times New Roman"/>
                <w:u w:val="single"/>
                <w:shd w:val="clear" w:color="auto" w:fill="FFFFFF"/>
              </w:rPr>
              <w:t>:</w:t>
            </w:r>
          </w:p>
          <w:p w:rsidR="00333C57" w:rsidRPr="00933DC3" w:rsidRDefault="00271E6A" w:rsidP="00222B29">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00333C57" w:rsidRPr="00933DC3">
              <w:rPr>
                <w:rFonts w:ascii="Times New Roman" w:hAnsi="Times New Roman"/>
                <w:shd w:val="clear" w:color="auto" w:fill="FFFFFF"/>
              </w:rPr>
              <w:t xml:space="preserve">. </w:t>
            </w:r>
            <w:r w:rsidR="001F51CD"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933DC3">
              <w:rPr>
                <w:rFonts w:ascii="Times New Roman" w:hAnsi="Times New Roman"/>
                <w:shd w:val="clear" w:color="auto" w:fill="FFFFFF"/>
                <w:lang w:val="uk-UA"/>
              </w:rPr>
              <w:t>:</w:t>
            </w:r>
          </w:p>
          <w:p w:rsidR="00310C2D" w:rsidRPr="00933DC3" w:rsidRDefault="00D06402" w:rsidP="00D06402">
            <w:pPr>
              <w:spacing w:after="0" w:line="240" w:lineRule="auto"/>
              <w:ind w:left="120" w:right="120"/>
              <w:jc w:val="both"/>
              <w:rPr>
                <w:rFonts w:ascii="Times New Roman" w:eastAsia="Times New Roman" w:hAnsi="Times New Roman"/>
                <w:i/>
                <w:color w:val="000000"/>
                <w:lang w:val="uk-UA" w:eastAsia="ru-RU"/>
              </w:rPr>
            </w:pPr>
            <w:r w:rsidRPr="00933DC3">
              <w:rPr>
                <w:rFonts w:ascii="Times New Roman" w:hAnsi="Times New Roman"/>
                <w:shd w:val="clear" w:color="auto" w:fill="FFFFFF"/>
                <w:lang w:val="uk-UA"/>
              </w:rPr>
              <w:t xml:space="preserve">- </w:t>
            </w:r>
            <w:r w:rsidR="00310C2D" w:rsidRPr="00933DC3">
              <w:rPr>
                <w:rFonts w:ascii="Times New Roman" w:eastAsia="Times New Roman" w:hAnsi="Times New Roman"/>
                <w:color w:val="000000"/>
                <w:lang w:val="uk-UA" w:eastAsia="ru-RU"/>
              </w:rPr>
              <w:t>довід</w:t>
            </w:r>
            <w:r w:rsidR="0078223F" w:rsidRPr="00933DC3">
              <w:rPr>
                <w:rFonts w:ascii="Times New Roman" w:eastAsia="Times New Roman" w:hAnsi="Times New Roman"/>
                <w:color w:val="000000"/>
                <w:lang w:val="uk-UA" w:eastAsia="ru-RU"/>
              </w:rPr>
              <w:t>ку</w:t>
            </w:r>
            <w:r w:rsidR="00C005DD" w:rsidRPr="00933DC3">
              <w:rPr>
                <w:rFonts w:ascii="Times New Roman" w:eastAsia="Times New Roman" w:hAnsi="Times New Roman"/>
                <w:color w:val="000000"/>
                <w:lang w:val="uk-UA" w:eastAsia="ru-RU"/>
              </w:rPr>
              <w:t xml:space="preserve"> </w:t>
            </w:r>
            <w:r w:rsidR="00E436D4" w:rsidRPr="00933DC3">
              <w:rPr>
                <w:rFonts w:ascii="Times New Roman" w:eastAsia="Times New Roman" w:hAnsi="Times New Roman"/>
                <w:color w:val="000000"/>
                <w:lang w:val="uk-UA" w:eastAsia="ru-RU"/>
              </w:rPr>
              <w:t>(</w:t>
            </w:r>
            <w:r w:rsidR="0078223F" w:rsidRPr="00933DC3">
              <w:rPr>
                <w:rFonts w:ascii="Times New Roman" w:eastAsia="Times New Roman" w:hAnsi="Times New Roman"/>
                <w:color w:val="000000"/>
                <w:lang w:val="uk-UA" w:eastAsia="ru-RU"/>
              </w:rPr>
              <w:t>складену</w:t>
            </w:r>
            <w:r w:rsidR="00310C2D" w:rsidRPr="00933DC3">
              <w:rPr>
                <w:rFonts w:ascii="Times New Roman" w:eastAsia="Times New Roman" w:hAnsi="Times New Roman"/>
                <w:color w:val="000000"/>
                <w:lang w:val="uk-UA" w:eastAsia="ru-RU"/>
              </w:rPr>
              <w:t xml:space="preserve"> у довільній формі</w:t>
            </w:r>
            <w:r w:rsidR="00E436D4" w:rsidRPr="00933DC3">
              <w:rPr>
                <w:rFonts w:ascii="Times New Roman" w:eastAsia="Times New Roman" w:hAnsi="Times New Roman"/>
                <w:color w:val="000000"/>
                <w:lang w:val="uk-UA" w:eastAsia="ru-RU"/>
              </w:rPr>
              <w:t>)</w:t>
            </w:r>
            <w:r w:rsidR="00310C2D" w:rsidRPr="00933DC3">
              <w:rPr>
                <w:rFonts w:ascii="Times New Roman" w:eastAsia="Times New Roman" w:hAnsi="Times New Roman"/>
                <w:color w:val="000000"/>
                <w:lang w:val="uk-UA" w:eastAsia="ru-RU"/>
              </w:rPr>
              <w:t xml:space="preserve"> я</w:t>
            </w:r>
            <w:r w:rsidR="00310BE2" w:rsidRPr="00933DC3">
              <w:rPr>
                <w:rFonts w:ascii="Times New Roman" w:eastAsia="Times New Roman" w:hAnsi="Times New Roman"/>
                <w:color w:val="000000"/>
                <w:lang w:val="uk-UA" w:eastAsia="ru-RU"/>
              </w:rPr>
              <w:t>ка містить відомості про учасника</w:t>
            </w:r>
            <w:r w:rsidR="00310C2D" w:rsidRPr="00933DC3">
              <w:rPr>
                <w:rFonts w:ascii="Times New Roman" w:eastAsia="Times New Roman" w:hAnsi="Times New Roman"/>
                <w:color w:val="000000"/>
                <w:lang w:val="uk-UA" w:eastAsia="ru-RU"/>
              </w:rPr>
              <w:t xml:space="preserve">: </w:t>
            </w:r>
            <w:r w:rsidR="00310C2D" w:rsidRPr="00933DC3">
              <w:rPr>
                <w:rFonts w:ascii="Times New Roman" w:eastAsia="Times New Roman" w:hAnsi="Times New Roman"/>
                <w:i/>
                <w:color w:val="000000"/>
                <w:lang w:val="uk-UA" w:eastAsia="ru-RU"/>
              </w:rPr>
              <w:t>реквізити (юриди</w:t>
            </w:r>
            <w:r w:rsidR="00C005DD" w:rsidRPr="00933DC3">
              <w:rPr>
                <w:rFonts w:ascii="Times New Roman" w:eastAsia="Times New Roman" w:hAnsi="Times New Roman"/>
                <w:i/>
                <w:color w:val="000000"/>
                <w:lang w:val="uk-UA" w:eastAsia="ru-RU"/>
              </w:rPr>
              <w:t>чна та фактична адреси, телефон</w:t>
            </w:r>
            <w:r w:rsidR="00310C2D" w:rsidRPr="00933DC3">
              <w:rPr>
                <w:rFonts w:ascii="Times New Roman" w:eastAsia="Times New Roman" w:hAnsi="Times New Roman"/>
                <w:i/>
                <w:color w:val="000000"/>
                <w:lang w:val="uk-UA" w:eastAsia="ru-RU"/>
              </w:rPr>
              <w:t>); керівництво (посада, прізвище, ім’я, по батькові); форм</w:t>
            </w:r>
            <w:r w:rsidR="00C005DD" w:rsidRPr="00933DC3">
              <w:rPr>
                <w:rFonts w:ascii="Times New Roman" w:eastAsia="Times New Roman" w:hAnsi="Times New Roman"/>
                <w:i/>
                <w:color w:val="000000"/>
                <w:lang w:val="uk-UA" w:eastAsia="ru-RU"/>
              </w:rPr>
              <w:t>а власності та юридичний статус</w:t>
            </w:r>
            <w:r w:rsidR="00310C2D" w:rsidRPr="00933DC3">
              <w:rPr>
                <w:rFonts w:ascii="Times New Roman" w:eastAsia="Times New Roman" w:hAnsi="Times New Roman"/>
                <w:i/>
                <w:color w:val="000000"/>
                <w:lang w:val="uk-UA" w:eastAsia="ru-RU"/>
              </w:rPr>
              <w:t>, організаційно-пра</w:t>
            </w:r>
            <w:r w:rsidR="00C005DD" w:rsidRPr="00933DC3">
              <w:rPr>
                <w:rFonts w:ascii="Times New Roman" w:eastAsia="Times New Roman" w:hAnsi="Times New Roman"/>
                <w:i/>
                <w:color w:val="000000"/>
                <w:lang w:val="uk-UA" w:eastAsia="ru-RU"/>
              </w:rPr>
              <w:t>вова форма (для юридичних осіб);</w:t>
            </w:r>
            <w:r w:rsidR="00310C2D" w:rsidRPr="00933DC3">
              <w:rPr>
                <w:rFonts w:ascii="Times New Roman" w:eastAsia="Times New Roman" w:hAnsi="Times New Roman"/>
                <w:i/>
                <w:color w:val="000000"/>
                <w:lang w:val="uk-UA" w:eastAsia="ru-RU"/>
              </w:rPr>
              <w:t xml:space="preserve"> інформація щодо форми оподаткування;</w:t>
            </w:r>
            <w:r w:rsidR="00C005DD" w:rsidRPr="00933DC3">
              <w:rPr>
                <w:rFonts w:ascii="Times New Roman" w:eastAsia="Times New Roman" w:hAnsi="Times New Roman"/>
                <w:i/>
                <w:color w:val="000000"/>
                <w:lang w:val="uk-UA" w:eastAsia="ru-RU"/>
              </w:rPr>
              <w:t xml:space="preserve"> </w:t>
            </w:r>
            <w:r w:rsidR="00310C2D" w:rsidRPr="00933DC3">
              <w:rPr>
                <w:rFonts w:ascii="Times New Roman" w:eastAsia="Times New Roman" w:hAnsi="Times New Roman"/>
                <w:i/>
                <w:color w:val="000000"/>
                <w:lang w:val="uk-UA" w:eastAsia="ru-RU"/>
              </w:rPr>
              <w:t>інформація про всі</w:t>
            </w:r>
            <w:r w:rsidR="00261ED9" w:rsidRPr="00933DC3">
              <w:rPr>
                <w:rFonts w:ascii="Times New Roman" w:eastAsia="Times New Roman" w:hAnsi="Times New Roman"/>
                <w:i/>
                <w:color w:val="000000"/>
                <w:lang w:val="uk-UA" w:eastAsia="ru-RU"/>
              </w:rPr>
              <w:t xml:space="preserve"> реквізити банківських рахунків;</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довідку (складену у  довільній формі) про систему оподаткування учасника</w:t>
            </w:r>
            <w:r w:rsidR="0082662B" w:rsidRPr="00933DC3">
              <w:rPr>
                <w:rFonts w:ascii="Times New Roman" w:hAnsi="Times New Roman"/>
                <w:bCs/>
                <w:sz w:val="22"/>
                <w:szCs w:val="22"/>
                <w:lang w:val="uk-UA"/>
              </w:rPr>
              <w:t xml:space="preserve"> </w:t>
            </w:r>
            <w:r w:rsidR="0082662B" w:rsidRPr="00933DC3">
              <w:rPr>
                <w:rFonts w:ascii="Times New Roman" w:eastAsia="Calibri" w:hAnsi="Times New Roman"/>
                <w:sz w:val="22"/>
                <w:szCs w:val="22"/>
                <w:shd w:val="clear" w:color="auto" w:fill="FFFFFF"/>
                <w:lang w:val="uk-UA"/>
              </w:rPr>
              <w:t xml:space="preserve">(для </w:t>
            </w:r>
            <w:r w:rsidRPr="00933DC3">
              <w:rPr>
                <w:rFonts w:ascii="Times New Roman" w:eastAsia="Calibri" w:hAnsi="Times New Roman"/>
                <w:sz w:val="22"/>
                <w:szCs w:val="22"/>
                <w:shd w:val="clear" w:color="auto" w:fill="FFFFFF"/>
                <w:lang w:val="uk-UA"/>
              </w:rPr>
              <w:t>юридичних осіб, для фізичних осіб-підприємців)</w:t>
            </w:r>
            <w:r w:rsidRPr="00933DC3">
              <w:rPr>
                <w:rFonts w:ascii="Times New Roman" w:hAnsi="Times New Roman"/>
                <w:sz w:val="22"/>
                <w:szCs w:val="22"/>
                <w:shd w:val="clear" w:color="auto" w:fill="FFFFFF"/>
                <w:lang w:val="uk-UA"/>
              </w:rPr>
              <w:t>;</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933DC3">
              <w:rPr>
                <w:rFonts w:ascii="Times New Roman" w:hAnsi="Times New Roman"/>
                <w:i/>
                <w:sz w:val="22"/>
                <w:szCs w:val="22"/>
                <w:lang w:val="uk-UA"/>
              </w:rPr>
              <w:t xml:space="preserve">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rsidR="00B15FF5" w:rsidRPr="00BF3433" w:rsidRDefault="00B15FF5" w:rsidP="00B15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933DC3">
              <w:rPr>
                <w:rFonts w:ascii="Times New Roman" w:hAnsi="Times New Roman"/>
                <w:sz w:val="22"/>
                <w:szCs w:val="22"/>
                <w:lang w:val="uk-UA"/>
              </w:rPr>
              <w:t xml:space="preserve">- </w:t>
            </w:r>
            <w:r w:rsidR="00270292" w:rsidRPr="00933DC3">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00270292" w:rsidRPr="00BF3433">
              <w:rPr>
                <w:rFonts w:ascii="Times New Roman" w:eastAsia="Times New Roman" w:hAnsi="Times New Roman"/>
                <w:sz w:val="22"/>
                <w:szCs w:val="22"/>
                <w:lang w:val="uk-UA" w:eastAsia="ru-RU"/>
              </w:rPr>
              <w:t>Російської Федерації;</w:t>
            </w:r>
          </w:p>
          <w:p w:rsidR="00BC312E" w:rsidRPr="00BF3433" w:rsidRDefault="00BC312E" w:rsidP="00B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rPr>
                <w:rFonts w:ascii="Times New Roman" w:hAnsi="Times New Roman"/>
                <w:lang w:val="uk-UA"/>
              </w:rPr>
            </w:pPr>
            <w:r w:rsidRPr="00BF3433">
              <w:rPr>
                <w:spacing w:val="-1"/>
                <w:lang w:val="uk-UA" w:eastAsia="ru-RU"/>
              </w:rPr>
              <w:t xml:space="preserve">- </w:t>
            </w:r>
            <w:r w:rsidRPr="00BF3433">
              <w:rPr>
                <w:rFonts w:ascii="Times New Roman" w:hAnsi="Times New Roman"/>
                <w:spacing w:val="-1"/>
                <w:lang w:val="uk-UA"/>
              </w:rPr>
              <w:t xml:space="preserve">довідки </w:t>
            </w:r>
            <w:r w:rsidRPr="00BF3433">
              <w:rPr>
                <w:rFonts w:ascii="Times New Roman" w:eastAsia="Times New Roman" w:hAnsi="Times New Roman"/>
                <w:lang w:val="uk-UA" w:eastAsia="uk-UA"/>
              </w:rPr>
              <w:t>виданої відповідним органом Державної податкової служби України</w:t>
            </w:r>
            <w:r w:rsidRPr="00BF3433">
              <w:rPr>
                <w:rFonts w:ascii="Times New Roman" w:hAnsi="Times New Roman"/>
                <w:spacing w:val="-1"/>
                <w:lang w:val="uk-UA"/>
              </w:rPr>
              <w:t xml:space="preserve"> про наявність відкритого рахунку (рахунків) в обслуговуючому банку (всіх обслуговуючих банків) учасника, виданої станом </w:t>
            </w:r>
            <w:r w:rsidRPr="00D042C3">
              <w:rPr>
                <w:rFonts w:ascii="Times New Roman" w:hAnsi="Times New Roman"/>
                <w:spacing w:val="-1"/>
                <w:lang w:val="uk-UA"/>
              </w:rPr>
              <w:t xml:space="preserve">не </w:t>
            </w:r>
            <w:r w:rsidR="00D042C3" w:rsidRPr="00D042C3">
              <w:rPr>
                <w:rFonts w:ascii="Times New Roman" w:hAnsi="Times New Roman"/>
                <w:spacing w:val="-1"/>
                <w:lang w:val="uk-UA"/>
              </w:rPr>
              <w:t>раніше дати оголошення про проведення відкритих торгів</w:t>
            </w:r>
            <w:r w:rsidRPr="006155ED">
              <w:rPr>
                <w:rFonts w:ascii="Times New Roman" w:hAnsi="Times New Roman"/>
                <w:color w:val="FF0000"/>
                <w:spacing w:val="-1"/>
                <w:lang w:val="uk-UA"/>
              </w:rPr>
              <w:t xml:space="preserve"> </w:t>
            </w:r>
            <w:r w:rsidRPr="00BF3433">
              <w:rPr>
                <w:rFonts w:ascii="Times New Roman" w:hAnsi="Times New Roman"/>
                <w:lang w:val="uk-UA"/>
              </w:rPr>
              <w:t>(для юридичних осіб, фізичних осіб-підприємців);</w:t>
            </w:r>
          </w:p>
          <w:p w:rsidR="00BC312E" w:rsidRDefault="00BC312E"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F3433">
              <w:rPr>
                <w:rFonts w:ascii="Times New Roman" w:hAnsi="Times New Roman"/>
                <w:sz w:val="22"/>
                <w:szCs w:val="22"/>
                <w:lang w:val="uk-UA"/>
              </w:rPr>
              <w:lastRenderedPageBreak/>
              <w:t xml:space="preserve">- </w:t>
            </w:r>
            <w:r w:rsidRPr="00BF3433">
              <w:rPr>
                <w:rFonts w:ascii="Times New Roman" w:eastAsia="Times New Roman" w:hAnsi="Times New Roman"/>
                <w:sz w:val="22"/>
                <w:szCs w:val="22"/>
                <w:lang w:val="uk-UA"/>
              </w:rPr>
              <w:t>довідки</w:t>
            </w:r>
            <w:r w:rsidRPr="00BF3433">
              <w:rPr>
                <w:rFonts w:ascii="Times New Roman" w:hAnsi="Times New Roman"/>
                <w:spacing w:val="-1"/>
                <w:sz w:val="22"/>
                <w:szCs w:val="22"/>
                <w:lang w:val="uk-UA"/>
              </w:rPr>
              <w:t xml:space="preserve"> з обслуговуючого банку (всіх обслуговуючих банків) про наявність відкритого рахунку (рахунків) та про відсутність простроченої заборгованості за кредитами, </w:t>
            </w:r>
            <w:r w:rsidRPr="00D042C3">
              <w:rPr>
                <w:rFonts w:ascii="Times New Roman" w:eastAsia="Calibri" w:hAnsi="Times New Roman"/>
                <w:spacing w:val="-1"/>
                <w:sz w:val="22"/>
                <w:szCs w:val="22"/>
                <w:lang w:val="uk-UA"/>
              </w:rPr>
              <w:t xml:space="preserve">видані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 xml:space="preserve"> </w:t>
            </w:r>
            <w:r w:rsidRPr="00BF3433">
              <w:rPr>
                <w:rFonts w:ascii="Times New Roman" w:hAnsi="Times New Roman"/>
                <w:sz w:val="22"/>
                <w:szCs w:val="22"/>
                <w:lang w:val="uk-UA"/>
              </w:rPr>
              <w:t>(для юридичних осіб, для фізичних осіб, у тому числі фізичних осіб-підприємців);</w:t>
            </w:r>
          </w:p>
          <w:p w:rsidR="00424A0D" w:rsidRPr="00DF78D5" w:rsidRDefault="00424A0D"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424A0D">
              <w:rPr>
                <w:rFonts w:ascii="Times New Roman" w:eastAsia="Times New Roman" w:hAnsi="Times New Roman"/>
                <w:sz w:val="22"/>
                <w:szCs w:val="22"/>
                <w:lang w:val="uk-UA"/>
              </w:rPr>
              <w:t xml:space="preserve">- </w:t>
            </w:r>
            <w:r w:rsidRPr="0000085F">
              <w:rPr>
                <w:rFonts w:ascii="Times New Roman" w:eastAsia="Times New Roman" w:hAnsi="Times New Roman"/>
                <w:sz w:val="22"/>
                <w:szCs w:val="22"/>
                <w:lang w:val="uk-UA"/>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0085F">
              <w:rPr>
                <w:rFonts w:ascii="Times New Roman" w:eastAsia="Times New Roman" w:hAnsi="Times New Roman"/>
                <w:sz w:val="22"/>
                <w:szCs w:val="22"/>
                <w:lang w:val="uk-UA"/>
              </w:rPr>
              <w:t>бенефіціарним</w:t>
            </w:r>
            <w:proofErr w:type="spellEnd"/>
            <w:r w:rsidRPr="0000085F">
              <w:rPr>
                <w:rFonts w:ascii="Times New Roman" w:eastAsia="Times New Roman" w:hAnsi="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085F">
              <w:rPr>
                <w:rFonts w:ascii="Times New Roman" w:eastAsia="Times New Roman" w:hAnsi="Times New Roman"/>
                <w:sz w:val="22"/>
                <w:szCs w:val="22"/>
                <w:lang w:val="uk-UA"/>
              </w:rPr>
              <w:t>закупівель</w:t>
            </w:r>
            <w:proofErr w:type="spellEnd"/>
            <w:r w:rsidRPr="0000085F">
              <w:rPr>
                <w:rFonts w:ascii="Times New Roman" w:eastAsia="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561D">
              <w:rPr>
                <w:rFonts w:ascii="Times New Roman" w:eastAsia="Times New Roman" w:hAnsi="Times New Roman"/>
                <w:sz w:val="22"/>
                <w:szCs w:val="22"/>
                <w:lang w:val="uk-UA"/>
              </w:rPr>
              <w:t>;</w:t>
            </w:r>
          </w:p>
          <w:p w:rsidR="00521E52" w:rsidRDefault="00521E52" w:rsidP="00521E5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pacing w:val="-1"/>
                <w:sz w:val="22"/>
                <w:szCs w:val="22"/>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осіб-підприємців та громадських формувань, </w:t>
            </w:r>
            <w:r w:rsidRPr="00D042C3">
              <w:rPr>
                <w:rFonts w:ascii="Times New Roman" w:eastAsia="Calibri" w:hAnsi="Times New Roman"/>
                <w:spacing w:val="-1"/>
                <w:sz w:val="22"/>
                <w:szCs w:val="22"/>
                <w:lang w:val="uk-UA"/>
              </w:rPr>
              <w:t xml:space="preserve">виданий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w:t>
            </w:r>
          </w:p>
          <w:p w:rsidR="00B17701" w:rsidRPr="00B17701" w:rsidRDefault="00B17701" w:rsidP="00B1770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Pr>
                <w:rFonts w:ascii="Times New Roman" w:eastAsia="Times New Roman" w:hAnsi="Times New Roman"/>
                <w:sz w:val="22"/>
                <w:szCs w:val="22"/>
                <w:lang w:val="uk-UA"/>
              </w:rPr>
              <w:t>ане уповноваженим на це органом;</w:t>
            </w:r>
            <w:r w:rsidRPr="00B17701">
              <w:rPr>
                <w:rFonts w:ascii="Times New Roman" w:eastAsia="Times New Roman" w:hAnsi="Times New Roman"/>
                <w:sz w:val="22"/>
                <w:szCs w:val="22"/>
                <w:lang w:val="uk-UA"/>
              </w:rPr>
              <w:t xml:space="preserve"> </w:t>
            </w:r>
          </w:p>
          <w:p w:rsidR="00333C57" w:rsidRPr="00933DC3" w:rsidRDefault="00333C57" w:rsidP="007D563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BF3433">
              <w:rPr>
                <w:rFonts w:ascii="Times New Roman" w:hAnsi="Times New Roman"/>
                <w:sz w:val="22"/>
                <w:szCs w:val="22"/>
                <w:shd w:val="clear" w:color="auto" w:fill="FFFFFF"/>
                <w:lang w:val="uk-UA"/>
              </w:rPr>
              <w:t xml:space="preserve">- інші </w:t>
            </w:r>
            <w:r w:rsidRPr="00BF3433">
              <w:rPr>
                <w:rFonts w:ascii="Times New Roman" w:eastAsia="Calibri" w:hAnsi="Times New Roman"/>
                <w:sz w:val="22"/>
                <w:szCs w:val="22"/>
                <w:shd w:val="clear" w:color="auto" w:fill="FFFFFF"/>
                <w:lang w:val="uk-UA"/>
              </w:rPr>
              <w:t>документи</w:t>
            </w:r>
            <w:r w:rsidRPr="00BF3433">
              <w:rPr>
                <w:rFonts w:ascii="Times New Roman" w:hAnsi="Times New Roman"/>
                <w:sz w:val="22"/>
                <w:szCs w:val="22"/>
                <w:shd w:val="clear" w:color="auto" w:fill="FFFFFF"/>
                <w:lang w:val="uk-UA"/>
              </w:rPr>
              <w:t xml:space="preserve">, передбачені відповідними розділами та додатками тендерної документації (для юридичних </w:t>
            </w:r>
            <w:r w:rsidRPr="00933DC3">
              <w:rPr>
                <w:rFonts w:ascii="Times New Roman" w:hAnsi="Times New Roman"/>
                <w:sz w:val="22"/>
                <w:szCs w:val="22"/>
                <w:shd w:val="clear" w:color="auto" w:fill="FFFFFF"/>
                <w:lang w:val="uk-UA"/>
              </w:rPr>
              <w:t xml:space="preserve">осіб, для фізичних осіб, у тому числі фізичних осіб-підприємців). </w:t>
            </w:r>
          </w:p>
          <w:p w:rsidR="00867FF5" w:rsidRPr="00933DC3" w:rsidRDefault="00867FF5" w:rsidP="00867FF5">
            <w:pPr>
              <w:pStyle w:val="a3"/>
              <w:spacing w:before="0" w:beforeAutospacing="0" w:after="0" w:afterAutospacing="0"/>
              <w:ind w:left="116" w:right="120"/>
              <w:jc w:val="both"/>
              <w:rPr>
                <w:sz w:val="22"/>
                <w:szCs w:val="22"/>
                <w:lang w:val="uk-UA"/>
              </w:rPr>
            </w:pPr>
            <w:r w:rsidRPr="00933DC3">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67FF5" w:rsidRPr="00933DC3" w:rsidRDefault="00867FF5" w:rsidP="00827823">
            <w:pPr>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3.</w:t>
            </w:r>
            <w:r w:rsidRPr="00933DC3">
              <w:rPr>
                <w:rFonts w:ascii="Times New Roman" w:hAnsi="Times New Roman"/>
                <w:shd w:val="clear" w:color="auto" w:fill="FFFFFF"/>
              </w:rPr>
              <w:t xml:space="preserve"> </w:t>
            </w:r>
            <w:r w:rsidR="00827823" w:rsidRPr="00933DC3">
              <w:rPr>
                <w:rFonts w:ascii="Times New Roman" w:hAnsi="Times New Roman"/>
                <w:shd w:val="clear" w:color="auto" w:fill="FFFFFF"/>
                <w:lang w:val="uk-UA"/>
              </w:rPr>
              <w:t>Відповідальність за достовірність наданої інформації в своїй те</w:t>
            </w:r>
            <w:r w:rsidR="00AA1931" w:rsidRPr="00933DC3">
              <w:rPr>
                <w:rFonts w:ascii="Times New Roman" w:hAnsi="Times New Roman"/>
                <w:shd w:val="clear" w:color="auto" w:fill="FFFFFF"/>
                <w:lang w:val="uk-UA"/>
              </w:rPr>
              <w:t>ндерній пропозиції несе учасник</w:t>
            </w:r>
            <w:r w:rsidR="00827823" w:rsidRPr="00933DC3">
              <w:rPr>
                <w:rFonts w:ascii="Times New Roman" w:hAnsi="Times New Roman"/>
                <w:shd w:val="clear" w:color="auto" w:fill="FFFFFF"/>
                <w:lang w:val="uk-UA"/>
              </w:rPr>
              <w:t>.</w:t>
            </w:r>
          </w:p>
          <w:p w:rsidR="00081250" w:rsidRPr="00E4528C" w:rsidRDefault="00C33958"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4</w:t>
            </w:r>
            <w:r w:rsidR="00081250" w:rsidRPr="001C5719">
              <w:rPr>
                <w:rFonts w:ascii="Times New Roman" w:hAnsi="Times New Roman"/>
                <w:shd w:val="clear" w:color="auto" w:fill="FFFFFF"/>
                <w:lang w:val="uk-UA"/>
              </w:rPr>
              <w:t>.</w:t>
            </w:r>
            <w:r w:rsidR="00081250" w:rsidRPr="00E4528C">
              <w:rPr>
                <w:rFonts w:ascii="Times New Roman" w:hAnsi="Times New Roman"/>
                <w:shd w:val="clear" w:color="auto" w:fill="FFFFFF"/>
                <w:lang w:val="uk-UA"/>
              </w:rPr>
              <w:t xml:space="preserve"> Оскільки предмет закупівлі відноситься до категорії товару, що потребує підтвердження ступеня локалізації,  Згідно </w:t>
            </w:r>
            <w:hyperlink r:id="rId19" w:history="1">
              <w:r w:rsidR="00081250" w:rsidRPr="00E4528C">
                <w:rPr>
                  <w:rFonts w:ascii="Times New Roman" w:hAnsi="Times New Roman"/>
                  <w:shd w:val="clear" w:color="auto" w:fill="FFFFFF"/>
                  <w:lang w:val="uk-UA"/>
                </w:rPr>
                <w:t>постанови Кабміну від 02.08.2022 № 861, </w:t>
              </w:r>
            </w:hyperlink>
            <w:r w:rsidR="00081250" w:rsidRPr="00E4528C">
              <w:rPr>
                <w:rFonts w:ascii="Times New Roman" w:hAnsi="Times New Roman"/>
                <w:shd w:val="clear" w:color="auto" w:fill="FFFFFF"/>
                <w:lang w:val="uk-UA"/>
              </w:rPr>
              <w:t xml:space="preserve"> яка набула чинності від 04.08.2022,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w:t>
            </w:r>
            <w:r w:rsidR="00081250" w:rsidRPr="00E4528C">
              <w:rPr>
                <w:rFonts w:ascii="Times New Roman" w:hAnsi="Times New Roman"/>
                <w:shd w:val="clear" w:color="auto" w:fill="FFFFFF"/>
                <w:lang w:val="uk-UA"/>
              </w:rPr>
              <w:lastRenderedPageBreak/>
              <w:t xml:space="preserve">переліку товарів, що є предметом закупівлі, з підтвердженим ступенем локалізації виробництва»,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rsidR="00081250" w:rsidRPr="00E4528C" w:rsidRDefault="00081250"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E4528C">
              <w:rPr>
                <w:rFonts w:ascii="Times New Roman" w:hAnsi="Times New Roman"/>
                <w:shd w:val="clear" w:color="auto" w:fill="FFFFFF"/>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67FF5" w:rsidRPr="00BF3433" w:rsidRDefault="00C33958"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5</w:t>
            </w:r>
            <w:r w:rsidR="00867FF5" w:rsidRPr="00933DC3">
              <w:rPr>
                <w:rFonts w:ascii="Times New Roman" w:hAnsi="Times New Roman"/>
                <w:sz w:val="22"/>
                <w:szCs w:val="22"/>
                <w:shd w:val="clear" w:color="auto" w:fill="FFFFFF"/>
                <w:lang w:val="uk-UA"/>
              </w:rPr>
              <w:t xml:space="preserve">. </w:t>
            </w:r>
            <w:r w:rsidR="00BC312E" w:rsidRPr="00C332EE">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w:t>
            </w:r>
            <w:r w:rsidR="00783030">
              <w:rPr>
                <w:rFonts w:ascii="Times New Roman" w:hAnsi="Times New Roman"/>
                <w:sz w:val="22"/>
                <w:szCs w:val="22"/>
                <w:shd w:val="clear" w:color="auto" w:fill="FFFFFF"/>
                <w:lang w:val="uk-UA"/>
              </w:rPr>
              <w:t>України</w:t>
            </w:r>
            <w:r w:rsidR="00867FF5" w:rsidRPr="00BF3433">
              <w:rPr>
                <w:rFonts w:ascii="Times New Roman" w:hAnsi="Times New Roman"/>
                <w:sz w:val="22"/>
                <w:szCs w:val="22"/>
                <w:shd w:val="clear" w:color="auto" w:fill="FFFFFF"/>
                <w:lang w:val="uk-UA"/>
              </w:rPr>
              <w:t>.</w:t>
            </w:r>
          </w:p>
          <w:p w:rsidR="00177D5C" w:rsidRPr="00933DC3" w:rsidRDefault="00C33958"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sidRPr="00BF3433">
              <w:rPr>
                <w:rFonts w:ascii="Times New Roman" w:hAnsi="Times New Roman"/>
                <w:sz w:val="22"/>
                <w:szCs w:val="22"/>
                <w:shd w:val="clear" w:color="auto" w:fill="FFFFFF"/>
                <w:lang w:val="uk-UA"/>
              </w:rPr>
              <w:t>6</w:t>
            </w:r>
            <w:r w:rsidR="00867FF5" w:rsidRPr="00BF3433">
              <w:rPr>
                <w:rFonts w:ascii="Times New Roman" w:hAnsi="Times New Roman"/>
                <w:sz w:val="22"/>
                <w:szCs w:val="22"/>
                <w:shd w:val="clear" w:color="auto" w:fill="FFFFFF"/>
                <w:lang w:val="uk-UA"/>
              </w:rPr>
              <w:t xml:space="preserve">. </w:t>
            </w:r>
            <w:r w:rsidR="00B34709" w:rsidRPr="00BF3433">
              <w:rPr>
                <w:rFonts w:ascii="Times New Roman" w:eastAsia="Times New Roman" w:hAnsi="Times New Roman"/>
                <w:noProof/>
                <w:sz w:val="22"/>
                <w:szCs w:val="22"/>
                <w:lang w:val="uk-UA"/>
              </w:rPr>
              <w:t xml:space="preserve">Учасник </w:t>
            </w:r>
            <w:r w:rsidR="00B34709" w:rsidRPr="00BF3433">
              <w:rPr>
                <w:rFonts w:ascii="Times New Roman" w:hAnsi="Times New Roman"/>
                <w:sz w:val="22"/>
                <w:szCs w:val="22"/>
                <w:shd w:val="clear" w:color="auto" w:fill="FFFFFF"/>
                <w:lang w:val="uk-UA"/>
              </w:rPr>
              <w:t>відповідає</w:t>
            </w:r>
            <w:r w:rsidR="00B34709" w:rsidRPr="00BF3433">
              <w:rPr>
                <w:rFonts w:ascii="Times New Roman" w:eastAsia="Times New Roman" w:hAnsi="Times New Roman"/>
                <w:noProof/>
                <w:sz w:val="22"/>
                <w:szCs w:val="22"/>
                <w:lang w:val="uk-UA"/>
              </w:rPr>
              <w:t xml:space="preserve"> за отримання будь-яких довідок </w:t>
            </w:r>
            <w:r w:rsidR="00B34709"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Pr>
                <w:rFonts w:ascii="Times New Roman" w:eastAsia="Times New Roman" w:hAnsi="Times New Roman"/>
                <w:noProof/>
                <w:sz w:val="22"/>
                <w:szCs w:val="22"/>
                <w:lang w:val="uk-UA"/>
              </w:rPr>
              <w:t>ати в ціні тендерної пропозиції</w:t>
            </w:r>
            <w:r w:rsidR="00B34709" w:rsidRPr="00933DC3">
              <w:rPr>
                <w:rFonts w:ascii="Times New Roman" w:eastAsia="Times New Roman" w:hAnsi="Times New Roman"/>
                <w:noProof/>
                <w:sz w:val="22"/>
                <w:szCs w:val="22"/>
                <w:lang w:val="uk-UA"/>
              </w:rPr>
              <w:t>.</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7</w:t>
            </w:r>
            <w:r w:rsidR="00867FF5"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9E3196" w:rsidRPr="00933DC3" w:rsidRDefault="00C33958" w:rsidP="009E3196">
            <w:pPr>
              <w:suppressAutoHyphens/>
              <w:spacing w:after="0" w:line="240" w:lineRule="auto"/>
              <w:ind w:left="84" w:right="146"/>
              <w:jc w:val="both"/>
              <w:textAlignment w:val="baseline"/>
              <w:rPr>
                <w:rFonts w:ascii="Times New Roman" w:eastAsia="Times New Roman" w:hAnsi="Times New Roman"/>
                <w:lang w:val="uk-UA"/>
              </w:rPr>
            </w:pPr>
            <w:r>
              <w:rPr>
                <w:rFonts w:ascii="Times New Roman" w:hAnsi="Times New Roman"/>
                <w:shd w:val="clear" w:color="auto" w:fill="FFFFFF"/>
                <w:lang w:val="uk-UA"/>
              </w:rPr>
              <w:t>8</w:t>
            </w:r>
            <w:r w:rsidR="009E3196" w:rsidRPr="00933DC3">
              <w:rPr>
                <w:rFonts w:ascii="Times New Roman" w:hAnsi="Times New Roman"/>
                <w:shd w:val="clear" w:color="auto" w:fill="FFFFFF"/>
                <w:lang w:val="uk-UA"/>
              </w:rPr>
              <w:t xml:space="preserve">. </w:t>
            </w:r>
            <w:r w:rsidR="009E3196" w:rsidRPr="00933DC3">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9E3196" w:rsidRPr="00933DC3">
              <w:rPr>
                <w:rFonts w:ascii="Times New Roman" w:eastAsia="Times New Roman" w:hAnsi="Times New Roman"/>
                <w:bCs/>
                <w:lang w:val="uk-UA"/>
              </w:rPr>
              <w:t>пов’язані з укладанням договору</w:t>
            </w:r>
            <w:r w:rsidR="009E3196" w:rsidRPr="00933DC3">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r w:rsidR="009E3196" w:rsidRPr="00933DC3">
              <w:rPr>
                <w:rFonts w:ascii="Times New Roman" w:eastAsia="Times New Roman" w:hAnsi="Times New Roman"/>
                <w:color w:val="000000"/>
                <w:lang w:val="uk-UA"/>
              </w:rPr>
              <w:t>.</w:t>
            </w:r>
            <w:r w:rsidR="006066E9" w:rsidRPr="00933DC3">
              <w:rPr>
                <w:rFonts w:ascii="Times New Roman" w:eastAsia="Times New Roman" w:hAnsi="Times New Roman"/>
                <w:color w:val="000000"/>
                <w:lang w:val="uk-UA"/>
              </w:rPr>
              <w:t xml:space="preserve"> </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9</w:t>
            </w:r>
            <w:r w:rsidR="00867FF5" w:rsidRPr="00933DC3">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rsidR="00867FF5" w:rsidRPr="00933DC3" w:rsidRDefault="00C33958" w:rsidP="008B6C1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eastAsia="Times New Roman" w:hAnsi="Times New Roman"/>
                <w:color w:val="000000"/>
                <w:sz w:val="22"/>
                <w:szCs w:val="22"/>
                <w:lang w:val="uk-UA"/>
              </w:rPr>
              <w:t>10</w:t>
            </w:r>
            <w:r w:rsidR="00867FF5" w:rsidRPr="00933DC3">
              <w:rPr>
                <w:rFonts w:ascii="Times New Roman" w:eastAsia="Times New Roman" w:hAnsi="Times New Roman"/>
                <w:color w:val="000000"/>
                <w:sz w:val="22"/>
                <w:szCs w:val="22"/>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867FF5" w:rsidRPr="00933DC3">
              <w:rPr>
                <w:rFonts w:ascii="Times New Roman" w:eastAsia="Times New Roman" w:hAnsi="Times New Roman"/>
                <w:color w:val="000000"/>
                <w:sz w:val="22"/>
                <w:szCs w:val="22"/>
              </w:rPr>
              <w:t>VI</w:t>
            </w:r>
            <w:r w:rsidR="00867FF5" w:rsidRPr="00933DC3">
              <w:rPr>
                <w:rFonts w:ascii="Times New Roman" w:eastAsia="Times New Roman" w:hAnsi="Times New Roman"/>
                <w:color w:val="000000"/>
                <w:sz w:val="22"/>
                <w:szCs w:val="22"/>
                <w:lang w:val="uk-UA"/>
              </w:rPr>
              <w:t>.</w:t>
            </w:r>
            <w:r w:rsidR="008B6C14" w:rsidRPr="00933DC3">
              <w:rPr>
                <w:rFonts w:ascii="Times New Roman" w:eastAsia="Times New Roman" w:hAnsi="Times New Roman"/>
                <w:color w:val="000000"/>
                <w:sz w:val="22"/>
                <w:szCs w:val="22"/>
                <w:lang w:val="uk-UA"/>
              </w:rPr>
              <w:t xml:space="preserve"> </w:t>
            </w:r>
            <w:r w:rsidR="00867FF5" w:rsidRPr="00933DC3">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w:t>
            </w:r>
            <w:r w:rsidR="00867FF5" w:rsidRPr="00933DC3">
              <w:rPr>
                <w:rFonts w:ascii="Times New Roman" w:eastAsia="Times New Roman" w:hAnsi="Times New Roman"/>
                <w:color w:val="000000"/>
                <w:sz w:val="22"/>
                <w:szCs w:val="22"/>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35F0" w:rsidRPr="00933DC3"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lang w:val="uk-UA"/>
              </w:rPr>
              <w:t>11</w:t>
            </w:r>
            <w:r w:rsidR="000135F0" w:rsidRPr="00933DC3">
              <w:rPr>
                <w:rFonts w:ascii="Times New Roman" w:hAnsi="Times New Roman"/>
                <w:sz w:val="22"/>
                <w:szCs w:val="22"/>
                <w:lang w:val="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000135F0" w:rsidRPr="00933DC3">
              <w:rPr>
                <w:rFonts w:ascii="Times New Roman" w:hAnsi="Times New Roman"/>
                <w:sz w:val="22"/>
                <w:szCs w:val="22"/>
                <w:lang w:val="uk-UA"/>
              </w:rPr>
              <w:t>оперативно</w:t>
            </w:r>
            <w:proofErr w:type="spellEnd"/>
            <w:r w:rsidR="000135F0" w:rsidRPr="00933DC3">
              <w:rPr>
                <w:rFonts w:ascii="Times New Roman" w:hAnsi="Times New Roman"/>
                <w:sz w:val="22"/>
                <w:szCs w:val="22"/>
                <w:lang w:val="uk-UA"/>
              </w:rPr>
              <w:t>-господарську/і санкцію/</w:t>
            </w:r>
            <w:proofErr w:type="spellStart"/>
            <w:r w:rsidR="000135F0" w:rsidRPr="00933DC3">
              <w:rPr>
                <w:rFonts w:ascii="Times New Roman" w:hAnsi="Times New Roman"/>
                <w:sz w:val="22"/>
                <w:szCs w:val="22"/>
                <w:lang w:val="uk-UA"/>
              </w:rPr>
              <w:t>ії</w:t>
            </w:r>
            <w:proofErr w:type="spellEnd"/>
            <w:r w:rsidR="000135F0" w:rsidRPr="00933DC3">
              <w:rPr>
                <w:rFonts w:ascii="Times New Roman" w:hAnsi="Times New Roman"/>
                <w:sz w:val="22"/>
                <w:szCs w:val="22"/>
                <w:lang w:val="uk-UA"/>
              </w:rPr>
              <w:t xml:space="preserve">, передбачену/і пунктом 4 частини 1 статті 236 ГКУ, </w:t>
            </w:r>
            <w:r w:rsidR="000135F0" w:rsidRPr="00933DC3">
              <w:rPr>
                <w:sz w:val="22"/>
                <w:szCs w:val="22"/>
                <w:lang w:val="uk-UA"/>
              </w:rPr>
              <w:t xml:space="preserve">як </w:t>
            </w:r>
            <w:r w:rsidR="000135F0" w:rsidRPr="00933DC3">
              <w:rPr>
                <w:rFonts w:ascii="Times New Roman" w:hAnsi="Times New Roman"/>
                <w:sz w:val="22"/>
                <w:szCs w:val="22"/>
                <w:lang w:val="uk-UA"/>
              </w:rPr>
              <w:t>відмова від встановлення господарських відносин на майбутнє не було застосовано”.</w:t>
            </w:r>
          </w:p>
          <w:p w:rsidR="000135F0" w:rsidRPr="00CE59E5" w:rsidRDefault="009E3196"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sidR="00C33958">
              <w:rPr>
                <w:rFonts w:ascii="Times New Roman" w:hAnsi="Times New Roman"/>
                <w:sz w:val="22"/>
                <w:szCs w:val="22"/>
                <w:lang w:val="uk-UA"/>
              </w:rPr>
              <w:t xml:space="preserve"> до пп.11</w:t>
            </w:r>
            <w:r w:rsidR="000135F0" w:rsidRPr="00CE59E5">
              <w:rPr>
                <w:rFonts w:ascii="Times New Roman" w:hAnsi="Times New Roman"/>
                <w:sz w:val="22"/>
                <w:szCs w:val="22"/>
                <w:lang w:val="uk-UA"/>
              </w:rPr>
              <w:t>:</w:t>
            </w:r>
          </w:p>
          <w:p w:rsidR="000135F0" w:rsidRPr="00CE59E5" w:rsidRDefault="000135F0"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color w:val="000000"/>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20"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8A4877" w:rsidRPr="00092DD9"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olor w:val="000000"/>
                <w:sz w:val="22"/>
                <w:szCs w:val="22"/>
                <w:shd w:val="clear" w:color="auto" w:fill="FFFFFF"/>
                <w:lang w:val="uk-UA"/>
              </w:rPr>
            </w:pPr>
            <w:r>
              <w:rPr>
                <w:rFonts w:ascii="Times New Roman" w:hAnsi="Times New Roman"/>
                <w:sz w:val="22"/>
                <w:szCs w:val="22"/>
                <w:shd w:val="clear" w:color="auto" w:fill="FFFFFF"/>
                <w:lang w:val="uk-UA"/>
              </w:rPr>
              <w:t>12</w:t>
            </w:r>
            <w:r w:rsidR="008A4877" w:rsidRPr="00933DC3">
              <w:rPr>
                <w:rFonts w:ascii="Times New Roman" w:hAnsi="Times New Roman"/>
                <w:sz w:val="22"/>
                <w:szCs w:val="22"/>
                <w:lang w:val="uk-UA"/>
              </w:rPr>
              <w:t xml:space="preserve">. Учасники при поданні тендерної пропозиції повинні враховувати норми: </w:t>
            </w:r>
            <w:r w:rsidR="008A4877" w:rsidRPr="00092DD9">
              <w:rPr>
                <w:rFonts w:ascii="Times New Roman" w:hAnsi="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011109" w:rsidRPr="00933DC3" w:rsidRDefault="00C33958" w:rsidP="006155ED">
            <w:pPr>
              <w:pStyle w:val="rvps2"/>
              <w:shd w:val="clear" w:color="auto" w:fill="FFFFFF"/>
              <w:spacing w:before="0" w:beforeAutospacing="0" w:after="0" w:afterAutospacing="0"/>
              <w:ind w:left="84" w:right="146"/>
              <w:jc w:val="both"/>
              <w:textAlignment w:val="baseline"/>
              <w:rPr>
                <w:noProof/>
                <w:color w:val="FF0000"/>
                <w:sz w:val="22"/>
                <w:szCs w:val="22"/>
                <w:lang w:val="uk-UA"/>
              </w:rPr>
            </w:pPr>
            <w:r>
              <w:rPr>
                <w:sz w:val="22"/>
                <w:szCs w:val="22"/>
                <w:shd w:val="clear" w:color="auto" w:fill="FFFFFF"/>
                <w:lang w:val="uk-UA"/>
              </w:rPr>
              <w:t>13</w:t>
            </w:r>
            <w:r w:rsidR="00011109" w:rsidRPr="00933DC3">
              <w:rPr>
                <w:sz w:val="22"/>
                <w:szCs w:val="22"/>
                <w:shd w:val="clear" w:color="auto" w:fill="FFFFFF"/>
                <w:lang w:val="uk-UA"/>
              </w:rPr>
              <w:t xml:space="preserve">.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011109" w:rsidRPr="00933DC3">
              <w:rPr>
                <w:sz w:val="22"/>
                <w:szCs w:val="22"/>
                <w:shd w:val="clear" w:color="auto" w:fill="FFFFFF"/>
                <w:lang w:val="uk-UA"/>
              </w:rPr>
              <w:t>означатиме</w:t>
            </w:r>
            <w:proofErr w:type="spellEnd"/>
            <w:r w:rsidR="00011109" w:rsidRPr="00933DC3">
              <w:rPr>
                <w:sz w:val="22"/>
                <w:szCs w:val="22"/>
                <w:shd w:val="clear" w:color="auto" w:fill="FFFFFF"/>
                <w:lang w:val="uk-UA"/>
              </w:rPr>
              <w:t xml:space="preserve">, що учасники процедури закупівлі, що </w:t>
            </w:r>
            <w:r w:rsidR="00011109" w:rsidRPr="00933DC3">
              <w:rPr>
                <w:sz w:val="22"/>
                <w:szCs w:val="22"/>
                <w:lang w:val="uk-UA"/>
              </w:rPr>
              <w:t>беруть</w:t>
            </w:r>
            <w:r w:rsidR="00011109" w:rsidRPr="00933DC3">
              <w:rPr>
                <w:sz w:val="22"/>
                <w:szCs w:val="22"/>
                <w:shd w:val="clear" w:color="auto" w:fill="FFFFFF"/>
                <w:lang w:val="uk-UA"/>
              </w:rPr>
              <w:t xml:space="preserve"> участь в цих торгах, повністю усвідомлюють зміст цієї тендерної </w:t>
            </w:r>
            <w:r w:rsidR="00011109" w:rsidRPr="00BF3433">
              <w:rPr>
                <w:sz w:val="22"/>
                <w:szCs w:val="22"/>
                <w:shd w:val="clear" w:color="auto" w:fill="FFFFFF"/>
                <w:lang w:val="uk-UA"/>
              </w:rPr>
              <w:t>документації та вимоги, викладені Замовнико</w:t>
            </w:r>
            <w:r w:rsidR="006155ED">
              <w:rPr>
                <w:sz w:val="22"/>
                <w:szCs w:val="22"/>
                <w:shd w:val="clear" w:color="auto" w:fill="FFFFFF"/>
                <w:lang w:val="uk-UA"/>
              </w:rPr>
              <w:t>м при підготовці цієї закупівлі.</w:t>
            </w:r>
          </w:p>
        </w:tc>
      </w:tr>
      <w:tr w:rsidR="006C4F14" w:rsidRPr="002A586D" w:rsidTr="006D4324">
        <w:tc>
          <w:tcPr>
            <w:tcW w:w="284" w:type="pct"/>
            <w:shd w:val="clear" w:color="auto" w:fill="FFFFFF"/>
          </w:tcPr>
          <w:p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D529F6">
              <w:rPr>
                <w:sz w:val="22"/>
                <w:szCs w:val="22"/>
                <w:shd w:val="clear" w:color="auto" w:fill="FFFFFF"/>
                <w:lang w:val="uk-UA"/>
              </w:rPr>
              <w:lastRenderedPageBreak/>
              <w:t xml:space="preserve">предмет закупівлі (його найменування, марку, модель тощо) під час виправлення виявлених замовником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29F6">
              <w:rPr>
                <w:sz w:val="22"/>
                <w:szCs w:val="22"/>
                <w:shd w:val="clear" w:color="auto" w:fill="FFFFFF"/>
                <w:lang w:val="uk-UA"/>
              </w:rPr>
              <w:t>бенефіціарним</w:t>
            </w:r>
            <w:proofErr w:type="spellEnd"/>
            <w:r w:rsidRPr="00D529F6">
              <w:rPr>
                <w:sz w:val="22"/>
                <w:szCs w:val="22"/>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D529F6">
              <w:rPr>
                <w:sz w:val="22"/>
                <w:szCs w:val="22"/>
                <w:shd w:val="clear" w:color="auto" w:fill="FFFFFF"/>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тендерна пропозиція: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умовам технічної специфікації та іншим вимогам щодо предмета закупівлі тендерної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викладена іншою мовою (мовами), ніж мова (мови), що передбачена тендерною документацією;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строк дії якої закінчився;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переможець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копію ліцензії або документа дозвільного характеру (у разі їх наявності) відповідно до частини другої статті 41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 не надав забезпечення виконання договору про закупівлю, якщо таке забезпечення вимагалося замовником;</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може відхилити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22DD" w:rsidRPr="00D529F6" w:rsidRDefault="00F622DD" w:rsidP="001E7D4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4C6D" w:rsidRPr="00D529F6" w:rsidRDefault="001E7D40" w:rsidP="00333C5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4B64" w:rsidRPr="00D529F6" w:rsidRDefault="009A768B" w:rsidP="00676FDA">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6C4F14" w:rsidTr="009D2C83">
        <w:tc>
          <w:tcPr>
            <w:tcW w:w="5000" w:type="pct"/>
            <w:gridSpan w:val="3"/>
            <w:shd w:val="clear" w:color="auto" w:fill="FFFFFF"/>
          </w:tcPr>
          <w:p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можуть бути відмінені частково (за лотом).</w:t>
            </w:r>
          </w:p>
          <w:p w:rsidR="004D4C6D" w:rsidRPr="00D529F6"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rsidR="00F11EF4" w:rsidRPr="00CF78BB" w:rsidRDefault="003507FE" w:rsidP="00F11EF4">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урахуванням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особливостей</w:t>
            </w:r>
            <w:proofErr w:type="spellEnd"/>
            <w:r w:rsidRPr="00CF78BB">
              <w:rPr>
                <w:rFonts w:ascii="Times New Roman" w:eastAsia="Times New Roman" w:hAnsi="Times New Roman"/>
              </w:rPr>
              <w:t xml:space="preserve"> предмету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обов’язковим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зазначенням</w:t>
            </w:r>
            <w:proofErr w:type="spellEnd"/>
            <w:r w:rsidRPr="00CF78BB">
              <w:rPr>
                <w:rFonts w:ascii="Times New Roman" w:eastAsia="Times New Roman" w:hAnsi="Times New Roman"/>
              </w:rPr>
              <w:t xml:space="preserve"> порядку </w:t>
            </w:r>
            <w:proofErr w:type="spellStart"/>
            <w:r w:rsidRPr="00CF78BB">
              <w:rPr>
                <w:rFonts w:ascii="Times New Roman" w:eastAsia="Times New Roman" w:hAnsi="Times New Roman"/>
              </w:rPr>
              <w:t>змін</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його</w:t>
            </w:r>
            <w:proofErr w:type="spellEnd"/>
            <w:r w:rsidRPr="00CF78BB">
              <w:rPr>
                <w:rFonts w:ascii="Times New Roman" w:eastAsia="Times New Roman" w:hAnsi="Times New Roman"/>
              </w:rPr>
              <w:t xml:space="preserve"> умов) в </w:t>
            </w:r>
            <w:proofErr w:type="spellStart"/>
            <w:r w:rsidRPr="00CF78BB">
              <w:rPr>
                <w:rFonts w:ascii="Times New Roman" w:eastAsia="Times New Roman" w:hAnsi="Times New Roman"/>
              </w:rPr>
              <w:t>окремому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файлі</w:t>
            </w:r>
            <w:proofErr w:type="spellEnd"/>
            <w:r w:rsidRPr="00CF78BB">
              <w:rPr>
                <w:rFonts w:ascii="Times New Roman" w:eastAsia="Times New Roman" w:hAnsi="Times New Roman"/>
              </w:rPr>
              <w:t xml:space="preserve">, в </w:t>
            </w:r>
            <w:proofErr w:type="spellStart"/>
            <w:r w:rsidRPr="00CF78BB">
              <w:rPr>
                <w:rFonts w:ascii="Times New Roman" w:eastAsia="Times New Roman" w:hAnsi="Times New Roman"/>
              </w:rPr>
              <w:t>Додатку</w:t>
            </w:r>
            <w:proofErr w:type="spellEnd"/>
            <w:r w:rsidRPr="00CF78BB">
              <w:rPr>
                <w:rFonts w:ascii="Times New Roman" w:eastAsia="Times New Roman" w:hAnsi="Times New Roman"/>
              </w:rPr>
              <w:t xml:space="preserve"> </w:t>
            </w:r>
            <w:r w:rsidRPr="00CF78BB">
              <w:rPr>
                <w:rFonts w:ascii="Times New Roman" w:eastAsia="Times New Roman" w:hAnsi="Times New Roman"/>
                <w:lang w:val="uk-UA"/>
              </w:rPr>
              <w:t>4</w:t>
            </w:r>
            <w:r w:rsidRPr="00CF78BB">
              <w:rPr>
                <w:rFonts w:ascii="Times New Roman" w:eastAsia="Times New Roman" w:hAnsi="Times New Roman"/>
              </w:rPr>
              <w:t xml:space="preserve"> до </w:t>
            </w:r>
            <w:proofErr w:type="spellStart"/>
            <w:r w:rsidRPr="00CF78BB">
              <w:rPr>
                <w:rFonts w:ascii="Times New Roman" w:eastAsia="Times New Roman" w:hAnsi="Times New Roman"/>
              </w:rPr>
              <w:t>цієї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тендерної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документації</w:t>
            </w:r>
            <w:proofErr w:type="spellEnd"/>
            <w:r w:rsidRPr="00CF78BB">
              <w:rPr>
                <w:rFonts w:ascii="Times New Roman" w:eastAsia="Times New Roman" w:hAnsi="Times New Roman"/>
              </w:rPr>
              <w:t>.</w:t>
            </w:r>
          </w:p>
          <w:p w:rsidR="003507FE" w:rsidRPr="00CF78BB" w:rsidRDefault="003507FE" w:rsidP="003507FE">
            <w:pPr>
              <w:spacing w:after="0" w:line="240" w:lineRule="auto"/>
              <w:ind w:left="84" w:right="146"/>
              <w:jc w:val="both"/>
              <w:textAlignment w:val="baseline"/>
              <w:rPr>
                <w:rFonts w:ascii="Times New Roman" w:eastAsia="Times New Roman" w:hAnsi="Times New Roman"/>
                <w:u w:val="single"/>
              </w:rPr>
            </w:pPr>
            <w:proofErr w:type="spellStart"/>
            <w:r w:rsidRPr="00CF78BB">
              <w:rPr>
                <w:rFonts w:ascii="Times New Roman" w:eastAsia="Times New Roman" w:hAnsi="Times New Roman"/>
                <w:u w:val="single"/>
              </w:rPr>
              <w:t>Переможець</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процедури</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закупівлі</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під</w:t>
            </w:r>
            <w:proofErr w:type="spellEnd"/>
            <w:r w:rsidRPr="00CF78BB">
              <w:rPr>
                <w:rFonts w:ascii="Times New Roman" w:eastAsia="Times New Roman" w:hAnsi="Times New Roman"/>
                <w:u w:val="single"/>
              </w:rPr>
              <w:t xml:space="preserve"> час </w:t>
            </w:r>
            <w:proofErr w:type="spellStart"/>
            <w:r w:rsidRPr="00CF78BB">
              <w:rPr>
                <w:rFonts w:ascii="Times New Roman" w:eastAsia="Times New Roman" w:hAnsi="Times New Roman"/>
                <w:u w:val="single"/>
              </w:rPr>
              <w:t>укладення</w:t>
            </w:r>
            <w:proofErr w:type="spellEnd"/>
            <w:r w:rsidRPr="00CF78BB">
              <w:rPr>
                <w:rFonts w:ascii="Times New Roman" w:eastAsia="Times New Roman" w:hAnsi="Times New Roman"/>
                <w:u w:val="single"/>
              </w:rPr>
              <w:t xml:space="preserve"> договору про </w:t>
            </w:r>
            <w:proofErr w:type="spellStart"/>
            <w:r w:rsidRPr="00CF78BB">
              <w:rPr>
                <w:rFonts w:ascii="Times New Roman" w:eastAsia="Times New Roman" w:hAnsi="Times New Roman"/>
                <w:u w:val="single"/>
              </w:rPr>
              <w:t>закупівлю</w:t>
            </w:r>
            <w:proofErr w:type="spellEnd"/>
            <w:r w:rsidRPr="00CF78BB">
              <w:rPr>
                <w:rFonts w:ascii="Times New Roman" w:eastAsia="Times New Roman" w:hAnsi="Times New Roman"/>
                <w:u w:val="single"/>
              </w:rPr>
              <w:t xml:space="preserve"> повинен </w:t>
            </w:r>
            <w:proofErr w:type="spellStart"/>
            <w:r w:rsidRPr="00CF78BB">
              <w:rPr>
                <w:rFonts w:ascii="Times New Roman" w:eastAsia="Times New Roman" w:hAnsi="Times New Roman"/>
                <w:u w:val="single"/>
              </w:rPr>
              <w:t>надати</w:t>
            </w:r>
            <w:proofErr w:type="spellEnd"/>
            <w:r w:rsidRPr="00CF78BB">
              <w:rPr>
                <w:rFonts w:ascii="Times New Roman" w:eastAsia="Times New Roman" w:hAnsi="Times New Roman"/>
                <w:u w:val="single"/>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1) </w:t>
            </w:r>
            <w:proofErr w:type="spellStart"/>
            <w:r w:rsidRPr="00CF78BB">
              <w:rPr>
                <w:rFonts w:ascii="Times New Roman" w:eastAsia="Times New Roman" w:hAnsi="Times New Roman"/>
              </w:rPr>
              <w:t>відповідну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інформацію</w:t>
            </w:r>
            <w:proofErr w:type="spellEnd"/>
            <w:r w:rsidRPr="00CF78BB">
              <w:rPr>
                <w:rFonts w:ascii="Times New Roman" w:eastAsia="Times New Roman" w:hAnsi="Times New Roman"/>
              </w:rPr>
              <w:t xml:space="preserve"> про право </w:t>
            </w:r>
            <w:proofErr w:type="spellStart"/>
            <w:r w:rsidRPr="00CF78BB">
              <w:rPr>
                <w:rFonts w:ascii="Times New Roman" w:eastAsia="Times New Roman" w:hAnsi="Times New Roman"/>
              </w:rPr>
              <w:t>підписання</w:t>
            </w:r>
            <w:proofErr w:type="spellEnd"/>
            <w:r w:rsidRPr="00CF78BB">
              <w:rPr>
                <w:rFonts w:ascii="Times New Roman" w:eastAsia="Times New Roman" w:hAnsi="Times New Roman"/>
              </w:rPr>
              <w:t xml:space="preserve">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2) </w:t>
            </w:r>
            <w:proofErr w:type="spellStart"/>
            <w:r w:rsidRPr="00CF78BB">
              <w:rPr>
                <w:rFonts w:ascii="Times New Roman" w:eastAsia="Times New Roman" w:hAnsi="Times New Roman"/>
              </w:rPr>
              <w:t>копію</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документа </w:t>
            </w:r>
            <w:proofErr w:type="spellStart"/>
            <w:r w:rsidRPr="00CF78BB">
              <w:rPr>
                <w:rFonts w:ascii="Times New Roman" w:eastAsia="Times New Roman" w:hAnsi="Times New Roman"/>
              </w:rPr>
              <w:t>дозвільного</w:t>
            </w:r>
            <w:proofErr w:type="spellEnd"/>
            <w:r w:rsidRPr="00CF78BB">
              <w:rPr>
                <w:rFonts w:ascii="Times New Roman" w:eastAsia="Times New Roman" w:hAnsi="Times New Roman"/>
              </w:rPr>
              <w:t xml:space="preserve"> характеру (у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їх</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наявності</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певного</w:t>
            </w:r>
            <w:proofErr w:type="spellEnd"/>
            <w:r w:rsidRPr="00CF78BB">
              <w:rPr>
                <w:rFonts w:ascii="Times New Roman" w:eastAsia="Times New Roman" w:hAnsi="Times New Roman"/>
              </w:rPr>
              <w:t xml:space="preserve"> виду </w:t>
            </w:r>
            <w:proofErr w:type="spellStart"/>
            <w:r w:rsidRPr="00CF78BB">
              <w:rPr>
                <w:rFonts w:ascii="Times New Roman" w:eastAsia="Times New Roman" w:hAnsi="Times New Roman"/>
              </w:rPr>
              <w:t>господарської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отримання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такого виду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передбачено</w:t>
            </w:r>
            <w:proofErr w:type="spellEnd"/>
            <w:r w:rsidRPr="00CF78BB">
              <w:rPr>
                <w:rFonts w:ascii="Times New Roman" w:eastAsia="Times New Roman" w:hAnsi="Times New Roman"/>
              </w:rPr>
              <w:t xml:space="preserve"> законом.</w:t>
            </w:r>
          </w:p>
          <w:p w:rsidR="00E97DA2" w:rsidRPr="00CF78BB" w:rsidRDefault="003507FE"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переможцем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процедури</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є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копія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надається</w:t>
            </w:r>
            <w:proofErr w:type="spellEnd"/>
            <w:r w:rsidRPr="00CF78BB">
              <w:rPr>
                <w:rFonts w:ascii="Times New Roman" w:eastAsia="Times New Roman" w:hAnsi="Times New Roman"/>
              </w:rPr>
              <w:t xml:space="preserve"> одним з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такого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w:t>
            </w:r>
          </w:p>
          <w:p w:rsidR="00590B5F" w:rsidRPr="00CF78BB" w:rsidRDefault="00590B5F"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iCs/>
                <w:color w:val="000000"/>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w:t>
            </w:r>
            <w:r w:rsidR="0046665C" w:rsidRPr="00CF78BB">
              <w:rPr>
                <w:rFonts w:ascii="Times New Roman" w:eastAsia="Times New Roman" w:hAnsi="Times New Roman"/>
                <w:iCs/>
                <w:color w:val="000000"/>
                <w:lang w:val="uk-UA" w:eastAsia="ru-RU"/>
              </w:rPr>
              <w:t xml:space="preserve">дхиленню на підставі </w:t>
            </w:r>
            <w:r w:rsidRPr="00CF78BB">
              <w:rPr>
                <w:rFonts w:ascii="Times New Roman" w:eastAsia="Times New Roman" w:hAnsi="Times New Roman"/>
                <w:iCs/>
                <w:color w:val="000000"/>
                <w:lang w:val="uk-UA" w:eastAsia="ru-RU"/>
              </w:rPr>
              <w:t>ч. 1 ст. 31 Закону.</w:t>
            </w:r>
          </w:p>
        </w:tc>
      </w:tr>
      <w:tr w:rsidR="006C4F14" w:rsidRPr="00832551"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lastRenderedPageBreak/>
              <w:t>Строк дії договору</w:t>
            </w:r>
          </w:p>
          <w:p w:rsidR="00424873" w:rsidRPr="00D529F6" w:rsidRDefault="00424873" w:rsidP="00424873">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визначення грошового еквівалента зобов’язання в іноземній валюті;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6D64" w:rsidRPr="0000085F" w:rsidRDefault="005F6D64" w:rsidP="005F6D64">
            <w:pPr>
              <w:spacing w:after="0" w:line="240" w:lineRule="auto"/>
              <w:ind w:left="84" w:right="146"/>
              <w:jc w:val="both"/>
              <w:textAlignment w:val="baseline"/>
              <w:rPr>
                <w:rFonts w:ascii="Times New Roman" w:eastAsia="Times New Roman" w:hAnsi="Times New Roman"/>
                <w:lang w:val="uk-UA"/>
              </w:rPr>
            </w:pPr>
            <w:r w:rsidRPr="0000085F">
              <w:rPr>
                <w:rFonts w:ascii="Times New Roman" w:eastAsia="Times New Roman" w:hAnsi="Times New Roman"/>
                <w:lang w:val="uk-UA"/>
              </w:rPr>
              <w:t xml:space="preserve">У разі </w:t>
            </w:r>
            <w:r w:rsidRPr="00D529F6">
              <w:rPr>
                <w:rFonts w:ascii="Times New Roman" w:eastAsia="Times New Roman" w:hAnsi="Times New Roman"/>
                <w:lang w:val="uk-UA"/>
              </w:rPr>
              <w:t>необхідності</w:t>
            </w:r>
            <w:r w:rsidRPr="0000085F">
              <w:rPr>
                <w:rFonts w:ascii="Times New Roman" w:eastAsia="Times New Roman" w:hAnsi="Times New Roman"/>
                <w:lang w:val="uk-UA"/>
              </w:rPr>
              <w:t xml:space="preserve"> перерахунку ціни тендерної пропозиції без зменшення обсягу переможець має надати такий перерахунок замовнику під час укладання договору.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 xml:space="preserve">оподаткування –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податкового навантаження внаслідок зміни системи оподаткування;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9F6">
              <w:rPr>
                <w:rFonts w:ascii="Times New Roman" w:eastAsia="Times New Roman" w:hAnsi="Times New Roman"/>
                <w:lang w:val="uk-UA"/>
              </w:rPr>
              <w:lastRenderedPageBreak/>
              <w:t>Platts</w:t>
            </w:r>
            <w:proofErr w:type="spellEnd"/>
            <w:r w:rsidRPr="00D529F6">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8) зміни умов у зв’язку із застосуванням положень частини шостої статті 41 Закону.</w:t>
            </w:r>
          </w:p>
          <w:p w:rsidR="0060125C" w:rsidRPr="00D529F6" w:rsidRDefault="0060125C" w:rsidP="001719DD">
            <w:pPr>
              <w:spacing w:after="0" w:line="240" w:lineRule="auto"/>
              <w:ind w:left="84" w:right="146"/>
              <w:jc w:val="both"/>
              <w:textAlignment w:val="baseline"/>
              <w:rPr>
                <w:rFonts w:ascii="Times New Roman" w:eastAsia="Times New Roman" w:hAnsi="Times New Roman"/>
                <w:lang w:val="uk-UA"/>
              </w:rPr>
            </w:pPr>
            <w:bookmarkStart w:id="22" w:name="n1777"/>
            <w:bookmarkEnd w:id="22"/>
            <w:r w:rsidRPr="00D529F6">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є нікчемним у разі:</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коли замовник уклав договір про закупівлю з порушенням вимог, визначених пунктом 5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укладення договору про закупівлю з порушенням вимог пункту 18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укладення договору з порушенням строків, передбачених абзацами третім та четвертим пункту 46</w:t>
            </w:r>
            <w:r w:rsidR="006B36A5" w:rsidRPr="00D529F6">
              <w:rPr>
                <w:rFonts w:ascii="Times New Roman" w:eastAsia="Times New Roman" w:hAnsi="Times New Roman"/>
                <w:lang w:val="uk-UA"/>
              </w:rPr>
              <w:t xml:space="preserve"> О</w:t>
            </w:r>
            <w:r w:rsidRPr="00D529F6">
              <w:rPr>
                <w:rFonts w:ascii="Times New Roman" w:eastAsia="Times New Roman" w:hAnsi="Times New Roman"/>
                <w:lang w:val="uk-UA"/>
              </w:rPr>
              <w:t>собливостей, крім випадків зупинення перебігу строків у зв’язку з розглядом скарги органом оскарження відповідно до ста</w:t>
            </w:r>
            <w:r w:rsidR="006B36A5" w:rsidRPr="00D529F6">
              <w:rPr>
                <w:rFonts w:ascii="Times New Roman" w:eastAsia="Times New Roman" w:hAnsi="Times New Roman"/>
                <w:lang w:val="uk-UA"/>
              </w:rPr>
              <w:t>тті 18 Закону з урахуванням О</w:t>
            </w:r>
            <w:r w:rsidRPr="00D529F6">
              <w:rPr>
                <w:rFonts w:ascii="Times New Roman" w:eastAsia="Times New Roman" w:hAnsi="Times New Roman"/>
                <w:lang w:val="uk-UA"/>
              </w:rPr>
              <w:t>собливостей;</w:t>
            </w:r>
          </w:p>
          <w:p w:rsidR="009E0683" w:rsidRPr="00D529F6" w:rsidRDefault="001719DD" w:rsidP="00D529F6">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4D4C6D" w:rsidRPr="00CF78BB" w:rsidRDefault="0036004A" w:rsidP="0036004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AF5895" w:rsidRPr="00CF78BB" w:rsidRDefault="00E0110F" w:rsidP="00AD7B96">
            <w:pPr>
              <w:pStyle w:val="10"/>
              <w:widowControl w:val="0"/>
              <w:spacing w:line="240" w:lineRule="auto"/>
              <w:ind w:left="84" w:right="146"/>
              <w:jc w:val="both"/>
              <w:rPr>
                <w:rFonts w:ascii="Times New Roman" w:eastAsia="Times New Roman" w:hAnsi="Times New Roman" w:cs="Times New Roman"/>
                <w:color w:val="auto"/>
                <w:lang w:val="uk-UA"/>
              </w:rPr>
            </w:pPr>
            <w:r w:rsidRPr="00CF78B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rsidR="004D4C6D" w:rsidRPr="0000085F" w:rsidRDefault="004D4C6D" w:rsidP="00624A0C">
      <w:pPr>
        <w:spacing w:after="0" w:line="240" w:lineRule="auto"/>
        <w:rPr>
          <w:rFonts w:ascii="Times New Roman" w:hAnsi="Times New Roman"/>
          <w:sz w:val="24"/>
          <w:szCs w:val="24"/>
        </w:rPr>
      </w:pPr>
    </w:p>
    <w:sectPr w:rsidR="004D4C6D" w:rsidRPr="0000085F"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5B2"/>
    <w:rsid w:val="0000085F"/>
    <w:rsid w:val="0000400F"/>
    <w:rsid w:val="0000570D"/>
    <w:rsid w:val="00007662"/>
    <w:rsid w:val="00010819"/>
    <w:rsid w:val="00011109"/>
    <w:rsid w:val="00011C8A"/>
    <w:rsid w:val="000135F0"/>
    <w:rsid w:val="00015351"/>
    <w:rsid w:val="000156A5"/>
    <w:rsid w:val="00015E2E"/>
    <w:rsid w:val="000213B6"/>
    <w:rsid w:val="0002530A"/>
    <w:rsid w:val="00025507"/>
    <w:rsid w:val="00025684"/>
    <w:rsid w:val="0002591B"/>
    <w:rsid w:val="00025BD8"/>
    <w:rsid w:val="0002609F"/>
    <w:rsid w:val="00026142"/>
    <w:rsid w:val="00027355"/>
    <w:rsid w:val="0003083B"/>
    <w:rsid w:val="00030CC9"/>
    <w:rsid w:val="0003106F"/>
    <w:rsid w:val="0003560C"/>
    <w:rsid w:val="00036333"/>
    <w:rsid w:val="00036E62"/>
    <w:rsid w:val="0003797A"/>
    <w:rsid w:val="000408D0"/>
    <w:rsid w:val="00041E8F"/>
    <w:rsid w:val="000437F4"/>
    <w:rsid w:val="00044B02"/>
    <w:rsid w:val="0004655F"/>
    <w:rsid w:val="00047D7B"/>
    <w:rsid w:val="00047DAE"/>
    <w:rsid w:val="00050D02"/>
    <w:rsid w:val="00050D7A"/>
    <w:rsid w:val="000517F7"/>
    <w:rsid w:val="00051E80"/>
    <w:rsid w:val="00052145"/>
    <w:rsid w:val="00052FD0"/>
    <w:rsid w:val="00053D27"/>
    <w:rsid w:val="00056772"/>
    <w:rsid w:val="000572F5"/>
    <w:rsid w:val="000600DC"/>
    <w:rsid w:val="000613C9"/>
    <w:rsid w:val="0006224C"/>
    <w:rsid w:val="0006325F"/>
    <w:rsid w:val="0006336F"/>
    <w:rsid w:val="000634BC"/>
    <w:rsid w:val="000658F5"/>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69D1"/>
    <w:rsid w:val="00096DC8"/>
    <w:rsid w:val="000971E1"/>
    <w:rsid w:val="0009751C"/>
    <w:rsid w:val="000A3034"/>
    <w:rsid w:val="000A69E8"/>
    <w:rsid w:val="000A70E7"/>
    <w:rsid w:val="000B2A6B"/>
    <w:rsid w:val="000B4643"/>
    <w:rsid w:val="000B479F"/>
    <w:rsid w:val="000B676C"/>
    <w:rsid w:val="000B77D4"/>
    <w:rsid w:val="000C0B53"/>
    <w:rsid w:val="000C30EE"/>
    <w:rsid w:val="000C3FA3"/>
    <w:rsid w:val="000C464E"/>
    <w:rsid w:val="000C5E64"/>
    <w:rsid w:val="000C69D6"/>
    <w:rsid w:val="000C6A8B"/>
    <w:rsid w:val="000D2C97"/>
    <w:rsid w:val="000D6AF0"/>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41A6"/>
    <w:rsid w:val="001044B6"/>
    <w:rsid w:val="001071FA"/>
    <w:rsid w:val="00107587"/>
    <w:rsid w:val="0010783F"/>
    <w:rsid w:val="00110BD4"/>
    <w:rsid w:val="00111B6B"/>
    <w:rsid w:val="00116211"/>
    <w:rsid w:val="001166C3"/>
    <w:rsid w:val="00116EF9"/>
    <w:rsid w:val="00117D01"/>
    <w:rsid w:val="00120A06"/>
    <w:rsid w:val="00125A46"/>
    <w:rsid w:val="00126FAE"/>
    <w:rsid w:val="00127852"/>
    <w:rsid w:val="001300D8"/>
    <w:rsid w:val="0013165D"/>
    <w:rsid w:val="001319E9"/>
    <w:rsid w:val="00134416"/>
    <w:rsid w:val="00134D92"/>
    <w:rsid w:val="00136955"/>
    <w:rsid w:val="001407DE"/>
    <w:rsid w:val="001409A6"/>
    <w:rsid w:val="001420CF"/>
    <w:rsid w:val="00142C09"/>
    <w:rsid w:val="00142DD5"/>
    <w:rsid w:val="0014536F"/>
    <w:rsid w:val="001455BD"/>
    <w:rsid w:val="00146309"/>
    <w:rsid w:val="00146A20"/>
    <w:rsid w:val="00147746"/>
    <w:rsid w:val="00154CF6"/>
    <w:rsid w:val="00157F5A"/>
    <w:rsid w:val="00160CD1"/>
    <w:rsid w:val="00162056"/>
    <w:rsid w:val="00163825"/>
    <w:rsid w:val="001644AD"/>
    <w:rsid w:val="00165E64"/>
    <w:rsid w:val="00166A19"/>
    <w:rsid w:val="001719DD"/>
    <w:rsid w:val="00172A6D"/>
    <w:rsid w:val="00173D87"/>
    <w:rsid w:val="00174B86"/>
    <w:rsid w:val="00177723"/>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27F8"/>
    <w:rsid w:val="001C3BD2"/>
    <w:rsid w:val="001C5B6A"/>
    <w:rsid w:val="001C70A7"/>
    <w:rsid w:val="001D0FA9"/>
    <w:rsid w:val="001D128A"/>
    <w:rsid w:val="001D1783"/>
    <w:rsid w:val="001D2F86"/>
    <w:rsid w:val="001E1377"/>
    <w:rsid w:val="001E2F84"/>
    <w:rsid w:val="001E5303"/>
    <w:rsid w:val="001E5CA5"/>
    <w:rsid w:val="001E5CC5"/>
    <w:rsid w:val="001E7D40"/>
    <w:rsid w:val="001F269E"/>
    <w:rsid w:val="001F51CD"/>
    <w:rsid w:val="001F6793"/>
    <w:rsid w:val="002023B4"/>
    <w:rsid w:val="00202BB8"/>
    <w:rsid w:val="00203BC4"/>
    <w:rsid w:val="002048EE"/>
    <w:rsid w:val="0020596C"/>
    <w:rsid w:val="002069DC"/>
    <w:rsid w:val="00207063"/>
    <w:rsid w:val="00214A15"/>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1ED9"/>
    <w:rsid w:val="002649AA"/>
    <w:rsid w:val="00270292"/>
    <w:rsid w:val="00271E6A"/>
    <w:rsid w:val="002723FE"/>
    <w:rsid w:val="00274330"/>
    <w:rsid w:val="002748D8"/>
    <w:rsid w:val="00274E25"/>
    <w:rsid w:val="002752ED"/>
    <w:rsid w:val="00280DAC"/>
    <w:rsid w:val="002812BB"/>
    <w:rsid w:val="0028334C"/>
    <w:rsid w:val="002836F4"/>
    <w:rsid w:val="002864FD"/>
    <w:rsid w:val="00287F22"/>
    <w:rsid w:val="002909C3"/>
    <w:rsid w:val="002934B4"/>
    <w:rsid w:val="00293747"/>
    <w:rsid w:val="00296208"/>
    <w:rsid w:val="0029660D"/>
    <w:rsid w:val="002968B5"/>
    <w:rsid w:val="00296E23"/>
    <w:rsid w:val="002A257B"/>
    <w:rsid w:val="002A37F7"/>
    <w:rsid w:val="002A4B63"/>
    <w:rsid w:val="002A586D"/>
    <w:rsid w:val="002A7045"/>
    <w:rsid w:val="002B2BF6"/>
    <w:rsid w:val="002B4697"/>
    <w:rsid w:val="002B4F9A"/>
    <w:rsid w:val="002B5F66"/>
    <w:rsid w:val="002B7B4C"/>
    <w:rsid w:val="002C004F"/>
    <w:rsid w:val="002C0459"/>
    <w:rsid w:val="002C0967"/>
    <w:rsid w:val="002C1A9F"/>
    <w:rsid w:val="002C333E"/>
    <w:rsid w:val="002C57E6"/>
    <w:rsid w:val="002C5AF2"/>
    <w:rsid w:val="002C7670"/>
    <w:rsid w:val="002D0B46"/>
    <w:rsid w:val="002D0D09"/>
    <w:rsid w:val="002D1484"/>
    <w:rsid w:val="002D1EF0"/>
    <w:rsid w:val="002D5C6F"/>
    <w:rsid w:val="002D7605"/>
    <w:rsid w:val="002E4E0F"/>
    <w:rsid w:val="002E62F0"/>
    <w:rsid w:val="002F0431"/>
    <w:rsid w:val="002F12CD"/>
    <w:rsid w:val="002F13AC"/>
    <w:rsid w:val="002F147B"/>
    <w:rsid w:val="002F4591"/>
    <w:rsid w:val="002F7EB4"/>
    <w:rsid w:val="002F7F39"/>
    <w:rsid w:val="003013F7"/>
    <w:rsid w:val="00305CD1"/>
    <w:rsid w:val="00306624"/>
    <w:rsid w:val="003077A4"/>
    <w:rsid w:val="00310BE2"/>
    <w:rsid w:val="00310C2D"/>
    <w:rsid w:val="00311944"/>
    <w:rsid w:val="00313FD7"/>
    <w:rsid w:val="003143C2"/>
    <w:rsid w:val="00315382"/>
    <w:rsid w:val="003162BD"/>
    <w:rsid w:val="00316626"/>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44AA"/>
    <w:rsid w:val="003445C3"/>
    <w:rsid w:val="00345472"/>
    <w:rsid w:val="003456A7"/>
    <w:rsid w:val="00346A89"/>
    <w:rsid w:val="003473BD"/>
    <w:rsid w:val="00347A1A"/>
    <w:rsid w:val="003507FE"/>
    <w:rsid w:val="0035191C"/>
    <w:rsid w:val="00353590"/>
    <w:rsid w:val="00354C57"/>
    <w:rsid w:val="003556D3"/>
    <w:rsid w:val="0035671D"/>
    <w:rsid w:val="0036004A"/>
    <w:rsid w:val="00362702"/>
    <w:rsid w:val="00362F3B"/>
    <w:rsid w:val="00365430"/>
    <w:rsid w:val="003718E8"/>
    <w:rsid w:val="00371D3B"/>
    <w:rsid w:val="00371D8C"/>
    <w:rsid w:val="00371E89"/>
    <w:rsid w:val="0037312C"/>
    <w:rsid w:val="003749B1"/>
    <w:rsid w:val="00375899"/>
    <w:rsid w:val="00382C37"/>
    <w:rsid w:val="00383E13"/>
    <w:rsid w:val="0038493F"/>
    <w:rsid w:val="00396CD7"/>
    <w:rsid w:val="003A12D6"/>
    <w:rsid w:val="003A1A74"/>
    <w:rsid w:val="003A5EC4"/>
    <w:rsid w:val="003A6D8B"/>
    <w:rsid w:val="003B3EBC"/>
    <w:rsid w:val="003B561D"/>
    <w:rsid w:val="003B5E28"/>
    <w:rsid w:val="003C02AC"/>
    <w:rsid w:val="003C37C2"/>
    <w:rsid w:val="003C3C63"/>
    <w:rsid w:val="003C658E"/>
    <w:rsid w:val="003C731D"/>
    <w:rsid w:val="003D14A0"/>
    <w:rsid w:val="003D37F5"/>
    <w:rsid w:val="003D475C"/>
    <w:rsid w:val="003D5E27"/>
    <w:rsid w:val="003E0C43"/>
    <w:rsid w:val="003E2FCD"/>
    <w:rsid w:val="003E5FCD"/>
    <w:rsid w:val="003E723A"/>
    <w:rsid w:val="003F1CDB"/>
    <w:rsid w:val="003F3807"/>
    <w:rsid w:val="003F4899"/>
    <w:rsid w:val="00400B3E"/>
    <w:rsid w:val="00401DB2"/>
    <w:rsid w:val="00402CB9"/>
    <w:rsid w:val="00403918"/>
    <w:rsid w:val="004050B7"/>
    <w:rsid w:val="0040591A"/>
    <w:rsid w:val="004066F4"/>
    <w:rsid w:val="00407C68"/>
    <w:rsid w:val="00410362"/>
    <w:rsid w:val="00411425"/>
    <w:rsid w:val="004115A6"/>
    <w:rsid w:val="00411AA1"/>
    <w:rsid w:val="00412919"/>
    <w:rsid w:val="00412AEB"/>
    <w:rsid w:val="00412F65"/>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487"/>
    <w:rsid w:val="0043406F"/>
    <w:rsid w:val="00434551"/>
    <w:rsid w:val="004359BF"/>
    <w:rsid w:val="00437170"/>
    <w:rsid w:val="00437806"/>
    <w:rsid w:val="004413BF"/>
    <w:rsid w:val="00442ED5"/>
    <w:rsid w:val="004437C0"/>
    <w:rsid w:val="00443B08"/>
    <w:rsid w:val="00451227"/>
    <w:rsid w:val="00451AA3"/>
    <w:rsid w:val="00453146"/>
    <w:rsid w:val="00454370"/>
    <w:rsid w:val="00454523"/>
    <w:rsid w:val="004555D8"/>
    <w:rsid w:val="004559F2"/>
    <w:rsid w:val="00457B15"/>
    <w:rsid w:val="00457D1F"/>
    <w:rsid w:val="00460BB7"/>
    <w:rsid w:val="00460DC3"/>
    <w:rsid w:val="00463EE4"/>
    <w:rsid w:val="00464D1F"/>
    <w:rsid w:val="0046665C"/>
    <w:rsid w:val="00467DF8"/>
    <w:rsid w:val="004701B4"/>
    <w:rsid w:val="00472670"/>
    <w:rsid w:val="004729C5"/>
    <w:rsid w:val="004737C1"/>
    <w:rsid w:val="0047698F"/>
    <w:rsid w:val="004800FB"/>
    <w:rsid w:val="00482986"/>
    <w:rsid w:val="004839FD"/>
    <w:rsid w:val="004842AB"/>
    <w:rsid w:val="00484E27"/>
    <w:rsid w:val="00484F8C"/>
    <w:rsid w:val="00487E23"/>
    <w:rsid w:val="00492AB3"/>
    <w:rsid w:val="0049374F"/>
    <w:rsid w:val="004937F3"/>
    <w:rsid w:val="00493ED9"/>
    <w:rsid w:val="00496997"/>
    <w:rsid w:val="00496DD9"/>
    <w:rsid w:val="00497145"/>
    <w:rsid w:val="004975C5"/>
    <w:rsid w:val="00497723"/>
    <w:rsid w:val="004A4A4B"/>
    <w:rsid w:val="004A68C2"/>
    <w:rsid w:val="004A7159"/>
    <w:rsid w:val="004A761B"/>
    <w:rsid w:val="004B2973"/>
    <w:rsid w:val="004B2F8B"/>
    <w:rsid w:val="004B6B38"/>
    <w:rsid w:val="004B7E46"/>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35D5"/>
    <w:rsid w:val="004F536C"/>
    <w:rsid w:val="004F56C6"/>
    <w:rsid w:val="004F7593"/>
    <w:rsid w:val="00501E32"/>
    <w:rsid w:val="00505C38"/>
    <w:rsid w:val="00510634"/>
    <w:rsid w:val="00510C39"/>
    <w:rsid w:val="00510F3B"/>
    <w:rsid w:val="005153B6"/>
    <w:rsid w:val="00515BDD"/>
    <w:rsid w:val="005173EA"/>
    <w:rsid w:val="005178C6"/>
    <w:rsid w:val="0052189A"/>
    <w:rsid w:val="00521E52"/>
    <w:rsid w:val="00522054"/>
    <w:rsid w:val="00522724"/>
    <w:rsid w:val="005232B9"/>
    <w:rsid w:val="00524940"/>
    <w:rsid w:val="00525395"/>
    <w:rsid w:val="00526CD3"/>
    <w:rsid w:val="00531B16"/>
    <w:rsid w:val="005324BE"/>
    <w:rsid w:val="005328EC"/>
    <w:rsid w:val="00532AC7"/>
    <w:rsid w:val="00534690"/>
    <w:rsid w:val="0053500C"/>
    <w:rsid w:val="00535591"/>
    <w:rsid w:val="00535EE5"/>
    <w:rsid w:val="0053634C"/>
    <w:rsid w:val="00537471"/>
    <w:rsid w:val="00540ECE"/>
    <w:rsid w:val="00542B1E"/>
    <w:rsid w:val="00543F1F"/>
    <w:rsid w:val="005478A2"/>
    <w:rsid w:val="0055357B"/>
    <w:rsid w:val="00554658"/>
    <w:rsid w:val="00555646"/>
    <w:rsid w:val="00555CE8"/>
    <w:rsid w:val="005610C9"/>
    <w:rsid w:val="005615FF"/>
    <w:rsid w:val="005636AB"/>
    <w:rsid w:val="00564B59"/>
    <w:rsid w:val="0056637B"/>
    <w:rsid w:val="00570F0D"/>
    <w:rsid w:val="00570F23"/>
    <w:rsid w:val="005711F6"/>
    <w:rsid w:val="005712E3"/>
    <w:rsid w:val="005713CE"/>
    <w:rsid w:val="00573FB4"/>
    <w:rsid w:val="00574F39"/>
    <w:rsid w:val="00576A49"/>
    <w:rsid w:val="00580670"/>
    <w:rsid w:val="005818CC"/>
    <w:rsid w:val="005819C3"/>
    <w:rsid w:val="005825BF"/>
    <w:rsid w:val="005826E2"/>
    <w:rsid w:val="00584D83"/>
    <w:rsid w:val="00584F61"/>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E40"/>
    <w:rsid w:val="005B14E9"/>
    <w:rsid w:val="005B1806"/>
    <w:rsid w:val="005B31B8"/>
    <w:rsid w:val="005B4CC2"/>
    <w:rsid w:val="005B4FF6"/>
    <w:rsid w:val="005B50BB"/>
    <w:rsid w:val="005B6117"/>
    <w:rsid w:val="005B61BE"/>
    <w:rsid w:val="005B68D3"/>
    <w:rsid w:val="005C1490"/>
    <w:rsid w:val="005C2BC5"/>
    <w:rsid w:val="005C3651"/>
    <w:rsid w:val="005C3AA0"/>
    <w:rsid w:val="005C3B6B"/>
    <w:rsid w:val="005C4D17"/>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E3B"/>
    <w:rsid w:val="005E777B"/>
    <w:rsid w:val="005F40D4"/>
    <w:rsid w:val="005F6D64"/>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9A9"/>
    <w:rsid w:val="00630C5D"/>
    <w:rsid w:val="00631646"/>
    <w:rsid w:val="00634A7E"/>
    <w:rsid w:val="006422A8"/>
    <w:rsid w:val="0064597E"/>
    <w:rsid w:val="00646E1E"/>
    <w:rsid w:val="00647434"/>
    <w:rsid w:val="0065002D"/>
    <w:rsid w:val="00650607"/>
    <w:rsid w:val="00653DB6"/>
    <w:rsid w:val="0065477C"/>
    <w:rsid w:val="00655663"/>
    <w:rsid w:val="00656BB8"/>
    <w:rsid w:val="006600BE"/>
    <w:rsid w:val="006630CE"/>
    <w:rsid w:val="006647F1"/>
    <w:rsid w:val="00665561"/>
    <w:rsid w:val="00667578"/>
    <w:rsid w:val="0067070D"/>
    <w:rsid w:val="00671011"/>
    <w:rsid w:val="006719EA"/>
    <w:rsid w:val="006767B0"/>
    <w:rsid w:val="00676FDA"/>
    <w:rsid w:val="0068270A"/>
    <w:rsid w:val="00682BFF"/>
    <w:rsid w:val="00683A72"/>
    <w:rsid w:val="00683F4C"/>
    <w:rsid w:val="00684197"/>
    <w:rsid w:val="00685512"/>
    <w:rsid w:val="006858EC"/>
    <w:rsid w:val="00686D4D"/>
    <w:rsid w:val="006879E0"/>
    <w:rsid w:val="00690C46"/>
    <w:rsid w:val="00692A62"/>
    <w:rsid w:val="0069755C"/>
    <w:rsid w:val="006A3634"/>
    <w:rsid w:val="006A3914"/>
    <w:rsid w:val="006A4189"/>
    <w:rsid w:val="006A4475"/>
    <w:rsid w:val="006A68C8"/>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F1451"/>
    <w:rsid w:val="006F1CA5"/>
    <w:rsid w:val="006F1FE7"/>
    <w:rsid w:val="006F4437"/>
    <w:rsid w:val="006F4714"/>
    <w:rsid w:val="006F57D1"/>
    <w:rsid w:val="0070000C"/>
    <w:rsid w:val="0070153F"/>
    <w:rsid w:val="0070223B"/>
    <w:rsid w:val="00703710"/>
    <w:rsid w:val="00704098"/>
    <w:rsid w:val="00704FEF"/>
    <w:rsid w:val="00711162"/>
    <w:rsid w:val="00713A37"/>
    <w:rsid w:val="00714B0A"/>
    <w:rsid w:val="007167A6"/>
    <w:rsid w:val="007173AC"/>
    <w:rsid w:val="00724BEC"/>
    <w:rsid w:val="00725CD8"/>
    <w:rsid w:val="00725F06"/>
    <w:rsid w:val="00727100"/>
    <w:rsid w:val="00730357"/>
    <w:rsid w:val="00730365"/>
    <w:rsid w:val="007312B1"/>
    <w:rsid w:val="00731C94"/>
    <w:rsid w:val="00732D39"/>
    <w:rsid w:val="0073465F"/>
    <w:rsid w:val="007425CD"/>
    <w:rsid w:val="00744637"/>
    <w:rsid w:val="00744FFD"/>
    <w:rsid w:val="0074660C"/>
    <w:rsid w:val="00746784"/>
    <w:rsid w:val="007555EB"/>
    <w:rsid w:val="007600AA"/>
    <w:rsid w:val="007620C0"/>
    <w:rsid w:val="00762310"/>
    <w:rsid w:val="00764358"/>
    <w:rsid w:val="007667B9"/>
    <w:rsid w:val="007673B7"/>
    <w:rsid w:val="0076761B"/>
    <w:rsid w:val="007710DE"/>
    <w:rsid w:val="007718C8"/>
    <w:rsid w:val="00771A67"/>
    <w:rsid w:val="00776B4D"/>
    <w:rsid w:val="0078223F"/>
    <w:rsid w:val="00783030"/>
    <w:rsid w:val="0078488F"/>
    <w:rsid w:val="0078694F"/>
    <w:rsid w:val="007900B4"/>
    <w:rsid w:val="00791207"/>
    <w:rsid w:val="00794148"/>
    <w:rsid w:val="007950E9"/>
    <w:rsid w:val="007A0957"/>
    <w:rsid w:val="007A0BEA"/>
    <w:rsid w:val="007A1573"/>
    <w:rsid w:val="007A2DE1"/>
    <w:rsid w:val="007A779B"/>
    <w:rsid w:val="007A7B16"/>
    <w:rsid w:val="007B134B"/>
    <w:rsid w:val="007B3B67"/>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6407"/>
    <w:rsid w:val="007E69A1"/>
    <w:rsid w:val="007F06D5"/>
    <w:rsid w:val="007F0D5A"/>
    <w:rsid w:val="007F2322"/>
    <w:rsid w:val="007F3573"/>
    <w:rsid w:val="007F6B45"/>
    <w:rsid w:val="00803D75"/>
    <w:rsid w:val="0080783D"/>
    <w:rsid w:val="00810879"/>
    <w:rsid w:val="00811F9E"/>
    <w:rsid w:val="00814786"/>
    <w:rsid w:val="008153C4"/>
    <w:rsid w:val="00817FEA"/>
    <w:rsid w:val="00821DE7"/>
    <w:rsid w:val="00822155"/>
    <w:rsid w:val="00822165"/>
    <w:rsid w:val="00823163"/>
    <w:rsid w:val="00824B7C"/>
    <w:rsid w:val="0082662B"/>
    <w:rsid w:val="00826A5B"/>
    <w:rsid w:val="00827823"/>
    <w:rsid w:val="00831578"/>
    <w:rsid w:val="00832551"/>
    <w:rsid w:val="00832638"/>
    <w:rsid w:val="00836F51"/>
    <w:rsid w:val="008412E8"/>
    <w:rsid w:val="0084492E"/>
    <w:rsid w:val="00845B2A"/>
    <w:rsid w:val="00845BCA"/>
    <w:rsid w:val="00847016"/>
    <w:rsid w:val="00850C33"/>
    <w:rsid w:val="008555E3"/>
    <w:rsid w:val="00860168"/>
    <w:rsid w:val="008614CA"/>
    <w:rsid w:val="0086424C"/>
    <w:rsid w:val="00864828"/>
    <w:rsid w:val="008672E4"/>
    <w:rsid w:val="00867FF5"/>
    <w:rsid w:val="00872C59"/>
    <w:rsid w:val="00872E5C"/>
    <w:rsid w:val="00874423"/>
    <w:rsid w:val="008755D4"/>
    <w:rsid w:val="008817E0"/>
    <w:rsid w:val="008825B6"/>
    <w:rsid w:val="00893754"/>
    <w:rsid w:val="00893DCB"/>
    <w:rsid w:val="00894D59"/>
    <w:rsid w:val="00895684"/>
    <w:rsid w:val="0089761A"/>
    <w:rsid w:val="008A0E9D"/>
    <w:rsid w:val="008A1CB2"/>
    <w:rsid w:val="008A1CD8"/>
    <w:rsid w:val="008A3AFB"/>
    <w:rsid w:val="008A4877"/>
    <w:rsid w:val="008A4B64"/>
    <w:rsid w:val="008A736B"/>
    <w:rsid w:val="008B1889"/>
    <w:rsid w:val="008B1C67"/>
    <w:rsid w:val="008B6C14"/>
    <w:rsid w:val="008C0970"/>
    <w:rsid w:val="008C1174"/>
    <w:rsid w:val="008D0356"/>
    <w:rsid w:val="008D2E6A"/>
    <w:rsid w:val="008D52CC"/>
    <w:rsid w:val="008E0E7A"/>
    <w:rsid w:val="008E3755"/>
    <w:rsid w:val="008F00E7"/>
    <w:rsid w:val="008F3AD0"/>
    <w:rsid w:val="008F62EE"/>
    <w:rsid w:val="00900721"/>
    <w:rsid w:val="009007E9"/>
    <w:rsid w:val="00902C5D"/>
    <w:rsid w:val="0090559D"/>
    <w:rsid w:val="00906D21"/>
    <w:rsid w:val="009106CB"/>
    <w:rsid w:val="0091156E"/>
    <w:rsid w:val="0091585F"/>
    <w:rsid w:val="00915CB5"/>
    <w:rsid w:val="009164A3"/>
    <w:rsid w:val="0092205B"/>
    <w:rsid w:val="00922471"/>
    <w:rsid w:val="009253DD"/>
    <w:rsid w:val="009275D8"/>
    <w:rsid w:val="0093014D"/>
    <w:rsid w:val="009302DB"/>
    <w:rsid w:val="00931EA7"/>
    <w:rsid w:val="00933DC3"/>
    <w:rsid w:val="00937E9B"/>
    <w:rsid w:val="00942043"/>
    <w:rsid w:val="0094371C"/>
    <w:rsid w:val="00944268"/>
    <w:rsid w:val="009522D6"/>
    <w:rsid w:val="0095466D"/>
    <w:rsid w:val="00954DD5"/>
    <w:rsid w:val="00955412"/>
    <w:rsid w:val="009604ED"/>
    <w:rsid w:val="00960CE7"/>
    <w:rsid w:val="00963A2C"/>
    <w:rsid w:val="00963B15"/>
    <w:rsid w:val="009654D4"/>
    <w:rsid w:val="00970FFA"/>
    <w:rsid w:val="009730F4"/>
    <w:rsid w:val="00976E27"/>
    <w:rsid w:val="0098055D"/>
    <w:rsid w:val="00982729"/>
    <w:rsid w:val="00990352"/>
    <w:rsid w:val="0099060B"/>
    <w:rsid w:val="0099093A"/>
    <w:rsid w:val="00994C91"/>
    <w:rsid w:val="00995C0E"/>
    <w:rsid w:val="00997A2A"/>
    <w:rsid w:val="009A0BBF"/>
    <w:rsid w:val="009A0D0D"/>
    <w:rsid w:val="009A2CDF"/>
    <w:rsid w:val="009A2EA7"/>
    <w:rsid w:val="009A4952"/>
    <w:rsid w:val="009A768B"/>
    <w:rsid w:val="009B0230"/>
    <w:rsid w:val="009B03F4"/>
    <w:rsid w:val="009B0544"/>
    <w:rsid w:val="009B068C"/>
    <w:rsid w:val="009B28E4"/>
    <w:rsid w:val="009B342A"/>
    <w:rsid w:val="009B446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C83"/>
    <w:rsid w:val="009D5A5A"/>
    <w:rsid w:val="009D6682"/>
    <w:rsid w:val="009E0683"/>
    <w:rsid w:val="009E0982"/>
    <w:rsid w:val="009E1E6F"/>
    <w:rsid w:val="009E2C4B"/>
    <w:rsid w:val="009E3196"/>
    <w:rsid w:val="009E3B0E"/>
    <w:rsid w:val="009E3CC5"/>
    <w:rsid w:val="009E41A4"/>
    <w:rsid w:val="009E6A61"/>
    <w:rsid w:val="009F1265"/>
    <w:rsid w:val="009F2DDC"/>
    <w:rsid w:val="009F3D84"/>
    <w:rsid w:val="009F43CD"/>
    <w:rsid w:val="009F5FA3"/>
    <w:rsid w:val="009F7C8A"/>
    <w:rsid w:val="00A05768"/>
    <w:rsid w:val="00A07730"/>
    <w:rsid w:val="00A077EB"/>
    <w:rsid w:val="00A11DBE"/>
    <w:rsid w:val="00A140CF"/>
    <w:rsid w:val="00A14596"/>
    <w:rsid w:val="00A16198"/>
    <w:rsid w:val="00A162EB"/>
    <w:rsid w:val="00A22A97"/>
    <w:rsid w:val="00A22BAF"/>
    <w:rsid w:val="00A238C0"/>
    <w:rsid w:val="00A2609F"/>
    <w:rsid w:val="00A319B4"/>
    <w:rsid w:val="00A3222D"/>
    <w:rsid w:val="00A35A79"/>
    <w:rsid w:val="00A36B47"/>
    <w:rsid w:val="00A36E46"/>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70663"/>
    <w:rsid w:val="00A7077C"/>
    <w:rsid w:val="00A713EA"/>
    <w:rsid w:val="00A73A54"/>
    <w:rsid w:val="00A73CEE"/>
    <w:rsid w:val="00A77E1F"/>
    <w:rsid w:val="00A830C2"/>
    <w:rsid w:val="00A8367B"/>
    <w:rsid w:val="00A83BF9"/>
    <w:rsid w:val="00A8473C"/>
    <w:rsid w:val="00A849D6"/>
    <w:rsid w:val="00A85BB5"/>
    <w:rsid w:val="00A93346"/>
    <w:rsid w:val="00A93D10"/>
    <w:rsid w:val="00A94C4B"/>
    <w:rsid w:val="00A94EB5"/>
    <w:rsid w:val="00A97B5C"/>
    <w:rsid w:val="00AA1931"/>
    <w:rsid w:val="00AA2806"/>
    <w:rsid w:val="00AA3ED6"/>
    <w:rsid w:val="00AA7512"/>
    <w:rsid w:val="00AB140F"/>
    <w:rsid w:val="00AB2FA2"/>
    <w:rsid w:val="00AB5DE6"/>
    <w:rsid w:val="00AB65FC"/>
    <w:rsid w:val="00AB6F02"/>
    <w:rsid w:val="00AB77EF"/>
    <w:rsid w:val="00AB7D0C"/>
    <w:rsid w:val="00AC17DC"/>
    <w:rsid w:val="00AC2085"/>
    <w:rsid w:val="00AC27A5"/>
    <w:rsid w:val="00AC7BC0"/>
    <w:rsid w:val="00AD2032"/>
    <w:rsid w:val="00AD21A9"/>
    <w:rsid w:val="00AD236C"/>
    <w:rsid w:val="00AD7B96"/>
    <w:rsid w:val="00AE1BD6"/>
    <w:rsid w:val="00AE4E86"/>
    <w:rsid w:val="00AE637A"/>
    <w:rsid w:val="00AF0E1F"/>
    <w:rsid w:val="00AF17BE"/>
    <w:rsid w:val="00AF2423"/>
    <w:rsid w:val="00AF45B0"/>
    <w:rsid w:val="00AF4C1F"/>
    <w:rsid w:val="00AF4CA4"/>
    <w:rsid w:val="00AF5895"/>
    <w:rsid w:val="00AF5A80"/>
    <w:rsid w:val="00AF63E5"/>
    <w:rsid w:val="00AF7769"/>
    <w:rsid w:val="00AF77EE"/>
    <w:rsid w:val="00B01190"/>
    <w:rsid w:val="00B01437"/>
    <w:rsid w:val="00B05B63"/>
    <w:rsid w:val="00B0627A"/>
    <w:rsid w:val="00B070A0"/>
    <w:rsid w:val="00B101FE"/>
    <w:rsid w:val="00B1051D"/>
    <w:rsid w:val="00B12D3E"/>
    <w:rsid w:val="00B15FF5"/>
    <w:rsid w:val="00B17701"/>
    <w:rsid w:val="00B20A01"/>
    <w:rsid w:val="00B2278A"/>
    <w:rsid w:val="00B24640"/>
    <w:rsid w:val="00B246E5"/>
    <w:rsid w:val="00B25941"/>
    <w:rsid w:val="00B25B38"/>
    <w:rsid w:val="00B31121"/>
    <w:rsid w:val="00B31697"/>
    <w:rsid w:val="00B339B2"/>
    <w:rsid w:val="00B345AE"/>
    <w:rsid w:val="00B34709"/>
    <w:rsid w:val="00B36C50"/>
    <w:rsid w:val="00B37390"/>
    <w:rsid w:val="00B3797B"/>
    <w:rsid w:val="00B41127"/>
    <w:rsid w:val="00B41867"/>
    <w:rsid w:val="00B42265"/>
    <w:rsid w:val="00B47781"/>
    <w:rsid w:val="00B50B99"/>
    <w:rsid w:val="00B514BE"/>
    <w:rsid w:val="00B5204A"/>
    <w:rsid w:val="00B57260"/>
    <w:rsid w:val="00B5773F"/>
    <w:rsid w:val="00B6105C"/>
    <w:rsid w:val="00B61212"/>
    <w:rsid w:val="00B61C89"/>
    <w:rsid w:val="00B63C16"/>
    <w:rsid w:val="00B72E14"/>
    <w:rsid w:val="00B745AF"/>
    <w:rsid w:val="00B74FA4"/>
    <w:rsid w:val="00B7639E"/>
    <w:rsid w:val="00B779EC"/>
    <w:rsid w:val="00B866EB"/>
    <w:rsid w:val="00B908C7"/>
    <w:rsid w:val="00B947A3"/>
    <w:rsid w:val="00B97312"/>
    <w:rsid w:val="00BA22F9"/>
    <w:rsid w:val="00BA33BA"/>
    <w:rsid w:val="00BA3707"/>
    <w:rsid w:val="00BA3BE2"/>
    <w:rsid w:val="00BA75A5"/>
    <w:rsid w:val="00BB0C81"/>
    <w:rsid w:val="00BB3599"/>
    <w:rsid w:val="00BB5774"/>
    <w:rsid w:val="00BB57BD"/>
    <w:rsid w:val="00BB595D"/>
    <w:rsid w:val="00BB6F03"/>
    <w:rsid w:val="00BC29A3"/>
    <w:rsid w:val="00BC312E"/>
    <w:rsid w:val="00BD1449"/>
    <w:rsid w:val="00BD1EF7"/>
    <w:rsid w:val="00BD27A5"/>
    <w:rsid w:val="00BD3B5E"/>
    <w:rsid w:val="00BE00D3"/>
    <w:rsid w:val="00BE3F9F"/>
    <w:rsid w:val="00BE5C8C"/>
    <w:rsid w:val="00BE687E"/>
    <w:rsid w:val="00BF0AC0"/>
    <w:rsid w:val="00BF0FF0"/>
    <w:rsid w:val="00BF1D63"/>
    <w:rsid w:val="00BF2655"/>
    <w:rsid w:val="00BF29B6"/>
    <w:rsid w:val="00BF3433"/>
    <w:rsid w:val="00BF40C2"/>
    <w:rsid w:val="00BF5FED"/>
    <w:rsid w:val="00BF77E2"/>
    <w:rsid w:val="00C00494"/>
    <w:rsid w:val="00C005DD"/>
    <w:rsid w:val="00C007EF"/>
    <w:rsid w:val="00C0134D"/>
    <w:rsid w:val="00C02294"/>
    <w:rsid w:val="00C030E4"/>
    <w:rsid w:val="00C032C7"/>
    <w:rsid w:val="00C03EDF"/>
    <w:rsid w:val="00C12447"/>
    <w:rsid w:val="00C12458"/>
    <w:rsid w:val="00C13EEB"/>
    <w:rsid w:val="00C149F2"/>
    <w:rsid w:val="00C16BFE"/>
    <w:rsid w:val="00C174DF"/>
    <w:rsid w:val="00C22C87"/>
    <w:rsid w:val="00C22E50"/>
    <w:rsid w:val="00C26A07"/>
    <w:rsid w:val="00C26DB2"/>
    <w:rsid w:val="00C27175"/>
    <w:rsid w:val="00C33958"/>
    <w:rsid w:val="00C34E0A"/>
    <w:rsid w:val="00C35112"/>
    <w:rsid w:val="00C3672B"/>
    <w:rsid w:val="00C375E8"/>
    <w:rsid w:val="00C4031C"/>
    <w:rsid w:val="00C420A6"/>
    <w:rsid w:val="00C454E4"/>
    <w:rsid w:val="00C46D9C"/>
    <w:rsid w:val="00C47DF2"/>
    <w:rsid w:val="00C50982"/>
    <w:rsid w:val="00C522E7"/>
    <w:rsid w:val="00C53E61"/>
    <w:rsid w:val="00C54C2A"/>
    <w:rsid w:val="00C54D8B"/>
    <w:rsid w:val="00C60BB8"/>
    <w:rsid w:val="00C65E01"/>
    <w:rsid w:val="00C65E4D"/>
    <w:rsid w:val="00C80372"/>
    <w:rsid w:val="00C80477"/>
    <w:rsid w:val="00C81B5A"/>
    <w:rsid w:val="00C84A2A"/>
    <w:rsid w:val="00C8567E"/>
    <w:rsid w:val="00C916AE"/>
    <w:rsid w:val="00C9349C"/>
    <w:rsid w:val="00C96151"/>
    <w:rsid w:val="00C97E46"/>
    <w:rsid w:val="00CA083A"/>
    <w:rsid w:val="00CA40F5"/>
    <w:rsid w:val="00CA538A"/>
    <w:rsid w:val="00CA5908"/>
    <w:rsid w:val="00CA665C"/>
    <w:rsid w:val="00CA7458"/>
    <w:rsid w:val="00CB02E2"/>
    <w:rsid w:val="00CB0430"/>
    <w:rsid w:val="00CB6F01"/>
    <w:rsid w:val="00CB7BA5"/>
    <w:rsid w:val="00CC2F47"/>
    <w:rsid w:val="00CC42DD"/>
    <w:rsid w:val="00CD4B58"/>
    <w:rsid w:val="00CD4E30"/>
    <w:rsid w:val="00CD5D17"/>
    <w:rsid w:val="00CD64B5"/>
    <w:rsid w:val="00CE26C3"/>
    <w:rsid w:val="00CE59E5"/>
    <w:rsid w:val="00CE6065"/>
    <w:rsid w:val="00CE640A"/>
    <w:rsid w:val="00CF0D14"/>
    <w:rsid w:val="00CF6309"/>
    <w:rsid w:val="00CF6D66"/>
    <w:rsid w:val="00CF78BB"/>
    <w:rsid w:val="00D02557"/>
    <w:rsid w:val="00D042C3"/>
    <w:rsid w:val="00D05221"/>
    <w:rsid w:val="00D06402"/>
    <w:rsid w:val="00D07CE1"/>
    <w:rsid w:val="00D10051"/>
    <w:rsid w:val="00D113C0"/>
    <w:rsid w:val="00D11674"/>
    <w:rsid w:val="00D132A7"/>
    <w:rsid w:val="00D14841"/>
    <w:rsid w:val="00D2166E"/>
    <w:rsid w:val="00D23222"/>
    <w:rsid w:val="00D23526"/>
    <w:rsid w:val="00D24E3B"/>
    <w:rsid w:val="00D25112"/>
    <w:rsid w:val="00D2735D"/>
    <w:rsid w:val="00D27721"/>
    <w:rsid w:val="00D27FD0"/>
    <w:rsid w:val="00D3127C"/>
    <w:rsid w:val="00D33F10"/>
    <w:rsid w:val="00D342E9"/>
    <w:rsid w:val="00D364C1"/>
    <w:rsid w:val="00D3656B"/>
    <w:rsid w:val="00D428C6"/>
    <w:rsid w:val="00D42A8B"/>
    <w:rsid w:val="00D4375E"/>
    <w:rsid w:val="00D45CB3"/>
    <w:rsid w:val="00D46741"/>
    <w:rsid w:val="00D477A0"/>
    <w:rsid w:val="00D529F6"/>
    <w:rsid w:val="00D530BA"/>
    <w:rsid w:val="00D54E59"/>
    <w:rsid w:val="00D604DB"/>
    <w:rsid w:val="00D612A2"/>
    <w:rsid w:val="00D62D30"/>
    <w:rsid w:val="00D63B92"/>
    <w:rsid w:val="00D63FD7"/>
    <w:rsid w:val="00D65CAB"/>
    <w:rsid w:val="00D65E91"/>
    <w:rsid w:val="00D66A60"/>
    <w:rsid w:val="00D672E8"/>
    <w:rsid w:val="00D70460"/>
    <w:rsid w:val="00D7079D"/>
    <w:rsid w:val="00D70EDF"/>
    <w:rsid w:val="00D72E05"/>
    <w:rsid w:val="00D80352"/>
    <w:rsid w:val="00D80864"/>
    <w:rsid w:val="00D81CDA"/>
    <w:rsid w:val="00D87191"/>
    <w:rsid w:val="00D8793A"/>
    <w:rsid w:val="00D91308"/>
    <w:rsid w:val="00D92A24"/>
    <w:rsid w:val="00D95D5C"/>
    <w:rsid w:val="00D97DBE"/>
    <w:rsid w:val="00DA5391"/>
    <w:rsid w:val="00DA57AE"/>
    <w:rsid w:val="00DA61D1"/>
    <w:rsid w:val="00DA6681"/>
    <w:rsid w:val="00DA6D6C"/>
    <w:rsid w:val="00DA7A55"/>
    <w:rsid w:val="00DB3AF1"/>
    <w:rsid w:val="00DB5B95"/>
    <w:rsid w:val="00DB5F1F"/>
    <w:rsid w:val="00DC2677"/>
    <w:rsid w:val="00DC3D96"/>
    <w:rsid w:val="00DC3E5A"/>
    <w:rsid w:val="00DC603B"/>
    <w:rsid w:val="00DC6F5E"/>
    <w:rsid w:val="00DD2C2E"/>
    <w:rsid w:val="00DD32F0"/>
    <w:rsid w:val="00DD3607"/>
    <w:rsid w:val="00DD46CE"/>
    <w:rsid w:val="00DD787B"/>
    <w:rsid w:val="00DD7FA1"/>
    <w:rsid w:val="00DE068F"/>
    <w:rsid w:val="00DE07F3"/>
    <w:rsid w:val="00DE5125"/>
    <w:rsid w:val="00DE55E4"/>
    <w:rsid w:val="00DE5D17"/>
    <w:rsid w:val="00DF022A"/>
    <w:rsid w:val="00DF2ACA"/>
    <w:rsid w:val="00DF3322"/>
    <w:rsid w:val="00DF47ED"/>
    <w:rsid w:val="00DF6A7E"/>
    <w:rsid w:val="00DF78D5"/>
    <w:rsid w:val="00E0110F"/>
    <w:rsid w:val="00E0234C"/>
    <w:rsid w:val="00E03952"/>
    <w:rsid w:val="00E04B42"/>
    <w:rsid w:val="00E1001C"/>
    <w:rsid w:val="00E10039"/>
    <w:rsid w:val="00E124B6"/>
    <w:rsid w:val="00E12D1F"/>
    <w:rsid w:val="00E12E73"/>
    <w:rsid w:val="00E149DD"/>
    <w:rsid w:val="00E15FAE"/>
    <w:rsid w:val="00E16C63"/>
    <w:rsid w:val="00E17CDE"/>
    <w:rsid w:val="00E253B0"/>
    <w:rsid w:val="00E277C2"/>
    <w:rsid w:val="00E32ECE"/>
    <w:rsid w:val="00E33536"/>
    <w:rsid w:val="00E34493"/>
    <w:rsid w:val="00E34FBE"/>
    <w:rsid w:val="00E37B82"/>
    <w:rsid w:val="00E42959"/>
    <w:rsid w:val="00E436D4"/>
    <w:rsid w:val="00E44045"/>
    <w:rsid w:val="00E45211"/>
    <w:rsid w:val="00E46F59"/>
    <w:rsid w:val="00E54353"/>
    <w:rsid w:val="00E560AC"/>
    <w:rsid w:val="00E60442"/>
    <w:rsid w:val="00E62787"/>
    <w:rsid w:val="00E6290B"/>
    <w:rsid w:val="00E64AA8"/>
    <w:rsid w:val="00E66474"/>
    <w:rsid w:val="00E665DA"/>
    <w:rsid w:val="00E73C52"/>
    <w:rsid w:val="00E75AA6"/>
    <w:rsid w:val="00E75D3C"/>
    <w:rsid w:val="00E75DF6"/>
    <w:rsid w:val="00E765CA"/>
    <w:rsid w:val="00E77EE1"/>
    <w:rsid w:val="00E813BA"/>
    <w:rsid w:val="00E8164C"/>
    <w:rsid w:val="00E837E9"/>
    <w:rsid w:val="00E8404D"/>
    <w:rsid w:val="00E852B3"/>
    <w:rsid w:val="00E86327"/>
    <w:rsid w:val="00E934E1"/>
    <w:rsid w:val="00E93C49"/>
    <w:rsid w:val="00E93CCC"/>
    <w:rsid w:val="00E94834"/>
    <w:rsid w:val="00E979ED"/>
    <w:rsid w:val="00E97DA2"/>
    <w:rsid w:val="00EA138C"/>
    <w:rsid w:val="00EA4328"/>
    <w:rsid w:val="00EA4E87"/>
    <w:rsid w:val="00EA5A9E"/>
    <w:rsid w:val="00EB7ECE"/>
    <w:rsid w:val="00EC56C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EAC"/>
    <w:rsid w:val="00F11EF4"/>
    <w:rsid w:val="00F12C44"/>
    <w:rsid w:val="00F15D37"/>
    <w:rsid w:val="00F15D67"/>
    <w:rsid w:val="00F22566"/>
    <w:rsid w:val="00F230E6"/>
    <w:rsid w:val="00F2609F"/>
    <w:rsid w:val="00F266AB"/>
    <w:rsid w:val="00F26A3A"/>
    <w:rsid w:val="00F26D17"/>
    <w:rsid w:val="00F30569"/>
    <w:rsid w:val="00F3102C"/>
    <w:rsid w:val="00F31BA4"/>
    <w:rsid w:val="00F34B04"/>
    <w:rsid w:val="00F36F1B"/>
    <w:rsid w:val="00F37C7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2728"/>
    <w:rsid w:val="00F52D45"/>
    <w:rsid w:val="00F54D6A"/>
    <w:rsid w:val="00F56363"/>
    <w:rsid w:val="00F622DD"/>
    <w:rsid w:val="00F676BB"/>
    <w:rsid w:val="00F729BA"/>
    <w:rsid w:val="00F74A04"/>
    <w:rsid w:val="00F821F0"/>
    <w:rsid w:val="00F8276D"/>
    <w:rsid w:val="00F83795"/>
    <w:rsid w:val="00F83FF2"/>
    <w:rsid w:val="00F853DC"/>
    <w:rsid w:val="00F860BB"/>
    <w:rsid w:val="00F860CB"/>
    <w:rsid w:val="00F90317"/>
    <w:rsid w:val="00F9116E"/>
    <w:rsid w:val="00F91B16"/>
    <w:rsid w:val="00FA0C7A"/>
    <w:rsid w:val="00FA0E5D"/>
    <w:rsid w:val="00FA1338"/>
    <w:rsid w:val="00FA4161"/>
    <w:rsid w:val="00FA55D7"/>
    <w:rsid w:val="00FA7BE8"/>
    <w:rsid w:val="00FB0228"/>
    <w:rsid w:val="00FB1A4D"/>
    <w:rsid w:val="00FB1D9C"/>
    <w:rsid w:val="00FB3576"/>
    <w:rsid w:val="00FB6F51"/>
    <w:rsid w:val="00FC2629"/>
    <w:rsid w:val="00FC3711"/>
    <w:rsid w:val="00FC61BE"/>
    <w:rsid w:val="00FC7BEC"/>
    <w:rsid w:val="00FD036F"/>
    <w:rsid w:val="00FD0CC0"/>
    <w:rsid w:val="00FD1A2E"/>
    <w:rsid w:val="00FD3211"/>
    <w:rsid w:val="00FD6C8D"/>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AC6C-F942-4335-94B5-6C6E941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arenko1012@ukr.net"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rozorro.gov.ua" TargetMode="Externa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5.rada.gov.ua/laws/show/922-19/print1446483030158064" TargetMode="Externa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155-19" TargetMode="External"/><Relationship Id="rId19" Type="http://schemas.openxmlformats.org/officeDocument/2006/relationships/hyperlink" Target="https://radnuk.com.ua/pravova-baza/pro-zatverdzhennia-poriadkiv-pidtverdzhennia-stupenia-lokalizatsii-vyrobnytstva-tovariv-ta-provedennia-monitorynhu-dotrymannia-vymoh-shchodo-stupenia-lokalizatsii-vyrobnytstva-predmetiv-zakupivli-vnes/"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edz.mcfr.ua/npd-doc?npmid=94&amp;npid=544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630C-3132-4B0B-AB98-70BC0BD4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25</Pages>
  <Words>11401</Words>
  <Characters>64990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76239</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Бондаренко</cp:lastModifiedBy>
  <cp:revision>198</cp:revision>
  <cp:lastPrinted>2020-05-21T08:40:00Z</cp:lastPrinted>
  <dcterms:created xsi:type="dcterms:W3CDTF">2022-08-09T06:15:00Z</dcterms:created>
  <dcterms:modified xsi:type="dcterms:W3CDTF">2022-10-30T07:19:00Z</dcterms:modified>
</cp:coreProperties>
</file>