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42" w:rsidRDefault="00587DAC" w:rsidP="00317B21">
      <w:pPr>
        <w:ind w:left="5529"/>
        <w:jc w:val="right"/>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 xml:space="preserve">Додаток </w:t>
      </w:r>
      <w:r w:rsidR="00CC7598">
        <w:rPr>
          <w:rFonts w:ascii="Times New Roman" w:hAnsi="Times New Roman" w:cs="Times New Roman"/>
          <w:b/>
          <w:sz w:val="22"/>
          <w:szCs w:val="22"/>
          <w:lang w:val="uk-UA"/>
        </w:rPr>
        <w:t>4</w:t>
      </w:r>
      <w:r w:rsidRPr="00B10065">
        <w:rPr>
          <w:rFonts w:ascii="Times New Roman" w:hAnsi="Times New Roman" w:cs="Times New Roman"/>
          <w:b/>
          <w:sz w:val="22"/>
          <w:szCs w:val="22"/>
          <w:lang w:val="uk-UA"/>
        </w:rPr>
        <w:t xml:space="preserve"> </w:t>
      </w:r>
    </w:p>
    <w:p w:rsidR="00587DAC" w:rsidRPr="00B10065" w:rsidRDefault="00587DAC" w:rsidP="00317B21">
      <w:pPr>
        <w:ind w:left="5529"/>
        <w:jc w:val="right"/>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до тендерної документації</w:t>
      </w:r>
    </w:p>
    <w:p w:rsidR="00587DAC" w:rsidRPr="00B10065" w:rsidRDefault="00587DAC" w:rsidP="00587DAC">
      <w:pPr>
        <w:jc w:val="right"/>
        <w:outlineLvl w:val="0"/>
        <w:rPr>
          <w:rFonts w:ascii="Times New Roman" w:hAnsi="Times New Roman"/>
          <w:b/>
          <w:bCs/>
          <w:sz w:val="22"/>
          <w:szCs w:val="22"/>
          <w:lang w:val="uk-UA" w:eastAsia="ru-RU"/>
        </w:rPr>
      </w:pPr>
    </w:p>
    <w:p w:rsidR="00E63687" w:rsidRPr="00317B21" w:rsidRDefault="00E63687" w:rsidP="00540FB0">
      <w:pPr>
        <w:jc w:val="center"/>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ДОГОВІР №______</w:t>
      </w:r>
    </w:p>
    <w:p w:rsidR="00E63687" w:rsidRPr="00317B21" w:rsidRDefault="00E63687" w:rsidP="00540FB0">
      <w:pPr>
        <w:jc w:val="center"/>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постачання природного газу</w:t>
      </w:r>
    </w:p>
    <w:p w:rsidR="00E63687" w:rsidRPr="00317B21" w:rsidRDefault="00E63687" w:rsidP="00540FB0">
      <w:pPr>
        <w:jc w:val="center"/>
        <w:rPr>
          <w:rFonts w:ascii="Times New Roman" w:hAnsi="Times New Roman"/>
          <w:bCs/>
          <w:sz w:val="22"/>
          <w:szCs w:val="22"/>
          <w:bdr w:val="none" w:sz="0" w:space="0" w:color="auto" w:frame="1"/>
          <w:lang w:val="uk-UA" w:eastAsia="uk-UA"/>
        </w:rPr>
      </w:pPr>
    </w:p>
    <w:tbl>
      <w:tblPr>
        <w:tblW w:w="10635" w:type="dxa"/>
        <w:tblInd w:w="-142" w:type="dxa"/>
        <w:tblLayout w:type="fixed"/>
        <w:tblCellMar>
          <w:left w:w="0" w:type="dxa"/>
          <w:right w:w="0" w:type="dxa"/>
        </w:tblCellMar>
        <w:tblLook w:val="04A0"/>
      </w:tblPr>
      <w:tblGrid>
        <w:gridCol w:w="4825"/>
        <w:gridCol w:w="5810"/>
      </w:tblGrid>
      <w:tr w:rsidR="00E63687" w:rsidRPr="00317B21" w:rsidTr="009A1269">
        <w:tc>
          <w:tcPr>
            <w:tcW w:w="4824" w:type="dxa"/>
            <w:vAlign w:val="center"/>
            <w:hideMark/>
          </w:tcPr>
          <w:p w:rsidR="00E63687" w:rsidRPr="00317B21" w:rsidRDefault="00E63687" w:rsidP="00E62F09">
            <w:pPr>
              <w:jc w:val="both"/>
              <w:rPr>
                <w:rFonts w:ascii="Times New Roman" w:hAnsi="Times New Roman"/>
                <w:bCs/>
                <w:sz w:val="22"/>
                <w:szCs w:val="22"/>
                <w:bdr w:val="none" w:sz="0" w:space="0" w:color="auto" w:frame="1"/>
                <w:lang w:val="en-US" w:eastAsia="uk-UA"/>
              </w:rPr>
            </w:pPr>
            <w:r w:rsidRPr="00317B21">
              <w:rPr>
                <w:rFonts w:ascii="Times New Roman" w:hAnsi="Times New Roman"/>
                <w:bCs/>
                <w:sz w:val="22"/>
                <w:szCs w:val="22"/>
                <w:bdr w:val="none" w:sz="0" w:space="0" w:color="auto" w:frame="1"/>
                <w:lang w:val="uk-UA" w:eastAsia="uk-UA"/>
              </w:rPr>
              <w:t>м._______</w:t>
            </w:r>
          </w:p>
        </w:tc>
        <w:tc>
          <w:tcPr>
            <w:tcW w:w="5808" w:type="dxa"/>
            <w:vAlign w:val="center"/>
            <w:hideMark/>
          </w:tcPr>
          <w:p w:rsidR="00E63687" w:rsidRPr="00317B21" w:rsidRDefault="00E63687" w:rsidP="00E62F09">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 “____”  ______________ 2023року</w:t>
            </w:r>
          </w:p>
        </w:tc>
      </w:tr>
    </w:tbl>
    <w:p w:rsidR="00E63687" w:rsidRPr="00317B21" w:rsidRDefault="00E63687" w:rsidP="00E62F09">
      <w:pPr>
        <w:jc w:val="both"/>
        <w:rPr>
          <w:rFonts w:ascii="Times New Roman" w:hAnsi="Times New Roman"/>
          <w:bCs/>
          <w:sz w:val="22"/>
          <w:szCs w:val="22"/>
          <w:bdr w:val="none" w:sz="0" w:space="0" w:color="auto" w:frame="1"/>
          <w:lang w:val="uk-UA" w:eastAsia="uk-UA"/>
        </w:rPr>
      </w:pPr>
    </w:p>
    <w:p w:rsidR="00E63687" w:rsidRPr="00317B21" w:rsidRDefault="00E63687" w:rsidP="00E62F09">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_______________________, ЕІС код ___________________, надалі Споживач або Замовник, в особі ________________, який  діє на підставі ____________________,  з однієї сторони, та   </w:t>
      </w:r>
    </w:p>
    <w:p w:rsidR="00E63687" w:rsidRPr="00317B21" w:rsidRDefault="00E63687" w:rsidP="00E62F09">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________________________________________________________, ЕІС код ______________________________________________, юридична особа, ________________________________________________________________________________________________________________________________________________,надалі–Постачальник, в  особі Жука Романа Євстахійовича, який діє на підставі </w:t>
      </w:r>
      <w:proofErr w:type="spellStart"/>
      <w:r w:rsidRPr="00317B21">
        <w:rPr>
          <w:rFonts w:ascii="Times New Roman" w:hAnsi="Times New Roman"/>
          <w:bCs/>
          <w:sz w:val="22"/>
          <w:szCs w:val="22"/>
          <w:bdr w:val="none" w:sz="0" w:space="0" w:color="auto" w:frame="1"/>
          <w:lang w:val="uk-UA" w:eastAsia="uk-UA"/>
        </w:rPr>
        <w:t>Статутуз</w:t>
      </w:r>
      <w:proofErr w:type="spellEnd"/>
      <w:r w:rsidRPr="00317B21">
        <w:rPr>
          <w:rFonts w:ascii="Times New Roman" w:hAnsi="Times New Roman"/>
          <w:bCs/>
          <w:sz w:val="22"/>
          <w:szCs w:val="22"/>
          <w:bdr w:val="none" w:sz="0" w:space="0" w:color="auto" w:frame="1"/>
          <w:lang w:val="uk-UA" w:eastAsia="uk-UA"/>
        </w:rPr>
        <w:t xml:space="preserve"> іншої сторони, разом – Сторони, керуючись  положеннями Закону України </w:t>
      </w:r>
      <w:proofErr w:type="spellStart"/>
      <w:r w:rsidRPr="00317B21">
        <w:rPr>
          <w:rFonts w:ascii="Times New Roman" w:hAnsi="Times New Roman"/>
          <w:bCs/>
          <w:sz w:val="22"/>
          <w:szCs w:val="22"/>
          <w:bdr w:val="none" w:sz="0" w:space="0" w:color="auto" w:frame="1"/>
          <w:lang w:val="uk-UA" w:eastAsia="uk-UA"/>
        </w:rPr>
        <w:t>“Про</w:t>
      </w:r>
      <w:proofErr w:type="spellEnd"/>
      <w:r w:rsidRPr="00317B21">
        <w:rPr>
          <w:rFonts w:ascii="Times New Roman" w:hAnsi="Times New Roman"/>
          <w:bCs/>
          <w:sz w:val="22"/>
          <w:szCs w:val="22"/>
          <w:bdr w:val="none" w:sz="0" w:space="0" w:color="auto" w:frame="1"/>
          <w:lang w:val="uk-UA" w:eastAsia="uk-UA"/>
        </w:rPr>
        <w:t xml:space="preserve"> ринок природного </w:t>
      </w:r>
      <w:proofErr w:type="spellStart"/>
      <w:r w:rsidRPr="00317B21">
        <w:rPr>
          <w:rFonts w:ascii="Times New Roman" w:hAnsi="Times New Roman"/>
          <w:bCs/>
          <w:sz w:val="22"/>
          <w:szCs w:val="22"/>
          <w:bdr w:val="none" w:sz="0" w:space="0" w:color="auto" w:frame="1"/>
          <w:lang w:val="uk-UA" w:eastAsia="uk-UA"/>
        </w:rPr>
        <w:t>газу”</w:t>
      </w:r>
      <w:proofErr w:type="spellEnd"/>
      <w:r w:rsidRPr="00317B21">
        <w:rPr>
          <w:rFonts w:ascii="Times New Roman" w:hAnsi="Times New Roman"/>
          <w:bCs/>
          <w:sz w:val="22"/>
          <w:szCs w:val="22"/>
          <w:bdr w:val="none" w:sz="0" w:space="0" w:color="auto" w:frame="1"/>
          <w:lang w:val="uk-UA" w:eastAsia="uk-UA"/>
        </w:rPr>
        <w:t xml:space="preserve">, Цивільним і Господарським кодексами України, Закону України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7B21">
        <w:rPr>
          <w:rFonts w:ascii="Times New Roman" w:hAnsi="Times New Roman"/>
          <w:bCs/>
          <w:sz w:val="22"/>
          <w:szCs w:val="22"/>
          <w:bdr w:val="none" w:sz="0" w:space="0" w:color="auto" w:frame="1"/>
          <w:lang w:val="uk-UA" w:eastAsia="uk-UA"/>
        </w:rPr>
        <w:t>“Про</w:t>
      </w:r>
      <w:proofErr w:type="spellEnd"/>
      <w:r w:rsidRPr="00317B21">
        <w:rPr>
          <w:rFonts w:ascii="Times New Roman" w:hAnsi="Times New Roman"/>
          <w:bCs/>
          <w:sz w:val="22"/>
          <w:szCs w:val="22"/>
          <w:bdr w:val="none" w:sz="0" w:space="0" w:color="auto" w:frame="1"/>
          <w:lang w:val="uk-UA" w:eastAsia="uk-UA"/>
        </w:rPr>
        <w:t xml:space="preserve"> публічні </w:t>
      </w:r>
      <w:proofErr w:type="spellStart"/>
      <w:r w:rsidRPr="00317B21">
        <w:rPr>
          <w:rFonts w:ascii="Times New Roman" w:hAnsi="Times New Roman"/>
          <w:bCs/>
          <w:sz w:val="22"/>
          <w:szCs w:val="22"/>
          <w:bdr w:val="none" w:sz="0" w:space="0" w:color="auto" w:frame="1"/>
          <w:lang w:val="uk-UA" w:eastAsia="uk-UA"/>
        </w:rPr>
        <w:t>закупівлі”</w:t>
      </w:r>
      <w:proofErr w:type="spellEnd"/>
      <w:r w:rsidRPr="00317B21">
        <w:rPr>
          <w:rFonts w:ascii="Times New Roman" w:hAnsi="Times New Roman"/>
          <w:bCs/>
          <w:sz w:val="22"/>
          <w:szCs w:val="22"/>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(далі-Особливості) зі змінами , 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rsidR="00E63687" w:rsidRPr="00317B21" w:rsidRDefault="00E63687" w:rsidP="00E62F09">
      <w:pPr>
        <w:jc w:val="both"/>
        <w:rPr>
          <w:rFonts w:ascii="Times New Roman" w:hAnsi="Times New Roman"/>
          <w:bCs/>
          <w:sz w:val="22"/>
          <w:szCs w:val="22"/>
          <w:bdr w:val="none" w:sz="0" w:space="0" w:color="auto" w:frame="1"/>
          <w:lang w:val="uk-UA" w:eastAsia="uk-UA"/>
        </w:rPr>
      </w:pPr>
    </w:p>
    <w:p w:rsidR="00E63687" w:rsidRPr="00317B21" w:rsidRDefault="00E63687" w:rsidP="00540FB0">
      <w:pPr>
        <w:numPr>
          <w:ilvl w:val="0"/>
          <w:numId w:val="10"/>
        </w:numPr>
        <w:jc w:val="center"/>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ПРЕДМЕТ ДОГОВОРУ</w:t>
      </w:r>
    </w:p>
    <w:p w:rsidR="00E63687" w:rsidRPr="00317B21" w:rsidRDefault="00E63687" w:rsidP="00540FB0">
      <w:pPr>
        <w:numPr>
          <w:ilvl w:val="1"/>
          <w:numId w:val="10"/>
        </w:numPr>
        <w:ind w:left="0" w:firstLine="68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rsidR="00E63687" w:rsidRPr="00317B21" w:rsidRDefault="00E63687" w:rsidP="00540FB0">
      <w:pPr>
        <w:ind w:firstLine="68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1.</w:t>
      </w:r>
      <w:r w:rsidR="00540FB0" w:rsidRPr="00317B21">
        <w:rPr>
          <w:rFonts w:ascii="Times New Roman" w:hAnsi="Times New Roman"/>
          <w:bCs/>
          <w:sz w:val="22"/>
          <w:szCs w:val="22"/>
          <w:bdr w:val="none" w:sz="0" w:space="0" w:color="auto" w:frame="1"/>
          <w:lang w:val="uk-UA" w:eastAsia="uk-UA"/>
        </w:rPr>
        <w:t>1.</w:t>
      </w:r>
      <w:r w:rsidRPr="00317B21">
        <w:rPr>
          <w:rFonts w:ascii="Times New Roman" w:hAnsi="Times New Roman"/>
          <w:bCs/>
          <w:sz w:val="22"/>
          <w:szCs w:val="22"/>
          <w:bdr w:val="none" w:sz="0" w:space="0" w:color="auto" w:frame="1"/>
          <w:lang w:val="uk-UA" w:eastAsia="uk-UA"/>
        </w:rPr>
        <w:t xml:space="preserve">2. Найменування товару: </w:t>
      </w:r>
      <w:proofErr w:type="spellStart"/>
      <w:r w:rsidRPr="00317B21">
        <w:rPr>
          <w:rFonts w:ascii="Times New Roman" w:hAnsi="Times New Roman"/>
          <w:bCs/>
          <w:i/>
          <w:iCs/>
          <w:sz w:val="22"/>
          <w:szCs w:val="22"/>
          <w:bdr w:val="none" w:sz="0" w:space="0" w:color="auto" w:frame="1"/>
          <w:lang w:val="uk-UA" w:eastAsia="uk-UA"/>
        </w:rPr>
        <w:t>ДК</w:t>
      </w:r>
      <w:proofErr w:type="spellEnd"/>
      <w:r w:rsidRPr="00317B21">
        <w:rPr>
          <w:rFonts w:ascii="Times New Roman" w:hAnsi="Times New Roman"/>
          <w:bCs/>
          <w:i/>
          <w:iCs/>
          <w:sz w:val="22"/>
          <w:szCs w:val="22"/>
          <w:bdr w:val="none" w:sz="0" w:space="0" w:color="auto" w:frame="1"/>
          <w:lang w:val="uk-UA" w:eastAsia="uk-UA"/>
        </w:rPr>
        <w:t xml:space="preserve"> 021:2015: 09120000-6 – Газове паливо (Природний газ).</w:t>
      </w:r>
      <w:r w:rsidR="00540FB0" w:rsidRPr="00317B21">
        <w:rPr>
          <w:rFonts w:ascii="Times New Roman" w:hAnsi="Times New Roman"/>
          <w:bCs/>
          <w:i/>
          <w:iCs/>
          <w:sz w:val="22"/>
          <w:szCs w:val="22"/>
          <w:bdr w:val="none" w:sz="0" w:space="0" w:color="auto" w:frame="1"/>
          <w:lang w:val="uk-UA" w:eastAsia="uk-UA"/>
        </w:rPr>
        <w:t xml:space="preserve"> </w:t>
      </w:r>
      <w:r w:rsidR="00540FB0" w:rsidRPr="00317B21">
        <w:rPr>
          <w:rFonts w:ascii="Times New Roman" w:hAnsi="Times New Roman"/>
          <w:bCs/>
          <w:sz w:val="22"/>
          <w:szCs w:val="22"/>
          <w:bdr w:val="none" w:sz="0" w:space="0" w:color="auto" w:frame="1"/>
          <w:lang w:val="uk-UA" w:eastAsia="uk-UA"/>
        </w:rPr>
        <w:t xml:space="preserve"> </w:t>
      </w:r>
      <w:r w:rsidRPr="00317B21">
        <w:rPr>
          <w:rFonts w:ascii="Times New Roman" w:hAnsi="Times New Roman"/>
          <w:bCs/>
          <w:sz w:val="22"/>
          <w:szCs w:val="22"/>
          <w:bdr w:val="none" w:sz="0" w:space="0" w:color="auto" w:frame="1"/>
          <w:lang w:val="uk-UA" w:eastAsia="uk-UA"/>
        </w:rPr>
        <w:t xml:space="preserve">Надалі в цьому Договорі природний газ вживатиметься в значенні </w:t>
      </w:r>
      <w:proofErr w:type="spellStart"/>
      <w:r w:rsidRPr="00317B21">
        <w:rPr>
          <w:rFonts w:ascii="Times New Roman" w:hAnsi="Times New Roman"/>
          <w:bCs/>
          <w:sz w:val="22"/>
          <w:szCs w:val="22"/>
          <w:bdr w:val="none" w:sz="0" w:space="0" w:color="auto" w:frame="1"/>
          <w:lang w:val="uk-UA" w:eastAsia="uk-UA"/>
        </w:rPr>
        <w:t>“товар”</w:t>
      </w:r>
      <w:proofErr w:type="spellEnd"/>
      <w:r w:rsidRPr="00317B21">
        <w:rPr>
          <w:rFonts w:ascii="Times New Roman" w:hAnsi="Times New Roman"/>
          <w:bCs/>
          <w:sz w:val="22"/>
          <w:szCs w:val="22"/>
          <w:bdr w:val="none" w:sz="0" w:space="0" w:color="auto" w:frame="1"/>
          <w:lang w:val="uk-UA" w:eastAsia="uk-UA"/>
        </w:rPr>
        <w:t>.</w:t>
      </w:r>
    </w:p>
    <w:p w:rsidR="00E63687" w:rsidRPr="00317B21" w:rsidRDefault="00E63687" w:rsidP="00540FB0">
      <w:pPr>
        <w:numPr>
          <w:ilvl w:val="1"/>
          <w:numId w:val="10"/>
        </w:numPr>
        <w:ind w:left="0" w:firstLine="68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Місце поставки товару-адреса точки комерційного обліку:</w:t>
      </w:r>
      <w:r w:rsidRPr="00317B21">
        <w:rPr>
          <w:rFonts w:ascii="Times New Roman" w:hAnsi="Times New Roman"/>
          <w:bCs/>
          <w:i/>
          <w:iCs/>
          <w:sz w:val="22"/>
          <w:szCs w:val="22"/>
          <w:bdr w:val="none" w:sz="0" w:space="0" w:color="auto" w:frame="1"/>
          <w:lang w:val="uk-UA" w:eastAsia="uk-UA"/>
        </w:rPr>
        <w:t>_____________</w:t>
      </w:r>
    </w:p>
    <w:p w:rsidR="00E63687" w:rsidRPr="00317B21" w:rsidRDefault="00E63687" w:rsidP="00540FB0">
      <w:pPr>
        <w:numPr>
          <w:ilvl w:val="1"/>
          <w:numId w:val="10"/>
        </w:numPr>
        <w:ind w:left="0" w:firstLine="68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w:t>
      </w:r>
      <w:proofErr w:type="spellStart"/>
      <w:r w:rsidRPr="00317B21">
        <w:rPr>
          <w:rFonts w:ascii="Times New Roman" w:hAnsi="Times New Roman"/>
          <w:bCs/>
          <w:sz w:val="22"/>
          <w:szCs w:val="22"/>
          <w:bdr w:val="none" w:sz="0" w:space="0" w:color="auto" w:frame="1"/>
          <w:lang w:val="uk-UA" w:eastAsia="uk-UA"/>
        </w:rPr>
        <w:t>ЕІС-коду</w:t>
      </w:r>
      <w:proofErr w:type="spellEnd"/>
      <w:r w:rsidRPr="00317B21">
        <w:rPr>
          <w:rFonts w:ascii="Times New Roman" w:hAnsi="Times New Roman"/>
          <w:bCs/>
          <w:sz w:val="22"/>
          <w:szCs w:val="22"/>
          <w:bdr w:val="none" w:sz="0" w:space="0" w:color="auto" w:frame="1"/>
          <w:lang w:val="uk-UA" w:eastAsia="uk-UA"/>
        </w:rPr>
        <w:t xml:space="preserve"> як суб’єкту ринку природного газу.</w:t>
      </w:r>
    </w:p>
    <w:p w:rsidR="00E63687" w:rsidRPr="00317B21" w:rsidRDefault="00E63687" w:rsidP="00540FB0">
      <w:pPr>
        <w:ind w:firstLine="709"/>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1.4.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E63687" w:rsidRPr="00317B21" w:rsidRDefault="00E63687" w:rsidP="00540FB0">
      <w:pPr>
        <w:jc w:val="center"/>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2. КІЛЬКІСТЬ ТА ЯКІСТЬ ТОВАРУ</w:t>
      </w:r>
    </w:p>
    <w:p w:rsidR="00E63687" w:rsidRPr="00317B21" w:rsidRDefault="00E63687" w:rsidP="00E62F09">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ab/>
        <w:t xml:space="preserve">2.1. Постачальник передає Споживачу газ обсягом </w:t>
      </w:r>
      <w:r w:rsidR="004A477F">
        <w:rPr>
          <w:rFonts w:ascii="Times New Roman" w:hAnsi="Times New Roman"/>
          <w:bCs/>
          <w:sz w:val="22"/>
          <w:szCs w:val="22"/>
          <w:bdr w:val="none" w:sz="0" w:space="0" w:color="auto" w:frame="1"/>
          <w:lang w:val="uk-UA" w:eastAsia="uk-UA"/>
        </w:rPr>
        <w:t>90,600</w:t>
      </w:r>
      <w:r w:rsidR="008E5FAF" w:rsidRPr="00317B21">
        <w:rPr>
          <w:rFonts w:ascii="Times New Roman" w:hAnsi="Times New Roman"/>
          <w:bCs/>
          <w:sz w:val="22"/>
          <w:szCs w:val="22"/>
          <w:bdr w:val="none" w:sz="0" w:space="0" w:color="auto" w:frame="1"/>
          <w:lang w:val="uk-UA" w:eastAsia="uk-UA"/>
        </w:rPr>
        <w:t xml:space="preserve"> </w:t>
      </w:r>
      <w:proofErr w:type="spellStart"/>
      <w:r w:rsidR="008E5FAF" w:rsidRPr="00317B21">
        <w:rPr>
          <w:rFonts w:ascii="Times New Roman" w:hAnsi="Times New Roman"/>
          <w:bCs/>
          <w:sz w:val="22"/>
          <w:szCs w:val="22"/>
          <w:bdr w:val="none" w:sz="0" w:space="0" w:color="auto" w:frame="1"/>
          <w:lang w:val="uk-UA" w:eastAsia="uk-UA"/>
        </w:rPr>
        <w:t>тис.м.куб</w:t>
      </w:r>
      <w:proofErr w:type="spellEnd"/>
      <w:r w:rsidR="008E5FAF" w:rsidRPr="00317B21">
        <w:rPr>
          <w:rFonts w:ascii="Times New Roman" w:hAnsi="Times New Roman"/>
          <w:bCs/>
          <w:sz w:val="22"/>
          <w:szCs w:val="22"/>
          <w:bdr w:val="none" w:sz="0" w:space="0" w:color="auto" w:frame="1"/>
          <w:lang w:val="uk-UA" w:eastAsia="uk-UA"/>
        </w:rPr>
        <w:t>.</w:t>
      </w:r>
      <w:r w:rsidRPr="00317B21">
        <w:rPr>
          <w:rFonts w:ascii="Times New Roman" w:hAnsi="Times New Roman"/>
          <w:bCs/>
          <w:sz w:val="22"/>
          <w:szCs w:val="22"/>
          <w:bdr w:val="none" w:sz="0" w:space="0" w:color="auto" w:frame="1"/>
          <w:lang w:val="uk-UA" w:eastAsia="uk-UA"/>
        </w:rPr>
        <w:t xml:space="preserve">, у період з </w:t>
      </w:r>
      <w:r w:rsidR="004A477F">
        <w:rPr>
          <w:rFonts w:ascii="Times New Roman" w:hAnsi="Times New Roman"/>
          <w:bCs/>
          <w:sz w:val="22"/>
          <w:szCs w:val="22"/>
          <w:bdr w:val="none" w:sz="0" w:space="0" w:color="auto" w:frame="1"/>
          <w:lang w:val="uk-UA" w:eastAsia="uk-UA"/>
        </w:rPr>
        <w:t>30.</w:t>
      </w:r>
      <w:r w:rsidR="008E5FAF" w:rsidRPr="00317B21">
        <w:rPr>
          <w:rFonts w:ascii="Times New Roman" w:hAnsi="Times New Roman"/>
          <w:bCs/>
          <w:sz w:val="22"/>
          <w:szCs w:val="22"/>
          <w:bdr w:val="none" w:sz="0" w:space="0" w:color="auto" w:frame="1"/>
          <w:lang w:val="uk-UA" w:eastAsia="uk-UA"/>
        </w:rPr>
        <w:t>0</w:t>
      </w:r>
      <w:r w:rsidR="004A477F">
        <w:rPr>
          <w:rFonts w:ascii="Times New Roman" w:hAnsi="Times New Roman"/>
          <w:bCs/>
          <w:sz w:val="22"/>
          <w:szCs w:val="22"/>
          <w:bdr w:val="none" w:sz="0" w:space="0" w:color="auto" w:frame="1"/>
          <w:lang w:val="uk-UA" w:eastAsia="uk-UA"/>
        </w:rPr>
        <w:t>4.2024</w:t>
      </w:r>
      <w:r w:rsidR="008E5FAF" w:rsidRPr="00317B21">
        <w:rPr>
          <w:rFonts w:ascii="Times New Roman" w:hAnsi="Times New Roman"/>
          <w:bCs/>
          <w:sz w:val="22"/>
          <w:szCs w:val="22"/>
          <w:bdr w:val="none" w:sz="0" w:space="0" w:color="auto" w:frame="1"/>
          <w:lang w:val="uk-UA" w:eastAsia="uk-UA"/>
        </w:rPr>
        <w:t xml:space="preserve"> </w:t>
      </w:r>
      <w:r w:rsidRPr="00317B21">
        <w:rPr>
          <w:rFonts w:ascii="Times New Roman" w:hAnsi="Times New Roman"/>
          <w:bCs/>
          <w:sz w:val="22"/>
          <w:szCs w:val="22"/>
          <w:bdr w:val="none" w:sz="0" w:space="0" w:color="auto" w:frame="1"/>
          <w:lang w:val="uk-UA" w:eastAsia="uk-UA"/>
        </w:rPr>
        <w:t xml:space="preserve">по </w:t>
      </w:r>
      <w:r w:rsidR="004A477F">
        <w:rPr>
          <w:rFonts w:ascii="Times New Roman" w:hAnsi="Times New Roman"/>
          <w:bCs/>
          <w:sz w:val="22"/>
          <w:szCs w:val="22"/>
          <w:bdr w:val="none" w:sz="0" w:space="0" w:color="auto" w:frame="1"/>
          <w:lang w:val="uk-UA" w:eastAsia="uk-UA"/>
        </w:rPr>
        <w:t>30.04.2024</w:t>
      </w:r>
      <w:r w:rsidRPr="00317B21">
        <w:rPr>
          <w:rFonts w:ascii="Times New Roman" w:hAnsi="Times New Roman"/>
          <w:bCs/>
          <w:sz w:val="22"/>
          <w:szCs w:val="22"/>
          <w:bdr w:val="none" w:sz="0" w:space="0" w:color="auto" w:frame="1"/>
          <w:lang w:val="uk-UA" w:eastAsia="uk-UA"/>
        </w:rPr>
        <w:t>:</w:t>
      </w:r>
    </w:p>
    <w:tbl>
      <w:tblPr>
        <w:tblStyle w:val="af3"/>
        <w:tblW w:w="10217" w:type="dxa"/>
        <w:tblLook w:val="04A0"/>
      </w:tblPr>
      <w:tblGrid>
        <w:gridCol w:w="4106"/>
        <w:gridCol w:w="6111"/>
      </w:tblGrid>
      <w:tr w:rsidR="00E63687" w:rsidRPr="00317B21" w:rsidTr="009A1269">
        <w:trPr>
          <w:trHeight w:val="282"/>
        </w:trPr>
        <w:tc>
          <w:tcPr>
            <w:tcW w:w="10217" w:type="dxa"/>
            <w:gridSpan w:val="2"/>
            <w:tcBorders>
              <w:top w:val="single" w:sz="4" w:space="0" w:color="auto"/>
              <w:left w:val="single" w:sz="4" w:space="0" w:color="auto"/>
              <w:bottom w:val="single" w:sz="4" w:space="0" w:color="auto"/>
              <w:right w:val="single" w:sz="4" w:space="0" w:color="auto"/>
            </w:tcBorders>
            <w:hideMark/>
          </w:tcPr>
          <w:p w:rsidR="00E63687" w:rsidRPr="00317B21" w:rsidRDefault="00E63687" w:rsidP="004A477F">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202</w:t>
            </w:r>
            <w:r w:rsidR="004A477F">
              <w:rPr>
                <w:rFonts w:ascii="Times New Roman" w:hAnsi="Times New Roman"/>
                <w:bCs/>
                <w:sz w:val="22"/>
                <w:szCs w:val="22"/>
                <w:bdr w:val="none" w:sz="0" w:space="0" w:color="auto" w:frame="1"/>
                <w:lang w:val="uk-UA" w:eastAsia="uk-UA"/>
              </w:rPr>
              <w:t>4</w:t>
            </w:r>
            <w:r w:rsidRPr="00317B21">
              <w:rPr>
                <w:rFonts w:ascii="Times New Roman" w:hAnsi="Times New Roman"/>
                <w:bCs/>
                <w:sz w:val="22"/>
                <w:szCs w:val="22"/>
                <w:bdr w:val="none" w:sz="0" w:space="0" w:color="auto" w:frame="1"/>
                <w:lang w:val="uk-UA" w:eastAsia="uk-UA"/>
              </w:rPr>
              <w:t xml:space="preserve"> рік</w:t>
            </w:r>
          </w:p>
        </w:tc>
      </w:tr>
      <w:tr w:rsidR="00E63687" w:rsidRPr="00317B21" w:rsidTr="009A1269">
        <w:trPr>
          <w:trHeight w:val="580"/>
        </w:trPr>
        <w:tc>
          <w:tcPr>
            <w:tcW w:w="4106" w:type="dxa"/>
            <w:tcBorders>
              <w:top w:val="single" w:sz="4" w:space="0" w:color="auto"/>
              <w:left w:val="single" w:sz="4" w:space="0" w:color="auto"/>
              <w:bottom w:val="single" w:sz="4" w:space="0" w:color="auto"/>
              <w:right w:val="single" w:sz="4" w:space="0" w:color="auto"/>
            </w:tcBorders>
            <w:hideMark/>
          </w:tcPr>
          <w:p w:rsidR="00E63687" w:rsidRPr="00317B21" w:rsidRDefault="004A477F" w:rsidP="00E62F09">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січ</w:t>
            </w:r>
            <w:r w:rsidR="00E63687" w:rsidRPr="00317B21">
              <w:rPr>
                <w:rFonts w:ascii="Times New Roman" w:hAnsi="Times New Roman"/>
                <w:bCs/>
                <w:sz w:val="22"/>
                <w:szCs w:val="22"/>
                <w:bdr w:val="none" w:sz="0" w:space="0" w:color="auto" w:frame="1"/>
                <w:lang w:val="uk-UA" w:eastAsia="uk-UA"/>
              </w:rPr>
              <w:t>ень</w:t>
            </w:r>
          </w:p>
        </w:tc>
        <w:tc>
          <w:tcPr>
            <w:tcW w:w="6111" w:type="dxa"/>
            <w:tcBorders>
              <w:top w:val="single" w:sz="4" w:space="0" w:color="auto"/>
              <w:left w:val="single" w:sz="4" w:space="0" w:color="auto"/>
              <w:bottom w:val="single" w:sz="4" w:space="0" w:color="auto"/>
              <w:right w:val="single" w:sz="4" w:space="0" w:color="auto"/>
            </w:tcBorders>
          </w:tcPr>
          <w:p w:rsidR="00E63687" w:rsidRPr="00317B21" w:rsidRDefault="004A477F" w:rsidP="004A477F">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15,250</w:t>
            </w:r>
          </w:p>
        </w:tc>
      </w:tr>
      <w:tr w:rsidR="008E5FAF" w:rsidRPr="00317B21" w:rsidTr="009A1269">
        <w:trPr>
          <w:trHeight w:val="580"/>
        </w:trPr>
        <w:tc>
          <w:tcPr>
            <w:tcW w:w="4106" w:type="dxa"/>
            <w:tcBorders>
              <w:top w:val="single" w:sz="4" w:space="0" w:color="auto"/>
              <w:left w:val="single" w:sz="4" w:space="0" w:color="auto"/>
              <w:bottom w:val="single" w:sz="4" w:space="0" w:color="auto"/>
              <w:right w:val="single" w:sz="4" w:space="0" w:color="auto"/>
            </w:tcBorders>
            <w:hideMark/>
          </w:tcPr>
          <w:p w:rsidR="008E5FAF" w:rsidRPr="00317B21" w:rsidRDefault="004A477F" w:rsidP="00E62F09">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лютий</w:t>
            </w:r>
          </w:p>
        </w:tc>
        <w:tc>
          <w:tcPr>
            <w:tcW w:w="6111" w:type="dxa"/>
            <w:tcBorders>
              <w:top w:val="single" w:sz="4" w:space="0" w:color="auto"/>
              <w:left w:val="single" w:sz="4" w:space="0" w:color="auto"/>
              <w:bottom w:val="single" w:sz="4" w:space="0" w:color="auto"/>
              <w:right w:val="single" w:sz="4" w:space="0" w:color="auto"/>
            </w:tcBorders>
          </w:tcPr>
          <w:p w:rsidR="008E5FAF" w:rsidRPr="00317B21" w:rsidRDefault="004A477F" w:rsidP="004A477F">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32</w:t>
            </w:r>
            <w:r w:rsidR="00ED0678" w:rsidRPr="00317B21">
              <w:rPr>
                <w:rFonts w:ascii="Times New Roman" w:hAnsi="Times New Roman"/>
                <w:bCs/>
                <w:sz w:val="22"/>
                <w:szCs w:val="22"/>
                <w:bdr w:val="none" w:sz="0" w:space="0" w:color="auto" w:frame="1"/>
                <w:lang w:val="uk-UA" w:eastAsia="uk-UA"/>
              </w:rPr>
              <w:t>,7</w:t>
            </w:r>
            <w:r>
              <w:rPr>
                <w:rFonts w:ascii="Times New Roman" w:hAnsi="Times New Roman"/>
                <w:bCs/>
                <w:sz w:val="22"/>
                <w:szCs w:val="22"/>
                <w:bdr w:val="none" w:sz="0" w:space="0" w:color="auto" w:frame="1"/>
                <w:lang w:val="uk-UA" w:eastAsia="uk-UA"/>
              </w:rPr>
              <w:t>50</w:t>
            </w:r>
          </w:p>
        </w:tc>
      </w:tr>
      <w:tr w:rsidR="008E5FAF" w:rsidRPr="00317B21" w:rsidTr="009A1269">
        <w:trPr>
          <w:trHeight w:val="580"/>
        </w:trPr>
        <w:tc>
          <w:tcPr>
            <w:tcW w:w="4106" w:type="dxa"/>
            <w:tcBorders>
              <w:top w:val="single" w:sz="4" w:space="0" w:color="auto"/>
              <w:left w:val="single" w:sz="4" w:space="0" w:color="auto"/>
              <w:bottom w:val="single" w:sz="4" w:space="0" w:color="auto"/>
              <w:right w:val="single" w:sz="4" w:space="0" w:color="auto"/>
            </w:tcBorders>
            <w:hideMark/>
          </w:tcPr>
          <w:p w:rsidR="008E5FAF" w:rsidRPr="00317B21" w:rsidRDefault="004A477F" w:rsidP="00E62F09">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березень</w:t>
            </w:r>
          </w:p>
        </w:tc>
        <w:tc>
          <w:tcPr>
            <w:tcW w:w="6111" w:type="dxa"/>
            <w:tcBorders>
              <w:top w:val="single" w:sz="4" w:space="0" w:color="auto"/>
              <w:left w:val="single" w:sz="4" w:space="0" w:color="auto"/>
              <w:bottom w:val="single" w:sz="4" w:space="0" w:color="auto"/>
              <w:right w:val="single" w:sz="4" w:space="0" w:color="auto"/>
            </w:tcBorders>
          </w:tcPr>
          <w:p w:rsidR="008E5FAF" w:rsidRPr="00317B21" w:rsidRDefault="004A477F" w:rsidP="004A477F">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30</w:t>
            </w:r>
            <w:r w:rsidR="00FA6DED" w:rsidRPr="00317B21">
              <w:rPr>
                <w:rFonts w:ascii="Times New Roman" w:hAnsi="Times New Roman"/>
                <w:bCs/>
                <w:sz w:val="22"/>
                <w:szCs w:val="22"/>
                <w:bdr w:val="none" w:sz="0" w:space="0" w:color="auto" w:frame="1"/>
                <w:lang w:val="uk-UA" w:eastAsia="uk-UA"/>
              </w:rPr>
              <w:t>,706</w:t>
            </w:r>
          </w:p>
        </w:tc>
      </w:tr>
      <w:tr w:rsidR="004A477F" w:rsidRPr="00317B21" w:rsidTr="009A1269">
        <w:trPr>
          <w:trHeight w:val="580"/>
        </w:trPr>
        <w:tc>
          <w:tcPr>
            <w:tcW w:w="4106" w:type="dxa"/>
            <w:tcBorders>
              <w:top w:val="single" w:sz="4" w:space="0" w:color="auto"/>
              <w:left w:val="single" w:sz="4" w:space="0" w:color="auto"/>
              <w:bottom w:val="single" w:sz="4" w:space="0" w:color="auto"/>
              <w:right w:val="single" w:sz="4" w:space="0" w:color="auto"/>
            </w:tcBorders>
            <w:hideMark/>
          </w:tcPr>
          <w:p w:rsidR="004A477F" w:rsidRDefault="004A477F" w:rsidP="00E62F09">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квітень</w:t>
            </w:r>
          </w:p>
        </w:tc>
        <w:tc>
          <w:tcPr>
            <w:tcW w:w="6111" w:type="dxa"/>
            <w:tcBorders>
              <w:top w:val="single" w:sz="4" w:space="0" w:color="auto"/>
              <w:left w:val="single" w:sz="4" w:space="0" w:color="auto"/>
              <w:bottom w:val="single" w:sz="4" w:space="0" w:color="auto"/>
              <w:right w:val="single" w:sz="4" w:space="0" w:color="auto"/>
            </w:tcBorders>
          </w:tcPr>
          <w:p w:rsidR="004A477F" w:rsidRPr="00317B21" w:rsidRDefault="004A477F" w:rsidP="009D0BB3">
            <w:pPr>
              <w:jc w:val="both"/>
              <w:rPr>
                <w:rFonts w:ascii="Times New Roman" w:hAnsi="Times New Roman"/>
                <w:bCs/>
                <w:sz w:val="22"/>
                <w:szCs w:val="22"/>
                <w:bdr w:val="none" w:sz="0" w:space="0" w:color="auto" w:frame="1"/>
                <w:lang w:val="uk-UA" w:eastAsia="uk-UA"/>
              </w:rPr>
            </w:pPr>
            <w:r>
              <w:rPr>
                <w:rFonts w:ascii="Times New Roman" w:hAnsi="Times New Roman"/>
                <w:bCs/>
                <w:sz w:val="22"/>
                <w:szCs w:val="22"/>
                <w:bdr w:val="none" w:sz="0" w:space="0" w:color="auto" w:frame="1"/>
                <w:lang w:val="uk-UA" w:eastAsia="uk-UA"/>
              </w:rPr>
              <w:t>1</w:t>
            </w:r>
            <w:r w:rsidR="009D0BB3">
              <w:rPr>
                <w:rFonts w:ascii="Times New Roman" w:hAnsi="Times New Roman"/>
                <w:bCs/>
                <w:sz w:val="22"/>
                <w:szCs w:val="22"/>
                <w:bdr w:val="none" w:sz="0" w:space="0" w:color="auto" w:frame="1"/>
                <w:lang w:val="uk-UA" w:eastAsia="uk-UA"/>
              </w:rPr>
              <w:t>1,8</w:t>
            </w:r>
            <w:r>
              <w:rPr>
                <w:rFonts w:ascii="Times New Roman" w:hAnsi="Times New Roman"/>
                <w:bCs/>
                <w:sz w:val="22"/>
                <w:szCs w:val="22"/>
                <w:bdr w:val="none" w:sz="0" w:space="0" w:color="auto" w:frame="1"/>
                <w:lang w:val="uk-UA" w:eastAsia="uk-UA"/>
              </w:rPr>
              <w:t>94</w:t>
            </w:r>
          </w:p>
        </w:tc>
      </w:tr>
    </w:tbl>
    <w:p w:rsidR="00E63687" w:rsidRPr="00317B21" w:rsidRDefault="00E63687" w:rsidP="00E62F09">
      <w:pPr>
        <w:jc w:val="both"/>
        <w:rPr>
          <w:rFonts w:ascii="Times New Roman" w:hAnsi="Times New Roman"/>
          <w:bCs/>
          <w:sz w:val="22"/>
          <w:szCs w:val="22"/>
          <w:bdr w:val="none" w:sz="0" w:space="0" w:color="auto" w:frame="1"/>
          <w:lang w:val="uk-UA" w:eastAsia="uk-UA"/>
        </w:rPr>
      </w:pPr>
    </w:p>
    <w:p w:rsidR="00E63687" w:rsidRPr="00317B21" w:rsidRDefault="00E63687" w:rsidP="00E62F09">
      <w:pPr>
        <w:numPr>
          <w:ilvl w:val="1"/>
          <w:numId w:val="11"/>
        </w:num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Плановий обсяг за цим Договором протягом місяця поставки може змінюватися за домовленістю сторін. </w:t>
      </w:r>
    </w:p>
    <w:p w:rsidR="00E63687" w:rsidRPr="00317B21" w:rsidRDefault="00E63687" w:rsidP="00E62F09">
      <w:pPr>
        <w:numPr>
          <w:ilvl w:val="1"/>
          <w:numId w:val="11"/>
        </w:num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w:t>
      </w:r>
      <w:r w:rsidRPr="00317B21">
        <w:rPr>
          <w:rFonts w:ascii="Times New Roman" w:hAnsi="Times New Roman"/>
          <w:bCs/>
          <w:sz w:val="22"/>
          <w:szCs w:val="22"/>
          <w:bdr w:val="none" w:sz="0" w:space="0" w:color="auto" w:frame="1"/>
          <w:lang w:val="uk-UA" w:eastAsia="uk-UA"/>
        </w:rPr>
        <w:lastRenderedPageBreak/>
        <w:t>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E63687" w:rsidRPr="00317B21" w:rsidRDefault="00E63687" w:rsidP="00E62F09">
      <w:pPr>
        <w:numPr>
          <w:ilvl w:val="1"/>
          <w:numId w:val="11"/>
        </w:num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Розподіл природного газу за цим Договором здійснює Оператор ГРМ, з яким у Споживача укладені відповідні договори.</w:t>
      </w:r>
    </w:p>
    <w:p w:rsidR="00E63687" w:rsidRPr="00317B21" w:rsidRDefault="00E63687" w:rsidP="00E62F09">
      <w:pPr>
        <w:numPr>
          <w:ilvl w:val="1"/>
          <w:numId w:val="11"/>
        </w:num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E63687" w:rsidRPr="00317B21" w:rsidRDefault="00E63687" w:rsidP="00E62F09">
      <w:pPr>
        <w:numPr>
          <w:ilvl w:val="1"/>
          <w:numId w:val="11"/>
        </w:num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E63687" w:rsidRPr="00317B21" w:rsidRDefault="00E63687" w:rsidP="00E62F09">
      <w:pPr>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E63687" w:rsidRPr="00317B21" w:rsidRDefault="00E63687" w:rsidP="00E62F09">
      <w:pPr>
        <w:jc w:val="both"/>
        <w:rPr>
          <w:rFonts w:ascii="Times New Roman" w:hAnsi="Times New Roman"/>
          <w:bCs/>
          <w:sz w:val="22"/>
          <w:szCs w:val="22"/>
          <w:bdr w:val="none" w:sz="0" w:space="0" w:color="auto" w:frame="1"/>
          <w:lang w:val="uk-UA" w:eastAsia="uk-UA"/>
        </w:rPr>
      </w:pPr>
    </w:p>
    <w:p w:rsidR="00E63687" w:rsidRPr="00317B21" w:rsidRDefault="00E63687" w:rsidP="00DA3EF8">
      <w:pPr>
        <w:numPr>
          <w:ilvl w:val="0"/>
          <w:numId w:val="11"/>
        </w:numPr>
        <w:jc w:val="center"/>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ЦІНА ДОГОВОРУ</w:t>
      </w:r>
    </w:p>
    <w:p w:rsidR="00E63687" w:rsidRPr="00317B21" w:rsidRDefault="00E63687" w:rsidP="00DA3EF8">
      <w:pPr>
        <w:ind w:firstLine="567"/>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3.1. Ціна цього Договору становить ______________________з ПДВ.</w:t>
      </w:r>
    </w:p>
    <w:p w:rsidR="00E63687" w:rsidRPr="00317B21" w:rsidRDefault="00E63687" w:rsidP="00666161">
      <w:pPr>
        <w:ind w:firstLine="56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Ціна за  1000 </w:t>
      </w:r>
      <w:proofErr w:type="spellStart"/>
      <w:r w:rsidRPr="00317B21">
        <w:rPr>
          <w:rFonts w:ascii="Times New Roman" w:hAnsi="Times New Roman"/>
          <w:bCs/>
          <w:sz w:val="22"/>
          <w:szCs w:val="22"/>
          <w:bdr w:val="none" w:sz="0" w:space="0" w:color="auto" w:frame="1"/>
          <w:lang w:val="uk-UA" w:eastAsia="uk-UA"/>
        </w:rPr>
        <w:t>м.куб</w:t>
      </w:r>
      <w:proofErr w:type="spellEnd"/>
      <w:r w:rsidRPr="00317B21">
        <w:rPr>
          <w:rFonts w:ascii="Times New Roman" w:hAnsi="Times New Roman"/>
          <w:bCs/>
          <w:sz w:val="22"/>
          <w:szCs w:val="22"/>
          <w:bdr w:val="none" w:sz="0" w:space="0" w:color="auto" w:frame="1"/>
          <w:lang w:val="uk-UA" w:eastAsia="uk-UA"/>
        </w:rPr>
        <w:t xml:space="preserve">. на момент укладення Договору становить </w:t>
      </w:r>
      <w:proofErr w:type="spellStart"/>
      <w:r w:rsidRPr="00317B21">
        <w:rPr>
          <w:rFonts w:ascii="Times New Roman" w:hAnsi="Times New Roman"/>
          <w:bCs/>
          <w:sz w:val="22"/>
          <w:szCs w:val="22"/>
          <w:bdr w:val="none" w:sz="0" w:space="0" w:color="auto" w:frame="1"/>
          <w:lang w:val="uk-UA" w:eastAsia="uk-UA"/>
        </w:rPr>
        <w:t>__________________грн</w:t>
      </w:r>
      <w:proofErr w:type="spellEnd"/>
      <w:r w:rsidRPr="00317B21">
        <w:rPr>
          <w:rFonts w:ascii="Times New Roman" w:hAnsi="Times New Roman"/>
          <w:bCs/>
          <w:sz w:val="22"/>
          <w:szCs w:val="22"/>
          <w:bdr w:val="none" w:sz="0" w:space="0" w:color="auto" w:frame="1"/>
          <w:lang w:val="uk-UA" w:eastAsia="uk-UA"/>
        </w:rPr>
        <w:t xml:space="preserve">.з ПДВ____________грн.  та тарифнапослугитранспортуванняприродногогазудлявнутрішньоїточкивиходуз </w:t>
      </w:r>
      <w:proofErr w:type="spellStart"/>
      <w:r w:rsidRPr="00317B21">
        <w:rPr>
          <w:rFonts w:ascii="Times New Roman" w:hAnsi="Times New Roman"/>
          <w:bCs/>
          <w:sz w:val="22"/>
          <w:szCs w:val="22"/>
          <w:bdr w:val="none" w:sz="0" w:space="0" w:color="auto" w:frame="1"/>
          <w:lang w:val="uk-UA" w:eastAsia="uk-UA"/>
        </w:rPr>
        <w:t>газотранспортноїсистеми</w:t>
      </w:r>
      <w:proofErr w:type="spellEnd"/>
      <w:r w:rsidRPr="00317B21">
        <w:rPr>
          <w:rFonts w:ascii="Times New Roman" w:hAnsi="Times New Roman"/>
          <w:bCs/>
          <w:sz w:val="22"/>
          <w:szCs w:val="22"/>
          <w:bdr w:val="none" w:sz="0" w:space="0" w:color="auto" w:frame="1"/>
          <w:lang w:val="uk-UA" w:eastAsia="uk-UA"/>
        </w:rPr>
        <w:t>.</w:t>
      </w:r>
      <w:bookmarkStart w:id="0" w:name="_GoBack"/>
      <w:bookmarkEnd w:id="0"/>
    </w:p>
    <w:p w:rsidR="00E63687" w:rsidRPr="00317B21" w:rsidRDefault="00E63687" w:rsidP="00666161">
      <w:pPr>
        <w:ind w:firstLine="56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E63687" w:rsidRPr="00317B21" w:rsidRDefault="00DA3EF8" w:rsidP="00666161">
      <w:pPr>
        <w:ind w:firstLine="567"/>
        <w:jc w:val="both"/>
        <w:rPr>
          <w:rFonts w:ascii="Times New Roman" w:hAnsi="Times New Roman"/>
          <w:bCs/>
          <w:sz w:val="22"/>
          <w:szCs w:val="22"/>
          <w:bdr w:val="none" w:sz="0" w:space="0" w:color="auto" w:frame="1"/>
          <w:lang w:val="uk-UA" w:eastAsia="uk-UA"/>
        </w:rPr>
      </w:pPr>
      <w:r w:rsidRPr="00317B21">
        <w:rPr>
          <w:rFonts w:ascii="Times New Roman" w:hAnsi="Times New Roman"/>
          <w:bCs/>
          <w:sz w:val="22"/>
          <w:szCs w:val="22"/>
          <w:bdr w:val="none" w:sz="0" w:space="0" w:color="auto" w:frame="1"/>
          <w:lang w:val="uk-UA" w:eastAsia="uk-UA"/>
        </w:rPr>
        <w:t xml:space="preserve">3.2. </w:t>
      </w:r>
      <w:r w:rsidR="00E63687" w:rsidRPr="00317B21">
        <w:rPr>
          <w:rFonts w:ascii="Times New Roman" w:hAnsi="Times New Roman"/>
          <w:bCs/>
          <w:sz w:val="22"/>
          <w:szCs w:val="22"/>
          <w:bdr w:val="none" w:sz="0" w:space="0" w:color="auto" w:frame="1"/>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3687" w:rsidRPr="00317B21" w:rsidRDefault="00B402AD"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3.3.</w:t>
      </w:r>
      <w:r w:rsidR="00E63687" w:rsidRPr="00317B21">
        <w:rPr>
          <w:rFonts w:ascii="Times New Roman" w:hAnsi="Times New Roman" w:cs="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63687" w:rsidRPr="00317B21">
        <w:rPr>
          <w:rFonts w:ascii="Times New Roman" w:hAnsi="Times New Roman" w:cs="Times New Roman"/>
          <w:bCs/>
          <w:sz w:val="22"/>
          <w:szCs w:val="22"/>
          <w:lang w:val="uk-UA"/>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63687" w:rsidRPr="00317B21">
        <w:rPr>
          <w:rFonts w:ascii="Times New Roman" w:hAnsi="Times New Roman" w:cs="Times New Roman"/>
          <w:bCs/>
          <w:sz w:val="22"/>
          <w:szCs w:val="22"/>
          <w:lang w:val="uk-UA"/>
        </w:rPr>
        <w:t>“Про</w:t>
      </w:r>
      <w:proofErr w:type="spellEnd"/>
      <w:r w:rsidR="00E63687" w:rsidRPr="00317B21">
        <w:rPr>
          <w:rFonts w:ascii="Times New Roman" w:hAnsi="Times New Roman" w:cs="Times New Roman"/>
          <w:bCs/>
          <w:sz w:val="22"/>
          <w:szCs w:val="22"/>
          <w:lang w:val="uk-UA"/>
        </w:rPr>
        <w:t xml:space="preserve"> публічні </w:t>
      </w:r>
      <w:proofErr w:type="spellStart"/>
      <w:r w:rsidR="00E63687" w:rsidRPr="00317B21">
        <w:rPr>
          <w:rFonts w:ascii="Times New Roman" w:hAnsi="Times New Roman" w:cs="Times New Roman"/>
          <w:bCs/>
          <w:sz w:val="22"/>
          <w:szCs w:val="22"/>
          <w:lang w:val="uk-UA"/>
        </w:rPr>
        <w:t>закупівлі”</w:t>
      </w:r>
      <w:proofErr w:type="spellEnd"/>
      <w:r w:rsidR="00E63687" w:rsidRPr="00317B21">
        <w:rPr>
          <w:rFonts w:ascii="Times New Roman" w:hAnsi="Times New Roman" w:cs="Times New Roman"/>
          <w:bCs/>
          <w:sz w:val="22"/>
          <w:szCs w:val="22"/>
          <w:lang w:val="uk-UA"/>
        </w:rPr>
        <w:t>, на період дії правового режиму воєнного стану в Україні та протягом 90 днів з дня його припинення або скасування»</w:t>
      </w:r>
      <w:r w:rsidR="00E63687" w:rsidRPr="00317B21">
        <w:rPr>
          <w:rFonts w:ascii="Times New Roman" w:hAnsi="Times New Roman" w:cs="Times New Roman"/>
          <w:sz w:val="22"/>
          <w:szCs w:val="22"/>
          <w:lang w:val="uk-UA"/>
        </w:rPr>
        <w:t>.</w:t>
      </w:r>
    </w:p>
    <w:p w:rsidR="00E63687" w:rsidRPr="00317B21" w:rsidRDefault="009D54AB" w:rsidP="00666161">
      <w:pPr>
        <w:ind w:firstLine="567"/>
        <w:jc w:val="both"/>
        <w:rPr>
          <w:rFonts w:ascii="Times New Roman" w:hAnsi="Times New Roman" w:cs="Times New Roman"/>
          <w:sz w:val="22"/>
          <w:szCs w:val="22"/>
          <w:lang w:val="uk-UA"/>
        </w:rPr>
      </w:pPr>
      <w:r w:rsidRPr="00317B21">
        <w:rPr>
          <w:rFonts w:ascii="Times New Roman" w:hAnsi="Times New Roman" w:cs="Times New Roman"/>
          <w:bCs/>
          <w:sz w:val="22"/>
          <w:szCs w:val="22"/>
          <w:lang w:val="uk-UA"/>
        </w:rPr>
        <w:t>-</w:t>
      </w:r>
      <w:r w:rsidRPr="00317B21">
        <w:rPr>
          <w:rFonts w:ascii="Times New Roman" w:hAnsi="Times New Roman" w:cs="Times New Roman"/>
          <w:bCs/>
          <w:sz w:val="22"/>
          <w:szCs w:val="22"/>
          <w:lang w:val="uk-UA"/>
        </w:rPr>
        <w:tab/>
      </w:r>
      <w:r w:rsidR="00E63687" w:rsidRPr="00317B21">
        <w:rPr>
          <w:rFonts w:ascii="Times New Roman" w:hAnsi="Times New Roman" w:cs="Times New Roman"/>
          <w:sz w:val="22"/>
          <w:szCs w:val="22"/>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3687" w:rsidRPr="00317B21" w:rsidRDefault="009D54AB"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xml:space="preserve">- </w:t>
      </w:r>
      <w:r w:rsidR="00E63687" w:rsidRPr="00317B21">
        <w:rPr>
          <w:rFonts w:ascii="Times New Roman" w:hAnsi="Times New Roman" w:cs="Times New Roman"/>
          <w:sz w:val="22"/>
          <w:szCs w:val="22"/>
          <w:lang w:val="uk-UA"/>
        </w:rPr>
        <w:t>визначення грошового еквівалента зобов’язання в іноземній валюті;</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перерахунку ціни в бік зменшення ціни тендерної пропозиції переможця без зменшення обсягів закупівлі;</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E63687" w:rsidRPr="00317B21" w:rsidRDefault="009D54AB" w:rsidP="00666161">
      <w:pPr>
        <w:ind w:firstLine="567"/>
        <w:jc w:val="both"/>
        <w:rPr>
          <w:rFonts w:ascii="Times New Roman" w:hAnsi="Times New Roman" w:cs="Times New Roman"/>
          <w:sz w:val="22"/>
          <w:szCs w:val="22"/>
          <w:lang w:val="uk-UA"/>
        </w:rPr>
      </w:pPr>
      <w:r w:rsidRPr="00317B21">
        <w:rPr>
          <w:rFonts w:ascii="Times New Roman" w:hAnsi="Times New Roman" w:cs="Times New Roman"/>
          <w:bCs/>
          <w:sz w:val="22"/>
          <w:szCs w:val="22"/>
          <w:lang w:val="uk-UA"/>
        </w:rPr>
        <w:t>3.</w:t>
      </w:r>
      <w:r w:rsidR="00E63687" w:rsidRPr="00317B21">
        <w:rPr>
          <w:rFonts w:ascii="Times New Roman" w:hAnsi="Times New Roman" w:cs="Times New Roman"/>
          <w:bCs/>
          <w:sz w:val="22"/>
          <w:szCs w:val="22"/>
          <w:lang w:val="uk-UA"/>
        </w:rPr>
        <w:t>4</w:t>
      </w:r>
      <w:r w:rsidR="00E63687" w:rsidRPr="00317B21">
        <w:rPr>
          <w:rFonts w:ascii="Times New Roman" w:hAnsi="Times New Roman" w:cs="Times New Roman"/>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317B21">
        <w:rPr>
          <w:rFonts w:ascii="Times New Roman" w:hAnsi="Times New Roman" w:cs="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63687" w:rsidRPr="00317B21" w:rsidRDefault="00E63687" w:rsidP="00666161">
      <w:pPr>
        <w:ind w:firstLine="567"/>
        <w:jc w:val="both"/>
        <w:rPr>
          <w:rFonts w:ascii="Times New Roman" w:hAnsi="Times New Roman" w:cs="Times New Roman"/>
          <w:i/>
          <w:sz w:val="22"/>
          <w:szCs w:val="22"/>
          <w:lang w:val="uk-UA"/>
        </w:rPr>
      </w:pPr>
      <w:r w:rsidRPr="00317B21">
        <w:rPr>
          <w:rFonts w:ascii="Times New Roman" w:hAnsi="Times New Roman" w:cs="Times New Roman"/>
          <w:sz w:val="22"/>
          <w:szCs w:val="22"/>
          <w:lang w:val="uk-UA"/>
        </w:rPr>
        <w:t xml:space="preserve">2) </w:t>
      </w:r>
      <w:proofErr w:type="spellStart"/>
      <w:r w:rsidRPr="00317B21">
        <w:rPr>
          <w:rFonts w:ascii="Times New Roman" w:hAnsi="Times New Roman" w:cs="Times New Roman"/>
          <w:sz w:val="22"/>
          <w:szCs w:val="22"/>
        </w:rPr>
        <w:t>погодженнязміниціни</w:t>
      </w:r>
      <w:proofErr w:type="spellEnd"/>
      <w:r w:rsidRPr="00317B21">
        <w:rPr>
          <w:rFonts w:ascii="Times New Roman" w:hAnsi="Times New Roman" w:cs="Times New Roman"/>
          <w:sz w:val="22"/>
          <w:szCs w:val="22"/>
        </w:rPr>
        <w:t xml:space="preserve"> за </w:t>
      </w:r>
      <w:proofErr w:type="spellStart"/>
      <w:r w:rsidRPr="00317B21">
        <w:rPr>
          <w:rFonts w:ascii="Times New Roman" w:hAnsi="Times New Roman" w:cs="Times New Roman"/>
          <w:sz w:val="22"/>
          <w:szCs w:val="22"/>
        </w:rPr>
        <w:t>одиницю</w:t>
      </w:r>
      <w:proofErr w:type="spellEnd"/>
      <w:r w:rsidRPr="00317B21">
        <w:rPr>
          <w:rFonts w:ascii="Times New Roman" w:hAnsi="Times New Roman" w:cs="Times New Roman"/>
          <w:sz w:val="22"/>
          <w:szCs w:val="22"/>
        </w:rPr>
        <w:t xml:space="preserve"> товару в </w:t>
      </w:r>
      <w:proofErr w:type="spellStart"/>
      <w:r w:rsidRPr="00317B21">
        <w:rPr>
          <w:rFonts w:ascii="Times New Roman" w:hAnsi="Times New Roman" w:cs="Times New Roman"/>
          <w:sz w:val="22"/>
          <w:szCs w:val="22"/>
        </w:rPr>
        <w:t>договорі</w:t>
      </w:r>
      <w:proofErr w:type="spellEnd"/>
      <w:r w:rsidRPr="00317B21">
        <w:rPr>
          <w:rFonts w:ascii="Times New Roman" w:hAnsi="Times New Roman" w:cs="Times New Roman"/>
          <w:sz w:val="22"/>
          <w:szCs w:val="22"/>
        </w:rPr>
        <w:t xml:space="preserve"> про </w:t>
      </w:r>
      <w:proofErr w:type="spellStart"/>
      <w:r w:rsidRPr="00317B21">
        <w:rPr>
          <w:rFonts w:ascii="Times New Roman" w:hAnsi="Times New Roman" w:cs="Times New Roman"/>
          <w:sz w:val="22"/>
          <w:szCs w:val="22"/>
        </w:rPr>
        <w:t>закупівлю</w:t>
      </w:r>
      <w:proofErr w:type="spellEnd"/>
      <w:r w:rsidRPr="00317B21">
        <w:rPr>
          <w:rFonts w:ascii="Times New Roman" w:hAnsi="Times New Roman" w:cs="Times New Roman"/>
          <w:sz w:val="22"/>
          <w:szCs w:val="22"/>
        </w:rPr>
        <w:t xml:space="preserve"> у </w:t>
      </w:r>
      <w:proofErr w:type="spellStart"/>
      <w:r w:rsidRPr="00317B21">
        <w:rPr>
          <w:rFonts w:ascii="Times New Roman" w:hAnsi="Times New Roman" w:cs="Times New Roman"/>
          <w:sz w:val="22"/>
          <w:szCs w:val="22"/>
        </w:rPr>
        <w:t>разіколиванняціни</w:t>
      </w:r>
      <w:proofErr w:type="spellEnd"/>
      <w:r w:rsidRPr="00317B21">
        <w:rPr>
          <w:rFonts w:ascii="Times New Roman" w:hAnsi="Times New Roman" w:cs="Times New Roman"/>
          <w:sz w:val="22"/>
          <w:szCs w:val="22"/>
        </w:rPr>
        <w:t xml:space="preserve"> такого товару на ринку, </w:t>
      </w:r>
      <w:proofErr w:type="spellStart"/>
      <w:r w:rsidRPr="00317B21">
        <w:rPr>
          <w:rFonts w:ascii="Times New Roman" w:hAnsi="Times New Roman" w:cs="Times New Roman"/>
          <w:sz w:val="22"/>
          <w:szCs w:val="22"/>
        </w:rPr>
        <w:t>щовідбулося</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з</w:t>
      </w:r>
      <w:proofErr w:type="spellEnd"/>
      <w:r w:rsidRPr="00317B21">
        <w:rPr>
          <w:rFonts w:ascii="Times New Roman" w:hAnsi="Times New Roman" w:cs="Times New Roman"/>
          <w:sz w:val="22"/>
          <w:szCs w:val="22"/>
        </w:rPr>
        <w:t xml:space="preserve"> моменту </w:t>
      </w:r>
      <w:proofErr w:type="spellStart"/>
      <w:r w:rsidRPr="00317B21">
        <w:rPr>
          <w:rFonts w:ascii="Times New Roman" w:hAnsi="Times New Roman" w:cs="Times New Roman"/>
          <w:sz w:val="22"/>
          <w:szCs w:val="22"/>
        </w:rPr>
        <w:t>укладення</w:t>
      </w:r>
      <w:proofErr w:type="spellEnd"/>
      <w:r w:rsidRPr="00317B21">
        <w:rPr>
          <w:rFonts w:ascii="Times New Roman" w:hAnsi="Times New Roman" w:cs="Times New Roman"/>
          <w:sz w:val="22"/>
          <w:szCs w:val="22"/>
        </w:rPr>
        <w:t xml:space="preserve"> договору про </w:t>
      </w:r>
      <w:proofErr w:type="spellStart"/>
      <w:r w:rsidRPr="00317B21">
        <w:rPr>
          <w:rFonts w:ascii="Times New Roman" w:hAnsi="Times New Roman" w:cs="Times New Roman"/>
          <w:sz w:val="22"/>
          <w:szCs w:val="22"/>
        </w:rPr>
        <w:t>закупівлюабоостанньоговнесеннязмін</w:t>
      </w:r>
      <w:proofErr w:type="spellEnd"/>
      <w:r w:rsidRPr="00317B21">
        <w:rPr>
          <w:rFonts w:ascii="Times New Roman" w:hAnsi="Times New Roman" w:cs="Times New Roman"/>
          <w:sz w:val="22"/>
          <w:szCs w:val="22"/>
        </w:rPr>
        <w:t xml:space="preserve"> до договору про </w:t>
      </w:r>
      <w:proofErr w:type="spellStart"/>
      <w:r w:rsidRPr="00317B21">
        <w:rPr>
          <w:rFonts w:ascii="Times New Roman" w:hAnsi="Times New Roman" w:cs="Times New Roman"/>
          <w:sz w:val="22"/>
          <w:szCs w:val="22"/>
        </w:rPr>
        <w:t>закупівлю</w:t>
      </w:r>
      <w:proofErr w:type="spellEnd"/>
      <w:r w:rsidRPr="00317B21">
        <w:rPr>
          <w:rFonts w:ascii="Times New Roman" w:hAnsi="Times New Roman" w:cs="Times New Roman"/>
          <w:sz w:val="22"/>
          <w:szCs w:val="22"/>
        </w:rPr>
        <w:t xml:space="preserve"> в </w:t>
      </w:r>
      <w:proofErr w:type="spellStart"/>
      <w:r w:rsidRPr="00317B21">
        <w:rPr>
          <w:rFonts w:ascii="Times New Roman" w:hAnsi="Times New Roman" w:cs="Times New Roman"/>
          <w:sz w:val="22"/>
          <w:szCs w:val="22"/>
        </w:rPr>
        <w:t>частинізміниціни</w:t>
      </w:r>
      <w:proofErr w:type="spellEnd"/>
      <w:r w:rsidRPr="00317B21">
        <w:rPr>
          <w:rFonts w:ascii="Times New Roman" w:hAnsi="Times New Roman" w:cs="Times New Roman"/>
          <w:sz w:val="22"/>
          <w:szCs w:val="22"/>
        </w:rPr>
        <w:t xml:space="preserve"> за </w:t>
      </w:r>
      <w:proofErr w:type="spellStart"/>
      <w:r w:rsidRPr="00317B21">
        <w:rPr>
          <w:rFonts w:ascii="Times New Roman" w:hAnsi="Times New Roman" w:cs="Times New Roman"/>
          <w:sz w:val="22"/>
          <w:szCs w:val="22"/>
        </w:rPr>
        <w:t>одиницю</w:t>
      </w:r>
      <w:proofErr w:type="spellEnd"/>
      <w:r w:rsidRPr="00317B21">
        <w:rPr>
          <w:rFonts w:ascii="Times New Roman" w:hAnsi="Times New Roman" w:cs="Times New Roman"/>
          <w:sz w:val="22"/>
          <w:szCs w:val="22"/>
        </w:rPr>
        <w:t xml:space="preserve"> товару. </w:t>
      </w:r>
      <w:proofErr w:type="spellStart"/>
      <w:r w:rsidRPr="00317B21">
        <w:rPr>
          <w:rFonts w:ascii="Times New Roman" w:hAnsi="Times New Roman" w:cs="Times New Roman"/>
          <w:sz w:val="22"/>
          <w:szCs w:val="22"/>
        </w:rPr>
        <w:t>Змінаціни</w:t>
      </w:r>
      <w:proofErr w:type="spellEnd"/>
      <w:r w:rsidRPr="00317B21">
        <w:rPr>
          <w:rFonts w:ascii="Times New Roman" w:hAnsi="Times New Roman" w:cs="Times New Roman"/>
          <w:sz w:val="22"/>
          <w:szCs w:val="22"/>
        </w:rPr>
        <w:t xml:space="preserve"> за </w:t>
      </w:r>
      <w:proofErr w:type="spellStart"/>
      <w:r w:rsidRPr="00317B21">
        <w:rPr>
          <w:rFonts w:ascii="Times New Roman" w:hAnsi="Times New Roman" w:cs="Times New Roman"/>
          <w:sz w:val="22"/>
          <w:szCs w:val="22"/>
        </w:rPr>
        <w:t>одиницю</w:t>
      </w:r>
      <w:proofErr w:type="spellEnd"/>
      <w:r w:rsidRPr="00317B21">
        <w:rPr>
          <w:rFonts w:ascii="Times New Roman" w:hAnsi="Times New Roman" w:cs="Times New Roman"/>
          <w:sz w:val="22"/>
          <w:szCs w:val="22"/>
        </w:rPr>
        <w:t xml:space="preserve"> товару </w:t>
      </w:r>
      <w:proofErr w:type="spellStart"/>
      <w:r w:rsidRPr="00317B21">
        <w:rPr>
          <w:rFonts w:ascii="Times New Roman" w:hAnsi="Times New Roman" w:cs="Times New Roman"/>
          <w:sz w:val="22"/>
          <w:szCs w:val="22"/>
        </w:rPr>
        <w:t>здійснюється</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пропорційно</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коливаннюціни</w:t>
      </w:r>
      <w:proofErr w:type="spellEnd"/>
      <w:r w:rsidRPr="00317B21">
        <w:rPr>
          <w:rFonts w:ascii="Times New Roman" w:hAnsi="Times New Roman" w:cs="Times New Roman"/>
          <w:sz w:val="22"/>
          <w:szCs w:val="22"/>
        </w:rPr>
        <w:t xml:space="preserve"> такого товару на ринку (</w:t>
      </w:r>
      <w:proofErr w:type="spellStart"/>
      <w:r w:rsidRPr="00317B21">
        <w:rPr>
          <w:rFonts w:ascii="Times New Roman" w:hAnsi="Times New Roman" w:cs="Times New Roman"/>
          <w:sz w:val="22"/>
          <w:szCs w:val="22"/>
        </w:rPr>
        <w:t>відсотокзбільшенняціни</w:t>
      </w:r>
      <w:proofErr w:type="spellEnd"/>
      <w:r w:rsidRPr="00317B21">
        <w:rPr>
          <w:rFonts w:ascii="Times New Roman" w:hAnsi="Times New Roman" w:cs="Times New Roman"/>
          <w:sz w:val="22"/>
          <w:szCs w:val="22"/>
        </w:rPr>
        <w:t xml:space="preserve"> за </w:t>
      </w:r>
      <w:proofErr w:type="spellStart"/>
      <w:r w:rsidRPr="00317B21">
        <w:rPr>
          <w:rFonts w:ascii="Times New Roman" w:hAnsi="Times New Roman" w:cs="Times New Roman"/>
          <w:sz w:val="22"/>
          <w:szCs w:val="22"/>
        </w:rPr>
        <w:t>одиницю</w:t>
      </w:r>
      <w:proofErr w:type="spellEnd"/>
      <w:r w:rsidRPr="00317B21">
        <w:rPr>
          <w:rFonts w:ascii="Times New Roman" w:hAnsi="Times New Roman" w:cs="Times New Roman"/>
          <w:sz w:val="22"/>
          <w:szCs w:val="22"/>
        </w:rPr>
        <w:t xml:space="preserve"> товару не </w:t>
      </w:r>
      <w:proofErr w:type="spellStart"/>
      <w:r w:rsidRPr="00317B21">
        <w:rPr>
          <w:rFonts w:ascii="Times New Roman" w:hAnsi="Times New Roman" w:cs="Times New Roman"/>
          <w:sz w:val="22"/>
          <w:szCs w:val="22"/>
        </w:rPr>
        <w:t>можеперевищувативідсотокколивання</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збільшення</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ціни</w:t>
      </w:r>
      <w:proofErr w:type="spellEnd"/>
      <w:r w:rsidRPr="00317B21">
        <w:rPr>
          <w:rFonts w:ascii="Times New Roman" w:hAnsi="Times New Roman" w:cs="Times New Roman"/>
          <w:sz w:val="22"/>
          <w:szCs w:val="22"/>
        </w:rPr>
        <w:t xml:space="preserve"> такого товару на ринку) за </w:t>
      </w:r>
      <w:proofErr w:type="spellStart"/>
      <w:r w:rsidRPr="00317B21">
        <w:rPr>
          <w:rFonts w:ascii="Times New Roman" w:hAnsi="Times New Roman" w:cs="Times New Roman"/>
          <w:sz w:val="22"/>
          <w:szCs w:val="22"/>
        </w:rPr>
        <w:t>умови</w:t>
      </w:r>
      <w:proofErr w:type="spellEnd"/>
      <w:r w:rsidRPr="00317B21">
        <w:rPr>
          <w:rFonts w:ascii="Times New Roman" w:hAnsi="Times New Roman" w:cs="Times New Roman"/>
          <w:sz w:val="22"/>
          <w:szCs w:val="22"/>
        </w:rPr>
        <w:t xml:space="preserve"> документального </w:t>
      </w:r>
      <w:proofErr w:type="spellStart"/>
      <w:r w:rsidRPr="00317B21">
        <w:rPr>
          <w:rFonts w:ascii="Times New Roman" w:hAnsi="Times New Roman" w:cs="Times New Roman"/>
          <w:sz w:val="22"/>
          <w:szCs w:val="22"/>
        </w:rPr>
        <w:t>підтвердження</w:t>
      </w:r>
      <w:proofErr w:type="spellEnd"/>
      <w:r w:rsidRPr="00317B21">
        <w:rPr>
          <w:rFonts w:ascii="Times New Roman" w:hAnsi="Times New Roman" w:cs="Times New Roman"/>
          <w:sz w:val="22"/>
          <w:szCs w:val="22"/>
        </w:rPr>
        <w:t xml:space="preserve"> такого </w:t>
      </w:r>
      <w:proofErr w:type="spellStart"/>
      <w:r w:rsidRPr="00317B21">
        <w:rPr>
          <w:rFonts w:ascii="Times New Roman" w:hAnsi="Times New Roman" w:cs="Times New Roman"/>
          <w:sz w:val="22"/>
          <w:szCs w:val="22"/>
        </w:rPr>
        <w:t>коливання</w:t>
      </w:r>
      <w:proofErr w:type="spellEnd"/>
      <w:r w:rsidRPr="00317B21">
        <w:rPr>
          <w:rFonts w:ascii="Times New Roman" w:hAnsi="Times New Roman" w:cs="Times New Roman"/>
          <w:sz w:val="22"/>
          <w:szCs w:val="22"/>
        </w:rPr>
        <w:t xml:space="preserve"> та не повинна </w:t>
      </w:r>
      <w:proofErr w:type="spellStart"/>
      <w:r w:rsidRPr="00317B21">
        <w:rPr>
          <w:rFonts w:ascii="Times New Roman" w:hAnsi="Times New Roman" w:cs="Times New Roman"/>
          <w:sz w:val="22"/>
          <w:szCs w:val="22"/>
        </w:rPr>
        <w:t>призвести</w:t>
      </w:r>
      <w:proofErr w:type="spellEnd"/>
      <w:r w:rsidRPr="00317B21">
        <w:rPr>
          <w:rFonts w:ascii="Times New Roman" w:hAnsi="Times New Roman" w:cs="Times New Roman"/>
          <w:sz w:val="22"/>
          <w:szCs w:val="22"/>
        </w:rPr>
        <w:t xml:space="preserve"> до </w:t>
      </w:r>
      <w:proofErr w:type="spellStart"/>
      <w:r w:rsidRPr="00317B21">
        <w:rPr>
          <w:rFonts w:ascii="Times New Roman" w:hAnsi="Times New Roman" w:cs="Times New Roman"/>
          <w:sz w:val="22"/>
          <w:szCs w:val="22"/>
        </w:rPr>
        <w:t>збільшеннясуми</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визначеної</w:t>
      </w:r>
      <w:proofErr w:type="spellEnd"/>
      <w:r w:rsidRPr="00317B21">
        <w:rPr>
          <w:rFonts w:ascii="Times New Roman" w:hAnsi="Times New Roman" w:cs="Times New Roman"/>
          <w:sz w:val="22"/>
          <w:szCs w:val="22"/>
        </w:rPr>
        <w:t xml:space="preserve"> в </w:t>
      </w:r>
      <w:proofErr w:type="spellStart"/>
      <w:r w:rsidRPr="00317B21">
        <w:rPr>
          <w:rFonts w:ascii="Times New Roman" w:hAnsi="Times New Roman" w:cs="Times New Roman"/>
          <w:sz w:val="22"/>
          <w:szCs w:val="22"/>
        </w:rPr>
        <w:t>договорі</w:t>
      </w:r>
      <w:proofErr w:type="spellEnd"/>
      <w:r w:rsidRPr="00317B21">
        <w:rPr>
          <w:rFonts w:ascii="Times New Roman" w:hAnsi="Times New Roman" w:cs="Times New Roman"/>
          <w:sz w:val="22"/>
          <w:szCs w:val="22"/>
        </w:rPr>
        <w:t xml:space="preserve"> про </w:t>
      </w:r>
      <w:proofErr w:type="spellStart"/>
      <w:r w:rsidRPr="00317B21">
        <w:rPr>
          <w:rFonts w:ascii="Times New Roman" w:hAnsi="Times New Roman" w:cs="Times New Roman"/>
          <w:sz w:val="22"/>
          <w:szCs w:val="22"/>
        </w:rPr>
        <w:t>закупівлю</w:t>
      </w:r>
      <w:proofErr w:type="spellEnd"/>
      <w:r w:rsidRPr="00317B21">
        <w:rPr>
          <w:rFonts w:ascii="Times New Roman" w:hAnsi="Times New Roman" w:cs="Times New Roman"/>
          <w:sz w:val="22"/>
          <w:szCs w:val="22"/>
        </w:rPr>
        <w:t xml:space="preserve"> на момент </w:t>
      </w:r>
      <w:proofErr w:type="spellStart"/>
      <w:r w:rsidRPr="00317B21">
        <w:rPr>
          <w:rFonts w:ascii="Times New Roman" w:hAnsi="Times New Roman" w:cs="Times New Roman"/>
          <w:sz w:val="22"/>
          <w:szCs w:val="22"/>
        </w:rPr>
        <w:t>йогоукладення</w:t>
      </w:r>
      <w:proofErr w:type="gramStart"/>
      <w:r w:rsidRPr="00317B21">
        <w:rPr>
          <w:rFonts w:ascii="Times New Roman" w:hAnsi="Times New Roman" w:cs="Times New Roman"/>
          <w:sz w:val="22"/>
          <w:szCs w:val="22"/>
          <w:lang w:val="uk-UA" w:eastAsia="ru-RU"/>
        </w:rPr>
        <w:t>.</w:t>
      </w:r>
      <w:r w:rsidRPr="00317B21">
        <w:rPr>
          <w:rFonts w:ascii="Times New Roman" w:hAnsi="Times New Roman" w:cs="Times New Roman"/>
          <w:i/>
          <w:sz w:val="22"/>
          <w:szCs w:val="22"/>
          <w:lang w:val="uk-UA"/>
        </w:rPr>
        <w:t>В</w:t>
      </w:r>
      <w:proofErr w:type="gramEnd"/>
      <w:r w:rsidRPr="00317B21">
        <w:rPr>
          <w:rFonts w:ascii="Times New Roman" w:hAnsi="Times New Roman" w:cs="Times New Roman"/>
          <w:i/>
          <w:sz w:val="22"/>
          <w:szCs w:val="22"/>
          <w:lang w:val="uk-UA"/>
        </w:rPr>
        <w:t>несення</w:t>
      </w:r>
      <w:proofErr w:type="spellEnd"/>
      <w:r w:rsidRPr="00317B21">
        <w:rPr>
          <w:rFonts w:ascii="Times New Roman" w:hAnsi="Times New Roman" w:cs="Times New Roman"/>
          <w:i/>
          <w:sz w:val="22"/>
          <w:szCs w:val="22"/>
          <w:lang w:val="uk-UA"/>
        </w:rPr>
        <w:t xml:space="preserve">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17B21">
        <w:rPr>
          <w:rFonts w:ascii="Times New Roman" w:hAnsi="Times New Roman" w:cs="Times New Roman"/>
          <w:i/>
          <w:sz w:val="22"/>
          <w:szCs w:val="22"/>
          <w:lang w:val="uk-UA"/>
        </w:rPr>
        <w:t>середньоринкову</w:t>
      </w:r>
      <w:proofErr w:type="spellEnd"/>
      <w:r w:rsidRPr="00317B21">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317B21">
        <w:rPr>
          <w:rFonts w:ascii="Times New Roman" w:hAnsi="Times New Roman" w:cs="Times New Roman"/>
          <w:i/>
          <w:sz w:val="22"/>
          <w:szCs w:val="22"/>
          <w:lang w:val="uk-UA"/>
        </w:rPr>
        <w:t>середньоринкову</w:t>
      </w:r>
      <w:proofErr w:type="spellEnd"/>
      <w:r w:rsidRPr="00317B21">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63687" w:rsidRPr="00317B21" w:rsidRDefault="00E63687" w:rsidP="00666161">
      <w:pPr>
        <w:ind w:firstLine="567"/>
        <w:jc w:val="both"/>
        <w:rPr>
          <w:rFonts w:ascii="Times New Roman" w:hAnsi="Times New Roman" w:cs="Times New Roman"/>
          <w:i/>
          <w:sz w:val="22"/>
          <w:szCs w:val="22"/>
          <w:lang w:val="uk-UA"/>
        </w:rPr>
      </w:pPr>
      <w:r w:rsidRPr="00317B21">
        <w:rPr>
          <w:rFonts w:ascii="Times New Roman" w:hAnsi="Times New Roman" w:cs="Times New Roman"/>
          <w:sz w:val="22"/>
          <w:szCs w:val="22"/>
          <w:lang w:val="uk-UA"/>
        </w:rPr>
        <w:t xml:space="preserve">3) </w:t>
      </w:r>
      <w:proofErr w:type="spellStart"/>
      <w:r w:rsidRPr="00317B21">
        <w:rPr>
          <w:rFonts w:ascii="Times New Roman" w:hAnsi="Times New Roman" w:cs="Times New Roman"/>
          <w:sz w:val="22"/>
          <w:szCs w:val="22"/>
        </w:rPr>
        <w:t>покращенняякості</w:t>
      </w:r>
      <w:proofErr w:type="spellEnd"/>
      <w:r w:rsidRPr="00317B21">
        <w:rPr>
          <w:rFonts w:ascii="Times New Roman" w:hAnsi="Times New Roman" w:cs="Times New Roman"/>
          <w:sz w:val="22"/>
          <w:szCs w:val="22"/>
        </w:rPr>
        <w:t xml:space="preserve"> предмета </w:t>
      </w:r>
      <w:proofErr w:type="spellStart"/>
      <w:r w:rsidRPr="00317B21">
        <w:rPr>
          <w:rFonts w:ascii="Times New Roman" w:hAnsi="Times New Roman" w:cs="Times New Roman"/>
          <w:sz w:val="22"/>
          <w:szCs w:val="22"/>
        </w:rPr>
        <w:t>закупівлі</w:t>
      </w:r>
      <w:proofErr w:type="spellEnd"/>
      <w:r w:rsidRPr="00317B21">
        <w:rPr>
          <w:rFonts w:ascii="Times New Roman" w:hAnsi="Times New Roman" w:cs="Times New Roman"/>
          <w:sz w:val="22"/>
          <w:szCs w:val="22"/>
        </w:rPr>
        <w:t xml:space="preserve"> за </w:t>
      </w:r>
      <w:proofErr w:type="spellStart"/>
      <w:r w:rsidRPr="00317B21">
        <w:rPr>
          <w:rFonts w:ascii="Times New Roman" w:hAnsi="Times New Roman" w:cs="Times New Roman"/>
          <w:sz w:val="22"/>
          <w:szCs w:val="22"/>
        </w:rPr>
        <w:t>умови</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щотакепокращення</w:t>
      </w:r>
      <w:proofErr w:type="spellEnd"/>
      <w:r w:rsidRPr="00317B21">
        <w:rPr>
          <w:rFonts w:ascii="Times New Roman" w:hAnsi="Times New Roman" w:cs="Times New Roman"/>
          <w:sz w:val="22"/>
          <w:szCs w:val="22"/>
        </w:rPr>
        <w:t xml:space="preserve"> не </w:t>
      </w:r>
      <w:proofErr w:type="spellStart"/>
      <w:r w:rsidRPr="00317B21">
        <w:rPr>
          <w:rFonts w:ascii="Times New Roman" w:hAnsi="Times New Roman" w:cs="Times New Roman"/>
          <w:sz w:val="22"/>
          <w:szCs w:val="22"/>
        </w:rPr>
        <w:t>призведе</w:t>
      </w:r>
      <w:proofErr w:type="spellEnd"/>
      <w:r w:rsidRPr="00317B21">
        <w:rPr>
          <w:rFonts w:ascii="Times New Roman" w:hAnsi="Times New Roman" w:cs="Times New Roman"/>
          <w:sz w:val="22"/>
          <w:szCs w:val="22"/>
        </w:rPr>
        <w:t xml:space="preserve"> до </w:t>
      </w:r>
      <w:proofErr w:type="spellStart"/>
      <w:r w:rsidRPr="00317B21">
        <w:rPr>
          <w:rFonts w:ascii="Times New Roman" w:hAnsi="Times New Roman" w:cs="Times New Roman"/>
          <w:sz w:val="22"/>
          <w:szCs w:val="22"/>
        </w:rPr>
        <w:lastRenderedPageBreak/>
        <w:t>збільшеннясуми</w:t>
      </w:r>
      <w:proofErr w:type="spellEnd"/>
      <w:r w:rsidRPr="00317B21">
        <w:rPr>
          <w:rFonts w:ascii="Times New Roman" w:hAnsi="Times New Roman" w:cs="Times New Roman"/>
          <w:sz w:val="22"/>
          <w:szCs w:val="22"/>
        </w:rPr>
        <w:t xml:space="preserve">, </w:t>
      </w:r>
      <w:proofErr w:type="spellStart"/>
      <w:r w:rsidRPr="00317B21">
        <w:rPr>
          <w:rFonts w:ascii="Times New Roman" w:hAnsi="Times New Roman" w:cs="Times New Roman"/>
          <w:sz w:val="22"/>
          <w:szCs w:val="22"/>
        </w:rPr>
        <w:t>визначеної</w:t>
      </w:r>
      <w:proofErr w:type="spellEnd"/>
      <w:r w:rsidRPr="00317B21">
        <w:rPr>
          <w:rFonts w:ascii="Times New Roman" w:hAnsi="Times New Roman" w:cs="Times New Roman"/>
          <w:sz w:val="22"/>
          <w:szCs w:val="22"/>
        </w:rPr>
        <w:t xml:space="preserve"> в </w:t>
      </w:r>
      <w:proofErr w:type="spellStart"/>
      <w:r w:rsidRPr="00317B21">
        <w:rPr>
          <w:rFonts w:ascii="Times New Roman" w:hAnsi="Times New Roman" w:cs="Times New Roman"/>
          <w:sz w:val="22"/>
          <w:szCs w:val="22"/>
        </w:rPr>
        <w:t>договорі</w:t>
      </w:r>
      <w:proofErr w:type="spellEnd"/>
      <w:r w:rsidRPr="00317B21">
        <w:rPr>
          <w:rFonts w:ascii="Times New Roman" w:hAnsi="Times New Roman" w:cs="Times New Roman"/>
          <w:sz w:val="22"/>
          <w:szCs w:val="22"/>
        </w:rPr>
        <w:t xml:space="preserve"> про </w:t>
      </w:r>
      <w:proofErr w:type="spellStart"/>
      <w:r w:rsidRPr="00317B21">
        <w:rPr>
          <w:rFonts w:ascii="Times New Roman" w:hAnsi="Times New Roman" w:cs="Times New Roman"/>
          <w:sz w:val="22"/>
          <w:szCs w:val="22"/>
        </w:rPr>
        <w:t>закупівлю</w:t>
      </w:r>
      <w:proofErr w:type="spellEnd"/>
      <w:r w:rsidRPr="00317B21">
        <w:rPr>
          <w:rFonts w:ascii="Times New Roman" w:hAnsi="Times New Roman" w:cs="Times New Roman"/>
          <w:sz w:val="22"/>
          <w:szCs w:val="22"/>
          <w:lang w:val="uk-UA"/>
        </w:rPr>
        <w:t xml:space="preserve">. </w:t>
      </w:r>
      <w:r w:rsidRPr="00317B21">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63687" w:rsidRPr="00317B21" w:rsidRDefault="00E63687" w:rsidP="00666161">
      <w:pPr>
        <w:ind w:firstLine="567"/>
        <w:jc w:val="both"/>
        <w:rPr>
          <w:rFonts w:ascii="Times New Roman" w:hAnsi="Times New Roman" w:cs="Times New Roman"/>
          <w:i/>
          <w:sz w:val="22"/>
          <w:szCs w:val="22"/>
          <w:lang w:val="uk-UA"/>
        </w:rPr>
      </w:pPr>
      <w:r w:rsidRPr="00317B21">
        <w:rPr>
          <w:rFonts w:ascii="Times New Roman" w:hAnsi="Times New Roman" w:cs="Times New Roman"/>
          <w:sz w:val="22"/>
          <w:szCs w:val="22"/>
          <w:lang w:val="uk-UA"/>
        </w:rPr>
        <w:t xml:space="preserve">4) продовження строку дії договору про закупівлю та/або строку </w:t>
      </w:r>
      <w:proofErr w:type="spellStart"/>
      <w:r w:rsidRPr="00317B21">
        <w:rPr>
          <w:rFonts w:ascii="Times New Roman" w:hAnsi="Times New Roman" w:cs="Times New Roman"/>
          <w:sz w:val="22"/>
          <w:szCs w:val="22"/>
          <w:lang w:val="uk-UA"/>
        </w:rPr>
        <w:t>виконаннязобов’язаньщодопередачі</w:t>
      </w:r>
      <w:proofErr w:type="spellEnd"/>
      <w:r w:rsidRPr="00317B21">
        <w:rPr>
          <w:rFonts w:ascii="Times New Roman" w:hAnsi="Times New Roman" w:cs="Times New Roman"/>
          <w:sz w:val="22"/>
          <w:szCs w:val="22"/>
          <w:lang w:val="uk-UA"/>
        </w:rPr>
        <w:t xml:space="preserve"> товару, </w:t>
      </w:r>
      <w:proofErr w:type="spellStart"/>
      <w:r w:rsidRPr="00317B21">
        <w:rPr>
          <w:rFonts w:ascii="Times New Roman" w:hAnsi="Times New Roman" w:cs="Times New Roman"/>
          <w:sz w:val="22"/>
          <w:szCs w:val="22"/>
          <w:lang w:val="uk-UA"/>
        </w:rPr>
        <w:t>виконанняробіт</w:t>
      </w:r>
      <w:proofErr w:type="spellEnd"/>
      <w:r w:rsidRPr="00317B21">
        <w:rPr>
          <w:rFonts w:ascii="Times New Roman" w:hAnsi="Times New Roman" w:cs="Times New Roman"/>
          <w:sz w:val="22"/>
          <w:szCs w:val="22"/>
          <w:lang w:val="uk-UA"/>
        </w:rPr>
        <w:t xml:space="preserve">, </w:t>
      </w:r>
      <w:proofErr w:type="spellStart"/>
      <w:r w:rsidRPr="00317B21">
        <w:rPr>
          <w:rFonts w:ascii="Times New Roman" w:hAnsi="Times New Roman" w:cs="Times New Roman"/>
          <w:sz w:val="22"/>
          <w:szCs w:val="22"/>
          <w:lang w:val="uk-UA"/>
        </w:rPr>
        <w:t>наданняпослуг</w:t>
      </w:r>
      <w:proofErr w:type="spellEnd"/>
      <w:r w:rsidRPr="00317B21">
        <w:rPr>
          <w:rFonts w:ascii="Times New Roman" w:hAnsi="Times New Roman" w:cs="Times New Roman"/>
          <w:sz w:val="22"/>
          <w:szCs w:val="22"/>
          <w:lang w:val="uk-UA"/>
        </w:rPr>
        <w:t xml:space="preserve"> у </w:t>
      </w:r>
      <w:proofErr w:type="spellStart"/>
      <w:r w:rsidRPr="00317B21">
        <w:rPr>
          <w:rFonts w:ascii="Times New Roman" w:hAnsi="Times New Roman" w:cs="Times New Roman"/>
          <w:sz w:val="22"/>
          <w:szCs w:val="22"/>
          <w:lang w:val="uk-UA"/>
        </w:rPr>
        <w:t>разівиникнення</w:t>
      </w:r>
      <w:proofErr w:type="spellEnd"/>
      <w:r w:rsidRPr="00317B21">
        <w:rPr>
          <w:rFonts w:ascii="Times New Roman" w:hAnsi="Times New Roman" w:cs="Times New Roman"/>
          <w:sz w:val="22"/>
          <w:szCs w:val="22"/>
          <w:lang w:val="uk-UA"/>
        </w:rPr>
        <w:t xml:space="preserve"> документально </w:t>
      </w:r>
      <w:proofErr w:type="spellStart"/>
      <w:r w:rsidRPr="00317B21">
        <w:rPr>
          <w:rFonts w:ascii="Times New Roman" w:hAnsi="Times New Roman" w:cs="Times New Roman"/>
          <w:sz w:val="22"/>
          <w:szCs w:val="22"/>
          <w:lang w:val="uk-UA"/>
        </w:rPr>
        <w:t>підтвердженихоб’єктивнихобставин</w:t>
      </w:r>
      <w:proofErr w:type="spellEnd"/>
      <w:r w:rsidRPr="00317B21">
        <w:rPr>
          <w:rFonts w:ascii="Times New Roman" w:hAnsi="Times New Roman" w:cs="Times New Roman"/>
          <w:sz w:val="22"/>
          <w:szCs w:val="22"/>
          <w:lang w:val="uk-UA"/>
        </w:rPr>
        <w:t xml:space="preserve">, </w:t>
      </w:r>
      <w:proofErr w:type="spellStart"/>
      <w:r w:rsidRPr="00317B21">
        <w:rPr>
          <w:rFonts w:ascii="Times New Roman" w:hAnsi="Times New Roman" w:cs="Times New Roman"/>
          <w:sz w:val="22"/>
          <w:szCs w:val="22"/>
          <w:lang w:val="uk-UA"/>
        </w:rPr>
        <w:t>щоспричинилитакепродовження</w:t>
      </w:r>
      <w:proofErr w:type="spellEnd"/>
      <w:r w:rsidRPr="00317B21">
        <w:rPr>
          <w:rFonts w:ascii="Times New Roman" w:hAnsi="Times New Roman" w:cs="Times New Roman"/>
          <w:sz w:val="22"/>
          <w:szCs w:val="22"/>
          <w:lang w:val="uk-UA"/>
        </w:rPr>
        <w:t xml:space="preserve">, у тому </w:t>
      </w:r>
      <w:proofErr w:type="spellStart"/>
      <w:r w:rsidRPr="00317B21">
        <w:rPr>
          <w:rFonts w:ascii="Times New Roman" w:hAnsi="Times New Roman" w:cs="Times New Roman"/>
          <w:sz w:val="22"/>
          <w:szCs w:val="22"/>
          <w:lang w:val="uk-UA"/>
        </w:rPr>
        <w:t>числіобставиннепереборноїсили</w:t>
      </w:r>
      <w:proofErr w:type="spellEnd"/>
      <w:r w:rsidRPr="00317B21">
        <w:rPr>
          <w:rFonts w:ascii="Times New Roman" w:hAnsi="Times New Roman" w:cs="Times New Roman"/>
          <w:sz w:val="22"/>
          <w:szCs w:val="22"/>
          <w:lang w:val="uk-UA"/>
        </w:rPr>
        <w:t xml:space="preserve">, затримки фінансування </w:t>
      </w:r>
      <w:proofErr w:type="spellStart"/>
      <w:r w:rsidRPr="00317B21">
        <w:rPr>
          <w:rFonts w:ascii="Times New Roman" w:hAnsi="Times New Roman" w:cs="Times New Roman"/>
          <w:sz w:val="22"/>
          <w:szCs w:val="22"/>
          <w:lang w:val="uk-UA"/>
        </w:rPr>
        <w:t>витратзамовника</w:t>
      </w:r>
      <w:proofErr w:type="spellEnd"/>
      <w:r w:rsidRPr="00317B21">
        <w:rPr>
          <w:rFonts w:ascii="Times New Roman" w:hAnsi="Times New Roman" w:cs="Times New Roman"/>
          <w:sz w:val="22"/>
          <w:szCs w:val="22"/>
          <w:lang w:val="uk-UA"/>
        </w:rPr>
        <w:t xml:space="preserve">, за умови, </w:t>
      </w:r>
      <w:proofErr w:type="spellStart"/>
      <w:r w:rsidRPr="00317B21">
        <w:rPr>
          <w:rFonts w:ascii="Times New Roman" w:hAnsi="Times New Roman" w:cs="Times New Roman"/>
          <w:sz w:val="22"/>
          <w:szCs w:val="22"/>
          <w:lang w:val="uk-UA"/>
        </w:rPr>
        <w:t>щотакізміни</w:t>
      </w:r>
      <w:proofErr w:type="spellEnd"/>
      <w:r w:rsidRPr="00317B21">
        <w:rPr>
          <w:rFonts w:ascii="Times New Roman" w:hAnsi="Times New Roman" w:cs="Times New Roman"/>
          <w:sz w:val="22"/>
          <w:szCs w:val="22"/>
          <w:lang w:val="uk-UA"/>
        </w:rPr>
        <w:t xml:space="preserve"> не призведуть до </w:t>
      </w:r>
      <w:proofErr w:type="spellStart"/>
      <w:r w:rsidRPr="00317B21">
        <w:rPr>
          <w:rFonts w:ascii="Times New Roman" w:hAnsi="Times New Roman" w:cs="Times New Roman"/>
          <w:sz w:val="22"/>
          <w:szCs w:val="22"/>
          <w:lang w:val="uk-UA"/>
        </w:rPr>
        <w:t>збільшеннясуми</w:t>
      </w:r>
      <w:proofErr w:type="spellEnd"/>
      <w:r w:rsidRPr="00317B21">
        <w:rPr>
          <w:rFonts w:ascii="Times New Roman" w:hAnsi="Times New Roman" w:cs="Times New Roman"/>
          <w:sz w:val="22"/>
          <w:szCs w:val="22"/>
          <w:lang w:val="uk-UA"/>
        </w:rPr>
        <w:t xml:space="preserve">, визначеної в договорі про закупівлю. </w:t>
      </w:r>
      <w:r w:rsidRPr="00317B21">
        <w:rPr>
          <w:rFonts w:ascii="Times New Roman" w:hAnsi="Times New Roman" w:cs="Times New Roman"/>
          <w:i/>
          <w:sz w:val="22"/>
          <w:szCs w:val="22"/>
          <w:lang w:val="uk-U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317B21">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17B21">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63687" w:rsidRPr="00317B21" w:rsidRDefault="00E63687" w:rsidP="00666161">
      <w:pPr>
        <w:ind w:firstLine="567"/>
        <w:jc w:val="both"/>
        <w:rPr>
          <w:rFonts w:ascii="Times New Roman" w:hAnsi="Times New Roman" w:cs="Times New Roman"/>
          <w:sz w:val="22"/>
          <w:szCs w:val="22"/>
          <w:lang w:val="uk-UA"/>
        </w:rPr>
      </w:pPr>
      <w:r w:rsidRPr="00317B21">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21">
        <w:rPr>
          <w:rFonts w:ascii="Times New Roman" w:hAnsi="Times New Roman" w:cs="Times New Roman"/>
          <w:sz w:val="22"/>
          <w:szCs w:val="22"/>
        </w:rPr>
        <w:t>Platts</w:t>
      </w:r>
      <w:proofErr w:type="spellEnd"/>
      <w:r w:rsidRPr="00317B21">
        <w:rPr>
          <w:rFonts w:ascii="Times New Roman" w:hAnsi="Times New Roman" w:cs="Times New Roman"/>
          <w:sz w:val="22"/>
          <w:szCs w:val="22"/>
          <w:lang w:val="uk-UA"/>
        </w:rPr>
        <w:t xml:space="preserve">, </w:t>
      </w:r>
      <w:r w:rsidRPr="00317B21">
        <w:rPr>
          <w:rFonts w:ascii="Times New Roman" w:hAnsi="Times New Roman" w:cs="Times New Roman"/>
          <w:sz w:val="22"/>
          <w:szCs w:val="22"/>
        </w:rPr>
        <w:t>ARGUS</w:t>
      </w:r>
      <w:r w:rsidRPr="00317B21">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w:t>
      </w:r>
      <w:proofErr w:type="spellStart"/>
      <w:r w:rsidRPr="00317B21">
        <w:rPr>
          <w:rFonts w:ascii="Times New Roman" w:hAnsi="Times New Roman" w:cs="Times New Roman"/>
          <w:sz w:val="22"/>
          <w:szCs w:val="22"/>
          <w:lang w:val="uk-UA"/>
        </w:rPr>
        <w:t>“на</w:t>
      </w:r>
      <w:proofErr w:type="spellEnd"/>
      <w:r w:rsidRPr="00317B21">
        <w:rPr>
          <w:rFonts w:ascii="Times New Roman" w:hAnsi="Times New Roman" w:cs="Times New Roman"/>
          <w:sz w:val="22"/>
          <w:szCs w:val="22"/>
          <w:lang w:val="uk-UA"/>
        </w:rPr>
        <w:t xml:space="preserve"> добу </w:t>
      </w:r>
      <w:proofErr w:type="spellStart"/>
      <w:r w:rsidRPr="00317B21">
        <w:rPr>
          <w:rFonts w:ascii="Times New Roman" w:hAnsi="Times New Roman" w:cs="Times New Roman"/>
          <w:sz w:val="22"/>
          <w:szCs w:val="22"/>
          <w:lang w:val="uk-UA"/>
        </w:rPr>
        <w:t>наперед”</w:t>
      </w:r>
      <w:proofErr w:type="spellEnd"/>
      <w:r w:rsidRPr="00317B21">
        <w:rPr>
          <w:rFonts w:ascii="Times New Roman" w:hAnsi="Times New Roman" w:cs="Times New Roman"/>
          <w:sz w:val="22"/>
          <w:szCs w:val="22"/>
          <w:lang w:val="uk-UA"/>
        </w:rPr>
        <w:t xml:space="preserve">, що застосовуються в договорі про закупівлю, у разі встановлення в договорі про закупівлю порядку зміни ціни. </w:t>
      </w:r>
      <w:r w:rsidRPr="00317B21">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E62F09" w:rsidRPr="00317B21" w:rsidRDefault="00E62F09" w:rsidP="00666161">
      <w:pPr>
        <w:pStyle w:val="rvps2"/>
        <w:shd w:val="clear" w:color="auto" w:fill="FFFFFF"/>
        <w:spacing w:before="0" w:after="0"/>
        <w:jc w:val="both"/>
        <w:rPr>
          <w:color w:val="000000"/>
          <w:sz w:val="22"/>
          <w:szCs w:val="22"/>
        </w:rPr>
      </w:pPr>
      <w:r w:rsidRPr="00317B21">
        <w:rPr>
          <w:color w:val="000000"/>
          <w:sz w:val="22"/>
          <w:szCs w:val="22"/>
        </w:rPr>
        <w:t xml:space="preserve">3.5. </w:t>
      </w:r>
      <w:proofErr w:type="spellStart"/>
      <w:r w:rsidRPr="00317B21">
        <w:rPr>
          <w:color w:val="000000"/>
          <w:sz w:val="22"/>
          <w:szCs w:val="22"/>
        </w:rPr>
        <w:t>Споживач</w:t>
      </w:r>
      <w:proofErr w:type="spellEnd"/>
      <w:r w:rsidRPr="00317B21">
        <w:rPr>
          <w:color w:val="000000"/>
          <w:sz w:val="22"/>
          <w:szCs w:val="22"/>
        </w:rPr>
        <w:t xml:space="preserve"> </w:t>
      </w:r>
      <w:proofErr w:type="spellStart"/>
      <w:r w:rsidRPr="00317B21">
        <w:rPr>
          <w:color w:val="000000"/>
          <w:sz w:val="22"/>
          <w:szCs w:val="22"/>
        </w:rPr>
        <w:t>залишає</w:t>
      </w:r>
      <w:proofErr w:type="spellEnd"/>
      <w:r w:rsidRPr="00317B21">
        <w:rPr>
          <w:color w:val="000000"/>
          <w:sz w:val="22"/>
          <w:szCs w:val="22"/>
        </w:rPr>
        <w:t xml:space="preserve"> за собою право:</w:t>
      </w:r>
    </w:p>
    <w:p w:rsidR="00E62F09" w:rsidRPr="00317B21" w:rsidRDefault="00E62F09" w:rsidP="00666161">
      <w:pPr>
        <w:pStyle w:val="rvps2"/>
        <w:shd w:val="clear" w:color="auto" w:fill="FFFFFF"/>
        <w:spacing w:before="0" w:after="0"/>
        <w:ind w:firstLine="708"/>
        <w:jc w:val="both"/>
        <w:rPr>
          <w:color w:val="000000"/>
          <w:sz w:val="22"/>
          <w:szCs w:val="22"/>
        </w:rPr>
      </w:pPr>
      <w:r w:rsidRPr="00317B21">
        <w:rPr>
          <w:color w:val="000000"/>
          <w:sz w:val="22"/>
          <w:szCs w:val="22"/>
        </w:rPr>
        <w:t xml:space="preserve">- </w:t>
      </w:r>
      <w:proofErr w:type="spellStart"/>
      <w:r w:rsidRPr="00317B21">
        <w:rPr>
          <w:color w:val="000000"/>
          <w:sz w:val="22"/>
          <w:szCs w:val="22"/>
        </w:rPr>
        <w:t>зменшити</w:t>
      </w:r>
      <w:proofErr w:type="spellEnd"/>
      <w:r w:rsidRPr="00317B21">
        <w:rPr>
          <w:color w:val="000000"/>
          <w:sz w:val="22"/>
          <w:szCs w:val="22"/>
        </w:rPr>
        <w:t xml:space="preserve"> </w:t>
      </w:r>
      <w:proofErr w:type="spellStart"/>
      <w:r w:rsidRPr="00317B21">
        <w:rPr>
          <w:color w:val="000000"/>
          <w:sz w:val="22"/>
          <w:szCs w:val="22"/>
        </w:rPr>
        <w:t>обсяги</w:t>
      </w:r>
      <w:proofErr w:type="spellEnd"/>
      <w:r w:rsidRPr="00317B21">
        <w:rPr>
          <w:color w:val="000000"/>
          <w:sz w:val="22"/>
          <w:szCs w:val="22"/>
        </w:rPr>
        <w:t xml:space="preserve"> </w:t>
      </w:r>
      <w:proofErr w:type="spellStart"/>
      <w:r w:rsidRPr="00317B21">
        <w:rPr>
          <w:color w:val="000000"/>
          <w:sz w:val="22"/>
          <w:szCs w:val="22"/>
        </w:rPr>
        <w:t>закупі</w:t>
      </w:r>
      <w:proofErr w:type="gramStart"/>
      <w:r w:rsidRPr="00317B21">
        <w:rPr>
          <w:color w:val="000000"/>
          <w:sz w:val="22"/>
          <w:szCs w:val="22"/>
        </w:rPr>
        <w:t>вл</w:t>
      </w:r>
      <w:proofErr w:type="gramEnd"/>
      <w:r w:rsidRPr="00317B21">
        <w:rPr>
          <w:color w:val="000000"/>
          <w:sz w:val="22"/>
          <w:szCs w:val="22"/>
        </w:rPr>
        <w:t>і</w:t>
      </w:r>
      <w:proofErr w:type="spellEnd"/>
      <w:r w:rsidRPr="00317B21">
        <w:rPr>
          <w:color w:val="000000"/>
          <w:sz w:val="22"/>
          <w:szCs w:val="22"/>
        </w:rPr>
        <w:t xml:space="preserve"> </w:t>
      </w:r>
      <w:proofErr w:type="spellStart"/>
      <w:r w:rsidRPr="00317B21">
        <w:rPr>
          <w:color w:val="000000"/>
          <w:sz w:val="22"/>
          <w:szCs w:val="22"/>
        </w:rPr>
        <w:t>залежно</w:t>
      </w:r>
      <w:proofErr w:type="spellEnd"/>
      <w:r w:rsidRPr="00317B21">
        <w:rPr>
          <w:color w:val="000000"/>
          <w:sz w:val="22"/>
          <w:szCs w:val="22"/>
        </w:rPr>
        <w:t xml:space="preserve"> </w:t>
      </w:r>
      <w:proofErr w:type="spellStart"/>
      <w:r w:rsidRPr="00317B21">
        <w:rPr>
          <w:color w:val="000000"/>
          <w:sz w:val="22"/>
          <w:szCs w:val="22"/>
        </w:rPr>
        <w:t>від</w:t>
      </w:r>
      <w:proofErr w:type="spellEnd"/>
      <w:r w:rsidRPr="00317B21">
        <w:rPr>
          <w:color w:val="000000"/>
          <w:sz w:val="22"/>
          <w:szCs w:val="22"/>
        </w:rPr>
        <w:t xml:space="preserve"> реального </w:t>
      </w:r>
      <w:proofErr w:type="spellStart"/>
      <w:r w:rsidRPr="00317B21">
        <w:rPr>
          <w:color w:val="000000"/>
          <w:sz w:val="22"/>
          <w:szCs w:val="22"/>
        </w:rPr>
        <w:t>фінансування</w:t>
      </w:r>
      <w:proofErr w:type="spellEnd"/>
      <w:r w:rsidRPr="00317B21">
        <w:rPr>
          <w:color w:val="000000"/>
          <w:sz w:val="22"/>
          <w:szCs w:val="22"/>
        </w:rPr>
        <w:t xml:space="preserve"> </w:t>
      </w:r>
      <w:proofErr w:type="spellStart"/>
      <w:r w:rsidRPr="00317B21">
        <w:rPr>
          <w:color w:val="000000"/>
          <w:sz w:val="22"/>
          <w:szCs w:val="22"/>
        </w:rPr>
        <w:t>видатків</w:t>
      </w:r>
      <w:proofErr w:type="spellEnd"/>
      <w:r w:rsidRPr="00317B21">
        <w:rPr>
          <w:color w:val="000000"/>
          <w:sz w:val="22"/>
          <w:szCs w:val="22"/>
        </w:rPr>
        <w:t>;</w:t>
      </w:r>
    </w:p>
    <w:p w:rsidR="00E62F09" w:rsidRPr="00317B21" w:rsidRDefault="00E62F09" w:rsidP="00666161">
      <w:pPr>
        <w:pStyle w:val="rvps2"/>
        <w:shd w:val="clear" w:color="auto" w:fill="FFFFFF"/>
        <w:spacing w:before="0" w:after="0"/>
        <w:ind w:firstLine="708"/>
        <w:jc w:val="both"/>
        <w:rPr>
          <w:color w:val="000000"/>
          <w:sz w:val="22"/>
          <w:szCs w:val="22"/>
        </w:rPr>
      </w:pPr>
      <w:r w:rsidRPr="00317B21">
        <w:rPr>
          <w:color w:val="000000"/>
          <w:sz w:val="22"/>
          <w:szCs w:val="22"/>
        </w:rPr>
        <w:t xml:space="preserve">- </w:t>
      </w:r>
      <w:proofErr w:type="spellStart"/>
      <w:r w:rsidRPr="00317B21">
        <w:rPr>
          <w:color w:val="000000"/>
          <w:sz w:val="22"/>
          <w:szCs w:val="22"/>
        </w:rPr>
        <w:t>відмовити</w:t>
      </w:r>
      <w:proofErr w:type="spellEnd"/>
      <w:r w:rsidRPr="00317B21">
        <w:rPr>
          <w:color w:val="000000"/>
          <w:sz w:val="22"/>
          <w:szCs w:val="22"/>
        </w:rPr>
        <w:t xml:space="preserve"> </w:t>
      </w:r>
      <w:proofErr w:type="spellStart"/>
      <w:r w:rsidRPr="00317B21">
        <w:rPr>
          <w:color w:val="000000"/>
          <w:sz w:val="22"/>
          <w:szCs w:val="22"/>
        </w:rPr>
        <w:t>Постачальнику</w:t>
      </w:r>
      <w:proofErr w:type="spellEnd"/>
      <w:r w:rsidRPr="00317B21">
        <w:rPr>
          <w:color w:val="000000"/>
          <w:sz w:val="22"/>
          <w:szCs w:val="22"/>
        </w:rPr>
        <w:t xml:space="preserve"> у </w:t>
      </w:r>
      <w:proofErr w:type="spellStart"/>
      <w:proofErr w:type="gramStart"/>
      <w:r w:rsidRPr="00317B21">
        <w:rPr>
          <w:color w:val="000000"/>
          <w:sz w:val="22"/>
          <w:szCs w:val="22"/>
        </w:rPr>
        <w:t>п</w:t>
      </w:r>
      <w:proofErr w:type="gramEnd"/>
      <w:r w:rsidRPr="00317B21">
        <w:rPr>
          <w:color w:val="000000"/>
          <w:sz w:val="22"/>
          <w:szCs w:val="22"/>
        </w:rPr>
        <w:t>ідвищенні</w:t>
      </w:r>
      <w:proofErr w:type="spellEnd"/>
      <w:r w:rsidRPr="00317B21">
        <w:rPr>
          <w:color w:val="000000"/>
          <w:sz w:val="22"/>
          <w:szCs w:val="22"/>
        </w:rPr>
        <w:t xml:space="preserve"> </w:t>
      </w:r>
      <w:proofErr w:type="spellStart"/>
      <w:r w:rsidRPr="00317B21">
        <w:rPr>
          <w:color w:val="000000"/>
          <w:sz w:val="22"/>
          <w:szCs w:val="22"/>
        </w:rPr>
        <w:t>цін</w:t>
      </w:r>
      <w:proofErr w:type="spellEnd"/>
      <w:r w:rsidRPr="00317B21">
        <w:rPr>
          <w:color w:val="000000"/>
          <w:sz w:val="22"/>
          <w:szCs w:val="22"/>
        </w:rPr>
        <w:t xml:space="preserve">, </w:t>
      </w:r>
      <w:proofErr w:type="spellStart"/>
      <w:r w:rsidRPr="00317B21">
        <w:rPr>
          <w:color w:val="000000"/>
          <w:sz w:val="22"/>
          <w:szCs w:val="22"/>
        </w:rPr>
        <w:t>якщо</w:t>
      </w:r>
      <w:proofErr w:type="spellEnd"/>
      <w:r w:rsidRPr="00317B21">
        <w:rPr>
          <w:color w:val="000000"/>
          <w:sz w:val="22"/>
          <w:szCs w:val="22"/>
        </w:rPr>
        <w:t xml:space="preserve"> буде </w:t>
      </w:r>
      <w:proofErr w:type="spellStart"/>
      <w:r w:rsidRPr="00317B21">
        <w:rPr>
          <w:color w:val="000000"/>
          <w:sz w:val="22"/>
          <w:szCs w:val="22"/>
        </w:rPr>
        <w:t>вважати</w:t>
      </w:r>
      <w:proofErr w:type="spellEnd"/>
      <w:r w:rsidRPr="00317B21">
        <w:rPr>
          <w:color w:val="000000"/>
          <w:sz w:val="22"/>
          <w:szCs w:val="22"/>
        </w:rPr>
        <w:t xml:space="preserve"> </w:t>
      </w:r>
      <w:proofErr w:type="spellStart"/>
      <w:r w:rsidRPr="00317B21">
        <w:rPr>
          <w:color w:val="000000"/>
          <w:sz w:val="22"/>
          <w:szCs w:val="22"/>
        </w:rPr>
        <w:t>дане</w:t>
      </w:r>
      <w:proofErr w:type="spellEnd"/>
      <w:r w:rsidRPr="00317B21">
        <w:rPr>
          <w:color w:val="000000"/>
          <w:sz w:val="22"/>
          <w:szCs w:val="22"/>
        </w:rPr>
        <w:t xml:space="preserve"> </w:t>
      </w:r>
      <w:proofErr w:type="spellStart"/>
      <w:r w:rsidRPr="00317B21">
        <w:rPr>
          <w:color w:val="000000"/>
          <w:sz w:val="22"/>
          <w:szCs w:val="22"/>
        </w:rPr>
        <w:t>звернення</w:t>
      </w:r>
      <w:proofErr w:type="spellEnd"/>
      <w:r w:rsidRPr="00317B21">
        <w:rPr>
          <w:color w:val="000000"/>
          <w:sz w:val="22"/>
          <w:szCs w:val="22"/>
        </w:rPr>
        <w:t xml:space="preserve"> </w:t>
      </w:r>
      <w:proofErr w:type="spellStart"/>
      <w:r w:rsidRPr="00317B21">
        <w:rPr>
          <w:color w:val="000000"/>
          <w:sz w:val="22"/>
          <w:szCs w:val="22"/>
        </w:rPr>
        <w:t>необгрунтованим</w:t>
      </w:r>
      <w:proofErr w:type="spellEnd"/>
      <w:r w:rsidRPr="00317B21">
        <w:rPr>
          <w:color w:val="000000"/>
          <w:sz w:val="22"/>
          <w:szCs w:val="22"/>
        </w:rPr>
        <w:t>.</w:t>
      </w:r>
    </w:p>
    <w:p w:rsidR="00E62F09" w:rsidRPr="00317B21" w:rsidRDefault="00E62F09" w:rsidP="00666161">
      <w:pPr>
        <w:pStyle w:val="rvps2"/>
        <w:shd w:val="clear" w:color="auto" w:fill="FFFFFF"/>
        <w:spacing w:before="0" w:after="0"/>
        <w:ind w:firstLine="708"/>
        <w:jc w:val="both"/>
        <w:rPr>
          <w:color w:val="000000"/>
          <w:sz w:val="22"/>
          <w:szCs w:val="22"/>
        </w:rPr>
      </w:pPr>
      <w:r w:rsidRPr="00317B21">
        <w:rPr>
          <w:color w:val="000000"/>
          <w:sz w:val="22"/>
          <w:szCs w:val="22"/>
        </w:rPr>
        <w:t>-</w:t>
      </w:r>
      <w:r w:rsidR="00317B21" w:rsidRPr="00317B21">
        <w:rPr>
          <w:color w:val="000000"/>
          <w:sz w:val="22"/>
          <w:szCs w:val="22"/>
          <w:lang w:val="uk-UA"/>
        </w:rPr>
        <w:t xml:space="preserve"> </w:t>
      </w:r>
      <w:proofErr w:type="spellStart"/>
      <w:r w:rsidRPr="00317B21">
        <w:rPr>
          <w:color w:val="000000"/>
          <w:sz w:val="22"/>
          <w:szCs w:val="22"/>
        </w:rPr>
        <w:t>розірвати</w:t>
      </w:r>
      <w:proofErr w:type="spellEnd"/>
      <w:r w:rsidRPr="00317B21">
        <w:rPr>
          <w:color w:val="000000"/>
          <w:sz w:val="22"/>
          <w:szCs w:val="22"/>
        </w:rPr>
        <w:t xml:space="preserve"> </w:t>
      </w:r>
      <w:proofErr w:type="spellStart"/>
      <w:r w:rsidRPr="00317B21">
        <w:rPr>
          <w:color w:val="000000"/>
          <w:sz w:val="22"/>
          <w:szCs w:val="22"/>
        </w:rPr>
        <w:t>догові</w:t>
      </w:r>
      <w:proofErr w:type="gramStart"/>
      <w:r w:rsidRPr="00317B21">
        <w:rPr>
          <w:color w:val="000000"/>
          <w:sz w:val="22"/>
          <w:szCs w:val="22"/>
        </w:rPr>
        <w:t>р</w:t>
      </w:r>
      <w:proofErr w:type="spellEnd"/>
      <w:proofErr w:type="gramEnd"/>
      <w:r w:rsidRPr="00317B21">
        <w:rPr>
          <w:color w:val="000000"/>
          <w:sz w:val="22"/>
          <w:szCs w:val="22"/>
        </w:rPr>
        <w:t xml:space="preserve"> в </w:t>
      </w:r>
      <w:proofErr w:type="spellStart"/>
      <w:r w:rsidRPr="00317B21">
        <w:rPr>
          <w:color w:val="000000"/>
          <w:sz w:val="22"/>
          <w:szCs w:val="22"/>
        </w:rPr>
        <w:t>односторонньому</w:t>
      </w:r>
      <w:proofErr w:type="spellEnd"/>
      <w:r w:rsidRPr="00317B21">
        <w:rPr>
          <w:color w:val="000000"/>
          <w:sz w:val="22"/>
          <w:szCs w:val="22"/>
        </w:rPr>
        <w:t xml:space="preserve"> порядку у </w:t>
      </w:r>
      <w:proofErr w:type="spellStart"/>
      <w:r w:rsidRPr="00317B21">
        <w:rPr>
          <w:color w:val="000000"/>
          <w:sz w:val="22"/>
          <w:szCs w:val="22"/>
        </w:rPr>
        <w:t>випадку</w:t>
      </w:r>
      <w:proofErr w:type="spellEnd"/>
      <w:r w:rsidRPr="00317B21">
        <w:rPr>
          <w:color w:val="000000"/>
          <w:sz w:val="22"/>
          <w:szCs w:val="22"/>
        </w:rPr>
        <w:t>:</w:t>
      </w:r>
    </w:p>
    <w:p w:rsidR="00E62F09" w:rsidRPr="00317B21" w:rsidRDefault="00317B21" w:rsidP="00317B21">
      <w:pPr>
        <w:pStyle w:val="rvps2"/>
        <w:shd w:val="clear" w:color="auto" w:fill="FFFFFF"/>
        <w:spacing w:before="0" w:after="0"/>
        <w:ind w:firstLine="708"/>
        <w:jc w:val="both"/>
        <w:rPr>
          <w:color w:val="000000"/>
          <w:sz w:val="22"/>
          <w:szCs w:val="22"/>
        </w:rPr>
      </w:pPr>
      <w:r w:rsidRPr="00317B21">
        <w:rPr>
          <w:color w:val="000000"/>
          <w:sz w:val="22"/>
          <w:szCs w:val="22"/>
          <w:lang w:val="uk-UA"/>
        </w:rPr>
        <w:t xml:space="preserve">- </w:t>
      </w:r>
      <w:proofErr w:type="spellStart"/>
      <w:r w:rsidR="00E62F09" w:rsidRPr="00317B21">
        <w:rPr>
          <w:color w:val="000000"/>
          <w:sz w:val="22"/>
          <w:szCs w:val="22"/>
        </w:rPr>
        <w:t>порушення</w:t>
      </w:r>
      <w:proofErr w:type="spellEnd"/>
      <w:r w:rsidR="00E62F09" w:rsidRPr="00317B21">
        <w:rPr>
          <w:color w:val="000000"/>
          <w:sz w:val="22"/>
          <w:szCs w:val="22"/>
        </w:rPr>
        <w:t xml:space="preserve"> умов договору </w:t>
      </w:r>
      <w:proofErr w:type="spellStart"/>
      <w:r w:rsidR="00E62F09" w:rsidRPr="00317B21">
        <w:rPr>
          <w:color w:val="000000"/>
          <w:sz w:val="22"/>
          <w:szCs w:val="22"/>
        </w:rPr>
        <w:t>постачальником</w:t>
      </w:r>
      <w:proofErr w:type="spellEnd"/>
      <w:r w:rsidR="00E62F09" w:rsidRPr="00317B21">
        <w:rPr>
          <w:color w:val="000000"/>
          <w:sz w:val="22"/>
          <w:szCs w:val="22"/>
        </w:rPr>
        <w:t xml:space="preserve"> </w:t>
      </w:r>
      <w:proofErr w:type="spellStart"/>
      <w:r w:rsidR="00E62F09" w:rsidRPr="00317B21">
        <w:rPr>
          <w:color w:val="000000"/>
          <w:sz w:val="22"/>
          <w:szCs w:val="22"/>
        </w:rPr>
        <w:t>або</w:t>
      </w:r>
      <w:proofErr w:type="spellEnd"/>
    </w:p>
    <w:p w:rsidR="00E62F09" w:rsidRPr="00317B21" w:rsidRDefault="00317B21" w:rsidP="00317B21">
      <w:pPr>
        <w:pStyle w:val="rvps2"/>
        <w:shd w:val="clear" w:color="auto" w:fill="FFFFFF"/>
        <w:spacing w:before="0" w:after="0"/>
        <w:ind w:firstLine="708"/>
        <w:jc w:val="both"/>
        <w:rPr>
          <w:color w:val="000000"/>
          <w:sz w:val="22"/>
          <w:szCs w:val="22"/>
        </w:rPr>
      </w:pPr>
      <w:r w:rsidRPr="00317B21">
        <w:rPr>
          <w:color w:val="000000"/>
          <w:sz w:val="22"/>
          <w:szCs w:val="22"/>
          <w:lang w:val="uk-UA"/>
        </w:rPr>
        <w:t xml:space="preserve">- </w:t>
      </w:r>
      <w:proofErr w:type="spellStart"/>
      <w:r w:rsidR="00E62F09" w:rsidRPr="00317B21">
        <w:rPr>
          <w:color w:val="000000"/>
          <w:sz w:val="22"/>
          <w:szCs w:val="22"/>
        </w:rPr>
        <w:t>внесення</w:t>
      </w:r>
      <w:proofErr w:type="spellEnd"/>
      <w:r w:rsidR="00E62F09" w:rsidRPr="00317B21">
        <w:rPr>
          <w:color w:val="000000"/>
          <w:sz w:val="22"/>
          <w:szCs w:val="22"/>
        </w:rPr>
        <w:t xml:space="preserve"> </w:t>
      </w:r>
      <w:proofErr w:type="spellStart"/>
      <w:r w:rsidR="00E62F09" w:rsidRPr="00317B21">
        <w:rPr>
          <w:color w:val="000000"/>
          <w:sz w:val="22"/>
          <w:szCs w:val="22"/>
        </w:rPr>
        <w:t>змін</w:t>
      </w:r>
      <w:proofErr w:type="spellEnd"/>
      <w:r w:rsidR="00E62F09" w:rsidRPr="00317B21">
        <w:rPr>
          <w:color w:val="000000"/>
          <w:sz w:val="22"/>
          <w:szCs w:val="22"/>
        </w:rPr>
        <w:t xml:space="preserve"> до </w:t>
      </w:r>
      <w:proofErr w:type="spellStart"/>
      <w:r w:rsidR="00E62F09" w:rsidRPr="00317B21">
        <w:rPr>
          <w:color w:val="000000"/>
          <w:sz w:val="22"/>
          <w:szCs w:val="22"/>
        </w:rPr>
        <w:t>законодавчих</w:t>
      </w:r>
      <w:proofErr w:type="spellEnd"/>
      <w:r w:rsidR="00E62F09" w:rsidRPr="00317B21">
        <w:rPr>
          <w:color w:val="000000"/>
          <w:sz w:val="22"/>
          <w:szCs w:val="22"/>
        </w:rPr>
        <w:t xml:space="preserve"> </w:t>
      </w:r>
      <w:proofErr w:type="spellStart"/>
      <w:r w:rsidR="00E62F09" w:rsidRPr="00317B21">
        <w:rPr>
          <w:color w:val="000000"/>
          <w:sz w:val="22"/>
          <w:szCs w:val="22"/>
        </w:rPr>
        <w:t>актів</w:t>
      </w:r>
      <w:proofErr w:type="spellEnd"/>
      <w:r w:rsidR="00E62F09" w:rsidRPr="00317B21">
        <w:rPr>
          <w:color w:val="000000"/>
          <w:sz w:val="22"/>
          <w:szCs w:val="22"/>
        </w:rPr>
        <w:t xml:space="preserve"> </w:t>
      </w:r>
      <w:proofErr w:type="spellStart"/>
      <w:r w:rsidR="00E62F09" w:rsidRPr="00317B21">
        <w:rPr>
          <w:color w:val="000000"/>
          <w:sz w:val="22"/>
          <w:szCs w:val="22"/>
        </w:rPr>
        <w:t>України</w:t>
      </w:r>
      <w:proofErr w:type="spellEnd"/>
      <w:r w:rsidR="00E62F09" w:rsidRPr="00317B21">
        <w:rPr>
          <w:color w:val="000000"/>
          <w:sz w:val="22"/>
          <w:szCs w:val="22"/>
        </w:rPr>
        <w:t xml:space="preserve"> в </w:t>
      </w:r>
      <w:proofErr w:type="spellStart"/>
      <w:r w:rsidR="00E62F09" w:rsidRPr="00317B21">
        <w:rPr>
          <w:color w:val="000000"/>
          <w:sz w:val="22"/>
          <w:szCs w:val="22"/>
        </w:rPr>
        <w:t>частині</w:t>
      </w:r>
      <w:proofErr w:type="spellEnd"/>
      <w:r w:rsidR="00E62F09" w:rsidRPr="00317B21">
        <w:rPr>
          <w:color w:val="000000"/>
          <w:sz w:val="22"/>
          <w:szCs w:val="22"/>
        </w:rPr>
        <w:t xml:space="preserve"> </w:t>
      </w:r>
      <w:proofErr w:type="spellStart"/>
      <w:r w:rsidR="00E62F09" w:rsidRPr="00317B21">
        <w:rPr>
          <w:color w:val="000000"/>
          <w:sz w:val="22"/>
          <w:szCs w:val="22"/>
        </w:rPr>
        <w:t>регулювання</w:t>
      </w:r>
      <w:proofErr w:type="spellEnd"/>
      <w:r w:rsidR="00E62F09" w:rsidRPr="00317B21">
        <w:rPr>
          <w:color w:val="000000"/>
          <w:sz w:val="22"/>
          <w:szCs w:val="22"/>
        </w:rPr>
        <w:t xml:space="preserve"> </w:t>
      </w:r>
      <w:proofErr w:type="spellStart"/>
      <w:r w:rsidR="00E62F09" w:rsidRPr="00317B21">
        <w:rPr>
          <w:color w:val="000000"/>
          <w:sz w:val="22"/>
          <w:szCs w:val="22"/>
        </w:rPr>
        <w:t>тарифів</w:t>
      </w:r>
      <w:proofErr w:type="spellEnd"/>
      <w:r w:rsidR="00E62F09" w:rsidRPr="00317B21">
        <w:rPr>
          <w:color w:val="000000"/>
          <w:sz w:val="22"/>
          <w:szCs w:val="22"/>
        </w:rPr>
        <w:t xml:space="preserve"> для </w:t>
      </w:r>
      <w:proofErr w:type="spellStart"/>
      <w:r w:rsidR="00E62F09" w:rsidRPr="00317B21">
        <w:rPr>
          <w:color w:val="000000"/>
          <w:sz w:val="22"/>
          <w:szCs w:val="22"/>
        </w:rPr>
        <w:t>непобутових</w:t>
      </w:r>
      <w:proofErr w:type="spellEnd"/>
      <w:r w:rsidR="00E62F09" w:rsidRPr="00317B21">
        <w:rPr>
          <w:color w:val="000000"/>
          <w:sz w:val="22"/>
          <w:szCs w:val="22"/>
        </w:rPr>
        <w:t xml:space="preserve"> </w:t>
      </w:r>
      <w:proofErr w:type="spellStart"/>
      <w:r w:rsidR="00E62F09" w:rsidRPr="00317B21">
        <w:rPr>
          <w:color w:val="000000"/>
          <w:sz w:val="22"/>
          <w:szCs w:val="22"/>
        </w:rPr>
        <w:t>споживачів</w:t>
      </w:r>
      <w:proofErr w:type="spellEnd"/>
      <w:r w:rsidR="00E62F09" w:rsidRPr="00317B21">
        <w:rPr>
          <w:color w:val="000000"/>
          <w:sz w:val="22"/>
          <w:szCs w:val="22"/>
        </w:rPr>
        <w:t xml:space="preserve">, </w:t>
      </w:r>
      <w:proofErr w:type="spellStart"/>
      <w:r w:rsidR="00E62F09" w:rsidRPr="00317B21">
        <w:rPr>
          <w:color w:val="000000"/>
          <w:sz w:val="22"/>
          <w:szCs w:val="22"/>
        </w:rPr>
        <w:t>що</w:t>
      </w:r>
      <w:proofErr w:type="spellEnd"/>
      <w:r w:rsidR="00E62F09" w:rsidRPr="00317B21">
        <w:rPr>
          <w:color w:val="000000"/>
          <w:sz w:val="22"/>
          <w:szCs w:val="22"/>
        </w:rPr>
        <w:t xml:space="preserve"> </w:t>
      </w:r>
      <w:proofErr w:type="spellStart"/>
      <w:r w:rsidR="00E62F09" w:rsidRPr="00317B21">
        <w:rPr>
          <w:color w:val="000000"/>
          <w:sz w:val="22"/>
          <w:szCs w:val="22"/>
        </w:rPr>
        <w:t>є</w:t>
      </w:r>
      <w:proofErr w:type="spellEnd"/>
      <w:r w:rsidR="00E62F09" w:rsidRPr="00317B21">
        <w:rPr>
          <w:color w:val="000000"/>
          <w:sz w:val="22"/>
          <w:szCs w:val="22"/>
        </w:rPr>
        <w:t xml:space="preserve"> </w:t>
      </w:r>
      <w:proofErr w:type="spellStart"/>
      <w:r w:rsidR="00E62F09" w:rsidRPr="00317B21">
        <w:rPr>
          <w:color w:val="000000"/>
          <w:sz w:val="22"/>
          <w:szCs w:val="22"/>
        </w:rPr>
        <w:t>нижчими</w:t>
      </w:r>
      <w:proofErr w:type="spellEnd"/>
      <w:r w:rsidR="00E62F09" w:rsidRPr="00317B21">
        <w:rPr>
          <w:color w:val="000000"/>
          <w:sz w:val="22"/>
          <w:szCs w:val="22"/>
        </w:rPr>
        <w:t xml:space="preserve"> </w:t>
      </w:r>
      <w:proofErr w:type="spellStart"/>
      <w:r w:rsidR="00E62F09" w:rsidRPr="00317B21">
        <w:rPr>
          <w:color w:val="000000"/>
          <w:sz w:val="22"/>
          <w:szCs w:val="22"/>
        </w:rPr>
        <w:t>ніж</w:t>
      </w:r>
      <w:proofErr w:type="spellEnd"/>
      <w:r w:rsidR="00E62F09" w:rsidRPr="00317B21">
        <w:rPr>
          <w:color w:val="000000"/>
          <w:sz w:val="22"/>
          <w:szCs w:val="22"/>
        </w:rPr>
        <w:t xml:space="preserve"> у </w:t>
      </w:r>
      <w:proofErr w:type="spellStart"/>
      <w:r w:rsidR="00E62F09" w:rsidRPr="00317B21">
        <w:rPr>
          <w:color w:val="000000"/>
          <w:sz w:val="22"/>
          <w:szCs w:val="22"/>
        </w:rPr>
        <w:t>цьому</w:t>
      </w:r>
      <w:proofErr w:type="spellEnd"/>
      <w:r w:rsidR="00E62F09" w:rsidRPr="00317B21">
        <w:rPr>
          <w:color w:val="000000"/>
          <w:sz w:val="22"/>
          <w:szCs w:val="22"/>
        </w:rPr>
        <w:t xml:space="preserve"> </w:t>
      </w:r>
      <w:proofErr w:type="spellStart"/>
      <w:r w:rsidR="00E62F09" w:rsidRPr="00317B21">
        <w:rPr>
          <w:color w:val="000000"/>
          <w:sz w:val="22"/>
          <w:szCs w:val="22"/>
        </w:rPr>
        <w:t>договорі</w:t>
      </w:r>
      <w:proofErr w:type="spellEnd"/>
      <w:r w:rsidR="00E62F09" w:rsidRPr="00317B21">
        <w:rPr>
          <w:color w:val="000000"/>
          <w:sz w:val="22"/>
          <w:szCs w:val="22"/>
        </w:rPr>
        <w:t xml:space="preserve">  та </w:t>
      </w:r>
      <w:proofErr w:type="spellStart"/>
      <w:r w:rsidR="00E62F09" w:rsidRPr="00317B21">
        <w:rPr>
          <w:color w:val="000000"/>
          <w:sz w:val="22"/>
          <w:szCs w:val="22"/>
        </w:rPr>
        <w:t>відмови</w:t>
      </w:r>
      <w:proofErr w:type="spellEnd"/>
      <w:r w:rsidR="00E62F09" w:rsidRPr="00317B21">
        <w:rPr>
          <w:color w:val="000000"/>
          <w:sz w:val="22"/>
          <w:szCs w:val="22"/>
        </w:rPr>
        <w:t xml:space="preserve"> </w:t>
      </w:r>
      <w:proofErr w:type="spellStart"/>
      <w:r w:rsidR="00E62F09" w:rsidRPr="00317B21">
        <w:rPr>
          <w:color w:val="000000"/>
          <w:sz w:val="22"/>
          <w:szCs w:val="22"/>
        </w:rPr>
        <w:t>постачальника</w:t>
      </w:r>
      <w:proofErr w:type="spellEnd"/>
      <w:r w:rsidR="00E62F09" w:rsidRPr="00317B21">
        <w:rPr>
          <w:color w:val="000000"/>
          <w:sz w:val="22"/>
          <w:szCs w:val="22"/>
        </w:rPr>
        <w:t xml:space="preserve"> за </w:t>
      </w:r>
      <w:proofErr w:type="spellStart"/>
      <w:r w:rsidR="00E62F09" w:rsidRPr="00317B21">
        <w:rPr>
          <w:color w:val="000000"/>
          <w:sz w:val="22"/>
          <w:szCs w:val="22"/>
        </w:rPr>
        <w:t>цим</w:t>
      </w:r>
      <w:proofErr w:type="spellEnd"/>
      <w:r w:rsidR="00E62F09" w:rsidRPr="00317B21">
        <w:rPr>
          <w:color w:val="000000"/>
          <w:sz w:val="22"/>
          <w:szCs w:val="22"/>
        </w:rPr>
        <w:t xml:space="preserve"> договором привести </w:t>
      </w:r>
      <w:proofErr w:type="spellStart"/>
      <w:r w:rsidR="00E62F09" w:rsidRPr="00317B21">
        <w:rPr>
          <w:color w:val="000000"/>
          <w:sz w:val="22"/>
          <w:szCs w:val="22"/>
        </w:rPr>
        <w:t>ціни</w:t>
      </w:r>
      <w:proofErr w:type="spellEnd"/>
      <w:r w:rsidR="00E62F09" w:rsidRPr="00317B21">
        <w:rPr>
          <w:color w:val="000000"/>
          <w:sz w:val="22"/>
          <w:szCs w:val="22"/>
        </w:rPr>
        <w:t xml:space="preserve"> до </w:t>
      </w:r>
      <w:proofErr w:type="spellStart"/>
      <w:r w:rsidR="00E62F09" w:rsidRPr="00317B21">
        <w:rPr>
          <w:color w:val="000000"/>
          <w:sz w:val="22"/>
          <w:szCs w:val="22"/>
        </w:rPr>
        <w:t>законодавчо</w:t>
      </w:r>
      <w:proofErr w:type="spellEnd"/>
      <w:r w:rsidR="00E62F09" w:rsidRPr="00317B21">
        <w:rPr>
          <w:color w:val="000000"/>
          <w:sz w:val="22"/>
          <w:szCs w:val="22"/>
        </w:rPr>
        <w:t xml:space="preserve"> </w:t>
      </w:r>
      <w:proofErr w:type="spellStart"/>
      <w:r w:rsidR="00E62F09" w:rsidRPr="00317B21">
        <w:rPr>
          <w:color w:val="000000"/>
          <w:sz w:val="22"/>
          <w:szCs w:val="22"/>
        </w:rPr>
        <w:t>встановлених</w:t>
      </w:r>
      <w:proofErr w:type="spellEnd"/>
      <w:r w:rsidR="00E62F09" w:rsidRPr="00317B21">
        <w:rPr>
          <w:color w:val="000000"/>
          <w:sz w:val="22"/>
          <w:szCs w:val="22"/>
        </w:rPr>
        <w:t xml:space="preserve"> </w:t>
      </w:r>
      <w:proofErr w:type="spellStart"/>
      <w:r w:rsidR="00E62F09" w:rsidRPr="00317B21">
        <w:rPr>
          <w:color w:val="000000"/>
          <w:sz w:val="22"/>
          <w:szCs w:val="22"/>
        </w:rPr>
        <w:t>або</w:t>
      </w:r>
      <w:proofErr w:type="spellEnd"/>
    </w:p>
    <w:p w:rsidR="00E62F09" w:rsidRPr="00317B21" w:rsidRDefault="00317B21" w:rsidP="00317B21">
      <w:pPr>
        <w:pStyle w:val="rvps2"/>
        <w:shd w:val="clear" w:color="auto" w:fill="FFFFFF"/>
        <w:spacing w:before="0" w:after="0"/>
        <w:ind w:firstLine="709"/>
        <w:jc w:val="both"/>
        <w:rPr>
          <w:color w:val="000000"/>
          <w:sz w:val="22"/>
          <w:szCs w:val="22"/>
        </w:rPr>
      </w:pPr>
      <w:r w:rsidRPr="00317B21">
        <w:rPr>
          <w:color w:val="000000"/>
          <w:sz w:val="22"/>
          <w:szCs w:val="22"/>
          <w:lang w:val="uk-UA"/>
        </w:rPr>
        <w:t xml:space="preserve">- </w:t>
      </w:r>
      <w:proofErr w:type="spellStart"/>
      <w:r w:rsidR="00E62F09" w:rsidRPr="00317B21">
        <w:rPr>
          <w:color w:val="000000"/>
          <w:sz w:val="22"/>
          <w:szCs w:val="22"/>
        </w:rPr>
        <w:t>визначення</w:t>
      </w:r>
      <w:proofErr w:type="spellEnd"/>
      <w:r w:rsidR="00E62F09" w:rsidRPr="00317B21">
        <w:rPr>
          <w:color w:val="000000"/>
          <w:sz w:val="22"/>
          <w:szCs w:val="22"/>
        </w:rPr>
        <w:t xml:space="preserve"> </w:t>
      </w:r>
      <w:proofErr w:type="spellStart"/>
      <w:r w:rsidR="00E62F09" w:rsidRPr="00317B21">
        <w:rPr>
          <w:color w:val="000000"/>
          <w:sz w:val="22"/>
          <w:szCs w:val="22"/>
        </w:rPr>
        <w:t>єдиного</w:t>
      </w:r>
      <w:proofErr w:type="spellEnd"/>
      <w:r w:rsidR="00E62F09" w:rsidRPr="00317B21">
        <w:rPr>
          <w:color w:val="000000"/>
          <w:sz w:val="22"/>
          <w:szCs w:val="22"/>
        </w:rPr>
        <w:t xml:space="preserve"> </w:t>
      </w:r>
      <w:proofErr w:type="spellStart"/>
      <w:r w:rsidR="00E62F09" w:rsidRPr="00317B21">
        <w:rPr>
          <w:color w:val="000000"/>
          <w:sz w:val="22"/>
          <w:szCs w:val="22"/>
        </w:rPr>
        <w:t>постачальника</w:t>
      </w:r>
      <w:proofErr w:type="spellEnd"/>
      <w:r w:rsidR="00E62F09" w:rsidRPr="00317B21">
        <w:rPr>
          <w:color w:val="000000"/>
          <w:sz w:val="22"/>
          <w:szCs w:val="22"/>
        </w:rPr>
        <w:t xml:space="preserve"> для </w:t>
      </w:r>
      <w:proofErr w:type="spellStart"/>
      <w:r w:rsidR="00E62F09" w:rsidRPr="00317B21">
        <w:rPr>
          <w:color w:val="000000"/>
          <w:sz w:val="22"/>
          <w:szCs w:val="22"/>
        </w:rPr>
        <w:t>непобутових</w:t>
      </w:r>
      <w:proofErr w:type="spellEnd"/>
      <w:r w:rsidR="00E62F09" w:rsidRPr="00317B21">
        <w:rPr>
          <w:color w:val="000000"/>
          <w:sz w:val="22"/>
          <w:szCs w:val="22"/>
        </w:rPr>
        <w:t xml:space="preserve"> </w:t>
      </w:r>
      <w:proofErr w:type="spellStart"/>
      <w:r w:rsidR="00E62F09" w:rsidRPr="00317B21">
        <w:rPr>
          <w:color w:val="000000"/>
          <w:sz w:val="22"/>
          <w:szCs w:val="22"/>
        </w:rPr>
        <w:t>споживачів</w:t>
      </w:r>
      <w:proofErr w:type="spellEnd"/>
      <w:r w:rsidR="00E62F09" w:rsidRPr="00317B21">
        <w:rPr>
          <w:color w:val="000000"/>
          <w:sz w:val="22"/>
          <w:szCs w:val="22"/>
        </w:rPr>
        <w:t xml:space="preserve"> .</w:t>
      </w:r>
    </w:p>
    <w:p w:rsidR="00317B21" w:rsidRPr="00317B21" w:rsidRDefault="00317B21" w:rsidP="00317B21">
      <w:pPr>
        <w:pStyle w:val="rvps2"/>
        <w:shd w:val="clear" w:color="auto" w:fill="FFFFFF"/>
        <w:spacing w:before="0" w:after="0"/>
        <w:ind w:left="851"/>
        <w:jc w:val="both"/>
        <w:rPr>
          <w:color w:val="000000"/>
          <w:sz w:val="22"/>
          <w:szCs w:val="22"/>
        </w:rPr>
      </w:pPr>
    </w:p>
    <w:p w:rsidR="00E62F09" w:rsidRPr="00317B21" w:rsidRDefault="00E62F09" w:rsidP="00E62F09">
      <w:pPr>
        <w:pStyle w:val="a5"/>
        <w:numPr>
          <w:ilvl w:val="0"/>
          <w:numId w:val="12"/>
        </w:numPr>
        <w:jc w:val="center"/>
        <w:rPr>
          <w:b/>
          <w:sz w:val="22"/>
          <w:szCs w:val="22"/>
        </w:rPr>
      </w:pPr>
      <w:r w:rsidRPr="00317B21">
        <w:rPr>
          <w:b/>
          <w:sz w:val="22"/>
          <w:szCs w:val="22"/>
        </w:rPr>
        <w:t>ПОРЯДОК ТА УМОВИ ПРОВЕДЕННЯ РОЗРАХУНКІВ</w:t>
      </w:r>
    </w:p>
    <w:p w:rsidR="00E62F09" w:rsidRPr="00317B21" w:rsidRDefault="00E62F09" w:rsidP="00E62F09">
      <w:pPr>
        <w:ind w:firstLine="709"/>
        <w:jc w:val="both"/>
        <w:rPr>
          <w:sz w:val="22"/>
          <w:szCs w:val="22"/>
          <w:lang w:val="uk-UA"/>
        </w:rPr>
      </w:pPr>
      <w:r w:rsidRPr="00317B21">
        <w:rPr>
          <w:sz w:val="22"/>
          <w:szCs w:val="22"/>
          <w:lang w:val="uk-UA"/>
        </w:rPr>
        <w:t xml:space="preserve">4.1. Розрахунковим періодом за цим Договором є календарний місяць. </w:t>
      </w:r>
    </w:p>
    <w:p w:rsidR="00E62F09" w:rsidRPr="00317B21" w:rsidRDefault="00E62F09" w:rsidP="00E62F09">
      <w:pPr>
        <w:ind w:firstLine="709"/>
        <w:jc w:val="both"/>
        <w:rPr>
          <w:sz w:val="22"/>
          <w:szCs w:val="22"/>
          <w:lang w:val="uk-UA"/>
        </w:rPr>
      </w:pPr>
      <w:r w:rsidRPr="00317B21">
        <w:rPr>
          <w:sz w:val="22"/>
          <w:szCs w:val="22"/>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rsidR="00E62F09" w:rsidRPr="00317B21" w:rsidRDefault="00E62F09" w:rsidP="00E62F09">
      <w:pPr>
        <w:ind w:firstLine="709"/>
        <w:jc w:val="both"/>
        <w:rPr>
          <w:sz w:val="22"/>
          <w:szCs w:val="22"/>
          <w:lang w:val="uk-UA"/>
        </w:rPr>
      </w:pPr>
      <w:r w:rsidRPr="00317B21">
        <w:rPr>
          <w:sz w:val="22"/>
          <w:szCs w:val="22"/>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E62F09" w:rsidRPr="00317B21" w:rsidRDefault="00E62F09" w:rsidP="00E62F09">
      <w:pPr>
        <w:ind w:firstLine="709"/>
        <w:jc w:val="both"/>
        <w:rPr>
          <w:sz w:val="22"/>
          <w:szCs w:val="22"/>
          <w:lang w:val="uk-UA"/>
        </w:rPr>
      </w:pPr>
      <w:r w:rsidRPr="00317B21">
        <w:rPr>
          <w:sz w:val="22"/>
          <w:szCs w:val="22"/>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E62F09" w:rsidRPr="00317B21" w:rsidRDefault="00E62F09" w:rsidP="00E62F09">
      <w:pPr>
        <w:ind w:firstLine="709"/>
        <w:jc w:val="both"/>
        <w:rPr>
          <w:sz w:val="22"/>
          <w:szCs w:val="22"/>
          <w:lang w:val="uk-UA"/>
        </w:rPr>
      </w:pPr>
      <w:r w:rsidRPr="00317B21">
        <w:rPr>
          <w:sz w:val="22"/>
          <w:szCs w:val="22"/>
          <w:lang w:val="uk-UA"/>
        </w:rPr>
        <w:lastRenderedPageBreak/>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E62F09" w:rsidRPr="00317B21" w:rsidRDefault="00E62F09" w:rsidP="00E62F09">
      <w:pPr>
        <w:ind w:firstLine="709"/>
        <w:jc w:val="both"/>
        <w:rPr>
          <w:sz w:val="22"/>
          <w:szCs w:val="22"/>
          <w:lang w:val="uk-UA"/>
        </w:rPr>
      </w:pPr>
    </w:p>
    <w:p w:rsidR="00E62F09" w:rsidRPr="00317B21" w:rsidRDefault="00E62F09" w:rsidP="00E62F09">
      <w:pPr>
        <w:ind w:firstLine="709"/>
        <w:jc w:val="center"/>
        <w:rPr>
          <w:b/>
          <w:sz w:val="22"/>
          <w:szCs w:val="22"/>
          <w:lang w:val="uk-UA"/>
        </w:rPr>
      </w:pPr>
      <w:r w:rsidRPr="00317B21">
        <w:rPr>
          <w:b/>
          <w:sz w:val="22"/>
          <w:szCs w:val="22"/>
          <w:lang w:val="uk-UA"/>
        </w:rPr>
        <w:t>5. ПОСТАВКА ТОВАРУ</w:t>
      </w:r>
    </w:p>
    <w:p w:rsidR="00E62F09" w:rsidRPr="00317B21" w:rsidRDefault="00E62F09" w:rsidP="00E62F09">
      <w:pPr>
        <w:ind w:firstLine="709"/>
        <w:jc w:val="both"/>
        <w:rPr>
          <w:sz w:val="22"/>
          <w:szCs w:val="22"/>
          <w:lang w:val="uk-UA"/>
        </w:rPr>
      </w:pPr>
      <w:r w:rsidRPr="00317B21">
        <w:rPr>
          <w:sz w:val="22"/>
          <w:szCs w:val="22"/>
          <w:lang w:val="uk-UA"/>
        </w:rPr>
        <w:t>5.1. Постачальник зобов’язується поставляти товар, передбачений в п.1.2. цього Договору, з ___________________________________</w:t>
      </w:r>
    </w:p>
    <w:p w:rsidR="00E62F09" w:rsidRPr="00317B21" w:rsidRDefault="00E62F09" w:rsidP="00E62F09">
      <w:pPr>
        <w:ind w:firstLine="709"/>
        <w:jc w:val="both"/>
        <w:rPr>
          <w:sz w:val="22"/>
          <w:szCs w:val="22"/>
          <w:lang w:val="uk-UA"/>
        </w:rPr>
      </w:pPr>
    </w:p>
    <w:p w:rsidR="00E62F09" w:rsidRPr="00317B21" w:rsidRDefault="00E62F09" w:rsidP="00E62F09">
      <w:pPr>
        <w:ind w:firstLine="709"/>
        <w:jc w:val="center"/>
        <w:rPr>
          <w:b/>
          <w:sz w:val="22"/>
          <w:szCs w:val="22"/>
          <w:lang w:val="uk-UA"/>
        </w:rPr>
      </w:pPr>
      <w:r w:rsidRPr="00317B21">
        <w:rPr>
          <w:b/>
          <w:sz w:val="22"/>
          <w:szCs w:val="22"/>
          <w:lang w:val="uk-UA"/>
        </w:rPr>
        <w:t>6. ПРАВА ТА ОБОВ'ЯЗКИ СТОРІН</w:t>
      </w:r>
    </w:p>
    <w:p w:rsidR="00E62F09" w:rsidRPr="00317B21" w:rsidRDefault="00E62F09" w:rsidP="00E62F09">
      <w:pPr>
        <w:ind w:firstLine="709"/>
        <w:jc w:val="both"/>
        <w:rPr>
          <w:sz w:val="22"/>
          <w:szCs w:val="22"/>
          <w:lang w:val="uk-UA"/>
        </w:rPr>
      </w:pPr>
      <w:r w:rsidRPr="00317B21">
        <w:rPr>
          <w:sz w:val="22"/>
          <w:szCs w:val="22"/>
          <w:lang w:val="uk-UA"/>
        </w:rPr>
        <w:t>6.1. Споживач має право:</w:t>
      </w:r>
    </w:p>
    <w:p w:rsidR="00E62F09" w:rsidRPr="00317B21" w:rsidRDefault="00E62F09" w:rsidP="00E62F09">
      <w:pPr>
        <w:ind w:firstLine="709"/>
        <w:jc w:val="both"/>
        <w:rPr>
          <w:sz w:val="22"/>
          <w:szCs w:val="22"/>
          <w:lang w:val="uk-UA"/>
        </w:rPr>
      </w:pPr>
      <w:r w:rsidRPr="00317B21">
        <w:rPr>
          <w:sz w:val="22"/>
          <w:szCs w:val="22"/>
          <w:lang w:val="uk-UA"/>
        </w:rPr>
        <w:t>6.1.1. Отримувати природний газ на умовах, визначених цим Договором;</w:t>
      </w:r>
    </w:p>
    <w:p w:rsidR="00E62F09" w:rsidRPr="00317B21" w:rsidRDefault="00E62F09" w:rsidP="00E62F09">
      <w:pPr>
        <w:ind w:firstLine="709"/>
        <w:jc w:val="both"/>
        <w:rPr>
          <w:sz w:val="22"/>
          <w:szCs w:val="22"/>
          <w:lang w:val="uk-UA"/>
        </w:rPr>
      </w:pPr>
      <w:r w:rsidRPr="00317B21">
        <w:rPr>
          <w:sz w:val="22"/>
          <w:szCs w:val="22"/>
          <w:lang w:val="uk-UA"/>
        </w:rPr>
        <w:t>6.1.2. Контролювати поставку товару у строки, встановлені цим Договором;</w:t>
      </w:r>
    </w:p>
    <w:p w:rsidR="00E62F09" w:rsidRPr="00317B21" w:rsidRDefault="00E62F09" w:rsidP="00E62F09">
      <w:pPr>
        <w:ind w:firstLine="709"/>
        <w:jc w:val="both"/>
        <w:rPr>
          <w:sz w:val="22"/>
          <w:szCs w:val="22"/>
          <w:lang w:val="uk-UA"/>
        </w:rPr>
      </w:pPr>
      <w:r w:rsidRPr="00317B21">
        <w:rPr>
          <w:sz w:val="22"/>
          <w:szCs w:val="22"/>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2F09" w:rsidRPr="00317B21" w:rsidRDefault="00E62F09" w:rsidP="00E62F09">
      <w:pPr>
        <w:ind w:firstLine="709"/>
        <w:jc w:val="both"/>
        <w:rPr>
          <w:sz w:val="22"/>
          <w:szCs w:val="22"/>
          <w:lang w:val="uk-UA"/>
        </w:rPr>
      </w:pPr>
      <w:r w:rsidRPr="00317B21">
        <w:rPr>
          <w:sz w:val="22"/>
          <w:szCs w:val="22"/>
          <w:lang w:val="uk-UA"/>
        </w:rPr>
        <w:t>6.1.4. Повернути рахунок Постачальнику без здійснення оплати в разі неналежного оформлення документів;</w:t>
      </w:r>
    </w:p>
    <w:p w:rsidR="00E62F09" w:rsidRPr="00317B21" w:rsidRDefault="00E62F09" w:rsidP="00E62F09">
      <w:pPr>
        <w:ind w:firstLine="709"/>
        <w:jc w:val="both"/>
        <w:rPr>
          <w:sz w:val="22"/>
          <w:szCs w:val="22"/>
          <w:lang w:val="uk-UA"/>
        </w:rPr>
      </w:pPr>
      <w:r w:rsidRPr="00317B21">
        <w:rPr>
          <w:sz w:val="22"/>
          <w:szCs w:val="22"/>
          <w:lang w:val="uk-UA"/>
        </w:rPr>
        <w:t xml:space="preserve">6.1.5.Достроково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E62F09" w:rsidRPr="00317B21" w:rsidRDefault="00E62F09" w:rsidP="00E62F09">
      <w:pPr>
        <w:ind w:firstLine="709"/>
        <w:jc w:val="both"/>
        <w:rPr>
          <w:sz w:val="22"/>
          <w:szCs w:val="22"/>
          <w:lang w:val="uk-UA"/>
        </w:rPr>
      </w:pPr>
      <w:r w:rsidRPr="00317B21">
        <w:rPr>
          <w:sz w:val="22"/>
          <w:szCs w:val="22"/>
          <w:lang w:val="uk-UA"/>
        </w:rPr>
        <w:t>6.2. Споживач зобов’язаний:</w:t>
      </w:r>
    </w:p>
    <w:p w:rsidR="00E62F09" w:rsidRPr="00317B21" w:rsidRDefault="00E62F09" w:rsidP="00E62F09">
      <w:pPr>
        <w:ind w:firstLine="709"/>
        <w:jc w:val="both"/>
        <w:rPr>
          <w:sz w:val="22"/>
          <w:szCs w:val="22"/>
          <w:lang w:val="uk-UA"/>
        </w:rPr>
      </w:pPr>
      <w:r w:rsidRPr="00317B21">
        <w:rPr>
          <w:sz w:val="22"/>
          <w:szCs w:val="22"/>
          <w:lang w:val="uk-UA"/>
        </w:rPr>
        <w:t>6.2.1. Оплачувати Постачальнику вартість товару на умовах та в обсягах, визначених Договором;</w:t>
      </w:r>
    </w:p>
    <w:p w:rsidR="00E62F09" w:rsidRPr="00317B21" w:rsidRDefault="00E62F09" w:rsidP="00E62F09">
      <w:pPr>
        <w:ind w:firstLine="709"/>
        <w:jc w:val="both"/>
        <w:rPr>
          <w:sz w:val="22"/>
          <w:szCs w:val="22"/>
          <w:lang w:val="uk-UA"/>
        </w:rPr>
      </w:pPr>
      <w:r w:rsidRPr="00317B21">
        <w:rPr>
          <w:sz w:val="22"/>
          <w:szCs w:val="22"/>
          <w:lang w:val="uk-UA"/>
        </w:rPr>
        <w:t>6.2.2. Приймати поставлений товар згідно з актом приймання-передачі товару.</w:t>
      </w:r>
    </w:p>
    <w:p w:rsidR="00E62F09" w:rsidRPr="00317B21" w:rsidRDefault="00E62F09" w:rsidP="00E62F09">
      <w:pPr>
        <w:ind w:firstLine="709"/>
        <w:jc w:val="both"/>
        <w:rPr>
          <w:sz w:val="22"/>
          <w:szCs w:val="22"/>
          <w:lang w:val="uk-UA"/>
        </w:rPr>
      </w:pPr>
      <w:r w:rsidRPr="00317B21">
        <w:rPr>
          <w:sz w:val="22"/>
          <w:szCs w:val="22"/>
          <w:lang w:val="uk-UA"/>
        </w:rPr>
        <w:t xml:space="preserve">6.3. Постачальник має право: </w:t>
      </w:r>
    </w:p>
    <w:p w:rsidR="00E62F09" w:rsidRPr="00317B21" w:rsidRDefault="00E62F09" w:rsidP="00E62F09">
      <w:pPr>
        <w:ind w:firstLine="709"/>
        <w:jc w:val="both"/>
        <w:rPr>
          <w:sz w:val="22"/>
          <w:szCs w:val="22"/>
          <w:lang w:val="uk-UA"/>
        </w:rPr>
      </w:pPr>
      <w:r w:rsidRPr="00317B21">
        <w:rPr>
          <w:sz w:val="22"/>
          <w:szCs w:val="22"/>
          <w:lang w:val="uk-UA"/>
        </w:rPr>
        <w:t>6.3.1. Своєчасно та в повному обсязі отримувати плату за поставлений товар;</w:t>
      </w:r>
    </w:p>
    <w:p w:rsidR="00E62F09" w:rsidRPr="00317B21" w:rsidRDefault="00E62F09" w:rsidP="00E62F09">
      <w:pPr>
        <w:ind w:firstLine="709"/>
        <w:jc w:val="both"/>
        <w:rPr>
          <w:sz w:val="22"/>
          <w:szCs w:val="22"/>
          <w:lang w:val="uk-UA"/>
        </w:rPr>
      </w:pPr>
      <w:r w:rsidRPr="00317B21">
        <w:rPr>
          <w:sz w:val="22"/>
          <w:szCs w:val="22"/>
          <w:lang w:val="uk-UA"/>
        </w:rPr>
        <w:t>6.4. Постачальник зобов’язаний:</w:t>
      </w:r>
    </w:p>
    <w:p w:rsidR="00E62F09" w:rsidRPr="00317B21" w:rsidRDefault="00E62F09" w:rsidP="00E62F09">
      <w:pPr>
        <w:ind w:firstLine="709"/>
        <w:jc w:val="both"/>
        <w:rPr>
          <w:sz w:val="22"/>
          <w:szCs w:val="22"/>
          <w:lang w:val="uk-UA"/>
        </w:rPr>
      </w:pPr>
      <w:r w:rsidRPr="00317B21">
        <w:rPr>
          <w:sz w:val="22"/>
          <w:szCs w:val="22"/>
          <w:lang w:val="uk-UA"/>
        </w:rPr>
        <w:t>6.4.1. Забезпечувати постачання газу на умовах та в обсягах, визначених Договором;</w:t>
      </w:r>
    </w:p>
    <w:p w:rsidR="00E62F09" w:rsidRPr="00317B21" w:rsidRDefault="00E62F09" w:rsidP="00E62F09">
      <w:pPr>
        <w:ind w:firstLine="709"/>
        <w:jc w:val="both"/>
        <w:rPr>
          <w:sz w:val="22"/>
          <w:szCs w:val="22"/>
          <w:lang w:val="uk-UA"/>
        </w:rPr>
      </w:pPr>
      <w:r w:rsidRPr="00317B21">
        <w:rPr>
          <w:sz w:val="22"/>
          <w:szCs w:val="22"/>
          <w:lang w:val="uk-UA"/>
        </w:rPr>
        <w:t>6.4.2. Забезпечувати поставку товару, якість якого відповідає умовам, установленим цим Договором;</w:t>
      </w:r>
    </w:p>
    <w:p w:rsidR="00E62F09" w:rsidRPr="00317B21" w:rsidRDefault="00E62F09" w:rsidP="00E62F09">
      <w:pPr>
        <w:ind w:firstLine="709"/>
        <w:jc w:val="both"/>
        <w:rPr>
          <w:sz w:val="22"/>
          <w:szCs w:val="22"/>
          <w:lang w:val="uk-UA"/>
        </w:rPr>
      </w:pPr>
      <w:r w:rsidRPr="00317B21">
        <w:rPr>
          <w:sz w:val="22"/>
          <w:szCs w:val="22"/>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E62F09" w:rsidRPr="00317B21" w:rsidRDefault="00E62F09" w:rsidP="00E62F09">
      <w:pPr>
        <w:ind w:firstLine="709"/>
        <w:jc w:val="both"/>
        <w:rPr>
          <w:sz w:val="22"/>
          <w:szCs w:val="22"/>
          <w:lang w:val="uk-UA"/>
        </w:rPr>
      </w:pPr>
      <w:r w:rsidRPr="00317B21">
        <w:rPr>
          <w:sz w:val="22"/>
          <w:szCs w:val="22"/>
          <w:lang w:val="uk-UA"/>
        </w:rPr>
        <w:t>6.4.4. Складати та підписувати акт приймання-передачі газу у порядку, визначеному Договором;</w:t>
      </w:r>
    </w:p>
    <w:p w:rsidR="00E62F09" w:rsidRPr="00317B21" w:rsidRDefault="00E62F09" w:rsidP="00E62F09">
      <w:pPr>
        <w:ind w:firstLine="709"/>
        <w:jc w:val="both"/>
        <w:rPr>
          <w:sz w:val="22"/>
          <w:szCs w:val="22"/>
          <w:lang w:val="uk-UA"/>
        </w:rPr>
      </w:pPr>
      <w:r w:rsidRPr="00317B21">
        <w:rPr>
          <w:sz w:val="22"/>
          <w:szCs w:val="22"/>
          <w:lang w:val="uk-UA"/>
        </w:rPr>
        <w:t>6.4.5. В установленому порядку розглядати запити Споживача, які стосуються питань постачання природного газу за цим Договором;</w:t>
      </w:r>
    </w:p>
    <w:p w:rsidR="00E62F09" w:rsidRPr="00317B21" w:rsidRDefault="00E62F09" w:rsidP="00E62F09">
      <w:pPr>
        <w:ind w:firstLine="709"/>
        <w:jc w:val="both"/>
        <w:rPr>
          <w:sz w:val="22"/>
          <w:szCs w:val="22"/>
          <w:lang w:val="uk-UA"/>
        </w:rPr>
      </w:pPr>
      <w:r w:rsidRPr="00317B21">
        <w:rPr>
          <w:sz w:val="22"/>
          <w:szCs w:val="22"/>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E62F09" w:rsidRPr="00317B21" w:rsidRDefault="00E62F09" w:rsidP="00E62F09">
      <w:pPr>
        <w:ind w:firstLine="709"/>
        <w:jc w:val="both"/>
        <w:rPr>
          <w:sz w:val="22"/>
          <w:szCs w:val="22"/>
          <w:lang w:val="uk-UA"/>
        </w:rPr>
      </w:pPr>
      <w:r w:rsidRPr="00317B21">
        <w:rPr>
          <w:sz w:val="22"/>
          <w:szCs w:val="22"/>
          <w:lang w:val="uk-UA"/>
        </w:rPr>
        <w:t xml:space="preserve">6.5. Сторони мають також інші права та обов’язки, що встановлені чинними нормативно-правовими актами. </w:t>
      </w:r>
    </w:p>
    <w:p w:rsidR="00E62F09" w:rsidRPr="00317B21" w:rsidRDefault="00E62F09" w:rsidP="00E62F09">
      <w:pPr>
        <w:ind w:firstLine="709"/>
        <w:jc w:val="both"/>
        <w:rPr>
          <w:sz w:val="22"/>
          <w:szCs w:val="22"/>
          <w:lang w:val="uk-UA"/>
        </w:rPr>
      </w:pPr>
    </w:p>
    <w:p w:rsidR="00E62F09" w:rsidRPr="00317B21" w:rsidRDefault="00E62F09" w:rsidP="00E62F09">
      <w:pPr>
        <w:ind w:firstLine="709"/>
        <w:jc w:val="center"/>
        <w:rPr>
          <w:b/>
          <w:sz w:val="22"/>
          <w:szCs w:val="22"/>
          <w:lang w:val="uk-UA"/>
        </w:rPr>
      </w:pPr>
      <w:r w:rsidRPr="00317B21">
        <w:rPr>
          <w:b/>
          <w:sz w:val="22"/>
          <w:szCs w:val="22"/>
          <w:lang w:val="uk-UA"/>
        </w:rPr>
        <w:t>7. ВІДПОВІДАЛЬНІСТЬ СТОРІН</w:t>
      </w:r>
    </w:p>
    <w:p w:rsidR="00E62F09" w:rsidRPr="00317B21" w:rsidRDefault="00E62F09" w:rsidP="00E62F09">
      <w:pPr>
        <w:ind w:firstLine="709"/>
        <w:jc w:val="both"/>
        <w:rPr>
          <w:sz w:val="22"/>
          <w:szCs w:val="22"/>
          <w:lang w:val="uk-UA"/>
        </w:rPr>
      </w:pPr>
      <w:r w:rsidRPr="00317B21">
        <w:rPr>
          <w:sz w:val="22"/>
          <w:szCs w:val="22"/>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2F09" w:rsidRPr="00317B21" w:rsidRDefault="00E62F09" w:rsidP="00E62F09">
      <w:pPr>
        <w:ind w:firstLine="709"/>
        <w:jc w:val="both"/>
        <w:rPr>
          <w:sz w:val="22"/>
          <w:szCs w:val="22"/>
          <w:lang w:val="uk-UA"/>
        </w:rPr>
      </w:pPr>
      <w:r w:rsidRPr="00317B21">
        <w:rPr>
          <w:sz w:val="22"/>
          <w:szCs w:val="22"/>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E62F09" w:rsidRPr="00317B21" w:rsidRDefault="00E62F09" w:rsidP="00E62F09">
      <w:pPr>
        <w:ind w:firstLine="709"/>
        <w:jc w:val="both"/>
        <w:rPr>
          <w:sz w:val="22"/>
          <w:szCs w:val="22"/>
          <w:lang w:val="uk-UA"/>
        </w:rPr>
      </w:pPr>
      <w:r w:rsidRPr="00317B21">
        <w:rPr>
          <w:sz w:val="22"/>
          <w:szCs w:val="22"/>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E62F09" w:rsidRPr="00317B21" w:rsidRDefault="00E62F09" w:rsidP="00E62F09">
      <w:pPr>
        <w:jc w:val="both"/>
        <w:rPr>
          <w:sz w:val="22"/>
          <w:szCs w:val="22"/>
          <w:lang w:val="uk-UA"/>
        </w:rPr>
      </w:pPr>
      <w:r w:rsidRPr="00317B21">
        <w:rPr>
          <w:sz w:val="22"/>
          <w:szCs w:val="22"/>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E62F09" w:rsidRPr="00317B21" w:rsidRDefault="00E62F09" w:rsidP="00E62F09">
      <w:pPr>
        <w:jc w:val="both"/>
        <w:rPr>
          <w:sz w:val="22"/>
          <w:szCs w:val="22"/>
          <w:lang w:val="uk-UA"/>
        </w:rPr>
      </w:pPr>
      <w:r w:rsidRPr="00317B21">
        <w:rPr>
          <w:sz w:val="22"/>
          <w:szCs w:val="22"/>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62F09" w:rsidRPr="00317B21" w:rsidRDefault="00E62F09" w:rsidP="00E62F09">
      <w:pPr>
        <w:jc w:val="both"/>
        <w:rPr>
          <w:sz w:val="22"/>
          <w:szCs w:val="22"/>
          <w:lang w:val="uk-UA"/>
        </w:rPr>
      </w:pPr>
      <w:r w:rsidRPr="00317B21">
        <w:rPr>
          <w:sz w:val="22"/>
          <w:szCs w:val="22"/>
          <w:lang w:val="uk-UA"/>
        </w:rPr>
        <w:tab/>
        <w:t xml:space="preserve">7.6. Засвідчення форс-мажорних обставин здійснюється у встановленому законодавством порядку. </w:t>
      </w:r>
    </w:p>
    <w:p w:rsidR="00E62F09" w:rsidRPr="00317B21" w:rsidRDefault="00E62F09" w:rsidP="00E62F09">
      <w:pPr>
        <w:jc w:val="both"/>
        <w:rPr>
          <w:sz w:val="22"/>
          <w:szCs w:val="22"/>
          <w:lang w:val="uk-UA"/>
        </w:rPr>
      </w:pPr>
    </w:p>
    <w:p w:rsidR="00E62F09" w:rsidRPr="00317B21" w:rsidRDefault="00E62F09" w:rsidP="00E62F09">
      <w:pPr>
        <w:ind w:firstLine="709"/>
        <w:jc w:val="center"/>
        <w:rPr>
          <w:b/>
          <w:sz w:val="22"/>
          <w:szCs w:val="22"/>
          <w:lang w:val="uk-UA"/>
        </w:rPr>
      </w:pPr>
      <w:r w:rsidRPr="00317B21">
        <w:rPr>
          <w:b/>
          <w:sz w:val="22"/>
          <w:szCs w:val="22"/>
          <w:lang w:val="uk-UA"/>
        </w:rPr>
        <w:t>8. ПОРЯДОК РОЗВ'ЯЗАННЯ СПОРІВ</w:t>
      </w:r>
    </w:p>
    <w:p w:rsidR="00E62F09" w:rsidRPr="00317B21" w:rsidRDefault="00E62F09" w:rsidP="00E62F09">
      <w:pPr>
        <w:ind w:firstLine="709"/>
        <w:jc w:val="both"/>
        <w:rPr>
          <w:sz w:val="22"/>
          <w:szCs w:val="22"/>
          <w:lang w:val="uk-UA"/>
        </w:rPr>
      </w:pPr>
      <w:r w:rsidRPr="00317B21">
        <w:rPr>
          <w:sz w:val="22"/>
          <w:szCs w:val="22"/>
          <w:lang w:val="uk-UA"/>
        </w:rPr>
        <w:t xml:space="preserve">8.1. Усі спори та розбіжності, що виникають між сторонами за цим Договором або у зв’язку з ним, вирішуються шляхом переговорів. </w:t>
      </w:r>
    </w:p>
    <w:p w:rsidR="00E62F09" w:rsidRPr="00317B21" w:rsidRDefault="00E62F09" w:rsidP="00E62F09">
      <w:pPr>
        <w:ind w:firstLine="709"/>
        <w:jc w:val="both"/>
        <w:rPr>
          <w:sz w:val="22"/>
          <w:szCs w:val="22"/>
          <w:lang w:val="uk-UA"/>
        </w:rPr>
      </w:pPr>
      <w:r w:rsidRPr="00317B21">
        <w:rPr>
          <w:sz w:val="22"/>
          <w:szCs w:val="22"/>
          <w:lang w:val="uk-UA"/>
        </w:rPr>
        <w:t xml:space="preserve">8.2. Якщо спір неможливо вирішити шляхом переговорів, він вирішується у судовому порядку за </w:t>
      </w:r>
      <w:r w:rsidRPr="00317B21">
        <w:rPr>
          <w:sz w:val="22"/>
          <w:szCs w:val="22"/>
          <w:lang w:val="uk-UA"/>
        </w:rPr>
        <w:lastRenderedPageBreak/>
        <w:t>встановленою підвідомчістю та підсудністю такого спору у порядку, визначеному чинним в Україні законодавством.</w:t>
      </w:r>
    </w:p>
    <w:p w:rsidR="00E62F09" w:rsidRPr="00317B21" w:rsidRDefault="00E62F09" w:rsidP="00E62F09">
      <w:pPr>
        <w:ind w:firstLine="709"/>
        <w:jc w:val="both"/>
        <w:rPr>
          <w:sz w:val="22"/>
          <w:szCs w:val="22"/>
          <w:lang w:val="uk-UA"/>
        </w:rPr>
      </w:pPr>
    </w:p>
    <w:p w:rsidR="00E62F09" w:rsidRPr="00317B21" w:rsidRDefault="00E62F09" w:rsidP="00E62F09">
      <w:pPr>
        <w:ind w:firstLine="709"/>
        <w:jc w:val="center"/>
        <w:rPr>
          <w:b/>
          <w:sz w:val="22"/>
          <w:szCs w:val="22"/>
          <w:lang w:val="uk-UA"/>
        </w:rPr>
      </w:pPr>
      <w:r w:rsidRPr="00317B21">
        <w:rPr>
          <w:b/>
          <w:sz w:val="22"/>
          <w:szCs w:val="22"/>
          <w:lang w:val="uk-UA"/>
        </w:rPr>
        <w:t>9. СТРОК ДІЇ ДОГОВОРУ ТА ІНШІ УМОВИ</w:t>
      </w:r>
    </w:p>
    <w:p w:rsidR="00E62F09" w:rsidRPr="00317B21" w:rsidRDefault="00E62F09" w:rsidP="00E62F09">
      <w:pPr>
        <w:ind w:firstLine="709"/>
        <w:jc w:val="both"/>
        <w:rPr>
          <w:sz w:val="22"/>
          <w:szCs w:val="22"/>
          <w:lang w:val="uk-UA"/>
        </w:rPr>
      </w:pPr>
      <w:r w:rsidRPr="00317B21">
        <w:rPr>
          <w:sz w:val="22"/>
          <w:szCs w:val="22"/>
          <w:lang w:val="uk-UA"/>
        </w:rPr>
        <w:t xml:space="preserve">9.1. Цей Договір набирає чинності з моменту підписання його Сторонами і діє </w:t>
      </w:r>
      <w:r w:rsidRPr="00317B21">
        <w:rPr>
          <w:b/>
          <w:sz w:val="22"/>
          <w:szCs w:val="22"/>
          <w:lang w:val="uk-UA"/>
        </w:rPr>
        <w:t>по _______________</w:t>
      </w:r>
      <w:r w:rsidR="004A477F">
        <w:rPr>
          <w:b/>
          <w:sz w:val="22"/>
          <w:szCs w:val="22"/>
          <w:lang w:val="uk-UA"/>
        </w:rPr>
        <w:t xml:space="preserve"> </w:t>
      </w:r>
      <w:r w:rsidRPr="00317B21">
        <w:rPr>
          <w:sz w:val="22"/>
          <w:szCs w:val="22"/>
          <w:lang w:val="uk-UA"/>
        </w:rPr>
        <w:t>включно, але в будь-якому випадку до повного виконання Сторонами своїх зобов’язань в частині розрахунків.</w:t>
      </w:r>
    </w:p>
    <w:p w:rsidR="00E62F09" w:rsidRPr="00317B21" w:rsidRDefault="00E62F09" w:rsidP="00E62F09">
      <w:pPr>
        <w:ind w:firstLine="709"/>
        <w:jc w:val="both"/>
        <w:rPr>
          <w:sz w:val="22"/>
          <w:szCs w:val="22"/>
          <w:lang w:val="uk-UA"/>
        </w:rPr>
      </w:pPr>
      <w:r w:rsidRPr="00317B21">
        <w:rPr>
          <w:sz w:val="22"/>
          <w:szCs w:val="22"/>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rsidR="00E62F09" w:rsidRPr="00317B21" w:rsidRDefault="00E62F09" w:rsidP="00E62F09">
      <w:pPr>
        <w:ind w:firstLine="709"/>
        <w:jc w:val="both"/>
        <w:rPr>
          <w:sz w:val="22"/>
          <w:szCs w:val="22"/>
          <w:lang w:val="uk-UA"/>
        </w:rPr>
      </w:pPr>
      <w:r w:rsidRPr="00317B21">
        <w:rPr>
          <w:sz w:val="22"/>
          <w:szCs w:val="22"/>
          <w:lang w:val="uk-UA"/>
        </w:rPr>
        <w:t>9.3. Зміна Договору здійснюється шляхом зміни або доповнення його умов за ініціативою будь-якої Сторони, про що складається Додаткова угода.</w:t>
      </w:r>
    </w:p>
    <w:p w:rsidR="00E62F09" w:rsidRPr="00317B21" w:rsidRDefault="00E62F09" w:rsidP="00E62F09">
      <w:pPr>
        <w:ind w:firstLine="709"/>
        <w:jc w:val="both"/>
        <w:rPr>
          <w:sz w:val="22"/>
          <w:szCs w:val="22"/>
          <w:lang w:val="uk-UA"/>
        </w:rPr>
      </w:pPr>
      <w:r w:rsidRPr="00317B21">
        <w:rPr>
          <w:sz w:val="22"/>
          <w:szCs w:val="22"/>
          <w:lang w:val="uk-UA"/>
        </w:rPr>
        <w:t>9.4. Додаткові угоди до Договору складаються і підписуються в двох примірниках, які мають однакову юридичну силу.</w:t>
      </w:r>
    </w:p>
    <w:p w:rsidR="00E62F09" w:rsidRPr="00317B21" w:rsidRDefault="00E62F09" w:rsidP="00E62F09">
      <w:pPr>
        <w:ind w:firstLine="709"/>
        <w:jc w:val="both"/>
        <w:rPr>
          <w:sz w:val="22"/>
          <w:szCs w:val="22"/>
          <w:lang w:val="uk-UA"/>
        </w:rPr>
      </w:pPr>
      <w:r w:rsidRPr="00317B21">
        <w:rPr>
          <w:sz w:val="22"/>
          <w:szCs w:val="22"/>
          <w:lang w:val="uk-UA"/>
        </w:rPr>
        <w:t>9.5.</w:t>
      </w:r>
      <w:r w:rsidRPr="00317B21">
        <w:rPr>
          <w:sz w:val="22"/>
          <w:szCs w:val="22"/>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E62F09" w:rsidRPr="00317B21" w:rsidRDefault="00E62F09" w:rsidP="00E62F09">
      <w:pPr>
        <w:ind w:firstLine="709"/>
        <w:jc w:val="both"/>
        <w:rPr>
          <w:sz w:val="22"/>
          <w:szCs w:val="22"/>
          <w:lang w:val="uk-UA"/>
        </w:rPr>
      </w:pPr>
      <w:r w:rsidRPr="00317B21">
        <w:rPr>
          <w:sz w:val="22"/>
          <w:szCs w:val="22"/>
          <w:lang w:val="uk-UA"/>
        </w:rPr>
        <w:t>9.6.</w:t>
      </w:r>
      <w:r w:rsidRPr="00317B21">
        <w:rPr>
          <w:sz w:val="22"/>
          <w:szCs w:val="22"/>
          <w:lang w:val="uk-UA"/>
        </w:rPr>
        <w:tab/>
        <w:t>Визнання недійсним окремого положення Договору не тягне за собою визнання  недійсним цього Договору в цілому.</w:t>
      </w:r>
    </w:p>
    <w:p w:rsidR="00E62F09" w:rsidRPr="00317B21" w:rsidRDefault="00E62F09" w:rsidP="00E62F09">
      <w:pPr>
        <w:ind w:firstLine="709"/>
        <w:jc w:val="both"/>
        <w:rPr>
          <w:sz w:val="22"/>
          <w:szCs w:val="22"/>
          <w:lang w:val="uk-UA"/>
        </w:rPr>
      </w:pPr>
      <w:r w:rsidRPr="00317B21">
        <w:rPr>
          <w:sz w:val="22"/>
          <w:szCs w:val="22"/>
          <w:lang w:val="uk-UA"/>
        </w:rPr>
        <w:t>9.7.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E62F09" w:rsidRPr="00317B21" w:rsidRDefault="00E62F09" w:rsidP="00E62F09">
      <w:pPr>
        <w:ind w:firstLine="709"/>
        <w:jc w:val="both"/>
        <w:rPr>
          <w:sz w:val="22"/>
          <w:szCs w:val="22"/>
          <w:lang w:val="uk-UA"/>
        </w:rPr>
      </w:pPr>
      <w:r w:rsidRPr="00317B21">
        <w:rPr>
          <w:sz w:val="22"/>
          <w:szCs w:val="22"/>
          <w:lang w:val="uk-UA"/>
        </w:rPr>
        <w:t>9.8. Сторони негайно інформують одна одну про зміни адреси та реквізитів.</w:t>
      </w:r>
    </w:p>
    <w:p w:rsidR="00E62F09" w:rsidRPr="00317B21" w:rsidRDefault="00E62F09" w:rsidP="00E62F09">
      <w:pPr>
        <w:ind w:firstLine="709"/>
        <w:jc w:val="both"/>
        <w:rPr>
          <w:sz w:val="22"/>
          <w:szCs w:val="22"/>
          <w:lang w:val="uk-UA"/>
        </w:rPr>
      </w:pPr>
    </w:p>
    <w:p w:rsidR="00E62F09" w:rsidRPr="00317B21" w:rsidRDefault="00E62F09" w:rsidP="00E62F09">
      <w:pPr>
        <w:pStyle w:val="a5"/>
        <w:numPr>
          <w:ilvl w:val="0"/>
          <w:numId w:val="13"/>
        </w:numPr>
        <w:ind w:left="0" w:firstLine="567"/>
        <w:jc w:val="center"/>
        <w:rPr>
          <w:sz w:val="22"/>
          <w:szCs w:val="22"/>
        </w:rPr>
      </w:pPr>
      <w:r w:rsidRPr="00317B21">
        <w:rPr>
          <w:b/>
          <w:sz w:val="22"/>
          <w:szCs w:val="22"/>
        </w:rPr>
        <w:t xml:space="preserve">ФОРС-МАЖОРНІ ОБСТАВИНИ </w:t>
      </w:r>
    </w:p>
    <w:p w:rsidR="00E62F09" w:rsidRPr="00317B21" w:rsidRDefault="00E62F09" w:rsidP="00E62F09">
      <w:pPr>
        <w:pStyle w:val="a5"/>
        <w:numPr>
          <w:ilvl w:val="1"/>
          <w:numId w:val="14"/>
        </w:numPr>
        <w:ind w:left="0" w:firstLine="567"/>
        <w:jc w:val="both"/>
        <w:rPr>
          <w:sz w:val="22"/>
          <w:szCs w:val="22"/>
        </w:rPr>
      </w:pPr>
      <w:r w:rsidRPr="00317B21">
        <w:rPr>
          <w:sz w:val="22"/>
          <w:szCs w:val="22"/>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317B21">
        <w:rPr>
          <w:rStyle w:val="FontStyle"/>
          <w:rFonts w:eastAsia="Calibri"/>
          <w:sz w:val="22"/>
          <w:szCs w:val="22"/>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317B21">
        <w:rPr>
          <w:sz w:val="22"/>
          <w:szCs w:val="22"/>
        </w:rPr>
        <w:t>тощо).</w:t>
      </w:r>
    </w:p>
    <w:p w:rsidR="00E62F09" w:rsidRPr="00317B21" w:rsidRDefault="00E62F09" w:rsidP="00E62F09">
      <w:pPr>
        <w:pStyle w:val="a5"/>
        <w:ind w:left="0" w:firstLine="567"/>
        <w:jc w:val="both"/>
        <w:rPr>
          <w:sz w:val="22"/>
          <w:szCs w:val="22"/>
        </w:rPr>
      </w:pPr>
      <w:r w:rsidRPr="00317B21">
        <w:rPr>
          <w:sz w:val="22"/>
          <w:szCs w:val="22"/>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E62F09" w:rsidRPr="00317B21" w:rsidRDefault="00E62F09" w:rsidP="00E62F09">
      <w:pPr>
        <w:pStyle w:val="a5"/>
        <w:ind w:left="0" w:firstLine="567"/>
        <w:jc w:val="both"/>
        <w:rPr>
          <w:sz w:val="22"/>
          <w:szCs w:val="22"/>
        </w:rPr>
      </w:pPr>
      <w:r w:rsidRPr="00317B21">
        <w:rPr>
          <w:sz w:val="22"/>
          <w:szCs w:val="22"/>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E62F09" w:rsidRPr="00317B21" w:rsidRDefault="00E62F09" w:rsidP="00E62F09">
      <w:pPr>
        <w:pStyle w:val="a5"/>
        <w:ind w:left="0" w:firstLine="567"/>
        <w:jc w:val="both"/>
        <w:rPr>
          <w:rFonts w:eastAsiaTheme="minorHAnsi"/>
          <w:iCs/>
          <w:sz w:val="22"/>
          <w:szCs w:val="22"/>
          <w:lang w:eastAsia="en-US"/>
        </w:rPr>
      </w:pPr>
      <w:r w:rsidRPr="00317B21">
        <w:rPr>
          <w:sz w:val="22"/>
          <w:szCs w:val="22"/>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E62F09" w:rsidRPr="00317B21" w:rsidRDefault="00E62F09" w:rsidP="00E62F09">
      <w:pPr>
        <w:shd w:val="clear" w:color="auto" w:fill="FFFFFF"/>
        <w:tabs>
          <w:tab w:val="left" w:pos="142"/>
          <w:tab w:val="left" w:pos="284"/>
          <w:tab w:val="left" w:pos="993"/>
        </w:tabs>
        <w:rPr>
          <w:rFonts w:eastAsiaTheme="minorHAnsi"/>
          <w:iCs/>
          <w:sz w:val="22"/>
          <w:szCs w:val="22"/>
          <w:lang w:val="uk-UA" w:eastAsia="en-US"/>
        </w:rPr>
      </w:pPr>
    </w:p>
    <w:p w:rsidR="00E62F09" w:rsidRPr="00317B21" w:rsidRDefault="00E62F09" w:rsidP="00E62F09">
      <w:pPr>
        <w:tabs>
          <w:tab w:val="left" w:pos="1134"/>
        </w:tabs>
        <w:ind w:firstLine="709"/>
        <w:jc w:val="center"/>
        <w:rPr>
          <w:rFonts w:asciiTheme="minorHAnsi" w:hAnsiTheme="minorHAnsi" w:cstheme="minorBidi"/>
          <w:sz w:val="22"/>
          <w:szCs w:val="22"/>
          <w:lang w:val="uk-UA"/>
        </w:rPr>
      </w:pPr>
      <w:r w:rsidRPr="00317B21">
        <w:rPr>
          <w:b/>
          <w:sz w:val="22"/>
          <w:szCs w:val="22"/>
          <w:lang w:val="uk-UA"/>
        </w:rPr>
        <w:t>11. МІСЦЕЗНАХОДЖЕННЯ ТА БАНКІВСЬКІ РЕКВІЗИТИ СТОРІН</w:t>
      </w:r>
    </w:p>
    <w:tbl>
      <w:tblPr>
        <w:tblStyle w:val="TableNormal"/>
        <w:tblW w:w="0" w:type="auto"/>
        <w:tblInd w:w="119" w:type="dxa"/>
        <w:tblLayout w:type="fixed"/>
        <w:tblLook w:val="01E0"/>
      </w:tblPr>
      <w:tblGrid>
        <w:gridCol w:w="5693"/>
        <w:gridCol w:w="4498"/>
      </w:tblGrid>
      <w:tr w:rsidR="00E62F09" w:rsidRPr="00317B21" w:rsidTr="009A1269">
        <w:trPr>
          <w:trHeight w:val="5055"/>
        </w:trPr>
        <w:tc>
          <w:tcPr>
            <w:tcW w:w="5693" w:type="dxa"/>
          </w:tcPr>
          <w:p w:rsidR="00E62F09" w:rsidRPr="00317B21" w:rsidRDefault="00E62F09" w:rsidP="009A1269">
            <w:pPr>
              <w:pStyle w:val="TableParagraph"/>
              <w:ind w:left="164" w:right="281"/>
              <w:jc w:val="center"/>
              <w:rPr>
                <w:b/>
              </w:rPr>
            </w:pPr>
            <w:r w:rsidRPr="00317B21">
              <w:rPr>
                <w:b/>
              </w:rPr>
              <w:t>ПОСТАЧАЛЬНИК</w:t>
            </w:r>
          </w:p>
          <w:p w:rsidR="00E62F09" w:rsidRPr="00317B21" w:rsidRDefault="00E62F09" w:rsidP="009A1269">
            <w:pPr>
              <w:tabs>
                <w:tab w:val="left" w:pos="426"/>
              </w:tabs>
              <w:ind w:left="164" w:right="281"/>
              <w:rPr>
                <w:rFonts w:ascii="Times New Roman" w:eastAsia="Calibri" w:hAnsi="Times New Roman" w:cs="Times New Roman"/>
                <w:b/>
              </w:rPr>
            </w:pPr>
          </w:p>
          <w:p w:rsidR="00E62F09" w:rsidRPr="00317B21" w:rsidRDefault="00E62F09" w:rsidP="009A1269">
            <w:pPr>
              <w:ind w:left="164" w:right="281"/>
              <w:rPr>
                <w:rFonts w:ascii="Times New Roman" w:eastAsia="Calibri" w:hAnsi="Times New Roman" w:cs="Times New Roman"/>
                <w:b/>
                <w:lang w:eastAsia="ru-RU"/>
              </w:rPr>
            </w:pPr>
          </w:p>
        </w:tc>
        <w:tc>
          <w:tcPr>
            <w:tcW w:w="4498" w:type="dxa"/>
          </w:tcPr>
          <w:p w:rsidR="00E62F09" w:rsidRPr="00317B21" w:rsidRDefault="00E62F09" w:rsidP="009A1269">
            <w:pPr>
              <w:pStyle w:val="TableParagraph"/>
              <w:ind w:left="164" w:right="281"/>
              <w:jc w:val="center"/>
              <w:rPr>
                <w:b/>
              </w:rPr>
            </w:pPr>
            <w:r w:rsidRPr="00317B21">
              <w:rPr>
                <w:b/>
              </w:rPr>
              <w:t>СПОЖИВАЧ</w:t>
            </w:r>
          </w:p>
          <w:p w:rsidR="00E62F09" w:rsidRPr="00317B21" w:rsidRDefault="00E62F09" w:rsidP="009A1269">
            <w:pPr>
              <w:ind w:left="164" w:right="281"/>
              <w:rPr>
                <w:rFonts w:ascii="Times New Roman" w:hAnsi="Times New Roman" w:cs="Times New Roman"/>
                <w:b/>
                <w:bCs/>
              </w:rPr>
            </w:pPr>
          </w:p>
          <w:p w:rsidR="00E62F09" w:rsidRPr="00317B21" w:rsidRDefault="00E62F09" w:rsidP="009A1269">
            <w:pPr>
              <w:ind w:left="164" w:right="281"/>
              <w:rPr>
                <w:rFonts w:ascii="Times New Roman" w:hAnsi="Times New Roman" w:cs="Times New Roman"/>
                <w:b/>
                <w:lang w:val="uk-UA"/>
              </w:rPr>
            </w:pPr>
          </w:p>
          <w:p w:rsidR="00E62F09" w:rsidRPr="00317B21" w:rsidRDefault="00E62F09" w:rsidP="009A1269">
            <w:pPr>
              <w:ind w:right="281"/>
              <w:rPr>
                <w:rFonts w:ascii="Times New Roman" w:hAnsi="Times New Roman" w:cs="Times New Roman"/>
                <w:b/>
                <w:lang w:val="uk-UA"/>
              </w:rPr>
            </w:pPr>
          </w:p>
        </w:tc>
      </w:tr>
    </w:tbl>
    <w:p w:rsidR="00E62F09" w:rsidRPr="00317B21" w:rsidRDefault="00E62F09" w:rsidP="00E62F09">
      <w:pPr>
        <w:rPr>
          <w:i/>
          <w:sz w:val="22"/>
          <w:szCs w:val="22"/>
          <w:lang w:val="uk-UA"/>
        </w:rPr>
      </w:pPr>
    </w:p>
    <w:sectPr w:rsidR="00E62F09" w:rsidRPr="00317B21" w:rsidSect="003B4039">
      <w:footerReference w:type="default" r:id="rId8"/>
      <w:pgSz w:w="11906" w:h="16838"/>
      <w:pgMar w:top="568" w:right="849" w:bottom="567" w:left="993" w:header="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BD" w:rsidRDefault="006D00BD" w:rsidP="00A22430">
      <w:r>
        <w:separator/>
      </w:r>
    </w:p>
  </w:endnote>
  <w:endnote w:type="continuationSeparator" w:id="1">
    <w:p w:rsidR="006D00BD" w:rsidRDefault="006D00BD" w:rsidP="00A2243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3A" w:rsidRPr="00F656C5" w:rsidRDefault="004579BD">
    <w:pPr>
      <w:pStyle w:val="af1"/>
      <w:jc w:val="center"/>
      <w:rPr>
        <w:rFonts w:ascii="Times New Roman" w:hAnsi="Times New Roman"/>
        <w:b/>
        <w:sz w:val="16"/>
        <w:szCs w:val="16"/>
      </w:rPr>
    </w:pPr>
    <w:r w:rsidRPr="00F656C5">
      <w:rPr>
        <w:rFonts w:ascii="Times New Roman" w:hAnsi="Times New Roman"/>
        <w:b/>
        <w:sz w:val="16"/>
        <w:szCs w:val="16"/>
      </w:rPr>
      <w:fldChar w:fldCharType="begin"/>
    </w:r>
    <w:r w:rsidR="00264A3A"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9D0BB3">
      <w:rPr>
        <w:rFonts w:ascii="Times New Roman" w:hAnsi="Times New Roman"/>
        <w:b/>
        <w:noProof/>
        <w:sz w:val="16"/>
        <w:szCs w:val="16"/>
      </w:rPr>
      <w:t>1</w:t>
    </w:r>
    <w:r w:rsidRPr="00F656C5">
      <w:rPr>
        <w:rFonts w:ascii="Times New Roman" w:hAnsi="Times New Roman"/>
        <w:b/>
        <w:sz w:val="16"/>
        <w:szCs w:val="16"/>
      </w:rPr>
      <w:fldChar w:fldCharType="end"/>
    </w:r>
  </w:p>
  <w:p w:rsidR="00264A3A" w:rsidRDefault="00264A3A">
    <w:pPr>
      <w:pStyle w:val="af1"/>
    </w:pPr>
  </w:p>
  <w:p w:rsidR="00C65F05" w:rsidRDefault="00C65F05"/>
  <w:p w:rsidR="00C65F05" w:rsidRDefault="00C65F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BD" w:rsidRDefault="006D00BD" w:rsidP="00A22430">
      <w:r>
        <w:separator/>
      </w:r>
    </w:p>
  </w:footnote>
  <w:footnote w:type="continuationSeparator" w:id="1">
    <w:p w:rsidR="006D00BD" w:rsidRDefault="006D00BD" w:rsidP="00A2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2">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4">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503"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9">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2">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6"/>
  </w:num>
  <w:num w:numId="3">
    <w:abstractNumId w:val="1"/>
  </w:num>
  <w:num w:numId="4">
    <w:abstractNumId w:val="5"/>
  </w:num>
  <w:num w:numId="5">
    <w:abstractNumId w:val="12"/>
  </w:num>
  <w:num w:numId="6">
    <w:abstractNumId w:val="7"/>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AC"/>
    <w:rsid w:val="0004469A"/>
    <w:rsid w:val="00045C08"/>
    <w:rsid w:val="00086C4D"/>
    <w:rsid w:val="00090F75"/>
    <w:rsid w:val="000B2260"/>
    <w:rsid w:val="000B40F0"/>
    <w:rsid w:val="000E40FB"/>
    <w:rsid w:val="0012172A"/>
    <w:rsid w:val="00153711"/>
    <w:rsid w:val="00156D45"/>
    <w:rsid w:val="0019300A"/>
    <w:rsid w:val="001B48E9"/>
    <w:rsid w:val="001C671A"/>
    <w:rsid w:val="001D08AC"/>
    <w:rsid w:val="00205FAB"/>
    <w:rsid w:val="00210712"/>
    <w:rsid w:val="002141F0"/>
    <w:rsid w:val="002234DC"/>
    <w:rsid w:val="00226642"/>
    <w:rsid w:val="00227D1F"/>
    <w:rsid w:val="00241588"/>
    <w:rsid w:val="00242D45"/>
    <w:rsid w:val="002435AD"/>
    <w:rsid w:val="00246915"/>
    <w:rsid w:val="00251DFE"/>
    <w:rsid w:val="00255E56"/>
    <w:rsid w:val="00264A3A"/>
    <w:rsid w:val="00266237"/>
    <w:rsid w:val="002756A4"/>
    <w:rsid w:val="002901B8"/>
    <w:rsid w:val="00296AD8"/>
    <w:rsid w:val="002A00FC"/>
    <w:rsid w:val="002A65FC"/>
    <w:rsid w:val="002A6AFC"/>
    <w:rsid w:val="002B4FAC"/>
    <w:rsid w:val="002D4CB9"/>
    <w:rsid w:val="002E1A5A"/>
    <w:rsid w:val="002E27D1"/>
    <w:rsid w:val="002E62A5"/>
    <w:rsid w:val="002F0748"/>
    <w:rsid w:val="002F6911"/>
    <w:rsid w:val="00303F8B"/>
    <w:rsid w:val="00312F88"/>
    <w:rsid w:val="00317B21"/>
    <w:rsid w:val="00353D30"/>
    <w:rsid w:val="003718B2"/>
    <w:rsid w:val="00386843"/>
    <w:rsid w:val="003A6273"/>
    <w:rsid w:val="003B4039"/>
    <w:rsid w:val="003B75E2"/>
    <w:rsid w:val="003E0B01"/>
    <w:rsid w:val="003E5B3A"/>
    <w:rsid w:val="004029F5"/>
    <w:rsid w:val="00413998"/>
    <w:rsid w:val="00427EA3"/>
    <w:rsid w:val="004470D5"/>
    <w:rsid w:val="00454C44"/>
    <w:rsid w:val="004553B6"/>
    <w:rsid w:val="004579BD"/>
    <w:rsid w:val="00486B7D"/>
    <w:rsid w:val="00495AB9"/>
    <w:rsid w:val="004A1179"/>
    <w:rsid w:val="004A15A8"/>
    <w:rsid w:val="004A477F"/>
    <w:rsid w:val="004B570D"/>
    <w:rsid w:val="004C5AC1"/>
    <w:rsid w:val="004F6506"/>
    <w:rsid w:val="00500055"/>
    <w:rsid w:val="005132B2"/>
    <w:rsid w:val="005350ED"/>
    <w:rsid w:val="005360D9"/>
    <w:rsid w:val="00540FB0"/>
    <w:rsid w:val="00560864"/>
    <w:rsid w:val="00560E52"/>
    <w:rsid w:val="00587DAC"/>
    <w:rsid w:val="005D1B06"/>
    <w:rsid w:val="005F7878"/>
    <w:rsid w:val="006035FB"/>
    <w:rsid w:val="00622BD8"/>
    <w:rsid w:val="0062643D"/>
    <w:rsid w:val="006509C6"/>
    <w:rsid w:val="006545DB"/>
    <w:rsid w:val="0066418E"/>
    <w:rsid w:val="00666161"/>
    <w:rsid w:val="006733EF"/>
    <w:rsid w:val="00676260"/>
    <w:rsid w:val="00682904"/>
    <w:rsid w:val="00685294"/>
    <w:rsid w:val="00693E69"/>
    <w:rsid w:val="006949DA"/>
    <w:rsid w:val="006B6B92"/>
    <w:rsid w:val="006D00BD"/>
    <w:rsid w:val="006E7886"/>
    <w:rsid w:val="00712C72"/>
    <w:rsid w:val="00721150"/>
    <w:rsid w:val="007719EF"/>
    <w:rsid w:val="0078462E"/>
    <w:rsid w:val="007B32EB"/>
    <w:rsid w:val="007C4EBF"/>
    <w:rsid w:val="00820AFF"/>
    <w:rsid w:val="00825E83"/>
    <w:rsid w:val="008743C0"/>
    <w:rsid w:val="00896360"/>
    <w:rsid w:val="0089719F"/>
    <w:rsid w:val="008D185F"/>
    <w:rsid w:val="008E5FAF"/>
    <w:rsid w:val="008F4D1B"/>
    <w:rsid w:val="00902E97"/>
    <w:rsid w:val="009114AB"/>
    <w:rsid w:val="00913912"/>
    <w:rsid w:val="0094109C"/>
    <w:rsid w:val="009445E9"/>
    <w:rsid w:val="00977E65"/>
    <w:rsid w:val="00983A3E"/>
    <w:rsid w:val="00992BA7"/>
    <w:rsid w:val="009A13DD"/>
    <w:rsid w:val="009A234D"/>
    <w:rsid w:val="009B44FC"/>
    <w:rsid w:val="009C3A2D"/>
    <w:rsid w:val="009D0BB3"/>
    <w:rsid w:val="009D54AB"/>
    <w:rsid w:val="009F6EA0"/>
    <w:rsid w:val="009F7E64"/>
    <w:rsid w:val="00A06E76"/>
    <w:rsid w:val="00A100A0"/>
    <w:rsid w:val="00A172D3"/>
    <w:rsid w:val="00A22430"/>
    <w:rsid w:val="00A322C3"/>
    <w:rsid w:val="00A34F7E"/>
    <w:rsid w:val="00A351D4"/>
    <w:rsid w:val="00A549C9"/>
    <w:rsid w:val="00A633C9"/>
    <w:rsid w:val="00A63E89"/>
    <w:rsid w:val="00A64FB0"/>
    <w:rsid w:val="00A7097B"/>
    <w:rsid w:val="00A77735"/>
    <w:rsid w:val="00AF75E1"/>
    <w:rsid w:val="00B0299F"/>
    <w:rsid w:val="00B07938"/>
    <w:rsid w:val="00B3225E"/>
    <w:rsid w:val="00B402AD"/>
    <w:rsid w:val="00B460C2"/>
    <w:rsid w:val="00B56DDA"/>
    <w:rsid w:val="00B71577"/>
    <w:rsid w:val="00B81F25"/>
    <w:rsid w:val="00B913A4"/>
    <w:rsid w:val="00B945A8"/>
    <w:rsid w:val="00BA7807"/>
    <w:rsid w:val="00BB6521"/>
    <w:rsid w:val="00BB6606"/>
    <w:rsid w:val="00BC1A59"/>
    <w:rsid w:val="00C61AC8"/>
    <w:rsid w:val="00C6552F"/>
    <w:rsid w:val="00C65F05"/>
    <w:rsid w:val="00C77E79"/>
    <w:rsid w:val="00C80D64"/>
    <w:rsid w:val="00C86DD2"/>
    <w:rsid w:val="00C9242F"/>
    <w:rsid w:val="00CB6FB0"/>
    <w:rsid w:val="00CC6558"/>
    <w:rsid w:val="00CC7598"/>
    <w:rsid w:val="00CC780D"/>
    <w:rsid w:val="00CE15E4"/>
    <w:rsid w:val="00CE6AE3"/>
    <w:rsid w:val="00CF13E0"/>
    <w:rsid w:val="00D23195"/>
    <w:rsid w:val="00D336FB"/>
    <w:rsid w:val="00D37058"/>
    <w:rsid w:val="00D45941"/>
    <w:rsid w:val="00D67CE0"/>
    <w:rsid w:val="00D85422"/>
    <w:rsid w:val="00D920F1"/>
    <w:rsid w:val="00DA1C62"/>
    <w:rsid w:val="00DA3EF8"/>
    <w:rsid w:val="00DB1166"/>
    <w:rsid w:val="00DC4DD9"/>
    <w:rsid w:val="00DF2B3A"/>
    <w:rsid w:val="00E043A5"/>
    <w:rsid w:val="00E05F45"/>
    <w:rsid w:val="00E22EE2"/>
    <w:rsid w:val="00E37EFF"/>
    <w:rsid w:val="00E40668"/>
    <w:rsid w:val="00E50BB0"/>
    <w:rsid w:val="00E523B7"/>
    <w:rsid w:val="00E62F09"/>
    <w:rsid w:val="00E63687"/>
    <w:rsid w:val="00E70060"/>
    <w:rsid w:val="00E84352"/>
    <w:rsid w:val="00E86408"/>
    <w:rsid w:val="00E92A00"/>
    <w:rsid w:val="00EB7D75"/>
    <w:rsid w:val="00EC1CB6"/>
    <w:rsid w:val="00ED0678"/>
    <w:rsid w:val="00ED545A"/>
    <w:rsid w:val="00F07584"/>
    <w:rsid w:val="00F224E2"/>
    <w:rsid w:val="00F656C5"/>
    <w:rsid w:val="00F8055C"/>
    <w:rsid w:val="00F94021"/>
    <w:rsid w:val="00FA6DED"/>
    <w:rsid w:val="00FC308F"/>
    <w:rsid w:val="00FE2422"/>
    <w:rsid w:val="00FE4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Uighur"/>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paragraph" w:styleId="4">
    <w:name w:val="heading 4"/>
    <w:basedOn w:val="a"/>
    <w:next w:val="a"/>
    <w:link w:val="40"/>
    <w:uiPriority w:val="9"/>
    <w:unhideWhenUsed/>
    <w:qFormat/>
    <w:locked/>
    <w:rsid w:val="00E92A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Знак1,З"/>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34"/>
    <w:locked/>
    <w:rsid w:val="002B4FAC"/>
    <w:rPr>
      <w:rFonts w:ascii="Times New Roman" w:hAnsi="Times New Roman"/>
      <w:sz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 w:type="character" w:customStyle="1" w:styleId="40">
    <w:name w:val="Заголовок 4 Знак"/>
    <w:basedOn w:val="a0"/>
    <w:link w:val="4"/>
    <w:uiPriority w:val="9"/>
    <w:rsid w:val="00E92A00"/>
    <w:rPr>
      <w:rFonts w:asciiTheme="majorHAnsi" w:eastAsiaTheme="majorEastAsia" w:hAnsiTheme="majorHAnsi" w:cstheme="majorBidi"/>
      <w:b/>
      <w:bCs/>
      <w:i/>
      <w:iCs/>
      <w:color w:val="4F81BD" w:themeColor="accent1"/>
      <w:sz w:val="24"/>
      <w:szCs w:val="24"/>
      <w:lang w:val="ru-RU" w:eastAsia="zh-CN"/>
    </w:rPr>
  </w:style>
  <w:style w:type="table" w:styleId="af3">
    <w:name w:val="Table Grid"/>
    <w:basedOn w:val="a1"/>
    <w:uiPriority w:val="59"/>
    <w:locked/>
    <w:rsid w:val="00E63687"/>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uiPriority w:val="99"/>
    <w:rsid w:val="00E62F09"/>
    <w:rPr>
      <w:rFonts w:ascii="Times New Roman" w:eastAsia="Times New Roman" w:hAnsi="Times New Roman" w:cs="Times New Roman" w:hint="default"/>
      <w:color w:val="000000"/>
      <w:sz w:val="28"/>
    </w:rPr>
  </w:style>
  <w:style w:type="table" w:customStyle="1" w:styleId="TableNormal">
    <w:name w:val="Table Normal"/>
    <w:uiPriority w:val="2"/>
    <w:semiHidden/>
    <w:unhideWhenUsed/>
    <w:qFormat/>
    <w:rsid w:val="00E62F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2F09"/>
    <w:pPr>
      <w:suppressAutoHyphens w:val="0"/>
      <w:autoSpaceDN w:val="0"/>
    </w:pPr>
    <w:rPr>
      <w:rFonts w:ascii="Times New Roman" w:hAnsi="Times New Roman" w:cs="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574C-64EE-4D17-A6A3-D7790C71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2386</Words>
  <Characters>16452</Characters>
  <Application>Microsoft Office Word</Application>
  <DocSecurity>0</DocSecurity>
  <Lines>137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cp:revision>
  <cp:lastPrinted>2021-07-30T07:59:00Z</cp:lastPrinted>
  <dcterms:created xsi:type="dcterms:W3CDTF">2023-09-12T09:44:00Z</dcterms:created>
  <dcterms:modified xsi:type="dcterms:W3CDTF">2023-11-25T17:24:00Z</dcterms:modified>
</cp:coreProperties>
</file>