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F68F" w14:textId="77777777" w:rsidR="00431FE1" w:rsidRPr="00AC484F" w:rsidRDefault="00431FE1" w:rsidP="00AC484F">
      <w:pPr>
        <w:spacing w:after="0" w:line="240" w:lineRule="auto"/>
        <w:jc w:val="right"/>
        <w:rPr>
          <w:rFonts w:ascii="Times New Roman" w:hAnsi="Times New Roman" w:cs="Times New Roman"/>
          <w:sz w:val="24"/>
          <w:szCs w:val="24"/>
        </w:rPr>
      </w:pPr>
      <w:r w:rsidRPr="00AC484F">
        <w:rPr>
          <w:rFonts w:ascii="Times New Roman" w:hAnsi="Times New Roman" w:cs="Times New Roman"/>
          <w:b/>
          <w:bCs/>
          <w:sz w:val="24"/>
          <w:szCs w:val="24"/>
        </w:rPr>
        <w:t xml:space="preserve">                                                                                                                                                                                                                                                                                                                                                                                                                                                                                                                                                                                                                                                                                                                                                                                                                                                                                                                                                                                                                                                                                                                                                                                                                                                                                                                                                                                                                                                                                                                                                                                                                                                                                                                                                                                                                                                                                                                                                                                                                                                                                                                                                                                                                                                                                                                                                                                                                                                                                                                                                                                                                                                                                                                                                                                                                                                                                                                                                                                                                                                                                                                                                                                                                                                                                                                                                                                                                                                                                                                                                                                                                                                                                                                                                                                                                                                                                                                                                                                                                                                                                                                                                                                           Додаток № 2</w:t>
      </w:r>
    </w:p>
    <w:p w14:paraId="50B7A902" w14:textId="77777777" w:rsidR="00431FE1" w:rsidRPr="00AC484F" w:rsidRDefault="00431FE1" w:rsidP="00AC484F">
      <w:pPr>
        <w:spacing w:after="0" w:line="240" w:lineRule="auto"/>
        <w:jc w:val="center"/>
        <w:rPr>
          <w:rFonts w:ascii="Times New Roman" w:hAnsi="Times New Roman" w:cs="Times New Roman"/>
          <w:b/>
          <w:bCs/>
          <w:sz w:val="24"/>
          <w:szCs w:val="24"/>
        </w:rPr>
      </w:pPr>
    </w:p>
    <w:p w14:paraId="0EC79F0E" w14:textId="77777777" w:rsidR="00D3255D" w:rsidRPr="00AC484F" w:rsidRDefault="00D3255D" w:rsidP="00AC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color w:val="000000"/>
          <w:sz w:val="24"/>
          <w:szCs w:val="24"/>
          <w:lang w:val="ru-RU" w:eastAsia="ru-RU"/>
        </w:rPr>
      </w:pPr>
      <w:r w:rsidRPr="00AC484F">
        <w:rPr>
          <w:rFonts w:ascii="Times New Roman" w:eastAsia="Calibri" w:hAnsi="Times New Roman" w:cs="Times New Roman"/>
          <w:b/>
          <w:iCs/>
          <w:color w:val="000000"/>
          <w:sz w:val="24"/>
          <w:szCs w:val="24"/>
          <w:lang w:val="ru-RU" w:eastAsia="ru-RU"/>
        </w:rPr>
        <w:t>ТЕХНІЧНА СПЕЦИФІКАЦІЯ</w:t>
      </w:r>
    </w:p>
    <w:p w14:paraId="1B2D9316" w14:textId="77777777" w:rsidR="00D3255D" w:rsidRPr="00AC484F" w:rsidRDefault="00D3255D" w:rsidP="00AC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color w:val="000000"/>
          <w:sz w:val="24"/>
          <w:szCs w:val="24"/>
          <w:lang w:val="ru-RU" w:eastAsia="ru-RU"/>
        </w:rPr>
      </w:pPr>
    </w:p>
    <w:p w14:paraId="4D86DDB2" w14:textId="555F835B" w:rsidR="00AC484F" w:rsidRPr="00AC484F" w:rsidRDefault="00AC484F" w:rsidP="00AC484F">
      <w:pPr>
        <w:spacing w:after="0" w:line="240" w:lineRule="auto"/>
        <w:jc w:val="center"/>
        <w:rPr>
          <w:rFonts w:ascii="Times New Roman" w:eastAsia="Cambria" w:hAnsi="Times New Roman" w:cs="Times New Roman"/>
          <w:b/>
          <w:sz w:val="24"/>
          <w:szCs w:val="24"/>
        </w:rPr>
      </w:pPr>
    </w:p>
    <w:p w14:paraId="49F3D0ED" w14:textId="77777777" w:rsidR="00AC484F" w:rsidRPr="00AC484F" w:rsidRDefault="00AC484F" w:rsidP="00AC484F">
      <w:pPr>
        <w:spacing w:after="0" w:line="240" w:lineRule="auto"/>
        <w:jc w:val="center"/>
        <w:rPr>
          <w:rFonts w:ascii="Times New Roman" w:eastAsia="Cambria" w:hAnsi="Times New Roman" w:cs="Times New Roman"/>
          <w:b/>
          <w:sz w:val="24"/>
          <w:szCs w:val="24"/>
        </w:rPr>
      </w:pPr>
      <w:r w:rsidRPr="00AC484F">
        <w:rPr>
          <w:rFonts w:ascii="Times New Roman" w:eastAsia="Cambria" w:hAnsi="Times New Roman" w:cs="Times New Roman"/>
          <w:b/>
          <w:sz w:val="24"/>
          <w:szCs w:val="24"/>
        </w:rPr>
        <w:t xml:space="preserve">Технічні та функціональні можливості МІС </w:t>
      </w:r>
    </w:p>
    <w:p w14:paraId="29A2F714" w14:textId="77777777" w:rsidR="00AC484F" w:rsidRPr="00AC484F" w:rsidRDefault="00AC484F" w:rsidP="00AC484F">
      <w:pPr>
        <w:spacing w:after="0" w:line="240" w:lineRule="auto"/>
        <w:jc w:val="center"/>
        <w:rPr>
          <w:rFonts w:ascii="Times New Roman" w:eastAsia="Cambria" w:hAnsi="Times New Roman" w:cs="Times New Roman"/>
          <w:b/>
          <w:sz w:val="24"/>
          <w:szCs w:val="24"/>
        </w:rPr>
      </w:pPr>
      <w:r w:rsidRPr="00AC484F">
        <w:rPr>
          <w:rFonts w:ascii="Times New Roman" w:eastAsia="Cambria" w:hAnsi="Times New Roman" w:cs="Times New Roman"/>
          <w:b/>
          <w:sz w:val="24"/>
          <w:szCs w:val="24"/>
        </w:rPr>
        <w:t xml:space="preserve"> </w:t>
      </w:r>
    </w:p>
    <w:p w14:paraId="6BED9214" w14:textId="77777777" w:rsidR="00AC484F" w:rsidRPr="00AC484F" w:rsidRDefault="00AC484F" w:rsidP="00AC484F">
      <w:pPr>
        <w:spacing w:after="0" w:line="240" w:lineRule="auto"/>
        <w:rPr>
          <w:rFonts w:ascii="Times New Roman" w:eastAsia="Cambria" w:hAnsi="Times New Roman" w:cs="Times New Roman"/>
          <w:b/>
          <w:sz w:val="24"/>
          <w:szCs w:val="24"/>
        </w:rPr>
      </w:pPr>
      <w:r w:rsidRPr="00AC484F">
        <w:rPr>
          <w:rFonts w:ascii="Times New Roman" w:eastAsia="Cambria" w:hAnsi="Times New Roman" w:cs="Times New Roman"/>
          <w:b/>
          <w:sz w:val="24"/>
          <w:szCs w:val="24"/>
        </w:rPr>
        <w:t>Загальна інформація:</w:t>
      </w:r>
    </w:p>
    <w:p w14:paraId="140A04FA" w14:textId="77777777" w:rsidR="00AC484F" w:rsidRPr="00AC484F" w:rsidRDefault="00AC484F" w:rsidP="00AC484F">
      <w:pPr>
        <w:spacing w:after="0" w:line="240" w:lineRule="auto"/>
        <w:rPr>
          <w:rFonts w:ascii="Times New Roman" w:eastAsia="Cambria" w:hAnsi="Times New Roman" w:cs="Times New Roman"/>
          <w:b/>
          <w:i/>
          <w:sz w:val="24"/>
          <w:szCs w:val="24"/>
        </w:rPr>
      </w:pPr>
      <w:r w:rsidRPr="00AC484F">
        <w:rPr>
          <w:rFonts w:ascii="Times New Roman" w:eastAsia="Cambria" w:hAnsi="Times New Roman" w:cs="Times New Roman"/>
          <w:i/>
          <w:sz w:val="24"/>
          <w:szCs w:val="24"/>
        </w:rPr>
        <w:t>Терміни та скорочення</w:t>
      </w:r>
      <w:r w:rsidRPr="00AC484F">
        <w:rPr>
          <w:rFonts w:ascii="Times New Roman" w:eastAsia="Cambria" w:hAnsi="Times New Roman" w:cs="Times New Roman"/>
          <w:b/>
          <w:i/>
          <w:sz w:val="24"/>
          <w:szCs w:val="24"/>
        </w:rPr>
        <w:t>:</w:t>
      </w:r>
    </w:p>
    <w:p w14:paraId="5F6D9A1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Державна служба спеціального зв'язку та захисту інформації України (</w:t>
      </w:r>
      <w:proofErr w:type="spellStart"/>
      <w:r w:rsidRPr="00AC484F">
        <w:rPr>
          <w:rFonts w:ascii="Times New Roman" w:eastAsia="Cambria" w:hAnsi="Times New Roman" w:cs="Times New Roman"/>
          <w:sz w:val="24"/>
          <w:szCs w:val="24"/>
        </w:rPr>
        <w:t>Держспецзв'язку</w:t>
      </w:r>
      <w:proofErr w:type="spellEnd"/>
      <w:r w:rsidRPr="00AC484F">
        <w:rPr>
          <w:rFonts w:ascii="Times New Roman" w:eastAsia="Cambria" w:hAnsi="Times New Roman" w:cs="Times New Roman"/>
          <w:sz w:val="24"/>
          <w:szCs w:val="24"/>
        </w:rPr>
        <w:t>) – ДССЗЗІУ;</w:t>
      </w:r>
    </w:p>
    <w:p w14:paraId="0ABDA28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Електронна система охорони здоров’я – ЕСОЗ;</w:t>
      </w:r>
    </w:p>
    <w:p w14:paraId="2810C8A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Електронний медичний запис – ЕМЗ;</w:t>
      </w:r>
    </w:p>
    <w:p w14:paraId="26EF27B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Заклад охорони </w:t>
      </w:r>
      <w:proofErr w:type="spellStart"/>
      <w:r w:rsidRPr="00AC484F">
        <w:rPr>
          <w:rFonts w:ascii="Times New Roman" w:eastAsia="Cambria" w:hAnsi="Times New Roman" w:cs="Times New Roman"/>
          <w:sz w:val="24"/>
          <w:szCs w:val="24"/>
        </w:rPr>
        <w:t>здоровʼя</w:t>
      </w:r>
      <w:proofErr w:type="spellEnd"/>
      <w:r w:rsidRPr="00AC484F">
        <w:rPr>
          <w:rFonts w:ascii="Times New Roman" w:eastAsia="Cambria" w:hAnsi="Times New Roman" w:cs="Times New Roman"/>
          <w:sz w:val="24"/>
          <w:szCs w:val="24"/>
        </w:rPr>
        <w:t xml:space="preserve"> - ЗОЗ;</w:t>
      </w:r>
    </w:p>
    <w:p w14:paraId="3FD4021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Комплексна система захисту інформації – КСЗІ;</w:t>
      </w:r>
    </w:p>
    <w:p w14:paraId="4360AE9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Кваліфікований електронний підпис - КЕП;</w:t>
      </w:r>
    </w:p>
    <w:p w14:paraId="6F17350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Лікарські засоби – ЛЗ;</w:t>
      </w:r>
    </w:p>
    <w:p w14:paraId="6859C9F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Медичний висновок про тимчасову непрацездатність - МВТН</w:t>
      </w:r>
    </w:p>
    <w:p w14:paraId="57A52D8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План лікування - ПЛ</w:t>
      </w:r>
    </w:p>
    <w:p w14:paraId="76D1052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Електронна медична інформаційна система  - МІС;</w:t>
      </w:r>
    </w:p>
    <w:p w14:paraId="4BBFE3A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Центральна база даних – ЦБД;</w:t>
      </w:r>
    </w:p>
    <w:p w14:paraId="1B8DCEA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Центр обробки даних  - ЦОД;</w:t>
      </w:r>
    </w:p>
    <w:p w14:paraId="2A3D5A4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Система управління базами даних – СУБД.</w:t>
      </w:r>
    </w:p>
    <w:p w14:paraId="0EBCEA1A"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06DA38B"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927B28A"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Побудова МІС: принципи та архітектурні рішення:</w:t>
      </w:r>
    </w:p>
    <w:p w14:paraId="52F8FD9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однократного введення інформації та багаторазового її використання;</w:t>
      </w:r>
    </w:p>
    <w:p w14:paraId="3525B50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апаратного та програмного масштабування;</w:t>
      </w:r>
    </w:p>
    <w:p w14:paraId="029EB8F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масштабування «по горизонталі»;</w:t>
      </w:r>
    </w:p>
    <w:p w14:paraId="1E2BADE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масштабування «по вертикалі»;</w:t>
      </w:r>
    </w:p>
    <w:p w14:paraId="0CBA872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протоколювання усіх фактів доступу до інформації та її модифікації (створення, редагування, вилучення);</w:t>
      </w:r>
    </w:p>
    <w:p w14:paraId="6ADEC72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модульний принцип побудови;</w:t>
      </w:r>
    </w:p>
    <w:p w14:paraId="7F8B8FB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передачі інформації в електронній формі до ЦБД ЕСОЗ;</w:t>
      </w:r>
    </w:p>
    <w:p w14:paraId="28154A4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МІС є централізованою системою з єдиною базою даних, що має міститися на головному сервері МІС;</w:t>
      </w:r>
    </w:p>
    <w:p w14:paraId="53CE734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МІС має механізми використання кваліфікованих електронних підписів, для можливості підписання медичних документів.</w:t>
      </w:r>
    </w:p>
    <w:p w14:paraId="322A736B" w14:textId="77777777" w:rsidR="00AC484F" w:rsidRPr="00AC484F" w:rsidRDefault="00AC484F" w:rsidP="00AC484F">
      <w:pPr>
        <w:pBdr>
          <w:top w:val="nil"/>
          <w:left w:val="nil"/>
          <w:bottom w:val="nil"/>
          <w:right w:val="nil"/>
          <w:between w:val="nil"/>
        </w:pBdr>
        <w:spacing w:after="0" w:line="240" w:lineRule="auto"/>
        <w:ind w:left="1440" w:right="-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доопрацювання та оновлення модулів впроваджуються щонайменше раз на два тижні та не потребує додаткових </w:t>
      </w:r>
      <w:proofErr w:type="spellStart"/>
      <w:r w:rsidRPr="00AC484F">
        <w:rPr>
          <w:rFonts w:ascii="Times New Roman" w:eastAsia="Cambria" w:hAnsi="Times New Roman" w:cs="Times New Roman"/>
          <w:sz w:val="24"/>
          <w:szCs w:val="24"/>
        </w:rPr>
        <w:t>оплат</w:t>
      </w:r>
      <w:proofErr w:type="spellEnd"/>
      <w:r w:rsidRPr="00AC484F">
        <w:rPr>
          <w:rFonts w:ascii="Times New Roman" w:eastAsia="Cambria" w:hAnsi="Times New Roman" w:cs="Times New Roman"/>
          <w:sz w:val="24"/>
          <w:szCs w:val="24"/>
        </w:rPr>
        <w:t>;</w:t>
      </w:r>
    </w:p>
    <w:p w14:paraId="219AA1EB" w14:textId="77777777" w:rsidR="00AC484F" w:rsidRPr="00AC484F" w:rsidRDefault="00AC484F" w:rsidP="00AC484F">
      <w:pPr>
        <w:pBdr>
          <w:top w:val="nil"/>
          <w:left w:val="nil"/>
          <w:bottom w:val="nil"/>
          <w:right w:val="nil"/>
          <w:between w:val="nil"/>
        </w:pBdr>
        <w:spacing w:after="0" w:line="240" w:lineRule="auto"/>
        <w:ind w:left="1440" w:right="-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МІС передбачає можливість створювати, переглядати, обмінюватися інформацією в електронній формі, зокрема з центральною базою даних; </w:t>
      </w:r>
    </w:p>
    <w:p w14:paraId="44428A3D" w14:textId="77777777" w:rsidR="00AC484F" w:rsidRPr="00AC484F" w:rsidRDefault="00AC484F" w:rsidP="00AC484F">
      <w:pPr>
        <w:pBdr>
          <w:top w:val="nil"/>
          <w:left w:val="nil"/>
          <w:bottom w:val="nil"/>
          <w:right w:val="nil"/>
          <w:between w:val="nil"/>
        </w:pBdr>
        <w:spacing w:after="0" w:line="240" w:lineRule="auto"/>
        <w:ind w:left="1440" w:right="-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Архітектура МІС є “хмарною”; </w:t>
      </w:r>
    </w:p>
    <w:p w14:paraId="47BE2625" w14:textId="77777777" w:rsidR="00AC484F" w:rsidRPr="00AC484F" w:rsidRDefault="00AC484F" w:rsidP="00AC484F">
      <w:pPr>
        <w:pBdr>
          <w:top w:val="nil"/>
          <w:left w:val="nil"/>
          <w:bottom w:val="nil"/>
          <w:right w:val="nil"/>
          <w:between w:val="nil"/>
        </w:pBdr>
        <w:spacing w:after="0" w:line="240" w:lineRule="auto"/>
        <w:ind w:left="1440" w:right="-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Доступ до функціоналу МІС здійснюється за допомогою інтернет-браузерів;</w:t>
      </w:r>
    </w:p>
    <w:p w14:paraId="64CA2711" w14:textId="77777777" w:rsidR="00AC484F" w:rsidRPr="00AC484F" w:rsidRDefault="00AC484F" w:rsidP="00AC484F">
      <w:pPr>
        <w:pBdr>
          <w:top w:val="nil"/>
          <w:left w:val="nil"/>
          <w:bottom w:val="nil"/>
          <w:right w:val="nil"/>
          <w:between w:val="nil"/>
        </w:pBdr>
        <w:spacing w:after="0" w:line="240" w:lineRule="auto"/>
        <w:ind w:left="1440" w:right="-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Архітектура МІС дозволяє користуватись всім функціоналом МІС, а також зберігати всю медичну інформацію в МІС, не потребуючи вставлення додаткових серверів.  </w:t>
      </w:r>
    </w:p>
    <w:p w14:paraId="3A4997E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p>
    <w:p w14:paraId="34558C3A"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50F16AF4" w14:textId="77777777" w:rsidR="00AC484F" w:rsidRPr="00AC484F" w:rsidRDefault="00AC484F" w:rsidP="00AC484F">
      <w:pPr>
        <w:spacing w:after="0" w:line="240" w:lineRule="auto"/>
        <w:rPr>
          <w:rFonts w:ascii="Times New Roman" w:eastAsia="Cambria" w:hAnsi="Times New Roman" w:cs="Times New Roman"/>
          <w:b/>
          <w:sz w:val="24"/>
          <w:szCs w:val="24"/>
        </w:rPr>
      </w:pPr>
      <w:r w:rsidRPr="00AC484F">
        <w:rPr>
          <w:rFonts w:ascii="Times New Roman" w:eastAsia="Cambria" w:hAnsi="Times New Roman" w:cs="Times New Roman"/>
          <w:b/>
          <w:sz w:val="24"/>
          <w:szCs w:val="24"/>
        </w:rPr>
        <w:t>Функціональні можливості:</w:t>
      </w:r>
    </w:p>
    <w:p w14:paraId="58A10355"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Авторизації користувача у системі</w:t>
      </w:r>
    </w:p>
    <w:p w14:paraId="3409B4E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Доступ до системи має надаватись користувачу шляхом авторизації з використанням унікальних логіна і пароля.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 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14:paraId="736E3119"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Протоколювання роботи користувачів системи</w:t>
      </w:r>
    </w:p>
    <w:p w14:paraId="655E7FD8"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Робота користувачів в системі повинна мати механізм протоколювання. </w:t>
      </w:r>
    </w:p>
    <w:p w14:paraId="755B73BB"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Протоколювання дії може </w:t>
      </w:r>
      <w:proofErr w:type="spellStart"/>
      <w:r w:rsidRPr="00AC484F">
        <w:rPr>
          <w:rFonts w:ascii="Times New Roman" w:eastAsia="Cambria" w:hAnsi="Times New Roman" w:cs="Times New Roman"/>
          <w:sz w:val="24"/>
          <w:szCs w:val="24"/>
        </w:rPr>
        <w:t>здійснюватись</w:t>
      </w:r>
      <w:proofErr w:type="spellEnd"/>
      <w:r w:rsidRPr="00AC484F">
        <w:rPr>
          <w:rFonts w:ascii="Times New Roman" w:eastAsia="Cambria" w:hAnsi="Times New Roman" w:cs="Times New Roman"/>
          <w:sz w:val="24"/>
          <w:szCs w:val="24"/>
        </w:rPr>
        <w:t xml:space="preserve"> за наступними параметрами та не обмежуватись  ними:</w:t>
      </w:r>
    </w:p>
    <w:p w14:paraId="5073CD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Дата та час події;</w:t>
      </w:r>
    </w:p>
    <w:p w14:paraId="0594694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Користувач, який ініціював подію;</w:t>
      </w:r>
    </w:p>
    <w:p w14:paraId="2996DE3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Тип події;</w:t>
      </w:r>
    </w:p>
    <w:p w14:paraId="1BD8E57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об’єкт доступу;</w:t>
      </w:r>
    </w:p>
    <w:p w14:paraId="6AE8B4A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Статус завершення події. </w:t>
      </w:r>
    </w:p>
    <w:p w14:paraId="7C66D54F"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Резервне копіювання</w:t>
      </w:r>
    </w:p>
    <w:p w14:paraId="101240E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14:paraId="27505B26"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Архіви зберігаються щоденно за останній тиждень та щомісячно за останній рік.</w:t>
      </w:r>
    </w:p>
    <w:p w14:paraId="50C57EF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Відновлення інформації у МІС здійснюється технічним персоналом надавача послуг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14:paraId="43A5CD56"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Експорт здійснюється визначеною посадовою особою Замовника, із обов’язковою фіксацією таких дій у електронних журналах реєстрації подій МІС.</w:t>
      </w:r>
    </w:p>
    <w:p w14:paraId="4AC327C5" w14:textId="77777777" w:rsidR="00AC484F" w:rsidRPr="00AC484F" w:rsidRDefault="00AC484F" w:rsidP="00AC484F">
      <w:pPr>
        <w:spacing w:after="0" w:line="240" w:lineRule="auto"/>
        <w:ind w:firstLine="72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3BD98E01"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Забезпечення надійності</w:t>
      </w:r>
    </w:p>
    <w:p w14:paraId="2429833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Система має бути розміщена в ЦОД рівня </w:t>
      </w:r>
      <w:proofErr w:type="spellStart"/>
      <w:r w:rsidRPr="00AC484F">
        <w:rPr>
          <w:rFonts w:ascii="Times New Roman" w:eastAsia="Cambria" w:hAnsi="Times New Roman" w:cs="Times New Roman"/>
          <w:sz w:val="24"/>
          <w:szCs w:val="24"/>
        </w:rPr>
        <w:t>Tier</w:t>
      </w:r>
      <w:proofErr w:type="spellEnd"/>
      <w:r w:rsidRPr="00AC484F">
        <w:rPr>
          <w:rFonts w:ascii="Times New Roman" w:eastAsia="Cambria" w:hAnsi="Times New Roman" w:cs="Times New Roman"/>
          <w:sz w:val="24"/>
          <w:szCs w:val="24"/>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w:t>
      </w:r>
      <w:proofErr w:type="spellStart"/>
      <w:r w:rsidRPr="00AC484F">
        <w:rPr>
          <w:rFonts w:ascii="Times New Roman" w:eastAsia="Cambria" w:hAnsi="Times New Roman" w:cs="Times New Roman"/>
          <w:sz w:val="24"/>
          <w:szCs w:val="24"/>
        </w:rPr>
        <w:t>перекриттів</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Tier</w:t>
      </w:r>
      <w:proofErr w:type="spellEnd"/>
      <w:r w:rsidRPr="00AC484F">
        <w:rPr>
          <w:rFonts w:ascii="Times New Roman" w:eastAsia="Cambria" w:hAnsi="Times New Roman" w:cs="Times New Roman"/>
          <w:sz w:val="24"/>
          <w:szCs w:val="24"/>
        </w:rPr>
        <w:t xml:space="preserve"> III це максимальний час відмови сервісу не більше 1,6 години на рік або працездатність 99,98%.</w:t>
      </w:r>
    </w:p>
    <w:p w14:paraId="679CDB48" w14:textId="77777777" w:rsidR="00AC484F" w:rsidRPr="00AC484F" w:rsidRDefault="00AC484F" w:rsidP="00AC484F">
      <w:pPr>
        <w:spacing w:after="0" w:line="240" w:lineRule="auto"/>
        <w:ind w:firstLine="7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Вимоги до інформаційної та програмної сумісності:</w:t>
      </w:r>
    </w:p>
    <w:p w14:paraId="0795395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платформа віртуалізації (</w:t>
      </w:r>
      <w:proofErr w:type="spellStart"/>
      <w:r w:rsidRPr="00AC484F">
        <w:rPr>
          <w:rFonts w:ascii="Times New Roman" w:eastAsia="Cambria" w:hAnsi="Times New Roman" w:cs="Times New Roman"/>
          <w:sz w:val="24"/>
          <w:szCs w:val="24"/>
        </w:rPr>
        <w:t>гіпервізор</w:t>
      </w:r>
      <w:proofErr w:type="spellEnd"/>
      <w:r w:rsidRPr="00AC484F">
        <w:rPr>
          <w:rFonts w:ascii="Times New Roman" w:eastAsia="Cambria" w:hAnsi="Times New Roman" w:cs="Times New Roman"/>
          <w:sz w:val="24"/>
          <w:szCs w:val="24"/>
        </w:rPr>
        <w:t xml:space="preserve"> центрального вузлу ІКС) </w:t>
      </w:r>
      <w:proofErr w:type="spellStart"/>
      <w:r w:rsidRPr="00AC484F">
        <w:rPr>
          <w:rFonts w:ascii="Times New Roman" w:eastAsia="Cambria" w:hAnsi="Times New Roman" w:cs="Times New Roman"/>
          <w:sz w:val="24"/>
          <w:szCs w:val="24"/>
        </w:rPr>
        <w:t>VMware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ESXi</w:t>
      </w:r>
      <w:proofErr w:type="spellEnd"/>
      <w:r w:rsidRPr="00AC484F">
        <w:rPr>
          <w:rFonts w:ascii="Times New Roman" w:eastAsia="Cambria" w:hAnsi="Times New Roman" w:cs="Times New Roman"/>
          <w:sz w:val="24"/>
          <w:szCs w:val="24"/>
        </w:rPr>
        <w:t xml:space="preserve"> 7.0 (надається з боку інформаційно-комунікаційної системи «Хмарний центр обробки даних ТОВ «ДЕ НОВО»);</w:t>
      </w:r>
    </w:p>
    <w:p w14:paraId="02C68752" w14:textId="77777777" w:rsidR="00AC484F" w:rsidRPr="00AC484F" w:rsidRDefault="00AC484F" w:rsidP="00AC484F">
      <w:pPr>
        <w:spacing w:after="0" w:line="240" w:lineRule="auto"/>
        <w:ind w:left="142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операційні системи серверів – </w:t>
      </w:r>
      <w:proofErr w:type="spellStart"/>
      <w:r w:rsidRPr="00AC484F">
        <w:rPr>
          <w:rFonts w:ascii="Times New Roman" w:eastAsia="Cambria" w:hAnsi="Times New Roman" w:cs="Times New Roman"/>
          <w:sz w:val="24"/>
          <w:szCs w:val="24"/>
        </w:rPr>
        <w:t>Linux</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CentOS</w:t>
      </w:r>
      <w:proofErr w:type="spellEnd"/>
      <w:r w:rsidRPr="00AC484F">
        <w:rPr>
          <w:rFonts w:ascii="Times New Roman" w:eastAsia="Cambria" w:hAnsi="Times New Roman" w:cs="Times New Roman"/>
          <w:sz w:val="24"/>
          <w:szCs w:val="24"/>
        </w:rPr>
        <w:t xml:space="preserve"> 7 64x, </w:t>
      </w:r>
      <w:proofErr w:type="spellStart"/>
      <w:r w:rsidRPr="00AC484F">
        <w:rPr>
          <w:rFonts w:ascii="Times New Roman" w:eastAsia="Cambria" w:hAnsi="Times New Roman" w:cs="Times New Roman"/>
          <w:sz w:val="24"/>
          <w:szCs w:val="24"/>
        </w:rPr>
        <w:t>Alpine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Linux</w:t>
      </w:r>
      <w:proofErr w:type="spellEnd"/>
      <w:r w:rsidRPr="00AC484F">
        <w:rPr>
          <w:rFonts w:ascii="Times New Roman" w:eastAsia="Cambria" w:hAnsi="Times New Roman" w:cs="Times New Roman"/>
          <w:sz w:val="24"/>
          <w:szCs w:val="24"/>
        </w:rPr>
        <w:t xml:space="preserve"> 3.9.0;</w:t>
      </w:r>
    </w:p>
    <w:p w14:paraId="154202CC"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операційна система робочих місць адміністраторів – </w:t>
      </w:r>
      <w:proofErr w:type="spellStart"/>
      <w:r w:rsidRPr="00AC484F">
        <w:rPr>
          <w:rFonts w:ascii="Times New Roman" w:eastAsia="Cambria" w:hAnsi="Times New Roman" w:cs="Times New Roman"/>
          <w:sz w:val="24"/>
          <w:szCs w:val="24"/>
        </w:rPr>
        <w:t>Ubuntu</w:t>
      </w:r>
      <w:proofErr w:type="spellEnd"/>
      <w:r w:rsidRPr="00AC484F">
        <w:rPr>
          <w:rFonts w:ascii="Times New Roman" w:eastAsia="Cambria" w:hAnsi="Times New Roman" w:cs="Times New Roman"/>
          <w:sz w:val="24"/>
          <w:szCs w:val="24"/>
        </w:rPr>
        <w:t xml:space="preserve"> 18 x64, </w:t>
      </w:r>
      <w:proofErr w:type="spellStart"/>
      <w:r w:rsidRPr="00AC484F">
        <w:rPr>
          <w:rFonts w:ascii="Times New Roman" w:eastAsia="Cambria" w:hAnsi="Times New Roman" w:cs="Times New Roman"/>
          <w:sz w:val="24"/>
          <w:szCs w:val="24"/>
        </w:rPr>
        <w:t>Ubuntu</w:t>
      </w:r>
      <w:proofErr w:type="spellEnd"/>
      <w:r w:rsidRPr="00AC484F">
        <w:rPr>
          <w:rFonts w:ascii="Times New Roman" w:eastAsia="Cambria" w:hAnsi="Times New Roman" w:cs="Times New Roman"/>
          <w:sz w:val="24"/>
          <w:szCs w:val="24"/>
        </w:rPr>
        <w:t xml:space="preserve"> 20 x64, </w:t>
      </w:r>
      <w:proofErr w:type="spellStart"/>
      <w:r w:rsidRPr="00AC484F">
        <w:rPr>
          <w:rFonts w:ascii="Times New Roman" w:eastAsia="Cambria" w:hAnsi="Times New Roman" w:cs="Times New Roman"/>
          <w:sz w:val="24"/>
          <w:szCs w:val="24"/>
        </w:rPr>
        <w:t>Ubuntu</w:t>
      </w:r>
      <w:proofErr w:type="spellEnd"/>
      <w:r w:rsidRPr="00AC484F">
        <w:rPr>
          <w:rFonts w:ascii="Times New Roman" w:eastAsia="Cambria" w:hAnsi="Times New Roman" w:cs="Times New Roman"/>
          <w:sz w:val="24"/>
          <w:szCs w:val="24"/>
        </w:rPr>
        <w:t xml:space="preserve"> 22 x64;</w:t>
      </w:r>
    </w:p>
    <w:p w14:paraId="207213D2"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прикладне програмне забезпечення:</w:t>
      </w:r>
    </w:p>
    <w:p w14:paraId="536F2340"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система управління базами даних </w:t>
      </w:r>
      <w:proofErr w:type="spellStart"/>
      <w:r w:rsidRPr="00AC484F">
        <w:rPr>
          <w:rFonts w:ascii="Times New Roman" w:eastAsia="Cambria" w:hAnsi="Times New Roman" w:cs="Times New Roman"/>
          <w:sz w:val="24"/>
          <w:szCs w:val="24"/>
        </w:rPr>
        <w:t>MongoDB</w:t>
      </w:r>
      <w:proofErr w:type="spellEnd"/>
      <w:r w:rsidRPr="00AC484F">
        <w:rPr>
          <w:rFonts w:ascii="Times New Roman" w:eastAsia="Cambria" w:hAnsi="Times New Roman" w:cs="Times New Roman"/>
          <w:sz w:val="24"/>
          <w:szCs w:val="24"/>
        </w:rPr>
        <w:t xml:space="preserve"> 4.0;</w:t>
      </w:r>
    </w:p>
    <w:p w14:paraId="69A81E6C"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веб-сервер, розгорнутий на базі </w:t>
      </w:r>
      <w:proofErr w:type="spellStart"/>
      <w:r w:rsidRPr="00AC484F">
        <w:rPr>
          <w:rFonts w:ascii="Times New Roman" w:eastAsia="Cambria" w:hAnsi="Times New Roman" w:cs="Times New Roman"/>
          <w:sz w:val="24"/>
          <w:szCs w:val="24"/>
        </w:rPr>
        <w:t>Nginx</w:t>
      </w:r>
      <w:proofErr w:type="spellEnd"/>
      <w:r w:rsidRPr="00AC484F">
        <w:rPr>
          <w:rFonts w:ascii="Times New Roman" w:eastAsia="Cambria" w:hAnsi="Times New Roman" w:cs="Times New Roman"/>
          <w:sz w:val="24"/>
          <w:szCs w:val="24"/>
        </w:rPr>
        <w:t xml:space="preserve"> 1.17.3</w:t>
      </w:r>
    </w:p>
    <w:p w14:paraId="71A3FCB5"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програмний засіб шифрування даних, що передаються мережевими протоколами </w:t>
      </w:r>
      <w:proofErr w:type="spellStart"/>
      <w:r w:rsidRPr="00AC484F">
        <w:rPr>
          <w:rFonts w:ascii="Times New Roman" w:eastAsia="Cambria" w:hAnsi="Times New Roman" w:cs="Times New Roman"/>
          <w:sz w:val="24"/>
          <w:szCs w:val="24"/>
        </w:rPr>
        <w:t>Secure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Socket</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Layer</w:t>
      </w:r>
      <w:proofErr w:type="spellEnd"/>
      <w:r w:rsidRPr="00AC484F">
        <w:rPr>
          <w:rFonts w:ascii="Times New Roman" w:eastAsia="Cambria" w:hAnsi="Times New Roman" w:cs="Times New Roman"/>
          <w:sz w:val="24"/>
          <w:szCs w:val="24"/>
        </w:rPr>
        <w:t xml:space="preserve"> та </w:t>
      </w:r>
      <w:proofErr w:type="spellStart"/>
      <w:r w:rsidRPr="00AC484F">
        <w:rPr>
          <w:rFonts w:ascii="Times New Roman" w:eastAsia="Cambria" w:hAnsi="Times New Roman" w:cs="Times New Roman"/>
          <w:sz w:val="24"/>
          <w:szCs w:val="24"/>
        </w:rPr>
        <w:t>Transport</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Layer</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Security</w:t>
      </w:r>
      <w:proofErr w:type="spellEnd"/>
      <w:r w:rsidRPr="00AC484F">
        <w:rPr>
          <w:rFonts w:ascii="Times New Roman" w:eastAsia="Cambria" w:hAnsi="Times New Roman" w:cs="Times New Roman"/>
          <w:sz w:val="24"/>
          <w:szCs w:val="24"/>
        </w:rPr>
        <w:t>;</w:t>
      </w:r>
    </w:p>
    <w:p w14:paraId="3B22A60A" w14:textId="77777777" w:rsidR="00AC484F" w:rsidRPr="00AC484F" w:rsidRDefault="00AC484F" w:rsidP="00AC484F">
      <w:pPr>
        <w:spacing w:after="0" w:line="240" w:lineRule="auto"/>
        <w:ind w:left="1440" w:hanging="360"/>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веб-браузери – (</w:t>
      </w:r>
      <w:proofErr w:type="spellStart"/>
      <w:r w:rsidRPr="00AC484F">
        <w:rPr>
          <w:rFonts w:ascii="Times New Roman" w:eastAsia="Cambria" w:hAnsi="Times New Roman" w:cs="Times New Roman"/>
          <w:sz w:val="24"/>
          <w:szCs w:val="24"/>
        </w:rPr>
        <w:t>Mozilla</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Firefox</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Google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Chrome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Opera</w:t>
      </w:r>
      <w:proofErr w:type="spellEnd"/>
      <w:r w:rsidRPr="00AC484F">
        <w:rPr>
          <w:rFonts w:ascii="Times New Roman" w:eastAsia="Cambria" w:hAnsi="Times New Roman" w:cs="Times New Roman"/>
          <w:sz w:val="24"/>
          <w:szCs w:val="24"/>
        </w:rPr>
        <w:t>), останнє оновлення яких відбулось не більше року тому.</w:t>
      </w:r>
    </w:p>
    <w:p w14:paraId="3B4891E5" w14:textId="77777777" w:rsidR="00AC484F" w:rsidRPr="00AC484F" w:rsidRDefault="00AC484F" w:rsidP="00AC484F">
      <w:pPr>
        <w:spacing w:after="0" w:line="240" w:lineRule="auto"/>
        <w:jc w:val="center"/>
        <w:rPr>
          <w:rFonts w:ascii="Times New Roman" w:eastAsia="Cambria" w:hAnsi="Times New Roman" w:cs="Times New Roman"/>
          <w:b/>
          <w:sz w:val="24"/>
          <w:szCs w:val="24"/>
        </w:rPr>
      </w:pPr>
      <w:r w:rsidRPr="00AC484F">
        <w:rPr>
          <w:rFonts w:ascii="Times New Roman" w:eastAsia="Cambria" w:hAnsi="Times New Roman" w:cs="Times New Roman"/>
          <w:b/>
          <w:sz w:val="24"/>
          <w:szCs w:val="24"/>
        </w:rPr>
        <w:t xml:space="preserve"> </w:t>
      </w:r>
    </w:p>
    <w:p w14:paraId="6A11C3DF"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Логічна структура МІС (назва підсистем може відрізнятись але має забезпечувати відповідний функціонал):</w:t>
      </w:r>
    </w:p>
    <w:p w14:paraId="46943F5E"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«Робота зі штатним розкладом, кадровим обліком, структурою медичного закладу»;</w:t>
      </w:r>
    </w:p>
    <w:p w14:paraId="404FCE91"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«Реєстратура»;</w:t>
      </w:r>
    </w:p>
    <w:p w14:paraId="50B46D36"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«Лікар»;</w:t>
      </w:r>
    </w:p>
    <w:p w14:paraId="34CE96F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«Медсестра»;</w:t>
      </w:r>
    </w:p>
    <w:p w14:paraId="74828693"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«Лаборант»;</w:t>
      </w:r>
    </w:p>
    <w:p w14:paraId="4E71B77A"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«Облік медичних послуг»;</w:t>
      </w:r>
    </w:p>
    <w:p w14:paraId="7B98A9BE"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«CRM» (управління записами та комунікацією з пацієнтами);</w:t>
      </w:r>
    </w:p>
    <w:p w14:paraId="2AB4E9D7"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«Робота із документами, звітами та медичною статистикою»;</w:t>
      </w:r>
    </w:p>
    <w:p w14:paraId="797BB4D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«Приміщення та ліжка»;</w:t>
      </w:r>
    </w:p>
    <w:p w14:paraId="19D5B736"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«Вітрина організації»;</w:t>
      </w:r>
    </w:p>
    <w:p w14:paraId="36E2461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«Стаціонарне лікування»;</w:t>
      </w:r>
    </w:p>
    <w:p w14:paraId="21A7D865"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«Каталог лікарських засобів»;</w:t>
      </w:r>
    </w:p>
    <w:p w14:paraId="3F254DB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color w:val="FF0000"/>
          <w:sz w:val="24"/>
          <w:szCs w:val="24"/>
        </w:rPr>
        <w:t xml:space="preserve">  </w:t>
      </w:r>
      <w:r w:rsidRPr="00AC484F">
        <w:rPr>
          <w:rFonts w:ascii="Times New Roman" w:eastAsia="Cambria" w:hAnsi="Times New Roman" w:cs="Times New Roman"/>
          <w:sz w:val="24"/>
          <w:szCs w:val="24"/>
        </w:rPr>
        <w:tab/>
        <w:t>Модуль «e-</w:t>
      </w:r>
      <w:proofErr w:type="spellStart"/>
      <w:r w:rsidRPr="00AC484F">
        <w:rPr>
          <w:rFonts w:ascii="Times New Roman" w:eastAsia="Cambria" w:hAnsi="Times New Roman" w:cs="Times New Roman"/>
          <w:sz w:val="24"/>
          <w:szCs w:val="24"/>
        </w:rPr>
        <w:t>Stock</w:t>
      </w:r>
      <w:proofErr w:type="spellEnd"/>
      <w:r w:rsidRPr="00AC484F">
        <w:rPr>
          <w:rFonts w:ascii="Times New Roman" w:eastAsia="Cambria" w:hAnsi="Times New Roman" w:cs="Times New Roman"/>
          <w:sz w:val="24"/>
          <w:szCs w:val="24"/>
        </w:rPr>
        <w:t>» (електронна система управління запасами лікарських засобів та медичних виробів);</w:t>
      </w:r>
    </w:p>
    <w:p w14:paraId="15235A12"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Забезпечення безпеки (КСЗІ);</w:t>
      </w:r>
    </w:p>
    <w:p w14:paraId="0843304C"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ЦБД (електронна система охорони здоров’я).</w:t>
      </w:r>
    </w:p>
    <w:p w14:paraId="14A0793A" w14:textId="77777777" w:rsidR="00AC484F" w:rsidRPr="00AC484F" w:rsidRDefault="00AC484F" w:rsidP="00AC484F">
      <w:pPr>
        <w:spacing w:after="0" w:line="240" w:lineRule="auto"/>
        <w:ind w:left="1080"/>
        <w:jc w:val="both"/>
        <w:rPr>
          <w:rFonts w:ascii="Times New Roman" w:eastAsia="Cambria" w:hAnsi="Times New Roman" w:cs="Times New Roman"/>
          <w:sz w:val="24"/>
          <w:szCs w:val="24"/>
        </w:rPr>
      </w:pPr>
    </w:p>
    <w:p w14:paraId="6B576096"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Вимоги до інтерфейсу користувача</w:t>
      </w:r>
    </w:p>
    <w:p w14:paraId="12215561"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14:paraId="23D5198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14:paraId="4140CE6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Система надає користувачу повідомлення при технічному </w:t>
      </w:r>
      <w:proofErr w:type="spellStart"/>
      <w:r w:rsidRPr="00AC484F">
        <w:rPr>
          <w:rFonts w:ascii="Times New Roman" w:eastAsia="Cambria" w:hAnsi="Times New Roman" w:cs="Times New Roman"/>
          <w:sz w:val="24"/>
          <w:szCs w:val="24"/>
        </w:rPr>
        <w:t>збої</w:t>
      </w:r>
      <w:proofErr w:type="spellEnd"/>
      <w:r w:rsidRPr="00AC484F">
        <w:rPr>
          <w:rFonts w:ascii="Times New Roman" w:eastAsia="Cambria" w:hAnsi="Times New Roman" w:cs="Times New Roman"/>
          <w:sz w:val="24"/>
          <w:szCs w:val="24"/>
        </w:rPr>
        <w:t>, після чого повертається в робочий стан, що передував невірній (неприпустимій) команді або некоректному вводу даних. Система відповідає вимогам ергономіки і санітарним нормам, встановленим в Україні для експлуатації складного електронного обладнання.</w:t>
      </w:r>
    </w:p>
    <w:p w14:paraId="6E3AD2AE"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14:paraId="61B13CD1" w14:textId="77777777" w:rsidR="00AC484F" w:rsidRPr="00AC484F" w:rsidRDefault="00AC484F" w:rsidP="00AC484F">
      <w:pPr>
        <w:spacing w:after="0" w:line="240" w:lineRule="auto"/>
        <w:ind w:firstLine="7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6777156F"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Адміністратору юридичної особи повинен бути доступний  наступний (мінімальний) функціонал:</w:t>
      </w:r>
    </w:p>
    <w:p w14:paraId="5E7E38A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та редагування профілів працівників для подальшого використання системи працівниками юридичної особи.</w:t>
      </w:r>
    </w:p>
    <w:p w14:paraId="2B50967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профілів користувачів системи без доступу до персональної та медичної інформації, а також інформації про паролі доступу до системи.</w:t>
      </w:r>
    </w:p>
    <w:p w14:paraId="4DA942B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Функціонал розширеної статистики і звітності в форматі таблиць Excel та динамічних </w:t>
      </w:r>
      <w:proofErr w:type="spellStart"/>
      <w:r w:rsidRPr="00AC484F">
        <w:rPr>
          <w:rFonts w:ascii="Times New Roman" w:eastAsia="Cambria" w:hAnsi="Times New Roman" w:cs="Times New Roman"/>
          <w:sz w:val="24"/>
          <w:szCs w:val="24"/>
        </w:rPr>
        <w:t>дашбордів</w:t>
      </w:r>
      <w:proofErr w:type="spellEnd"/>
      <w:r w:rsidRPr="00AC484F">
        <w:rPr>
          <w:rFonts w:ascii="Times New Roman" w:eastAsia="Cambria" w:hAnsi="Times New Roman" w:cs="Times New Roman"/>
          <w:sz w:val="24"/>
          <w:szCs w:val="24"/>
        </w:rPr>
        <w:t>.</w:t>
      </w:r>
    </w:p>
    <w:p w14:paraId="717197D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Адміністрування нормативно-довідкової інформації, що є загальною для всіх користувачів системи.</w:t>
      </w:r>
    </w:p>
    <w:p w14:paraId="2DDAC46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Налаштування </w:t>
      </w:r>
      <w:proofErr w:type="spellStart"/>
      <w:r w:rsidRPr="00AC484F">
        <w:rPr>
          <w:rFonts w:ascii="Times New Roman" w:eastAsia="Cambria" w:hAnsi="Times New Roman" w:cs="Times New Roman"/>
          <w:sz w:val="24"/>
          <w:szCs w:val="24"/>
        </w:rPr>
        <w:t>доступів</w:t>
      </w:r>
      <w:proofErr w:type="spellEnd"/>
      <w:r w:rsidRPr="00AC484F">
        <w:rPr>
          <w:rFonts w:ascii="Times New Roman" w:eastAsia="Cambria" w:hAnsi="Times New Roman" w:cs="Times New Roman"/>
          <w:sz w:val="24"/>
          <w:szCs w:val="24"/>
        </w:rPr>
        <w:t xml:space="preserve"> для користувачів системи.</w:t>
      </w:r>
    </w:p>
    <w:p w14:paraId="3CADB7B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Налаштування групам доступу прав на використання розділів системи.</w:t>
      </w:r>
    </w:p>
    <w:p w14:paraId="6F6D39C6" w14:textId="77777777" w:rsidR="00AC484F" w:rsidRPr="00AC484F" w:rsidRDefault="00AC484F" w:rsidP="00AC484F">
      <w:pPr>
        <w:spacing w:after="0" w:line="240" w:lineRule="auto"/>
        <w:ind w:left="1440" w:hanging="360"/>
        <w:jc w:val="both"/>
        <w:rPr>
          <w:rFonts w:ascii="Times New Roman" w:eastAsia="Cambria" w:hAnsi="Times New Roman" w:cs="Times New Roman"/>
          <w:i/>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та редагування адресного простору населених пунктів;</w:t>
      </w:r>
    </w:p>
    <w:p w14:paraId="4C4E426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Створювати профіль користувачів, в межах своєї організації;</w:t>
      </w:r>
    </w:p>
    <w:p w14:paraId="71569C1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Створювати та редагувати підрозділи організації;</w:t>
      </w:r>
    </w:p>
    <w:p w14:paraId="22B0334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Встановлювати ролі по функціональним обов’язкам та підрозділам організації;</w:t>
      </w:r>
    </w:p>
    <w:p w14:paraId="5CABA80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Призначати адреси обслуговування пацієнтів (для лікарів первинної ланки);</w:t>
      </w:r>
    </w:p>
    <w:p w14:paraId="4059AC5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Встановлювати недоступність для лікарів на існуючий графік з можливістю призначення лікаря, який заміщує;</w:t>
      </w:r>
    </w:p>
    <w:p w14:paraId="4B3689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Переглядати перелік записів на прийом до лікарів;</w:t>
      </w:r>
    </w:p>
    <w:p w14:paraId="063AA82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Переглядати перелік записів на прийом, які потребують зміни параметрів прийому через недоступність лікарів;</w:t>
      </w:r>
    </w:p>
    <w:p w14:paraId="135170E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Переглядати та реагувати на відгуки, залишені пацієнтами по результату прийомів</w:t>
      </w:r>
    </w:p>
    <w:p w14:paraId="36642E9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14:paraId="3C5D5D2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Формувати журнали за довільний період з можливістю експорту до у форматі </w:t>
      </w:r>
      <w:proofErr w:type="spellStart"/>
      <w:r w:rsidRPr="00AC484F">
        <w:rPr>
          <w:rFonts w:ascii="Times New Roman" w:eastAsia="Cambria" w:hAnsi="Times New Roman" w:cs="Times New Roman"/>
          <w:sz w:val="24"/>
          <w:szCs w:val="24"/>
        </w:rPr>
        <w:t>xls</w:t>
      </w:r>
      <w:proofErr w:type="spellEnd"/>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r>
    </w:p>
    <w:p w14:paraId="64CBA7B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Журнал прийомів.</w:t>
      </w:r>
    </w:p>
    <w:p w14:paraId="73EEE03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Журнал викликів додому.</w:t>
      </w:r>
    </w:p>
    <w:p w14:paraId="2E1B8C2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Журнал вакцинацій за формою 064/о.</w:t>
      </w:r>
    </w:p>
    <w:p w14:paraId="71DD3BD7" w14:textId="77777777" w:rsidR="00AC484F" w:rsidRPr="00AC484F" w:rsidRDefault="00AC484F" w:rsidP="00AC484F">
      <w:pPr>
        <w:spacing w:after="0" w:line="240" w:lineRule="auto"/>
        <w:ind w:left="992"/>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Формування аналітичних динамічних звітів, в яких показники перераховуються в залежності від обраних параметрів, з можливістю вивантажувати дані в </w:t>
      </w:r>
      <w:proofErr w:type="spellStart"/>
      <w:r w:rsidRPr="00AC484F">
        <w:rPr>
          <w:rFonts w:ascii="Times New Roman" w:eastAsia="Cambria" w:hAnsi="Times New Roman" w:cs="Times New Roman"/>
          <w:sz w:val="24"/>
          <w:szCs w:val="24"/>
        </w:rPr>
        <w:t>Ексель</w:t>
      </w:r>
      <w:proofErr w:type="spellEnd"/>
      <w:r w:rsidRPr="00AC484F">
        <w:rPr>
          <w:rFonts w:ascii="Times New Roman" w:eastAsia="Cambria" w:hAnsi="Times New Roman" w:cs="Times New Roman"/>
          <w:sz w:val="24"/>
          <w:szCs w:val="24"/>
        </w:rPr>
        <w:t>:</w:t>
      </w:r>
    </w:p>
    <w:p w14:paraId="4F4D885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Загальні показники прийомів.</w:t>
      </w:r>
    </w:p>
    <w:p w14:paraId="6C7528E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Загальні показники спостережень COVID-19.</w:t>
      </w:r>
    </w:p>
    <w:p w14:paraId="65B027C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Онлайн/</w:t>
      </w:r>
      <w:proofErr w:type="spellStart"/>
      <w:r w:rsidRPr="00AC484F">
        <w:rPr>
          <w:rFonts w:ascii="Times New Roman" w:eastAsia="Cambria" w:hAnsi="Times New Roman" w:cs="Times New Roman"/>
          <w:sz w:val="24"/>
          <w:szCs w:val="24"/>
        </w:rPr>
        <w:t>Телемедичний</w:t>
      </w:r>
      <w:proofErr w:type="spellEnd"/>
      <w:r w:rsidRPr="00AC484F">
        <w:rPr>
          <w:rFonts w:ascii="Times New Roman" w:eastAsia="Cambria" w:hAnsi="Times New Roman" w:cs="Times New Roman"/>
          <w:sz w:val="24"/>
          <w:szCs w:val="24"/>
        </w:rPr>
        <w:t xml:space="preserve"> прийом.</w:t>
      </w:r>
    </w:p>
    <w:p w14:paraId="31F3A85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Діагнози ICPC-2.</w:t>
      </w:r>
    </w:p>
    <w:p w14:paraId="6B8D9BF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Показники підписання декларацій.</w:t>
      </w:r>
    </w:p>
    <w:p w14:paraId="32A46F4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Деталізація даних надісланих до ЕСОЗ.</w:t>
      </w:r>
    </w:p>
    <w:p w14:paraId="694EB57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Аналіз даних, надісланих до ЕСОЗ.</w:t>
      </w:r>
    </w:p>
    <w:p w14:paraId="0B945D9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Статистика виписки е-направлень.</w:t>
      </w:r>
    </w:p>
    <w:p w14:paraId="55D6342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Автоматичне співставлення звітів Національної служби здоров’я України та даних МІС, з відображенням помилково внесених медичних записів.</w:t>
      </w:r>
    </w:p>
    <w:p w14:paraId="159BAA0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Аналіз та виправлення некоректно створених ЕМЗ.</w:t>
      </w:r>
    </w:p>
    <w:p w14:paraId="0FD619D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кількість прийомів по кожному лікарю.</w:t>
      </w:r>
    </w:p>
    <w:p w14:paraId="23AB3F4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 xml:space="preserve">Звіт про кількість прийомів по кожному підрозділу. </w:t>
      </w:r>
    </w:p>
    <w:p w14:paraId="7BA65FC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ургентні прийоми.</w:t>
      </w:r>
    </w:p>
    <w:p w14:paraId="38B533D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видані лікарняні листи.</w:t>
      </w:r>
    </w:p>
    <w:p w14:paraId="1A93150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по групам диспансерного нагляду.</w:t>
      </w:r>
    </w:p>
    <w:p w14:paraId="179A776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встановлені діагнози.</w:t>
      </w:r>
    </w:p>
    <w:p w14:paraId="1BE447D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флюорографічні обстеження.</w:t>
      </w:r>
    </w:p>
    <w:p w14:paraId="1FA4181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стан реєстрації та роботи лікарів у «</w:t>
      </w:r>
      <w:proofErr w:type="spellStart"/>
      <w:r w:rsidRPr="00AC484F">
        <w:rPr>
          <w:rFonts w:ascii="Times New Roman" w:eastAsia="Cambria" w:hAnsi="Times New Roman" w:cs="Times New Roman"/>
          <w:sz w:val="24"/>
          <w:szCs w:val="24"/>
        </w:rPr>
        <w:t>eHealth</w:t>
      </w:r>
      <w:proofErr w:type="spellEnd"/>
      <w:r w:rsidRPr="00AC484F">
        <w:rPr>
          <w:rFonts w:ascii="Times New Roman" w:eastAsia="Cambria" w:hAnsi="Times New Roman" w:cs="Times New Roman"/>
          <w:sz w:val="24"/>
          <w:szCs w:val="24"/>
        </w:rPr>
        <w:t>».</w:t>
      </w:r>
    </w:p>
    <w:p w14:paraId="753DB55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про кількість активних декларацій за лікарями з розбивкою загальною кількості за віковими групами.</w:t>
      </w:r>
    </w:p>
    <w:p w14:paraId="5B62121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14:paraId="5C5D97C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Отримувати графічну статистику за результатами роботи співробітників установи.</w:t>
      </w:r>
    </w:p>
    <w:p w14:paraId="0D95BFA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14:paraId="44E6799B"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За захворюваністю пацієнтів (зміна динаміки за найбільш поширенішими діагнозами).</w:t>
      </w:r>
    </w:p>
    <w:p w14:paraId="58D40686"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Формувати графік роботи лікарів за допомогою схем прийому, на певний проміжок часу, а також за індивідуальними графіками.</w:t>
      </w:r>
    </w:p>
    <w:p w14:paraId="590B2D00"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Формування графіку роботи лікарів має відбуватись із зазначенням таких параметрів:</w:t>
      </w:r>
    </w:p>
    <w:p w14:paraId="1CCA4F8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Лікар</w:t>
      </w:r>
    </w:p>
    <w:p w14:paraId="185A224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Спеціальність обраного лікаря</w:t>
      </w:r>
    </w:p>
    <w:p w14:paraId="54E09EC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Підрозділ установи, в якому буде працювати лікар Номер кабінету, в якому буде вести прийом лікар</w:t>
      </w:r>
    </w:p>
    <w:p w14:paraId="48392F7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Дата та час роботи лікаря</w:t>
      </w:r>
    </w:p>
    <w:p w14:paraId="54DE878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Тип робочого часу лікаря (амбулаторний прийом, виклик до дому, повторний прийом) Інтервал на один прийом пацієнта</w:t>
      </w:r>
    </w:p>
    <w:p w14:paraId="780303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Послуга, яка буде надаватись (</w:t>
      </w:r>
      <w:proofErr w:type="spellStart"/>
      <w:r w:rsidRPr="00AC484F">
        <w:rPr>
          <w:rFonts w:ascii="Times New Roman" w:eastAsia="Cambria" w:hAnsi="Times New Roman" w:cs="Times New Roman"/>
          <w:sz w:val="24"/>
          <w:szCs w:val="24"/>
        </w:rPr>
        <w:t>опціонально</w:t>
      </w:r>
      <w:proofErr w:type="spellEnd"/>
      <w:r w:rsidRPr="00AC484F">
        <w:rPr>
          <w:rFonts w:ascii="Times New Roman" w:eastAsia="Cambria" w:hAnsi="Times New Roman" w:cs="Times New Roman"/>
          <w:sz w:val="24"/>
          <w:szCs w:val="24"/>
        </w:rPr>
        <w:t>)</w:t>
      </w:r>
    </w:p>
    <w:p w14:paraId="269F2A6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Дозвіл записувати у живу чергу до лікаря (</w:t>
      </w:r>
      <w:proofErr w:type="spellStart"/>
      <w:r w:rsidRPr="00AC484F">
        <w:rPr>
          <w:rFonts w:ascii="Times New Roman" w:eastAsia="Cambria" w:hAnsi="Times New Roman" w:cs="Times New Roman"/>
          <w:sz w:val="24"/>
          <w:szCs w:val="24"/>
        </w:rPr>
        <w:t>опціонально</w:t>
      </w:r>
      <w:proofErr w:type="spellEnd"/>
      <w:r w:rsidRPr="00AC484F">
        <w:rPr>
          <w:rFonts w:ascii="Times New Roman" w:eastAsia="Cambria" w:hAnsi="Times New Roman" w:cs="Times New Roman"/>
          <w:sz w:val="24"/>
          <w:szCs w:val="24"/>
        </w:rPr>
        <w:t>, якщо тип робочого часу - амбулаторний прийом) Обмеження віку пацієнтів, які можуть записатись на прийом</w:t>
      </w:r>
    </w:p>
    <w:p w14:paraId="432A679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Дозвіл лікарю самостійно записувати пацієнтів собі на прийом (</w:t>
      </w:r>
      <w:proofErr w:type="spellStart"/>
      <w:r w:rsidRPr="00AC484F">
        <w:rPr>
          <w:rFonts w:ascii="Times New Roman" w:eastAsia="Cambria" w:hAnsi="Times New Roman" w:cs="Times New Roman"/>
          <w:sz w:val="24"/>
          <w:szCs w:val="24"/>
        </w:rPr>
        <w:t>опціонально</w:t>
      </w:r>
      <w:proofErr w:type="spellEnd"/>
      <w:r w:rsidRPr="00AC484F">
        <w:rPr>
          <w:rFonts w:ascii="Times New Roman" w:eastAsia="Cambria" w:hAnsi="Times New Roman" w:cs="Times New Roman"/>
          <w:sz w:val="24"/>
          <w:szCs w:val="24"/>
        </w:rPr>
        <w:t>, якщо тип робочого часу - амбулаторний прийом).</w:t>
      </w:r>
    </w:p>
    <w:p w14:paraId="4CD4F235" w14:textId="77777777" w:rsidR="00AC484F" w:rsidRPr="00AC484F" w:rsidRDefault="00AC484F" w:rsidP="00AC484F">
      <w:pPr>
        <w:spacing w:after="0" w:line="240" w:lineRule="auto"/>
        <w:ind w:left="3480" w:hanging="78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205CB9BE"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Функціонал модулю “Лікар” включає, але не обмежується наступними можливостями:</w:t>
      </w:r>
    </w:p>
    <w:p w14:paraId="204E636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записаних на прийом пацієнтів;</w:t>
      </w:r>
    </w:p>
    <w:p w14:paraId="7A4719E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Редагування будь-якої інформації про пацієнта;</w:t>
      </w:r>
    </w:p>
    <w:p w14:paraId="14BAF1A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Оновлення даних пацієнта в ЕСОЗ</w:t>
      </w:r>
    </w:p>
    <w:p w14:paraId="62D4F85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Керування методами авторизації пацієнта в ЦБД ЕСОЗ</w:t>
      </w:r>
    </w:p>
    <w:p w14:paraId="1F47302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персональних даних пацієнта;</w:t>
      </w:r>
    </w:p>
    <w:p w14:paraId="090F94F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телефону пацієнта через СМС;</w:t>
      </w:r>
    </w:p>
    <w:p w14:paraId="35D1F20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Перевірка наявності та активності декларації з пацієнтом в ЕСОЗ;</w:t>
      </w:r>
    </w:p>
    <w:p w14:paraId="523E3EB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укладання декларації з пацієнтом в ЕСОЗ;</w:t>
      </w:r>
    </w:p>
    <w:p w14:paraId="38F90CA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медичної історії пацієнта;</w:t>
      </w:r>
    </w:p>
    <w:p w14:paraId="4568685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об’єктивних показників стану пацієнта;</w:t>
      </w:r>
    </w:p>
    <w:p w14:paraId="5178D35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встановлення діагнозів за їх видами;</w:t>
      </w:r>
    </w:p>
    <w:p w14:paraId="2350676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направлень;</w:t>
      </w:r>
    </w:p>
    <w:p w14:paraId="5E9AC59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Групове виписування направлень;</w:t>
      </w:r>
    </w:p>
    <w:p w14:paraId="729BD58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Вітрина лікаря – можливість налаштувати профіль лікаря для відображення пацієнтам;</w:t>
      </w:r>
    </w:p>
    <w:p w14:paraId="5F5C60E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виписувати та переглядати МВТН (медичний висновок про тимчасову непрацездатність);</w:t>
      </w:r>
    </w:p>
    <w:p w14:paraId="75FF7B1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14:paraId="6521885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Шаблони вакцинацій;</w:t>
      </w:r>
    </w:p>
    <w:p w14:paraId="5277E53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Персональні шаблони прийому в ЕСОЗ лікаря;</w:t>
      </w:r>
    </w:p>
    <w:p w14:paraId="5CA2567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Шаблони групової виписки направлень;</w:t>
      </w:r>
    </w:p>
    <w:p w14:paraId="5ADCC08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Направлення на </w:t>
      </w:r>
      <w:proofErr w:type="spellStart"/>
      <w:r w:rsidRPr="00AC484F">
        <w:rPr>
          <w:rFonts w:ascii="Times New Roman" w:eastAsia="Cambria" w:hAnsi="Times New Roman" w:cs="Times New Roman"/>
          <w:sz w:val="24"/>
          <w:szCs w:val="24"/>
        </w:rPr>
        <w:t>Неонатальний</w:t>
      </w:r>
      <w:proofErr w:type="spellEnd"/>
      <w:r w:rsidRPr="00AC484F">
        <w:rPr>
          <w:rFonts w:ascii="Times New Roman" w:eastAsia="Cambria" w:hAnsi="Times New Roman" w:cs="Times New Roman"/>
          <w:sz w:val="24"/>
          <w:szCs w:val="24"/>
        </w:rPr>
        <w:t xml:space="preserve"> скринінг;</w:t>
      </w:r>
    </w:p>
    <w:p w14:paraId="61D2704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Виписка рецептів на Антибіотики;</w:t>
      </w:r>
    </w:p>
    <w:p w14:paraId="6129417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рецептів з вибором лікарських засобів (МНН, торгове найменування, дозування, схема та умови прийому);</w:t>
      </w:r>
    </w:p>
    <w:p w14:paraId="06C1092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Включення або виключення пацієнта до груп диспансерного обліку;</w:t>
      </w:r>
    </w:p>
    <w:p w14:paraId="368933B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Друк медичних документів;</w:t>
      </w:r>
    </w:p>
    <w:p w14:paraId="489130A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Отримувати актуальну інформацію про наявні у пацієнта вакцинації та внесення інформації про проведені вакцинації;</w:t>
      </w:r>
    </w:p>
    <w:p w14:paraId="050402E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05EF62E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завантаження та зберігання звітів від діагностичних та лабораторних систем;</w:t>
      </w:r>
    </w:p>
    <w:p w14:paraId="4BB1363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Передача результатів діагностичних звітів та процедур до ЕСОЗ</w:t>
      </w:r>
    </w:p>
    <w:p w14:paraId="6879CC1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звітності та журналів:</w:t>
      </w:r>
    </w:p>
    <w:p w14:paraId="2396C48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по встановленим діагнозам за пацієнтами;</w:t>
      </w:r>
    </w:p>
    <w:p w14:paraId="69FF324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виданих листків непрацездатності;</w:t>
      </w:r>
    </w:p>
    <w:p w14:paraId="7E38E4E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диспансерного обліку;</w:t>
      </w:r>
    </w:p>
    <w:p w14:paraId="67B319B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Записати пацієнта до лікаря за направленням;</w:t>
      </w:r>
    </w:p>
    <w:p w14:paraId="5CEF1FA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Перегляд історії хвороби та електронної медичної картки пацієнта з урахуванням всіх внесених даних будь яких лікарів. </w:t>
      </w:r>
    </w:p>
    <w:p w14:paraId="5C9D57A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про дані, що були внесені некоректно.</w:t>
      </w:r>
    </w:p>
    <w:p w14:paraId="1B3783C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Звіт в режимі </w:t>
      </w:r>
      <w:proofErr w:type="spellStart"/>
      <w:r w:rsidRPr="00AC484F">
        <w:rPr>
          <w:rFonts w:ascii="Times New Roman" w:eastAsia="Cambria" w:hAnsi="Times New Roman" w:cs="Times New Roman"/>
          <w:sz w:val="24"/>
          <w:szCs w:val="24"/>
        </w:rPr>
        <w:t>онайн</w:t>
      </w:r>
      <w:proofErr w:type="spellEnd"/>
      <w:r w:rsidRPr="00AC484F">
        <w:rPr>
          <w:rFonts w:ascii="Times New Roman" w:eastAsia="Cambria" w:hAnsi="Times New Roman" w:cs="Times New Roman"/>
          <w:sz w:val="24"/>
          <w:szCs w:val="24"/>
        </w:rPr>
        <w:t xml:space="preserve"> в розрізі лікаря щодо всіх внесених ЕМЗ в ЕСОЗ зі статусами синхронізації.</w:t>
      </w:r>
    </w:p>
    <w:p w14:paraId="3BC7E77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Мобільний застосунок для лікарів з можливістю підпису КЕП (для IOS, </w:t>
      </w:r>
      <w:proofErr w:type="spellStart"/>
      <w:r w:rsidRPr="00AC484F">
        <w:rPr>
          <w:rFonts w:ascii="Times New Roman" w:eastAsia="Cambria" w:hAnsi="Times New Roman" w:cs="Times New Roman"/>
          <w:sz w:val="24"/>
          <w:szCs w:val="24"/>
        </w:rPr>
        <w:t>Android</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Huawei</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Harmony</w:t>
      </w:r>
      <w:proofErr w:type="spellEnd"/>
      <w:r w:rsidRPr="00AC484F">
        <w:rPr>
          <w:rFonts w:ascii="Times New Roman" w:eastAsia="Cambria" w:hAnsi="Times New Roman" w:cs="Times New Roman"/>
          <w:sz w:val="24"/>
          <w:szCs w:val="24"/>
        </w:rPr>
        <w:t xml:space="preserve"> OS, з основними функціями передачі медичних записів в ЕСОЗ).</w:t>
      </w:r>
    </w:p>
    <w:p w14:paraId="7F07056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Під час роботи із внесення медичних даних використовуються довідники. За бажанням лікаря, він повинен мати можливість </w:t>
      </w:r>
      <w:proofErr w:type="spellStart"/>
      <w:r w:rsidRPr="00AC484F">
        <w:rPr>
          <w:rFonts w:ascii="Times New Roman" w:eastAsia="Cambria" w:hAnsi="Times New Roman" w:cs="Times New Roman"/>
          <w:sz w:val="24"/>
          <w:szCs w:val="24"/>
        </w:rPr>
        <w:t>внести</w:t>
      </w:r>
      <w:proofErr w:type="spellEnd"/>
      <w:r w:rsidRPr="00AC484F">
        <w:rPr>
          <w:rFonts w:ascii="Times New Roman" w:eastAsia="Cambria" w:hAnsi="Times New Roman" w:cs="Times New Roman"/>
          <w:sz w:val="24"/>
          <w:szCs w:val="24"/>
        </w:rPr>
        <w:t xml:space="preserve">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14:paraId="4B6776CB"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w:t>
      </w:r>
      <w:proofErr w:type="spellStart"/>
      <w:r w:rsidRPr="00AC484F">
        <w:rPr>
          <w:rFonts w:ascii="Times New Roman" w:eastAsia="Cambria" w:hAnsi="Times New Roman" w:cs="Times New Roman"/>
          <w:sz w:val="24"/>
          <w:szCs w:val="24"/>
        </w:rPr>
        <w:t>ел.рецепту</w:t>
      </w:r>
      <w:proofErr w:type="spellEnd"/>
      <w:r w:rsidRPr="00AC484F">
        <w:rPr>
          <w:rFonts w:ascii="Times New Roman" w:eastAsia="Cambria" w:hAnsi="Times New Roman" w:cs="Times New Roman"/>
          <w:sz w:val="24"/>
          <w:szCs w:val="24"/>
        </w:rPr>
        <w:t xml:space="preserve">, який автоматично покривається страховою компанією. Також, Пацієнт має отримувати </w:t>
      </w:r>
      <w:proofErr w:type="spellStart"/>
      <w:r w:rsidRPr="00AC484F">
        <w:rPr>
          <w:rFonts w:ascii="Times New Roman" w:eastAsia="Cambria" w:hAnsi="Times New Roman" w:cs="Times New Roman"/>
          <w:sz w:val="24"/>
          <w:szCs w:val="24"/>
        </w:rPr>
        <w:t>смс</w:t>
      </w:r>
      <w:proofErr w:type="spellEnd"/>
      <w:r w:rsidRPr="00AC484F">
        <w:rPr>
          <w:rFonts w:ascii="Times New Roman" w:eastAsia="Cambria" w:hAnsi="Times New Roman" w:cs="Times New Roman"/>
          <w:sz w:val="24"/>
          <w:szCs w:val="24"/>
        </w:rPr>
        <w:t xml:space="preserve"> з </w:t>
      </w:r>
      <w:proofErr w:type="spellStart"/>
      <w:r w:rsidRPr="00AC484F">
        <w:rPr>
          <w:rFonts w:ascii="Times New Roman" w:eastAsia="Cambria" w:hAnsi="Times New Roman" w:cs="Times New Roman"/>
          <w:sz w:val="24"/>
          <w:szCs w:val="24"/>
        </w:rPr>
        <w:t>адресою</w:t>
      </w:r>
      <w:proofErr w:type="spellEnd"/>
      <w:r w:rsidRPr="00AC484F">
        <w:rPr>
          <w:rFonts w:ascii="Times New Roman" w:eastAsia="Cambria" w:hAnsi="Times New Roman" w:cs="Times New Roman"/>
          <w:sz w:val="24"/>
          <w:szCs w:val="24"/>
        </w:rPr>
        <w:t xml:space="preserve"> аптеки де він може забрати ліки. МІС має бути учасником державної програми "медичне страхування". МІС повинна мати інтеграцію з системою “</w:t>
      </w:r>
      <w:proofErr w:type="spellStart"/>
      <w:r w:rsidRPr="00AC484F">
        <w:rPr>
          <w:rFonts w:ascii="Times New Roman" w:eastAsia="Cambria" w:hAnsi="Times New Roman" w:cs="Times New Roman"/>
          <w:sz w:val="24"/>
          <w:szCs w:val="24"/>
        </w:rPr>
        <w:t>ЗаХист</w:t>
      </w:r>
      <w:proofErr w:type="spellEnd"/>
      <w:r w:rsidRPr="00AC484F">
        <w:rPr>
          <w:rFonts w:ascii="Times New Roman" w:eastAsia="Cambria" w:hAnsi="Times New Roman" w:cs="Times New Roman"/>
          <w:sz w:val="24"/>
          <w:szCs w:val="24"/>
        </w:rPr>
        <w:t>”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Pr="00AC484F">
        <w:rPr>
          <w:rFonts w:ascii="Times New Roman" w:eastAsia="Cambria" w:hAnsi="Times New Roman" w:cs="Times New Roman"/>
          <w:sz w:val="24"/>
          <w:szCs w:val="24"/>
        </w:rPr>
        <w:t>ЗаХист</w:t>
      </w:r>
      <w:proofErr w:type="spellEnd"/>
      <w:r w:rsidRPr="00AC484F">
        <w:rPr>
          <w:rFonts w:ascii="Times New Roman" w:eastAsia="Cambria" w:hAnsi="Times New Roman" w:cs="Times New Roman"/>
          <w:sz w:val="24"/>
          <w:szCs w:val="24"/>
        </w:rPr>
        <w:t>", який має підтверджувати інтеграцію запропонованої МІС з системою "</w:t>
      </w:r>
      <w:proofErr w:type="spellStart"/>
      <w:r w:rsidRPr="00AC484F">
        <w:rPr>
          <w:rFonts w:ascii="Times New Roman" w:eastAsia="Cambria" w:hAnsi="Times New Roman" w:cs="Times New Roman"/>
          <w:sz w:val="24"/>
          <w:szCs w:val="24"/>
        </w:rPr>
        <w:t>ЗаХист</w:t>
      </w:r>
      <w:proofErr w:type="spellEnd"/>
      <w:r w:rsidRPr="00AC484F">
        <w:rPr>
          <w:rFonts w:ascii="Times New Roman" w:eastAsia="Cambria" w:hAnsi="Times New Roman" w:cs="Times New Roman"/>
          <w:sz w:val="24"/>
          <w:szCs w:val="24"/>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Pr="00AC484F">
        <w:rPr>
          <w:rFonts w:ascii="Times New Roman" w:eastAsia="Cambria" w:hAnsi="Times New Roman" w:cs="Times New Roman"/>
          <w:sz w:val="24"/>
          <w:szCs w:val="24"/>
        </w:rPr>
        <w:t>ЗаХист</w:t>
      </w:r>
      <w:proofErr w:type="spellEnd"/>
      <w:r w:rsidRPr="00AC484F">
        <w:rPr>
          <w:rFonts w:ascii="Times New Roman" w:eastAsia="Cambria" w:hAnsi="Times New Roman" w:cs="Times New Roman"/>
          <w:sz w:val="24"/>
          <w:szCs w:val="24"/>
        </w:rPr>
        <w:t>" через інтерфейс запропонованої МІС.</w:t>
      </w:r>
    </w:p>
    <w:p w14:paraId="5B452814"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71F7B69"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дозволяти формувати друковані медичні форми:</w:t>
      </w:r>
    </w:p>
    <w:p w14:paraId="5DCE0D1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Огляд сімейного лікаря/вузького спеціаліста;</w:t>
      </w:r>
    </w:p>
    <w:p w14:paraId="44D8E9B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Огляд здорової дитини до 1 року;</w:t>
      </w:r>
    </w:p>
    <w:p w14:paraId="508A304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Індивідуальна карта вагітної (форма № 111/о) - первинне звернення та плановий огляд;</w:t>
      </w:r>
    </w:p>
    <w:p w14:paraId="606BBD4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Інформована згода;</w:t>
      </w:r>
    </w:p>
    <w:p w14:paraId="20486B2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Виписка із медичної карти хворого (форма № 027/о);</w:t>
      </w:r>
    </w:p>
    <w:p w14:paraId="1543EA1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Довідка учня загальноосвітнього навчального закладу (форма № 086-1/о);</w:t>
      </w:r>
    </w:p>
    <w:p w14:paraId="697891A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Довідка в дитячий заклад оздоровлення (форма № 079/о);</w:t>
      </w:r>
    </w:p>
    <w:p w14:paraId="5177B17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Довідка для відвідування басейну;</w:t>
      </w:r>
    </w:p>
    <w:p w14:paraId="77DF21B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Довідка для одержання путівки (форма № 070/о);</w:t>
      </w:r>
    </w:p>
    <w:p w14:paraId="461DC91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Екстрене повідомлення (форма № 058/о) - заповнюється лікарем в розділі “Спостереження”;</w:t>
      </w:r>
    </w:p>
    <w:p w14:paraId="7FB76B9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Направлення COVID-19;</w:t>
      </w:r>
    </w:p>
    <w:p w14:paraId="3AA849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Направлення на МСЕК (форма № 088/о);</w:t>
      </w:r>
    </w:p>
    <w:p w14:paraId="6508D64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Санаторно-курортна карта (форма № 072/о);</w:t>
      </w:r>
    </w:p>
    <w:p w14:paraId="1F11B40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Консультаційний висновок спеціаліста (форма № 028/о);</w:t>
      </w:r>
    </w:p>
    <w:p w14:paraId="0534D7B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Санаторно-курортна карта для дітей віком від 0 до 17 років включно (форма № 076/о);</w:t>
      </w:r>
    </w:p>
    <w:p w14:paraId="5743AF5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Медична довідка для абітурієнта (форма № 086/о);</w:t>
      </w:r>
    </w:p>
    <w:p w14:paraId="5AAB6B9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Форма № 095/о; форма № 095-1/о; форма № 095-2/о).</w:t>
      </w:r>
    </w:p>
    <w:p w14:paraId="7D4C1DEE"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6C2520A1"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Функціонал модулю “Реєстратура” має включати, але не обмежується наступними можливостями:</w:t>
      </w:r>
    </w:p>
    <w:p w14:paraId="6761B35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профілю пацієнта в системі</w:t>
      </w:r>
    </w:p>
    <w:p w14:paraId="2A2A6F1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Редагування будь яких даних пацієнта</w:t>
      </w:r>
    </w:p>
    <w:p w14:paraId="38F3C42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даних пацієнта</w:t>
      </w:r>
    </w:p>
    <w:p w14:paraId="7AB9ECD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телефону пацієнта через СМС</w:t>
      </w:r>
    </w:p>
    <w:p w14:paraId="49C066B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Введення та коригування графіку прийому лікаря (</w:t>
      </w:r>
      <w:proofErr w:type="spellStart"/>
      <w:r w:rsidRPr="00AC484F">
        <w:rPr>
          <w:rFonts w:ascii="Times New Roman" w:eastAsia="Cambria" w:hAnsi="Times New Roman" w:cs="Times New Roman"/>
          <w:sz w:val="24"/>
          <w:szCs w:val="24"/>
        </w:rPr>
        <w:t>опціонально</w:t>
      </w:r>
      <w:proofErr w:type="spellEnd"/>
      <w:r w:rsidRPr="00AC484F">
        <w:rPr>
          <w:rFonts w:ascii="Times New Roman" w:eastAsia="Cambria" w:hAnsi="Times New Roman" w:cs="Times New Roman"/>
          <w:sz w:val="24"/>
          <w:szCs w:val="24"/>
        </w:rPr>
        <w:t>)</w:t>
      </w:r>
    </w:p>
    <w:p w14:paraId="7531A70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Запис пацієнта на прийом до лікаря</w:t>
      </w:r>
    </w:p>
    <w:p w14:paraId="0CE210B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Відміна запису пацієнта до лікаря</w:t>
      </w:r>
    </w:p>
    <w:p w14:paraId="57A6F2B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Друк талонів на прийом до лікаря</w:t>
      </w:r>
    </w:p>
    <w:p w14:paraId="3AB990C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списку записів на прийом, встановлення відміток про прибуття пацієнта або відмітки про скасування візиту</w:t>
      </w:r>
    </w:p>
    <w:p w14:paraId="7BF4BEC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загального розкладу роботи лікарів установи</w:t>
      </w:r>
    </w:p>
    <w:p w14:paraId="7748660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Аналіз доступності лікарів</w:t>
      </w:r>
    </w:p>
    <w:p w14:paraId="2F7F3D8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Друк журналу викликів лікарів</w:t>
      </w:r>
    </w:p>
    <w:p w14:paraId="3F67A72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Друк журналу запланованих прийомів лікарів</w:t>
      </w:r>
    </w:p>
    <w:p w14:paraId="06835CF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Друк журналу обліку проведених вакцинацій.</w:t>
      </w:r>
    </w:p>
    <w:p w14:paraId="7892C14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w:t>
      </w:r>
    </w:p>
    <w:p w14:paraId="310EA90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Підтвердження у CRM системі </w:t>
      </w:r>
      <w:proofErr w:type="spellStart"/>
      <w:r w:rsidRPr="00AC484F">
        <w:rPr>
          <w:rFonts w:ascii="Times New Roman" w:eastAsia="Cambria" w:hAnsi="Times New Roman" w:cs="Times New Roman"/>
          <w:sz w:val="24"/>
          <w:szCs w:val="24"/>
        </w:rPr>
        <w:t>самозапису</w:t>
      </w:r>
      <w:proofErr w:type="spellEnd"/>
      <w:r w:rsidRPr="00AC484F">
        <w:rPr>
          <w:rFonts w:ascii="Times New Roman" w:eastAsia="Cambria" w:hAnsi="Times New Roman" w:cs="Times New Roman"/>
          <w:sz w:val="24"/>
          <w:szCs w:val="24"/>
        </w:rPr>
        <w:t xml:space="preserve"> пацієнтів через Портал пацієнта або додаток, у разі необхідності.</w:t>
      </w:r>
    </w:p>
    <w:p w14:paraId="1A7817C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Робота із направленнями пацієнта.</w:t>
      </w:r>
    </w:p>
    <w:p w14:paraId="0C355F7A"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Медична інформаційна система та її інтерфейс мають бути побудовані таким чином, що працюють в режимі веб-додатку з адаптивним інтерфейсом. Всі операції доступні і зручні на мобільних пристроях. Портал пацієнта має бути  складовою системи та не потребувати додаткових методів взаємодії.</w:t>
      </w:r>
    </w:p>
    <w:p w14:paraId="769C7C8C"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6C62EDA9"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 рамках роботи із порталом (модулем) пацієнта має бути реалізована можливість:</w:t>
      </w:r>
    </w:p>
    <w:p w14:paraId="2A444E5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Персональна інформація пацієнта.</w:t>
      </w:r>
    </w:p>
    <w:p w14:paraId="197DAF9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щодо пов’язаних осіб пацієнта (діти, батьки тощо).</w:t>
      </w:r>
    </w:p>
    <w:p w14:paraId="05C58A0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щодо наданих медичних послуг пацієнту та його пов’язаним особам.</w:t>
      </w:r>
    </w:p>
    <w:p w14:paraId="064DBA9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Результати наданих медичних послуг пацієнту та його пов’язаним особам.   </w:t>
      </w:r>
      <w:r w:rsidRPr="00AC484F">
        <w:rPr>
          <w:rFonts w:ascii="Times New Roman" w:eastAsia="Cambria" w:hAnsi="Times New Roman" w:cs="Times New Roman"/>
          <w:sz w:val="24"/>
          <w:szCs w:val="24"/>
        </w:rPr>
        <w:tab/>
      </w:r>
    </w:p>
    <w:p w14:paraId="6EFAF5B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деталей виписаних пацієнту та його пов’язаним особам рецептів.</w:t>
      </w:r>
    </w:p>
    <w:p w14:paraId="2CB21BD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деталей виписаних пацієнту та його пов’язаним особам направлень.</w:t>
      </w:r>
    </w:p>
    <w:p w14:paraId="47E1F7C4" w14:textId="77777777" w:rsidR="00AC484F" w:rsidRPr="00AC484F" w:rsidRDefault="00AC484F" w:rsidP="00AC484F">
      <w:pPr>
        <w:spacing w:after="0" w:line="240" w:lineRule="auto"/>
        <w:ind w:left="108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Пацієнт має мати наступні можливості:</w:t>
      </w:r>
    </w:p>
    <w:p w14:paraId="42EB080C" w14:textId="77777777" w:rsidR="00AC484F" w:rsidRPr="00AC484F" w:rsidRDefault="00AC484F" w:rsidP="00AC484F">
      <w:pPr>
        <w:spacing w:after="0" w:line="240" w:lineRule="auto"/>
        <w:ind w:left="108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Запис до обраного лікаря самостійно або записати своїх пов’язаних осіб.</w:t>
      </w:r>
    </w:p>
    <w:p w14:paraId="4DA0992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Оцінка якості обслуговування.    </w:t>
      </w:r>
      <w:r w:rsidRPr="00AC484F">
        <w:rPr>
          <w:rFonts w:ascii="Times New Roman" w:eastAsia="Cambria" w:hAnsi="Times New Roman" w:cs="Times New Roman"/>
          <w:sz w:val="24"/>
          <w:szCs w:val="24"/>
        </w:rPr>
        <w:tab/>
        <w:t xml:space="preserve">       </w:t>
      </w:r>
      <w:r w:rsidRPr="00AC484F">
        <w:rPr>
          <w:rFonts w:ascii="Times New Roman" w:eastAsia="Cambria" w:hAnsi="Times New Roman" w:cs="Times New Roman"/>
          <w:sz w:val="24"/>
          <w:szCs w:val="24"/>
        </w:rPr>
        <w:tab/>
      </w:r>
    </w:p>
    <w:p w14:paraId="251FB95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працюючих аптек.</w:t>
      </w:r>
    </w:p>
    <w:p w14:paraId="4D153DF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Нагадування про прийом ліків.</w:t>
      </w:r>
    </w:p>
    <w:p w14:paraId="42F6983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Відображення </w:t>
      </w:r>
      <w:proofErr w:type="spellStart"/>
      <w:r w:rsidRPr="00AC484F">
        <w:rPr>
          <w:rFonts w:ascii="Times New Roman" w:eastAsia="Cambria" w:hAnsi="Times New Roman" w:cs="Times New Roman"/>
          <w:sz w:val="24"/>
          <w:szCs w:val="24"/>
        </w:rPr>
        <w:t>реімбурсаційних</w:t>
      </w:r>
      <w:proofErr w:type="spellEnd"/>
      <w:r w:rsidRPr="00AC484F">
        <w:rPr>
          <w:rFonts w:ascii="Times New Roman" w:eastAsia="Cambria" w:hAnsi="Times New Roman" w:cs="Times New Roman"/>
          <w:sz w:val="24"/>
          <w:szCs w:val="24"/>
        </w:rPr>
        <w:t xml:space="preserve"> рецептів пацієнту.</w:t>
      </w:r>
    </w:p>
    <w:p w14:paraId="0939BF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Мобільний додаток для пацієнтів (</w:t>
      </w:r>
      <w:proofErr w:type="spellStart"/>
      <w:r w:rsidRPr="00AC484F">
        <w:rPr>
          <w:rFonts w:ascii="Times New Roman" w:eastAsia="Cambria" w:hAnsi="Times New Roman" w:cs="Times New Roman"/>
          <w:sz w:val="24"/>
          <w:szCs w:val="24"/>
        </w:rPr>
        <w:t>Android</w:t>
      </w:r>
      <w:proofErr w:type="spellEnd"/>
      <w:r w:rsidRPr="00AC484F">
        <w:rPr>
          <w:rFonts w:ascii="Times New Roman" w:eastAsia="Cambria" w:hAnsi="Times New Roman" w:cs="Times New Roman"/>
          <w:sz w:val="24"/>
          <w:szCs w:val="24"/>
        </w:rPr>
        <w:t xml:space="preserve">; IOS; HUAWEI </w:t>
      </w:r>
      <w:proofErr w:type="spellStart"/>
      <w:r w:rsidRPr="00AC484F">
        <w:rPr>
          <w:rFonts w:ascii="Times New Roman" w:eastAsia="Cambria" w:hAnsi="Times New Roman" w:cs="Times New Roman"/>
          <w:sz w:val="24"/>
          <w:szCs w:val="24"/>
        </w:rPr>
        <w:t>AppGallery</w:t>
      </w:r>
      <w:proofErr w:type="spellEnd"/>
      <w:r w:rsidRPr="00AC484F">
        <w:rPr>
          <w:rFonts w:ascii="Times New Roman" w:eastAsia="Cambria" w:hAnsi="Times New Roman" w:cs="Times New Roman"/>
          <w:sz w:val="24"/>
          <w:szCs w:val="24"/>
        </w:rPr>
        <w:t>).</w:t>
      </w:r>
    </w:p>
    <w:p w14:paraId="0769369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Фільтр по ціні послуги.</w:t>
      </w:r>
    </w:p>
    <w:p w14:paraId="6A5EF1C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Відображати статус медичної карти пацієнта в ЕСОЗ.</w:t>
      </w:r>
    </w:p>
    <w:p w14:paraId="576E335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Фільтри для вибору лікаря.</w:t>
      </w:r>
    </w:p>
    <w:p w14:paraId="39B548F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Виведення ціни та умов безоплатного прийому.</w:t>
      </w:r>
    </w:p>
    <w:p w14:paraId="7ABDA8F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Запис на </w:t>
      </w:r>
      <w:proofErr w:type="spellStart"/>
      <w:r w:rsidRPr="00AC484F">
        <w:rPr>
          <w:rFonts w:ascii="Times New Roman" w:eastAsia="Cambria" w:hAnsi="Times New Roman" w:cs="Times New Roman"/>
          <w:sz w:val="24"/>
          <w:szCs w:val="24"/>
        </w:rPr>
        <w:t>телемедичну</w:t>
      </w:r>
      <w:proofErr w:type="spellEnd"/>
      <w:r w:rsidRPr="00AC484F">
        <w:rPr>
          <w:rFonts w:ascii="Times New Roman" w:eastAsia="Cambria" w:hAnsi="Times New Roman" w:cs="Times New Roman"/>
          <w:sz w:val="24"/>
          <w:szCs w:val="24"/>
        </w:rPr>
        <w:t>/онлайн консультацію.</w:t>
      </w:r>
    </w:p>
    <w:p w14:paraId="5908C9A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лабораторних досліджень.</w:t>
      </w:r>
    </w:p>
    <w:p w14:paraId="412CDA1E"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70B8918E"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“Лаборант” повинен  забезпечувати:</w:t>
      </w:r>
    </w:p>
    <w:p w14:paraId="73B4DA8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Отримання призначень на проведення аналізів;</w:t>
      </w:r>
    </w:p>
    <w:p w14:paraId="7C31A86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Електронний запис пацієнтів в чергу на проведення аналізів;</w:t>
      </w:r>
    </w:p>
    <w:p w14:paraId="1815FBB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медичних записів, що стосуються фіксації проведених аналізів.</w:t>
      </w:r>
    </w:p>
    <w:p w14:paraId="1E65766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та друк направлень на проведення аналізів ;</w:t>
      </w:r>
    </w:p>
    <w:p w14:paraId="357C946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Забезпечення процесу скерування на аналізи і отримання результатів аналізів лікарями, які зробили скерування;</w:t>
      </w:r>
    </w:p>
    <w:p w14:paraId="0757043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направлень на лабораторні дослідження;</w:t>
      </w:r>
    </w:p>
    <w:p w14:paraId="3049C46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Передача результатів діагностичних звітів та процедур до ЦБД ЕСОЗ;</w:t>
      </w:r>
    </w:p>
    <w:p w14:paraId="1900075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Шаблонізація діагностичних звітів та процедур.</w:t>
      </w:r>
    </w:p>
    <w:p w14:paraId="3125AA35"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“Облік медичних послуг” має забезпечувати:</w:t>
      </w:r>
    </w:p>
    <w:p w14:paraId="0CFF8FC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дерева послуг і прейскуранту;</w:t>
      </w:r>
    </w:p>
    <w:p w14:paraId="433C1EB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Налаштування тарифних планів, керування знижками;</w:t>
      </w:r>
    </w:p>
    <w:p w14:paraId="7473F0C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Облік наданих послуг;</w:t>
      </w:r>
    </w:p>
    <w:p w14:paraId="1EE9045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Керування центрами розрахунків (каси), в тому числі з використанням фіскального реєстратора;</w:t>
      </w:r>
    </w:p>
    <w:p w14:paraId="6C59709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Формування звітних документів по: групі закладів, окремому закладу, підрозділам, виконавцям (медичному персоналу), пацієнтам.</w:t>
      </w:r>
    </w:p>
    <w:p w14:paraId="3E409CDB"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4FCE554D"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«Стаціонарне лікування» має забезпечувати:</w:t>
      </w:r>
    </w:p>
    <w:p w14:paraId="39AB3959" w14:textId="77777777" w:rsidR="00AC484F" w:rsidRPr="00AC484F" w:rsidRDefault="00AC484F" w:rsidP="00AC484F">
      <w:pPr>
        <w:spacing w:after="0" w:line="240" w:lineRule="auto"/>
        <w:ind w:firstLine="72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78C3E50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14:paraId="0E35DAE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Пошук і перегляд медичних документів, що стосуються пацієнта та його історії хвороби, включаючи амбулаторно-поліклінічні прийоми;</w:t>
      </w:r>
    </w:p>
    <w:p w14:paraId="431C24A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медичних документів, швидке внесення інформації в систему;</w:t>
      </w:r>
    </w:p>
    <w:p w14:paraId="29B6750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14:paraId="57B56CE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14:paraId="661EE8E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листа лікарських призначень, направлення на проведення діагностики, та лабораторних аналізів (в тому числі електронне направлення);</w:t>
      </w:r>
    </w:p>
    <w:p w14:paraId="4ADAA93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Автоматизоване формування епікризу на основі електронної медичної картки стаціонарного хворого;</w:t>
      </w:r>
    </w:p>
    <w:p w14:paraId="419B342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розкладу роботи лікарів консультативної поліклініки та діагностичних відділень та зайнятості кабінетів із можливістю запису на прийом;</w:t>
      </w:r>
    </w:p>
    <w:p w14:paraId="7A2D397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14:paraId="3403C2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Ведення облікових журналів;</w:t>
      </w:r>
    </w:p>
    <w:p w14:paraId="0F3E5BE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Налаштування та використання шаблонів документів та довідників медичних фраз і виразів для швидкого введення інформації.</w:t>
      </w:r>
    </w:p>
    <w:p w14:paraId="6657541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Ведення щоденників (щоденники мають містити шаблони медичних записів);</w:t>
      </w:r>
    </w:p>
    <w:p w14:paraId="3F41437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14:paraId="45C692B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Хронологія пацієнта (Можливість перегляду хронології взаємодій з пацієнтом в стаціонарі; Можливість пошуку взаємодій по тексту);</w:t>
      </w:r>
    </w:p>
    <w:p w14:paraId="6DF71F7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14:paraId="3C7EFFC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Лабораторні дослідження. Можливість інтеграції з ЛІС (можливість інтеграції з ЛІС має включати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14:paraId="6F2776B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14:paraId="580158B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ab/>
        <w:t>Алергії (Можливість створення\перегляду алергій пацієнта);</w:t>
      </w:r>
    </w:p>
    <w:p w14:paraId="46B62EF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План лікування. Базові призначення (Можливість створення плану лікування у базовому варіанті - фіксація призначень на послуги та ліки);</w:t>
      </w:r>
    </w:p>
    <w:p w14:paraId="5635821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Інтеграція з приймальним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14:paraId="5DCB9E1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Операції (1. Можливість створення\перегляду сутностей по хірургічним операціям; 2.Можливість створення монітору операційного відділення);</w:t>
      </w:r>
    </w:p>
    <w:p w14:paraId="677BCE7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Процедури (Можливість створення\перегляду сутностей по процедурам – реабілітаційним);</w:t>
      </w:r>
    </w:p>
    <w:p w14:paraId="13AD62D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Контроль прийому ліків (1.Можливість встановлення прийому ліків пацієнтів\пацієнту; 2.Можливість перегляду історії медикаментозного лікування);</w:t>
      </w:r>
    </w:p>
    <w:p w14:paraId="7DB6566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Фінансовий моніторинг. Розширення пакетів (1.Можливість збереження інформації про пакет та ДСГ </w:t>
      </w:r>
      <w:proofErr w:type="spellStart"/>
      <w:r w:rsidRPr="00AC484F">
        <w:rPr>
          <w:rFonts w:ascii="Times New Roman" w:eastAsia="Cambria" w:hAnsi="Times New Roman" w:cs="Times New Roman"/>
          <w:sz w:val="24"/>
          <w:szCs w:val="24"/>
        </w:rPr>
        <w:t>группу</w:t>
      </w:r>
      <w:proofErr w:type="spellEnd"/>
      <w:r w:rsidRPr="00AC484F">
        <w:rPr>
          <w:rFonts w:ascii="Times New Roman" w:eastAsia="Cambria" w:hAnsi="Times New Roman" w:cs="Times New Roman"/>
          <w:sz w:val="24"/>
          <w:szCs w:val="24"/>
        </w:rPr>
        <w:t xml:space="preserve"> для історичних даних; 2.Можливість розрахунку для всіх пакетів НСЗУ);</w:t>
      </w:r>
    </w:p>
    <w:p w14:paraId="571DAE5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14:paraId="28B73D3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Медичні форми (Можливість друку як повної форми № 003/o, так і окремих її компонентів (003-2/о, 003-3/о,003-4/о);</w:t>
      </w:r>
    </w:p>
    <w:p w14:paraId="18B4447E"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Журнали обліку/запису (Можливість формування журналів, передбачених формами 001/о, 001-1/o, 008/о тощо).</w:t>
      </w:r>
    </w:p>
    <w:p w14:paraId="56B4639F"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Фінансовий моніторинг в Стаціонарі (перевірка внесеного випадку на відповідність умовам фінансування згідно програми медичних гарантій). Учасник на підтвердження наявності відповідних функціональних можливостей надає гарантійний лист з посиланням на короткий відеозапис функціоналу та/або </w:t>
      </w:r>
      <w:proofErr w:type="spellStart"/>
      <w:r w:rsidRPr="00AC484F">
        <w:rPr>
          <w:rFonts w:ascii="Times New Roman" w:eastAsia="Cambria" w:hAnsi="Times New Roman" w:cs="Times New Roman"/>
          <w:sz w:val="24"/>
          <w:szCs w:val="24"/>
        </w:rPr>
        <w:t>скріншоти</w:t>
      </w:r>
      <w:proofErr w:type="spellEnd"/>
      <w:r w:rsidRPr="00AC484F">
        <w:rPr>
          <w:rFonts w:ascii="Times New Roman" w:eastAsia="Cambria" w:hAnsi="Times New Roman" w:cs="Times New Roman"/>
          <w:sz w:val="24"/>
          <w:szCs w:val="24"/>
        </w:rPr>
        <w:t xml:space="preserve"> відповідного функціоналу</w:t>
      </w:r>
    </w:p>
    <w:p w14:paraId="615EC066" w14:textId="77777777" w:rsidR="00AC484F" w:rsidRPr="00AC484F" w:rsidRDefault="00AC484F" w:rsidP="00AC484F">
      <w:pPr>
        <w:spacing w:after="0" w:line="240" w:lineRule="auto"/>
        <w:ind w:left="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B07E9A4" w14:textId="77777777" w:rsidR="00AC484F" w:rsidRPr="00AC484F" w:rsidRDefault="00AC484F" w:rsidP="00AC484F">
      <w:pPr>
        <w:shd w:val="clear" w:color="auto" w:fill="FFFFFF"/>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Контроль операційної роботи ЗОЗ та лікарів</w:t>
      </w:r>
    </w:p>
    <w:p w14:paraId="499AF139" w14:textId="77777777" w:rsidR="00AC484F" w:rsidRPr="00AC484F" w:rsidRDefault="00AC484F" w:rsidP="00AC484F">
      <w:pPr>
        <w:shd w:val="clear" w:color="auto" w:fill="FFFFFF"/>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t>Даний блок звітів має давати можливість аналізувати:</w:t>
      </w:r>
    </w:p>
    <w:p w14:paraId="5824FDD5"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b/>
          <w:i/>
          <w:color w:val="252423"/>
          <w:sz w:val="24"/>
          <w:szCs w:val="24"/>
        </w:rPr>
      </w:pPr>
      <w:r w:rsidRPr="00AC484F">
        <w:rPr>
          <w:rFonts w:ascii="Times New Roman" w:hAnsi="Times New Roman" w:cs="Times New Roman"/>
          <w:color w:val="252423"/>
          <w:sz w:val="24"/>
          <w:szCs w:val="24"/>
        </w:rPr>
        <w:t>●</w:t>
      </w:r>
      <w:r w:rsidRPr="00AC484F">
        <w:rPr>
          <w:rFonts w:ascii="Times New Roman" w:eastAsia="Cambria" w:hAnsi="Times New Roman" w:cs="Times New Roman"/>
          <w:color w:val="252423"/>
          <w:sz w:val="24"/>
          <w:szCs w:val="24"/>
        </w:rPr>
        <w:t xml:space="preserve">  </w:t>
      </w:r>
      <w:r w:rsidRPr="00AC484F">
        <w:rPr>
          <w:rFonts w:ascii="Times New Roman" w:eastAsia="Cambria" w:hAnsi="Times New Roman" w:cs="Times New Roman"/>
          <w:color w:val="252423"/>
          <w:sz w:val="24"/>
          <w:szCs w:val="24"/>
        </w:rPr>
        <w:tab/>
      </w:r>
      <w:r w:rsidRPr="00AC484F">
        <w:rPr>
          <w:rFonts w:ascii="Times New Roman" w:eastAsia="Cambria" w:hAnsi="Times New Roman" w:cs="Times New Roman"/>
          <w:b/>
          <w:i/>
          <w:color w:val="252423"/>
          <w:sz w:val="24"/>
          <w:szCs w:val="24"/>
        </w:rPr>
        <w:t>Загальні дані про відвідування</w:t>
      </w:r>
    </w:p>
    <w:p w14:paraId="1E2AC453"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color w:val="252423"/>
          <w:sz w:val="24"/>
          <w:szCs w:val="24"/>
        </w:rPr>
      </w:pPr>
      <w:r w:rsidRPr="00AC484F">
        <w:rPr>
          <w:rFonts w:ascii="Times New Roman" w:eastAsia="Cambria" w:hAnsi="Times New Roman" w:cs="Times New Roman"/>
          <w:color w:val="252423"/>
          <w:sz w:val="24"/>
          <w:szCs w:val="24"/>
        </w:rPr>
        <w:t>o   кількість пацієнтів</w:t>
      </w:r>
    </w:p>
    <w:p w14:paraId="69BA65DD"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color w:val="252423"/>
          <w:sz w:val="24"/>
          <w:szCs w:val="24"/>
        </w:rPr>
      </w:pPr>
      <w:r w:rsidRPr="00AC484F">
        <w:rPr>
          <w:rFonts w:ascii="Times New Roman" w:eastAsia="Cambria" w:hAnsi="Times New Roman" w:cs="Times New Roman"/>
          <w:color w:val="252423"/>
          <w:sz w:val="24"/>
          <w:szCs w:val="24"/>
        </w:rPr>
        <w:t>o    динаміка відвідування</w:t>
      </w:r>
    </w:p>
    <w:p w14:paraId="2EE2B497"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color w:val="252423"/>
          <w:sz w:val="24"/>
          <w:szCs w:val="24"/>
        </w:rPr>
      </w:pPr>
      <w:r w:rsidRPr="00AC484F">
        <w:rPr>
          <w:rFonts w:ascii="Times New Roman" w:eastAsia="Cambria" w:hAnsi="Times New Roman" w:cs="Times New Roman"/>
          <w:color w:val="252423"/>
          <w:sz w:val="24"/>
          <w:szCs w:val="24"/>
        </w:rPr>
        <w:t>o    кількість унікальних пацієнтів</w:t>
      </w:r>
    </w:p>
    <w:p w14:paraId="4A36CE82"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b/>
          <w:i/>
          <w:color w:val="252423"/>
          <w:sz w:val="24"/>
          <w:szCs w:val="24"/>
        </w:rPr>
      </w:pPr>
      <w:r w:rsidRPr="00AC484F">
        <w:rPr>
          <w:rFonts w:ascii="Times New Roman" w:hAnsi="Times New Roman" w:cs="Times New Roman"/>
          <w:color w:val="252423"/>
          <w:sz w:val="24"/>
          <w:szCs w:val="24"/>
        </w:rPr>
        <w:t>●</w:t>
      </w:r>
      <w:r w:rsidRPr="00AC484F">
        <w:rPr>
          <w:rFonts w:ascii="Times New Roman" w:eastAsia="Cambria" w:hAnsi="Times New Roman" w:cs="Times New Roman"/>
          <w:color w:val="252423"/>
          <w:sz w:val="24"/>
          <w:szCs w:val="24"/>
        </w:rPr>
        <w:t xml:space="preserve">  </w:t>
      </w:r>
      <w:r w:rsidRPr="00AC484F">
        <w:rPr>
          <w:rFonts w:ascii="Times New Roman" w:eastAsia="Cambria" w:hAnsi="Times New Roman" w:cs="Times New Roman"/>
          <w:color w:val="252423"/>
          <w:sz w:val="24"/>
          <w:szCs w:val="24"/>
        </w:rPr>
        <w:tab/>
      </w:r>
      <w:r w:rsidRPr="00AC484F">
        <w:rPr>
          <w:rFonts w:ascii="Times New Roman" w:eastAsia="Cambria" w:hAnsi="Times New Roman" w:cs="Times New Roman"/>
          <w:b/>
          <w:i/>
          <w:color w:val="252423"/>
          <w:sz w:val="24"/>
          <w:szCs w:val="24"/>
        </w:rPr>
        <w:t>Загальні дані про роботу лікаря</w:t>
      </w:r>
    </w:p>
    <w:p w14:paraId="339D4045"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   кількість</w:t>
      </w:r>
      <w:r w:rsidRPr="00AC484F">
        <w:rPr>
          <w:rFonts w:ascii="Times New Roman" w:eastAsia="Cambria" w:hAnsi="Times New Roman" w:cs="Times New Roman"/>
          <w:sz w:val="24"/>
          <w:szCs w:val="24"/>
        </w:rPr>
        <w:t xml:space="preserve"> проведених прийомів</w:t>
      </w:r>
    </w:p>
    <w:p w14:paraId="32B77840"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   кількість</w:t>
      </w:r>
      <w:r w:rsidRPr="00AC484F">
        <w:rPr>
          <w:rFonts w:ascii="Times New Roman" w:eastAsia="Cambria" w:hAnsi="Times New Roman" w:cs="Times New Roman"/>
          <w:sz w:val="24"/>
          <w:szCs w:val="24"/>
        </w:rPr>
        <w:t xml:space="preserve"> пролікованих  пацієнтів</w:t>
      </w:r>
    </w:p>
    <w:p w14:paraId="438CF947"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   кількість</w:t>
      </w:r>
      <w:r w:rsidRPr="00AC484F">
        <w:rPr>
          <w:rFonts w:ascii="Times New Roman" w:eastAsia="Cambria" w:hAnsi="Times New Roman" w:cs="Times New Roman"/>
          <w:sz w:val="24"/>
          <w:szCs w:val="24"/>
        </w:rPr>
        <w:t xml:space="preserve">  наданих послуг в розрізі віку, статі та діагнозу</w:t>
      </w:r>
    </w:p>
    <w:p w14:paraId="12440451"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   кількість</w:t>
      </w:r>
      <w:r w:rsidRPr="00AC484F">
        <w:rPr>
          <w:rFonts w:ascii="Times New Roman" w:eastAsia="Cambria" w:hAnsi="Times New Roman" w:cs="Times New Roman"/>
          <w:sz w:val="24"/>
          <w:szCs w:val="24"/>
        </w:rPr>
        <w:t xml:space="preserve"> проведених </w:t>
      </w:r>
      <w:proofErr w:type="spellStart"/>
      <w:r w:rsidRPr="00AC484F">
        <w:rPr>
          <w:rFonts w:ascii="Times New Roman" w:eastAsia="Cambria" w:hAnsi="Times New Roman" w:cs="Times New Roman"/>
          <w:sz w:val="24"/>
          <w:szCs w:val="24"/>
        </w:rPr>
        <w:t>телемедичних</w:t>
      </w:r>
      <w:proofErr w:type="spellEnd"/>
      <w:r w:rsidRPr="00AC484F">
        <w:rPr>
          <w:rFonts w:ascii="Times New Roman" w:eastAsia="Cambria" w:hAnsi="Times New Roman" w:cs="Times New Roman"/>
          <w:sz w:val="24"/>
          <w:szCs w:val="24"/>
        </w:rPr>
        <w:t xml:space="preserve"> прийомів/онлайн прийомів</w:t>
      </w:r>
    </w:p>
    <w:p w14:paraId="56666400"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   кількість</w:t>
      </w:r>
      <w:r w:rsidRPr="00AC484F">
        <w:rPr>
          <w:rFonts w:ascii="Times New Roman" w:eastAsia="Cambria" w:hAnsi="Times New Roman" w:cs="Times New Roman"/>
          <w:sz w:val="24"/>
          <w:szCs w:val="24"/>
        </w:rPr>
        <w:t xml:space="preserve"> проведених вакцинацій</w:t>
      </w:r>
    </w:p>
    <w:p w14:paraId="31174644"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кількість створених медичних висновків</w:t>
      </w:r>
    </w:p>
    <w:p w14:paraId="64EF789D"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кількість створених планів лікування</w:t>
      </w:r>
    </w:p>
    <w:p w14:paraId="51F31E0A"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кількість</w:t>
      </w:r>
      <w:r w:rsidRPr="00AC484F">
        <w:rPr>
          <w:rFonts w:ascii="Times New Roman" w:eastAsia="Cambria" w:hAnsi="Times New Roman" w:cs="Times New Roman"/>
          <w:color w:val="252423"/>
          <w:sz w:val="24"/>
          <w:szCs w:val="24"/>
        </w:rPr>
        <w:t xml:space="preserve"> </w:t>
      </w:r>
      <w:r w:rsidRPr="00AC484F">
        <w:rPr>
          <w:rFonts w:ascii="Times New Roman" w:eastAsia="Cambria" w:hAnsi="Times New Roman" w:cs="Times New Roman"/>
          <w:sz w:val="24"/>
          <w:szCs w:val="24"/>
        </w:rPr>
        <w:t>виписаних електронних рецептів</w:t>
      </w:r>
    </w:p>
    <w:p w14:paraId="76D43AE6"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кількість створених та погашених електронних направлень</w:t>
      </w:r>
    </w:p>
    <w:p w14:paraId="46E47E85"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b/>
          <w:i/>
          <w:sz w:val="24"/>
          <w:szCs w:val="24"/>
        </w:rPr>
      </w:pPr>
      <w:r w:rsidRPr="00AC484F">
        <w:rPr>
          <w:rFonts w:ascii="Times New Roman" w:hAnsi="Times New Roman" w:cs="Times New Roman"/>
          <w:color w:val="252423"/>
          <w:sz w:val="24"/>
          <w:szCs w:val="24"/>
        </w:rPr>
        <w:t>●</w:t>
      </w:r>
      <w:r w:rsidRPr="00AC484F">
        <w:rPr>
          <w:rFonts w:ascii="Times New Roman" w:eastAsia="Cambria" w:hAnsi="Times New Roman" w:cs="Times New Roman"/>
          <w:color w:val="252423"/>
          <w:sz w:val="24"/>
          <w:szCs w:val="24"/>
        </w:rPr>
        <w:t xml:space="preserve">     </w:t>
      </w:r>
      <w:r w:rsidRPr="00AC484F">
        <w:rPr>
          <w:rFonts w:ascii="Times New Roman" w:eastAsia="Cambria" w:hAnsi="Times New Roman" w:cs="Times New Roman"/>
          <w:b/>
          <w:i/>
          <w:sz w:val="24"/>
          <w:szCs w:val="24"/>
        </w:rPr>
        <w:t>Дані про фактичну роботу лікаря в ЕСОЗ</w:t>
      </w:r>
    </w:p>
    <w:p w14:paraId="46D67C9F"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дані про дублі медичних записів</w:t>
      </w:r>
    </w:p>
    <w:p w14:paraId="2D77C478"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дані про перекриття медичних записів</w:t>
      </w:r>
    </w:p>
    <w:p w14:paraId="66B8E7DD"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дані про допущені помилки в ЕСОЗ</w:t>
      </w:r>
    </w:p>
    <w:p w14:paraId="5EA3F2EF"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дані про отримані кошти від НСЗУ в розрізі лікаря/відділення</w:t>
      </w:r>
    </w:p>
    <w:p w14:paraId="52AB9902"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 xml:space="preserve">o   </w:t>
      </w:r>
      <w:r w:rsidRPr="00AC484F">
        <w:rPr>
          <w:rFonts w:ascii="Times New Roman" w:eastAsia="Cambria" w:hAnsi="Times New Roman" w:cs="Times New Roman"/>
          <w:sz w:val="24"/>
          <w:szCs w:val="24"/>
        </w:rPr>
        <w:t>дані про потрапляння медичних записів у пакет медичної допомоги</w:t>
      </w:r>
    </w:p>
    <w:p w14:paraId="1C19C7EE"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b/>
          <w:i/>
          <w:color w:val="252423"/>
          <w:sz w:val="24"/>
          <w:szCs w:val="24"/>
        </w:rPr>
      </w:pPr>
      <w:r w:rsidRPr="00AC484F">
        <w:rPr>
          <w:rFonts w:ascii="Times New Roman" w:hAnsi="Times New Roman" w:cs="Times New Roman"/>
          <w:color w:val="252423"/>
          <w:sz w:val="24"/>
          <w:szCs w:val="24"/>
        </w:rPr>
        <w:t>●</w:t>
      </w:r>
      <w:r w:rsidRPr="00AC484F">
        <w:rPr>
          <w:rFonts w:ascii="Times New Roman" w:eastAsia="Cambria" w:hAnsi="Times New Roman" w:cs="Times New Roman"/>
          <w:color w:val="252423"/>
          <w:sz w:val="24"/>
          <w:szCs w:val="24"/>
        </w:rPr>
        <w:t xml:space="preserve">  </w:t>
      </w:r>
      <w:r w:rsidRPr="00AC484F">
        <w:rPr>
          <w:rFonts w:ascii="Times New Roman" w:eastAsia="Cambria" w:hAnsi="Times New Roman" w:cs="Times New Roman"/>
          <w:color w:val="252423"/>
          <w:sz w:val="24"/>
          <w:szCs w:val="24"/>
        </w:rPr>
        <w:tab/>
      </w:r>
      <w:r w:rsidRPr="00AC484F">
        <w:rPr>
          <w:rFonts w:ascii="Times New Roman" w:eastAsia="Cambria" w:hAnsi="Times New Roman" w:cs="Times New Roman"/>
          <w:b/>
          <w:i/>
          <w:color w:val="252423"/>
          <w:sz w:val="24"/>
          <w:szCs w:val="24"/>
        </w:rPr>
        <w:t>Порівняльна характеристика роботи лікаря та ЗОЗ</w:t>
      </w:r>
    </w:p>
    <w:p w14:paraId="2417C603"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i/>
          <w:color w:val="252423"/>
          <w:sz w:val="24"/>
          <w:szCs w:val="24"/>
        </w:rPr>
      </w:pPr>
      <w:r w:rsidRPr="00AC484F">
        <w:rPr>
          <w:rFonts w:ascii="Times New Roman" w:eastAsia="Cambria" w:hAnsi="Times New Roman" w:cs="Times New Roman"/>
          <w:color w:val="252423"/>
          <w:sz w:val="24"/>
          <w:szCs w:val="24"/>
        </w:rPr>
        <w:t>o   порівняння лікаря по основних кількісних показниках</w:t>
      </w:r>
    </w:p>
    <w:p w14:paraId="3F141EAE" w14:textId="77777777" w:rsidR="00AC484F" w:rsidRPr="00AC484F" w:rsidRDefault="00AC484F" w:rsidP="00AC484F">
      <w:pPr>
        <w:shd w:val="clear" w:color="auto" w:fill="FFFFFF"/>
        <w:spacing w:after="0" w:line="240" w:lineRule="auto"/>
        <w:ind w:firstLine="420"/>
        <w:rPr>
          <w:rFonts w:ascii="Times New Roman" w:eastAsia="Cambria" w:hAnsi="Times New Roman" w:cs="Times New Roman"/>
          <w:color w:val="252423"/>
          <w:sz w:val="24"/>
          <w:szCs w:val="24"/>
        </w:rPr>
      </w:pPr>
      <w:r w:rsidRPr="00AC484F">
        <w:rPr>
          <w:rFonts w:ascii="Times New Roman" w:eastAsia="Cambria" w:hAnsi="Times New Roman" w:cs="Times New Roman"/>
          <w:color w:val="252423"/>
          <w:sz w:val="24"/>
          <w:szCs w:val="24"/>
        </w:rPr>
        <w:t xml:space="preserve">o   </w:t>
      </w:r>
      <w:proofErr w:type="spellStart"/>
      <w:r w:rsidRPr="00AC484F">
        <w:rPr>
          <w:rFonts w:ascii="Times New Roman" w:eastAsia="Cambria" w:hAnsi="Times New Roman" w:cs="Times New Roman"/>
          <w:sz w:val="24"/>
          <w:szCs w:val="24"/>
        </w:rPr>
        <w:t>деперсоналізована</w:t>
      </w:r>
      <w:proofErr w:type="spellEnd"/>
      <w:r w:rsidRPr="00AC484F">
        <w:rPr>
          <w:rFonts w:ascii="Times New Roman" w:eastAsia="Cambria" w:hAnsi="Times New Roman" w:cs="Times New Roman"/>
          <w:sz w:val="24"/>
          <w:szCs w:val="24"/>
        </w:rPr>
        <w:t xml:space="preserve"> порівняльна характеристика медичних закладів у кількісному та фінансовому показниках</w:t>
      </w:r>
      <w:r w:rsidRPr="00AC484F">
        <w:rPr>
          <w:rFonts w:ascii="Times New Roman" w:eastAsia="Cambria" w:hAnsi="Times New Roman" w:cs="Times New Roman"/>
          <w:color w:val="252423"/>
          <w:sz w:val="24"/>
          <w:szCs w:val="24"/>
        </w:rPr>
        <w:t xml:space="preserve"> </w:t>
      </w:r>
    </w:p>
    <w:p w14:paraId="01E9DEE5" w14:textId="77777777" w:rsidR="00AC484F" w:rsidRPr="00AC484F" w:rsidRDefault="00AC484F" w:rsidP="00AC484F">
      <w:pPr>
        <w:shd w:val="clear" w:color="auto" w:fill="FFFFFF"/>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Контроль якісної роботи ЗОЗ та лікарів</w:t>
      </w:r>
    </w:p>
    <w:p w14:paraId="041896F7" w14:textId="77777777" w:rsidR="00AC484F" w:rsidRPr="00AC484F" w:rsidRDefault="00AC484F" w:rsidP="00AC484F">
      <w:pPr>
        <w:shd w:val="clear" w:color="auto" w:fill="FFFFFF"/>
        <w:spacing w:after="0" w:line="240" w:lineRule="auto"/>
        <w:ind w:firstLine="700"/>
        <w:rPr>
          <w:rFonts w:ascii="Times New Roman" w:eastAsia="Cambria" w:hAnsi="Times New Roman" w:cs="Times New Roman"/>
          <w:sz w:val="24"/>
          <w:szCs w:val="24"/>
        </w:rPr>
      </w:pPr>
      <w:r w:rsidRPr="00AC484F">
        <w:rPr>
          <w:rFonts w:ascii="Times New Roman" w:eastAsia="Cambria" w:hAnsi="Times New Roman" w:cs="Times New Roman"/>
          <w:sz w:val="24"/>
          <w:szCs w:val="24"/>
        </w:rPr>
        <w:t>Даний блок звітів має давати можливість аналізувати:</w:t>
      </w:r>
    </w:p>
    <w:p w14:paraId="3E6435CF" w14:textId="77777777" w:rsidR="00AC484F" w:rsidRPr="00AC484F" w:rsidRDefault="00AC484F" w:rsidP="00AC484F">
      <w:pPr>
        <w:shd w:val="clear" w:color="auto" w:fill="FFFFFF"/>
        <w:spacing w:after="0" w:line="240" w:lineRule="auto"/>
        <w:ind w:left="1440" w:hanging="360"/>
        <w:rPr>
          <w:rFonts w:ascii="Times New Roman" w:eastAsia="Cambria" w:hAnsi="Times New Roman" w:cs="Times New Roman"/>
          <w:i/>
          <w:color w:val="252423"/>
          <w:sz w:val="24"/>
          <w:szCs w:val="24"/>
        </w:rPr>
      </w:pPr>
      <w:r w:rsidRPr="00AC484F">
        <w:rPr>
          <w:rFonts w:ascii="Times New Roman" w:hAnsi="Times New Roman" w:cs="Times New Roman"/>
          <w:color w:val="252423"/>
          <w:sz w:val="24"/>
          <w:szCs w:val="24"/>
        </w:rPr>
        <w:t>●</w:t>
      </w:r>
      <w:r w:rsidRPr="00AC484F">
        <w:rPr>
          <w:rFonts w:ascii="Times New Roman" w:eastAsia="Cambria" w:hAnsi="Times New Roman" w:cs="Times New Roman"/>
          <w:color w:val="252423"/>
          <w:sz w:val="24"/>
          <w:szCs w:val="24"/>
        </w:rPr>
        <w:t xml:space="preserve">        Якісні показники роботи лікаря вторинної ланки</w:t>
      </w:r>
    </w:p>
    <w:p w14:paraId="257119E3" w14:textId="77777777" w:rsidR="00AC484F" w:rsidRPr="00AC484F" w:rsidRDefault="00AC484F" w:rsidP="00AC484F">
      <w:pPr>
        <w:spacing w:after="0" w:line="240" w:lineRule="auto"/>
        <w:ind w:left="1440" w:hanging="360"/>
        <w:rPr>
          <w:rFonts w:ascii="Times New Roman" w:eastAsia="Cambria" w:hAnsi="Times New Roman" w:cs="Times New Roman"/>
          <w:i/>
          <w:color w:val="252423"/>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Спостереження за динамікою лікування пацієнта</w:t>
      </w:r>
    </w:p>
    <w:p w14:paraId="7EFADFE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Контроль виконання Наказу МОЗ України від 19.03.2018 № 504 "Про затвердження Порядку надання первинної медичної допомоги"  на рівні ПМД</w:t>
      </w:r>
    </w:p>
    <w:p w14:paraId="796C4A8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Контроль рівня вакцинацій згідно календаря вакцинацій МОЗ на рівні ПМД</w:t>
      </w:r>
    </w:p>
    <w:p w14:paraId="4A73098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Якість надання допомоги лікарями ПМД</w:t>
      </w:r>
    </w:p>
    <w:p w14:paraId="3A40A78E" w14:textId="77777777" w:rsidR="00AC484F" w:rsidRPr="00AC484F" w:rsidRDefault="00AC484F" w:rsidP="00AC484F">
      <w:pPr>
        <w:spacing w:after="0" w:line="240" w:lineRule="auto"/>
        <w:ind w:left="300"/>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5D68B891" w14:textId="77777777" w:rsidR="00AC484F" w:rsidRPr="00AC484F" w:rsidRDefault="00AC484F" w:rsidP="00AC484F">
      <w:pPr>
        <w:spacing w:after="0" w:line="240" w:lineRule="auto"/>
        <w:ind w:left="300"/>
        <w:rPr>
          <w:rFonts w:ascii="Times New Roman" w:eastAsia="Cambria" w:hAnsi="Times New Roman" w:cs="Times New Roman"/>
          <w:sz w:val="24"/>
          <w:szCs w:val="24"/>
        </w:rPr>
      </w:pPr>
      <w:r w:rsidRPr="00AC484F">
        <w:rPr>
          <w:rFonts w:ascii="Times New Roman" w:eastAsia="Cambria" w:hAnsi="Times New Roman" w:cs="Times New Roman"/>
          <w:sz w:val="24"/>
          <w:szCs w:val="24"/>
        </w:rPr>
        <w:t>Медичні форми</w:t>
      </w:r>
    </w:p>
    <w:p w14:paraId="157D858B" w14:textId="77777777" w:rsidR="00AC484F" w:rsidRPr="00AC484F" w:rsidRDefault="00AC484F" w:rsidP="00AC484F">
      <w:pPr>
        <w:spacing w:after="0" w:line="240" w:lineRule="auto"/>
        <w:ind w:left="1440" w:hanging="360"/>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r>
      <w:r w:rsidRPr="00AC484F">
        <w:rPr>
          <w:rFonts w:ascii="Times New Roman" w:eastAsia="Cambria" w:hAnsi="Times New Roman" w:cs="Times New Roman"/>
          <w:b/>
          <w:i/>
          <w:sz w:val="24"/>
          <w:szCs w:val="24"/>
        </w:rPr>
        <w:t>форма № 039/о</w:t>
      </w:r>
      <w:r w:rsidRPr="00AC484F">
        <w:rPr>
          <w:rFonts w:ascii="Times New Roman" w:eastAsia="Cambria" w:hAnsi="Times New Roman" w:cs="Times New Roman"/>
          <w:sz w:val="24"/>
          <w:szCs w:val="24"/>
        </w:rPr>
        <w:t xml:space="preserve"> ("Відомість обліку відвідувань в поліклініці (амбулаторії), диспансері, консультації, вдома")</w:t>
      </w:r>
    </w:p>
    <w:p w14:paraId="0B78EA6F" w14:textId="77777777" w:rsidR="00AC484F" w:rsidRPr="00AC484F" w:rsidRDefault="00AC484F" w:rsidP="00AC484F">
      <w:pPr>
        <w:spacing w:after="0" w:line="240" w:lineRule="auto"/>
        <w:ind w:left="1440" w:hanging="360"/>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r>
      <w:r w:rsidRPr="00AC484F">
        <w:rPr>
          <w:rFonts w:ascii="Times New Roman" w:eastAsia="Cambria" w:hAnsi="Times New Roman" w:cs="Times New Roman"/>
          <w:b/>
          <w:sz w:val="24"/>
          <w:szCs w:val="24"/>
        </w:rPr>
        <w:t xml:space="preserve">форма </w:t>
      </w:r>
      <w:r w:rsidRPr="00AC484F">
        <w:rPr>
          <w:rFonts w:ascii="Times New Roman" w:eastAsia="Cambria" w:hAnsi="Times New Roman" w:cs="Times New Roman"/>
          <w:b/>
          <w:i/>
          <w:sz w:val="24"/>
          <w:szCs w:val="24"/>
        </w:rPr>
        <w:t xml:space="preserve">№ </w:t>
      </w:r>
      <w:r w:rsidRPr="00AC484F">
        <w:rPr>
          <w:rFonts w:ascii="Times New Roman" w:eastAsia="Cambria" w:hAnsi="Times New Roman" w:cs="Times New Roman"/>
          <w:b/>
          <w:sz w:val="24"/>
          <w:szCs w:val="24"/>
        </w:rPr>
        <w:t xml:space="preserve">074/о </w:t>
      </w:r>
      <w:r w:rsidRPr="00AC484F">
        <w:rPr>
          <w:rFonts w:ascii="Times New Roman" w:eastAsia="Cambria" w:hAnsi="Times New Roman" w:cs="Times New Roman"/>
          <w:sz w:val="24"/>
          <w:szCs w:val="24"/>
        </w:rPr>
        <w:t>("Журнал амбулаторного прийому")</w:t>
      </w:r>
    </w:p>
    <w:p w14:paraId="38C65BFF" w14:textId="77777777" w:rsidR="00AC484F" w:rsidRPr="00AC484F" w:rsidRDefault="00AC484F" w:rsidP="00AC484F">
      <w:pPr>
        <w:spacing w:after="0" w:line="240" w:lineRule="auto"/>
        <w:ind w:left="1440" w:hanging="360"/>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r>
      <w:r w:rsidRPr="00AC484F">
        <w:rPr>
          <w:rFonts w:ascii="Times New Roman" w:eastAsia="Cambria" w:hAnsi="Times New Roman" w:cs="Times New Roman"/>
          <w:b/>
          <w:i/>
          <w:sz w:val="24"/>
          <w:szCs w:val="24"/>
        </w:rPr>
        <w:t>форма № 12</w:t>
      </w:r>
      <w:r w:rsidRPr="00AC484F">
        <w:rPr>
          <w:rFonts w:ascii="Times New Roman" w:eastAsia="Cambria" w:hAnsi="Times New Roman" w:cs="Times New Roman"/>
          <w:sz w:val="24"/>
          <w:szCs w:val="24"/>
        </w:rPr>
        <w:t xml:space="preserve"> ("Звіт про захворювання, зареєстровані у хворих, які проживають у районі обслуговування лікувально­-профілактичного закладу ")</w:t>
      </w:r>
    </w:p>
    <w:p w14:paraId="2CC41DE7" w14:textId="77777777" w:rsidR="00AC484F" w:rsidRPr="00AC484F" w:rsidRDefault="00AC484F" w:rsidP="00AC484F">
      <w:pPr>
        <w:spacing w:after="0" w:line="240" w:lineRule="auto"/>
        <w:ind w:left="1440" w:hanging="360"/>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r>
      <w:r w:rsidRPr="00AC484F">
        <w:rPr>
          <w:rFonts w:ascii="Times New Roman" w:eastAsia="Cambria" w:hAnsi="Times New Roman" w:cs="Times New Roman"/>
          <w:b/>
          <w:i/>
          <w:sz w:val="24"/>
          <w:szCs w:val="24"/>
        </w:rPr>
        <w:t>форма № 20</w:t>
      </w:r>
      <w:r w:rsidRPr="00AC484F">
        <w:rPr>
          <w:rFonts w:ascii="Times New Roman" w:eastAsia="Cambria" w:hAnsi="Times New Roman" w:cs="Times New Roman"/>
          <w:sz w:val="24"/>
          <w:szCs w:val="24"/>
        </w:rPr>
        <w:t xml:space="preserve"> ("Звіт лікувально-профілактичного закладу")</w:t>
      </w:r>
    </w:p>
    <w:p w14:paraId="7ABBFFB4" w14:textId="77777777" w:rsidR="00AC484F" w:rsidRPr="00AC484F" w:rsidRDefault="00AC484F" w:rsidP="00AC484F">
      <w:pPr>
        <w:spacing w:after="0" w:line="240" w:lineRule="auto"/>
        <w:ind w:left="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194DA5F6"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Адміністрування та обіг лікарських засобів</w:t>
      </w:r>
    </w:p>
    <w:p w14:paraId="52E494B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Управління державними (урядовими) програмами виписки електронних рецептів на лікарські засоби та медичні вироби, в залежності від обраної програми система, має надавати:</w:t>
      </w:r>
    </w:p>
    <w:p w14:paraId="262A6C8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МНН лікарських засобів, які можуть бути виписані лікарем за цією програмою;</w:t>
      </w:r>
    </w:p>
    <w:p w14:paraId="449333E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Торгові найменування ЛЗ;</w:t>
      </w:r>
    </w:p>
    <w:p w14:paraId="5E3B77E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Дозування ЛЗ;</w:t>
      </w:r>
    </w:p>
    <w:p w14:paraId="2A74390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Умови надання пільги.</w:t>
      </w:r>
    </w:p>
    <w:p w14:paraId="47BCA66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Створення рецептів</w:t>
      </w:r>
    </w:p>
    <w:p w14:paraId="2B485D4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14:paraId="122EB4C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МНН із класифікатора;</w:t>
      </w:r>
    </w:p>
    <w:p w14:paraId="24D8E25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Торгове найменування ЛЗ із класифікатора;</w:t>
      </w:r>
    </w:p>
    <w:p w14:paraId="2F6F42F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Дозування ЛЗ із класифікатора;</w:t>
      </w:r>
    </w:p>
    <w:p w14:paraId="5A6831F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Схему прийому із класифікатора;</w:t>
      </w:r>
    </w:p>
    <w:p w14:paraId="6A522B8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Періодичність прийому ЛЗ із класифікатора;</w:t>
      </w:r>
    </w:p>
    <w:p w14:paraId="6D5C762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Умови прийому ЛЗ;</w:t>
      </w:r>
    </w:p>
    <w:p w14:paraId="0F2D215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Пільгову соціальну програму із класифікатора;</w:t>
      </w:r>
    </w:p>
    <w:p w14:paraId="5164CD9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Термін прийому ЛЗ;</w:t>
      </w:r>
    </w:p>
    <w:p w14:paraId="232EE7A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Номер бланку рецепта.</w:t>
      </w:r>
    </w:p>
    <w:p w14:paraId="597AB3E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14:paraId="5355BABB"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Система має дозволяти укладати угоди із аптеками згідно програм,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має надавати можливість розрахувати суми відшкодування окремо за кожним рецептом та за кожною пільговою програмою та формувати реєстри на відшкодування. Можливість Пацієнту бачити ціни в аптечних пунктах, які знаходяться в ЗОЗ, та замовити ліки через свій </w:t>
      </w:r>
      <w:proofErr w:type="spellStart"/>
      <w:r w:rsidRPr="00AC484F">
        <w:rPr>
          <w:rFonts w:ascii="Times New Roman" w:eastAsia="Cambria" w:hAnsi="Times New Roman" w:cs="Times New Roman"/>
          <w:sz w:val="24"/>
          <w:szCs w:val="24"/>
        </w:rPr>
        <w:t>пацієнтський</w:t>
      </w:r>
      <w:proofErr w:type="spellEnd"/>
      <w:r w:rsidRPr="00AC484F">
        <w:rPr>
          <w:rFonts w:ascii="Times New Roman" w:eastAsia="Cambria" w:hAnsi="Times New Roman" w:cs="Times New Roman"/>
          <w:sz w:val="24"/>
          <w:szCs w:val="24"/>
        </w:rPr>
        <w:t xml:space="preserve"> кабінет.</w:t>
      </w:r>
    </w:p>
    <w:p w14:paraId="1AE968C9" w14:textId="77777777" w:rsidR="00AC484F" w:rsidRPr="00AC484F" w:rsidRDefault="00AC484F" w:rsidP="00AC484F">
      <w:pPr>
        <w:spacing w:after="0" w:line="240" w:lineRule="auto"/>
        <w:jc w:val="center"/>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7659A20" w14:textId="77777777" w:rsidR="00AC484F" w:rsidRPr="00AC484F" w:rsidRDefault="00AC484F" w:rsidP="00AC484F">
      <w:pPr>
        <w:spacing w:after="0" w:line="240" w:lineRule="auto"/>
        <w:ind w:firstLine="28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Система має забезпечувати облік рецептів та надавати можливість формувати звіти по рецептам у розрізах:</w:t>
      </w:r>
    </w:p>
    <w:p w14:paraId="5FD66C7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Кількість рецептів, що виписані лікарями юридичної особи;</w:t>
      </w:r>
    </w:p>
    <w:p w14:paraId="400B8C2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Кількість виписаних рецептів;</w:t>
      </w:r>
    </w:p>
    <w:p w14:paraId="160BE71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Кількість погашених рецептів;</w:t>
      </w:r>
    </w:p>
    <w:p w14:paraId="61AC548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Процентне відношення виписаних та погашених рецептів;</w:t>
      </w:r>
    </w:p>
    <w:p w14:paraId="2B33F20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Середня сума компенсації за рецептом;</w:t>
      </w:r>
    </w:p>
    <w:p w14:paraId="02D98DE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Кількість пацієнтів, яким було виписано рецепти;</w:t>
      </w:r>
    </w:p>
    <w:p w14:paraId="6F24AA3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Кількість лікарів, які виписували такі рецепти;</w:t>
      </w:r>
    </w:p>
    <w:p w14:paraId="6CA2994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Середня кількість рецептів на 1 лікаря;</w:t>
      </w:r>
    </w:p>
    <w:p w14:paraId="34E0456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Сума компенсації за виписаними рецептами;</w:t>
      </w:r>
    </w:p>
    <w:p w14:paraId="1AD2D12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Сума компенсації за погашеними рецептами.</w:t>
      </w:r>
    </w:p>
    <w:p w14:paraId="24AE1451"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системі має бути реалізовано можливість обирати період та зазначати інші фільтри при формуванні звітів.</w:t>
      </w:r>
    </w:p>
    <w:p w14:paraId="454E30C8" w14:textId="77777777" w:rsidR="00AC484F" w:rsidRPr="00AC484F" w:rsidRDefault="00AC484F" w:rsidP="00AC484F">
      <w:pPr>
        <w:spacing w:after="0" w:line="240" w:lineRule="auto"/>
        <w:ind w:firstLine="360"/>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63B23BD3"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Вимоги до достовірності медичної інформації</w:t>
      </w:r>
    </w:p>
    <w:p w14:paraId="47ADFF52"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Для забезпечення достовірності медичної інформації, що вноситься медичними працівниками особисто за допомогою системи або відображається із ЦБД, кожний такий запис має бути підписаний КЕП медичного працівника.  Система має використовувати програмний комплекс користувача центру сертифікації ключів «ІІТ Користувач ЦСК-1», що має експертний висновок за результатами державної експертизи в сфері криптографічного захисту інформації. На підтвердження учасник має надати копію ліцензії на використання бібліотек програмного комплексу користувача центру сертифікації ключів “ІІТ Користувач ЦСК-1”завірену належним чином .</w:t>
      </w:r>
    </w:p>
    <w:p w14:paraId="7928B551"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p>
    <w:p w14:paraId="29C0DE09"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Захист інформації</w:t>
      </w:r>
    </w:p>
    <w:p w14:paraId="6712D19D"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Для забезпечення конфіденційності та цілісності при обміні інформацією, а також для захисту каналів зв’язку має використовуватись – програмний засіб шифрування даних з використанням протоколу захисту транспортного рівня TCP </w:t>
      </w:r>
      <w:proofErr w:type="spellStart"/>
      <w:r w:rsidRPr="00AC484F">
        <w:rPr>
          <w:rFonts w:ascii="Times New Roman" w:eastAsia="Cambria" w:hAnsi="Times New Roman" w:cs="Times New Roman"/>
          <w:sz w:val="24"/>
          <w:szCs w:val="24"/>
        </w:rPr>
        <w:t>Transport</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Layer</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Security</w:t>
      </w:r>
      <w:proofErr w:type="spellEnd"/>
      <w:r w:rsidRPr="00AC484F">
        <w:rPr>
          <w:rFonts w:ascii="Times New Roman" w:eastAsia="Cambria" w:hAnsi="Times New Roman" w:cs="Times New Roman"/>
          <w:sz w:val="24"/>
          <w:szCs w:val="24"/>
        </w:rPr>
        <w:t xml:space="preserve"> – TLS версії 1.2 та 1.3, зі складу операційної системи </w:t>
      </w:r>
      <w:proofErr w:type="spellStart"/>
      <w:r w:rsidRPr="00AC484F">
        <w:rPr>
          <w:rFonts w:ascii="Times New Roman" w:eastAsia="Cambria" w:hAnsi="Times New Roman" w:cs="Times New Roman"/>
          <w:sz w:val="24"/>
          <w:szCs w:val="24"/>
        </w:rPr>
        <w:t>Alpine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Linux</w:t>
      </w:r>
      <w:proofErr w:type="spellEnd"/>
      <w:r w:rsidRPr="00AC484F">
        <w:rPr>
          <w:rFonts w:ascii="Times New Roman" w:eastAsia="Cambria" w:hAnsi="Times New Roman" w:cs="Times New Roman"/>
          <w:sz w:val="24"/>
          <w:szCs w:val="24"/>
        </w:rPr>
        <w:t xml:space="preserve"> версії 3.9.0</w:t>
      </w:r>
    </w:p>
    <w:p w14:paraId="580065C6"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Вимоги до інформаційної безпеки</w:t>
      </w:r>
    </w:p>
    <w:p w14:paraId="224D52CB"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Мають бути суворо дотримані вимоги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інформаційно-комунікаційних системах».</w:t>
      </w:r>
    </w:p>
    <w:p w14:paraId="0B6E04E0"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Дані, що обробляються в МІС, мають зберігатись в Центрі обробки даних “</w:t>
      </w:r>
      <w:proofErr w:type="spellStart"/>
      <w:r w:rsidRPr="00AC484F">
        <w:rPr>
          <w:rFonts w:ascii="Times New Roman" w:eastAsia="Cambria" w:hAnsi="Times New Roman" w:cs="Times New Roman"/>
          <w:sz w:val="24"/>
          <w:szCs w:val="24"/>
        </w:rPr>
        <w:t>ДеНово</w:t>
      </w:r>
      <w:proofErr w:type="spellEnd"/>
      <w:r w:rsidRPr="00AC484F">
        <w:rPr>
          <w:rFonts w:ascii="Times New Roman" w:eastAsia="Cambria" w:hAnsi="Times New Roman" w:cs="Times New Roman"/>
          <w:sz w:val="24"/>
          <w:szCs w:val="24"/>
        </w:rPr>
        <w:t>”, який забезпечує рівень надійності “</w:t>
      </w:r>
      <w:proofErr w:type="spellStart"/>
      <w:r w:rsidRPr="00AC484F">
        <w:rPr>
          <w:rFonts w:ascii="Times New Roman" w:eastAsia="Cambria" w:hAnsi="Times New Roman" w:cs="Times New Roman"/>
          <w:sz w:val="24"/>
          <w:szCs w:val="24"/>
        </w:rPr>
        <w:t>Tier</w:t>
      </w:r>
      <w:proofErr w:type="spellEnd"/>
      <w:r w:rsidRPr="00AC484F">
        <w:rPr>
          <w:rFonts w:ascii="Times New Roman" w:eastAsia="Cambria" w:hAnsi="Times New Roman" w:cs="Times New Roman"/>
          <w:sz w:val="24"/>
          <w:szCs w:val="24"/>
        </w:rPr>
        <w:t xml:space="preserve"> III” та має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14:paraId="16BDB1A9"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Інформація, що обробляється в МІС має захищатися відповідно до діючого законодавства України у сфері інформаційної безпеки та </w:t>
      </w:r>
      <w:proofErr w:type="spellStart"/>
      <w:r w:rsidRPr="00AC484F">
        <w:rPr>
          <w:rFonts w:ascii="Times New Roman" w:eastAsia="Cambria" w:hAnsi="Times New Roman" w:cs="Times New Roman"/>
          <w:sz w:val="24"/>
          <w:szCs w:val="24"/>
        </w:rPr>
        <w:t>кібербезпеки</w:t>
      </w:r>
      <w:proofErr w:type="spellEnd"/>
      <w:r w:rsidRPr="00AC484F">
        <w:rPr>
          <w:rFonts w:ascii="Times New Roman" w:eastAsia="Cambria" w:hAnsi="Times New Roman" w:cs="Times New Roman"/>
          <w:sz w:val="24"/>
          <w:szCs w:val="24"/>
        </w:rPr>
        <w:t>, міжнародних зобов’язань України, міжнародних стандартів, нормативних актів з урахуванням кращих міжнародних практик.</w:t>
      </w:r>
    </w:p>
    <w:p w14:paraId="06556149"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Дані пацієнтів обробляються лише після надання згоди на обробку персональних даних. За висновком уповноваженого Верховної Ради з  прав людини обробка персональних даних у МІС  здійснюється з дотриманням вимог законодавства про захист персональних даних.</w:t>
      </w:r>
    </w:p>
    <w:p w14:paraId="1481EC8A"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14:paraId="575C1464"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2872B41" w14:textId="77777777" w:rsidR="00AC484F" w:rsidRPr="00AC484F" w:rsidRDefault="00AC484F" w:rsidP="00AC484F">
      <w:pPr>
        <w:spacing w:after="0" w:line="240" w:lineRule="auto"/>
        <w:rPr>
          <w:rFonts w:ascii="Times New Roman" w:eastAsia="Cambria" w:hAnsi="Times New Roman" w:cs="Times New Roman"/>
          <w:b/>
          <w:i/>
          <w:sz w:val="24"/>
          <w:szCs w:val="24"/>
        </w:rPr>
      </w:pPr>
      <w:r w:rsidRPr="00AC484F">
        <w:rPr>
          <w:rFonts w:ascii="Times New Roman" w:eastAsia="Cambria" w:hAnsi="Times New Roman" w:cs="Times New Roman"/>
          <w:b/>
          <w:i/>
          <w:sz w:val="24"/>
          <w:szCs w:val="24"/>
        </w:rPr>
        <w:t>Розділення ролей в системі.</w:t>
      </w:r>
    </w:p>
    <w:p w14:paraId="169317CF"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14:paraId="240526B6"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надавати можливість для кожного користувача, або групи користувачів налаштування індивідуальних ролей.</w:t>
      </w:r>
    </w:p>
    <w:p w14:paraId="74AADBAC"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14:paraId="59BA413B"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14:paraId="59655610"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Система повинна мати інтеграцію з посібником, що містить точну інформацію про внутрішні хвороби (</w:t>
      </w:r>
      <w:proofErr w:type="spellStart"/>
      <w:r w:rsidRPr="00AC484F">
        <w:rPr>
          <w:rFonts w:ascii="Times New Roman" w:eastAsia="Cambria" w:hAnsi="Times New Roman" w:cs="Times New Roman"/>
          <w:sz w:val="24"/>
          <w:szCs w:val="24"/>
        </w:rPr>
        <w:t>Empendium</w:t>
      </w:r>
      <w:proofErr w:type="spellEnd"/>
      <w:r w:rsidRPr="00AC484F">
        <w:rPr>
          <w:rFonts w:ascii="Times New Roman" w:eastAsia="Cambria" w:hAnsi="Times New Roman" w:cs="Times New Roman"/>
          <w:sz w:val="24"/>
          <w:szCs w:val="24"/>
        </w:rPr>
        <w:t xml:space="preserve"> або аналог з не гіршими характеристиками),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 Функціонал інтеграції з </w:t>
      </w:r>
      <w:proofErr w:type="spellStart"/>
      <w:r w:rsidRPr="00AC484F">
        <w:rPr>
          <w:rFonts w:ascii="Times New Roman" w:eastAsia="Cambria" w:hAnsi="Times New Roman" w:cs="Times New Roman"/>
          <w:sz w:val="24"/>
          <w:szCs w:val="24"/>
        </w:rPr>
        <w:t>Empendium</w:t>
      </w:r>
      <w:proofErr w:type="spellEnd"/>
      <w:r w:rsidRPr="00AC484F">
        <w:rPr>
          <w:rFonts w:ascii="Times New Roman" w:eastAsia="Cambria" w:hAnsi="Times New Roman" w:cs="Times New Roman"/>
          <w:sz w:val="24"/>
          <w:szCs w:val="24"/>
        </w:rPr>
        <w:t xml:space="preserve"> (або аналогом) має дозволяти: при внесенні діагнозу в системі підтягувати посилання на саме цей діагноз на</w:t>
      </w:r>
      <w:hyperlink r:id="rId5">
        <w:r w:rsidRPr="00AC484F">
          <w:rPr>
            <w:rFonts w:ascii="Times New Roman" w:eastAsia="Cambria" w:hAnsi="Times New Roman" w:cs="Times New Roman"/>
            <w:color w:val="1155CC"/>
            <w:sz w:val="24"/>
            <w:szCs w:val="24"/>
          </w:rPr>
          <w:t xml:space="preserve"> </w:t>
        </w:r>
      </w:hyperlink>
      <w:hyperlink r:id="rId6">
        <w:r w:rsidRPr="00AC484F">
          <w:rPr>
            <w:rFonts w:ascii="Times New Roman" w:eastAsia="Cambria" w:hAnsi="Times New Roman" w:cs="Times New Roman"/>
            <w:color w:val="0563C1"/>
            <w:sz w:val="24"/>
            <w:szCs w:val="24"/>
          </w:rPr>
          <w:t>https://empendium.com/ua/</w:t>
        </w:r>
      </w:hyperlink>
      <w:r w:rsidRPr="00AC484F">
        <w:rPr>
          <w:rFonts w:ascii="Times New Roman" w:eastAsia="Cambria" w:hAnsi="Times New Roman" w:cs="Times New Roman"/>
          <w:sz w:val="24"/>
          <w:szCs w:val="24"/>
        </w:rPr>
        <w:t xml:space="preserve"> (або аналогічний за функціоналом сайт), учасник на підтвердження надає гарантійний лист зі </w:t>
      </w:r>
      <w:proofErr w:type="spellStart"/>
      <w:r w:rsidRPr="00AC484F">
        <w:rPr>
          <w:rFonts w:ascii="Times New Roman" w:eastAsia="Cambria" w:hAnsi="Times New Roman" w:cs="Times New Roman"/>
          <w:sz w:val="24"/>
          <w:szCs w:val="24"/>
        </w:rPr>
        <w:t>скріншотом</w:t>
      </w:r>
      <w:proofErr w:type="spellEnd"/>
      <w:r w:rsidRPr="00AC484F">
        <w:rPr>
          <w:rFonts w:ascii="Times New Roman" w:eastAsia="Cambria" w:hAnsi="Times New Roman" w:cs="Times New Roman"/>
          <w:sz w:val="24"/>
          <w:szCs w:val="24"/>
        </w:rPr>
        <w:t xml:space="preserve">).  Аналогом </w:t>
      </w:r>
      <w:proofErr w:type="spellStart"/>
      <w:r w:rsidRPr="00AC484F">
        <w:rPr>
          <w:rFonts w:ascii="Times New Roman" w:eastAsia="Cambria" w:hAnsi="Times New Roman" w:cs="Times New Roman"/>
          <w:sz w:val="24"/>
          <w:szCs w:val="24"/>
        </w:rPr>
        <w:t>Empendium</w:t>
      </w:r>
      <w:proofErr w:type="spellEnd"/>
      <w:r w:rsidRPr="00AC484F">
        <w:rPr>
          <w:rFonts w:ascii="Times New Roman" w:eastAsia="Cambria" w:hAnsi="Times New Roman" w:cs="Times New Roman"/>
          <w:sz w:val="24"/>
          <w:szCs w:val="24"/>
        </w:rPr>
        <w:t xml:space="preserve"> вважається інформаційна система – україномовний безкоштовний ресурс,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w:t>
      </w:r>
    </w:p>
    <w:p w14:paraId="1FA397A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p>
    <w:p w14:paraId="61FDB476"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5D01080E"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Взаємодія з електронною системою охорони здоров’я</w:t>
      </w:r>
    </w:p>
    <w:p w14:paraId="0B9EDE3A"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повинна повністю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які визначаються адміністратором ЦБД та затверджуються НСЗУ.</w:t>
      </w:r>
    </w:p>
    <w:p w14:paraId="68C00214" w14:textId="77777777" w:rsidR="00AC484F" w:rsidRPr="00AC484F" w:rsidRDefault="00AC484F" w:rsidP="00AC484F">
      <w:pPr>
        <w:spacing w:after="0" w:line="240" w:lineRule="auto"/>
        <w:ind w:left="2300" w:hanging="7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291C9D26" w14:textId="77777777" w:rsidR="00AC484F" w:rsidRPr="00AC484F" w:rsidRDefault="00AC484F" w:rsidP="00AC484F">
      <w:pPr>
        <w:spacing w:after="0" w:line="240" w:lineRule="auto"/>
        <w:ind w:firstLine="36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Взаємодія з іншими системами</w:t>
      </w:r>
    </w:p>
    <w:p w14:paraId="49C57327" w14:textId="77777777" w:rsidR="00AC484F" w:rsidRPr="00AC484F" w:rsidRDefault="00AC484F" w:rsidP="00AC484F">
      <w:pPr>
        <w:spacing w:after="0" w:line="240" w:lineRule="auto"/>
        <w:ind w:firstLine="36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36DF696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системі має бути реалізовано механізм взаємодії з іншими системами по API.  За бажанням замовника система має бути підключена до зовнішніх систем з метою автоматизації процесів в закладі. При інтеграції з іншими системами персональні дані не мають передаватись.</w:t>
      </w:r>
    </w:p>
    <w:p w14:paraId="33DC2E4D"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20E90030"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Має бути можливість зберігати дані з лабораторних інформаційних систем, отриманих з діагностичного та лабораторного обладнання.</w:t>
      </w:r>
    </w:p>
    <w:p w14:paraId="25B8FE7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4506EA9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Структура побудови масиву даних при інтеграції з іншими системами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14:paraId="35621751"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F255951" w14:textId="77777777" w:rsidR="00AC484F" w:rsidRPr="00AC484F" w:rsidRDefault="00AC484F" w:rsidP="00AC484F">
      <w:pPr>
        <w:spacing w:after="0" w:line="240" w:lineRule="auto"/>
        <w:rPr>
          <w:rFonts w:ascii="Times New Roman" w:hAnsi="Times New Roman" w:cs="Times New Roman"/>
          <w:i/>
          <w:color w:val="222222"/>
          <w:sz w:val="24"/>
          <w:szCs w:val="24"/>
        </w:rPr>
      </w:pPr>
      <w:r w:rsidRPr="00AC484F">
        <w:rPr>
          <w:rFonts w:ascii="Times New Roman" w:eastAsia="Cambria" w:hAnsi="Times New Roman" w:cs="Times New Roman"/>
          <w:i/>
          <w:sz w:val="24"/>
          <w:szCs w:val="24"/>
        </w:rPr>
        <w:t>Система має забезпечувати доступ до функціональних можливостей модулю e-</w:t>
      </w:r>
      <w:proofErr w:type="spellStart"/>
      <w:r w:rsidRPr="00AC484F">
        <w:rPr>
          <w:rFonts w:ascii="Times New Roman" w:eastAsia="Cambria" w:hAnsi="Times New Roman" w:cs="Times New Roman"/>
          <w:i/>
          <w:sz w:val="24"/>
          <w:szCs w:val="24"/>
        </w:rPr>
        <w:t>Stock</w:t>
      </w:r>
      <w:proofErr w:type="spellEnd"/>
      <w:r w:rsidRPr="00AC484F">
        <w:rPr>
          <w:rFonts w:ascii="Times New Roman" w:eastAsia="Cambria" w:hAnsi="Times New Roman" w:cs="Times New Roman"/>
          <w:i/>
          <w:sz w:val="24"/>
          <w:szCs w:val="24"/>
        </w:rPr>
        <w:t>:</w:t>
      </w:r>
    </w:p>
    <w:p w14:paraId="26E03891" w14:textId="77777777" w:rsidR="00AC484F" w:rsidRPr="00AC484F" w:rsidRDefault="00AC484F" w:rsidP="00AC484F">
      <w:pPr>
        <w:spacing w:after="0" w:line="240" w:lineRule="auto"/>
        <w:rPr>
          <w:rFonts w:ascii="Times New Roman" w:eastAsia="Cambria" w:hAnsi="Times New Roman" w:cs="Times New Roman"/>
          <w:i/>
          <w:sz w:val="24"/>
          <w:szCs w:val="24"/>
        </w:rPr>
      </w:pPr>
    </w:p>
    <w:p w14:paraId="02E6D8BD"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Модуль має відповідати технічним вимогам до електронної медичної інформаційної системи для її підключення до e-</w:t>
      </w:r>
      <w:proofErr w:type="spellStart"/>
      <w:r w:rsidRPr="00AC484F">
        <w:rPr>
          <w:rFonts w:ascii="Times New Roman" w:eastAsia="Cambria" w:hAnsi="Times New Roman" w:cs="Times New Roman"/>
          <w:sz w:val="24"/>
          <w:szCs w:val="24"/>
        </w:rPr>
        <w:t>Stock</w:t>
      </w:r>
      <w:proofErr w:type="spellEnd"/>
      <w:r w:rsidRPr="00AC484F">
        <w:rPr>
          <w:rFonts w:ascii="Times New Roman" w:eastAsia="Cambria" w:hAnsi="Times New Roman" w:cs="Times New Roman"/>
          <w:sz w:val="24"/>
          <w:szCs w:val="24"/>
        </w:rPr>
        <w:t>;</w:t>
      </w:r>
    </w:p>
    <w:p w14:paraId="6D1577C4"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МІС повинна надавати інтерфейс користувача різних ролей українською мовою;</w:t>
      </w:r>
    </w:p>
    <w:p w14:paraId="6BA08161"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Має бути можливість вести комунікацію по питанням подачі заявок у форматі чату (коментування);</w:t>
      </w:r>
    </w:p>
    <w:p w14:paraId="07905BA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Має бути можливість:</w:t>
      </w:r>
    </w:p>
    <w:p w14:paraId="4818E16C"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Залишити коментар до 1000 знаків;</w:t>
      </w:r>
    </w:p>
    <w:p w14:paraId="7D8CB835"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заявки щодо потреби медичних виробів та лікарських засобів для подальшої їх закупівлі державою;</w:t>
      </w:r>
    </w:p>
    <w:p w14:paraId="1A83D081"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чернетки заявки на потребу;</w:t>
      </w:r>
    </w:p>
    <w:p w14:paraId="4DE29318"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реєстру заявок про збір потреби;</w:t>
      </w:r>
    </w:p>
    <w:p w14:paraId="0831DC55"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Застосовувати різний набір фільтрів для формування вибірки заявок;</w:t>
      </w:r>
    </w:p>
    <w:p w14:paraId="7BDE6FD5"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Фільтрація реєстру заявок за наступними параметрами: напрям, рік, статус;</w:t>
      </w:r>
    </w:p>
    <w:p w14:paraId="1F753F1C"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Сортування реєстру заявок;</w:t>
      </w:r>
    </w:p>
    <w:p w14:paraId="7002CB0B"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Підписати власну заявку своєї організації за допомогою КЕП;</w:t>
      </w:r>
    </w:p>
    <w:p w14:paraId="363455D7"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Відправити заявку на погодження;</w:t>
      </w:r>
    </w:p>
    <w:p w14:paraId="10CDE1DD"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Переглянути поточний статус заявки;</w:t>
      </w:r>
    </w:p>
    <w:p w14:paraId="455E9D12"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Редагувати заявки на потребу;</w:t>
      </w:r>
    </w:p>
    <w:p w14:paraId="59BCA7CF"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Система має проводити </w:t>
      </w:r>
      <w:proofErr w:type="spellStart"/>
      <w:r w:rsidRPr="00AC484F">
        <w:rPr>
          <w:rFonts w:ascii="Times New Roman" w:eastAsia="Cambria" w:hAnsi="Times New Roman" w:cs="Times New Roman"/>
          <w:sz w:val="24"/>
          <w:szCs w:val="24"/>
        </w:rPr>
        <w:t>валідацію</w:t>
      </w:r>
      <w:proofErr w:type="spellEnd"/>
      <w:r w:rsidRPr="00AC484F">
        <w:rPr>
          <w:rFonts w:ascii="Times New Roman" w:eastAsia="Cambria" w:hAnsi="Times New Roman" w:cs="Times New Roman"/>
          <w:sz w:val="24"/>
          <w:szCs w:val="24"/>
        </w:rPr>
        <w:t xml:space="preserve"> даних перед збереженням заявки;</w:t>
      </w:r>
    </w:p>
    <w:p w14:paraId="357E9C19" w14:textId="77777777" w:rsidR="00AC484F" w:rsidRPr="00AC484F" w:rsidRDefault="00AC484F" w:rsidP="00AC484F">
      <w:pPr>
        <w:pBdr>
          <w:top w:val="nil"/>
          <w:left w:val="nil"/>
          <w:bottom w:val="nil"/>
          <w:right w:val="nil"/>
          <w:between w:val="nil"/>
        </w:pBdr>
        <w:spacing w:after="0" w:line="240" w:lineRule="auto"/>
        <w:ind w:left="144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Система має забезпечити можливість вивантаження заявки в </w:t>
      </w:r>
      <w:proofErr w:type="spellStart"/>
      <w:r w:rsidRPr="00AC484F">
        <w:rPr>
          <w:rFonts w:ascii="Times New Roman" w:eastAsia="Cambria" w:hAnsi="Times New Roman" w:cs="Times New Roman"/>
          <w:sz w:val="24"/>
          <w:szCs w:val="24"/>
        </w:rPr>
        <w:t>ексель</w:t>
      </w:r>
      <w:proofErr w:type="spellEnd"/>
      <w:r w:rsidRPr="00AC484F">
        <w:rPr>
          <w:rFonts w:ascii="Times New Roman" w:eastAsia="Cambria" w:hAnsi="Times New Roman" w:cs="Times New Roman"/>
          <w:sz w:val="24"/>
          <w:szCs w:val="24"/>
        </w:rPr>
        <w:t xml:space="preserve"> в затвердженій формі (формат XLSX).</w:t>
      </w:r>
    </w:p>
    <w:p w14:paraId="55373423" w14:textId="77777777" w:rsidR="00AC484F" w:rsidRPr="00AC484F" w:rsidRDefault="00AC484F" w:rsidP="00AC484F">
      <w:pPr>
        <w:spacing w:after="0" w:line="240" w:lineRule="auto"/>
        <w:rPr>
          <w:rFonts w:ascii="Times New Roman" w:hAnsi="Times New Roman" w:cs="Times New Roman"/>
          <w:i/>
          <w:color w:val="222222"/>
          <w:sz w:val="24"/>
          <w:szCs w:val="24"/>
          <w:highlight w:val="white"/>
        </w:rPr>
      </w:pPr>
    </w:p>
    <w:p w14:paraId="41D80060"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Сервіс онлайн консультацій</w:t>
      </w:r>
    </w:p>
    <w:p w14:paraId="16933EAA"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надавати можливість функціонального розмежування прав користувачів для надання онлайн консультацій. В системі мають бути передбачені наступні ролі:</w:t>
      </w:r>
    </w:p>
    <w:p w14:paraId="29D7C6C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14:paraId="55F214B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Лікар. Користувач з можливістю доступу до даних пацієнта, створення, надання та отримання онлайн консультацій, створення нових карток пацієнтів. Можливість для лікаря проводити онлайн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14:paraId="43118872"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Функціонал онлайн консультацій має передбачати:</w:t>
      </w:r>
    </w:p>
    <w:p w14:paraId="12AC60B2"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онлайн-запис пацієнта на онлайн консультацію;</w:t>
      </w:r>
    </w:p>
    <w:p w14:paraId="7A0659FD"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нагадування пацієнту про онлайн консультацію;</w:t>
      </w:r>
    </w:p>
    <w:p w14:paraId="60B72A22"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проведення онлайн консультації між лікарем і пацієнтом за допомогою </w:t>
      </w:r>
      <w:proofErr w:type="spellStart"/>
      <w:r w:rsidRPr="00AC484F">
        <w:rPr>
          <w:rFonts w:ascii="Times New Roman" w:eastAsia="Cambria" w:hAnsi="Times New Roman" w:cs="Times New Roman"/>
          <w:sz w:val="24"/>
          <w:szCs w:val="24"/>
        </w:rPr>
        <w:t>відеозв'язку</w:t>
      </w:r>
      <w:proofErr w:type="spellEnd"/>
      <w:r w:rsidRPr="00AC484F">
        <w:rPr>
          <w:rFonts w:ascii="Times New Roman" w:eastAsia="Cambria" w:hAnsi="Times New Roman" w:cs="Times New Roman"/>
          <w:sz w:val="24"/>
          <w:szCs w:val="24"/>
        </w:rPr>
        <w:t>, який забезпечується функціоналом МІС;</w:t>
      </w:r>
    </w:p>
    <w:p w14:paraId="6DD8317E"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внесення медичних записів лікарем під час проведення онлайн консультації;</w:t>
      </w:r>
    </w:p>
    <w:p w14:paraId="19EF9222"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чат між пацієнтом і лікарем під час проведення онлайн консультації.</w:t>
      </w:r>
    </w:p>
    <w:p w14:paraId="16C5D06F" w14:textId="77777777" w:rsidR="00AC484F" w:rsidRPr="00AC484F" w:rsidRDefault="00AC484F" w:rsidP="00AC484F">
      <w:pPr>
        <w:numPr>
          <w:ilvl w:val="0"/>
          <w:numId w:val="49"/>
        </w:numPr>
        <w:spacing w:after="0" w:line="240" w:lineRule="auto"/>
        <w:jc w:val="both"/>
        <w:rPr>
          <w:rFonts w:ascii="Times New Roman" w:eastAsia="Cambria" w:hAnsi="Times New Roman" w:cs="Times New Roman"/>
          <w:sz w:val="24"/>
          <w:szCs w:val="24"/>
        </w:rPr>
      </w:pPr>
    </w:p>
    <w:p w14:paraId="3DDA0100" w14:textId="77777777" w:rsidR="00AC484F" w:rsidRPr="00AC484F" w:rsidRDefault="00AC484F" w:rsidP="00AC484F">
      <w:pPr>
        <w:spacing w:after="0" w:line="240" w:lineRule="auto"/>
        <w:jc w:val="both"/>
        <w:rPr>
          <w:rFonts w:ascii="Times New Roman" w:eastAsia="Cambria" w:hAnsi="Times New Roman" w:cs="Times New Roman"/>
          <w:i/>
          <w:sz w:val="24"/>
          <w:szCs w:val="24"/>
        </w:rPr>
      </w:pPr>
      <w:proofErr w:type="spellStart"/>
      <w:r w:rsidRPr="00AC484F">
        <w:rPr>
          <w:rFonts w:ascii="Times New Roman" w:eastAsia="Cambria" w:hAnsi="Times New Roman" w:cs="Times New Roman"/>
          <w:i/>
          <w:sz w:val="24"/>
          <w:szCs w:val="24"/>
        </w:rPr>
        <w:t>Відеозв’язок</w:t>
      </w:r>
      <w:proofErr w:type="spellEnd"/>
    </w:p>
    <w:p w14:paraId="6F652C32"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В системі має бути реалізована можливість організації </w:t>
      </w:r>
      <w:proofErr w:type="spellStart"/>
      <w:r w:rsidRPr="00AC484F">
        <w:rPr>
          <w:rFonts w:ascii="Times New Roman" w:eastAsia="Cambria" w:hAnsi="Times New Roman" w:cs="Times New Roman"/>
          <w:sz w:val="24"/>
          <w:szCs w:val="24"/>
        </w:rPr>
        <w:t>відеозв'язку</w:t>
      </w:r>
      <w:proofErr w:type="spellEnd"/>
      <w:r w:rsidRPr="00AC484F">
        <w:rPr>
          <w:rFonts w:ascii="Times New Roman" w:eastAsia="Cambria" w:hAnsi="Times New Roman" w:cs="Times New Roman"/>
          <w:sz w:val="24"/>
          <w:szCs w:val="24"/>
        </w:rPr>
        <w:t xml:space="preserve"> між лікарем та пацієнтом. </w:t>
      </w:r>
      <w:proofErr w:type="spellStart"/>
      <w:r w:rsidRPr="00AC484F">
        <w:rPr>
          <w:rFonts w:ascii="Times New Roman" w:eastAsia="Cambria" w:hAnsi="Times New Roman" w:cs="Times New Roman"/>
          <w:sz w:val="24"/>
          <w:szCs w:val="24"/>
        </w:rPr>
        <w:t>Відеозв’язок</w:t>
      </w:r>
      <w:proofErr w:type="spellEnd"/>
      <w:r w:rsidRPr="00AC484F">
        <w:rPr>
          <w:rFonts w:ascii="Times New Roman" w:eastAsia="Cambria" w:hAnsi="Times New Roman" w:cs="Times New Roman"/>
          <w:sz w:val="24"/>
          <w:szCs w:val="24"/>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AC484F">
        <w:rPr>
          <w:rFonts w:ascii="Times New Roman" w:eastAsia="Cambria" w:hAnsi="Times New Roman" w:cs="Times New Roman"/>
          <w:sz w:val="24"/>
          <w:szCs w:val="24"/>
        </w:rPr>
        <w:t>відеозв'язку</w:t>
      </w:r>
      <w:proofErr w:type="spellEnd"/>
      <w:r w:rsidRPr="00AC484F">
        <w:rPr>
          <w:rFonts w:ascii="Times New Roman" w:eastAsia="Cambria" w:hAnsi="Times New Roman" w:cs="Times New Roman"/>
          <w:sz w:val="24"/>
          <w:szCs w:val="24"/>
        </w:rPr>
        <w:t xml:space="preserve"> з роздільною здатністю 720р.</w:t>
      </w:r>
    </w:p>
    <w:p w14:paraId="175D7A2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78239A35"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Пошук лікарів-консультантів</w:t>
      </w:r>
    </w:p>
    <w:p w14:paraId="08DFC903"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системі має бути реалізована можливість виконувати пошук лікарів, які можуть виконати обробку заявки на онлайн консультацію за наступними критеріями:</w:t>
      </w:r>
    </w:p>
    <w:p w14:paraId="0C2F1EF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По ЗОЗ, в якому працює лікар</w:t>
      </w:r>
    </w:p>
    <w:p w14:paraId="06C4411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 спеціальністю</w:t>
      </w:r>
    </w:p>
    <w:p w14:paraId="320151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На прізвищем лікаря</w:t>
      </w:r>
    </w:p>
    <w:p w14:paraId="7790BB5D"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Має бути реалізована фільтрація по спеціальності при пошуку.</w:t>
      </w:r>
    </w:p>
    <w:p w14:paraId="0670E11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Пошук виконується серед лікарів, які працюють у системі в певному районі та (або) ЗОЗ, які надають послуги </w:t>
      </w:r>
      <w:proofErr w:type="spellStart"/>
      <w:r w:rsidRPr="00AC484F">
        <w:rPr>
          <w:rFonts w:ascii="Times New Roman" w:eastAsia="Cambria" w:hAnsi="Times New Roman" w:cs="Times New Roman"/>
          <w:sz w:val="24"/>
          <w:szCs w:val="24"/>
        </w:rPr>
        <w:t>телемедичних</w:t>
      </w:r>
      <w:proofErr w:type="spellEnd"/>
      <w:r w:rsidRPr="00AC484F">
        <w:rPr>
          <w:rFonts w:ascii="Times New Roman" w:eastAsia="Cambria" w:hAnsi="Times New Roman" w:cs="Times New Roman"/>
          <w:sz w:val="24"/>
          <w:szCs w:val="24"/>
        </w:rPr>
        <w:t>/онлайн консультацій.</w:t>
      </w:r>
    </w:p>
    <w:p w14:paraId="3377DE0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За результатами пошуку користувач має можливість бачити перелік лікарів, які відповідають заданим критеріям пошуку.</w:t>
      </w:r>
    </w:p>
    <w:p w14:paraId="188DDF55"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Забезпечення домашнього </w:t>
      </w:r>
      <w:proofErr w:type="spellStart"/>
      <w:r w:rsidRPr="00AC484F">
        <w:rPr>
          <w:rFonts w:ascii="Times New Roman" w:eastAsia="Cambria" w:hAnsi="Times New Roman" w:cs="Times New Roman"/>
          <w:i/>
          <w:sz w:val="24"/>
          <w:szCs w:val="24"/>
        </w:rPr>
        <w:t>телемедичного</w:t>
      </w:r>
      <w:proofErr w:type="spellEnd"/>
      <w:r w:rsidRPr="00AC484F">
        <w:rPr>
          <w:rFonts w:ascii="Times New Roman" w:eastAsia="Cambria" w:hAnsi="Times New Roman" w:cs="Times New Roman"/>
          <w:i/>
          <w:sz w:val="24"/>
          <w:szCs w:val="24"/>
        </w:rPr>
        <w:t xml:space="preserve"> консультування</w:t>
      </w:r>
    </w:p>
    <w:p w14:paraId="15BD6E1D"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Сервіс має забезпечувати лікаря і пацієнтів рішенням щодо можливості медичної допомоги, з використанням засобів дистанційного зв’язку, а Заклад Охорони Здоров`я має забезпечити спеціалізоване обладнання, яке інтегроване з МІС для проведення домашнього </w:t>
      </w:r>
      <w:proofErr w:type="spellStart"/>
      <w:r w:rsidRPr="00AC484F">
        <w:rPr>
          <w:rFonts w:ascii="Times New Roman" w:eastAsia="Cambria" w:hAnsi="Times New Roman" w:cs="Times New Roman"/>
          <w:sz w:val="24"/>
          <w:szCs w:val="24"/>
        </w:rPr>
        <w:t>телемедичного</w:t>
      </w:r>
      <w:proofErr w:type="spellEnd"/>
      <w:r w:rsidRPr="00AC484F">
        <w:rPr>
          <w:rFonts w:ascii="Times New Roman" w:eastAsia="Cambria" w:hAnsi="Times New Roman" w:cs="Times New Roman"/>
          <w:sz w:val="24"/>
          <w:szCs w:val="24"/>
        </w:rPr>
        <w:t xml:space="preserve"> консультування відповідно до положень наказу МОЗ України № 681 від 19.10.2015</w:t>
      </w:r>
    </w:p>
    <w:p w14:paraId="1F3604C9" w14:textId="77777777" w:rsidR="00AC484F" w:rsidRPr="00AC484F" w:rsidRDefault="00AC484F" w:rsidP="00AC484F">
      <w:pPr>
        <w:spacing w:after="0" w:line="240" w:lineRule="auto"/>
        <w:ind w:firstLine="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Сервіс має надавати такі функціональні можливості для лікаря:</w:t>
      </w:r>
    </w:p>
    <w:p w14:paraId="766259F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електронної медичної картки пацієнта</w:t>
      </w:r>
    </w:p>
    <w:p w14:paraId="3622A62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Запис пацієнта на домашнє </w:t>
      </w:r>
      <w:proofErr w:type="spellStart"/>
      <w:r w:rsidRPr="00AC484F">
        <w:rPr>
          <w:rFonts w:ascii="Times New Roman" w:eastAsia="Cambria" w:hAnsi="Times New Roman" w:cs="Times New Roman"/>
          <w:sz w:val="24"/>
          <w:szCs w:val="24"/>
        </w:rPr>
        <w:t>телемедичне</w:t>
      </w:r>
      <w:proofErr w:type="spellEnd"/>
      <w:r w:rsidRPr="00AC484F">
        <w:rPr>
          <w:rFonts w:ascii="Times New Roman" w:eastAsia="Cambria" w:hAnsi="Times New Roman" w:cs="Times New Roman"/>
          <w:sz w:val="24"/>
          <w:szCs w:val="24"/>
        </w:rPr>
        <w:t xml:space="preserve"> консультування відповідно до свого графіку роботи</w:t>
      </w:r>
    </w:p>
    <w:p w14:paraId="6A4E354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проведення дистанційного прийому пацієнта з використанням засобів телефону чи </w:t>
      </w:r>
      <w:proofErr w:type="spellStart"/>
      <w:r w:rsidRPr="00AC484F">
        <w:rPr>
          <w:rFonts w:ascii="Times New Roman" w:eastAsia="Cambria" w:hAnsi="Times New Roman" w:cs="Times New Roman"/>
          <w:sz w:val="24"/>
          <w:szCs w:val="24"/>
        </w:rPr>
        <w:t>відеозв’язку</w:t>
      </w:r>
      <w:proofErr w:type="spellEnd"/>
    </w:p>
    <w:p w14:paraId="5560088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реєстрації медичних записів у ЕМК пацієнта з підтвердженням КЕП своїх дій</w:t>
      </w:r>
    </w:p>
    <w:p w14:paraId="6034851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використання шаблонів для збору та реєстрації інформації, що отримана від пацієнта під час </w:t>
      </w:r>
      <w:proofErr w:type="spellStart"/>
      <w:r w:rsidRPr="00AC484F">
        <w:rPr>
          <w:rFonts w:ascii="Times New Roman" w:eastAsia="Cambria" w:hAnsi="Times New Roman" w:cs="Times New Roman"/>
          <w:sz w:val="24"/>
          <w:szCs w:val="24"/>
        </w:rPr>
        <w:t>телемедичного</w:t>
      </w:r>
      <w:proofErr w:type="spellEnd"/>
      <w:r w:rsidRPr="00AC484F">
        <w:rPr>
          <w:rFonts w:ascii="Times New Roman" w:eastAsia="Cambria" w:hAnsi="Times New Roman" w:cs="Times New Roman"/>
          <w:sz w:val="24"/>
          <w:szCs w:val="24"/>
        </w:rPr>
        <w:t xml:space="preserve"> консультування</w:t>
      </w:r>
    </w:p>
    <w:p w14:paraId="59E310A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реєстрації лікарських призначень пацієнту (рецепти, направлення, інше) з підтвердженням КЕП своїх дій</w:t>
      </w:r>
    </w:p>
    <w:p w14:paraId="7702F18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даних дистанційної діагностики для кожного попередньо погодженого лікаря чи вузького спеціаліста</w:t>
      </w:r>
    </w:p>
    <w:p w14:paraId="46F94CA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Сервіс має надавати такі функціональні можливості для пацієнта:</w:t>
      </w:r>
    </w:p>
    <w:p w14:paraId="64FE263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власної електронної медичної картки в рамках особистого кабінету на сайті</w:t>
      </w:r>
    </w:p>
    <w:p w14:paraId="050BEDE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Онлайн запис на домашнє </w:t>
      </w:r>
      <w:proofErr w:type="spellStart"/>
      <w:r w:rsidRPr="00AC484F">
        <w:rPr>
          <w:rFonts w:ascii="Times New Roman" w:eastAsia="Cambria" w:hAnsi="Times New Roman" w:cs="Times New Roman"/>
          <w:sz w:val="24"/>
          <w:szCs w:val="24"/>
        </w:rPr>
        <w:t>телемедичне</w:t>
      </w:r>
      <w:proofErr w:type="spellEnd"/>
      <w:r w:rsidRPr="00AC484F">
        <w:rPr>
          <w:rFonts w:ascii="Times New Roman" w:eastAsia="Cambria" w:hAnsi="Times New Roman" w:cs="Times New Roman"/>
          <w:sz w:val="24"/>
          <w:szCs w:val="24"/>
        </w:rPr>
        <w:t xml:space="preserve"> консультування до свого сімейного лікаря відповідно до графіку роботи лікаря</w:t>
      </w:r>
    </w:p>
    <w:p w14:paraId="35B1C6E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проведення дистанційного прийому з лікарем з використанням телефону або засобів </w:t>
      </w:r>
      <w:proofErr w:type="spellStart"/>
      <w:r w:rsidRPr="00AC484F">
        <w:rPr>
          <w:rFonts w:ascii="Times New Roman" w:eastAsia="Cambria" w:hAnsi="Times New Roman" w:cs="Times New Roman"/>
          <w:sz w:val="24"/>
          <w:szCs w:val="24"/>
        </w:rPr>
        <w:t>відеозв’язку</w:t>
      </w:r>
      <w:proofErr w:type="spellEnd"/>
    </w:p>
    <w:p w14:paraId="0028508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доступу до медичних призначень від лікаря та реєстрації відміток про їх виконання</w:t>
      </w:r>
    </w:p>
    <w:p w14:paraId="25A719C0"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16939D24"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Взаємодія з Мобільним додатком для пацієнта</w:t>
      </w:r>
    </w:p>
    <w:p w14:paraId="38002D6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Сервіс повинен мати можливість його використання за допомогою безкоштовної мобільної версії пацієнта (для смартфонів або планшетів).</w:t>
      </w:r>
    </w:p>
    <w:p w14:paraId="79DA41D2"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Мобільний доступ має забезпечувати для пацієнта такі функції:</w:t>
      </w:r>
    </w:p>
    <w:p w14:paraId="451C16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власної електронної медичної картки</w:t>
      </w:r>
    </w:p>
    <w:p w14:paraId="6188537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проведення дистанційного прийому з лікарем з використанням засобів </w:t>
      </w:r>
      <w:proofErr w:type="spellStart"/>
      <w:r w:rsidRPr="00AC484F">
        <w:rPr>
          <w:rFonts w:ascii="Times New Roman" w:eastAsia="Cambria" w:hAnsi="Times New Roman" w:cs="Times New Roman"/>
          <w:sz w:val="24"/>
          <w:szCs w:val="24"/>
        </w:rPr>
        <w:t>відеозв’язку</w:t>
      </w:r>
      <w:proofErr w:type="spellEnd"/>
    </w:p>
    <w:p w14:paraId="45F7A1C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доступу до електронних рецептів.</w:t>
      </w:r>
    </w:p>
    <w:p w14:paraId="4807029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доступу до електронних направлень до інших спеціалістів або направлень на лабораторно-діагностичні процедури.</w:t>
      </w:r>
    </w:p>
    <w:p w14:paraId="4FFA97B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вказувати виконання призначень від лікаря</w:t>
      </w:r>
    </w:p>
    <w:p w14:paraId="5B9B514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Забезпечує отримання та передачу інформації з мобільного пристрою пацієнта до системи.</w:t>
      </w:r>
    </w:p>
    <w:p w14:paraId="7089C5B1"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7071FA47"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Вимоги до модулю взаємодії з порталом пацієнтів та мобільним додатком пацієнта</w:t>
      </w:r>
    </w:p>
    <w:p w14:paraId="5F9B740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14:paraId="69BFCCBE"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рамках взаємодії з бази даних системи до систем пацієнтів має можливість передаватись наступна інформація по пацієнту:</w:t>
      </w:r>
    </w:p>
    <w:p w14:paraId="7E1E93C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Персональна інформація пацієнта</w:t>
      </w:r>
    </w:p>
    <w:p w14:paraId="7619063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щодо наданих медичних послуг пацієнту</w:t>
      </w:r>
    </w:p>
    <w:p w14:paraId="390FAD9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Результати наданих медичних послуг пацієнту.</w:t>
      </w:r>
    </w:p>
    <w:p w14:paraId="298261D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14:paraId="09EFC6CE"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 рамках взаємодії з базою даних системи до порталу пацієнтів має передаватись наступна загальна інформація:</w:t>
      </w:r>
    </w:p>
    <w:p w14:paraId="4EAA769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Перелік медичних закладів, які користуються системою</w:t>
      </w:r>
    </w:p>
    <w:p w14:paraId="7C939F8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Медичних працівників закладів без персональних даних, розклад їх роботи та доступності для відвідувань</w:t>
      </w:r>
    </w:p>
    <w:p w14:paraId="465C95E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нові створені облікові записи співробітників медичних закладів</w:t>
      </w:r>
    </w:p>
    <w:p w14:paraId="68EF82E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нові створені облікові записи пацієнтів</w:t>
      </w:r>
    </w:p>
    <w:p w14:paraId="477CC1E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14:paraId="1827EF2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запис на прийом до медичних працівників</w:t>
      </w:r>
    </w:p>
    <w:p w14:paraId="4F0D4C2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14:paraId="4C306B5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 лікарем, з яким підписана декларація</w:t>
      </w:r>
    </w:p>
    <w:p w14:paraId="789287E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При відсутності декларації – з лікарем, вказаного у заяві на обслуговування пацієнта (за наявності)</w:t>
      </w:r>
    </w:p>
    <w:p w14:paraId="287566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При відсутності декларації та заяви – за </w:t>
      </w:r>
      <w:proofErr w:type="spellStart"/>
      <w:r w:rsidRPr="00AC484F">
        <w:rPr>
          <w:rFonts w:ascii="Times New Roman" w:eastAsia="Cambria" w:hAnsi="Times New Roman" w:cs="Times New Roman"/>
          <w:sz w:val="24"/>
          <w:szCs w:val="24"/>
        </w:rPr>
        <w:t>адресою</w:t>
      </w:r>
      <w:proofErr w:type="spellEnd"/>
      <w:r w:rsidRPr="00AC484F">
        <w:rPr>
          <w:rFonts w:ascii="Times New Roman" w:eastAsia="Cambria" w:hAnsi="Times New Roman" w:cs="Times New Roman"/>
          <w:sz w:val="24"/>
          <w:szCs w:val="24"/>
        </w:rPr>
        <w:t xml:space="preserve"> обслуговування лікаря</w:t>
      </w:r>
    </w:p>
    <w:p w14:paraId="3ADA55D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У разі відсутності лікаря та встановленої у програмі заміни - до лікаря, який заміняє того лікаря, що відповідає алгоритму пошуку.</w:t>
      </w:r>
    </w:p>
    <w:p w14:paraId="651C4956"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14:paraId="09364A7A" w14:textId="77777777" w:rsidR="00AC484F" w:rsidRPr="00AC484F" w:rsidRDefault="00AC484F" w:rsidP="00AC484F">
      <w:pPr>
        <w:spacing w:after="0" w:line="240" w:lineRule="auto"/>
        <w:ind w:firstLine="360"/>
        <w:jc w:val="both"/>
        <w:rPr>
          <w:rFonts w:ascii="Times New Roman" w:eastAsia="Cambria" w:hAnsi="Times New Roman" w:cs="Times New Roman"/>
          <w:color w:val="5A5A5A"/>
          <w:sz w:val="24"/>
          <w:szCs w:val="24"/>
        </w:rPr>
      </w:pPr>
      <w:r w:rsidRPr="00AC484F">
        <w:rPr>
          <w:rFonts w:ascii="Times New Roman" w:eastAsia="Cambria" w:hAnsi="Times New Roman" w:cs="Times New Roman"/>
          <w:sz w:val="24"/>
          <w:szCs w:val="24"/>
        </w:rPr>
        <w:t xml:space="preserve"> Мобільний застосунок має забезпечувати для пацієнта такі функції</w:t>
      </w:r>
      <w:r w:rsidRPr="00AC484F">
        <w:rPr>
          <w:rFonts w:ascii="Times New Roman" w:eastAsia="Cambria" w:hAnsi="Times New Roman" w:cs="Times New Roman"/>
          <w:color w:val="5A5A5A"/>
          <w:sz w:val="24"/>
          <w:szCs w:val="24"/>
        </w:rPr>
        <w:t>:</w:t>
      </w:r>
    </w:p>
    <w:p w14:paraId="02D3E2D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власної електронної медичної картки.</w:t>
      </w:r>
    </w:p>
    <w:p w14:paraId="15B1441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проведення дистанційного прийому з лікарем з використанням засобів </w:t>
      </w:r>
      <w:proofErr w:type="spellStart"/>
      <w:r w:rsidRPr="00AC484F">
        <w:rPr>
          <w:rFonts w:ascii="Times New Roman" w:eastAsia="Cambria" w:hAnsi="Times New Roman" w:cs="Times New Roman"/>
          <w:sz w:val="24"/>
          <w:szCs w:val="24"/>
        </w:rPr>
        <w:t>відеозв’язку</w:t>
      </w:r>
      <w:proofErr w:type="spellEnd"/>
      <w:r w:rsidRPr="00AC484F">
        <w:rPr>
          <w:rFonts w:ascii="Times New Roman" w:eastAsia="Cambria" w:hAnsi="Times New Roman" w:cs="Times New Roman"/>
          <w:sz w:val="24"/>
          <w:szCs w:val="24"/>
        </w:rPr>
        <w:t>.</w:t>
      </w:r>
    </w:p>
    <w:p w14:paraId="4C8F04B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доступу до електронних рецептів.</w:t>
      </w:r>
    </w:p>
    <w:p w14:paraId="25B5052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доступу до електронних направлень до інших спеціалістів або направлень на лабораторно-діагностичні процедури.</w:t>
      </w:r>
    </w:p>
    <w:p w14:paraId="2C944C4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вказувати виконання призначень від лікаря.</w:t>
      </w:r>
    </w:p>
    <w:p w14:paraId="503E9A0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Забезпечує отримання та передачу інформації з мобільного пристрою пацієнта до системи.</w:t>
      </w:r>
    </w:p>
    <w:p w14:paraId="0CA7E9C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Дані щодо імунізації та </w:t>
      </w:r>
      <w:proofErr w:type="spellStart"/>
      <w:r w:rsidRPr="00AC484F">
        <w:rPr>
          <w:rFonts w:ascii="Times New Roman" w:eastAsia="Cambria" w:hAnsi="Times New Roman" w:cs="Times New Roman"/>
          <w:sz w:val="24"/>
          <w:szCs w:val="24"/>
        </w:rPr>
        <w:t>вакцинальна</w:t>
      </w:r>
      <w:proofErr w:type="spellEnd"/>
      <w:r w:rsidRPr="00AC484F">
        <w:rPr>
          <w:rFonts w:ascii="Times New Roman" w:eastAsia="Cambria" w:hAnsi="Times New Roman" w:cs="Times New Roman"/>
          <w:sz w:val="24"/>
          <w:szCs w:val="24"/>
        </w:rPr>
        <w:t xml:space="preserve"> карта.</w:t>
      </w:r>
    </w:p>
    <w:p w14:paraId="20BFDB4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Оплата послуг лікаря, </w:t>
      </w:r>
      <w:proofErr w:type="spellStart"/>
      <w:r w:rsidRPr="00AC484F">
        <w:rPr>
          <w:rFonts w:ascii="Times New Roman" w:eastAsia="Cambria" w:hAnsi="Times New Roman" w:cs="Times New Roman"/>
          <w:sz w:val="24"/>
          <w:szCs w:val="24"/>
        </w:rPr>
        <w:t>медзакладу</w:t>
      </w:r>
      <w:proofErr w:type="spellEnd"/>
      <w:r w:rsidRPr="00AC484F">
        <w:rPr>
          <w:rFonts w:ascii="Times New Roman" w:eastAsia="Cambria" w:hAnsi="Times New Roman" w:cs="Times New Roman"/>
          <w:sz w:val="24"/>
          <w:szCs w:val="24"/>
        </w:rPr>
        <w:t xml:space="preserve"> пацієнтом з додатку та веб-кабінету.</w:t>
      </w:r>
    </w:p>
    <w:p w14:paraId="7B4BC27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Система оцінювання та рейтингу.</w:t>
      </w:r>
    </w:p>
    <w:p w14:paraId="246FB48F" w14:textId="77777777" w:rsidR="00AC484F" w:rsidRPr="00AC484F" w:rsidRDefault="00AC484F" w:rsidP="00AC484F">
      <w:pPr>
        <w:spacing w:after="0" w:line="240" w:lineRule="auto"/>
        <w:ind w:left="1133"/>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Додавання пов’язаних осіб та дітей.</w:t>
      </w:r>
    </w:p>
    <w:p w14:paraId="6C6E924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Відображення імунізацій.</w:t>
      </w:r>
    </w:p>
    <w:p w14:paraId="68EFE20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Запис на прийом до лікаря.</w:t>
      </w:r>
    </w:p>
    <w:p w14:paraId="55BEEDC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Замовлення медикаментів у аптеках на підставі виписаного рецепту.</w:t>
      </w:r>
    </w:p>
    <w:p w14:paraId="18B5A159" w14:textId="77777777" w:rsidR="00AC484F" w:rsidRPr="00AC484F" w:rsidRDefault="00AC484F" w:rsidP="00AC484F">
      <w:pPr>
        <w:spacing w:after="0" w:line="240" w:lineRule="auto"/>
        <w:ind w:left="1000" w:hanging="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AFB9EF0" w14:textId="77777777" w:rsidR="00AC484F" w:rsidRPr="00AC484F" w:rsidRDefault="00AC484F" w:rsidP="00AC484F">
      <w:pPr>
        <w:spacing w:after="0" w:line="240" w:lineRule="auto"/>
        <w:ind w:left="1000" w:hanging="360"/>
        <w:jc w:val="both"/>
        <w:rPr>
          <w:rFonts w:ascii="Times New Roman" w:eastAsia="Cambria" w:hAnsi="Times New Roman" w:cs="Times New Roman"/>
          <w:sz w:val="24"/>
          <w:szCs w:val="24"/>
        </w:rPr>
      </w:pPr>
    </w:p>
    <w:p w14:paraId="720D1B3A" w14:textId="77777777" w:rsidR="00AC484F" w:rsidRPr="00AC484F" w:rsidRDefault="00AC484F" w:rsidP="00AC484F">
      <w:pPr>
        <w:spacing w:after="0" w:line="240" w:lineRule="auto"/>
        <w:jc w:val="both"/>
        <w:rPr>
          <w:rFonts w:ascii="Times New Roman" w:eastAsia="Cambria" w:hAnsi="Times New Roman" w:cs="Times New Roman"/>
          <w:i/>
          <w:sz w:val="24"/>
          <w:szCs w:val="24"/>
        </w:rPr>
      </w:pPr>
    </w:p>
    <w:p w14:paraId="7BDA6931"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Система повинна надавати Лікарю первинної медичної допомоги змогу виконувати наступні функції:</w:t>
      </w:r>
    </w:p>
    <w:p w14:paraId="0502770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записаних на прийом пацієнтів</w:t>
      </w:r>
    </w:p>
    <w:p w14:paraId="4A9C6B7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Редагування будь-якої інформації про пацієнта</w:t>
      </w:r>
    </w:p>
    <w:p w14:paraId="6DD3384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персональних даних пацієнта</w:t>
      </w:r>
    </w:p>
    <w:p w14:paraId="5B22CE4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телефону пацієнта через СМС</w:t>
      </w:r>
    </w:p>
    <w:p w14:paraId="6150C64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медичної історії пацієнта</w:t>
      </w:r>
    </w:p>
    <w:p w14:paraId="72D339A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об’єктивних показників стану пацієнта</w:t>
      </w:r>
    </w:p>
    <w:p w14:paraId="2C57ADC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встановлення діагнозів за їх видами</w:t>
      </w:r>
    </w:p>
    <w:p w14:paraId="3AB2C41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направлень на консультацію, в діагностичні кабінети, в лабораторії</w:t>
      </w:r>
    </w:p>
    <w:p w14:paraId="7718CE63"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0DB2A2B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рецептів з вибором лікарських засобів (МНН, торгове найменування, дозування, схема та умови прийому)</w:t>
      </w:r>
    </w:p>
    <w:p w14:paraId="19198FA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 Друк медичних документів, встановлених відповідним законодавством</w:t>
      </w:r>
    </w:p>
    <w:p w14:paraId="04A93B4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Проводити облік вакцинації пацієнта, з відображенням даних про вакцинацію, та результат вакцинації.</w:t>
      </w:r>
    </w:p>
    <w:p w14:paraId="6B5420C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14:paraId="157A7A8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Завантаження та зберігання звітів від діагностичних та лабораторних систем</w:t>
      </w:r>
    </w:p>
    <w:p w14:paraId="16BAD62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звітності та журналів:</w:t>
      </w:r>
    </w:p>
    <w:p w14:paraId="18B537A2" w14:textId="77777777" w:rsidR="00AC484F" w:rsidRPr="00AC484F" w:rsidRDefault="00AC484F" w:rsidP="00AC484F">
      <w:pPr>
        <w:spacing w:after="0" w:line="240" w:lineRule="auto"/>
        <w:ind w:left="1842"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вакцинацій</w:t>
      </w:r>
    </w:p>
    <w:p w14:paraId="7B24098E" w14:textId="77777777" w:rsidR="00AC484F" w:rsidRPr="00AC484F" w:rsidRDefault="00AC484F" w:rsidP="00AC484F">
      <w:pPr>
        <w:spacing w:after="0" w:line="240" w:lineRule="auto"/>
        <w:ind w:left="1842"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по встановленим діагнозам за пацієнтами</w:t>
      </w:r>
    </w:p>
    <w:p w14:paraId="308F8645" w14:textId="77777777" w:rsidR="00AC484F" w:rsidRPr="00AC484F" w:rsidRDefault="00AC484F" w:rsidP="00AC484F">
      <w:pPr>
        <w:spacing w:after="0" w:line="240" w:lineRule="auto"/>
        <w:ind w:left="1842"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виданих листків непрацездатності</w:t>
      </w:r>
    </w:p>
    <w:p w14:paraId="0D1EDE4F" w14:textId="77777777" w:rsidR="00AC484F" w:rsidRPr="00AC484F" w:rsidRDefault="00AC484F" w:rsidP="00AC484F">
      <w:pPr>
        <w:spacing w:after="0" w:line="240" w:lineRule="auto"/>
        <w:ind w:left="1842" w:hanging="360"/>
        <w:jc w:val="both"/>
        <w:rPr>
          <w:rFonts w:ascii="Times New Roman" w:eastAsia="Cambria" w:hAnsi="Times New Roman" w:cs="Times New Roman"/>
          <w:sz w:val="24"/>
          <w:szCs w:val="24"/>
        </w:rPr>
      </w:pPr>
      <w:r w:rsidRPr="00AC484F">
        <w:rPr>
          <w:rFonts w:ascii="Times New Roman" w:eastAsia="Cambria" w:hAnsi="Times New Roman" w:cs="Times New Roman"/>
          <w:color w:val="252423"/>
          <w:sz w:val="24"/>
          <w:szCs w:val="24"/>
        </w:rPr>
        <w:t>o</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диспансерного обліку.</w:t>
      </w:r>
    </w:p>
    <w:p w14:paraId="74433CF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Видача листків непрацездатності</w:t>
      </w:r>
    </w:p>
    <w:p w14:paraId="528789E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та реакція на залишені відгуки про якість обслуговування</w:t>
      </w:r>
    </w:p>
    <w:p w14:paraId="34C2549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про медичну інформацію внесену із помилками</w:t>
      </w:r>
    </w:p>
    <w:p w14:paraId="1E33C70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Оновлення даних про пацієнта в ЕСОЗ</w:t>
      </w:r>
    </w:p>
    <w:p w14:paraId="4367046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Керування методами </w:t>
      </w:r>
      <w:proofErr w:type="spellStart"/>
      <w:r w:rsidRPr="00AC484F">
        <w:rPr>
          <w:rFonts w:ascii="Times New Roman" w:eastAsia="Cambria" w:hAnsi="Times New Roman" w:cs="Times New Roman"/>
          <w:sz w:val="24"/>
          <w:szCs w:val="24"/>
        </w:rPr>
        <w:t>аутентифікації</w:t>
      </w:r>
      <w:proofErr w:type="spellEnd"/>
      <w:r w:rsidRPr="00AC484F">
        <w:rPr>
          <w:rFonts w:ascii="Times New Roman" w:eastAsia="Cambria" w:hAnsi="Times New Roman" w:cs="Times New Roman"/>
          <w:sz w:val="24"/>
          <w:szCs w:val="24"/>
        </w:rPr>
        <w:t xml:space="preserve"> пацієнта</w:t>
      </w:r>
    </w:p>
    <w:p w14:paraId="62219BD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Швидке формування повного обсягу направлень необхідних пацієнту.</w:t>
      </w:r>
    </w:p>
    <w:p w14:paraId="3E657E6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14:paraId="56AFC8DA"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30B9484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МІС має мати мобільну веб-версію для ЗОЗ.</w:t>
      </w:r>
    </w:p>
    <w:p w14:paraId="4F17D4DE"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14:paraId="604E1E2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2FE72E96"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52F2EC5C"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взаємодії с системами постачання довідкової інформації має надавати таку інформацію щодо лікарських засобів:</w:t>
      </w:r>
    </w:p>
    <w:p w14:paraId="4C62644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Міжнародна непатентована назва</w:t>
      </w:r>
    </w:p>
    <w:p w14:paraId="75ADF65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Торгове найменування</w:t>
      </w:r>
    </w:p>
    <w:p w14:paraId="2DD0862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Дозування</w:t>
      </w:r>
    </w:p>
    <w:p w14:paraId="33B76D7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14:paraId="1EF0671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07B0DCC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2712102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14:paraId="7B01ECB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14:paraId="13E45A05"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3A5E2465"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“Медсестра” повинен надавати можливість медичній сестрі амбулаторного відділення первинної медичної допомоги використовувати наступні функціональні можливості:</w:t>
      </w:r>
    </w:p>
    <w:p w14:paraId="48A7017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Автоматичне формування списку пацієнтів, що направлені в </w:t>
      </w:r>
      <w:proofErr w:type="spellStart"/>
      <w:r w:rsidRPr="00AC484F">
        <w:rPr>
          <w:rFonts w:ascii="Times New Roman" w:eastAsia="Cambria" w:hAnsi="Times New Roman" w:cs="Times New Roman"/>
          <w:sz w:val="24"/>
          <w:szCs w:val="24"/>
        </w:rPr>
        <w:t>маніпуляційний</w:t>
      </w:r>
      <w:proofErr w:type="spellEnd"/>
      <w:r w:rsidRPr="00AC484F">
        <w:rPr>
          <w:rFonts w:ascii="Times New Roman" w:eastAsia="Cambria" w:hAnsi="Times New Roman" w:cs="Times New Roman"/>
          <w:sz w:val="24"/>
          <w:szCs w:val="24"/>
        </w:rPr>
        <w:t xml:space="preserve"> кабінет на робочому місці медичної сестри</w:t>
      </w:r>
    </w:p>
    <w:p w14:paraId="49F03D1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Структурування даних по пацієнтам за допомогою системи фільтрів на робочому місці медичної сестри</w:t>
      </w:r>
    </w:p>
    <w:p w14:paraId="2063CBA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Фіксація виконання лікарських призначень медичною сестрою</w:t>
      </w:r>
    </w:p>
    <w:p w14:paraId="2F87D58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Сповіщення лікаря про статус виконання призначень</w:t>
      </w:r>
    </w:p>
    <w:p w14:paraId="09166C9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статистичний звіт про виконані процедури</w:t>
      </w:r>
    </w:p>
    <w:p w14:paraId="3C4F9AB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журналу обліку процедур за формою №029/о</w:t>
      </w:r>
    </w:p>
    <w:p w14:paraId="54EF467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Проведення прийому пацієнта Медичною сестрою</w:t>
      </w:r>
    </w:p>
    <w:p w14:paraId="7A6FBB04"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Внесення вакцинацій Медичною сестрою.</w:t>
      </w:r>
    </w:p>
    <w:p w14:paraId="2B667C98" w14:textId="77777777" w:rsidR="00AC484F" w:rsidRPr="00AC484F" w:rsidRDefault="00AC484F" w:rsidP="00AC484F">
      <w:pPr>
        <w:spacing w:after="0" w:line="240" w:lineRule="auto"/>
        <w:ind w:left="100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15C69BAD"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 xml:space="preserve"> </w:t>
      </w:r>
    </w:p>
    <w:p w14:paraId="7F4F081F" w14:textId="77777777" w:rsidR="00AC484F" w:rsidRPr="00AC484F" w:rsidRDefault="00AC484F" w:rsidP="00AC484F">
      <w:pPr>
        <w:spacing w:after="0" w:line="240" w:lineRule="auto"/>
        <w:ind w:firstLine="360"/>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Система повинна надавати Лікарю вторинної (спеціалізованої) медичної допомоги змогу виконувати в системі наступні функції:</w:t>
      </w:r>
    </w:p>
    <w:p w14:paraId="15F78A0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записаних на прийом пацієнтів</w:t>
      </w:r>
    </w:p>
    <w:p w14:paraId="5476A5E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Редагування будь-якої інформації про ідентифікованих на неідентифікованих пацієнтів       </w:t>
      </w:r>
    </w:p>
    <w:p w14:paraId="66C8533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персональних даних пацієнта</w:t>
      </w:r>
    </w:p>
    <w:p w14:paraId="2E2CF77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Верифікація телефону пацієнта через СМС</w:t>
      </w:r>
    </w:p>
    <w:p w14:paraId="0E1F4B1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медичної історії пацієнт</w:t>
      </w:r>
    </w:p>
    <w:p w14:paraId="619021D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14:paraId="716F44A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взаємодій лікаря та пацієнта у прив’язці до епізодів лікування</w:t>
      </w:r>
    </w:p>
    <w:p w14:paraId="54AA2ED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14:paraId="1FD4869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14:paraId="373B179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лікарем направлень на діагностику або консультацій у інших спеціалістів із зазначень необхідних послуг</w:t>
      </w:r>
    </w:p>
    <w:p w14:paraId="71047DB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лікарем направлень на госпіталізацію до стаціонару лікарні</w:t>
      </w:r>
    </w:p>
    <w:p w14:paraId="5458372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лікарем направлень на трансфер пацієнта до іншого лікувального закладу</w:t>
      </w:r>
    </w:p>
    <w:p w14:paraId="574923F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Вибір послуги із </w:t>
      </w:r>
      <w:proofErr w:type="spellStart"/>
      <w:r w:rsidRPr="00AC484F">
        <w:rPr>
          <w:rFonts w:ascii="Times New Roman" w:eastAsia="Cambria" w:hAnsi="Times New Roman" w:cs="Times New Roman"/>
          <w:sz w:val="24"/>
          <w:szCs w:val="24"/>
        </w:rPr>
        <w:t>прайсів</w:t>
      </w:r>
      <w:proofErr w:type="spellEnd"/>
      <w:r w:rsidRPr="00AC484F">
        <w:rPr>
          <w:rFonts w:ascii="Times New Roman" w:eastAsia="Cambria" w:hAnsi="Times New Roman" w:cs="Times New Roman"/>
          <w:sz w:val="24"/>
          <w:szCs w:val="24"/>
        </w:rPr>
        <w:t xml:space="preserve"> закладу, якщо послуга надається не за направленням (платні прийоми)</w:t>
      </w:r>
    </w:p>
    <w:p w14:paraId="2BF6AA0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та управління лікарем планами лікування, з відображенням результатів лікування</w:t>
      </w:r>
    </w:p>
    <w:p w14:paraId="30E5B7D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14:paraId="77C9AEA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Реєстрацію рецептів з вибором лікарських засобів (МНН, торгове найменування, дозування, схема та умови прийому)</w:t>
      </w:r>
    </w:p>
    <w:p w14:paraId="0F3D514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Включення або виключення пацієнта до груп диспансерного обліку</w:t>
      </w:r>
    </w:p>
    <w:p w14:paraId="3E649F5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Друк медичних документів, встановлених відповідним законодавством</w:t>
      </w:r>
    </w:p>
    <w:p w14:paraId="3542629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14:paraId="4ECD105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Проводити облік хірургічних та реабілітаційних процедур, з відображенням даних про результати таких процедур</w:t>
      </w:r>
    </w:p>
    <w:p w14:paraId="2BF909D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Завантаження та зберігання звітів від діагностичних та лабораторних систем</w:t>
      </w:r>
    </w:p>
    <w:p w14:paraId="0BFB38FA"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3FC58751"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Формування звітності та журналів:</w:t>
      </w:r>
    </w:p>
    <w:p w14:paraId="17E5069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по встановленим діагнозам за пацієнтами</w:t>
      </w:r>
    </w:p>
    <w:p w14:paraId="483BAD3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виданих листків непрацездатності</w:t>
      </w:r>
    </w:p>
    <w:p w14:paraId="347124A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диспансерного обліку</w:t>
      </w:r>
    </w:p>
    <w:p w14:paraId="7398A07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14:paraId="4150E81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AC484F">
        <w:rPr>
          <w:rFonts w:ascii="Times New Roman" w:eastAsia="Cambria" w:hAnsi="Times New Roman" w:cs="Times New Roman"/>
          <w:sz w:val="24"/>
          <w:szCs w:val="24"/>
        </w:rPr>
        <w:t>ів</w:t>
      </w:r>
      <w:proofErr w:type="spellEnd"/>
      <w:r w:rsidRPr="00AC484F">
        <w:rPr>
          <w:rFonts w:ascii="Times New Roman" w:eastAsia="Cambria" w:hAnsi="Times New Roman" w:cs="Times New Roman"/>
          <w:sz w:val="24"/>
          <w:szCs w:val="24"/>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14:paraId="57E4CC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Видача листків непрацездатності</w:t>
      </w:r>
    </w:p>
    <w:p w14:paraId="7F76735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та реакція на залишені відгуки про якість обслуговування</w:t>
      </w:r>
    </w:p>
    <w:p w14:paraId="7E34649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Звіт про медичну інформацію внесену із помилками</w:t>
      </w:r>
    </w:p>
    <w:p w14:paraId="3B02E7E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Оновлення даних про пацієнта в ЕСОЗ</w:t>
      </w:r>
    </w:p>
    <w:p w14:paraId="7987E2B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Керування методами </w:t>
      </w:r>
      <w:proofErr w:type="spellStart"/>
      <w:r w:rsidRPr="00AC484F">
        <w:rPr>
          <w:rFonts w:ascii="Times New Roman" w:eastAsia="Cambria" w:hAnsi="Times New Roman" w:cs="Times New Roman"/>
          <w:sz w:val="24"/>
          <w:szCs w:val="24"/>
        </w:rPr>
        <w:t>аутентифікації</w:t>
      </w:r>
      <w:proofErr w:type="spellEnd"/>
      <w:r w:rsidRPr="00AC484F">
        <w:rPr>
          <w:rFonts w:ascii="Times New Roman" w:eastAsia="Cambria" w:hAnsi="Times New Roman" w:cs="Times New Roman"/>
          <w:sz w:val="24"/>
          <w:szCs w:val="24"/>
        </w:rPr>
        <w:t xml:space="preserve"> пацієнта</w:t>
      </w:r>
    </w:p>
    <w:p w14:paraId="6D12214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Швидке формування повного обсягу направлень необхідних пацієнту</w:t>
      </w:r>
    </w:p>
    <w:p w14:paraId="6B92CE98"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14:paraId="7A0C938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4F849B0D"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взаємодії с системами постачання довідкової інформації має надавати таку інформацію щодо лікарських засобів:</w:t>
      </w:r>
    </w:p>
    <w:p w14:paraId="2D3D290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Міжнародна непатентована назва</w:t>
      </w:r>
    </w:p>
    <w:p w14:paraId="1E5C9DB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Торгове найменування</w:t>
      </w:r>
    </w:p>
    <w:p w14:paraId="621AF54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Дозування</w:t>
      </w:r>
    </w:p>
    <w:p w14:paraId="3F3FA9E9"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14:paraId="08662DAF"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14:paraId="52F3447A"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14:paraId="5996D51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14:paraId="0A7A7661" w14:textId="77777777" w:rsidR="00AC484F" w:rsidRPr="00AC484F" w:rsidRDefault="00AC484F" w:rsidP="00AC484F">
      <w:pPr>
        <w:spacing w:after="0" w:line="240" w:lineRule="auto"/>
        <w:ind w:firstLine="360"/>
        <w:jc w:val="both"/>
        <w:rPr>
          <w:rFonts w:ascii="Times New Roman" w:eastAsia="Cambria" w:hAnsi="Times New Roman" w:cs="Times New Roman"/>
          <w:i/>
          <w:sz w:val="24"/>
          <w:szCs w:val="24"/>
        </w:rPr>
      </w:pPr>
    </w:p>
    <w:p w14:paraId="171C2D99"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Для забезпечення робочих процесів рентгенологічного кабінету в системі має бути модуль, який забезпечує наступні функціональні можливості:</w:t>
      </w:r>
    </w:p>
    <w:p w14:paraId="2F0E0F9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Структурування даних по пацієнтам за допомогою системи фільтрів на робочому місці лаборанта рентген кабінету та лікаря- рентгенолога;</w:t>
      </w:r>
    </w:p>
    <w:p w14:paraId="4977DE0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Можливість створення направлень для фіксації </w:t>
      </w:r>
      <w:proofErr w:type="spellStart"/>
      <w:r w:rsidRPr="00AC484F">
        <w:rPr>
          <w:rFonts w:ascii="Times New Roman" w:eastAsia="Cambria" w:hAnsi="Times New Roman" w:cs="Times New Roman"/>
          <w:sz w:val="24"/>
          <w:szCs w:val="24"/>
        </w:rPr>
        <w:t>самозвернень</w:t>
      </w:r>
      <w:proofErr w:type="spellEnd"/>
      <w:r w:rsidRPr="00AC484F">
        <w:rPr>
          <w:rFonts w:ascii="Times New Roman" w:eastAsia="Cambria" w:hAnsi="Times New Roman" w:cs="Times New Roman"/>
          <w:sz w:val="24"/>
          <w:szCs w:val="24"/>
        </w:rPr>
        <w:t xml:space="preserve"> пацієнтів;</w:t>
      </w:r>
    </w:p>
    <w:p w14:paraId="168CAC4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пошуку пацієнта за номером направлення;</w:t>
      </w:r>
    </w:p>
    <w:p w14:paraId="2DB9C01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історії хвороби пацієнта (лише для лікаря);</w:t>
      </w:r>
    </w:p>
    <w:p w14:paraId="4A0AF0D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Фіксація первинної інформації щодо дослідження (номер дослідження, вид дослідження, мета та ін.);</w:t>
      </w:r>
    </w:p>
    <w:p w14:paraId="20C67B0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Додавання знімків або </w:t>
      </w:r>
      <w:proofErr w:type="spellStart"/>
      <w:r w:rsidRPr="00AC484F">
        <w:rPr>
          <w:rFonts w:ascii="Times New Roman" w:eastAsia="Cambria" w:hAnsi="Times New Roman" w:cs="Times New Roman"/>
          <w:sz w:val="24"/>
          <w:szCs w:val="24"/>
        </w:rPr>
        <w:t>web</w:t>
      </w:r>
      <w:proofErr w:type="spellEnd"/>
      <w:r w:rsidRPr="00AC484F">
        <w:rPr>
          <w:rFonts w:ascii="Times New Roman" w:eastAsia="Cambria" w:hAnsi="Times New Roman" w:cs="Times New Roman"/>
          <w:sz w:val="24"/>
          <w:szCs w:val="24"/>
        </w:rPr>
        <w:t>-посилань на зображення до описання дослідження;</w:t>
      </w:r>
    </w:p>
    <w:p w14:paraId="796B100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лікарського заключення;</w:t>
      </w:r>
    </w:p>
    <w:p w14:paraId="1B532E9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Сповіщення лікаря-рентгенолога, а також лікаря, що створив направлення про статус виконання направлення.</w:t>
      </w:r>
    </w:p>
    <w:p w14:paraId="612E4FE8" w14:textId="77777777" w:rsidR="00AC484F" w:rsidRPr="00AC484F" w:rsidRDefault="00AC484F" w:rsidP="00AC484F">
      <w:pPr>
        <w:spacing w:after="0" w:line="240" w:lineRule="auto"/>
        <w:ind w:left="1900" w:hanging="30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48BC7250"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Для забезпечення робочих процесів внутрішньої лабораторії медичного закладу в системі має бути реалізовано наступні функціональні можливості:</w:t>
      </w:r>
    </w:p>
    <w:p w14:paraId="007A4AA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Структурування даних по пацієнтам за допомогою системи фільтрів на робочому місці лікаря-лаборанта;</w:t>
      </w:r>
    </w:p>
    <w:p w14:paraId="6E8E5EC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Можливість створення направлень для фіксації </w:t>
      </w:r>
      <w:proofErr w:type="spellStart"/>
      <w:r w:rsidRPr="00AC484F">
        <w:rPr>
          <w:rFonts w:ascii="Times New Roman" w:eastAsia="Cambria" w:hAnsi="Times New Roman" w:cs="Times New Roman"/>
          <w:sz w:val="24"/>
          <w:szCs w:val="24"/>
        </w:rPr>
        <w:t>самозвернень</w:t>
      </w:r>
      <w:proofErr w:type="spellEnd"/>
      <w:r w:rsidRPr="00AC484F">
        <w:rPr>
          <w:rFonts w:ascii="Times New Roman" w:eastAsia="Cambria" w:hAnsi="Times New Roman" w:cs="Times New Roman"/>
          <w:sz w:val="24"/>
          <w:szCs w:val="24"/>
        </w:rPr>
        <w:t xml:space="preserve"> пацієнтів;</w:t>
      </w:r>
    </w:p>
    <w:p w14:paraId="66D6D30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пошуку пацієнтів за номером направлення;</w:t>
      </w:r>
    </w:p>
    <w:p w14:paraId="5A6ABE1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Фіксація первинної інформації щодо дослідження (номер дослідження, виконавець, дата взяття в обробку ті ін.);</w:t>
      </w:r>
    </w:p>
    <w:p w14:paraId="4C0B263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Створення результатів дослідження за допомогою шаблонів;</w:t>
      </w:r>
    </w:p>
    <w:p w14:paraId="62C5C5C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Сповіщення лікаря, що створив направлення про статус виконання направлення;</w:t>
      </w:r>
    </w:p>
    <w:p w14:paraId="5840325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статистичного звіту про виконані лабораторні дослідження з можливістю експорту даних.</w:t>
      </w:r>
    </w:p>
    <w:p w14:paraId="31D6FF8E"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2016B1EC"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Приймальне відділення</w:t>
      </w:r>
    </w:p>
    <w:p w14:paraId="21B45B37"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Для забезпечення виконання робочих процесів реєстратора в приймальному відділенні система містить наступний функціонал:</w:t>
      </w:r>
    </w:p>
    <w:p w14:paraId="1F1C147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всіх звернень пацієнтів в приймальному відділенні.</w:t>
      </w:r>
    </w:p>
    <w:p w14:paraId="1349D7A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Поетапне внесення даних по зверненню. Можливість відкласти внесення даних по поточному зверненню для внесення наступного звернення.</w:t>
      </w:r>
    </w:p>
    <w:p w14:paraId="12E2BA8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даних про амбулаторний прийом в разі відмови від госпіталізації.</w:t>
      </w:r>
    </w:p>
    <w:p w14:paraId="1F1B4C0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Реєстрація пацієнтів, що госпіталізуються в стаціонарні відділення (планово та </w:t>
      </w:r>
      <w:proofErr w:type="spellStart"/>
      <w:r w:rsidRPr="00AC484F">
        <w:rPr>
          <w:rFonts w:ascii="Times New Roman" w:eastAsia="Cambria" w:hAnsi="Times New Roman" w:cs="Times New Roman"/>
          <w:sz w:val="24"/>
          <w:szCs w:val="24"/>
        </w:rPr>
        <w:t>ургентно</w:t>
      </w:r>
      <w:proofErr w:type="spellEnd"/>
      <w:r w:rsidRPr="00AC484F">
        <w:rPr>
          <w:rFonts w:ascii="Times New Roman" w:eastAsia="Cambria" w:hAnsi="Times New Roman" w:cs="Times New Roman"/>
          <w:sz w:val="24"/>
          <w:szCs w:val="24"/>
        </w:rPr>
        <w:t>).</w:t>
      </w:r>
    </w:p>
    <w:p w14:paraId="754060B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даних про травми.</w:t>
      </w:r>
    </w:p>
    <w:p w14:paraId="41CC155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даних про виявлені інфекційні захворювання.</w:t>
      </w:r>
    </w:p>
    <w:p w14:paraId="4D5B8CFC"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та друк Медичної карти стаціонарного хворого (форма №003/О).</w:t>
      </w:r>
    </w:p>
    <w:p w14:paraId="4C3C8C58"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та друк Карти пацієнта, який вибув із стаціонару (форма №066/О).</w:t>
      </w:r>
    </w:p>
    <w:p w14:paraId="49E0DBEB"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та друк довідки про звернення пацієнта в лікувальний заклад. Реєстрація факту видачі довідки.</w:t>
      </w:r>
    </w:p>
    <w:p w14:paraId="526198F1" w14:textId="77777777" w:rsidR="00AC484F" w:rsidRPr="00AC484F" w:rsidRDefault="00AC484F" w:rsidP="00AC484F">
      <w:pPr>
        <w:spacing w:after="0" w:line="240" w:lineRule="auto"/>
        <w:ind w:left="360" w:firstLine="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Система має забезпечити формування та друк облікових форм:</w:t>
      </w:r>
    </w:p>
    <w:p w14:paraId="053535D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обліку прийому хворих у стаціонар та відмов у госпіталізації (форма 001/О),</w:t>
      </w:r>
    </w:p>
    <w:p w14:paraId="655F15E0"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реєстрації амбулаторних пацієнтів (форма 074/О),</w:t>
      </w:r>
    </w:p>
    <w:p w14:paraId="0BD728F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обліку інфекційних захворювань (форма 060/О),</w:t>
      </w:r>
    </w:p>
    <w:p w14:paraId="584C39F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реєстрації нещасних випадків невиробничого характеру,</w:t>
      </w:r>
    </w:p>
    <w:p w14:paraId="7F59951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Журнал обліку осіб, які звернулись до медичної установи з тілесними ушкодженнями внаслідок ДТП.</w:t>
      </w:r>
    </w:p>
    <w:p w14:paraId="2AB8BE8A"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Перегляд списків звернень з можливістю пошуку та фільтрації за параметрами звернення.</w:t>
      </w:r>
    </w:p>
    <w:p w14:paraId="0C72764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14:paraId="1E310400" w14:textId="77777777" w:rsidR="00AC484F" w:rsidRPr="00AC484F" w:rsidRDefault="00AC484F" w:rsidP="00AC484F">
      <w:pPr>
        <w:spacing w:after="0" w:line="240" w:lineRule="auto"/>
        <w:jc w:val="center"/>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597324ED"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Керування ліжковим фондом</w:t>
      </w:r>
    </w:p>
    <w:p w14:paraId="315C8964"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Для забезпечення можливості керування матеріально-технічною базою лікувального закладу в системі мають бути наступні функціональні можливості:</w:t>
      </w:r>
    </w:p>
    <w:p w14:paraId="460F8D6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14:paraId="5DAFAA16"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робочого статусу відділень, палат, ліжок.</w:t>
      </w:r>
    </w:p>
    <w:p w14:paraId="371D04C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Контроль зайнятості кожного ліжка стаціонару.</w:t>
      </w:r>
    </w:p>
    <w:p w14:paraId="6F4C362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Переміщення та вибуття пацієнтів.</w:t>
      </w:r>
    </w:p>
    <w:p w14:paraId="59C57DE8"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87C191B"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Забезпечення функцій лікаря стаціонарного відділення </w:t>
      </w:r>
    </w:p>
    <w:p w14:paraId="1BDBE2E6"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Для забезпечення робочих процесів лікарського персоналу в системі мають бути такі можливості:</w:t>
      </w:r>
    </w:p>
    <w:p w14:paraId="5D9C4CF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призначення лікуючого лікаря.</w:t>
      </w:r>
    </w:p>
    <w:p w14:paraId="5041C7D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Перегляд відомостей з електронної медичної картки пацієнта.</w:t>
      </w:r>
    </w:p>
    <w:p w14:paraId="069D8092"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Доступ до електронних медичних карток пацієнтів.</w:t>
      </w:r>
    </w:p>
    <w:p w14:paraId="635A0A3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основного і супутнього діагнозів за МКХ-10АМ.</w:t>
      </w:r>
    </w:p>
    <w:p w14:paraId="10480F5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і друк Виписки із медичної карти амбулаторного (стаціонарного) хворого (форма №027/О) і Карти пацієнта, який вибув із стаціонару (форма №066/О).</w:t>
      </w:r>
    </w:p>
    <w:p w14:paraId="3781717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лікарських призначень Лікарських засобів.</w:t>
      </w:r>
    </w:p>
    <w:p w14:paraId="7BEBD66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Виписного епікризу</w:t>
      </w:r>
    </w:p>
    <w:p w14:paraId="218CE8E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Можливість внесення інформації по листкам непрацездатності.</w:t>
      </w:r>
    </w:p>
    <w:p w14:paraId="35D0152D" w14:textId="77777777" w:rsidR="00AC484F" w:rsidRPr="00AC484F" w:rsidRDefault="00AC484F" w:rsidP="00AC484F">
      <w:pPr>
        <w:spacing w:after="0" w:line="240" w:lineRule="auto"/>
        <w:ind w:left="1000"/>
        <w:jc w:val="both"/>
        <w:rPr>
          <w:rFonts w:ascii="Times New Roman" w:eastAsia="Cambria" w:hAnsi="Times New Roman" w:cs="Times New Roman"/>
          <w:i/>
          <w:sz w:val="24"/>
          <w:szCs w:val="24"/>
        </w:rPr>
      </w:pPr>
      <w:r w:rsidRPr="00AC484F">
        <w:rPr>
          <w:rFonts w:ascii="Times New Roman" w:eastAsia="Cambria" w:hAnsi="Times New Roman" w:cs="Times New Roman"/>
          <w:sz w:val="24"/>
          <w:szCs w:val="24"/>
        </w:rPr>
        <w:t xml:space="preserve"> </w:t>
      </w:r>
    </w:p>
    <w:p w14:paraId="0AC933B8" w14:textId="77777777" w:rsidR="00AC484F" w:rsidRPr="00AC484F" w:rsidRDefault="00AC484F" w:rsidP="00AC484F">
      <w:pPr>
        <w:spacing w:after="0" w:line="240" w:lineRule="auto"/>
        <w:rPr>
          <w:rFonts w:ascii="Times New Roman" w:eastAsia="Cambria" w:hAnsi="Times New Roman" w:cs="Times New Roman"/>
          <w:i/>
          <w:sz w:val="24"/>
          <w:szCs w:val="24"/>
        </w:rPr>
      </w:pPr>
      <w:r w:rsidRPr="00AC484F">
        <w:rPr>
          <w:rFonts w:ascii="Times New Roman" w:eastAsia="Cambria" w:hAnsi="Times New Roman" w:cs="Times New Roman"/>
          <w:i/>
          <w:sz w:val="24"/>
          <w:szCs w:val="24"/>
        </w:rPr>
        <w:t>Модуль “Медсестра” повинен надавати можливість медичній сестрі вторинної (спеціалізованої) медичної допомоги стаціонарного відділення наступні функціональні можливості</w:t>
      </w:r>
    </w:p>
    <w:p w14:paraId="63D1E18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14:paraId="05C6B18C" w14:textId="77777777" w:rsidR="00AC484F" w:rsidRPr="00AC484F" w:rsidRDefault="00AC484F" w:rsidP="00AC484F">
      <w:pPr>
        <w:spacing w:after="0" w:line="240" w:lineRule="auto"/>
        <w:ind w:firstLine="36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Модуль має забезпечувати наступні функціональні можливості:</w:t>
      </w:r>
    </w:p>
    <w:p w14:paraId="3295FAB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Розміщення пацієнтів, що госпіталізовані у відділення із зазначенням палати, ліжка, з підтримкою денного стаціонару.</w:t>
      </w:r>
    </w:p>
    <w:p w14:paraId="3EC0E4F3"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Переведення пацієнтів в інші відділення.</w:t>
      </w:r>
    </w:p>
    <w:p w14:paraId="091C1247"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Реєстрація вибуття пацієнта.</w:t>
      </w:r>
    </w:p>
    <w:p w14:paraId="14F5D2A9"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Ведення температурного листка. Формування та друк форми №004/О.</w:t>
      </w:r>
    </w:p>
    <w:p w14:paraId="359F5EF5"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та друк листка лікарських призначень (форма № 003-4).</w:t>
      </w:r>
    </w:p>
    <w:p w14:paraId="3E0AB45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Формування Журналу обліку процедур (форма № 029/О).</w:t>
      </w:r>
    </w:p>
    <w:p w14:paraId="3BB67269" w14:textId="77777777" w:rsidR="00AC484F" w:rsidRPr="00AC484F" w:rsidRDefault="00AC484F" w:rsidP="00AC484F">
      <w:pPr>
        <w:spacing w:after="0" w:line="240" w:lineRule="auto"/>
        <w:ind w:left="420"/>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614FEE13" w14:textId="77777777" w:rsidR="00AC484F" w:rsidRPr="00AC484F" w:rsidRDefault="00AC484F" w:rsidP="00AC484F">
      <w:pPr>
        <w:spacing w:after="0" w:line="240" w:lineRule="auto"/>
        <w:jc w:val="both"/>
        <w:rPr>
          <w:rFonts w:ascii="Times New Roman" w:eastAsia="Cambria" w:hAnsi="Times New Roman" w:cs="Times New Roman"/>
          <w:i/>
          <w:sz w:val="24"/>
          <w:szCs w:val="24"/>
        </w:rPr>
      </w:pPr>
      <w:r w:rsidRPr="00AC484F">
        <w:rPr>
          <w:rFonts w:ascii="Times New Roman" w:eastAsia="Cambria" w:hAnsi="Times New Roman" w:cs="Times New Roman"/>
          <w:i/>
          <w:sz w:val="24"/>
          <w:szCs w:val="24"/>
        </w:rPr>
        <w:t>Система також забезпечує:</w:t>
      </w:r>
    </w:p>
    <w:p w14:paraId="526D3720"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42E8B9DD"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доступ до календаря запису на прийом пацієнтів та до їх </w:t>
      </w:r>
      <w:proofErr w:type="spellStart"/>
      <w:r w:rsidRPr="00AC484F">
        <w:rPr>
          <w:rFonts w:ascii="Times New Roman" w:eastAsia="Cambria" w:hAnsi="Times New Roman" w:cs="Times New Roman"/>
          <w:sz w:val="24"/>
          <w:szCs w:val="24"/>
        </w:rPr>
        <w:t>профайлів</w:t>
      </w:r>
      <w:proofErr w:type="spellEnd"/>
      <w:r w:rsidRPr="00AC484F">
        <w:rPr>
          <w:rFonts w:ascii="Times New Roman" w:eastAsia="Cambria" w:hAnsi="Times New Roman" w:cs="Times New Roman"/>
          <w:sz w:val="24"/>
          <w:szCs w:val="24"/>
        </w:rPr>
        <w:t>;</w:t>
      </w:r>
    </w:p>
    <w:p w14:paraId="752F3B0F"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виведення інформації щодо самостійних записів пацієнтів через веб-кабінет для їх обробки;</w:t>
      </w:r>
    </w:p>
    <w:p w14:paraId="2FF99E3E"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14:paraId="16388AAA"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ведення статистики по всіх дзвінках, формування звітів на її підставі.</w:t>
      </w:r>
    </w:p>
    <w:p w14:paraId="122C62F1" w14:textId="77777777" w:rsidR="00AC484F" w:rsidRPr="00AC484F" w:rsidRDefault="00AC484F" w:rsidP="00AC484F">
      <w:pPr>
        <w:spacing w:after="0" w:line="240" w:lineRule="auto"/>
        <w:ind w:left="1440" w:hanging="360"/>
        <w:jc w:val="both"/>
        <w:rPr>
          <w:rFonts w:ascii="Times New Roman" w:eastAsia="Cambria" w:hAnsi="Times New Roman" w:cs="Times New Roman"/>
          <w:sz w:val="24"/>
          <w:szCs w:val="24"/>
        </w:rPr>
      </w:pPr>
      <w:r w:rsidRPr="00AC484F">
        <w:rPr>
          <w:rFonts w:ascii="Times New Roman" w:hAnsi="Times New Roman" w:cs="Times New Roman"/>
          <w:sz w:val="24"/>
          <w:szCs w:val="24"/>
        </w:rPr>
        <w:t>●</w:t>
      </w:r>
      <w:r w:rsidRPr="00AC484F">
        <w:rPr>
          <w:rFonts w:ascii="Times New Roman" w:eastAsia="Cambria" w:hAnsi="Times New Roman" w:cs="Times New Roman"/>
          <w:sz w:val="24"/>
          <w:szCs w:val="24"/>
        </w:rPr>
        <w:t xml:space="preserve">    </w:t>
      </w:r>
      <w:r w:rsidRPr="00AC484F">
        <w:rPr>
          <w:rFonts w:ascii="Times New Roman" w:eastAsia="Cambria" w:hAnsi="Times New Roman" w:cs="Times New Roman"/>
          <w:sz w:val="24"/>
          <w:szCs w:val="24"/>
        </w:rPr>
        <w:tab/>
        <w:t xml:space="preserve">здійснення SMS-розсилки, призначеної для </w:t>
      </w:r>
      <w:proofErr w:type="spellStart"/>
      <w:r w:rsidRPr="00AC484F">
        <w:rPr>
          <w:rFonts w:ascii="Times New Roman" w:eastAsia="Cambria" w:hAnsi="Times New Roman" w:cs="Times New Roman"/>
          <w:sz w:val="24"/>
          <w:szCs w:val="24"/>
        </w:rPr>
        <w:t>двофакторної</w:t>
      </w:r>
      <w:proofErr w:type="spellEnd"/>
      <w:r w:rsidRPr="00AC484F">
        <w:rPr>
          <w:rFonts w:ascii="Times New Roman" w:eastAsia="Cambria" w:hAnsi="Times New Roman" w:cs="Times New Roman"/>
          <w:sz w:val="24"/>
          <w:szCs w:val="24"/>
        </w:rPr>
        <w:t xml:space="preserve"> авторизації (логін-пароль).</w:t>
      </w:r>
    </w:p>
    <w:p w14:paraId="4BDC8075" w14:textId="77777777" w:rsidR="00AC484F" w:rsidRPr="00AC484F" w:rsidRDefault="00AC484F" w:rsidP="00AC484F">
      <w:pPr>
        <w:spacing w:after="0" w:line="240" w:lineRule="auto"/>
        <w:rPr>
          <w:rFonts w:ascii="Times New Roman" w:eastAsia="Cambria" w:hAnsi="Times New Roman" w:cs="Times New Roman"/>
          <w:sz w:val="24"/>
          <w:szCs w:val="24"/>
        </w:rPr>
      </w:pPr>
      <w:r w:rsidRPr="00AC484F">
        <w:rPr>
          <w:rFonts w:ascii="Times New Roman" w:eastAsia="Cambria" w:hAnsi="Times New Roman" w:cs="Times New Roman"/>
          <w:sz w:val="24"/>
          <w:szCs w:val="24"/>
        </w:rPr>
        <w:br w:type="page"/>
      </w:r>
    </w:p>
    <w:p w14:paraId="6538D83A" w14:textId="77777777" w:rsidR="00AC484F" w:rsidRPr="00AC484F" w:rsidRDefault="00AC484F" w:rsidP="00AC484F">
      <w:pPr>
        <w:spacing w:after="0" w:line="240" w:lineRule="auto"/>
        <w:rPr>
          <w:rFonts w:ascii="Times New Roman" w:eastAsia="Cambria" w:hAnsi="Times New Roman" w:cs="Times New Roman"/>
          <w:sz w:val="24"/>
          <w:szCs w:val="24"/>
        </w:rPr>
      </w:pPr>
    </w:p>
    <w:p w14:paraId="50CC0D19" w14:textId="77777777" w:rsidR="00AC484F" w:rsidRPr="00AC484F" w:rsidRDefault="00AC484F" w:rsidP="00AC484F">
      <w:pPr>
        <w:spacing w:after="0" w:line="240" w:lineRule="auto"/>
        <w:rPr>
          <w:rFonts w:ascii="Times New Roman" w:eastAsia="Cambria" w:hAnsi="Times New Roman" w:cs="Times New Roman"/>
          <w:sz w:val="24"/>
          <w:szCs w:val="24"/>
        </w:rPr>
      </w:pPr>
    </w:p>
    <w:p w14:paraId="3F1F64BA" w14:textId="77777777" w:rsidR="00AC484F" w:rsidRPr="00AC484F" w:rsidRDefault="00AC484F" w:rsidP="00AC484F">
      <w:pPr>
        <w:spacing w:after="0" w:line="240" w:lineRule="auto"/>
        <w:ind w:right="140"/>
        <w:jc w:val="center"/>
        <w:rPr>
          <w:rFonts w:ascii="Times New Roman" w:eastAsia="Cambria" w:hAnsi="Times New Roman" w:cs="Times New Roman"/>
          <w:b/>
          <w:sz w:val="24"/>
          <w:szCs w:val="24"/>
        </w:rPr>
      </w:pPr>
      <w:r w:rsidRPr="00AC484F">
        <w:rPr>
          <w:rFonts w:ascii="Times New Roman" w:eastAsia="Cambria" w:hAnsi="Times New Roman" w:cs="Times New Roman"/>
          <w:b/>
          <w:sz w:val="24"/>
          <w:szCs w:val="24"/>
        </w:rPr>
        <w:t>Для підтвердження відповідності технічним параметрам, Учасник в складі пропозиції надає наступні документи:</w:t>
      </w:r>
    </w:p>
    <w:p w14:paraId="32681BF2" w14:textId="77777777" w:rsidR="00AC484F" w:rsidRPr="00AC484F" w:rsidRDefault="00AC484F" w:rsidP="00AC484F">
      <w:pPr>
        <w:spacing w:after="0" w:line="240" w:lineRule="auto"/>
        <w:ind w:right="140"/>
        <w:jc w:val="center"/>
        <w:rPr>
          <w:rFonts w:ascii="Times New Roman" w:eastAsia="Cambria" w:hAnsi="Times New Roman" w:cs="Times New Roman"/>
          <w:b/>
          <w:sz w:val="24"/>
          <w:szCs w:val="24"/>
        </w:rPr>
      </w:pPr>
      <w:r w:rsidRPr="00AC484F">
        <w:rPr>
          <w:rFonts w:ascii="Times New Roman" w:eastAsia="Cambria" w:hAnsi="Times New Roman" w:cs="Times New Roman"/>
          <w:b/>
          <w:sz w:val="24"/>
          <w:szCs w:val="24"/>
        </w:rPr>
        <w:t xml:space="preserve"> </w:t>
      </w:r>
    </w:p>
    <w:p w14:paraId="5F04EDBA"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Документ що підтверджує право на подання запропонованої системи: копію рішення, про реєстрацію авторського права та/або рішення про реєстрацію договору, який стосується права автора на твір та/або договір  про передання виключних майнових прав інтелектуальної власності та/або акт приймання-передачі про передання виключних майнових прав інтелектуальної власності.</w:t>
      </w:r>
    </w:p>
    <w:p w14:paraId="5B20D81A"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Атестат відповідності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p>
    <w:p w14:paraId="160F4DFE"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Учасником надається гарантійний лист з зазначенням адреси відповідних інтернет-ресурсів (</w:t>
      </w:r>
      <w:proofErr w:type="spellStart"/>
      <w:r w:rsidRPr="00AC484F">
        <w:rPr>
          <w:rFonts w:ascii="Times New Roman" w:eastAsia="Cambria" w:hAnsi="Times New Roman" w:cs="Times New Roman"/>
          <w:sz w:val="24"/>
          <w:szCs w:val="24"/>
        </w:rPr>
        <w:t>Google</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Play</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App</w:t>
      </w:r>
      <w:proofErr w:type="spellEnd"/>
      <w:r w:rsidRPr="00AC484F">
        <w:rPr>
          <w:rFonts w:ascii="Times New Roman" w:eastAsia="Cambria" w:hAnsi="Times New Roman" w:cs="Times New Roman"/>
          <w:sz w:val="24"/>
          <w:szCs w:val="24"/>
        </w:rPr>
        <w:t xml:space="preserve"> </w:t>
      </w:r>
      <w:proofErr w:type="spellStart"/>
      <w:r w:rsidRPr="00AC484F">
        <w:rPr>
          <w:rFonts w:ascii="Times New Roman" w:eastAsia="Cambria" w:hAnsi="Times New Roman" w:cs="Times New Roman"/>
          <w:sz w:val="24"/>
          <w:szCs w:val="24"/>
        </w:rPr>
        <w:t>Store</w:t>
      </w:r>
      <w:proofErr w:type="spellEnd"/>
      <w:r w:rsidRPr="00AC484F">
        <w:rPr>
          <w:rFonts w:ascii="Times New Roman" w:eastAsia="Cambria" w:hAnsi="Times New Roman" w:cs="Times New Roman"/>
          <w:sz w:val="24"/>
          <w:szCs w:val="24"/>
        </w:rPr>
        <w:t xml:space="preserve"> та HUAWEI </w:t>
      </w:r>
      <w:proofErr w:type="spellStart"/>
      <w:r w:rsidRPr="00AC484F">
        <w:rPr>
          <w:rFonts w:ascii="Times New Roman" w:eastAsia="Cambria" w:hAnsi="Times New Roman" w:cs="Times New Roman"/>
          <w:sz w:val="24"/>
          <w:szCs w:val="24"/>
        </w:rPr>
        <w:t>AppGallery</w:t>
      </w:r>
      <w:proofErr w:type="spellEnd"/>
      <w:r w:rsidRPr="00AC484F">
        <w:rPr>
          <w:rFonts w:ascii="Times New Roman" w:eastAsia="Cambria" w:hAnsi="Times New Roman" w:cs="Times New Roman"/>
          <w:sz w:val="24"/>
          <w:szCs w:val="24"/>
        </w:rPr>
        <w:t xml:space="preserve">), де розміщені мобільні додатки для інсталяції, а також </w:t>
      </w:r>
      <w:proofErr w:type="spellStart"/>
      <w:r w:rsidRPr="00AC484F">
        <w:rPr>
          <w:rFonts w:ascii="Times New Roman" w:eastAsia="Cambria" w:hAnsi="Times New Roman" w:cs="Times New Roman"/>
          <w:sz w:val="24"/>
          <w:szCs w:val="24"/>
        </w:rPr>
        <w:t>скріншоти</w:t>
      </w:r>
      <w:proofErr w:type="spellEnd"/>
      <w:r w:rsidRPr="00AC484F">
        <w:rPr>
          <w:rFonts w:ascii="Times New Roman" w:eastAsia="Cambria" w:hAnsi="Times New Roman" w:cs="Times New Roman"/>
          <w:sz w:val="24"/>
          <w:szCs w:val="24"/>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14:paraId="642FB601"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Учасником надається гарантійний лист про наявність в нього мобільної веб-версії для закладів охорони здоров’я з посиланням.</w:t>
      </w:r>
    </w:p>
    <w:p w14:paraId="15662F10"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Учасником надається гарантійний лист про наявність в нього мобільного застосунку для лікарів з посиланням для скачування додатку, а також </w:t>
      </w:r>
      <w:proofErr w:type="spellStart"/>
      <w:r w:rsidRPr="00AC484F">
        <w:rPr>
          <w:rFonts w:ascii="Times New Roman" w:eastAsia="Cambria" w:hAnsi="Times New Roman" w:cs="Times New Roman"/>
          <w:sz w:val="24"/>
          <w:szCs w:val="24"/>
        </w:rPr>
        <w:t>скріншот</w:t>
      </w:r>
      <w:proofErr w:type="spellEnd"/>
      <w:r w:rsidRPr="00AC484F">
        <w:rPr>
          <w:rFonts w:ascii="Times New Roman" w:eastAsia="Cambria" w:hAnsi="Times New Roman" w:cs="Times New Roman"/>
          <w:sz w:val="24"/>
          <w:szCs w:val="24"/>
        </w:rPr>
        <w:t>.</w:t>
      </w:r>
    </w:p>
    <w:p w14:paraId="0C284578"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Атестат відповідності ЦОД завірений належним чином, що підтверджує </w:t>
      </w:r>
      <w:r w:rsidRPr="00AC484F">
        <w:rPr>
          <w:rFonts w:ascii="Times New Roman" w:eastAsia="Cambria" w:hAnsi="Times New Roman" w:cs="Times New Roman"/>
          <w:color w:val="1D1D1B"/>
          <w:sz w:val="24"/>
          <w:szCs w:val="24"/>
        </w:rPr>
        <w:t>забезпечення захисту інформації відповідно до вимог нормативних документів із технічного захисту інформації</w:t>
      </w:r>
      <w:r w:rsidRPr="00AC484F">
        <w:rPr>
          <w:rFonts w:ascii="Times New Roman" w:eastAsia="Cambria" w:hAnsi="Times New Roman" w:cs="Times New Roman"/>
          <w:sz w:val="24"/>
          <w:szCs w:val="24"/>
        </w:rPr>
        <w:t>, зареєстрованого в Державній службі Спеціального зв’язку та захисту інформації України (дозволяється надавати документ без Експертного висновку).</w:t>
      </w:r>
    </w:p>
    <w:p w14:paraId="7FFDB919"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Надати лист-підтвердження від профільної організації, що учасник пройшов автоматизовану частини аудиту на </w:t>
      </w:r>
      <w:proofErr w:type="spellStart"/>
      <w:r w:rsidRPr="00AC484F">
        <w:rPr>
          <w:rFonts w:ascii="Times New Roman" w:eastAsia="Cambria" w:hAnsi="Times New Roman" w:cs="Times New Roman"/>
          <w:sz w:val="24"/>
          <w:szCs w:val="24"/>
        </w:rPr>
        <w:t>вебдоступність</w:t>
      </w:r>
      <w:proofErr w:type="spellEnd"/>
      <w:r w:rsidRPr="00AC484F">
        <w:rPr>
          <w:rFonts w:ascii="Times New Roman" w:eastAsia="Cambria" w:hAnsi="Times New Roman" w:cs="Times New Roman"/>
          <w:sz w:val="24"/>
          <w:szCs w:val="24"/>
        </w:rPr>
        <w:t xml:space="preserve"> відповідно до стандарту WCAG 2.1 </w:t>
      </w:r>
      <w:proofErr w:type="spellStart"/>
      <w:r w:rsidRPr="00AC484F">
        <w:rPr>
          <w:rFonts w:ascii="Times New Roman" w:eastAsia="Cambria" w:hAnsi="Times New Roman" w:cs="Times New Roman"/>
          <w:sz w:val="24"/>
          <w:szCs w:val="24"/>
        </w:rPr>
        <w:t>Level</w:t>
      </w:r>
      <w:proofErr w:type="spellEnd"/>
      <w:r w:rsidRPr="00AC484F">
        <w:rPr>
          <w:rFonts w:ascii="Times New Roman" w:eastAsia="Cambria" w:hAnsi="Times New Roman" w:cs="Times New Roman"/>
          <w:sz w:val="24"/>
          <w:szCs w:val="24"/>
        </w:rPr>
        <w:t xml:space="preserve"> AA для запропонованої МІС/ІКС.</w:t>
      </w:r>
    </w:p>
    <w:p w14:paraId="43B2F03D" w14:textId="77777777" w:rsidR="00AC484F" w:rsidRPr="00AC484F" w:rsidRDefault="00AC484F" w:rsidP="00AC484F">
      <w:pPr>
        <w:numPr>
          <w:ilvl w:val="0"/>
          <w:numId w:val="48"/>
        </w:num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Надати сертифікат реєстрації відповідності на впровадження та повне функціонування у відповідності до: ISO 27001:2013 Інформаційні технології. Методи захисту. Системи управління інформаційною безпекою. Вимоги. Система управління має поширюватись як мінімум на таку сферу діяльності: Розробка програмного забезпечення: медична інформаційна система (MIS) і програми для пацієнтів і лікарів, пов’язані з охороною здоров’я; Надання консультаційних послуг закладам охорони здоров'я та навчання лікарів; Продаж онлайн-доступу до розроблених програм і систем.</w:t>
      </w:r>
    </w:p>
    <w:p w14:paraId="42B72D40" w14:textId="77777777" w:rsidR="00AC484F" w:rsidRPr="00AC484F" w:rsidRDefault="00AC484F" w:rsidP="00AC484F">
      <w:pPr>
        <w:spacing w:after="0" w:line="240" w:lineRule="auto"/>
        <w:jc w:val="both"/>
        <w:rPr>
          <w:rFonts w:ascii="Times New Roman" w:eastAsia="Cambria" w:hAnsi="Times New Roman" w:cs="Times New Roman"/>
          <w:sz w:val="24"/>
          <w:szCs w:val="24"/>
        </w:rPr>
      </w:pPr>
    </w:p>
    <w:p w14:paraId="084FC8F8" w14:textId="77777777" w:rsidR="00AC484F" w:rsidRPr="00AC484F" w:rsidRDefault="00AC484F" w:rsidP="00AC484F">
      <w:pPr>
        <w:spacing w:after="0" w:line="240" w:lineRule="auto"/>
        <w:jc w:val="both"/>
        <w:rPr>
          <w:rFonts w:ascii="Times New Roman" w:eastAsia="Cambria" w:hAnsi="Times New Roman" w:cs="Times New Roman"/>
          <w:sz w:val="24"/>
          <w:szCs w:val="24"/>
        </w:rPr>
      </w:pPr>
      <w:r w:rsidRPr="00AC484F">
        <w:rPr>
          <w:rFonts w:ascii="Times New Roman" w:eastAsia="Cambria" w:hAnsi="Times New Roman" w:cs="Times New Roman"/>
          <w:sz w:val="24"/>
          <w:szCs w:val="24"/>
        </w:rPr>
        <w:t xml:space="preserve"> </w:t>
      </w:r>
    </w:p>
    <w:p w14:paraId="081E32CB" w14:textId="2D77B2DF" w:rsidR="00D3255D" w:rsidRPr="00AC484F" w:rsidRDefault="00D3255D" w:rsidP="00AC484F">
      <w:pPr>
        <w:suppressAutoHyphens/>
        <w:spacing w:after="0" w:line="240" w:lineRule="auto"/>
        <w:ind w:right="-1"/>
        <w:jc w:val="both"/>
        <w:rPr>
          <w:rFonts w:ascii="Times New Roman" w:hAnsi="Times New Roman" w:cs="Times New Roman"/>
          <w:sz w:val="24"/>
          <w:szCs w:val="24"/>
          <w:lang w:eastAsia="zh-CN"/>
        </w:rPr>
      </w:pPr>
      <w:bookmarkStart w:id="0" w:name="_GoBack"/>
      <w:bookmarkEnd w:id="0"/>
    </w:p>
    <w:p w14:paraId="566F72A3" w14:textId="462C551C" w:rsidR="00333B56" w:rsidRPr="00AC484F" w:rsidRDefault="00333B56" w:rsidP="00AC484F">
      <w:pPr>
        <w:spacing w:after="0" w:line="240" w:lineRule="auto"/>
        <w:jc w:val="both"/>
        <w:rPr>
          <w:rFonts w:ascii="Times New Roman" w:hAnsi="Times New Roman" w:cs="Times New Roman"/>
          <w:bCs/>
          <w:i/>
          <w:sz w:val="24"/>
          <w:szCs w:val="24"/>
          <w:u w:val="single"/>
        </w:rPr>
      </w:pPr>
    </w:p>
    <w:p w14:paraId="22731F1D" w14:textId="0DDC45D3" w:rsidR="00C85FBC" w:rsidRPr="00AC484F" w:rsidRDefault="00C85FBC" w:rsidP="00AC484F">
      <w:pPr>
        <w:spacing w:after="0" w:line="240" w:lineRule="auto"/>
        <w:jc w:val="both"/>
        <w:rPr>
          <w:rFonts w:ascii="Times New Roman" w:hAnsi="Times New Roman" w:cs="Times New Roman"/>
          <w:bCs/>
          <w:i/>
          <w:sz w:val="24"/>
          <w:szCs w:val="24"/>
          <w:u w:val="single"/>
        </w:rPr>
      </w:pPr>
      <w:r w:rsidRPr="00AC484F">
        <w:rPr>
          <w:rFonts w:ascii="Times New Roman" w:hAnsi="Times New Roman" w:cs="Times New Roman"/>
          <w:bCs/>
          <w:i/>
          <w:sz w:val="24"/>
          <w:szCs w:val="24"/>
          <w:u w:val="single"/>
        </w:rPr>
        <w:t>Примітка:</w:t>
      </w:r>
    </w:p>
    <w:p w14:paraId="357D5C80" w14:textId="77777777" w:rsidR="00C85FBC" w:rsidRPr="00AC484F" w:rsidRDefault="00C85FBC" w:rsidP="00AC484F">
      <w:pPr>
        <w:spacing w:after="0" w:line="240" w:lineRule="auto"/>
        <w:jc w:val="both"/>
        <w:rPr>
          <w:rFonts w:ascii="Times New Roman" w:hAnsi="Times New Roman" w:cs="Times New Roman"/>
          <w:i/>
          <w:sz w:val="24"/>
          <w:szCs w:val="24"/>
        </w:rPr>
      </w:pPr>
      <w:r w:rsidRPr="00AC484F">
        <w:rPr>
          <w:rFonts w:ascii="Times New Roman" w:hAnsi="Times New Roman" w:cs="Times New Roman"/>
          <w:bCs/>
          <w:i/>
          <w:sz w:val="24"/>
          <w:szCs w:val="24"/>
          <w:u w:val="single"/>
        </w:rPr>
        <w:t>*</w:t>
      </w:r>
      <w:r w:rsidRPr="00AC484F">
        <w:rPr>
          <w:rFonts w:ascii="Times New Roman" w:hAnsi="Times New Roman" w:cs="Times New Roman"/>
          <w:bCs/>
          <w:i/>
          <w:sz w:val="24"/>
          <w:szCs w:val="24"/>
        </w:rPr>
        <w:t xml:space="preserve"> </w:t>
      </w:r>
      <w:r w:rsidRPr="00AC484F">
        <w:rPr>
          <w:rFonts w:ascii="Times New Roman" w:hAnsi="Times New Roman" w:cs="Times New Roman"/>
          <w:bCs/>
          <w:i/>
          <w:iCs/>
          <w:sz w:val="24"/>
          <w:szCs w:val="24"/>
        </w:rPr>
        <w:t xml:space="preserve">у разі, коли в описі предмета закупівлі </w:t>
      </w:r>
      <w:r w:rsidRPr="00AC484F">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85D67B5" w14:textId="77777777" w:rsidR="00431FE1" w:rsidRPr="00AC484F" w:rsidRDefault="00431FE1" w:rsidP="00AC484F">
      <w:pPr>
        <w:spacing w:after="0" w:line="240" w:lineRule="auto"/>
        <w:rPr>
          <w:rFonts w:ascii="Times New Roman" w:hAnsi="Times New Roman" w:cs="Times New Roman"/>
          <w:b/>
          <w:bCs/>
          <w:i/>
          <w:iCs/>
          <w:sz w:val="24"/>
          <w:szCs w:val="24"/>
          <w:lang w:val="ru-RU"/>
        </w:rPr>
      </w:pPr>
    </w:p>
    <w:sectPr w:rsidR="00431FE1" w:rsidRPr="00AC484F" w:rsidSect="00F9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mbria"/>
    <w:charset w:val="CC"/>
    <w:family w:val="roman"/>
    <w:pitch w:val="variable"/>
  </w:font>
  <w:font w:name="Helvetica Neue">
    <w:altName w:val="Sylfaen"/>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F7A0A"/>
    <w:multiLevelType w:val="hybridMultilevel"/>
    <w:tmpl w:val="38687B84"/>
    <w:lvl w:ilvl="0" w:tplc="69FA242C">
      <w:start w:val="1"/>
      <w:numFmt w:val="decimal"/>
      <w:lvlText w:val="%1."/>
      <w:lvlJc w:val="left"/>
      <w:pPr>
        <w:ind w:left="720" w:hanging="360"/>
      </w:pPr>
      <w:rPr>
        <w:rFonts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27277E"/>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EF1E6C"/>
    <w:multiLevelType w:val="hybridMultilevel"/>
    <w:tmpl w:val="A8B0E170"/>
    <w:lvl w:ilvl="0" w:tplc="03F4EEC6">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824410"/>
    <w:multiLevelType w:val="hybridMultilevel"/>
    <w:tmpl w:val="31A2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3AF766B5"/>
    <w:multiLevelType w:val="multilevel"/>
    <w:tmpl w:val="3AF766B5"/>
    <w:lvl w:ilvl="0">
      <w:start w:val="1"/>
      <w:numFmt w:val="decimal"/>
      <w:lvlText w:val="%1)"/>
      <w:lvlJc w:val="left"/>
      <w:pPr>
        <w:ind w:left="502" w:hanging="360"/>
      </w:pPr>
      <w:rPr>
        <w:rFonts w:eastAsia="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F38072C"/>
    <w:multiLevelType w:val="multilevel"/>
    <w:tmpl w:val="B0D8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E76600"/>
    <w:multiLevelType w:val="multilevel"/>
    <w:tmpl w:val="9924A9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47768"/>
    <w:multiLevelType w:val="hybridMultilevel"/>
    <w:tmpl w:val="3D881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A34F98"/>
    <w:multiLevelType w:val="hybridMultilevel"/>
    <w:tmpl w:val="C7FE13A8"/>
    <w:lvl w:ilvl="0" w:tplc="750CCC4C">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05F56D3"/>
    <w:multiLevelType w:val="hybridMultilevel"/>
    <w:tmpl w:val="E344467A"/>
    <w:lvl w:ilvl="0" w:tplc="ED5210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38"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cs="Times New Roman"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cs="Times New Roman"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cs="Times New Roman" w:hint="default"/>
      </w:rPr>
    </w:lvl>
    <w:lvl w:ilvl="8" w:tplc="2892C2DC">
      <w:start w:val="1"/>
      <w:numFmt w:val="bullet"/>
      <w:lvlText w:val=""/>
      <w:lvlJc w:val="left"/>
      <w:pPr>
        <w:ind w:left="6480" w:hanging="360"/>
      </w:pPr>
      <w:rPr>
        <w:rFonts w:ascii="Wingdings" w:hAnsi="Wingdings" w:hint="default"/>
      </w:rPr>
    </w:lvl>
  </w:abstractNum>
  <w:abstractNum w:abstractNumId="39"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3"/>
  </w:num>
  <w:num w:numId="13">
    <w:abstractNumId w:val="21"/>
  </w:num>
  <w:num w:numId="14">
    <w:abstractNumId w:val="33"/>
  </w:num>
  <w:num w:numId="15">
    <w:abstractNumId w:val="35"/>
  </w:num>
  <w:num w:numId="16">
    <w:abstractNumId w:val="31"/>
  </w:num>
  <w:num w:numId="17">
    <w:abstractNumId w:val="0"/>
  </w:num>
  <w:num w:numId="18">
    <w:abstractNumId w:val="1"/>
  </w:num>
  <w:num w:numId="19">
    <w:abstractNumId w:val="39"/>
  </w:num>
  <w:num w:numId="20">
    <w:abstractNumId w:val="9"/>
  </w:num>
  <w:num w:numId="21">
    <w:abstractNumId w:val="13"/>
  </w:num>
  <w:num w:numId="22">
    <w:abstractNumId w:val="46"/>
  </w:num>
  <w:num w:numId="23">
    <w:abstractNumId w:val="28"/>
  </w:num>
  <w:num w:numId="24">
    <w:abstractNumId w:val="2"/>
  </w:num>
  <w:num w:numId="25">
    <w:abstractNumId w:val="23"/>
  </w:num>
  <w:num w:numId="26">
    <w:abstractNumId w:val="6"/>
  </w:num>
  <w:num w:numId="27">
    <w:abstractNumId w:val="45"/>
  </w:num>
  <w:num w:numId="28">
    <w:abstractNumId w:val="32"/>
  </w:num>
  <w:num w:numId="29">
    <w:abstractNumId w:val="40"/>
  </w:num>
  <w:num w:numId="30">
    <w:abstractNumId w:val="42"/>
  </w:num>
  <w:num w:numId="31">
    <w:abstractNumId w:val="17"/>
  </w:num>
  <w:num w:numId="32">
    <w:abstractNumId w:val="43"/>
  </w:num>
  <w:num w:numId="33">
    <w:abstractNumId w:val="44"/>
  </w:num>
  <w:num w:numId="34">
    <w:abstractNumId w:val="25"/>
  </w:num>
  <w:num w:numId="35">
    <w:abstractNumId w:val="29"/>
  </w:num>
  <w:num w:numId="36">
    <w:abstractNumId w:val="19"/>
  </w:num>
  <w:num w:numId="37">
    <w:abstractNumId w:val="26"/>
  </w:num>
  <w:num w:numId="38">
    <w:abstractNumId w:val="10"/>
  </w:num>
  <w:num w:numId="39">
    <w:abstractNumId w:val="22"/>
  </w:num>
  <w:num w:numId="40">
    <w:abstractNumId w:val="4"/>
  </w:num>
  <w:num w:numId="41">
    <w:abstractNumId w:val="11"/>
  </w:num>
  <w:num w:numId="42">
    <w:abstractNumId w:val="41"/>
  </w:num>
  <w:num w:numId="43">
    <w:abstractNumId w:val="30"/>
  </w:num>
  <w:num w:numId="44">
    <w:abstractNumId w:val="37"/>
  </w:num>
  <w:num w:numId="45">
    <w:abstractNumId w:val="38"/>
  </w:num>
  <w:num w:numId="46">
    <w:abstractNumId w:val="27"/>
  </w:num>
  <w:num w:numId="47">
    <w:abstractNumId w:val="37"/>
  </w:num>
  <w:num w:numId="48">
    <w:abstractNumId w:val="1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649"/>
    <w:rsid w:val="000058EE"/>
    <w:rsid w:val="00015112"/>
    <w:rsid w:val="00024565"/>
    <w:rsid w:val="00035B34"/>
    <w:rsid w:val="00095D62"/>
    <w:rsid w:val="00096C0D"/>
    <w:rsid w:val="000A0D10"/>
    <w:rsid w:val="000D0BC6"/>
    <w:rsid w:val="0010072C"/>
    <w:rsid w:val="00163C8C"/>
    <w:rsid w:val="00187B24"/>
    <w:rsid w:val="00191C19"/>
    <w:rsid w:val="001A6106"/>
    <w:rsid w:val="001B08D0"/>
    <w:rsid w:val="001B6489"/>
    <w:rsid w:val="001C1967"/>
    <w:rsid w:val="001C1C03"/>
    <w:rsid w:val="001F3E87"/>
    <w:rsid w:val="001F56F9"/>
    <w:rsid w:val="00207BBF"/>
    <w:rsid w:val="002106F1"/>
    <w:rsid w:val="002129CD"/>
    <w:rsid w:val="00241710"/>
    <w:rsid w:val="00271957"/>
    <w:rsid w:val="00295928"/>
    <w:rsid w:val="002B7928"/>
    <w:rsid w:val="002E15CB"/>
    <w:rsid w:val="00316084"/>
    <w:rsid w:val="00316D79"/>
    <w:rsid w:val="00333B56"/>
    <w:rsid w:val="003400DD"/>
    <w:rsid w:val="00365699"/>
    <w:rsid w:val="0039739B"/>
    <w:rsid w:val="003C3426"/>
    <w:rsid w:val="003E492E"/>
    <w:rsid w:val="004314FC"/>
    <w:rsid w:val="00431FE1"/>
    <w:rsid w:val="00447367"/>
    <w:rsid w:val="004972B1"/>
    <w:rsid w:val="004C4F0E"/>
    <w:rsid w:val="004E7A4A"/>
    <w:rsid w:val="00503B7C"/>
    <w:rsid w:val="00551D86"/>
    <w:rsid w:val="00571945"/>
    <w:rsid w:val="00585364"/>
    <w:rsid w:val="005908AA"/>
    <w:rsid w:val="005A0BF6"/>
    <w:rsid w:val="005A4650"/>
    <w:rsid w:val="005C4DFE"/>
    <w:rsid w:val="005D33B1"/>
    <w:rsid w:val="005E4AD6"/>
    <w:rsid w:val="00601E0A"/>
    <w:rsid w:val="00622F07"/>
    <w:rsid w:val="0065204D"/>
    <w:rsid w:val="006643F5"/>
    <w:rsid w:val="006721E0"/>
    <w:rsid w:val="00676123"/>
    <w:rsid w:val="0068345C"/>
    <w:rsid w:val="0069773F"/>
    <w:rsid w:val="006B35C7"/>
    <w:rsid w:val="006D200E"/>
    <w:rsid w:val="006F4F1E"/>
    <w:rsid w:val="00706CA5"/>
    <w:rsid w:val="00752754"/>
    <w:rsid w:val="007601A9"/>
    <w:rsid w:val="0077154D"/>
    <w:rsid w:val="00773C93"/>
    <w:rsid w:val="007A58EC"/>
    <w:rsid w:val="007E1409"/>
    <w:rsid w:val="00802D7B"/>
    <w:rsid w:val="008336B3"/>
    <w:rsid w:val="00843077"/>
    <w:rsid w:val="00881ED4"/>
    <w:rsid w:val="00891862"/>
    <w:rsid w:val="008B59D3"/>
    <w:rsid w:val="008B7D80"/>
    <w:rsid w:val="008F733F"/>
    <w:rsid w:val="00905356"/>
    <w:rsid w:val="00910272"/>
    <w:rsid w:val="00936BD8"/>
    <w:rsid w:val="009537BD"/>
    <w:rsid w:val="009762A7"/>
    <w:rsid w:val="009814B7"/>
    <w:rsid w:val="00987C58"/>
    <w:rsid w:val="00994156"/>
    <w:rsid w:val="009D08C5"/>
    <w:rsid w:val="009D1649"/>
    <w:rsid w:val="009F7235"/>
    <w:rsid w:val="00A32F8C"/>
    <w:rsid w:val="00A47990"/>
    <w:rsid w:val="00A675AC"/>
    <w:rsid w:val="00A961E1"/>
    <w:rsid w:val="00A96F78"/>
    <w:rsid w:val="00AB6435"/>
    <w:rsid w:val="00AC484F"/>
    <w:rsid w:val="00AE6ABC"/>
    <w:rsid w:val="00AF50A3"/>
    <w:rsid w:val="00B21FD7"/>
    <w:rsid w:val="00B47DC2"/>
    <w:rsid w:val="00C00402"/>
    <w:rsid w:val="00C0530F"/>
    <w:rsid w:val="00C47034"/>
    <w:rsid w:val="00C54109"/>
    <w:rsid w:val="00C6594A"/>
    <w:rsid w:val="00C80E20"/>
    <w:rsid w:val="00C8123B"/>
    <w:rsid w:val="00C85FBC"/>
    <w:rsid w:val="00C90B71"/>
    <w:rsid w:val="00CA37E1"/>
    <w:rsid w:val="00CC1B9F"/>
    <w:rsid w:val="00CE7F57"/>
    <w:rsid w:val="00D00199"/>
    <w:rsid w:val="00D319B7"/>
    <w:rsid w:val="00D3255D"/>
    <w:rsid w:val="00D43629"/>
    <w:rsid w:val="00D83E75"/>
    <w:rsid w:val="00D84FD0"/>
    <w:rsid w:val="00DD3EEE"/>
    <w:rsid w:val="00DE6E99"/>
    <w:rsid w:val="00E000B0"/>
    <w:rsid w:val="00E22247"/>
    <w:rsid w:val="00E314CC"/>
    <w:rsid w:val="00E50362"/>
    <w:rsid w:val="00E859DB"/>
    <w:rsid w:val="00ED23AC"/>
    <w:rsid w:val="00EF01A0"/>
    <w:rsid w:val="00F26C48"/>
    <w:rsid w:val="00F37717"/>
    <w:rsid w:val="00F46D16"/>
    <w:rsid w:val="00F81F2F"/>
    <w:rsid w:val="00F84F42"/>
    <w:rsid w:val="00F85E90"/>
    <w:rsid w:val="00F92DB6"/>
    <w:rsid w:val="00FC10B3"/>
    <w:rsid w:val="00FC48F8"/>
    <w:rsid w:val="00FD17DB"/>
    <w:rsid w:val="00FF027B"/>
    <w:rsid w:val="00FF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0194"/>
  <w15:docId w15:val="{8983CD06-2EE6-4DEB-9A41-F1137F6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B6"/>
    <w:pPr>
      <w:spacing w:after="200" w:line="276" w:lineRule="auto"/>
    </w:pPr>
    <w:rPr>
      <w:rFonts w:cs="Calibri"/>
      <w:sz w:val="22"/>
      <w:szCs w:val="22"/>
    </w:rPr>
  </w:style>
  <w:style w:type="paragraph" w:styleId="13">
    <w:name w:val="heading 1"/>
    <w:next w:val="a"/>
    <w:link w:val="14"/>
    <w:uiPriority w:val="9"/>
    <w:qFormat/>
    <w:rsid w:val="005E4AD6"/>
    <w:pPr>
      <w:keepNext/>
      <w:pBdr>
        <w:top w:val="nil"/>
        <w:left w:val="nil"/>
        <w:bottom w:val="nil"/>
        <w:right w:val="nil"/>
        <w:between w:val="nil"/>
        <w:bar w:val="nil"/>
      </w:pBdr>
      <w:spacing w:before="240" w:after="60"/>
      <w:ind w:firstLine="397"/>
      <w:jc w:val="both"/>
      <w:outlineLvl w:val="0"/>
    </w:pPr>
    <w:rPr>
      <w:rFonts w:ascii="Arial" w:eastAsia="Arial Unicode MS" w:hAnsi="Arial" w:cs="Arial Unicode MS"/>
      <w:b/>
      <w:bCs/>
      <w:color w:val="000000"/>
      <w:kern w:val="32"/>
      <w:sz w:val="32"/>
      <w:szCs w:val="32"/>
      <w:u w:color="000000"/>
      <w:bdr w:val="nil"/>
      <w:lang w:val="ru-RU" w:eastAsia="ru-RU"/>
    </w:rPr>
  </w:style>
  <w:style w:type="paragraph" w:styleId="21">
    <w:name w:val="heading 2"/>
    <w:basedOn w:val="a"/>
    <w:next w:val="a"/>
    <w:link w:val="22"/>
    <w:uiPriority w:val="9"/>
    <w:semiHidden/>
    <w:unhideWhenUsed/>
    <w:qFormat/>
    <w:rsid w:val="00AC484F"/>
    <w:pPr>
      <w:keepNext/>
      <w:keepLines/>
      <w:spacing w:before="360" w:after="120"/>
      <w:outlineLvl w:val="1"/>
    </w:pPr>
    <w:rPr>
      <w:rFonts w:ascii="Arial" w:eastAsia="Arial" w:hAnsi="Arial" w:cs="Arial"/>
      <w:sz w:val="32"/>
      <w:szCs w:val="32"/>
    </w:rPr>
  </w:style>
  <w:style w:type="paragraph" w:styleId="30">
    <w:name w:val="heading 3"/>
    <w:basedOn w:val="a"/>
    <w:next w:val="a"/>
    <w:link w:val="31"/>
    <w:uiPriority w:val="9"/>
    <w:semiHidden/>
    <w:unhideWhenUsed/>
    <w:qFormat/>
    <w:rsid w:val="005E4AD6"/>
    <w:pPr>
      <w:keepNext/>
      <w:spacing w:before="240" w:after="60"/>
      <w:outlineLvl w:val="2"/>
    </w:pPr>
    <w:rPr>
      <w:rFonts w:ascii="Calibri Light" w:hAnsi="Calibri Light" w:cs="Times New Roman"/>
      <w:color w:val="1F4D78"/>
      <w:sz w:val="24"/>
      <w:szCs w:val="24"/>
      <w:lang w:val="ru-RU" w:eastAsia="ru-RU"/>
    </w:rPr>
  </w:style>
  <w:style w:type="paragraph" w:styleId="40">
    <w:name w:val="heading 4"/>
    <w:basedOn w:val="a"/>
    <w:next w:val="a"/>
    <w:link w:val="41"/>
    <w:uiPriority w:val="9"/>
    <w:semiHidden/>
    <w:unhideWhenUsed/>
    <w:qFormat/>
    <w:rsid w:val="00AC484F"/>
    <w:pPr>
      <w:keepNext/>
      <w:keepLines/>
      <w:spacing w:before="280" w:after="80"/>
      <w:outlineLvl w:val="3"/>
    </w:pPr>
    <w:rPr>
      <w:rFonts w:ascii="Arial" w:eastAsia="Arial" w:hAnsi="Arial" w:cs="Arial"/>
      <w:color w:val="666666"/>
      <w:sz w:val="24"/>
      <w:szCs w:val="24"/>
    </w:rPr>
  </w:style>
  <w:style w:type="paragraph" w:styleId="50">
    <w:name w:val="heading 5"/>
    <w:basedOn w:val="a"/>
    <w:next w:val="a"/>
    <w:link w:val="51"/>
    <w:uiPriority w:val="9"/>
    <w:semiHidden/>
    <w:unhideWhenUsed/>
    <w:qFormat/>
    <w:rsid w:val="00AC484F"/>
    <w:pPr>
      <w:keepNext/>
      <w:keepLines/>
      <w:spacing w:before="240" w:after="80"/>
      <w:outlineLvl w:val="4"/>
    </w:pPr>
    <w:rPr>
      <w:rFonts w:ascii="Arial" w:eastAsia="Arial" w:hAnsi="Arial" w:cs="Arial"/>
      <w:color w:val="666666"/>
    </w:rPr>
  </w:style>
  <w:style w:type="paragraph" w:styleId="60">
    <w:name w:val="heading 6"/>
    <w:basedOn w:val="a"/>
    <w:next w:val="a"/>
    <w:link w:val="61"/>
    <w:uiPriority w:val="9"/>
    <w:semiHidden/>
    <w:unhideWhenUsed/>
    <w:qFormat/>
    <w:rsid w:val="00AC484F"/>
    <w:pPr>
      <w:keepNext/>
      <w:keepLines/>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aliases w:val="Numbered List"/>
    <w:basedOn w:val="a"/>
    <w:link w:val="a5"/>
    <w:uiPriority w:val="34"/>
    <w:qFormat/>
    <w:rsid w:val="009D1649"/>
    <w:pPr>
      <w:ind w:left="720"/>
    </w:pPr>
  </w:style>
  <w:style w:type="paragraph" w:customStyle="1" w:styleId="15">
    <w:name w:val="Абзац списка1"/>
    <w:basedOn w:val="a"/>
    <w:rsid w:val="00207BBF"/>
    <w:pPr>
      <w:ind w:left="720"/>
    </w:pPr>
  </w:style>
  <w:style w:type="paragraph" w:styleId="a6">
    <w:name w:val="Document Map"/>
    <w:basedOn w:val="a"/>
    <w:link w:val="a7"/>
    <w:uiPriority w:val="99"/>
    <w:semiHidden/>
    <w:rsid w:val="00802D7B"/>
    <w:pPr>
      <w:shd w:val="clear" w:color="auto" w:fill="000080"/>
    </w:pPr>
    <w:rPr>
      <w:rFonts w:ascii="Tahoma" w:hAnsi="Tahoma" w:cs="Tahoma"/>
    </w:rPr>
  </w:style>
  <w:style w:type="character" w:customStyle="1" w:styleId="a7">
    <w:name w:val="Схема документа Знак"/>
    <w:link w:val="a6"/>
    <w:uiPriority w:val="99"/>
    <w:semiHidden/>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3">
    <w:name w:val="Абзац списка2"/>
    <w:basedOn w:val="a"/>
    <w:rsid w:val="004314FC"/>
    <w:pPr>
      <w:ind w:left="720"/>
    </w:pPr>
    <w:rPr>
      <w:rFonts w:cs="Times New Roman"/>
    </w:rPr>
  </w:style>
  <w:style w:type="paragraph" w:styleId="a8">
    <w:name w:val="Body Text"/>
    <w:aliases w:val="Çàã1,BO,ID,body indent,andrad,EHPT,Body Text2"/>
    <w:basedOn w:val="a"/>
    <w:link w:val="a9"/>
    <w:rsid w:val="004314FC"/>
    <w:pPr>
      <w:widowControl w:val="0"/>
      <w:autoSpaceDE w:val="0"/>
      <w:autoSpaceDN w:val="0"/>
      <w:spacing w:after="0" w:line="240" w:lineRule="auto"/>
    </w:pPr>
    <w:rPr>
      <w:rFonts w:eastAsia="Calibri" w:cs="Times New Roman"/>
      <w:lang w:val="en-US" w:eastAsia="en-US"/>
    </w:rPr>
  </w:style>
  <w:style w:type="character" w:customStyle="1" w:styleId="a9">
    <w:name w:val="Основний текст Знак"/>
    <w:aliases w:val="Çàã1 Знак,BO Знак,ID Знак,body indent Знак,andrad Знак,EHPT Знак,Body Text2 Знак"/>
    <w:link w:val="a8"/>
    <w:rsid w:val="004314FC"/>
    <w:rPr>
      <w:rFonts w:eastAsia="Calibri"/>
      <w:sz w:val="22"/>
      <w:szCs w:val="22"/>
      <w:lang w:val="en-US" w:eastAsia="en-US"/>
    </w:rPr>
  </w:style>
  <w:style w:type="paragraph" w:styleId="aa">
    <w:name w:val="No Spacing"/>
    <w:link w:val="ab"/>
    <w:uiPriority w:val="99"/>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c"/>
    <w:link w:val="ad"/>
    <w:uiPriority w:val="99"/>
    <w:unhideWhenUsed/>
    <w:qFormat/>
    <w:rsid w:val="007A58EC"/>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c">
    <w:name w:val="Normal (Web)"/>
    <w:basedOn w:val="a"/>
    <w:uiPriority w:val="99"/>
    <w:unhideWhenUsed/>
    <w:rsid w:val="007A58EC"/>
    <w:rPr>
      <w:rFonts w:ascii="Times New Roman" w:hAnsi="Times New Roman" w:cs="Times New Roman"/>
      <w:sz w:val="24"/>
      <w:szCs w:val="24"/>
    </w:rPr>
  </w:style>
  <w:style w:type="character" w:customStyle="1" w:styleId="docdata">
    <w:name w:val="docdata"/>
    <w:aliases w:val="docy,v5,1982,baiaagaaboqcaaad9wuaaaufbgaaaaaaaaaaaaaaaaaaaaaaaaaaaaaaaaaaaaaaaaaaaaaaaaaaaaaaaaaaaaaaaaaaaaaaaaaaaaaaaaaaaaaaaaaaaaaaaaaaaaaaaaaaaaaaaaaaaaaaaaaaaaaaaaaaaaaaaaaaaaaaaaaaaaaaaaaaaaaaaaaaaaaaaaaaaaaaaaaaaaaaaaaaaaaaaaaaaaaaaaaaaaaa"/>
    <w:basedOn w:val="a0"/>
    <w:rsid w:val="001C1967"/>
  </w:style>
  <w:style w:type="character" w:customStyle="1" w:styleId="ab">
    <w:name w:val="Без інтервалів Знак"/>
    <w:link w:val="aa"/>
    <w:uiPriority w:val="1"/>
    <w:locked/>
    <w:rsid w:val="003C3426"/>
    <w:rPr>
      <w:sz w:val="22"/>
      <w:szCs w:val="22"/>
      <w:lang w:eastAsia="en-US"/>
    </w:rPr>
  </w:style>
  <w:style w:type="character" w:customStyle="1" w:styleId="FontStyle14">
    <w:name w:val="Font Style14"/>
    <w:rsid w:val="00994156"/>
    <w:rPr>
      <w:rFonts w:ascii="Times New Roman" w:hAnsi="Times New Roman"/>
      <w:sz w:val="22"/>
    </w:rPr>
  </w:style>
  <w:style w:type="paragraph" w:customStyle="1" w:styleId="rvps2">
    <w:name w:val="rvps2"/>
    <w:basedOn w:val="a"/>
    <w:rsid w:val="00752754"/>
    <w:pPr>
      <w:spacing w:before="100" w:beforeAutospacing="1" w:after="100" w:afterAutospacing="1" w:line="240" w:lineRule="auto"/>
    </w:pPr>
    <w:rPr>
      <w:rFonts w:ascii="Times New Roman" w:hAnsi="Times New Roman" w:cs="Times New Roman"/>
      <w:sz w:val="24"/>
      <w:szCs w:val="24"/>
    </w:rPr>
  </w:style>
  <w:style w:type="character" w:customStyle="1" w:styleId="14">
    <w:name w:val="Заголовок 1 Знак"/>
    <w:basedOn w:val="a0"/>
    <w:link w:val="13"/>
    <w:rsid w:val="005E4AD6"/>
    <w:rPr>
      <w:rFonts w:ascii="Arial" w:eastAsia="Arial Unicode MS" w:hAnsi="Arial" w:cs="Arial Unicode MS"/>
      <w:b/>
      <w:bCs/>
      <w:color w:val="000000"/>
      <w:kern w:val="32"/>
      <w:sz w:val="32"/>
      <w:szCs w:val="32"/>
      <w:u w:color="000000"/>
      <w:bdr w:val="nil"/>
      <w:lang w:val="ru-RU" w:eastAsia="ru-RU"/>
    </w:rPr>
  </w:style>
  <w:style w:type="paragraph" w:customStyle="1" w:styleId="310">
    <w:name w:val="Заголовок 31"/>
    <w:basedOn w:val="a"/>
    <w:next w:val="a"/>
    <w:uiPriority w:val="9"/>
    <w:unhideWhenUsed/>
    <w:qFormat/>
    <w:rsid w:val="005E4AD6"/>
    <w:pPr>
      <w:keepNext/>
      <w:keepLines/>
      <w:spacing w:before="40" w:after="0" w:line="240" w:lineRule="auto"/>
      <w:outlineLvl w:val="2"/>
    </w:pPr>
    <w:rPr>
      <w:rFonts w:ascii="Calibri Light" w:hAnsi="Calibri Light" w:cs="Times New Roman"/>
      <w:color w:val="1F4D78"/>
      <w:sz w:val="24"/>
      <w:szCs w:val="24"/>
      <w:lang w:val="ru-RU" w:eastAsia="ru-RU"/>
    </w:rPr>
  </w:style>
  <w:style w:type="numbering" w:customStyle="1" w:styleId="16">
    <w:name w:val="Немає списку1"/>
    <w:next w:val="a2"/>
    <w:uiPriority w:val="99"/>
    <w:semiHidden/>
    <w:unhideWhenUsed/>
    <w:rsid w:val="005E4AD6"/>
  </w:style>
  <w:style w:type="character" w:customStyle="1" w:styleId="31">
    <w:name w:val="Заголовок 3 Знак"/>
    <w:link w:val="30"/>
    <w:uiPriority w:val="9"/>
    <w:rsid w:val="005E4AD6"/>
    <w:rPr>
      <w:rFonts w:ascii="Calibri Light" w:eastAsia="Times New Roman" w:hAnsi="Calibri Light" w:cs="Times New Roman"/>
      <w:color w:val="1F4D78"/>
      <w:sz w:val="24"/>
      <w:szCs w:val="24"/>
      <w:lang w:val="ru-RU" w:eastAsia="ru-RU"/>
    </w:rPr>
  </w:style>
  <w:style w:type="character" w:styleId="ae">
    <w:name w:val="Hyperlink"/>
    <w:rsid w:val="005E4AD6"/>
    <w:rPr>
      <w:u w:val="single"/>
    </w:rPr>
  </w:style>
  <w:style w:type="table" w:customStyle="1" w:styleId="NormalTable0">
    <w:name w:val="Normal Table0"/>
    <w:rsid w:val="005E4AD6"/>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customStyle="1" w:styleId="af">
    <w:name w:val="Колонтитулы"/>
    <w:rsid w:val="005E4AD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ru-RU" w:eastAsia="ru-RU"/>
    </w:rPr>
  </w:style>
  <w:style w:type="paragraph" w:styleId="af0">
    <w:name w:val="Title"/>
    <w:link w:val="af1"/>
    <w:uiPriority w:val="10"/>
    <w:qFormat/>
    <w:rsid w:val="005E4AD6"/>
    <w:pPr>
      <w:widowControl w:val="0"/>
      <w:pBdr>
        <w:top w:val="nil"/>
        <w:left w:val="nil"/>
        <w:bottom w:val="nil"/>
        <w:right w:val="nil"/>
        <w:between w:val="nil"/>
        <w:bar w:val="nil"/>
      </w:pBdr>
      <w:ind w:left="320"/>
      <w:jc w:val="center"/>
    </w:pPr>
    <w:rPr>
      <w:rFonts w:ascii="Arial" w:eastAsia="Arial Unicode MS" w:hAnsi="Arial" w:cs="Arial Unicode MS"/>
      <w:b/>
      <w:bCs/>
      <w:color w:val="000000"/>
      <w:sz w:val="18"/>
      <w:szCs w:val="18"/>
      <w:u w:color="000000"/>
      <w:bdr w:val="nil"/>
      <w:lang w:val="ru-RU" w:eastAsia="ru-RU"/>
    </w:rPr>
  </w:style>
  <w:style w:type="character" w:customStyle="1" w:styleId="af1">
    <w:name w:val="Назва Знак"/>
    <w:basedOn w:val="a0"/>
    <w:link w:val="af0"/>
    <w:rsid w:val="005E4AD6"/>
    <w:rPr>
      <w:rFonts w:ascii="Arial" w:eastAsia="Arial Unicode MS" w:hAnsi="Arial" w:cs="Arial Unicode MS"/>
      <w:b/>
      <w:bCs/>
      <w:color w:val="000000"/>
      <w:sz w:val="18"/>
      <w:szCs w:val="18"/>
      <w:u w:color="000000"/>
      <w:bdr w:val="nil"/>
      <w:lang w:val="ru-RU" w:eastAsia="ru-RU"/>
    </w:rPr>
  </w:style>
  <w:style w:type="paragraph" w:customStyle="1" w:styleId="210">
    <w:name w:val="Основной текст 21"/>
    <w:rsid w:val="005E4AD6"/>
    <w:pPr>
      <w:pBdr>
        <w:top w:val="nil"/>
        <w:left w:val="nil"/>
        <w:bottom w:val="nil"/>
        <w:right w:val="nil"/>
        <w:between w:val="nil"/>
        <w:bar w:val="nil"/>
      </w:pBdr>
      <w:suppressAutoHyphens/>
    </w:pPr>
    <w:rPr>
      <w:rFonts w:ascii="Times New Roman" w:hAnsi="Times New Roman"/>
      <w:color w:val="000000"/>
      <w:u w:color="000000"/>
      <w:bdr w:val="nil"/>
      <w:lang w:val="ru-RU" w:eastAsia="ru-RU"/>
    </w:rPr>
  </w:style>
  <w:style w:type="numbering" w:customStyle="1" w:styleId="1">
    <w:name w:val="Импортированный стиль 1"/>
    <w:rsid w:val="005E4AD6"/>
    <w:pPr>
      <w:numPr>
        <w:numId w:val="11"/>
      </w:numPr>
    </w:pPr>
  </w:style>
  <w:style w:type="paragraph" w:customStyle="1" w:styleId="17">
    <w:name w:val="Без интервала1"/>
    <w:link w:val="NoSpacingChar"/>
    <w:rsid w:val="005E4AD6"/>
    <w:pPr>
      <w:pBdr>
        <w:top w:val="nil"/>
        <w:left w:val="nil"/>
        <w:bottom w:val="nil"/>
        <w:right w:val="nil"/>
        <w:between w:val="nil"/>
        <w:bar w:val="nil"/>
      </w:pBdr>
      <w:suppressAutoHyphens/>
      <w:jc w:val="center"/>
    </w:pPr>
    <w:rPr>
      <w:rFonts w:ascii="Times New Roman" w:eastAsia="Arial Unicode MS" w:hAnsi="Times New Roman" w:cs="Arial Unicode MS"/>
      <w:color w:val="000000"/>
      <w:sz w:val="24"/>
      <w:szCs w:val="24"/>
      <w:u w:color="000000"/>
      <w:bdr w:val="nil"/>
      <w:lang w:val="ru-RU" w:eastAsia="ru-RU"/>
    </w:rPr>
  </w:style>
  <w:style w:type="numbering" w:customStyle="1" w:styleId="2">
    <w:name w:val="Импортированный стиль 2"/>
    <w:rsid w:val="005E4AD6"/>
    <w:pPr>
      <w:numPr>
        <w:numId w:val="12"/>
      </w:numPr>
    </w:pPr>
  </w:style>
  <w:style w:type="numbering" w:customStyle="1" w:styleId="3">
    <w:name w:val="Импортированный стиль 3"/>
    <w:rsid w:val="005E4AD6"/>
    <w:pPr>
      <w:numPr>
        <w:numId w:val="13"/>
      </w:numPr>
    </w:pPr>
  </w:style>
  <w:style w:type="numbering" w:customStyle="1" w:styleId="4">
    <w:name w:val="Импортированный стиль 4"/>
    <w:rsid w:val="005E4AD6"/>
    <w:pPr>
      <w:numPr>
        <w:numId w:val="14"/>
      </w:numPr>
    </w:pPr>
  </w:style>
  <w:style w:type="numbering" w:customStyle="1" w:styleId="5">
    <w:name w:val="Импортированный стиль 5"/>
    <w:rsid w:val="005E4AD6"/>
    <w:pPr>
      <w:numPr>
        <w:numId w:val="15"/>
      </w:numPr>
    </w:pPr>
  </w:style>
  <w:style w:type="numbering" w:customStyle="1" w:styleId="6">
    <w:name w:val="Импортированный стиль 6"/>
    <w:rsid w:val="005E4AD6"/>
    <w:pPr>
      <w:numPr>
        <w:numId w:val="16"/>
      </w:numPr>
    </w:pPr>
  </w:style>
  <w:style w:type="numbering" w:customStyle="1" w:styleId="7">
    <w:name w:val="Импортированный стиль 7"/>
    <w:rsid w:val="005E4AD6"/>
    <w:pPr>
      <w:numPr>
        <w:numId w:val="17"/>
      </w:numPr>
    </w:pPr>
  </w:style>
  <w:style w:type="numbering" w:customStyle="1" w:styleId="8">
    <w:name w:val="Импортированный стиль 8"/>
    <w:rsid w:val="005E4AD6"/>
    <w:pPr>
      <w:numPr>
        <w:numId w:val="18"/>
      </w:numPr>
    </w:pPr>
  </w:style>
  <w:style w:type="numbering" w:customStyle="1" w:styleId="9">
    <w:name w:val="Импортированный стиль 9"/>
    <w:rsid w:val="005E4AD6"/>
    <w:pPr>
      <w:numPr>
        <w:numId w:val="19"/>
      </w:numPr>
    </w:pPr>
  </w:style>
  <w:style w:type="numbering" w:customStyle="1" w:styleId="10">
    <w:name w:val="Импортированный стиль 10"/>
    <w:rsid w:val="005E4AD6"/>
    <w:pPr>
      <w:numPr>
        <w:numId w:val="20"/>
      </w:numPr>
    </w:pPr>
  </w:style>
  <w:style w:type="numbering" w:customStyle="1" w:styleId="11">
    <w:name w:val="Импортированный стиль 11"/>
    <w:rsid w:val="005E4AD6"/>
    <w:pPr>
      <w:numPr>
        <w:numId w:val="21"/>
      </w:numPr>
    </w:pPr>
  </w:style>
  <w:style w:type="character" w:customStyle="1" w:styleId="af2">
    <w:name w:val="Ссылка"/>
    <w:rsid w:val="005E4AD6"/>
    <w:rPr>
      <w:outline w:val="0"/>
      <w:color w:val="0000FF"/>
      <w:u w:val="single" w:color="0000FF"/>
    </w:rPr>
  </w:style>
  <w:style w:type="numbering" w:customStyle="1" w:styleId="120">
    <w:name w:val="Импортированный стиль 12"/>
    <w:rsid w:val="005E4AD6"/>
    <w:pPr>
      <w:numPr>
        <w:numId w:val="22"/>
      </w:numPr>
    </w:pPr>
  </w:style>
  <w:style w:type="paragraph" w:styleId="af3">
    <w:name w:val="header"/>
    <w:basedOn w:val="a"/>
    <w:link w:val="af4"/>
    <w:uiPriority w:val="99"/>
    <w:unhideWhenUsed/>
    <w:rsid w:val="005E4AD6"/>
    <w:pPr>
      <w:pBdr>
        <w:top w:val="nil"/>
        <w:left w:val="nil"/>
        <w:bottom w:val="nil"/>
        <w:right w:val="nil"/>
        <w:between w:val="nil"/>
        <w:bar w:val="nil"/>
      </w:pBdr>
      <w:tabs>
        <w:tab w:val="center" w:pos="4677"/>
        <w:tab w:val="right" w:pos="9355"/>
      </w:tabs>
      <w:spacing w:after="0" w:line="240" w:lineRule="auto"/>
    </w:pPr>
    <w:rPr>
      <w:rFonts w:ascii="Times New Roman" w:hAnsi="Times New Roman" w:cs="Times New Roman"/>
      <w:color w:val="000000"/>
      <w:sz w:val="24"/>
      <w:szCs w:val="24"/>
      <w:u w:color="000000"/>
      <w:bdr w:val="nil"/>
      <w:lang w:val="ru-RU" w:eastAsia="ru-RU"/>
    </w:rPr>
  </w:style>
  <w:style w:type="character" w:customStyle="1" w:styleId="af4">
    <w:name w:val="Верхній колонтитул Знак"/>
    <w:basedOn w:val="a0"/>
    <w:link w:val="af3"/>
    <w:uiPriority w:val="99"/>
    <w:rsid w:val="005E4AD6"/>
    <w:rPr>
      <w:rFonts w:ascii="Times New Roman" w:hAnsi="Times New Roman"/>
      <w:color w:val="000000"/>
      <w:sz w:val="24"/>
      <w:szCs w:val="24"/>
      <w:u w:color="000000"/>
      <w:bdr w:val="nil"/>
      <w:lang w:val="ru-RU" w:eastAsia="ru-RU"/>
    </w:rPr>
  </w:style>
  <w:style w:type="paragraph" w:styleId="af5">
    <w:name w:val="footer"/>
    <w:basedOn w:val="a"/>
    <w:link w:val="af6"/>
    <w:uiPriority w:val="99"/>
    <w:unhideWhenUsed/>
    <w:rsid w:val="005E4AD6"/>
    <w:pPr>
      <w:pBdr>
        <w:top w:val="nil"/>
        <w:left w:val="nil"/>
        <w:bottom w:val="nil"/>
        <w:right w:val="nil"/>
        <w:between w:val="nil"/>
        <w:bar w:val="nil"/>
      </w:pBdr>
      <w:tabs>
        <w:tab w:val="center" w:pos="4677"/>
        <w:tab w:val="right" w:pos="9355"/>
      </w:tabs>
      <w:spacing w:after="0" w:line="240" w:lineRule="auto"/>
    </w:pPr>
    <w:rPr>
      <w:rFonts w:ascii="Times New Roman" w:hAnsi="Times New Roman" w:cs="Times New Roman"/>
      <w:color w:val="000000"/>
      <w:sz w:val="24"/>
      <w:szCs w:val="24"/>
      <w:u w:color="000000"/>
      <w:bdr w:val="nil"/>
      <w:lang w:val="ru-RU" w:eastAsia="ru-RU"/>
    </w:rPr>
  </w:style>
  <w:style w:type="character" w:customStyle="1" w:styleId="af6">
    <w:name w:val="Нижній колонтитул Знак"/>
    <w:basedOn w:val="a0"/>
    <w:link w:val="af5"/>
    <w:uiPriority w:val="99"/>
    <w:rsid w:val="005E4AD6"/>
    <w:rPr>
      <w:rFonts w:ascii="Times New Roman" w:hAnsi="Times New Roman"/>
      <w:color w:val="000000"/>
      <w:sz w:val="24"/>
      <w:szCs w:val="24"/>
      <w:u w:color="000000"/>
      <w:bdr w:val="nil"/>
      <w:lang w:val="ru-RU" w:eastAsia="ru-RU"/>
    </w:rPr>
  </w:style>
  <w:style w:type="character" w:styleId="af7">
    <w:name w:val="Placeholder Text"/>
    <w:uiPriority w:val="99"/>
    <w:rsid w:val="005E4AD6"/>
    <w:rPr>
      <w:color w:val="808080"/>
    </w:rPr>
  </w:style>
  <w:style w:type="paragraph" w:customStyle="1" w:styleId="19">
    <w:name w:val="Обычный1"/>
    <w:rsid w:val="005E4AD6"/>
    <w:pPr>
      <w:suppressAutoHyphens/>
      <w:spacing w:line="276" w:lineRule="auto"/>
    </w:pPr>
    <w:rPr>
      <w:rFonts w:ascii="Times New Roman" w:eastAsia="Arial Unicode MS" w:hAnsi="Times New Roman" w:cs="Mangal"/>
      <w:color w:val="000000"/>
      <w:kern w:val="1"/>
      <w:sz w:val="24"/>
      <w:szCs w:val="24"/>
      <w:lang w:val="ru-RU" w:eastAsia="hi-IN" w:bidi="hi-IN"/>
    </w:rPr>
  </w:style>
  <w:style w:type="table" w:styleId="af8">
    <w:name w:val="Table Grid"/>
    <w:basedOn w:val="a1"/>
    <w:uiPriority w:val="59"/>
    <w:rsid w:val="005E4AD6"/>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17"/>
    <w:locked/>
    <w:rsid w:val="005E4AD6"/>
    <w:rPr>
      <w:rFonts w:ascii="Times New Roman" w:eastAsia="Arial Unicode MS" w:hAnsi="Times New Roman" w:cs="Arial Unicode MS"/>
      <w:color w:val="000000"/>
      <w:sz w:val="24"/>
      <w:szCs w:val="24"/>
      <w:u w:color="000000"/>
      <w:bdr w:val="nil"/>
      <w:lang w:val="ru-RU" w:eastAsia="ru-RU"/>
    </w:rPr>
  </w:style>
  <w:style w:type="character" w:customStyle="1" w:styleId="Heading6Char">
    <w:name w:val="Heading 6 Char"/>
    <w:rsid w:val="005E4AD6"/>
    <w:rPr>
      <w:rFonts w:ascii="Calibri" w:hAnsi="Calibri" w:cs="Times New Roman"/>
      <w:b/>
      <w:bCs/>
      <w:color w:val="000000"/>
    </w:rPr>
  </w:style>
  <w:style w:type="paragraph" w:styleId="24">
    <w:name w:val="Body Text 2"/>
    <w:basedOn w:val="a"/>
    <w:link w:val="25"/>
    <w:rsid w:val="005E4AD6"/>
    <w:pPr>
      <w:widowControl w:val="0"/>
      <w:autoSpaceDE w:val="0"/>
      <w:autoSpaceDN w:val="0"/>
      <w:adjustRightInd w:val="0"/>
      <w:spacing w:after="120" w:line="480" w:lineRule="auto"/>
    </w:pPr>
    <w:rPr>
      <w:rFonts w:ascii="Times New Roman CYR" w:eastAsia="Calibri" w:hAnsi="Times New Roman CYR" w:cs="Times New Roman"/>
      <w:sz w:val="24"/>
      <w:szCs w:val="24"/>
      <w:u w:color="000000"/>
      <w:lang w:val="ru-RU" w:eastAsia="ru-RU"/>
    </w:rPr>
  </w:style>
  <w:style w:type="character" w:customStyle="1" w:styleId="25">
    <w:name w:val="Основний текст 2 Знак"/>
    <w:basedOn w:val="a0"/>
    <w:link w:val="24"/>
    <w:rsid w:val="005E4AD6"/>
    <w:rPr>
      <w:rFonts w:ascii="Times New Roman CYR" w:eastAsia="Calibri" w:hAnsi="Times New Roman CYR"/>
      <w:sz w:val="24"/>
      <w:szCs w:val="24"/>
      <w:u w:color="000000"/>
      <w:lang w:val="ru-RU" w:eastAsia="ru-RU"/>
    </w:rPr>
  </w:style>
  <w:style w:type="character" w:customStyle="1" w:styleId="-11">
    <w:name w:val="Таблица-сетка 1 светлая1"/>
    <w:uiPriority w:val="33"/>
    <w:qFormat/>
    <w:rsid w:val="005E4AD6"/>
    <w:rPr>
      <w:b/>
      <w:bCs/>
      <w:smallCaps/>
      <w:spacing w:val="5"/>
    </w:rPr>
  </w:style>
  <w:style w:type="paragraph" w:styleId="af9">
    <w:name w:val="Balloon Text"/>
    <w:basedOn w:val="a"/>
    <w:link w:val="afa"/>
    <w:uiPriority w:val="99"/>
    <w:semiHidden/>
    <w:unhideWhenUsed/>
    <w:rsid w:val="005E4AD6"/>
    <w:pPr>
      <w:spacing w:after="0" w:line="240" w:lineRule="auto"/>
    </w:pPr>
    <w:rPr>
      <w:rFonts w:ascii="Tahoma" w:eastAsia="Arial Unicode MS" w:hAnsi="Tahoma" w:cs="Times New Roman"/>
      <w:sz w:val="16"/>
      <w:szCs w:val="16"/>
      <w:lang w:val="x-none" w:eastAsia="x-none"/>
    </w:rPr>
  </w:style>
  <w:style w:type="character" w:customStyle="1" w:styleId="afa">
    <w:name w:val="Текст у виносці Знак"/>
    <w:basedOn w:val="a0"/>
    <w:link w:val="af9"/>
    <w:uiPriority w:val="99"/>
    <w:semiHidden/>
    <w:rsid w:val="005E4AD6"/>
    <w:rPr>
      <w:rFonts w:ascii="Tahoma" w:eastAsia="Arial Unicode MS" w:hAnsi="Tahoma"/>
      <w:sz w:val="16"/>
      <w:szCs w:val="16"/>
      <w:lang w:val="x-none" w:eastAsia="x-none"/>
    </w:rPr>
  </w:style>
  <w:style w:type="character" w:customStyle="1" w:styleId="32">
    <w:name w:val="Основной текст (3)_"/>
    <w:link w:val="33"/>
    <w:rsid w:val="005E4AD6"/>
    <w:rPr>
      <w:b/>
      <w:bCs/>
      <w:shd w:val="clear" w:color="auto" w:fill="FFFFFF"/>
    </w:rPr>
  </w:style>
  <w:style w:type="character" w:customStyle="1" w:styleId="26">
    <w:name w:val="Основной текст (2)_"/>
    <w:link w:val="27"/>
    <w:rsid w:val="005E4AD6"/>
    <w:rPr>
      <w:shd w:val="clear" w:color="auto" w:fill="FFFFFF"/>
    </w:rPr>
  </w:style>
  <w:style w:type="character" w:customStyle="1" w:styleId="28">
    <w:name w:val="Основной текст (2) + Полужирный"/>
    <w:rsid w:val="005E4AD6"/>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9">
    <w:name w:val="Основной текст (2) + Курсив"/>
    <w:rsid w:val="005E4AD6"/>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5E4AD6"/>
    <w:pPr>
      <w:widowControl w:val="0"/>
      <w:shd w:val="clear" w:color="auto" w:fill="FFFFFF"/>
      <w:spacing w:after="0" w:line="240" w:lineRule="exact"/>
      <w:jc w:val="center"/>
    </w:pPr>
    <w:rPr>
      <w:rFonts w:cs="Times New Roman"/>
      <w:b/>
      <w:bCs/>
      <w:sz w:val="20"/>
      <w:szCs w:val="20"/>
    </w:rPr>
  </w:style>
  <w:style w:type="paragraph" w:customStyle="1" w:styleId="27">
    <w:name w:val="Основной текст (2)"/>
    <w:basedOn w:val="a"/>
    <w:link w:val="26"/>
    <w:rsid w:val="005E4AD6"/>
    <w:pPr>
      <w:widowControl w:val="0"/>
      <w:shd w:val="clear" w:color="auto" w:fill="FFFFFF"/>
      <w:spacing w:after="0" w:line="0" w:lineRule="atLeast"/>
      <w:ind w:hanging="680"/>
    </w:pPr>
    <w:rPr>
      <w:rFonts w:cs="Times New Roman"/>
      <w:sz w:val="20"/>
      <w:szCs w:val="20"/>
    </w:rPr>
  </w:style>
  <w:style w:type="character" w:customStyle="1" w:styleId="1a">
    <w:name w:val="Неразрешенное упоминание1"/>
    <w:uiPriority w:val="99"/>
    <w:semiHidden/>
    <w:unhideWhenUsed/>
    <w:rsid w:val="005E4AD6"/>
    <w:rPr>
      <w:color w:val="605E5C"/>
      <w:shd w:val="clear" w:color="auto" w:fill="E1DFDD"/>
    </w:rPr>
  </w:style>
  <w:style w:type="character" w:styleId="afb">
    <w:name w:val="FollowedHyperlink"/>
    <w:uiPriority w:val="99"/>
    <w:semiHidden/>
    <w:unhideWhenUsed/>
    <w:rsid w:val="005E4AD6"/>
    <w:rPr>
      <w:color w:val="954F72"/>
      <w:u w:val="single"/>
    </w:rPr>
  </w:style>
  <w:style w:type="character" w:styleId="afc">
    <w:name w:val="Book Title"/>
    <w:uiPriority w:val="33"/>
    <w:qFormat/>
    <w:rsid w:val="005E4AD6"/>
    <w:rPr>
      <w:b/>
      <w:bCs/>
      <w:smallCaps/>
      <w:spacing w:val="5"/>
    </w:rPr>
  </w:style>
  <w:style w:type="character" w:customStyle="1" w:styleId="ListLabel14">
    <w:name w:val="ListLabel 14"/>
    <w:qFormat/>
    <w:rsid w:val="005E4AD6"/>
    <w:rPr>
      <w:rFonts w:cs="Times New Roman"/>
    </w:rPr>
  </w:style>
  <w:style w:type="paragraph" w:styleId="afd">
    <w:name w:val="footnote text"/>
    <w:basedOn w:val="a"/>
    <w:link w:val="afe"/>
    <w:uiPriority w:val="99"/>
    <w:semiHidden/>
    <w:unhideWhenUsed/>
    <w:rsid w:val="005E4AD6"/>
    <w:pPr>
      <w:spacing w:after="0" w:line="240" w:lineRule="auto"/>
      <w:jc w:val="both"/>
    </w:pPr>
    <w:rPr>
      <w:rFonts w:ascii="Times New Roman" w:hAnsi="Times New Roman" w:cs="Times New Roman"/>
      <w:sz w:val="20"/>
      <w:szCs w:val="20"/>
      <w:u w:color="000000"/>
      <w:lang w:eastAsia="ru-RU"/>
    </w:rPr>
  </w:style>
  <w:style w:type="character" w:customStyle="1" w:styleId="afe">
    <w:name w:val="Текст виноски Знак"/>
    <w:basedOn w:val="a0"/>
    <w:link w:val="afd"/>
    <w:uiPriority w:val="99"/>
    <w:semiHidden/>
    <w:rsid w:val="005E4AD6"/>
    <w:rPr>
      <w:rFonts w:ascii="Times New Roman" w:hAnsi="Times New Roman"/>
      <w:u w:color="000000"/>
      <w:lang w:eastAsia="ru-RU"/>
    </w:rPr>
  </w:style>
  <w:style w:type="character" w:styleId="aff">
    <w:name w:val="footnote reference"/>
    <w:uiPriority w:val="99"/>
    <w:semiHidden/>
    <w:unhideWhenUsed/>
    <w:rsid w:val="005E4AD6"/>
    <w:rPr>
      <w:vertAlign w:val="superscript"/>
    </w:rPr>
  </w:style>
  <w:style w:type="character" w:customStyle="1" w:styleId="a5">
    <w:name w:val="Абзац списку Знак"/>
    <w:aliases w:val="Numbered List Знак"/>
    <w:link w:val="a4"/>
    <w:uiPriority w:val="34"/>
    <w:locked/>
    <w:rsid w:val="005E4AD6"/>
    <w:rPr>
      <w:rFonts w:cs="Calibri"/>
      <w:sz w:val="22"/>
      <w:szCs w:val="22"/>
    </w:rPr>
  </w:style>
  <w:style w:type="paragraph" w:customStyle="1" w:styleId="Default">
    <w:name w:val="Default"/>
    <w:rsid w:val="005E4AD6"/>
    <w:pPr>
      <w:autoSpaceDE w:val="0"/>
      <w:autoSpaceDN w:val="0"/>
      <w:adjustRightInd w:val="0"/>
    </w:pPr>
    <w:rPr>
      <w:rFonts w:eastAsia="Calibri" w:cs="Calibri"/>
      <w:color w:val="000000"/>
      <w:sz w:val="24"/>
      <w:szCs w:val="24"/>
      <w:lang w:eastAsia="en-US"/>
    </w:rPr>
  </w:style>
  <w:style w:type="paragraph" w:customStyle="1" w:styleId="M-Bullet1">
    <w:name w:val="M-Bullet 1"/>
    <w:basedOn w:val="a"/>
    <w:autoRedefine/>
    <w:uiPriority w:val="99"/>
    <w:rsid w:val="005E4AD6"/>
    <w:pPr>
      <w:numPr>
        <w:numId w:val="33"/>
      </w:numPr>
      <w:spacing w:before="60" w:after="60" w:line="240" w:lineRule="auto"/>
      <w:jc w:val="both"/>
    </w:pPr>
    <w:rPr>
      <w:rFonts w:ascii="Arial" w:hAnsi="Arial" w:cs="Arial"/>
      <w:color w:val="000000"/>
      <w:sz w:val="20"/>
      <w:szCs w:val="20"/>
      <w:u w:color="000000"/>
      <w:lang w:val="en-GB" w:eastAsia="ru-RU"/>
    </w:rPr>
  </w:style>
  <w:style w:type="paragraph" w:customStyle="1" w:styleId="12">
    <w:name w:val="Строка 1"/>
    <w:basedOn w:val="a"/>
    <w:uiPriority w:val="99"/>
    <w:rsid w:val="005E4AD6"/>
    <w:pPr>
      <w:numPr>
        <w:ilvl w:val="1"/>
        <w:numId w:val="33"/>
      </w:numPr>
      <w:tabs>
        <w:tab w:val="clear" w:pos="1800"/>
      </w:tabs>
      <w:spacing w:before="120" w:after="0" w:line="240" w:lineRule="auto"/>
      <w:ind w:left="4827" w:hanging="432"/>
      <w:contextualSpacing/>
      <w:jc w:val="both"/>
    </w:pPr>
    <w:rPr>
      <w:rFonts w:ascii="Arial" w:hAnsi="Arial" w:cs="Arial"/>
      <w:sz w:val="20"/>
      <w:szCs w:val="20"/>
      <w:u w:color="000000"/>
      <w:lang w:eastAsia="ru-RU"/>
    </w:rPr>
  </w:style>
  <w:style w:type="paragraph" w:customStyle="1" w:styleId="20">
    <w:name w:val="Строка 2"/>
    <w:basedOn w:val="a"/>
    <w:link w:val="2a"/>
    <w:rsid w:val="005E4AD6"/>
    <w:pPr>
      <w:numPr>
        <w:ilvl w:val="2"/>
        <w:numId w:val="33"/>
      </w:numPr>
      <w:tabs>
        <w:tab w:val="clear" w:pos="2520"/>
      </w:tabs>
      <w:spacing w:before="120" w:after="0" w:line="240" w:lineRule="auto"/>
      <w:ind w:left="5891" w:hanging="504"/>
      <w:contextualSpacing/>
      <w:jc w:val="both"/>
    </w:pPr>
    <w:rPr>
      <w:rFonts w:ascii="Arial" w:hAnsi="Arial" w:cs="Arial"/>
      <w:sz w:val="20"/>
      <w:szCs w:val="20"/>
      <w:u w:color="000000"/>
      <w:lang w:eastAsia="ru-RU"/>
    </w:rPr>
  </w:style>
  <w:style w:type="character" w:customStyle="1" w:styleId="2a">
    <w:name w:val="Строка 2 Знак"/>
    <w:link w:val="20"/>
    <w:locked/>
    <w:rsid w:val="005E4AD6"/>
    <w:rPr>
      <w:rFonts w:ascii="Arial" w:hAnsi="Arial" w:cs="Arial"/>
      <w:u w:color="000000"/>
      <w:lang w:eastAsia="ru-RU"/>
    </w:rPr>
  </w:style>
  <w:style w:type="paragraph" w:styleId="aff0">
    <w:name w:val="Revision"/>
    <w:hidden/>
    <w:uiPriority w:val="71"/>
    <w:unhideWhenUsed/>
    <w:rsid w:val="005E4AD6"/>
    <w:rPr>
      <w:rFonts w:ascii="Times New Roman" w:hAnsi="Times New Roman"/>
      <w:sz w:val="24"/>
      <w:szCs w:val="24"/>
      <w:lang w:val="ru-RU" w:eastAsia="ru-RU"/>
    </w:rPr>
  </w:style>
  <w:style w:type="paragraph" w:customStyle="1" w:styleId="Standard">
    <w:name w:val="Standard"/>
    <w:qFormat/>
    <w:rsid w:val="005E4AD6"/>
    <w:pPr>
      <w:suppressAutoHyphens/>
      <w:autoSpaceDN w:val="0"/>
      <w:spacing w:after="200" w:line="276" w:lineRule="auto"/>
    </w:pPr>
    <w:rPr>
      <w:rFonts w:eastAsia="Calibri"/>
      <w:kern w:val="3"/>
      <w:sz w:val="22"/>
      <w:szCs w:val="22"/>
      <w:lang w:val="ru-RU" w:eastAsia="en-US"/>
    </w:rPr>
  </w:style>
  <w:style w:type="paragraph" w:customStyle="1" w:styleId="paragraph">
    <w:name w:val="paragraph"/>
    <w:basedOn w:val="a"/>
    <w:rsid w:val="005E4AD6"/>
    <w:pPr>
      <w:spacing w:before="100" w:beforeAutospacing="1" w:after="100" w:afterAutospacing="1" w:line="240" w:lineRule="auto"/>
    </w:pPr>
    <w:rPr>
      <w:rFonts w:ascii="Times New Roman" w:hAnsi="Times New Roman" w:cs="Times New Roman"/>
      <w:sz w:val="24"/>
      <w:szCs w:val="24"/>
      <w:u w:color="000000"/>
      <w:lang w:val="ru-RU" w:eastAsia="ru-RU"/>
    </w:rPr>
  </w:style>
  <w:style w:type="character" w:customStyle="1" w:styleId="spellingerror">
    <w:name w:val="spellingerror"/>
    <w:basedOn w:val="a0"/>
    <w:rsid w:val="005E4AD6"/>
  </w:style>
  <w:style w:type="character" w:customStyle="1" w:styleId="normaltextrun">
    <w:name w:val="normaltextrun"/>
    <w:basedOn w:val="a0"/>
    <w:rsid w:val="005E4AD6"/>
  </w:style>
  <w:style w:type="character" w:customStyle="1" w:styleId="eop">
    <w:name w:val="eop"/>
    <w:basedOn w:val="a0"/>
    <w:rsid w:val="005E4AD6"/>
  </w:style>
  <w:style w:type="character" w:styleId="aff1">
    <w:name w:val="annotation reference"/>
    <w:uiPriority w:val="99"/>
    <w:semiHidden/>
    <w:unhideWhenUsed/>
    <w:rsid w:val="005E4AD6"/>
    <w:rPr>
      <w:sz w:val="16"/>
      <w:szCs w:val="16"/>
    </w:rPr>
  </w:style>
  <w:style w:type="paragraph" w:styleId="aff2">
    <w:name w:val="annotation text"/>
    <w:basedOn w:val="a"/>
    <w:link w:val="aff3"/>
    <w:uiPriority w:val="99"/>
    <w:semiHidden/>
    <w:unhideWhenUsed/>
    <w:rsid w:val="005E4AD6"/>
    <w:pPr>
      <w:spacing w:after="0" w:line="240" w:lineRule="auto"/>
    </w:pPr>
    <w:rPr>
      <w:rFonts w:ascii="Times New Roman" w:eastAsia="Arial Unicode MS" w:hAnsi="Times New Roman" w:cs="Times New Roman"/>
      <w:sz w:val="20"/>
      <w:szCs w:val="20"/>
      <w:lang w:val="ru-RU" w:eastAsia="ru-RU"/>
    </w:rPr>
  </w:style>
  <w:style w:type="character" w:customStyle="1" w:styleId="aff3">
    <w:name w:val="Текст примітки Знак"/>
    <w:basedOn w:val="a0"/>
    <w:link w:val="aff2"/>
    <w:uiPriority w:val="99"/>
    <w:semiHidden/>
    <w:rsid w:val="005E4AD6"/>
    <w:rPr>
      <w:rFonts w:ascii="Times New Roman" w:eastAsia="Arial Unicode MS" w:hAnsi="Times New Roman"/>
      <w:lang w:val="ru-RU" w:eastAsia="ru-RU"/>
    </w:rPr>
  </w:style>
  <w:style w:type="character" w:customStyle="1" w:styleId="311">
    <w:name w:val="Заголовок 3 Знак1"/>
    <w:basedOn w:val="a0"/>
    <w:uiPriority w:val="9"/>
    <w:semiHidden/>
    <w:rsid w:val="005E4AD6"/>
    <w:rPr>
      <w:rFonts w:asciiTheme="majorHAnsi" w:eastAsiaTheme="majorEastAsia" w:hAnsiTheme="majorHAnsi" w:cstheme="majorBidi"/>
      <w:b/>
      <w:bCs/>
      <w:sz w:val="26"/>
      <w:szCs w:val="26"/>
    </w:rPr>
  </w:style>
  <w:style w:type="character" w:customStyle="1" w:styleId="22">
    <w:name w:val="Заголовок 2 Знак"/>
    <w:basedOn w:val="a0"/>
    <w:link w:val="21"/>
    <w:uiPriority w:val="9"/>
    <w:semiHidden/>
    <w:rsid w:val="00AC484F"/>
    <w:rPr>
      <w:rFonts w:ascii="Arial" w:eastAsia="Arial" w:hAnsi="Arial" w:cs="Arial"/>
      <w:sz w:val="32"/>
      <w:szCs w:val="32"/>
    </w:rPr>
  </w:style>
  <w:style w:type="character" w:customStyle="1" w:styleId="41">
    <w:name w:val="Заголовок 4 Знак"/>
    <w:basedOn w:val="a0"/>
    <w:link w:val="40"/>
    <w:uiPriority w:val="9"/>
    <w:semiHidden/>
    <w:rsid w:val="00AC484F"/>
    <w:rPr>
      <w:rFonts w:ascii="Arial" w:eastAsia="Arial" w:hAnsi="Arial" w:cs="Arial"/>
      <w:color w:val="666666"/>
      <w:sz w:val="24"/>
      <w:szCs w:val="24"/>
    </w:rPr>
  </w:style>
  <w:style w:type="character" w:customStyle="1" w:styleId="51">
    <w:name w:val="Заголовок 5 Знак"/>
    <w:basedOn w:val="a0"/>
    <w:link w:val="50"/>
    <w:uiPriority w:val="9"/>
    <w:semiHidden/>
    <w:rsid w:val="00AC484F"/>
    <w:rPr>
      <w:rFonts w:ascii="Arial" w:eastAsia="Arial" w:hAnsi="Arial" w:cs="Arial"/>
      <w:color w:val="666666"/>
      <w:sz w:val="22"/>
      <w:szCs w:val="22"/>
    </w:rPr>
  </w:style>
  <w:style w:type="character" w:customStyle="1" w:styleId="61">
    <w:name w:val="Заголовок 6 Знак"/>
    <w:basedOn w:val="a0"/>
    <w:link w:val="60"/>
    <w:uiPriority w:val="9"/>
    <w:semiHidden/>
    <w:rsid w:val="00AC484F"/>
    <w:rPr>
      <w:rFonts w:ascii="Arial" w:eastAsia="Arial" w:hAnsi="Arial" w:cs="Arial"/>
      <w:i/>
      <w:color w:val="666666"/>
      <w:sz w:val="22"/>
      <w:szCs w:val="22"/>
    </w:rPr>
  </w:style>
  <w:style w:type="table" w:customStyle="1" w:styleId="TableNormal">
    <w:name w:val="Table Normal"/>
    <w:rsid w:val="00AC484F"/>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4">
    <w:name w:val="Subtitle"/>
    <w:basedOn w:val="a"/>
    <w:next w:val="a"/>
    <w:link w:val="aff5"/>
    <w:uiPriority w:val="11"/>
    <w:qFormat/>
    <w:rsid w:val="00AC484F"/>
    <w:pPr>
      <w:keepNext/>
      <w:keepLines/>
      <w:spacing w:after="320"/>
    </w:pPr>
    <w:rPr>
      <w:rFonts w:ascii="Arial" w:eastAsia="Arial" w:hAnsi="Arial" w:cs="Arial"/>
      <w:color w:val="666666"/>
      <w:sz w:val="30"/>
      <w:szCs w:val="30"/>
    </w:rPr>
  </w:style>
  <w:style w:type="character" w:customStyle="1" w:styleId="aff5">
    <w:name w:val="Підзаголовок Знак"/>
    <w:basedOn w:val="a0"/>
    <w:link w:val="aff4"/>
    <w:uiPriority w:val="11"/>
    <w:rsid w:val="00AC484F"/>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4738">
      <w:bodyDiv w:val="1"/>
      <w:marLeft w:val="0"/>
      <w:marRight w:val="0"/>
      <w:marTop w:val="0"/>
      <w:marBottom w:val="0"/>
      <w:divBdr>
        <w:top w:val="none" w:sz="0" w:space="0" w:color="auto"/>
        <w:left w:val="none" w:sz="0" w:space="0" w:color="auto"/>
        <w:bottom w:val="none" w:sz="0" w:space="0" w:color="auto"/>
        <w:right w:val="none" w:sz="0" w:space="0" w:color="auto"/>
      </w:divBdr>
    </w:div>
    <w:div w:id="248083463">
      <w:bodyDiv w:val="1"/>
      <w:marLeft w:val="0"/>
      <w:marRight w:val="0"/>
      <w:marTop w:val="0"/>
      <w:marBottom w:val="0"/>
      <w:divBdr>
        <w:top w:val="none" w:sz="0" w:space="0" w:color="auto"/>
        <w:left w:val="none" w:sz="0" w:space="0" w:color="auto"/>
        <w:bottom w:val="none" w:sz="0" w:space="0" w:color="auto"/>
        <w:right w:val="none" w:sz="0" w:space="0" w:color="auto"/>
      </w:divBdr>
    </w:div>
    <w:div w:id="335808834">
      <w:bodyDiv w:val="1"/>
      <w:marLeft w:val="0"/>
      <w:marRight w:val="0"/>
      <w:marTop w:val="0"/>
      <w:marBottom w:val="0"/>
      <w:divBdr>
        <w:top w:val="none" w:sz="0" w:space="0" w:color="auto"/>
        <w:left w:val="none" w:sz="0" w:space="0" w:color="auto"/>
        <w:bottom w:val="none" w:sz="0" w:space="0" w:color="auto"/>
        <w:right w:val="none" w:sz="0" w:space="0" w:color="auto"/>
      </w:divBdr>
    </w:div>
    <w:div w:id="535386022">
      <w:bodyDiv w:val="1"/>
      <w:marLeft w:val="0"/>
      <w:marRight w:val="0"/>
      <w:marTop w:val="0"/>
      <w:marBottom w:val="0"/>
      <w:divBdr>
        <w:top w:val="none" w:sz="0" w:space="0" w:color="auto"/>
        <w:left w:val="none" w:sz="0" w:space="0" w:color="auto"/>
        <w:bottom w:val="none" w:sz="0" w:space="0" w:color="auto"/>
        <w:right w:val="none" w:sz="0" w:space="0" w:color="auto"/>
      </w:divBdr>
    </w:div>
    <w:div w:id="597718861">
      <w:bodyDiv w:val="1"/>
      <w:marLeft w:val="0"/>
      <w:marRight w:val="0"/>
      <w:marTop w:val="0"/>
      <w:marBottom w:val="0"/>
      <w:divBdr>
        <w:top w:val="none" w:sz="0" w:space="0" w:color="auto"/>
        <w:left w:val="none" w:sz="0" w:space="0" w:color="auto"/>
        <w:bottom w:val="none" w:sz="0" w:space="0" w:color="auto"/>
        <w:right w:val="none" w:sz="0" w:space="0" w:color="auto"/>
      </w:divBdr>
    </w:div>
    <w:div w:id="697506864">
      <w:bodyDiv w:val="1"/>
      <w:marLeft w:val="0"/>
      <w:marRight w:val="0"/>
      <w:marTop w:val="0"/>
      <w:marBottom w:val="0"/>
      <w:divBdr>
        <w:top w:val="none" w:sz="0" w:space="0" w:color="auto"/>
        <w:left w:val="none" w:sz="0" w:space="0" w:color="auto"/>
        <w:bottom w:val="none" w:sz="0" w:space="0" w:color="auto"/>
        <w:right w:val="none" w:sz="0" w:space="0" w:color="auto"/>
      </w:divBdr>
    </w:div>
    <w:div w:id="1517842561">
      <w:marLeft w:val="0"/>
      <w:marRight w:val="0"/>
      <w:marTop w:val="0"/>
      <w:marBottom w:val="0"/>
      <w:divBdr>
        <w:top w:val="none" w:sz="0" w:space="0" w:color="auto"/>
        <w:left w:val="none" w:sz="0" w:space="0" w:color="auto"/>
        <w:bottom w:val="none" w:sz="0" w:space="0" w:color="auto"/>
        <w:right w:val="none" w:sz="0" w:space="0" w:color="auto"/>
      </w:divBdr>
    </w:div>
    <w:div w:id="1606111855">
      <w:bodyDiv w:val="1"/>
      <w:marLeft w:val="0"/>
      <w:marRight w:val="0"/>
      <w:marTop w:val="0"/>
      <w:marBottom w:val="0"/>
      <w:divBdr>
        <w:top w:val="none" w:sz="0" w:space="0" w:color="auto"/>
        <w:left w:val="none" w:sz="0" w:space="0" w:color="auto"/>
        <w:bottom w:val="none" w:sz="0" w:space="0" w:color="auto"/>
        <w:right w:val="none" w:sz="0" w:space="0" w:color="auto"/>
      </w:divBdr>
    </w:div>
    <w:div w:id="1643273176">
      <w:bodyDiv w:val="1"/>
      <w:marLeft w:val="0"/>
      <w:marRight w:val="0"/>
      <w:marTop w:val="0"/>
      <w:marBottom w:val="0"/>
      <w:divBdr>
        <w:top w:val="none" w:sz="0" w:space="0" w:color="auto"/>
        <w:left w:val="none" w:sz="0" w:space="0" w:color="auto"/>
        <w:bottom w:val="none" w:sz="0" w:space="0" w:color="auto"/>
        <w:right w:val="none" w:sz="0" w:space="0" w:color="auto"/>
      </w:divBdr>
    </w:div>
    <w:div w:id="1731730241">
      <w:bodyDiv w:val="1"/>
      <w:marLeft w:val="0"/>
      <w:marRight w:val="0"/>
      <w:marTop w:val="0"/>
      <w:marBottom w:val="0"/>
      <w:divBdr>
        <w:top w:val="none" w:sz="0" w:space="0" w:color="auto"/>
        <w:left w:val="none" w:sz="0" w:space="0" w:color="auto"/>
        <w:bottom w:val="none" w:sz="0" w:space="0" w:color="auto"/>
        <w:right w:val="none" w:sz="0" w:space="0" w:color="auto"/>
      </w:divBdr>
    </w:div>
    <w:div w:id="1849521615">
      <w:bodyDiv w:val="1"/>
      <w:marLeft w:val="0"/>
      <w:marRight w:val="0"/>
      <w:marTop w:val="0"/>
      <w:marBottom w:val="0"/>
      <w:divBdr>
        <w:top w:val="none" w:sz="0" w:space="0" w:color="auto"/>
        <w:left w:val="none" w:sz="0" w:space="0" w:color="auto"/>
        <w:bottom w:val="none" w:sz="0" w:space="0" w:color="auto"/>
        <w:right w:val="none" w:sz="0" w:space="0" w:color="auto"/>
      </w:divBdr>
    </w:div>
    <w:div w:id="1889216744">
      <w:bodyDiv w:val="1"/>
      <w:marLeft w:val="0"/>
      <w:marRight w:val="0"/>
      <w:marTop w:val="0"/>
      <w:marBottom w:val="0"/>
      <w:divBdr>
        <w:top w:val="none" w:sz="0" w:space="0" w:color="auto"/>
        <w:left w:val="none" w:sz="0" w:space="0" w:color="auto"/>
        <w:bottom w:val="none" w:sz="0" w:space="0" w:color="auto"/>
        <w:right w:val="none" w:sz="0" w:space="0" w:color="auto"/>
      </w:divBdr>
    </w:div>
    <w:div w:id="1991404244">
      <w:bodyDiv w:val="1"/>
      <w:marLeft w:val="0"/>
      <w:marRight w:val="0"/>
      <w:marTop w:val="0"/>
      <w:marBottom w:val="0"/>
      <w:divBdr>
        <w:top w:val="none" w:sz="0" w:space="0" w:color="auto"/>
        <w:left w:val="none" w:sz="0" w:space="0" w:color="auto"/>
        <w:bottom w:val="none" w:sz="0" w:space="0" w:color="auto"/>
        <w:right w:val="none" w:sz="0" w:space="0" w:color="auto"/>
      </w:divBdr>
    </w:div>
    <w:div w:id="1997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endium.com/ua/" TargetMode="External"/><Relationship Id="rId5" Type="http://schemas.openxmlformats.org/officeDocument/2006/relationships/hyperlink" Target="https://empendium.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23</Pages>
  <Words>42160</Words>
  <Characters>24032</Characters>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2023-10-17T09:34:00Z</cp:lastPrinted>
  <dcterms:created xsi:type="dcterms:W3CDTF">2015-02-12T13:00:00Z</dcterms:created>
  <dcterms:modified xsi:type="dcterms:W3CDTF">2023-11-27T14:57:00Z</dcterms:modified>
</cp:coreProperties>
</file>