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5F6" w:rsidRDefault="00763D68" w:rsidP="0047002B">
      <w:pPr>
        <w:spacing w:after="0" w:line="240" w:lineRule="auto"/>
        <w:jc w:val="center"/>
        <w:rPr>
          <w:rFonts w:ascii="Times New Roman" w:hAnsi="Times New Roman"/>
          <w:b/>
          <w:bCs/>
          <w:sz w:val="28"/>
          <w:szCs w:val="28"/>
        </w:rPr>
      </w:pPr>
      <w:r>
        <w:rPr>
          <w:rFonts w:ascii="Times New Roman" w:hAnsi="Times New Roman"/>
          <w:b/>
          <w:bCs/>
          <w:sz w:val="28"/>
          <w:szCs w:val="28"/>
        </w:rPr>
        <w:t>Гуманітарний відділ</w:t>
      </w:r>
      <w:r w:rsidR="00DD05F6">
        <w:rPr>
          <w:rFonts w:ascii="Times New Roman" w:hAnsi="Times New Roman"/>
          <w:b/>
          <w:bCs/>
          <w:sz w:val="28"/>
          <w:szCs w:val="28"/>
        </w:rPr>
        <w:t xml:space="preserve"> </w:t>
      </w:r>
      <w:proofErr w:type="spellStart"/>
      <w:r w:rsidR="00DD05F6">
        <w:rPr>
          <w:rFonts w:ascii="Times New Roman" w:hAnsi="Times New Roman"/>
          <w:b/>
          <w:bCs/>
          <w:sz w:val="28"/>
          <w:szCs w:val="28"/>
        </w:rPr>
        <w:t>Баранівської</w:t>
      </w:r>
      <w:proofErr w:type="spellEnd"/>
      <w:r w:rsidR="00DD05F6">
        <w:rPr>
          <w:rFonts w:ascii="Times New Roman" w:hAnsi="Times New Roman"/>
          <w:b/>
          <w:bCs/>
          <w:sz w:val="28"/>
          <w:szCs w:val="28"/>
        </w:rPr>
        <w:t xml:space="preserve"> м</w:t>
      </w:r>
      <w:r w:rsidR="0047002B">
        <w:rPr>
          <w:rFonts w:ascii="Times New Roman" w:hAnsi="Times New Roman"/>
          <w:b/>
          <w:bCs/>
          <w:sz w:val="28"/>
          <w:szCs w:val="28"/>
        </w:rPr>
        <w:t>іської ради</w:t>
      </w:r>
      <w:r w:rsidR="00C043AB">
        <w:rPr>
          <w:rFonts w:ascii="Times New Roman" w:hAnsi="Times New Roman"/>
          <w:b/>
          <w:bCs/>
          <w:sz w:val="28"/>
          <w:szCs w:val="28"/>
        </w:rPr>
        <w:t xml:space="preserve"> </w:t>
      </w:r>
      <w:proofErr w:type="spellStart"/>
      <w:r w:rsidR="00C043AB">
        <w:rPr>
          <w:rFonts w:ascii="Times New Roman" w:hAnsi="Times New Roman"/>
          <w:b/>
          <w:bCs/>
          <w:sz w:val="28"/>
          <w:szCs w:val="28"/>
        </w:rPr>
        <w:t>Баранівського</w:t>
      </w:r>
      <w:proofErr w:type="spellEnd"/>
      <w:r w:rsidR="00C043AB">
        <w:rPr>
          <w:rFonts w:ascii="Times New Roman" w:hAnsi="Times New Roman"/>
          <w:b/>
          <w:bCs/>
          <w:sz w:val="28"/>
          <w:szCs w:val="28"/>
        </w:rPr>
        <w:t xml:space="preserve"> району Житомирської області</w:t>
      </w:r>
    </w:p>
    <w:tbl>
      <w:tblPr>
        <w:tblW w:w="154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3"/>
        <w:gridCol w:w="709"/>
        <w:gridCol w:w="4680"/>
        <w:gridCol w:w="709"/>
        <w:gridCol w:w="4680"/>
        <w:gridCol w:w="709"/>
      </w:tblGrid>
      <w:tr w:rsidR="00DD05F6" w:rsidTr="00DD05F6">
        <w:tc>
          <w:tcPr>
            <w:tcW w:w="4640" w:type="dxa"/>
            <w:gridSpan w:val="2"/>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p w:rsidR="00DD05F6" w:rsidRDefault="00DD05F6">
            <w:pPr>
              <w:spacing w:after="0" w:line="240" w:lineRule="auto"/>
              <w:rPr>
                <w:rFonts w:ascii="Times New Roman" w:hAnsi="Times New Roman"/>
                <w:b/>
                <w:bCs/>
                <w:noProof/>
                <w:sz w:val="28"/>
                <w:szCs w:val="28"/>
                <w:lang w:val="ru-RU" w:eastAsia="en-US"/>
              </w:rPr>
            </w:pPr>
          </w:p>
          <w:tbl>
            <w:tblPr>
              <w:tblW w:w="6378" w:type="dxa"/>
              <w:tblInd w:w="1168" w:type="dxa"/>
              <w:tblLayout w:type="fixed"/>
              <w:tblLook w:val="0000" w:firstRow="0" w:lastRow="0" w:firstColumn="0" w:lastColumn="0" w:noHBand="0" w:noVBand="0"/>
            </w:tblPr>
            <w:tblGrid>
              <w:gridCol w:w="6378"/>
            </w:tblGrid>
            <w:tr w:rsidR="004650E3" w:rsidRPr="0098348B" w:rsidTr="00E24ED4">
              <w:tc>
                <w:tcPr>
                  <w:tcW w:w="6378" w:type="dxa"/>
                  <w:shd w:val="clear" w:color="auto" w:fill="auto"/>
                </w:tcPr>
                <w:p w:rsidR="004650E3" w:rsidRPr="00332AEB" w:rsidRDefault="004650E3" w:rsidP="004650E3">
                  <w:pPr>
                    <w:snapToGrid w:val="0"/>
                    <w:rPr>
                      <w:rFonts w:ascii="Times New Roman" w:hAnsi="Times New Roman"/>
                      <w:b/>
                      <w:bCs/>
                      <w:sz w:val="24"/>
                      <w:szCs w:val="24"/>
                    </w:rPr>
                  </w:pPr>
                  <w:r w:rsidRPr="00332AEB">
                    <w:rPr>
                      <w:rFonts w:ascii="Times New Roman" w:hAnsi="Times New Roman"/>
                      <w:b/>
                      <w:bCs/>
                      <w:sz w:val="24"/>
                      <w:szCs w:val="24"/>
                    </w:rPr>
                    <w:t>ЗАТВЕРДЖЕНО</w:t>
                  </w:r>
                </w:p>
              </w:tc>
            </w:tr>
            <w:tr w:rsidR="004650E3" w:rsidRPr="0098348B" w:rsidTr="00E24ED4">
              <w:tc>
                <w:tcPr>
                  <w:tcW w:w="6378" w:type="dxa"/>
                  <w:shd w:val="clear" w:color="auto" w:fill="auto"/>
                </w:tcPr>
                <w:p w:rsidR="004650E3" w:rsidRPr="00332AEB" w:rsidRDefault="00931560" w:rsidP="004650E3">
                  <w:pPr>
                    <w:snapToGrid w:val="0"/>
                    <w:rPr>
                      <w:rFonts w:ascii="Times New Roman" w:hAnsi="Times New Roman"/>
                      <w:b/>
                      <w:bCs/>
                      <w:sz w:val="24"/>
                      <w:szCs w:val="24"/>
                    </w:rPr>
                  </w:pPr>
                  <w:r w:rsidRPr="00332AEB">
                    <w:rPr>
                      <w:rFonts w:ascii="Times New Roman" w:hAnsi="Times New Roman"/>
                      <w:b/>
                      <w:bCs/>
                      <w:sz w:val="24"/>
                      <w:szCs w:val="24"/>
                    </w:rPr>
                    <w:t>Рішенням уповноваженої особи</w:t>
                  </w:r>
                </w:p>
                <w:p w:rsidR="004650E3" w:rsidRPr="00332AEB" w:rsidRDefault="00C660F7" w:rsidP="004650E3">
                  <w:pPr>
                    <w:snapToGrid w:val="0"/>
                    <w:rPr>
                      <w:rFonts w:ascii="Times New Roman" w:hAnsi="Times New Roman"/>
                      <w:b/>
                      <w:bCs/>
                      <w:sz w:val="24"/>
                      <w:szCs w:val="24"/>
                    </w:rPr>
                  </w:pPr>
                  <w:r w:rsidRPr="00784737">
                    <w:rPr>
                      <w:rFonts w:ascii="Times New Roman" w:hAnsi="Times New Roman"/>
                      <w:b/>
                      <w:bCs/>
                      <w:sz w:val="24"/>
                      <w:szCs w:val="24"/>
                    </w:rPr>
                    <w:t>Від «</w:t>
                  </w:r>
                  <w:r w:rsidR="00B9208A">
                    <w:rPr>
                      <w:rFonts w:ascii="Times New Roman" w:hAnsi="Times New Roman"/>
                      <w:b/>
                      <w:bCs/>
                      <w:sz w:val="24"/>
                      <w:szCs w:val="24"/>
                    </w:rPr>
                    <w:t>01» листопада</w:t>
                  </w:r>
                  <w:r w:rsidR="00162A57" w:rsidRPr="00784737">
                    <w:rPr>
                      <w:rFonts w:ascii="Times New Roman" w:hAnsi="Times New Roman"/>
                      <w:b/>
                      <w:bCs/>
                      <w:sz w:val="24"/>
                      <w:szCs w:val="24"/>
                    </w:rPr>
                    <w:t xml:space="preserve"> 2022</w:t>
                  </w:r>
                  <w:r w:rsidR="00931560" w:rsidRPr="00784737">
                    <w:rPr>
                      <w:rFonts w:ascii="Times New Roman" w:hAnsi="Times New Roman"/>
                      <w:b/>
                      <w:bCs/>
                      <w:sz w:val="24"/>
                      <w:szCs w:val="24"/>
                    </w:rPr>
                    <w:t xml:space="preserve"> року №</w:t>
                  </w:r>
                  <w:r w:rsidR="00B9208A">
                    <w:rPr>
                      <w:rFonts w:ascii="Times New Roman" w:hAnsi="Times New Roman"/>
                      <w:b/>
                      <w:bCs/>
                      <w:sz w:val="24"/>
                      <w:szCs w:val="24"/>
                    </w:rPr>
                    <w:t>96</w:t>
                  </w:r>
                </w:p>
              </w:tc>
            </w:tr>
            <w:tr w:rsidR="004650E3" w:rsidRPr="0098348B" w:rsidTr="00E24ED4">
              <w:tc>
                <w:tcPr>
                  <w:tcW w:w="6378" w:type="dxa"/>
                  <w:shd w:val="clear" w:color="auto" w:fill="auto"/>
                </w:tcPr>
                <w:p w:rsidR="004650E3" w:rsidRPr="004650E3" w:rsidRDefault="004650E3" w:rsidP="004650E3">
                  <w:pPr>
                    <w:snapToGrid w:val="0"/>
                    <w:rPr>
                      <w:b/>
                      <w:bCs/>
                      <w:sz w:val="24"/>
                      <w:szCs w:val="24"/>
                    </w:rPr>
                  </w:pPr>
                  <w:r w:rsidRPr="004650E3">
                    <w:rPr>
                      <w:b/>
                      <w:bCs/>
                      <w:sz w:val="24"/>
                      <w:szCs w:val="24"/>
                    </w:rPr>
                    <w:t xml:space="preserve">                </w:t>
                  </w:r>
                  <w:r w:rsidR="000A356E">
                    <w:rPr>
                      <w:b/>
                      <w:bCs/>
                      <w:sz w:val="24"/>
                      <w:szCs w:val="24"/>
                    </w:rPr>
                    <w:t xml:space="preserve">                              </w:t>
                  </w:r>
                </w:p>
              </w:tc>
            </w:tr>
          </w:tbl>
          <w:p w:rsidR="00DD05F6" w:rsidRDefault="00DD05F6" w:rsidP="004650E3">
            <w:pPr>
              <w:spacing w:after="0" w:line="240" w:lineRule="auto"/>
              <w:rPr>
                <w:rFonts w:ascii="Times New Roman" w:hAnsi="Times New Roman"/>
                <w:bCs/>
                <w:noProof/>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jc w:val="center"/>
              <w:rPr>
                <w:rFonts w:ascii="Times New Roman" w:hAnsi="Times New Roman"/>
                <w:b/>
                <w:bCs/>
                <w:noProof/>
                <w:sz w:val="28"/>
                <w:szCs w:val="28"/>
                <w:lang w:val="ru-RU" w:eastAsia="en-US"/>
              </w:rPr>
            </w:pPr>
          </w:p>
        </w:tc>
      </w:tr>
      <w:tr w:rsidR="00DD05F6" w:rsidTr="00DD05F6">
        <w:trPr>
          <w:gridAfter w:val="1"/>
          <w:wAfter w:w="709" w:type="dxa"/>
        </w:trPr>
        <w:tc>
          <w:tcPr>
            <w:tcW w:w="3931" w:type="dxa"/>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rPr>
                <w:rFonts w:ascii="Times New Roman" w:hAnsi="Times New Roman"/>
                <w:b/>
                <w:bCs/>
                <w:sz w:val="28"/>
                <w:szCs w:val="28"/>
                <w:lang w:val="ru-RU" w:eastAsia="en-US"/>
              </w:rPr>
            </w:pPr>
          </w:p>
        </w:tc>
        <w:tc>
          <w:tcPr>
            <w:tcW w:w="5387" w:type="dxa"/>
            <w:gridSpan w:val="2"/>
            <w:tcBorders>
              <w:top w:val="nil"/>
              <w:left w:val="nil"/>
              <w:bottom w:val="nil"/>
              <w:right w:val="nil"/>
            </w:tcBorders>
          </w:tcPr>
          <w:p w:rsidR="00DD05F6" w:rsidRDefault="00DD05F6">
            <w:pPr>
              <w:spacing w:after="0" w:line="240" w:lineRule="auto"/>
              <w:jc w:val="center"/>
              <w:rPr>
                <w:rFonts w:ascii="Times New Roman" w:hAnsi="Times New Roman"/>
                <w:b/>
                <w:bCs/>
                <w:sz w:val="28"/>
                <w:szCs w:val="28"/>
                <w:lang w:val="ru-RU" w:eastAsia="en-US"/>
              </w:rPr>
            </w:pPr>
          </w:p>
        </w:tc>
      </w:tr>
    </w:tbl>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ind w:left="320"/>
        <w:jc w:val="center"/>
        <w:rPr>
          <w:rFonts w:ascii="Times New Roman" w:hAnsi="Times New Roman"/>
          <w:b/>
          <w:bCs/>
          <w:sz w:val="28"/>
          <w:szCs w:val="28"/>
        </w:rPr>
      </w:pP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ТЕНДЕРНА ДОКУМЕНТАЦІЯ</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НА ЗАКУПІВЛЮ</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код ДК 021:20</w:t>
      </w:r>
      <w:r w:rsidR="00AF4ADF">
        <w:rPr>
          <w:rFonts w:ascii="Times New Roman" w:hAnsi="Times New Roman"/>
          <w:b/>
          <w:sz w:val="28"/>
          <w:szCs w:val="28"/>
        </w:rPr>
        <w:t>15 – 03410000 - 7</w:t>
      </w:r>
      <w:r>
        <w:rPr>
          <w:rFonts w:ascii="Times New Roman" w:hAnsi="Times New Roman"/>
          <w:b/>
          <w:sz w:val="28"/>
          <w:szCs w:val="28"/>
        </w:rPr>
        <w:t xml:space="preserve"> </w:t>
      </w:r>
      <w:r w:rsidR="00AF4ADF">
        <w:rPr>
          <w:rFonts w:ascii="Times New Roman" w:hAnsi="Times New Roman"/>
          <w:b/>
          <w:sz w:val="28"/>
          <w:szCs w:val="28"/>
        </w:rPr>
        <w:t>- Деревина</w:t>
      </w:r>
    </w:p>
    <w:p w:rsidR="00DD05F6" w:rsidRDefault="00AF4ADF" w:rsidP="00DD05F6">
      <w:pPr>
        <w:spacing w:after="0" w:line="240" w:lineRule="auto"/>
        <w:jc w:val="center"/>
        <w:rPr>
          <w:rFonts w:ascii="Times New Roman" w:hAnsi="Times New Roman"/>
          <w:b/>
          <w:sz w:val="28"/>
          <w:szCs w:val="28"/>
        </w:rPr>
      </w:pPr>
      <w:r>
        <w:rPr>
          <w:rFonts w:ascii="Times New Roman" w:hAnsi="Times New Roman"/>
          <w:b/>
          <w:sz w:val="28"/>
          <w:szCs w:val="28"/>
        </w:rPr>
        <w:t>(</w:t>
      </w:r>
      <w:r w:rsidR="00304AE1">
        <w:rPr>
          <w:rFonts w:ascii="Times New Roman" w:hAnsi="Times New Roman"/>
          <w:b/>
          <w:sz w:val="28"/>
          <w:szCs w:val="28"/>
        </w:rPr>
        <w:t>Деревина дров</w:t>
      </w:r>
      <w:r w:rsidR="00304AE1" w:rsidRPr="00C146D9">
        <w:rPr>
          <w:rFonts w:ascii="Times New Roman" w:hAnsi="Times New Roman"/>
          <w:b/>
          <w:sz w:val="28"/>
          <w:szCs w:val="28"/>
          <w:lang w:val="ru-RU"/>
        </w:rPr>
        <w:t>’</w:t>
      </w:r>
      <w:proofErr w:type="spellStart"/>
      <w:r w:rsidR="00304AE1">
        <w:rPr>
          <w:rFonts w:ascii="Times New Roman" w:hAnsi="Times New Roman"/>
          <w:b/>
          <w:sz w:val="28"/>
          <w:szCs w:val="28"/>
        </w:rPr>
        <w:t>яна</w:t>
      </w:r>
      <w:proofErr w:type="spellEnd"/>
      <w:r w:rsidR="00304AE1">
        <w:rPr>
          <w:rFonts w:ascii="Times New Roman" w:hAnsi="Times New Roman"/>
          <w:b/>
          <w:sz w:val="28"/>
          <w:szCs w:val="28"/>
        </w:rPr>
        <w:t xml:space="preserve"> непромислового використання</w:t>
      </w:r>
      <w:r w:rsidR="00C146D9">
        <w:rPr>
          <w:rFonts w:ascii="Times New Roman" w:hAnsi="Times New Roman"/>
          <w:b/>
          <w:sz w:val="28"/>
          <w:szCs w:val="28"/>
        </w:rPr>
        <w:t xml:space="preserve"> </w:t>
      </w:r>
      <w:r w:rsidR="009C2EE8">
        <w:rPr>
          <w:rFonts w:ascii="Times New Roman" w:hAnsi="Times New Roman"/>
          <w:b/>
          <w:sz w:val="28"/>
          <w:szCs w:val="28"/>
        </w:rPr>
        <w:t>(</w:t>
      </w:r>
      <w:r w:rsidR="00C146D9">
        <w:rPr>
          <w:rFonts w:ascii="Times New Roman" w:hAnsi="Times New Roman"/>
          <w:b/>
          <w:sz w:val="28"/>
          <w:szCs w:val="28"/>
        </w:rPr>
        <w:t>1</w:t>
      </w:r>
      <w:r w:rsidR="005A01D5">
        <w:rPr>
          <w:rFonts w:ascii="Times New Roman" w:hAnsi="Times New Roman"/>
          <w:b/>
          <w:sz w:val="28"/>
          <w:szCs w:val="28"/>
        </w:rPr>
        <w:t>-а група</w:t>
      </w:r>
      <w:r w:rsidR="009C2EE8">
        <w:rPr>
          <w:rFonts w:ascii="Times New Roman" w:hAnsi="Times New Roman"/>
          <w:b/>
          <w:sz w:val="28"/>
          <w:szCs w:val="28"/>
        </w:rPr>
        <w:t>)</w:t>
      </w:r>
      <w:r w:rsidR="00DE6DDE">
        <w:rPr>
          <w:rFonts w:ascii="Times New Roman" w:hAnsi="Times New Roman"/>
          <w:b/>
          <w:sz w:val="28"/>
          <w:szCs w:val="28"/>
        </w:rPr>
        <w:t>)</w:t>
      </w:r>
      <w:r w:rsidR="00C146D9">
        <w:rPr>
          <w:rFonts w:ascii="Times New Roman" w:hAnsi="Times New Roman"/>
          <w:b/>
          <w:sz w:val="28"/>
          <w:szCs w:val="28"/>
        </w:rPr>
        <w:t xml:space="preserve"> </w:t>
      </w:r>
      <w:r w:rsidR="00DD05F6">
        <w:rPr>
          <w:rFonts w:ascii="Times New Roman" w:hAnsi="Times New Roman"/>
          <w:b/>
          <w:sz w:val="28"/>
          <w:szCs w:val="28"/>
        </w:rPr>
        <w:t>ПРОЦЕДУРА ЗАКУПІВЛІ – ВІДКРИТІ ТОРГИ</w:t>
      </w:r>
      <w:r w:rsidR="00485B99">
        <w:rPr>
          <w:rFonts w:ascii="Times New Roman" w:hAnsi="Times New Roman"/>
          <w:b/>
          <w:sz w:val="28"/>
          <w:szCs w:val="28"/>
        </w:rPr>
        <w:t xml:space="preserve"> З ОСОБЛИВОСТЯМИ</w:t>
      </w:r>
    </w:p>
    <w:p w:rsidR="00DD05F6" w:rsidRDefault="00DD05F6" w:rsidP="00DD05F6">
      <w:pPr>
        <w:spacing w:after="0" w:line="240" w:lineRule="auto"/>
        <w:jc w:val="center"/>
        <w:rPr>
          <w:rFonts w:ascii="Times New Roman" w:hAnsi="Times New Roman"/>
          <w:b/>
          <w:sz w:val="28"/>
          <w:szCs w:val="28"/>
        </w:rPr>
      </w:pPr>
      <w:r>
        <w:rPr>
          <w:rFonts w:ascii="Times New Roman" w:hAnsi="Times New Roman"/>
          <w:b/>
          <w:sz w:val="28"/>
          <w:szCs w:val="28"/>
        </w:rPr>
        <w:t>додаємо окремими файлами додатки до тендерної документації</w:t>
      </w:r>
    </w:p>
    <w:p w:rsidR="00DD05F6" w:rsidRDefault="00DD05F6" w:rsidP="00DD05F6">
      <w:pPr>
        <w:spacing w:after="0" w:line="240" w:lineRule="auto"/>
        <w:jc w:val="center"/>
        <w:rPr>
          <w:rFonts w:ascii="Times New Roman" w:hAnsi="Times New Roman"/>
          <w:b/>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rPr>
          <w:rFonts w:ascii="Times New Roman" w:hAnsi="Times New Roman"/>
          <w:b/>
          <w:i/>
          <w:sz w:val="28"/>
          <w:szCs w:val="28"/>
          <w:bdr w:val="none" w:sz="0" w:space="0" w:color="auto" w:frame="1"/>
          <w:lang w:val="ru-RU"/>
        </w:rPr>
      </w:pPr>
      <w:bookmarkStart w:id="0" w:name="n48"/>
      <w:bookmarkEnd w:id="0"/>
    </w:p>
    <w:p w:rsidR="00DD05F6" w:rsidRDefault="00DD05F6" w:rsidP="00DD05F6">
      <w:pPr>
        <w:spacing w:after="0" w:line="240" w:lineRule="auto"/>
        <w:jc w:val="center"/>
        <w:rPr>
          <w:rFonts w:ascii="Times New Roman" w:hAnsi="Times New Roman"/>
          <w:b/>
          <w:i/>
          <w:sz w:val="28"/>
          <w:szCs w:val="28"/>
          <w:bdr w:val="none" w:sz="0" w:space="0" w:color="auto" w:frame="1"/>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rPr>
          <w:rFonts w:ascii="Times New Roman" w:hAnsi="Times New Roman"/>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DD05F6" w:rsidP="00DD05F6">
      <w:pPr>
        <w:spacing w:after="0" w:line="240" w:lineRule="auto"/>
        <w:jc w:val="center"/>
        <w:rPr>
          <w:rFonts w:ascii="Times New Roman" w:hAnsi="Times New Roman"/>
          <w:sz w:val="28"/>
          <w:szCs w:val="28"/>
        </w:rPr>
      </w:pPr>
    </w:p>
    <w:p w:rsidR="00DD05F6" w:rsidRDefault="00033162" w:rsidP="00033162">
      <w:pPr>
        <w:spacing w:after="0" w:line="240" w:lineRule="auto"/>
        <w:rPr>
          <w:rFonts w:ascii="Times New Roman" w:hAnsi="Times New Roman"/>
          <w:sz w:val="28"/>
          <w:szCs w:val="28"/>
        </w:rPr>
      </w:pPr>
      <w:r>
        <w:rPr>
          <w:rFonts w:ascii="Times New Roman" w:hAnsi="Times New Roman"/>
          <w:sz w:val="28"/>
          <w:szCs w:val="28"/>
        </w:rPr>
        <w:t xml:space="preserve">                                           </w:t>
      </w:r>
      <w:r w:rsidR="00DD05F6">
        <w:rPr>
          <w:rFonts w:ascii="Times New Roman" w:hAnsi="Times New Roman"/>
          <w:sz w:val="28"/>
          <w:szCs w:val="28"/>
        </w:rPr>
        <w:t xml:space="preserve">м. </w:t>
      </w:r>
      <w:proofErr w:type="spellStart"/>
      <w:r w:rsidR="005A01D5">
        <w:rPr>
          <w:rFonts w:ascii="Times New Roman" w:hAnsi="Times New Roman"/>
          <w:sz w:val="28"/>
          <w:szCs w:val="28"/>
        </w:rPr>
        <w:t>Баранівка</w:t>
      </w:r>
      <w:proofErr w:type="spellEnd"/>
      <w:r w:rsidR="005A01D5">
        <w:rPr>
          <w:rFonts w:ascii="Times New Roman" w:hAnsi="Times New Roman"/>
          <w:sz w:val="28"/>
          <w:szCs w:val="28"/>
        </w:rPr>
        <w:t xml:space="preserve"> – 2022</w:t>
      </w:r>
      <w:r w:rsidR="00DD05F6">
        <w:rPr>
          <w:rFonts w:ascii="Times New Roman" w:hAnsi="Times New Roman"/>
          <w:sz w:val="28"/>
          <w:szCs w:val="28"/>
          <w:lang w:val="ru-RU"/>
        </w:rPr>
        <w:t xml:space="preserve"> </w:t>
      </w:r>
      <w:r w:rsidR="00DD05F6">
        <w:rPr>
          <w:rFonts w:ascii="Times New Roman" w:hAnsi="Times New Roman"/>
          <w:sz w:val="28"/>
          <w:szCs w:val="28"/>
        </w:rPr>
        <w:t>рік</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145"/>
        <w:gridCol w:w="71"/>
        <w:gridCol w:w="6198"/>
      </w:tblGrid>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p>
        </w:tc>
        <w:tc>
          <w:tcPr>
            <w:tcW w:w="9414" w:type="dxa"/>
            <w:gridSpan w:val="3"/>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1. Загальні положення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6198" w:type="dxa"/>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Терміни, які вживаються в тендерній документації</w:t>
            </w:r>
          </w:p>
        </w:tc>
        <w:tc>
          <w:tcPr>
            <w:tcW w:w="6198" w:type="dxa"/>
            <w:tcBorders>
              <w:top w:val="single" w:sz="4" w:space="0" w:color="auto"/>
              <w:left w:val="single" w:sz="4" w:space="0" w:color="auto"/>
              <w:bottom w:val="single" w:sz="4" w:space="0" w:color="auto"/>
              <w:right w:val="single" w:sz="4" w:space="0" w:color="auto"/>
            </w:tcBorders>
            <w:vAlign w:val="center"/>
            <w:hideMark/>
          </w:tcPr>
          <w:p w:rsidR="00D80555" w:rsidRDefault="00D80555" w:rsidP="00D80555">
            <w:pPr>
              <w:pStyle w:val="1"/>
              <w:widowControl w:val="0"/>
              <w:spacing w:line="240" w:lineRule="auto"/>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Тендерну документацію розроблено відповідно до вимог </w:t>
            </w:r>
            <w:hyperlink r:id="rId6">
              <w:r w:rsidRPr="00342BD2">
                <w:rPr>
                  <w:rFonts w:ascii="Times New Roman" w:hAnsi="Times New Roman" w:cs="Times New Roman"/>
                  <w:sz w:val="24"/>
                  <w:szCs w:val="24"/>
                  <w:lang w:val="uk-UA"/>
                </w:rPr>
                <w:t>Закону</w:t>
              </w:r>
            </w:hyperlink>
            <w:r w:rsidRPr="00342BD2">
              <w:rPr>
                <w:rFonts w:ascii="Times New Roman" w:hAnsi="Times New Roman" w:cs="Times New Roman"/>
                <w:sz w:val="24"/>
                <w:szCs w:val="24"/>
                <w:lang w:val="uk-UA"/>
              </w:rPr>
              <w:t xml:space="preserve"> України «Про публічні закупівлі» (далі – Закон)</w:t>
            </w:r>
            <w:r w:rsidRPr="00C6711A">
              <w:rPr>
                <w:rFonts w:ascii="Times New Roman" w:hAnsi="Times New Roman"/>
                <w:sz w:val="24"/>
                <w:szCs w:val="24"/>
                <w:lang w:val="uk-UA" w:eastAsia="uk-UA"/>
              </w:rPr>
              <w:t xml:space="preserve"> з урахуванням «Особливостей здійснення публічних </w:t>
            </w:r>
            <w:proofErr w:type="spellStart"/>
            <w:r w:rsidRPr="00C6711A">
              <w:rPr>
                <w:rFonts w:ascii="Times New Roman" w:hAnsi="Times New Roman"/>
                <w:sz w:val="24"/>
                <w:szCs w:val="24"/>
                <w:lang w:val="uk-UA" w:eastAsia="uk-UA"/>
              </w:rPr>
              <w:t>закупівель</w:t>
            </w:r>
            <w:proofErr w:type="spellEnd"/>
            <w:r w:rsidRPr="00C6711A">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342BD2">
              <w:rPr>
                <w:rFonts w:ascii="Times New Roman" w:hAnsi="Times New Roman" w:cs="Times New Roman"/>
                <w:sz w:val="24"/>
                <w:szCs w:val="24"/>
                <w:lang w:val="uk-UA"/>
              </w:rPr>
              <w:t xml:space="preserve"> </w:t>
            </w:r>
          </w:p>
          <w:p w:rsidR="00DD05F6" w:rsidRDefault="00D80555" w:rsidP="00D80555">
            <w:pPr>
              <w:pStyle w:val="1"/>
              <w:widowControl w:val="0"/>
              <w:jc w:val="both"/>
              <w:rPr>
                <w:rFonts w:ascii="Times New Roman" w:eastAsia="Times New Roman" w:hAnsi="Times New Roman" w:cs="Times New Roman"/>
                <w:sz w:val="24"/>
                <w:szCs w:val="24"/>
                <w:lang w:val="uk-UA"/>
              </w:rPr>
            </w:pPr>
            <w:r w:rsidRPr="00342BD2">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Законі.</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замовника торгів</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jc w:val="both"/>
              <w:rPr>
                <w:rFonts w:ascii="Times New Roman" w:hAnsi="Times New Roman" w:cs="Times New Roman"/>
                <w:sz w:val="24"/>
                <w:szCs w:val="24"/>
                <w:lang w:val="uk-UA"/>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повне найменування</w:t>
            </w:r>
          </w:p>
        </w:tc>
        <w:tc>
          <w:tcPr>
            <w:tcW w:w="6198" w:type="dxa"/>
            <w:tcBorders>
              <w:top w:val="single" w:sz="4" w:space="0" w:color="auto"/>
              <w:left w:val="single" w:sz="4" w:space="0" w:color="auto"/>
              <w:bottom w:val="single" w:sz="4" w:space="0" w:color="auto"/>
              <w:right w:val="single" w:sz="4" w:space="0" w:color="auto"/>
            </w:tcBorders>
            <w:hideMark/>
          </w:tcPr>
          <w:p w:rsidR="00DD05F6" w:rsidRPr="00DD05F6" w:rsidRDefault="0047002B">
            <w:pPr>
              <w:shd w:val="clear" w:color="auto" w:fill="FFFFFF"/>
              <w:spacing w:after="0"/>
              <w:jc w:val="both"/>
              <w:textAlignment w:val="baseline"/>
              <w:rPr>
                <w:rFonts w:ascii="Times New Roman" w:hAnsi="Times New Roman"/>
                <w:sz w:val="24"/>
                <w:szCs w:val="24"/>
                <w:bdr w:val="none" w:sz="0" w:space="0" w:color="auto" w:frame="1"/>
                <w:lang w:eastAsia="en-US"/>
              </w:rPr>
            </w:pPr>
            <w:bookmarkStart w:id="1" w:name="n44"/>
            <w:bookmarkEnd w:id="1"/>
            <w:r>
              <w:rPr>
                <w:rFonts w:ascii="Times New Roman" w:hAnsi="Times New Roman"/>
                <w:sz w:val="24"/>
                <w:szCs w:val="24"/>
                <w:bdr w:val="none" w:sz="0" w:space="0" w:color="auto" w:frame="1"/>
                <w:lang w:eastAsia="en-US"/>
              </w:rPr>
              <w:t>Гуманітарний відділ</w:t>
            </w:r>
            <w:r w:rsidR="00DD05F6" w:rsidRPr="00DD05F6">
              <w:rPr>
                <w:rFonts w:ascii="Times New Roman" w:hAnsi="Times New Roman"/>
                <w:sz w:val="24"/>
                <w:szCs w:val="24"/>
                <w:bdr w:val="none" w:sz="0" w:space="0" w:color="auto" w:frame="1"/>
                <w:lang w:eastAsia="en-US"/>
              </w:rPr>
              <w:t xml:space="preserve"> </w:t>
            </w:r>
            <w:proofErr w:type="spellStart"/>
            <w:r w:rsidR="00DD05F6" w:rsidRPr="00DD05F6">
              <w:rPr>
                <w:rFonts w:ascii="Times New Roman" w:hAnsi="Times New Roman"/>
                <w:sz w:val="24"/>
                <w:szCs w:val="24"/>
                <w:bdr w:val="none" w:sz="0" w:space="0" w:color="auto" w:frame="1"/>
                <w:lang w:eastAsia="en-US"/>
              </w:rPr>
              <w:t>Баранівської</w:t>
            </w:r>
            <w:proofErr w:type="spellEnd"/>
            <w:r w:rsidR="00DD05F6" w:rsidRPr="00DD05F6">
              <w:rPr>
                <w:rFonts w:ascii="Times New Roman" w:hAnsi="Times New Roman"/>
                <w:sz w:val="24"/>
                <w:szCs w:val="24"/>
                <w:bdr w:val="none" w:sz="0" w:space="0" w:color="auto" w:frame="1"/>
                <w:lang w:eastAsia="en-US"/>
              </w:rPr>
              <w:t xml:space="preserve"> міської ради</w:t>
            </w:r>
            <w:r w:rsidR="002B0001">
              <w:rPr>
                <w:rFonts w:ascii="Times New Roman" w:hAnsi="Times New Roman"/>
                <w:sz w:val="24"/>
                <w:szCs w:val="24"/>
                <w:bdr w:val="none" w:sz="0" w:space="0" w:color="auto" w:frame="1"/>
                <w:lang w:eastAsia="en-US"/>
              </w:rPr>
              <w:t xml:space="preserve"> </w:t>
            </w:r>
            <w:proofErr w:type="spellStart"/>
            <w:r w:rsidR="002B0001">
              <w:rPr>
                <w:rFonts w:ascii="Times New Roman" w:hAnsi="Times New Roman"/>
                <w:sz w:val="24"/>
                <w:szCs w:val="24"/>
                <w:bdr w:val="none" w:sz="0" w:space="0" w:color="auto" w:frame="1"/>
                <w:lang w:eastAsia="en-US"/>
              </w:rPr>
              <w:t>Баранівського</w:t>
            </w:r>
            <w:proofErr w:type="spellEnd"/>
            <w:r w:rsidR="002B0001">
              <w:rPr>
                <w:rFonts w:ascii="Times New Roman" w:hAnsi="Times New Roman"/>
                <w:sz w:val="24"/>
                <w:szCs w:val="24"/>
                <w:bdr w:val="none" w:sz="0" w:space="0" w:color="auto" w:frame="1"/>
                <w:lang w:eastAsia="en-US"/>
              </w:rPr>
              <w:t xml:space="preserve"> району</w:t>
            </w:r>
            <w:r w:rsidR="00DD05F6" w:rsidRPr="00DD05F6">
              <w:rPr>
                <w:rFonts w:ascii="Times New Roman" w:hAnsi="Times New Roman"/>
                <w:sz w:val="24"/>
                <w:szCs w:val="24"/>
                <w:bdr w:val="none" w:sz="0" w:space="0" w:color="auto" w:frame="1"/>
                <w:lang w:eastAsia="en-US"/>
              </w:rPr>
              <w:t xml:space="preserve"> Житомирської області</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місцезнаходження</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47002B">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r>
              <w:rPr>
                <w:rFonts w:ascii="Times New Roman" w:hAnsi="Times New Roman"/>
                <w:color w:val="000000"/>
                <w:sz w:val="24"/>
                <w:szCs w:val="24"/>
                <w:bdr w:val="none" w:sz="0" w:space="0" w:color="auto" w:frame="1"/>
                <w:lang w:val="ru-RU" w:eastAsia="en-US"/>
              </w:rPr>
              <w:t>12701</w:t>
            </w:r>
            <w:r w:rsidR="00DD05F6">
              <w:rPr>
                <w:rFonts w:ascii="Times New Roman" w:hAnsi="Times New Roman"/>
                <w:color w:val="000000"/>
                <w:sz w:val="24"/>
                <w:szCs w:val="24"/>
                <w:bdr w:val="none" w:sz="0" w:space="0" w:color="auto" w:frame="1"/>
                <w:lang w:val="ru-RU" w:eastAsia="en-US"/>
              </w:rPr>
              <w:t xml:space="preserve">, </w:t>
            </w:r>
            <w:proofErr w:type="spellStart"/>
            <w:r w:rsidR="00DD05F6">
              <w:rPr>
                <w:rFonts w:ascii="Times New Roman" w:hAnsi="Times New Roman"/>
                <w:color w:val="000000"/>
                <w:sz w:val="24"/>
                <w:szCs w:val="24"/>
                <w:bdr w:val="none" w:sz="0" w:space="0" w:color="auto" w:frame="1"/>
                <w:lang w:val="ru-RU" w:eastAsia="en-US"/>
              </w:rPr>
              <w:t>Житомирська</w:t>
            </w:r>
            <w:proofErr w:type="spellEnd"/>
            <w:r w:rsidR="002B0001">
              <w:rPr>
                <w:rFonts w:ascii="Times New Roman" w:hAnsi="Times New Roman"/>
                <w:color w:val="000000"/>
                <w:sz w:val="24"/>
                <w:szCs w:val="24"/>
                <w:bdr w:val="none" w:sz="0" w:space="0" w:color="auto" w:frame="1"/>
                <w:lang w:val="ru-RU" w:eastAsia="en-US"/>
              </w:rPr>
              <w:t xml:space="preserve"> область, Новоград- </w:t>
            </w:r>
            <w:proofErr w:type="spellStart"/>
            <w:r w:rsidR="002B0001">
              <w:rPr>
                <w:rFonts w:ascii="Times New Roman" w:hAnsi="Times New Roman"/>
                <w:color w:val="000000"/>
                <w:sz w:val="24"/>
                <w:szCs w:val="24"/>
                <w:bdr w:val="none" w:sz="0" w:space="0" w:color="auto" w:frame="1"/>
                <w:lang w:val="ru-RU" w:eastAsia="en-US"/>
              </w:rPr>
              <w:t>Волинський</w:t>
            </w:r>
            <w:proofErr w:type="spellEnd"/>
            <w:r w:rsidR="00DD05F6">
              <w:rPr>
                <w:rFonts w:ascii="Times New Roman" w:hAnsi="Times New Roman"/>
                <w:color w:val="000000"/>
                <w:sz w:val="24"/>
                <w:szCs w:val="24"/>
                <w:bdr w:val="none" w:sz="0" w:space="0" w:color="auto" w:frame="1"/>
                <w:lang w:val="ru-RU" w:eastAsia="en-US"/>
              </w:rPr>
              <w:t xml:space="preserve"> район, м. </w:t>
            </w:r>
            <w:proofErr w:type="spellStart"/>
            <w:r w:rsidR="00DD05F6">
              <w:rPr>
                <w:rFonts w:ascii="Times New Roman" w:hAnsi="Times New Roman"/>
                <w:color w:val="000000"/>
                <w:sz w:val="24"/>
                <w:szCs w:val="24"/>
                <w:bdr w:val="none" w:sz="0" w:space="0" w:color="auto" w:frame="1"/>
                <w:lang w:val="ru-RU" w:eastAsia="en-US"/>
              </w:rPr>
              <w:t>Баранівка</w:t>
            </w:r>
            <w:proofErr w:type="spellEnd"/>
            <w:r w:rsidR="00DD05F6">
              <w:rPr>
                <w:rFonts w:ascii="Times New Roman" w:hAnsi="Times New Roman"/>
                <w:color w:val="000000"/>
                <w:sz w:val="24"/>
                <w:szCs w:val="24"/>
                <w:bdr w:val="none" w:sz="0" w:space="0" w:color="auto" w:frame="1"/>
                <w:lang w:val="ru-RU" w:eastAsia="en-US"/>
              </w:rPr>
              <w:t xml:space="preserve">, </w:t>
            </w:r>
            <w:proofErr w:type="spellStart"/>
            <w:r w:rsidR="00DD05F6">
              <w:rPr>
                <w:rFonts w:ascii="Times New Roman" w:hAnsi="Times New Roman"/>
                <w:color w:val="000000"/>
                <w:sz w:val="24"/>
                <w:szCs w:val="24"/>
                <w:bdr w:val="none" w:sz="0" w:space="0" w:color="auto" w:frame="1"/>
                <w:lang w:val="ru-RU" w:eastAsia="en-US"/>
              </w:rPr>
              <w:t>вул</w:t>
            </w:r>
            <w:proofErr w:type="spellEnd"/>
            <w:r w:rsidR="00DD05F6">
              <w:rPr>
                <w:rFonts w:ascii="Times New Roman" w:hAnsi="Times New Roman"/>
                <w:color w:val="000000"/>
                <w:sz w:val="24"/>
                <w:szCs w:val="24"/>
                <w:bdr w:val="none" w:sz="0" w:space="0" w:color="auto" w:frame="1"/>
                <w:lang w:val="ru-RU" w:eastAsia="en-US"/>
              </w:rPr>
              <w:t xml:space="preserve">. </w:t>
            </w:r>
            <w:proofErr w:type="spellStart"/>
            <w:r w:rsidR="00DD05F6">
              <w:rPr>
                <w:rFonts w:ascii="Times New Roman" w:hAnsi="Times New Roman"/>
                <w:color w:val="000000"/>
                <w:sz w:val="24"/>
                <w:szCs w:val="24"/>
                <w:bdr w:val="none" w:sz="0" w:space="0" w:color="auto" w:frame="1"/>
                <w:lang w:val="ru-RU" w:eastAsia="en-US"/>
              </w:rPr>
              <w:t>Соборна</w:t>
            </w:r>
            <w:proofErr w:type="spellEnd"/>
            <w:r w:rsidR="00DD05F6">
              <w:rPr>
                <w:rFonts w:ascii="Times New Roman" w:hAnsi="Times New Roman"/>
                <w:color w:val="000000"/>
                <w:sz w:val="24"/>
                <w:szCs w:val="24"/>
                <w:bdr w:val="none" w:sz="0" w:space="0" w:color="auto" w:frame="1"/>
                <w:lang w:val="ru-RU" w:eastAsia="en-US"/>
              </w:rPr>
              <w:t>, 20</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2B2EE3">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proofErr w:type="spellStart"/>
            <w:r>
              <w:rPr>
                <w:rFonts w:ascii="Times New Roman" w:hAnsi="Times New Roman"/>
                <w:color w:val="000000"/>
                <w:sz w:val="24"/>
                <w:szCs w:val="24"/>
                <w:bdr w:val="none" w:sz="0" w:space="0" w:color="auto" w:frame="1"/>
                <w:lang w:val="ru-RU" w:eastAsia="en-US"/>
              </w:rPr>
              <w:t>Старушко</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Олена</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Броніславівна</w:t>
            </w:r>
            <w:proofErr w:type="spellEnd"/>
          </w:p>
          <w:p w:rsidR="00DD05F6" w:rsidRDefault="002B2EE3">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r>
              <w:rPr>
                <w:rFonts w:ascii="Times New Roman" w:hAnsi="Times New Roman"/>
                <w:color w:val="000000"/>
                <w:sz w:val="24"/>
                <w:szCs w:val="24"/>
                <w:bdr w:val="none" w:sz="0" w:space="0" w:color="auto" w:frame="1"/>
                <w:lang w:val="ru-RU" w:eastAsia="en-US"/>
              </w:rPr>
              <w:t xml:space="preserve">Посада: </w:t>
            </w:r>
            <w:proofErr w:type="spellStart"/>
            <w:r>
              <w:rPr>
                <w:rFonts w:ascii="Times New Roman" w:hAnsi="Times New Roman"/>
                <w:color w:val="000000"/>
                <w:sz w:val="24"/>
                <w:szCs w:val="24"/>
                <w:bdr w:val="none" w:sz="0" w:space="0" w:color="auto" w:frame="1"/>
                <w:lang w:val="ru-RU" w:eastAsia="en-US"/>
              </w:rPr>
              <w:t>фахівець</w:t>
            </w:r>
            <w:proofErr w:type="spellEnd"/>
            <w:r>
              <w:rPr>
                <w:rFonts w:ascii="Times New Roman" w:hAnsi="Times New Roman"/>
                <w:color w:val="000000"/>
                <w:sz w:val="24"/>
                <w:szCs w:val="24"/>
                <w:bdr w:val="none" w:sz="0" w:space="0" w:color="auto" w:frame="1"/>
                <w:lang w:val="ru-RU" w:eastAsia="en-US"/>
              </w:rPr>
              <w:t xml:space="preserve"> з </w:t>
            </w:r>
            <w:proofErr w:type="spellStart"/>
            <w:r>
              <w:rPr>
                <w:rFonts w:ascii="Times New Roman" w:hAnsi="Times New Roman"/>
                <w:color w:val="000000"/>
                <w:sz w:val="24"/>
                <w:szCs w:val="24"/>
                <w:bdr w:val="none" w:sz="0" w:space="0" w:color="auto" w:frame="1"/>
                <w:lang w:val="ru-RU" w:eastAsia="en-US"/>
              </w:rPr>
              <w:t>державних</w:t>
            </w:r>
            <w:proofErr w:type="spellEnd"/>
            <w:r>
              <w:rPr>
                <w:rFonts w:ascii="Times New Roman" w:hAnsi="Times New Roman"/>
                <w:color w:val="000000"/>
                <w:sz w:val="24"/>
                <w:szCs w:val="24"/>
                <w:bdr w:val="none" w:sz="0" w:space="0" w:color="auto" w:frame="1"/>
                <w:lang w:val="ru-RU" w:eastAsia="en-US"/>
              </w:rPr>
              <w:t xml:space="preserve"> </w:t>
            </w:r>
            <w:proofErr w:type="spellStart"/>
            <w:r>
              <w:rPr>
                <w:rFonts w:ascii="Times New Roman" w:hAnsi="Times New Roman"/>
                <w:color w:val="000000"/>
                <w:sz w:val="24"/>
                <w:szCs w:val="24"/>
                <w:bdr w:val="none" w:sz="0" w:space="0" w:color="auto" w:frame="1"/>
                <w:lang w:val="ru-RU" w:eastAsia="en-US"/>
              </w:rPr>
              <w:t>закупівель</w:t>
            </w:r>
            <w:proofErr w:type="spellEnd"/>
          </w:p>
          <w:p w:rsidR="00DD05F6" w:rsidRPr="00AD3AB4" w:rsidRDefault="00530398">
            <w:pPr>
              <w:shd w:val="clear" w:color="auto" w:fill="FFFFFF"/>
              <w:spacing w:after="0"/>
              <w:jc w:val="both"/>
              <w:textAlignment w:val="baseline"/>
              <w:rPr>
                <w:rFonts w:ascii="Times New Roman" w:hAnsi="Times New Roman"/>
                <w:color w:val="000000"/>
                <w:sz w:val="24"/>
                <w:szCs w:val="24"/>
                <w:bdr w:val="none" w:sz="0" w:space="0" w:color="auto" w:frame="1"/>
                <w:lang w:val="en-US" w:eastAsia="en-US"/>
              </w:rPr>
            </w:pPr>
            <w:r>
              <w:rPr>
                <w:rFonts w:ascii="Times New Roman" w:hAnsi="Times New Roman"/>
                <w:color w:val="000000"/>
                <w:sz w:val="24"/>
                <w:szCs w:val="24"/>
                <w:bdr w:val="none" w:sz="0" w:space="0" w:color="auto" w:frame="1"/>
                <w:lang w:val="ru-RU" w:eastAsia="en-US"/>
              </w:rPr>
              <w:t>Тел</w:t>
            </w:r>
            <w:r w:rsidR="0047002B">
              <w:rPr>
                <w:rFonts w:ascii="Times New Roman" w:hAnsi="Times New Roman"/>
                <w:color w:val="000000"/>
                <w:sz w:val="24"/>
                <w:szCs w:val="24"/>
                <w:bdr w:val="none" w:sz="0" w:space="0" w:color="auto" w:frame="1"/>
                <w:lang w:val="en-US" w:eastAsia="en-US"/>
              </w:rPr>
              <w:t xml:space="preserve">.: </w:t>
            </w:r>
            <w:r w:rsidRPr="00AD3AB4">
              <w:rPr>
                <w:rFonts w:ascii="Times New Roman" w:hAnsi="Times New Roman"/>
                <w:color w:val="000000"/>
                <w:sz w:val="24"/>
                <w:szCs w:val="24"/>
                <w:bdr w:val="none" w:sz="0" w:space="0" w:color="auto" w:frame="1"/>
                <w:lang w:val="en-US" w:eastAsia="en-US"/>
              </w:rPr>
              <w:t xml:space="preserve"> 097 508 08 30</w:t>
            </w:r>
          </w:p>
          <w:p w:rsidR="00DD05F6" w:rsidRPr="00AD3AB4" w:rsidRDefault="00DD05F6">
            <w:pPr>
              <w:shd w:val="clear" w:color="auto" w:fill="FFFFFF"/>
              <w:spacing w:after="0"/>
              <w:jc w:val="both"/>
              <w:textAlignment w:val="baseline"/>
              <w:rPr>
                <w:rFonts w:ascii="Times New Roman" w:hAnsi="Times New Roman"/>
                <w:color w:val="000000"/>
                <w:sz w:val="24"/>
                <w:szCs w:val="24"/>
                <w:bdr w:val="none" w:sz="0" w:space="0" w:color="auto" w:frame="1"/>
                <w:lang w:val="en-US" w:eastAsia="en-US"/>
              </w:rPr>
            </w:pPr>
            <w:r>
              <w:rPr>
                <w:rFonts w:ascii="Times New Roman" w:hAnsi="Times New Roman"/>
                <w:color w:val="000000"/>
                <w:sz w:val="24"/>
                <w:szCs w:val="24"/>
                <w:bdr w:val="none" w:sz="0" w:space="0" w:color="auto" w:frame="1"/>
                <w:lang w:val="en-US" w:eastAsia="en-US"/>
              </w:rPr>
              <w:t>E</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mail</w:t>
            </w:r>
            <w:r w:rsidRPr="00AD3AB4">
              <w:rPr>
                <w:rFonts w:ascii="Times New Roman" w:hAnsi="Times New Roman"/>
                <w:color w:val="000000"/>
                <w:sz w:val="24"/>
                <w:szCs w:val="24"/>
                <w:bdr w:val="none" w:sz="0" w:space="0" w:color="auto" w:frame="1"/>
                <w:lang w:val="en-US" w:eastAsia="en-US"/>
              </w:rPr>
              <w:t xml:space="preserve">: </w:t>
            </w:r>
            <w:r>
              <w:rPr>
                <w:rFonts w:ascii="Times New Roman" w:hAnsi="Times New Roman"/>
                <w:color w:val="000000"/>
                <w:sz w:val="24"/>
                <w:szCs w:val="24"/>
                <w:bdr w:val="none" w:sz="0" w:space="0" w:color="auto" w:frame="1"/>
                <w:lang w:val="en-US" w:eastAsia="en-US"/>
              </w:rPr>
              <w:t>baranivkaosvita</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ukr</w:t>
            </w:r>
            <w:r w:rsidRPr="00AD3AB4">
              <w:rPr>
                <w:rFonts w:ascii="Times New Roman" w:hAnsi="Times New Roman"/>
                <w:color w:val="000000"/>
                <w:sz w:val="24"/>
                <w:szCs w:val="24"/>
                <w:bdr w:val="none" w:sz="0" w:space="0" w:color="auto" w:frame="1"/>
                <w:lang w:val="en-US" w:eastAsia="en-US"/>
              </w:rPr>
              <w:t>.</w:t>
            </w:r>
            <w:r>
              <w:rPr>
                <w:rFonts w:ascii="Times New Roman" w:hAnsi="Times New Roman"/>
                <w:color w:val="000000"/>
                <w:sz w:val="24"/>
                <w:szCs w:val="24"/>
                <w:bdr w:val="none" w:sz="0" w:space="0" w:color="auto" w:frame="1"/>
                <w:lang w:val="en-US" w:eastAsia="en-US"/>
              </w:rPr>
              <w:t>net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Процедура закупівлі</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pPr>
              <w:shd w:val="clear" w:color="auto" w:fill="FFFFFF"/>
              <w:spacing w:after="0"/>
              <w:jc w:val="both"/>
              <w:textAlignment w:val="baseline"/>
              <w:rPr>
                <w:rFonts w:ascii="Times New Roman" w:hAnsi="Times New Roman"/>
                <w:color w:val="000000"/>
                <w:sz w:val="24"/>
                <w:szCs w:val="24"/>
                <w:bdr w:val="none" w:sz="0" w:space="0" w:color="auto" w:frame="1"/>
                <w:lang w:val="ru-RU" w:eastAsia="en-US"/>
              </w:rPr>
            </w:pPr>
            <w:proofErr w:type="spellStart"/>
            <w:r>
              <w:rPr>
                <w:rFonts w:ascii="Times New Roman" w:hAnsi="Times New Roman"/>
                <w:color w:val="000000"/>
                <w:sz w:val="24"/>
                <w:szCs w:val="24"/>
                <w:bdr w:val="none" w:sz="0" w:space="0" w:color="auto" w:frame="1"/>
                <w:lang w:val="ru-RU" w:eastAsia="en-US"/>
              </w:rPr>
              <w:t>відкриті</w:t>
            </w:r>
            <w:proofErr w:type="spellEnd"/>
            <w:r>
              <w:rPr>
                <w:rFonts w:ascii="Times New Roman" w:hAnsi="Times New Roman"/>
                <w:color w:val="000000"/>
                <w:sz w:val="24"/>
                <w:szCs w:val="24"/>
                <w:bdr w:val="none" w:sz="0" w:space="0" w:color="auto" w:frame="1"/>
                <w:lang w:val="ru-RU" w:eastAsia="en-US"/>
              </w:rPr>
              <w:t xml:space="preserve"> торги </w:t>
            </w:r>
            <w:r w:rsidR="00CB27AC">
              <w:rPr>
                <w:rFonts w:ascii="Times New Roman" w:hAnsi="Times New Roman"/>
                <w:color w:val="000000"/>
                <w:sz w:val="24"/>
                <w:szCs w:val="24"/>
                <w:bdr w:val="none" w:sz="0" w:space="0" w:color="auto" w:frame="1"/>
                <w:lang w:val="ru-RU" w:eastAsia="en-US"/>
              </w:rPr>
              <w:t>з особливостями</w:t>
            </w:r>
            <w:bookmarkStart w:id="2" w:name="_GoBack"/>
            <w:bookmarkEnd w:id="2"/>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предмет закупівлі</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shd w:val="clear" w:color="auto" w:fill="FFFFFF"/>
              <w:spacing w:after="0"/>
              <w:jc w:val="both"/>
              <w:textAlignment w:val="baseline"/>
              <w:rPr>
                <w:rFonts w:ascii="Times New Roman" w:hAnsi="Times New Roman"/>
                <w:i/>
                <w:color w:val="000000"/>
                <w:sz w:val="24"/>
                <w:szCs w:val="24"/>
                <w:bdr w:val="none" w:sz="0" w:space="0" w:color="auto" w:frame="1"/>
                <w:lang w:val="ru-RU"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назва предмета закупівлі</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rsidP="00142443">
            <w:pPr>
              <w:spacing w:after="0" w:line="240" w:lineRule="auto"/>
              <w:rPr>
                <w:rFonts w:ascii="Times New Roman" w:hAnsi="Times New Roman"/>
                <w:lang w:val="ru-RU" w:eastAsia="en-US"/>
              </w:rPr>
            </w:pPr>
            <w:r>
              <w:rPr>
                <w:rFonts w:ascii="Times New Roman" w:hAnsi="Times New Roman"/>
                <w:sz w:val="24"/>
                <w:szCs w:val="24"/>
                <w:bdr w:val="none" w:sz="0" w:space="0" w:color="auto" w:frame="1"/>
                <w:lang w:val="ru-RU" w:eastAsia="en-US"/>
              </w:rPr>
              <w:t xml:space="preserve">ДК 021:2015 – </w:t>
            </w:r>
            <w:r w:rsidR="0033481E">
              <w:rPr>
                <w:rFonts w:ascii="Times New Roman" w:hAnsi="Times New Roman"/>
                <w:sz w:val="24"/>
                <w:szCs w:val="24"/>
                <w:lang w:val="ru-RU" w:eastAsia="en-US"/>
              </w:rPr>
              <w:t>03410000-7 - Деревина</w:t>
            </w:r>
          </w:p>
          <w:p w:rsidR="00DD05F6" w:rsidRDefault="0033481E" w:rsidP="009C2EE8">
            <w:pPr>
              <w:spacing w:after="0"/>
              <w:rPr>
                <w:rFonts w:ascii="Times New Roman" w:hAnsi="Times New Roman"/>
                <w:sz w:val="24"/>
                <w:szCs w:val="24"/>
                <w:bdr w:val="none" w:sz="0" w:space="0" w:color="auto" w:frame="1"/>
                <w:lang w:val="ru-RU" w:eastAsia="en-US"/>
              </w:rPr>
            </w:pPr>
            <w:r>
              <w:rPr>
                <w:rFonts w:ascii="Times New Roman" w:hAnsi="Times New Roman"/>
                <w:sz w:val="24"/>
                <w:szCs w:val="24"/>
                <w:bdr w:val="none" w:sz="0" w:space="0" w:color="auto" w:frame="1"/>
                <w:lang w:val="ru-RU" w:eastAsia="en-US"/>
              </w:rPr>
              <w:t xml:space="preserve"> (Д</w:t>
            </w:r>
            <w:r w:rsidR="002050B1">
              <w:rPr>
                <w:rFonts w:ascii="Times New Roman" w:hAnsi="Times New Roman"/>
                <w:sz w:val="24"/>
                <w:szCs w:val="24"/>
                <w:bdr w:val="none" w:sz="0" w:space="0" w:color="auto" w:frame="1"/>
                <w:lang w:val="ru-RU" w:eastAsia="en-US"/>
              </w:rPr>
              <w:t>еревина дров</w:t>
            </w:r>
            <w:r w:rsidR="002050B1" w:rsidRPr="00C146D9">
              <w:rPr>
                <w:rFonts w:ascii="Times New Roman" w:hAnsi="Times New Roman"/>
                <w:sz w:val="24"/>
                <w:szCs w:val="24"/>
                <w:bdr w:val="none" w:sz="0" w:space="0" w:color="auto" w:frame="1"/>
                <w:lang w:val="ru-RU" w:eastAsia="en-US"/>
              </w:rPr>
              <w:t>’</w:t>
            </w:r>
            <w:proofErr w:type="spellStart"/>
            <w:r w:rsidR="002050B1">
              <w:rPr>
                <w:rFonts w:ascii="Times New Roman" w:hAnsi="Times New Roman"/>
                <w:sz w:val="24"/>
                <w:szCs w:val="24"/>
                <w:bdr w:val="none" w:sz="0" w:space="0" w:color="auto" w:frame="1"/>
                <w:lang w:eastAsia="en-US"/>
              </w:rPr>
              <w:t>яна</w:t>
            </w:r>
            <w:proofErr w:type="spellEnd"/>
            <w:r w:rsidR="002050B1">
              <w:rPr>
                <w:rFonts w:ascii="Times New Roman" w:hAnsi="Times New Roman"/>
                <w:sz w:val="24"/>
                <w:szCs w:val="24"/>
                <w:bdr w:val="none" w:sz="0" w:space="0" w:color="auto" w:frame="1"/>
                <w:lang w:eastAsia="en-US"/>
              </w:rPr>
              <w:t xml:space="preserve"> непромислового використання</w:t>
            </w:r>
            <w:r w:rsidR="00E668EE">
              <w:rPr>
                <w:rFonts w:ascii="Times New Roman" w:hAnsi="Times New Roman"/>
                <w:sz w:val="24"/>
                <w:szCs w:val="24"/>
                <w:bdr w:val="none" w:sz="0" w:space="0" w:color="auto" w:frame="1"/>
                <w:lang w:eastAsia="en-US"/>
              </w:rPr>
              <w:t xml:space="preserve"> </w:t>
            </w:r>
            <w:r w:rsidR="009C2EE8">
              <w:rPr>
                <w:rFonts w:ascii="Times New Roman" w:hAnsi="Times New Roman"/>
                <w:sz w:val="24"/>
                <w:szCs w:val="24"/>
                <w:bdr w:val="none" w:sz="0" w:space="0" w:color="auto" w:frame="1"/>
                <w:lang w:eastAsia="en-US"/>
              </w:rPr>
              <w:t>(</w:t>
            </w:r>
            <w:r w:rsidR="00E668EE">
              <w:rPr>
                <w:rFonts w:ascii="Times New Roman" w:hAnsi="Times New Roman"/>
                <w:sz w:val="24"/>
                <w:szCs w:val="24"/>
                <w:bdr w:val="none" w:sz="0" w:space="0" w:color="auto" w:frame="1"/>
                <w:lang w:eastAsia="en-US"/>
              </w:rPr>
              <w:t>1</w:t>
            </w:r>
            <w:r w:rsidR="0047002B">
              <w:rPr>
                <w:rFonts w:ascii="Times New Roman" w:hAnsi="Times New Roman"/>
                <w:sz w:val="24"/>
                <w:szCs w:val="24"/>
                <w:bdr w:val="none" w:sz="0" w:space="0" w:color="auto" w:frame="1"/>
                <w:lang w:eastAsia="en-US"/>
              </w:rPr>
              <w:t>-а група)</w:t>
            </w:r>
            <w:r w:rsidR="008D19EE">
              <w:rPr>
                <w:rFonts w:ascii="Times New Roman" w:hAnsi="Times New Roman"/>
                <w:sz w:val="24"/>
                <w:szCs w:val="24"/>
                <w:bdr w:val="none" w:sz="0" w:space="0" w:color="auto" w:frame="1"/>
                <w:lang w:eastAsia="en-US"/>
              </w:rPr>
              <w:t>)</w:t>
            </w:r>
            <w:r w:rsidR="00E668EE">
              <w:rPr>
                <w:rFonts w:ascii="Times New Roman" w:hAnsi="Times New Roman"/>
                <w:sz w:val="24"/>
                <w:szCs w:val="24"/>
                <w:bdr w:val="none" w:sz="0" w:space="0" w:color="auto" w:frame="1"/>
                <w:lang w:eastAsia="en-US"/>
              </w:rPr>
              <w:t xml:space="preserve">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Окремі частини предмета закупівлі (лоти) не визначається.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місце, кількість, обсяг поставки товарів (надання послуг, виконання робіт)</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sz w:val="24"/>
                <w:szCs w:val="24"/>
                <w:lang w:val="uk-UA"/>
              </w:rPr>
            </w:pPr>
            <w:r>
              <w:rPr>
                <w:rFonts w:ascii="Times New Roman" w:hAnsi="Times New Roman" w:cs="Times New Roman"/>
                <w:b/>
                <w:sz w:val="24"/>
                <w:szCs w:val="24"/>
                <w:lang w:val="uk-UA"/>
              </w:rPr>
              <w:t>Місце поставки:</w:t>
            </w:r>
            <w:r w:rsidR="006F3854">
              <w:rPr>
                <w:rFonts w:ascii="Times New Roman" w:hAnsi="Times New Roman" w:cs="Times New Roman"/>
                <w:sz w:val="24"/>
                <w:szCs w:val="24"/>
                <w:lang w:val="uk-UA"/>
              </w:rPr>
              <w:t xml:space="preserve"> згідно Додатку 5 </w:t>
            </w:r>
            <w:r>
              <w:rPr>
                <w:rFonts w:ascii="Times New Roman" w:hAnsi="Times New Roman" w:cs="Times New Roman"/>
                <w:sz w:val="24"/>
                <w:szCs w:val="24"/>
                <w:lang w:val="uk-UA"/>
              </w:rPr>
              <w:t>до тендерної документації.</w:t>
            </w:r>
          </w:p>
          <w:p w:rsidR="00DD05F6" w:rsidRDefault="00DD05F6">
            <w:pPr>
              <w:pStyle w:val="1"/>
              <w:widowControl w:val="0"/>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Кількість товару:</w:t>
            </w:r>
          </w:p>
          <w:p w:rsidR="00DD05F6" w:rsidRDefault="00301D6E" w:rsidP="0047002B">
            <w:pPr>
              <w:pStyle w:val="1"/>
              <w:widowControl w:val="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1-а </w:t>
            </w:r>
            <w:r w:rsidRPr="00C16DEA">
              <w:rPr>
                <w:rFonts w:ascii="Times New Roman" w:hAnsi="Times New Roman" w:cs="Times New Roman"/>
                <w:sz w:val="24"/>
                <w:szCs w:val="24"/>
                <w:lang w:val="uk-UA"/>
              </w:rPr>
              <w:t xml:space="preserve">група </w:t>
            </w:r>
            <w:r w:rsidR="00373E40" w:rsidRPr="00C16DEA">
              <w:rPr>
                <w:rFonts w:ascii="Times New Roman" w:hAnsi="Times New Roman" w:cs="Times New Roman"/>
                <w:sz w:val="24"/>
                <w:szCs w:val="24"/>
                <w:lang w:val="uk-UA"/>
              </w:rPr>
              <w:t xml:space="preserve"> </w:t>
            </w:r>
            <w:r w:rsidR="00E668EE" w:rsidRPr="00C16DEA">
              <w:rPr>
                <w:rFonts w:ascii="Times New Roman" w:hAnsi="Times New Roman" w:cs="Times New Roman"/>
                <w:sz w:val="24"/>
                <w:szCs w:val="24"/>
                <w:lang w:val="uk-UA"/>
              </w:rPr>
              <w:t xml:space="preserve"> </w:t>
            </w:r>
            <w:r w:rsidR="00203EB3" w:rsidRPr="00C16DEA">
              <w:rPr>
                <w:rFonts w:ascii="Times New Roman" w:hAnsi="Times New Roman" w:cs="Times New Roman"/>
                <w:sz w:val="24"/>
                <w:szCs w:val="24"/>
                <w:lang w:val="uk-UA"/>
              </w:rPr>
              <w:t xml:space="preserve">- </w:t>
            </w:r>
            <w:r w:rsidR="00C16DEA" w:rsidRPr="00C16DEA">
              <w:rPr>
                <w:rFonts w:ascii="Times New Roman" w:hAnsi="Times New Roman" w:cs="Times New Roman"/>
                <w:sz w:val="24"/>
                <w:szCs w:val="24"/>
                <w:lang w:val="uk-UA"/>
              </w:rPr>
              <w:t>897</w:t>
            </w:r>
            <w:r w:rsidR="00203EB3" w:rsidRPr="00C16DEA">
              <w:rPr>
                <w:rFonts w:ascii="Times New Roman" w:hAnsi="Times New Roman" w:cs="Times New Roman"/>
                <w:sz w:val="24"/>
                <w:szCs w:val="24"/>
                <w:lang w:val="uk-UA"/>
              </w:rPr>
              <w:t xml:space="preserve"> (м куб</w:t>
            </w:r>
            <w:r w:rsidR="00203EB3" w:rsidRPr="0087123D">
              <w:rPr>
                <w:rFonts w:ascii="Times New Roman" w:hAnsi="Times New Roman" w:cs="Times New Roman"/>
                <w:sz w:val="24"/>
                <w:szCs w:val="24"/>
                <w:lang w:val="uk-UA"/>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4.4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9"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поставки товарів (надання послуг, виконання робіт)</w:t>
            </w:r>
          </w:p>
        </w:tc>
        <w:tc>
          <w:tcPr>
            <w:tcW w:w="6198" w:type="dxa"/>
            <w:tcBorders>
              <w:top w:val="single" w:sz="4" w:space="0" w:color="auto"/>
              <w:left w:val="single" w:sz="4" w:space="0" w:color="auto"/>
              <w:bottom w:val="single" w:sz="4" w:space="0" w:color="auto"/>
              <w:right w:val="single" w:sz="4" w:space="0" w:color="auto"/>
            </w:tcBorders>
            <w:hideMark/>
          </w:tcPr>
          <w:p w:rsidR="00DD05F6" w:rsidRPr="00C16DEA" w:rsidRDefault="00C16DEA">
            <w:pPr>
              <w:pStyle w:val="1"/>
              <w:widowControl w:val="0"/>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до 31.12.2022 р. (</w:t>
            </w:r>
            <w:r>
              <w:rPr>
                <w:rFonts w:ascii="Times New Roman" w:hAnsi="Times New Roman" w:cs="Times New Roman"/>
                <w:sz w:val="24"/>
                <w:szCs w:val="24"/>
              </w:rPr>
              <w:t>п</w:t>
            </w:r>
            <w:r w:rsidR="006F1E62">
              <w:rPr>
                <w:rFonts w:ascii="Times New Roman" w:hAnsi="Times New Roman" w:cs="Times New Roman"/>
                <w:sz w:val="24"/>
                <w:szCs w:val="24"/>
              </w:rPr>
              <w:t xml:space="preserve">оставка товару </w:t>
            </w:r>
            <w:proofErr w:type="spellStart"/>
            <w:r w:rsidR="006F1E62">
              <w:rPr>
                <w:rFonts w:ascii="Times New Roman" w:hAnsi="Times New Roman" w:cs="Times New Roman"/>
                <w:sz w:val="24"/>
                <w:szCs w:val="24"/>
              </w:rPr>
              <w:t>виконується</w:t>
            </w:r>
            <w:proofErr w:type="spellEnd"/>
            <w:r w:rsidR="006F1E62">
              <w:rPr>
                <w:rFonts w:ascii="Times New Roman" w:hAnsi="Times New Roman" w:cs="Times New Roman"/>
                <w:sz w:val="24"/>
                <w:szCs w:val="24"/>
              </w:rPr>
              <w:t xml:space="preserve"> </w:t>
            </w:r>
            <w:r>
              <w:rPr>
                <w:rFonts w:ascii="Times New Roman" w:hAnsi="Times New Roman" w:cs="Times New Roman"/>
                <w:sz w:val="24"/>
                <w:szCs w:val="24"/>
                <w:lang w:val="uk-UA"/>
              </w:rPr>
              <w:t xml:space="preserve">окремими партіями </w:t>
            </w:r>
            <w:proofErr w:type="spellStart"/>
            <w:r w:rsidR="006F1E62">
              <w:rPr>
                <w:rFonts w:ascii="Times New Roman" w:hAnsi="Times New Roman" w:cs="Times New Roman"/>
                <w:sz w:val="24"/>
                <w:szCs w:val="24"/>
              </w:rPr>
              <w:t>протягом</w:t>
            </w:r>
            <w:proofErr w:type="spellEnd"/>
            <w:r w:rsidR="006F1E62">
              <w:rPr>
                <w:rFonts w:ascii="Times New Roman" w:hAnsi="Times New Roman" w:cs="Times New Roman"/>
                <w:sz w:val="24"/>
                <w:szCs w:val="24"/>
              </w:rPr>
              <w:t xml:space="preserve"> 3 (</w:t>
            </w:r>
            <w:proofErr w:type="spellStart"/>
            <w:r w:rsidR="006F1E62">
              <w:rPr>
                <w:rFonts w:ascii="Times New Roman" w:hAnsi="Times New Roman" w:cs="Times New Roman"/>
                <w:kern w:val="2"/>
                <w:sz w:val="24"/>
                <w:szCs w:val="24"/>
              </w:rPr>
              <w:t>трьох</w:t>
            </w:r>
            <w:proofErr w:type="spellEnd"/>
            <w:r w:rsidR="006F1E62">
              <w:rPr>
                <w:rFonts w:ascii="Times New Roman" w:hAnsi="Times New Roman" w:cs="Times New Roman"/>
                <w:kern w:val="2"/>
                <w:sz w:val="24"/>
                <w:szCs w:val="24"/>
              </w:rPr>
              <w:t xml:space="preserve">) </w:t>
            </w:r>
            <w:proofErr w:type="spellStart"/>
            <w:r w:rsidR="006F1E62">
              <w:rPr>
                <w:rFonts w:ascii="Times New Roman" w:hAnsi="Times New Roman" w:cs="Times New Roman"/>
                <w:kern w:val="2"/>
                <w:sz w:val="24"/>
                <w:szCs w:val="24"/>
              </w:rPr>
              <w:t>днів</w:t>
            </w:r>
            <w:proofErr w:type="spellEnd"/>
            <w:r w:rsidR="006F1E62">
              <w:rPr>
                <w:rFonts w:ascii="Times New Roman" w:hAnsi="Times New Roman" w:cs="Times New Roman"/>
                <w:kern w:val="2"/>
                <w:sz w:val="24"/>
                <w:szCs w:val="24"/>
              </w:rPr>
              <w:t xml:space="preserve"> </w:t>
            </w:r>
            <w:r w:rsidR="006F1E62">
              <w:rPr>
                <w:rFonts w:ascii="Times New Roman" w:hAnsi="Times New Roman" w:cs="Times New Roman"/>
                <w:sz w:val="24"/>
                <w:szCs w:val="24"/>
              </w:rPr>
              <w:t xml:space="preserve">з моменту </w:t>
            </w:r>
            <w:proofErr w:type="spellStart"/>
            <w:r w:rsidR="006F1E62">
              <w:rPr>
                <w:rFonts w:ascii="Times New Roman" w:hAnsi="Times New Roman" w:cs="Times New Roman"/>
                <w:sz w:val="24"/>
                <w:szCs w:val="24"/>
              </w:rPr>
              <w:t>одержання</w:t>
            </w:r>
            <w:proofErr w:type="spellEnd"/>
            <w:r w:rsidR="006F1E62">
              <w:rPr>
                <w:rFonts w:ascii="Times New Roman" w:hAnsi="Times New Roman" w:cs="Times New Roman"/>
                <w:sz w:val="24"/>
                <w:szCs w:val="24"/>
              </w:rPr>
              <w:t xml:space="preserve"> </w:t>
            </w:r>
            <w:proofErr w:type="spellStart"/>
            <w:r w:rsidR="006F1E62">
              <w:rPr>
                <w:rFonts w:ascii="Times New Roman" w:hAnsi="Times New Roman" w:cs="Times New Roman"/>
                <w:sz w:val="24"/>
                <w:szCs w:val="24"/>
              </w:rPr>
              <w:t>Постачальником</w:t>
            </w:r>
            <w:proofErr w:type="spellEnd"/>
            <w:r w:rsidR="006F1E62">
              <w:rPr>
                <w:rFonts w:ascii="Times New Roman" w:hAnsi="Times New Roman" w:cs="Times New Roman"/>
                <w:sz w:val="24"/>
                <w:szCs w:val="24"/>
              </w:rPr>
              <w:t xml:space="preserve"> </w:t>
            </w:r>
            <w:proofErr w:type="spellStart"/>
            <w:r w:rsidR="006F1E62">
              <w:rPr>
                <w:rFonts w:ascii="Times New Roman" w:hAnsi="Times New Roman" w:cs="Times New Roman"/>
                <w:sz w:val="24"/>
                <w:szCs w:val="24"/>
              </w:rPr>
              <w:t>письмової</w:t>
            </w:r>
            <w:proofErr w:type="spellEnd"/>
            <w:r w:rsidR="006F1E62">
              <w:rPr>
                <w:rFonts w:ascii="Times New Roman" w:hAnsi="Times New Roman" w:cs="Times New Roman"/>
                <w:sz w:val="24"/>
                <w:szCs w:val="24"/>
              </w:rPr>
              <w:t xml:space="preserve"> заявки </w:t>
            </w:r>
            <w:proofErr w:type="spellStart"/>
            <w:r w:rsidR="006F1E62">
              <w:rPr>
                <w:rFonts w:ascii="Times New Roman" w:hAnsi="Times New Roman" w:cs="Times New Roman"/>
                <w:sz w:val="24"/>
                <w:szCs w:val="24"/>
              </w:rPr>
              <w:t>Замовника</w:t>
            </w:r>
            <w:proofErr w:type="spellEnd"/>
            <w:r>
              <w:rPr>
                <w:rFonts w:ascii="Times New Roman" w:hAnsi="Times New Roman" w:cs="Times New Roman"/>
                <w:sz w:val="24"/>
                <w:szCs w:val="24"/>
                <w:lang w:val="uk-UA"/>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Недискримінація учасників</w:t>
            </w:r>
          </w:p>
        </w:tc>
        <w:tc>
          <w:tcPr>
            <w:tcW w:w="6198" w:type="dxa"/>
            <w:tcBorders>
              <w:top w:val="single" w:sz="4" w:space="0" w:color="auto"/>
              <w:left w:val="single" w:sz="4" w:space="0" w:color="auto"/>
              <w:bottom w:val="single" w:sz="4" w:space="0" w:color="auto"/>
              <w:right w:val="single" w:sz="4" w:space="0" w:color="auto"/>
            </w:tcBorders>
            <w:hideMark/>
          </w:tcPr>
          <w:p w:rsidR="001A7465" w:rsidRPr="00427F6F" w:rsidRDefault="001A7465" w:rsidP="001A7465">
            <w:pPr>
              <w:widowControl w:val="0"/>
              <w:spacing w:after="0" w:line="240" w:lineRule="auto"/>
              <w:ind w:hanging="23"/>
              <w:contextualSpacing/>
              <w:jc w:val="both"/>
              <w:rPr>
                <w:rFonts w:ascii="Times New Roman" w:hAnsi="Times New Roman"/>
                <w:sz w:val="24"/>
                <w:szCs w:val="24"/>
              </w:rPr>
            </w:pPr>
            <w:r w:rsidRPr="00427F6F">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7F6F">
              <w:rPr>
                <w:rFonts w:ascii="Times New Roman" w:hAnsi="Times New Roman"/>
                <w:sz w:val="24"/>
                <w:szCs w:val="24"/>
              </w:rPr>
              <w:t>закупівель</w:t>
            </w:r>
            <w:proofErr w:type="spellEnd"/>
            <w:r w:rsidRPr="00427F6F">
              <w:rPr>
                <w:rFonts w:ascii="Times New Roman" w:hAnsi="Times New Roman"/>
                <w:sz w:val="24"/>
                <w:szCs w:val="24"/>
              </w:rPr>
              <w:t xml:space="preserve"> на рівних умовах.</w:t>
            </w:r>
          </w:p>
          <w:p w:rsidR="00DD05F6" w:rsidRPr="00A36CDA" w:rsidRDefault="001A7465" w:rsidP="001A7465">
            <w:pPr>
              <w:pStyle w:val="1"/>
              <w:widowControl w:val="0"/>
              <w:ind w:left="34" w:right="113" w:hanging="21"/>
              <w:jc w:val="both"/>
              <w:rPr>
                <w:rFonts w:ascii="Times New Roman" w:hAnsi="Times New Roman" w:cs="Times New Roman"/>
                <w:sz w:val="24"/>
                <w:szCs w:val="24"/>
                <w:lang w:val="uk-UA"/>
              </w:rPr>
            </w:pPr>
            <w:proofErr w:type="spellStart"/>
            <w:r w:rsidRPr="00427F6F">
              <w:rPr>
                <w:rFonts w:ascii="Times New Roman" w:hAnsi="Times New Roman"/>
                <w:sz w:val="24"/>
                <w:szCs w:val="24"/>
                <w:lang w:eastAsia="uk-UA"/>
              </w:rPr>
              <w:t>Замовники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забезпечують</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вільний</w:t>
            </w:r>
            <w:proofErr w:type="spellEnd"/>
            <w:r w:rsidRPr="00427F6F">
              <w:rPr>
                <w:rFonts w:ascii="Times New Roman" w:hAnsi="Times New Roman"/>
                <w:sz w:val="24"/>
                <w:szCs w:val="24"/>
                <w:lang w:eastAsia="uk-UA"/>
              </w:rPr>
              <w:t xml:space="preserve"> доступ </w:t>
            </w:r>
            <w:proofErr w:type="spellStart"/>
            <w:r w:rsidRPr="00427F6F">
              <w:rPr>
                <w:rFonts w:ascii="Times New Roman" w:hAnsi="Times New Roman"/>
                <w:sz w:val="24"/>
                <w:szCs w:val="24"/>
                <w:lang w:eastAsia="uk-UA"/>
              </w:rPr>
              <w:t>усіх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учасників</w:t>
            </w:r>
            <w:proofErr w:type="spellEnd"/>
            <w:r w:rsidRPr="00427F6F">
              <w:rPr>
                <w:rFonts w:ascii="Times New Roman" w:hAnsi="Times New Roman"/>
                <w:sz w:val="24"/>
                <w:szCs w:val="24"/>
                <w:lang w:eastAsia="uk-UA"/>
              </w:rPr>
              <w:t xml:space="preserve"> до </w:t>
            </w:r>
            <w:proofErr w:type="spellStart"/>
            <w:r w:rsidRPr="00427F6F">
              <w:rPr>
                <w:rFonts w:ascii="Times New Roman" w:hAnsi="Times New Roman"/>
                <w:sz w:val="24"/>
                <w:szCs w:val="24"/>
                <w:lang w:eastAsia="uk-UA"/>
              </w:rPr>
              <w:t>інформації</w:t>
            </w:r>
            <w:proofErr w:type="spellEnd"/>
            <w:r w:rsidRPr="00427F6F">
              <w:rPr>
                <w:rFonts w:ascii="Times New Roman" w:hAnsi="Times New Roman"/>
                <w:sz w:val="24"/>
                <w:szCs w:val="24"/>
                <w:lang w:eastAsia="uk-UA"/>
              </w:rPr>
              <w:t xml:space="preserve"> про </w:t>
            </w:r>
            <w:proofErr w:type="spellStart"/>
            <w:r w:rsidRPr="00427F6F">
              <w:rPr>
                <w:rFonts w:ascii="Times New Roman" w:hAnsi="Times New Roman"/>
                <w:sz w:val="24"/>
                <w:szCs w:val="24"/>
                <w:lang w:eastAsia="uk-UA"/>
              </w:rPr>
              <w:t>закупівлю</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передбаченої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цим</w:t>
            </w:r>
            <w:proofErr w:type="spellEnd"/>
            <w:r w:rsidRPr="00427F6F">
              <w:rPr>
                <w:rFonts w:ascii="Times New Roman" w:hAnsi="Times New Roman"/>
                <w:sz w:val="24"/>
                <w:szCs w:val="24"/>
                <w:lang w:eastAsia="uk-UA"/>
              </w:rPr>
              <w:t xml:space="preserve"> </w:t>
            </w:r>
            <w:r w:rsidRPr="00427F6F">
              <w:rPr>
                <w:rFonts w:ascii="Times New Roman" w:hAnsi="Times New Roman"/>
                <w:sz w:val="24"/>
                <w:szCs w:val="24"/>
                <w:lang w:eastAsia="uk-UA"/>
              </w:rPr>
              <w:lastRenderedPageBreak/>
              <w:t>Законом.</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1C71EC" w:rsidRPr="00D37EB7" w:rsidRDefault="001C71EC" w:rsidP="001C71EC">
            <w:pPr>
              <w:spacing w:after="0" w:line="240" w:lineRule="auto"/>
              <w:ind w:left="-21" w:hanging="21"/>
              <w:jc w:val="both"/>
              <w:rPr>
                <w:rFonts w:ascii="Times New Roman" w:hAnsi="Times New Roman"/>
                <w:sz w:val="24"/>
                <w:szCs w:val="24"/>
                <w:lang w:eastAsia="ru-RU"/>
              </w:rPr>
            </w:pPr>
            <w:r w:rsidRPr="00D37EB7">
              <w:rPr>
                <w:rFonts w:ascii="Times New Roman" w:hAnsi="Times New Roman"/>
                <w:color w:val="000000"/>
                <w:sz w:val="24"/>
                <w:szCs w:val="24"/>
                <w:lang w:eastAsia="ru-RU"/>
              </w:rPr>
              <w:t>Валютою тендерної пропозиції є національна валюта України - гривня.</w:t>
            </w:r>
          </w:p>
          <w:p w:rsidR="001C71EC" w:rsidRPr="00D37EB7" w:rsidRDefault="001C71EC" w:rsidP="001C71EC">
            <w:pPr>
              <w:spacing w:after="0" w:line="240" w:lineRule="auto"/>
              <w:ind w:left="-21" w:hanging="21"/>
              <w:jc w:val="both"/>
              <w:rPr>
                <w:rFonts w:ascii="Times New Roman" w:hAnsi="Times New Roman"/>
                <w:sz w:val="24"/>
                <w:szCs w:val="24"/>
                <w:lang w:eastAsia="ru-RU"/>
              </w:rPr>
            </w:pPr>
            <w:r w:rsidRPr="00D37EB7">
              <w:rPr>
                <w:rFonts w:ascii="Times New Roman" w:hAnsi="Times New Roman"/>
                <w:color w:val="000000"/>
                <w:sz w:val="24"/>
                <w:szCs w:val="24"/>
                <w:lang w:eastAsia="ru-RU"/>
              </w:rPr>
              <w:t>у разі якщо учасником процедури закупівлі є нерезидент, замовник має право встановити, що такий учасник може</w:t>
            </w:r>
            <w:r>
              <w:rPr>
                <w:rFonts w:ascii="Times New Roman" w:hAnsi="Times New Roman"/>
                <w:color w:val="000000"/>
                <w:sz w:val="24"/>
                <w:szCs w:val="24"/>
                <w:lang w:eastAsia="ru-RU"/>
              </w:rPr>
              <w:t xml:space="preserve"> </w:t>
            </w:r>
            <w:r w:rsidRPr="00D37EB7">
              <w:rPr>
                <w:rFonts w:ascii="Times New Roman" w:hAnsi="Times New Roman"/>
                <w:color w:val="000000"/>
                <w:sz w:val="24"/>
                <w:szCs w:val="24"/>
                <w:lang w:eastAsia="ru-RU"/>
              </w:rPr>
              <w:t>зазначити ціну тендерної пропозиції у доларах США або Євро;</w:t>
            </w:r>
          </w:p>
          <w:p w:rsidR="00DD05F6" w:rsidRPr="001C71EC" w:rsidRDefault="001C71EC" w:rsidP="001C71EC">
            <w:pPr>
              <w:spacing w:after="0"/>
              <w:jc w:val="both"/>
              <w:rPr>
                <w:rFonts w:ascii="Times New Roman" w:hAnsi="Times New Roman"/>
                <w:sz w:val="24"/>
                <w:szCs w:val="24"/>
                <w:lang w:val="ru-RU" w:eastAsia="en-US"/>
              </w:rPr>
            </w:pPr>
            <w:r w:rsidRPr="00D37EB7">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 </w:t>
            </w:r>
            <w:r>
              <w:rPr>
                <w:rFonts w:ascii="Times New Roman" w:hAnsi="Times New Roman"/>
                <w:sz w:val="24"/>
                <w:szCs w:val="24"/>
                <w:lang w:val="ru-RU" w:eastAsia="en-US"/>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3216" w:type="dxa"/>
            <w:gridSpan w:val="2"/>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198" w:type="dxa"/>
            <w:tcBorders>
              <w:top w:val="single" w:sz="4" w:space="0" w:color="auto"/>
              <w:left w:val="single" w:sz="4" w:space="0" w:color="auto"/>
              <w:bottom w:val="single" w:sz="4" w:space="0" w:color="auto"/>
              <w:right w:val="single" w:sz="4" w:space="0" w:color="auto"/>
            </w:tcBorders>
          </w:tcPr>
          <w:p w:rsidR="00A83030" w:rsidRPr="00595293" w:rsidRDefault="00A83030" w:rsidP="00A83030">
            <w:pPr>
              <w:spacing w:after="0" w:line="240" w:lineRule="auto"/>
              <w:jc w:val="both"/>
              <w:rPr>
                <w:rFonts w:ascii="Times New Roman" w:hAnsi="Times New Roman"/>
                <w:sz w:val="24"/>
                <w:szCs w:val="24"/>
                <w:lang w:eastAsia="ru-RU"/>
              </w:rPr>
            </w:pPr>
            <w:r w:rsidRPr="00595293">
              <w:rPr>
                <w:rFonts w:ascii="Times New Roman" w:hAnsi="Times New Roman"/>
                <w:color w:val="000000"/>
                <w:sz w:val="24"/>
                <w:szCs w:val="24"/>
                <w:lang w:eastAsia="ru-RU"/>
              </w:rPr>
              <w:t xml:space="preserve">Під час проведення процедур </w:t>
            </w:r>
            <w:proofErr w:type="spellStart"/>
            <w:r w:rsidRPr="00595293">
              <w:rPr>
                <w:rFonts w:ascii="Times New Roman" w:hAnsi="Times New Roman"/>
                <w:color w:val="000000"/>
                <w:sz w:val="24"/>
                <w:szCs w:val="24"/>
                <w:lang w:eastAsia="ru-RU"/>
              </w:rPr>
              <w:t>закупівель</w:t>
            </w:r>
            <w:proofErr w:type="spellEnd"/>
            <w:r w:rsidRPr="00595293">
              <w:rPr>
                <w:rFonts w:ascii="Times New Roman" w:hAnsi="Times New Roman"/>
                <w:color w:val="000000"/>
                <w:sz w:val="24"/>
                <w:szCs w:val="24"/>
                <w:lang w:eastAsia="ru-RU"/>
              </w:rPr>
              <w:t xml:space="preserve"> усі документи, що готуються замовником, викладаються </w:t>
            </w:r>
            <w:r w:rsidRPr="00595293">
              <w:rPr>
                <w:rFonts w:ascii="Times New Roman" w:hAnsi="Times New Roman"/>
                <w:b/>
                <w:color w:val="000000"/>
                <w:sz w:val="24"/>
                <w:szCs w:val="24"/>
                <w:lang w:eastAsia="ru-RU"/>
              </w:rPr>
              <w:t>українською мовою.</w:t>
            </w:r>
          </w:p>
          <w:p w:rsidR="00A83030" w:rsidRPr="00595293" w:rsidRDefault="00A83030" w:rsidP="00A83030">
            <w:pPr>
              <w:spacing w:after="0" w:line="240" w:lineRule="auto"/>
              <w:jc w:val="both"/>
              <w:rPr>
                <w:rFonts w:ascii="Times New Roman" w:hAnsi="Times New Roman"/>
                <w:sz w:val="24"/>
                <w:szCs w:val="24"/>
                <w:lang w:eastAsia="ru-RU"/>
              </w:rPr>
            </w:pPr>
            <w:r w:rsidRPr="00595293">
              <w:rPr>
                <w:rFonts w:ascii="Times New Roman" w:hAnsi="Times New Roman"/>
                <w:color w:val="000000"/>
                <w:sz w:val="24"/>
                <w:szCs w:val="24"/>
                <w:lang w:eastAsia="ru-RU"/>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w:t>
            </w:r>
            <w:r w:rsidRPr="00595293">
              <w:rPr>
                <w:rFonts w:ascii="Times New Roman" w:hAnsi="Times New Roman"/>
                <w:b/>
                <w:color w:val="000000"/>
                <w:sz w:val="24"/>
                <w:szCs w:val="24"/>
                <w:lang w:eastAsia="ru-RU"/>
              </w:rPr>
              <w:t>українською мовою</w:t>
            </w:r>
            <w:r w:rsidRPr="00595293">
              <w:rPr>
                <w:rFonts w:ascii="Times New Roman" w:hAnsi="Times New Roman"/>
                <w:color w:val="000000"/>
                <w:sz w:val="24"/>
                <w:szCs w:val="24"/>
                <w:lang w:eastAsia="ru-RU"/>
              </w:rPr>
              <w:t>. </w:t>
            </w:r>
          </w:p>
          <w:p w:rsidR="00DD05F6" w:rsidRDefault="00A83030" w:rsidP="00A83030">
            <w:pPr>
              <w:pStyle w:val="1"/>
              <w:widowControl w:val="0"/>
              <w:ind w:left="34" w:right="113" w:hanging="21"/>
              <w:jc w:val="both"/>
              <w:rPr>
                <w:rFonts w:ascii="Times New Roman" w:eastAsia="Times New Roman" w:hAnsi="Times New Roman" w:cs="Times New Roman"/>
                <w:sz w:val="24"/>
                <w:szCs w:val="24"/>
                <w:lang w:val="uk-UA"/>
              </w:rPr>
            </w:pPr>
            <w:r w:rsidRPr="00595293">
              <w:rPr>
                <w:rFonts w:ascii="Times New Roman" w:eastAsia="Times New Roman" w:hAnsi="Times New Roman" w:cs="Times New Roman"/>
                <w:sz w:val="24"/>
                <w:szCs w:val="24"/>
                <w:lang w:val="uk-UA"/>
              </w:rPr>
              <w:t xml:space="preserve">У разі надання інших документів складених  мовою іншою ніж </w:t>
            </w:r>
            <w:r w:rsidRPr="00595293">
              <w:rPr>
                <w:rFonts w:ascii="Times New Roman" w:eastAsia="Times New Roman" w:hAnsi="Times New Roman" w:cs="Times New Roman"/>
                <w:b/>
                <w:sz w:val="24"/>
                <w:szCs w:val="24"/>
                <w:lang w:val="uk-UA"/>
              </w:rPr>
              <w:t>українська мова</w:t>
            </w:r>
            <w:r w:rsidRPr="00595293">
              <w:rPr>
                <w:rFonts w:ascii="Times New Roman" w:eastAsia="Times New Roman" w:hAnsi="Times New Roman" w:cs="Times New Roman"/>
                <w:sz w:val="24"/>
                <w:szCs w:val="24"/>
                <w:lang w:val="uk-UA"/>
              </w:rPr>
              <w:t xml:space="preserve"> такі документи повинні супроводжуватися перекладом </w:t>
            </w:r>
            <w:r w:rsidRPr="00595293">
              <w:rPr>
                <w:rFonts w:ascii="Times New Roman" w:eastAsia="Times New Roman" w:hAnsi="Times New Roman" w:cs="Times New Roman"/>
                <w:b/>
                <w:sz w:val="24"/>
                <w:szCs w:val="24"/>
                <w:lang w:val="uk-UA"/>
              </w:rPr>
              <w:t>українською мовою</w:t>
            </w:r>
            <w:r w:rsidRPr="00595293">
              <w:rPr>
                <w:rFonts w:ascii="Times New Roman" w:eastAsia="Times New Roman" w:hAnsi="Times New Roman" w:cs="Times New Roman"/>
                <w:sz w:val="24"/>
                <w:szCs w:val="24"/>
                <w:lang w:val="uk-UA"/>
              </w:rPr>
              <w:t xml:space="preserve">,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w:t>
            </w:r>
            <w:r w:rsidRPr="00595293">
              <w:rPr>
                <w:rFonts w:ascii="Times New Roman" w:eastAsia="Times New Roman" w:hAnsi="Times New Roman" w:cs="Times New Roman"/>
                <w:b/>
                <w:sz w:val="24"/>
                <w:szCs w:val="24"/>
                <w:lang w:val="uk-UA"/>
              </w:rPr>
              <w:t>українською мовою.</w:t>
            </w:r>
          </w:p>
        </w:tc>
      </w:tr>
      <w:tr w:rsidR="00AA719C"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19C" w:rsidRDefault="00AA719C">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3216" w:type="dxa"/>
            <w:gridSpan w:val="2"/>
            <w:tcBorders>
              <w:top w:val="single" w:sz="4" w:space="0" w:color="auto"/>
              <w:left w:val="single" w:sz="4" w:space="0" w:color="auto"/>
              <w:bottom w:val="single" w:sz="4" w:space="0" w:color="auto"/>
              <w:right w:val="single" w:sz="4" w:space="0" w:color="auto"/>
            </w:tcBorders>
            <w:vAlign w:val="center"/>
          </w:tcPr>
          <w:p w:rsidR="00AA719C" w:rsidRDefault="00AA719C">
            <w:pPr>
              <w:pStyle w:val="1"/>
              <w:widowControl w:val="0"/>
              <w:ind w:right="113"/>
              <w:rPr>
                <w:rFonts w:ascii="Times New Roman" w:eastAsia="Times New Roman" w:hAnsi="Times New Roman" w:cs="Times New Roman"/>
                <w:b/>
                <w:sz w:val="24"/>
                <w:szCs w:val="24"/>
                <w:lang w:val="uk-UA"/>
              </w:rPr>
            </w:pPr>
            <w:r w:rsidRPr="00C6711A">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98" w:type="dxa"/>
            <w:tcBorders>
              <w:top w:val="single" w:sz="4" w:space="0" w:color="auto"/>
              <w:left w:val="single" w:sz="4" w:space="0" w:color="auto"/>
              <w:bottom w:val="single" w:sz="4" w:space="0" w:color="auto"/>
              <w:right w:val="single" w:sz="4" w:space="0" w:color="auto"/>
            </w:tcBorders>
          </w:tcPr>
          <w:p w:rsidR="00AA719C" w:rsidRPr="00595293" w:rsidRDefault="00AA719C" w:rsidP="00A83030">
            <w:pPr>
              <w:spacing w:after="0" w:line="240" w:lineRule="auto"/>
              <w:jc w:val="both"/>
              <w:rPr>
                <w:rFonts w:ascii="Times New Roman" w:hAnsi="Times New Roman"/>
                <w:color w:val="000000"/>
                <w:sz w:val="24"/>
                <w:szCs w:val="24"/>
                <w:lang w:eastAsia="ru-RU"/>
              </w:rPr>
            </w:pPr>
            <w:r w:rsidRPr="00C6711A">
              <w:rPr>
                <w:rFonts w:ascii="Times New Roman" w:hAnsi="Times New Roman"/>
                <w:sz w:val="24"/>
                <w:szCs w:val="24"/>
              </w:rPr>
              <w:t>Тендерна пропозиція вартість, ціна якої є вищою ніж очікувана вартість предмета закупівлі  не приймається до розгляду Замовником.</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AA719C" w:rsidP="00F43115">
            <w:pPr>
              <w:pStyle w:val="1"/>
              <w:widowControl w:val="0"/>
              <w:ind w:right="113"/>
              <w:jc w:val="both"/>
              <w:rPr>
                <w:rFonts w:ascii="Times New Roman" w:hAnsi="Times New Roman" w:cs="Times New Roman"/>
                <w:sz w:val="24"/>
                <w:szCs w:val="24"/>
                <w:lang w:val="uk-UA"/>
              </w:rPr>
            </w:pPr>
            <w:r w:rsidRPr="00573055">
              <w:rPr>
                <w:rFonts w:ascii="Times New Roman" w:hAnsi="Times New Roman" w:cs="Times New Roman"/>
                <w:sz w:val="24"/>
                <w:szCs w:val="24"/>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3055">
              <w:rPr>
                <w:rFonts w:ascii="Times New Roman" w:hAnsi="Times New Roman" w:cs="Times New Roman"/>
                <w:sz w:val="24"/>
                <w:szCs w:val="24"/>
                <w:shd w:val="solid" w:color="FFFFFF" w:fill="FFFFFF"/>
                <w:lang w:val="uk-UA" w:eastAsia="en-US"/>
              </w:rPr>
              <w:t>закупівель</w:t>
            </w:r>
            <w:proofErr w:type="spellEnd"/>
            <w:r w:rsidRPr="00573055">
              <w:rPr>
                <w:rFonts w:ascii="Times New Roman" w:hAnsi="Times New Roman" w:cs="Times New Roman"/>
                <w:sz w:val="24"/>
                <w:szCs w:val="24"/>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573055">
              <w:rPr>
                <w:rFonts w:ascii="Times New Roman" w:hAnsi="Times New Roman" w:cs="Times New Roman"/>
                <w:sz w:val="24"/>
                <w:szCs w:val="24"/>
                <w:shd w:val="solid" w:color="FFFFFF" w:fill="FFFFFF"/>
                <w:lang w:val="uk-UA" w:eastAsia="en-US"/>
              </w:rPr>
              <w:lastRenderedPageBreak/>
              <w:t xml:space="preserve">електронній системі </w:t>
            </w:r>
            <w:proofErr w:type="spellStart"/>
            <w:r w:rsidRPr="00573055">
              <w:rPr>
                <w:rFonts w:ascii="Times New Roman" w:hAnsi="Times New Roman" w:cs="Times New Roman"/>
                <w:sz w:val="24"/>
                <w:szCs w:val="24"/>
                <w:shd w:val="solid" w:color="FFFFFF" w:fill="FFFFFF"/>
                <w:lang w:val="uk-UA" w:eastAsia="en-US"/>
              </w:rPr>
              <w:t>закупівель</w:t>
            </w:r>
            <w:proofErr w:type="spellEnd"/>
            <w:r w:rsidRPr="00573055">
              <w:rPr>
                <w:rFonts w:ascii="Times New Roman" w:hAnsi="Times New Roman" w:cs="Times New Roman"/>
                <w:sz w:val="24"/>
                <w:szCs w:val="24"/>
                <w:shd w:val="solid" w:color="FFFFFF" w:fill="FFFFFF"/>
                <w:lang w:val="uk-UA" w:eastAsia="en-US"/>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573055">
              <w:rPr>
                <w:rFonts w:ascii="Times New Roman" w:hAnsi="Times New Roman" w:cs="Times New Roman"/>
                <w:sz w:val="24"/>
                <w:szCs w:val="24"/>
                <w:shd w:val="solid" w:color="FFFFFF" w:fill="FFFFFF"/>
                <w:lang w:val="uk-UA" w:eastAsia="en-US"/>
              </w:rPr>
              <w:t>закупівель</w:t>
            </w:r>
            <w:proofErr w:type="spellEnd"/>
            <w:r w:rsidRPr="00573055">
              <w:rPr>
                <w:rFonts w:ascii="Times New Roman" w:hAnsi="Times New Roman" w:cs="Times New Roman"/>
                <w:sz w:val="24"/>
                <w:szCs w:val="24"/>
                <w:shd w:val="solid" w:color="FFFFFF" w:fill="FFFFFF"/>
                <w:lang w:val="uk-UA" w:eastAsia="en-US"/>
              </w:rPr>
              <w:t>.</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до тендерної документації</w:t>
            </w:r>
          </w:p>
        </w:tc>
        <w:tc>
          <w:tcPr>
            <w:tcW w:w="6198" w:type="dxa"/>
            <w:tcBorders>
              <w:top w:val="single" w:sz="4" w:space="0" w:color="auto"/>
              <w:left w:val="single" w:sz="4" w:space="0" w:color="auto"/>
              <w:bottom w:val="single" w:sz="4" w:space="0" w:color="auto"/>
              <w:right w:val="single" w:sz="4" w:space="0" w:color="auto"/>
            </w:tcBorders>
            <w:hideMark/>
          </w:tcPr>
          <w:p w:rsidR="00282E17" w:rsidRPr="00342BD2" w:rsidRDefault="00282E17" w:rsidP="00282E17">
            <w:pPr>
              <w:pStyle w:val="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342BD2">
              <w:rPr>
                <w:rFonts w:ascii="Times New Roman" w:eastAsia="Times New Roman" w:hAnsi="Times New Roman" w:cs="Times New Roman"/>
                <w:sz w:val="24"/>
                <w:szCs w:val="24"/>
                <w:lang w:val="uk-UA"/>
              </w:rPr>
              <w:t>закупівель</w:t>
            </w:r>
            <w:proofErr w:type="spellEnd"/>
            <w:r w:rsidRPr="00342BD2">
              <w:rPr>
                <w:rFonts w:ascii="Times New Roman" w:eastAsia="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42BD2">
              <w:rPr>
                <w:rFonts w:ascii="Times New Roman" w:eastAsia="Times New Roman" w:hAnsi="Times New Roman" w:cs="Times New Roman"/>
                <w:sz w:val="24"/>
                <w:szCs w:val="24"/>
                <w:lang w:val="uk-UA"/>
              </w:rPr>
              <w:t>внести</w:t>
            </w:r>
            <w:proofErr w:type="spellEnd"/>
            <w:r w:rsidRPr="00342BD2">
              <w:rPr>
                <w:rFonts w:ascii="Times New Roman" w:eastAsia="Times New Roman" w:hAnsi="Times New Roman" w:cs="Times New Roman"/>
                <w:sz w:val="24"/>
                <w:szCs w:val="24"/>
                <w:lang w:val="uk-UA"/>
              </w:rPr>
              <w:t xml:space="preserve"> зміни до тендерної документації. </w:t>
            </w:r>
          </w:p>
          <w:p w:rsidR="00282E17" w:rsidRPr="00573055" w:rsidRDefault="00282E17" w:rsidP="00282E17">
            <w:pPr>
              <w:pStyle w:val="1"/>
              <w:widowControl w:val="0"/>
              <w:spacing w:line="240" w:lineRule="auto"/>
              <w:ind w:right="113"/>
              <w:jc w:val="both"/>
              <w:rPr>
                <w:lang w:val="uk-UA"/>
              </w:rPr>
            </w:pPr>
            <w:r w:rsidRPr="00342BD2">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в електронній системі </w:t>
            </w:r>
            <w:proofErr w:type="spellStart"/>
            <w:r w:rsidRPr="00342BD2">
              <w:rPr>
                <w:rFonts w:ascii="Times New Roman" w:eastAsia="Times New Roman" w:hAnsi="Times New Roman" w:cs="Times New Roman"/>
                <w:sz w:val="24"/>
                <w:szCs w:val="24"/>
                <w:lang w:val="uk-UA"/>
              </w:rPr>
              <w:t>закупівель</w:t>
            </w:r>
            <w:proofErr w:type="spellEnd"/>
            <w:r w:rsidRPr="00342BD2">
              <w:rPr>
                <w:rFonts w:ascii="Times New Roman" w:eastAsia="Times New Roman" w:hAnsi="Times New Roman" w:cs="Times New Roman"/>
                <w:sz w:val="24"/>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w:t>
            </w:r>
            <w:r w:rsidRPr="00573055">
              <w:rPr>
                <w:rFonts w:ascii="Times New Roman" w:eastAsia="Times New Roman" w:hAnsi="Times New Roman" w:cs="Times New Roman"/>
                <w:sz w:val="24"/>
                <w:szCs w:val="24"/>
                <w:lang w:val="uk-UA"/>
              </w:rPr>
              <w:t>менше чотирьох календарних днів.</w:t>
            </w:r>
          </w:p>
          <w:p w:rsidR="00282E17" w:rsidRPr="00573055" w:rsidRDefault="00282E17" w:rsidP="00282E17">
            <w:pPr>
              <w:pStyle w:val="1"/>
              <w:widowControl w:val="0"/>
              <w:spacing w:line="240" w:lineRule="auto"/>
              <w:ind w:right="113" w:hanging="21"/>
              <w:jc w:val="both"/>
              <w:rPr>
                <w:rFonts w:ascii="Times New Roman" w:eastAsia="Times New Roman" w:hAnsi="Times New Roman" w:cs="Times New Roman"/>
                <w:sz w:val="24"/>
                <w:szCs w:val="24"/>
                <w:lang w:val="uk-UA"/>
              </w:rPr>
            </w:pPr>
            <w:r w:rsidRPr="00573055">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73055">
              <w:rPr>
                <w:rFonts w:ascii="Times New Roman" w:eastAsia="Times New Roman" w:hAnsi="Times New Roman" w:cs="Times New Roman"/>
                <w:sz w:val="24"/>
                <w:szCs w:val="24"/>
                <w:lang w:val="uk-UA"/>
              </w:rPr>
              <w:t>закупівель</w:t>
            </w:r>
            <w:proofErr w:type="spellEnd"/>
            <w:r w:rsidRPr="00573055">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82E17" w:rsidRPr="00573055" w:rsidRDefault="00282E17" w:rsidP="00282E17">
            <w:pPr>
              <w:spacing w:before="120" w:after="240" w:line="240" w:lineRule="auto"/>
              <w:jc w:val="both"/>
              <w:rPr>
                <w:rFonts w:ascii="Times New Roman" w:hAnsi="Times New Roman"/>
                <w:color w:val="000000"/>
                <w:sz w:val="24"/>
                <w:szCs w:val="24"/>
                <w:shd w:val="solid" w:color="FFFFFF" w:fill="FFFFFF"/>
              </w:rPr>
            </w:pPr>
            <w:r w:rsidRPr="00573055">
              <w:rPr>
                <w:rFonts w:ascii="Times New Roman" w:hAnsi="Times New Roman"/>
                <w:color w:val="000000"/>
                <w:sz w:val="24"/>
                <w:szCs w:val="24"/>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573055">
              <w:rPr>
                <w:rFonts w:ascii="Times New Roman" w:hAnsi="Times New Roman"/>
                <w:color w:val="000000"/>
                <w:sz w:val="24"/>
                <w:szCs w:val="24"/>
                <w:shd w:val="solid" w:color="FFFFFF" w:fill="FFFFFF"/>
                <w:lang w:eastAsia="en-US"/>
              </w:rPr>
              <w:t>закупівель</w:t>
            </w:r>
            <w:proofErr w:type="spellEnd"/>
            <w:r w:rsidRPr="00573055">
              <w:rPr>
                <w:rFonts w:ascii="Times New Roman" w:hAnsi="Times New Roman"/>
                <w:color w:val="000000"/>
                <w:sz w:val="24"/>
                <w:szCs w:val="24"/>
                <w:shd w:val="solid" w:color="FFFFFF" w:fill="FFFFFF"/>
                <w:lang w:eastAsia="en-US"/>
              </w:rPr>
              <w:t xml:space="preserve"> автоматично призупиняє перебіг відкритих торгів.</w:t>
            </w:r>
          </w:p>
          <w:p w:rsidR="00DD05F6" w:rsidRDefault="00282E17" w:rsidP="00282E17">
            <w:pPr>
              <w:pStyle w:val="1"/>
              <w:widowControl w:val="0"/>
              <w:ind w:right="113" w:hanging="21"/>
              <w:jc w:val="both"/>
              <w:rPr>
                <w:rFonts w:ascii="Times New Roman" w:hAnsi="Times New Roman" w:cs="Times New Roman"/>
                <w:sz w:val="24"/>
                <w:szCs w:val="24"/>
                <w:lang w:val="uk-UA"/>
              </w:rPr>
            </w:pPr>
            <w:r w:rsidRPr="00573055">
              <w:rPr>
                <w:rFonts w:ascii="Times New Roman" w:hAnsi="Times New Roman" w:cs="Times New Roman"/>
                <w:sz w:val="24"/>
                <w:szCs w:val="24"/>
                <w:shd w:val="solid" w:color="FFFFFF" w:fill="FFFFFF"/>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3055">
              <w:rPr>
                <w:rFonts w:ascii="Times New Roman" w:hAnsi="Times New Roman" w:cs="Times New Roman"/>
                <w:sz w:val="24"/>
                <w:szCs w:val="24"/>
                <w:shd w:val="solid" w:color="FFFFFF" w:fill="FFFFFF"/>
                <w:lang w:val="uk-UA" w:eastAsia="en-US"/>
              </w:rPr>
              <w:t>закупівель</w:t>
            </w:r>
            <w:proofErr w:type="spellEnd"/>
            <w:r w:rsidRPr="00573055">
              <w:rPr>
                <w:rFonts w:ascii="Times New Roman" w:hAnsi="Times New Roman" w:cs="Times New Roman"/>
                <w:sz w:val="24"/>
                <w:szCs w:val="24"/>
                <w:shd w:val="solid" w:color="FFFFFF" w:fill="FFFFFF"/>
                <w:lang w:val="uk-UA" w:eastAsia="en-US"/>
              </w:rPr>
              <w:t xml:space="preserve"> з одночасним продовженням строку подання тендерних пропозицій не менш як на чотири дні.</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 xml:space="preserve">Розділ 3. Інструкція з підготовки тендерної пропозиції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Зміст і спосіб подання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left="34" w:right="113" w:hanging="21"/>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 згідно </w:t>
            </w:r>
            <w:r>
              <w:rPr>
                <w:rFonts w:ascii="Times New Roman" w:eastAsia="Times New Roman" w:hAnsi="Times New Roman" w:cs="Times New Roman"/>
                <w:b/>
                <w:sz w:val="24"/>
                <w:szCs w:val="24"/>
                <w:lang w:val="uk-UA"/>
              </w:rPr>
              <w:t>Додатку 1</w:t>
            </w:r>
            <w:r>
              <w:rPr>
                <w:rFonts w:ascii="Times New Roman" w:eastAsia="Times New Roman" w:hAnsi="Times New Roman" w:cs="Times New Roman"/>
                <w:sz w:val="24"/>
                <w:szCs w:val="24"/>
                <w:lang w:val="uk-UA"/>
              </w:rPr>
              <w:t xml:space="preserve"> до цієї тендерної документації; </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 згідно </w:t>
            </w:r>
            <w:r w:rsidR="00EF16F4">
              <w:rPr>
                <w:rFonts w:ascii="Times New Roman" w:eastAsia="Times New Roman" w:hAnsi="Times New Roman" w:cs="Times New Roman"/>
                <w:b/>
                <w:sz w:val="24"/>
                <w:szCs w:val="24"/>
                <w:lang w:val="uk-UA"/>
              </w:rPr>
              <w:t>Додатку 2</w:t>
            </w:r>
            <w:r>
              <w:rPr>
                <w:rFonts w:ascii="Times New Roman" w:eastAsia="Times New Roman" w:hAnsi="Times New Roman" w:cs="Times New Roman"/>
                <w:sz w:val="24"/>
                <w:szCs w:val="24"/>
                <w:lang w:val="uk-UA"/>
              </w:rPr>
              <w:t xml:space="preserve"> до цієї тендерної документації; </w:t>
            </w:r>
          </w:p>
          <w:p w:rsidR="00DD05F6" w:rsidRDefault="00DD05F6" w:rsidP="00A83BE6">
            <w:pPr>
              <w:pStyle w:val="1"/>
              <w:widowControl w:val="0"/>
              <w:numPr>
                <w:ilvl w:val="0"/>
                <w:numId w:val="1"/>
              </w:numPr>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документами, що підтверджують повноваження </w:t>
            </w:r>
            <w:r>
              <w:rPr>
                <w:rFonts w:ascii="Times New Roman" w:eastAsia="Times New Roman" w:hAnsi="Times New Roman" w:cs="Times New Roman"/>
                <w:sz w:val="24"/>
                <w:szCs w:val="24"/>
                <w:lang w:val="uk-UA"/>
              </w:rPr>
              <w:lastRenderedPageBreak/>
              <w:t>посадової особи або представника учасника процедури закупівлі щодо підпису документів тендерної пропозиції;</w:t>
            </w:r>
          </w:p>
          <w:p w:rsidR="00DD05F6" w:rsidRDefault="00104DAC" w:rsidP="00A83BE6">
            <w:pPr>
              <w:pStyle w:val="1"/>
              <w:widowControl w:val="0"/>
              <w:numPr>
                <w:ilvl w:val="0"/>
                <w:numId w:val="1"/>
              </w:numPr>
              <w:ind w:right="113"/>
              <w:jc w:val="both"/>
              <w:rPr>
                <w:rFonts w:ascii="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проє</w:t>
            </w:r>
            <w:r w:rsidR="00DD05F6">
              <w:rPr>
                <w:rFonts w:ascii="Times New Roman" w:eastAsia="Times New Roman" w:hAnsi="Times New Roman" w:cs="Times New Roman"/>
                <w:sz w:val="24"/>
                <w:szCs w:val="24"/>
                <w:lang w:val="uk-UA"/>
              </w:rPr>
              <w:t>ктом</w:t>
            </w:r>
            <w:proofErr w:type="spellEnd"/>
            <w:r w:rsidR="00DD05F6">
              <w:rPr>
                <w:rFonts w:ascii="Times New Roman" w:eastAsia="Times New Roman" w:hAnsi="Times New Roman" w:cs="Times New Roman"/>
                <w:sz w:val="24"/>
                <w:szCs w:val="24"/>
                <w:lang w:val="uk-UA"/>
              </w:rPr>
              <w:t xml:space="preserve"> договору про закупівлю - згідно </w:t>
            </w:r>
            <w:r w:rsidR="00EF16F4">
              <w:rPr>
                <w:rFonts w:ascii="Times New Roman" w:eastAsia="Times New Roman" w:hAnsi="Times New Roman" w:cs="Times New Roman"/>
                <w:b/>
                <w:sz w:val="24"/>
                <w:szCs w:val="24"/>
                <w:lang w:val="uk-UA"/>
              </w:rPr>
              <w:t>Додатку 3</w:t>
            </w:r>
            <w:r w:rsidR="00DD05F6">
              <w:rPr>
                <w:rFonts w:ascii="Times New Roman" w:eastAsia="Times New Roman" w:hAnsi="Times New Roman" w:cs="Times New Roman"/>
                <w:sz w:val="24"/>
                <w:szCs w:val="24"/>
                <w:lang w:val="uk-UA"/>
              </w:rPr>
              <w:t xml:space="preserve"> до цієї тендерної документації;</w:t>
            </w:r>
          </w:p>
          <w:p w:rsidR="00DD05F6" w:rsidRDefault="00DD05F6" w:rsidP="00A83BE6">
            <w:pPr>
              <w:pStyle w:val="a4"/>
              <w:numPr>
                <w:ilvl w:val="0"/>
                <w:numId w:val="1"/>
              </w:numPr>
              <w:rPr>
                <w:rFonts w:ascii="Times New Roman" w:eastAsia="Arial" w:hAnsi="Times New Roman"/>
                <w:color w:val="000000"/>
                <w:sz w:val="24"/>
                <w:szCs w:val="24"/>
                <w:lang w:val="ru-RU" w:eastAsia="ru-RU"/>
              </w:rPr>
            </w:pPr>
            <w:proofErr w:type="gramStart"/>
            <w:r>
              <w:rPr>
                <w:rFonts w:ascii="Times New Roman" w:eastAsia="Arial" w:hAnsi="Times New Roman"/>
                <w:color w:val="000000"/>
                <w:sz w:val="24"/>
                <w:szCs w:val="24"/>
                <w:lang w:val="ru-RU" w:eastAsia="ru-RU"/>
              </w:rPr>
              <w:t>формою</w:t>
            </w:r>
            <w:proofErr w:type="gram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Тендерна</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пропозиція</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відповідно</w:t>
            </w:r>
            <w:proofErr w:type="spellEnd"/>
            <w:r>
              <w:rPr>
                <w:rFonts w:ascii="Times New Roman" w:eastAsia="Arial" w:hAnsi="Times New Roman"/>
                <w:color w:val="000000"/>
                <w:sz w:val="24"/>
                <w:szCs w:val="24"/>
                <w:lang w:val="ru-RU" w:eastAsia="ru-RU"/>
              </w:rPr>
              <w:t xml:space="preserve"> до </w:t>
            </w:r>
            <w:proofErr w:type="spellStart"/>
            <w:r w:rsidR="00EF16F4">
              <w:rPr>
                <w:rFonts w:ascii="Times New Roman" w:eastAsia="Arial" w:hAnsi="Times New Roman"/>
                <w:b/>
                <w:color w:val="000000"/>
                <w:sz w:val="24"/>
                <w:szCs w:val="24"/>
                <w:lang w:val="ru-RU" w:eastAsia="ru-RU"/>
              </w:rPr>
              <w:t>Додатку</w:t>
            </w:r>
            <w:proofErr w:type="spellEnd"/>
            <w:r w:rsidR="00EF16F4">
              <w:rPr>
                <w:rFonts w:ascii="Times New Roman" w:eastAsia="Arial" w:hAnsi="Times New Roman"/>
                <w:b/>
                <w:color w:val="000000"/>
                <w:sz w:val="24"/>
                <w:szCs w:val="24"/>
                <w:lang w:val="ru-RU" w:eastAsia="ru-RU"/>
              </w:rPr>
              <w:t xml:space="preserve"> 4</w:t>
            </w:r>
            <w:r>
              <w:rPr>
                <w:rFonts w:ascii="Times New Roman" w:eastAsia="Arial" w:hAnsi="Times New Roman"/>
                <w:color w:val="000000"/>
                <w:sz w:val="24"/>
                <w:szCs w:val="24"/>
                <w:lang w:val="ru-RU" w:eastAsia="ru-RU"/>
              </w:rPr>
              <w:t xml:space="preserve"> до </w:t>
            </w:r>
            <w:proofErr w:type="spellStart"/>
            <w:r>
              <w:rPr>
                <w:rFonts w:ascii="Times New Roman" w:eastAsia="Arial" w:hAnsi="Times New Roman"/>
                <w:color w:val="000000"/>
                <w:sz w:val="24"/>
                <w:szCs w:val="24"/>
                <w:lang w:val="ru-RU" w:eastAsia="ru-RU"/>
              </w:rPr>
              <w:t>тендерної</w:t>
            </w:r>
            <w:proofErr w:type="spellEnd"/>
            <w:r>
              <w:rPr>
                <w:rFonts w:ascii="Times New Roman" w:eastAsia="Arial" w:hAnsi="Times New Roman"/>
                <w:color w:val="000000"/>
                <w:sz w:val="24"/>
                <w:szCs w:val="24"/>
                <w:lang w:val="ru-RU" w:eastAsia="ru-RU"/>
              </w:rPr>
              <w:t xml:space="preserve"> </w:t>
            </w:r>
            <w:proofErr w:type="spellStart"/>
            <w:r>
              <w:rPr>
                <w:rFonts w:ascii="Times New Roman" w:eastAsia="Arial" w:hAnsi="Times New Roman"/>
                <w:color w:val="000000"/>
                <w:sz w:val="24"/>
                <w:szCs w:val="24"/>
                <w:lang w:val="ru-RU" w:eastAsia="ru-RU"/>
              </w:rPr>
              <w:t>документації</w:t>
            </w:r>
            <w:proofErr w:type="spellEnd"/>
            <w:r>
              <w:rPr>
                <w:rFonts w:ascii="Times New Roman" w:eastAsia="Arial" w:hAnsi="Times New Roman"/>
                <w:color w:val="000000"/>
                <w:sz w:val="24"/>
                <w:szCs w:val="24"/>
                <w:lang w:val="ru-RU" w:eastAsia="ru-RU"/>
              </w:rPr>
              <w:t>;</w:t>
            </w:r>
          </w:p>
          <w:p w:rsidR="00DD05F6" w:rsidRDefault="00DD05F6" w:rsidP="00A83BE6">
            <w:pPr>
              <w:pStyle w:val="a4"/>
              <w:numPr>
                <w:ilvl w:val="0"/>
                <w:numId w:val="1"/>
              </w:numPr>
              <w:rPr>
                <w:rFonts w:ascii="Times New Roman" w:eastAsia="Arial" w:hAnsi="Times New Roman"/>
                <w:color w:val="000000"/>
                <w:sz w:val="24"/>
                <w:szCs w:val="24"/>
                <w:lang w:val="ru-RU" w:eastAsia="ru-RU"/>
              </w:rPr>
            </w:pPr>
            <w:proofErr w:type="spellStart"/>
            <w:r>
              <w:rPr>
                <w:rFonts w:ascii="Times New Roman" w:hAnsi="Times New Roman"/>
                <w:sz w:val="24"/>
                <w:szCs w:val="24"/>
                <w:lang w:val="ru-RU" w:eastAsia="en-US"/>
              </w:rPr>
              <w:t>іншими</w:t>
            </w:r>
            <w:proofErr w:type="spellEnd"/>
            <w:r>
              <w:rPr>
                <w:rFonts w:ascii="Times New Roman" w:hAnsi="Times New Roman"/>
                <w:sz w:val="24"/>
                <w:szCs w:val="24"/>
                <w:lang w:val="ru-RU" w:eastAsia="en-US"/>
              </w:rPr>
              <w:t xml:space="preserve"> документами, </w:t>
            </w:r>
            <w:proofErr w:type="spellStart"/>
            <w:r>
              <w:rPr>
                <w:rFonts w:ascii="Times New Roman" w:hAnsi="Times New Roman"/>
                <w:sz w:val="24"/>
                <w:szCs w:val="24"/>
                <w:lang w:val="ru-RU" w:eastAsia="en-US"/>
              </w:rPr>
              <w:t>передбаченими</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вимогами</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цієї</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тендерної</w:t>
            </w:r>
            <w:proofErr w:type="spellEnd"/>
            <w:r>
              <w:rPr>
                <w:rFonts w:ascii="Times New Roman" w:hAnsi="Times New Roman"/>
                <w:sz w:val="24"/>
                <w:szCs w:val="24"/>
                <w:lang w:val="ru-RU" w:eastAsia="en-US"/>
              </w:rPr>
              <w:t xml:space="preserve"> </w:t>
            </w:r>
            <w:proofErr w:type="spellStart"/>
            <w:r>
              <w:rPr>
                <w:rFonts w:ascii="Times New Roman" w:hAnsi="Times New Roman"/>
                <w:sz w:val="24"/>
                <w:szCs w:val="24"/>
                <w:lang w:val="ru-RU" w:eastAsia="en-US"/>
              </w:rPr>
              <w:t>документації</w:t>
            </w:r>
            <w:proofErr w:type="spellEnd"/>
            <w:r>
              <w:rPr>
                <w:rFonts w:ascii="Times New Roman" w:hAnsi="Times New Roman"/>
                <w:sz w:val="24"/>
                <w:szCs w:val="24"/>
                <w:lang w:val="ru-RU" w:eastAsia="en-US"/>
              </w:rPr>
              <w:t>.</w:t>
            </w:r>
          </w:p>
          <w:p w:rsidR="002F0365" w:rsidRDefault="002F0365" w:rsidP="002F0365">
            <w:pPr>
              <w:spacing w:after="0" w:line="240" w:lineRule="auto"/>
              <w:ind w:left="-21" w:hanging="21"/>
              <w:jc w:val="both"/>
              <w:rPr>
                <w:rFonts w:ascii="Times New Roman" w:hAnsi="Times New Roman"/>
                <w:color w:val="000000"/>
                <w:sz w:val="24"/>
                <w:szCs w:val="24"/>
                <w:lang w:eastAsia="ru-RU"/>
              </w:rPr>
            </w:pPr>
            <w:r w:rsidRPr="00751594">
              <w:rPr>
                <w:rFonts w:ascii="Times New Roman" w:hAnsi="Times New Roman"/>
                <w:color w:val="000000"/>
                <w:sz w:val="24"/>
                <w:szCs w:val="24"/>
                <w:lang w:eastAsia="ru-RU"/>
              </w:rPr>
              <w:t>Кожен учасник має право подати тільки одну тендерну пропозицію.</w:t>
            </w:r>
          </w:p>
          <w:p w:rsidR="00FD09FF" w:rsidRPr="009E1767" w:rsidRDefault="00FD09FF" w:rsidP="00FD09FF">
            <w:pPr>
              <w:spacing w:after="0" w:line="240" w:lineRule="auto"/>
              <w:jc w:val="both"/>
              <w:rPr>
                <w:rFonts w:ascii="Times New Roman" w:eastAsia="SimSun" w:hAnsi="Times New Roman"/>
                <w:sz w:val="24"/>
                <w:szCs w:val="24"/>
              </w:rPr>
            </w:pPr>
            <w:r w:rsidRPr="009E1767">
              <w:rPr>
                <w:rFonts w:ascii="Times New Roman" w:hAnsi="Times New Roman"/>
                <w:sz w:val="24"/>
                <w:szCs w:val="24"/>
              </w:rPr>
              <w:t xml:space="preserve">Відповідно до частини третьої статті 12 Закону під час використання електронної системи </w:t>
            </w:r>
            <w:proofErr w:type="spellStart"/>
            <w:r w:rsidRPr="009E1767">
              <w:rPr>
                <w:rFonts w:ascii="Times New Roman" w:hAnsi="Times New Roman"/>
                <w:sz w:val="24"/>
                <w:szCs w:val="24"/>
              </w:rPr>
              <w:t>закупівель</w:t>
            </w:r>
            <w:proofErr w:type="spellEnd"/>
            <w:r w:rsidRPr="009E1767">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7">
              <w:r w:rsidRPr="009E1767">
                <w:rPr>
                  <w:rFonts w:ascii="Times New Roman" w:hAnsi="Times New Roman"/>
                  <w:sz w:val="24"/>
                  <w:szCs w:val="24"/>
                  <w:u w:val="single"/>
                </w:rPr>
                <w:t>"Про електронні документи та електронний документообіг"</w:t>
              </w:r>
            </w:hyperlink>
            <w:r w:rsidRPr="009E1767">
              <w:rPr>
                <w:rFonts w:ascii="Times New Roman" w:hAnsi="Times New Roman"/>
                <w:sz w:val="24"/>
                <w:szCs w:val="24"/>
              </w:rPr>
              <w:t xml:space="preserve"> та </w:t>
            </w:r>
            <w:hyperlink r:id="rId8">
              <w:r w:rsidRPr="009E1767">
                <w:rPr>
                  <w:rFonts w:ascii="Times New Roman" w:hAnsi="Times New Roman"/>
                  <w:sz w:val="24"/>
                  <w:szCs w:val="24"/>
                  <w:u w:val="single"/>
                </w:rPr>
                <w:t>"Про електронні довірчі послуги"</w:t>
              </w:r>
            </w:hyperlink>
            <w:r w:rsidRPr="009E1767">
              <w:rPr>
                <w:rFonts w:ascii="Times New Roman" w:hAnsi="Times New Roman"/>
                <w:sz w:val="24"/>
                <w:szCs w:val="24"/>
                <w:u w:val="single"/>
              </w:rPr>
              <w:t xml:space="preserve">, </w:t>
            </w:r>
            <w:r w:rsidRPr="009E1767">
              <w:rPr>
                <w:rFonts w:ascii="Times New Roman" w:hAnsi="Times New Roman"/>
                <w:sz w:val="24"/>
                <w:szCs w:val="24"/>
              </w:rPr>
              <w:t>а саме шляхом завантаження документів тендерної пропозиції у формі електронних документів та накладення на неї кваліфікованого електронного підпису (КЕП) або удосконаленого електронного підпису (УЕП) особи, уповноваженої на підписання тендерної пропозиції (окрім учасників-нерезидентів).</w:t>
            </w:r>
          </w:p>
          <w:p w:rsidR="00FD09FF" w:rsidRPr="009E1767" w:rsidRDefault="00FD09FF" w:rsidP="00FD09FF">
            <w:pPr>
              <w:spacing w:after="0" w:line="240" w:lineRule="auto"/>
              <w:jc w:val="both"/>
              <w:rPr>
                <w:rFonts w:ascii="Times New Roman" w:eastAsia="SimSun" w:hAnsi="Times New Roman"/>
                <w:sz w:val="24"/>
                <w:szCs w:val="24"/>
              </w:rPr>
            </w:pPr>
            <w:r w:rsidRPr="009E1767">
              <w:rPr>
                <w:rFonts w:ascii="Times New Roman" w:eastAsia="SimSun" w:hAnsi="Times New Roman"/>
                <w:sz w:val="24"/>
                <w:szCs w:val="24"/>
              </w:rPr>
              <w:t xml:space="preserve">Замовник перевіряє КЕП/УЕП учасника на сайті центрального </w:t>
            </w:r>
            <w:proofErr w:type="spellStart"/>
            <w:r w:rsidRPr="009E1767">
              <w:rPr>
                <w:rFonts w:ascii="Times New Roman" w:eastAsia="SimSun" w:hAnsi="Times New Roman"/>
                <w:sz w:val="24"/>
                <w:szCs w:val="24"/>
              </w:rPr>
              <w:t>засвідчувального</w:t>
            </w:r>
            <w:proofErr w:type="spellEnd"/>
            <w:r w:rsidRPr="009E1767">
              <w:rPr>
                <w:rFonts w:ascii="Times New Roman" w:eastAsia="SimSun" w:hAnsi="Times New Roman"/>
                <w:sz w:val="24"/>
                <w:szCs w:val="24"/>
              </w:rPr>
              <w:t xml:space="preserve"> органу за посиланням https://czo.gov.ua/verify .</w:t>
            </w:r>
          </w:p>
          <w:p w:rsidR="00FD09FF" w:rsidRPr="009E1767" w:rsidRDefault="00FD09FF" w:rsidP="00FD09FF">
            <w:pPr>
              <w:spacing w:after="0" w:line="240" w:lineRule="auto"/>
              <w:jc w:val="both"/>
              <w:rPr>
                <w:rFonts w:ascii="Times New Roman" w:eastAsia="SimSun" w:hAnsi="Times New Roman"/>
                <w:sz w:val="24"/>
                <w:szCs w:val="24"/>
              </w:rPr>
            </w:pPr>
            <w:r w:rsidRPr="009E1767">
              <w:rPr>
                <w:rFonts w:ascii="Times New Roman" w:eastAsia="SimSun" w:hAnsi="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та назва організації (підприємства). У випадку відсутності даної інформації або відсутності накладеного на тендерну пропозицію КЕП/УЕП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E1767">
              <w:rPr>
                <w:rFonts w:ascii="Times New Roman" w:eastAsia="SimSun" w:hAnsi="Times New Roman"/>
                <w:sz w:val="24"/>
                <w:szCs w:val="24"/>
              </w:rPr>
              <w:t>відхилено</w:t>
            </w:r>
            <w:proofErr w:type="spellEnd"/>
            <w:r w:rsidRPr="009E1767">
              <w:rPr>
                <w:rFonts w:ascii="Times New Roman" w:eastAsia="SimSun" w:hAnsi="Times New Roman"/>
                <w:sz w:val="24"/>
                <w:szCs w:val="24"/>
              </w:rPr>
              <w:t xml:space="preserve"> на підставі підпункту 2 пункту 1 частини1 статті 31 Закону.</w:t>
            </w:r>
          </w:p>
          <w:p w:rsidR="00FD09FF" w:rsidRPr="009E1767" w:rsidRDefault="00FD09FF" w:rsidP="00FD09FF">
            <w:pPr>
              <w:spacing w:after="0" w:line="240" w:lineRule="auto"/>
              <w:jc w:val="both"/>
              <w:rPr>
                <w:rFonts w:ascii="Times New Roman" w:eastAsia="SimSun" w:hAnsi="Times New Roman"/>
                <w:sz w:val="24"/>
                <w:szCs w:val="24"/>
              </w:rPr>
            </w:pPr>
          </w:p>
          <w:p w:rsidR="00FD09FF" w:rsidRPr="009E1767" w:rsidRDefault="00FD09FF" w:rsidP="00FD09FF">
            <w:pPr>
              <w:spacing w:after="0" w:line="240" w:lineRule="auto"/>
              <w:jc w:val="both"/>
              <w:outlineLvl w:val="0"/>
              <w:rPr>
                <w:rFonts w:ascii="Times New Roman" w:hAnsi="Times New Roman"/>
                <w:sz w:val="24"/>
                <w:szCs w:val="24"/>
              </w:rPr>
            </w:pPr>
            <w:r w:rsidRPr="009E1767">
              <w:rPr>
                <w:rFonts w:ascii="Times New Roman" w:hAnsi="Times New Roman"/>
                <w:sz w:val="24"/>
                <w:szCs w:val="24"/>
              </w:rPr>
              <w:t xml:space="preserve">Усі документи тендерної пропозиції, що подаються Учасником через електронну систему </w:t>
            </w:r>
            <w:proofErr w:type="spellStart"/>
            <w:r w:rsidRPr="009E1767">
              <w:rPr>
                <w:rFonts w:ascii="Times New Roman" w:hAnsi="Times New Roman"/>
                <w:sz w:val="24"/>
                <w:szCs w:val="24"/>
              </w:rPr>
              <w:t>закупівель</w:t>
            </w:r>
            <w:proofErr w:type="spellEnd"/>
            <w:r w:rsidRPr="009E1767">
              <w:rPr>
                <w:rFonts w:ascii="Times New Roman" w:hAnsi="Times New Roman"/>
                <w:sz w:val="24"/>
                <w:szCs w:val="24"/>
              </w:rPr>
              <w:t xml:space="preserve">, повинні бути надані у вигляді кольорових сканованих копій з оригіналів у форматі «PDF» (у файлі формату «PDF») або у форматі розширення програм, що здійснюють архівацію даних: </w:t>
            </w:r>
            <w:proofErr w:type="spellStart"/>
            <w:r w:rsidRPr="009E1767">
              <w:rPr>
                <w:rFonts w:ascii="Times New Roman" w:hAnsi="Times New Roman"/>
                <w:sz w:val="24"/>
                <w:szCs w:val="24"/>
              </w:rPr>
              <w:t>rar</w:t>
            </w:r>
            <w:proofErr w:type="spellEnd"/>
            <w:r w:rsidRPr="009E1767">
              <w:rPr>
                <w:rFonts w:ascii="Times New Roman" w:hAnsi="Times New Roman"/>
                <w:sz w:val="24"/>
                <w:szCs w:val="24"/>
              </w:rPr>
              <w:t xml:space="preserve"> або </w:t>
            </w:r>
            <w:proofErr w:type="spellStart"/>
            <w:r w:rsidRPr="009E1767">
              <w:rPr>
                <w:rFonts w:ascii="Times New Roman" w:hAnsi="Times New Roman"/>
                <w:sz w:val="24"/>
                <w:szCs w:val="24"/>
              </w:rPr>
              <w:t>zip</w:t>
            </w:r>
            <w:proofErr w:type="spellEnd"/>
            <w:r w:rsidRPr="009E1767">
              <w:rPr>
                <w:rFonts w:ascii="Times New Roman" w:hAnsi="Times New Roman"/>
                <w:sz w:val="24"/>
                <w:szCs w:val="24"/>
              </w:rPr>
              <w:t xml:space="preserve">, що повинні містити у собі документи формату «PDF». Файли та документи, подані у складі тендерної пропозиції учасника, не повинні містити паролів або інших обмежень доступу. У разі, якщо будь-який документ або файл містить пароль або є пошкодженим, що унеможливлює його перегляд, тендерна пропозиція  такого учасника підлягає відхиленню, як така, що не відповідає </w:t>
            </w:r>
            <w:r w:rsidRPr="009E1767">
              <w:rPr>
                <w:rFonts w:ascii="Times New Roman" w:eastAsia="SimSun" w:hAnsi="Times New Roman"/>
                <w:sz w:val="24"/>
                <w:szCs w:val="24"/>
              </w:rPr>
              <w:t>що не відповідає встановленим вимогам абзацом першим частини третьої статті 22 Закону</w:t>
            </w:r>
            <w:r w:rsidRPr="009E1767">
              <w:rPr>
                <w:rFonts w:ascii="Times New Roman" w:hAnsi="Times New Roman"/>
                <w:sz w:val="24"/>
                <w:szCs w:val="24"/>
              </w:rPr>
              <w:t>.</w:t>
            </w:r>
          </w:p>
          <w:p w:rsidR="00FD09FF" w:rsidRPr="009E1767" w:rsidRDefault="00FD09FF" w:rsidP="00FD09FF">
            <w:pPr>
              <w:spacing w:after="0" w:line="240" w:lineRule="auto"/>
              <w:jc w:val="both"/>
              <w:outlineLvl w:val="0"/>
              <w:rPr>
                <w:rFonts w:ascii="Times New Roman" w:hAnsi="Times New Roman"/>
                <w:sz w:val="24"/>
                <w:szCs w:val="24"/>
              </w:rPr>
            </w:pP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r w:rsidRPr="009E1767">
              <w:rPr>
                <w:rFonts w:ascii="Times New Roman" w:hAnsi="Times New Roman"/>
                <w:sz w:val="24"/>
                <w:szCs w:val="24"/>
                <w:shd w:val="clear" w:color="auto" w:fill="FFFFFF"/>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 а також відміткою «згідно з оригіналом» чи «копія вірна»; або повинні бути завірені нотаріально (у випадку, якщо це прямо передбачено чинним законодавством).</w:t>
            </w: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r w:rsidRPr="009E1767">
              <w:rPr>
                <w:rFonts w:ascii="Times New Roman" w:hAnsi="Times New Roman"/>
                <w:sz w:val="24"/>
                <w:szCs w:val="24"/>
                <w:shd w:val="clear" w:color="auto" w:fill="FFFFFF"/>
              </w:rPr>
              <w:t xml:space="preserve">Документи, що Учасник подає у складі тендерної пропозиції, які підготовлені безпосередньо учасником, повинні бути оформлені на фірмовому бланку Учасника, містити дату створення документу, підпис уповноваженої посадової особи Учасника та печатку Учасника (у разі використання). </w:t>
            </w: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i/>
                <w:sz w:val="24"/>
                <w:szCs w:val="24"/>
                <w:shd w:val="clear" w:color="auto" w:fill="FFFFFF"/>
              </w:rPr>
            </w:pPr>
            <w:r w:rsidRPr="009E1767">
              <w:rPr>
                <w:rFonts w:ascii="Times New Roman" w:hAnsi="Times New Roman"/>
                <w:b/>
                <w:sz w:val="24"/>
                <w:szCs w:val="24"/>
                <w:shd w:val="clear" w:color="auto" w:fill="FFFFFF"/>
              </w:rPr>
              <w:t>Примітка:</w:t>
            </w:r>
            <w:r w:rsidRPr="009E1767">
              <w:rPr>
                <w:rFonts w:ascii="Times New Roman" w:hAnsi="Times New Roman"/>
                <w:sz w:val="24"/>
                <w:szCs w:val="24"/>
                <w:shd w:val="clear" w:color="auto" w:fill="FFFFFF"/>
              </w:rPr>
              <w:t xml:space="preserve"> </w:t>
            </w:r>
            <w:r w:rsidRPr="009E1767">
              <w:rPr>
                <w:rFonts w:ascii="Times New Roman" w:hAnsi="Times New Roman"/>
                <w:i/>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E1767">
              <w:rPr>
                <w:rFonts w:ascii="Times New Roman" w:hAnsi="Times New Roman"/>
                <w:i/>
                <w:sz w:val="24"/>
                <w:szCs w:val="24"/>
                <w:shd w:val="clear" w:color="auto" w:fill="FFFFFF"/>
              </w:rPr>
              <w:t>закупівель</w:t>
            </w:r>
            <w:proofErr w:type="spellEnd"/>
            <w:r w:rsidRPr="009E1767">
              <w:rPr>
                <w:rFonts w:ascii="Times New Roman" w:hAnsi="Times New Roman"/>
                <w:i/>
                <w:sz w:val="24"/>
                <w:szCs w:val="24"/>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9E1767">
                <w:rPr>
                  <w:rStyle w:val="a3"/>
                  <w:rFonts w:ascii="Times New Roman" w:eastAsia="Calibri" w:hAnsi="Times New Roman"/>
                  <w:i/>
                  <w:color w:val="auto"/>
                  <w:sz w:val="24"/>
                  <w:szCs w:val="24"/>
                  <w:shd w:val="clear" w:color="auto" w:fill="FFFFFF"/>
                </w:rPr>
                <w:t>Закону України</w:t>
              </w:r>
            </w:hyperlink>
            <w:r w:rsidRPr="009E1767">
              <w:rPr>
                <w:rFonts w:ascii="Times New Roman" w:hAnsi="Times New Roman"/>
                <w:i/>
                <w:sz w:val="24"/>
                <w:szCs w:val="24"/>
                <w:shd w:val="clear" w:color="auto" w:fill="FFFFFF"/>
              </w:rPr>
              <w:t xml:space="preserve"> "Про електронні довірчі послуги". </w:t>
            </w: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sz w:val="24"/>
                <w:szCs w:val="24"/>
                <w:shd w:val="clear" w:color="auto" w:fill="FFFFFF"/>
              </w:rPr>
            </w:pPr>
          </w:p>
          <w:p w:rsidR="00FD09FF" w:rsidRPr="009E1767" w:rsidRDefault="00FD09FF" w:rsidP="00FD09FF">
            <w:pPr>
              <w:spacing w:after="0" w:line="240" w:lineRule="auto"/>
              <w:jc w:val="both"/>
              <w:outlineLvl w:val="0"/>
              <w:rPr>
                <w:rFonts w:ascii="Times New Roman" w:hAnsi="Times New Roman"/>
                <w:sz w:val="24"/>
              </w:rPr>
            </w:pPr>
            <w:r w:rsidRPr="009E1767">
              <w:rPr>
                <w:rFonts w:ascii="Times New Roman" w:hAnsi="Times New Roman"/>
                <w:sz w:val="24"/>
                <w:szCs w:val="24"/>
                <w:shd w:val="clear" w:color="auto" w:fill="FFFFFF"/>
              </w:rPr>
              <w:t xml:space="preserve">Усі документи, що подаються Учасником у складі тендерної пропозиції повинні бути належного рівня зображення (чіткими та розбірливими для читання). </w:t>
            </w:r>
            <w:r w:rsidRPr="009E1767">
              <w:rPr>
                <w:rFonts w:ascii="Times New Roman" w:hAnsi="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rsidR="00FD09FF" w:rsidRPr="009E1767" w:rsidRDefault="00FD09FF" w:rsidP="00043CDF">
            <w:pPr>
              <w:spacing w:after="0" w:line="240" w:lineRule="auto"/>
              <w:jc w:val="both"/>
              <w:outlineLvl w:val="0"/>
              <w:rPr>
                <w:rFonts w:ascii="Times New Roman" w:hAnsi="Times New Roman"/>
                <w:sz w:val="24"/>
                <w:szCs w:val="24"/>
                <w:shd w:val="clear" w:color="auto" w:fill="FFFFFF"/>
              </w:rPr>
            </w:pPr>
            <w:r w:rsidRPr="009E1767">
              <w:rPr>
                <w:rFonts w:ascii="Times New Roman" w:hAnsi="Times New Roman"/>
                <w:sz w:val="24"/>
                <w:szCs w:val="24"/>
                <w:shd w:val="clear" w:color="auto" w:fill="FFFFFF"/>
              </w:rPr>
              <w:t xml:space="preserve">Документи, що складаються з декількох сторінок (наприклад, Статут) повинні надаватись у складі одного файлу, а не надаватися окремими сторінками у різних файлах. </w:t>
            </w:r>
          </w:p>
          <w:p w:rsidR="002F0365" w:rsidRPr="00751594" w:rsidRDefault="002F0365" w:rsidP="002F0365">
            <w:pPr>
              <w:widowControl w:val="0"/>
              <w:spacing w:after="0" w:line="240" w:lineRule="auto"/>
              <w:contextualSpacing/>
              <w:jc w:val="both"/>
              <w:rPr>
                <w:rFonts w:ascii="Times New Roman" w:eastAsiaTheme="minorEastAsia" w:hAnsi="Times New Roman" w:cstheme="minorBidi"/>
                <w:sz w:val="24"/>
                <w:szCs w:val="24"/>
                <w:u w:val="single"/>
                <w:lang w:eastAsia="ru-RU"/>
              </w:rPr>
            </w:pPr>
            <w:r w:rsidRPr="00751594">
              <w:rPr>
                <w:rFonts w:ascii="Times New Roman" w:eastAsiaTheme="minorEastAsia" w:hAnsi="Times New Roman" w:cstheme="minorBidi"/>
                <w:b/>
                <w:sz w:val="24"/>
                <w:szCs w:val="24"/>
                <w:lang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із таких документів за вибором учасника, повинен бути наданий у складі тендерної документації).</w:t>
            </w:r>
          </w:p>
          <w:p w:rsidR="002F0365" w:rsidRPr="00751594" w:rsidRDefault="002F0365" w:rsidP="002F0365">
            <w:pPr>
              <w:spacing w:after="0" w:line="240" w:lineRule="auto"/>
              <w:ind w:left="-21" w:hanging="21"/>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751594">
              <w:rPr>
                <w:rFonts w:ascii="Times New Roman" w:hAnsi="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2F0365" w:rsidRDefault="002F0365" w:rsidP="002F0365">
            <w:pPr>
              <w:spacing w:after="0" w:line="240" w:lineRule="auto"/>
              <w:ind w:left="-21" w:hanging="21"/>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w:t>
            </w:r>
            <w:r w:rsidRPr="00751594">
              <w:rPr>
                <w:rFonts w:ascii="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4EAE" w:rsidRPr="002F0365" w:rsidRDefault="002F0365" w:rsidP="002F0365">
            <w:pPr>
              <w:pStyle w:val="1"/>
              <w:widowControl w:val="0"/>
              <w:ind w:left="34" w:right="113" w:hanging="21"/>
              <w:jc w:val="both"/>
              <w:rPr>
                <w:rFonts w:ascii="Times New Roman" w:eastAsia="Times New Roman" w:hAnsi="Times New Roman" w:cs="Times New Roman"/>
                <w:sz w:val="24"/>
                <w:szCs w:val="24"/>
                <w:lang w:val="uk-UA"/>
              </w:rPr>
            </w:pPr>
            <w:r>
              <w:rPr>
                <w:rFonts w:ascii="Times New Roman" w:hAnsi="Times New Roman"/>
                <w:sz w:val="24"/>
                <w:szCs w:val="24"/>
                <w:lang w:val="uk-UA"/>
              </w:rPr>
              <w:t xml:space="preserve">  </w:t>
            </w:r>
            <w:r w:rsidRPr="002F0365">
              <w:rPr>
                <w:rFonts w:ascii="Times New Roman" w:hAnsi="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D05F6" w:rsidTr="00DD05F6">
        <w:trPr>
          <w:trHeight w:val="40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Забезпечення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Забезпечення тендерної пропозиції  не вимагається.</w:t>
            </w:r>
          </w:p>
          <w:p w:rsidR="00DD05F6" w:rsidRDefault="00DD05F6">
            <w:pPr>
              <w:spacing w:after="0"/>
              <w:ind w:right="127"/>
              <w:jc w:val="both"/>
              <w:rPr>
                <w:rFonts w:ascii="Times New Roman" w:hAnsi="Times New Roman"/>
                <w:sz w:val="24"/>
                <w:szCs w:val="24"/>
                <w:lang w:val="ru-RU" w:eastAsia="en-US"/>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198" w:type="dxa"/>
            <w:tcBorders>
              <w:top w:val="single" w:sz="4" w:space="0" w:color="auto"/>
              <w:left w:val="single" w:sz="4" w:space="0" w:color="auto"/>
              <w:bottom w:val="single" w:sz="4" w:space="0" w:color="auto"/>
              <w:right w:val="single" w:sz="4" w:space="0" w:color="auto"/>
            </w:tcBorders>
          </w:tcPr>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передбачається.</w:t>
            </w:r>
          </w:p>
          <w:p w:rsidR="00DD05F6" w:rsidRDefault="00DD05F6">
            <w:pPr>
              <w:pStyle w:val="1"/>
              <w:widowControl w:val="0"/>
              <w:ind w:right="113"/>
              <w:jc w:val="both"/>
              <w:rPr>
                <w:rFonts w:ascii="Times New Roman" w:eastAsia="Times New Roman" w:hAnsi="Times New Roman" w:cs="Times New Roman"/>
                <w:sz w:val="24"/>
                <w:szCs w:val="24"/>
                <w:highlight w:val="magenta"/>
                <w:lang w:val="uk-UA"/>
              </w:rPr>
            </w:pPr>
          </w:p>
          <w:p w:rsidR="00DD05F6" w:rsidRDefault="00DD05F6">
            <w:pPr>
              <w:pStyle w:val="rvps2"/>
              <w:shd w:val="clear" w:color="auto" w:fill="FFFFFF"/>
              <w:spacing w:before="0" w:beforeAutospacing="0" w:after="0" w:afterAutospacing="0" w:line="276" w:lineRule="auto"/>
              <w:ind w:right="127"/>
              <w:jc w:val="both"/>
              <w:textAlignment w:val="baseline"/>
              <w:rPr>
                <w:lang w:val="uk-UA"/>
              </w:rPr>
            </w:pPr>
          </w:p>
        </w:tc>
      </w:tr>
      <w:tr w:rsidR="00DD05F6" w:rsidTr="00DD05F6">
        <w:trPr>
          <w:trHeight w:val="3132"/>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bookmarkStart w:id="3" w:name="h.2et92p0"/>
            <w:bookmarkEnd w:id="3"/>
            <w:r>
              <w:rPr>
                <w:rFonts w:ascii="Times New Roman" w:eastAsia="Times New Roman" w:hAnsi="Times New Roman" w:cs="Times New Roman"/>
                <w:b/>
                <w:sz w:val="24"/>
                <w:szCs w:val="24"/>
                <w:lang w:val="uk-UA"/>
              </w:rPr>
              <w:t>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Строк, протягом якого тендерні пропозиції є дійсними</w:t>
            </w:r>
          </w:p>
        </w:tc>
        <w:tc>
          <w:tcPr>
            <w:tcW w:w="6198" w:type="dxa"/>
            <w:tcBorders>
              <w:top w:val="single" w:sz="4" w:space="0" w:color="auto"/>
              <w:left w:val="single" w:sz="4" w:space="0" w:color="auto"/>
              <w:bottom w:val="single" w:sz="4" w:space="0" w:color="auto"/>
              <w:right w:val="single" w:sz="4" w:space="0" w:color="auto"/>
            </w:tcBorders>
            <w:hideMark/>
          </w:tcPr>
          <w:p w:rsidR="00043CDF" w:rsidRPr="00342BD2" w:rsidRDefault="00DD05F6"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043CDF" w:rsidRPr="00342BD2">
              <w:rPr>
                <w:rFonts w:ascii="Times New Roman" w:eastAsia="Times New Roman" w:hAnsi="Times New Roman" w:cs="Times New Roman"/>
                <w:sz w:val="24"/>
                <w:szCs w:val="24"/>
                <w:lang w:val="uk-UA"/>
              </w:rPr>
              <w:t xml:space="preserve">Тендерні пропозиції вважаються дійсними протягом </w:t>
            </w:r>
            <w:r w:rsidR="00043CDF" w:rsidRPr="00C35A1B">
              <w:rPr>
                <w:rFonts w:ascii="Times New Roman" w:eastAsia="Times New Roman" w:hAnsi="Times New Roman" w:cs="Times New Roman"/>
                <w:b/>
                <w:sz w:val="24"/>
                <w:szCs w:val="24"/>
                <w:lang w:val="uk-UA"/>
              </w:rPr>
              <w:t>90 (дев’яносто)</w:t>
            </w:r>
            <w:r w:rsidR="00043CDF" w:rsidRPr="00342BD2">
              <w:rPr>
                <w:rFonts w:ascii="Times New Roman" w:eastAsia="Times New Roman" w:hAnsi="Times New Roman" w:cs="Times New Roman"/>
                <w:sz w:val="24"/>
                <w:szCs w:val="24"/>
                <w:lang w:val="uk-UA"/>
              </w:rPr>
              <w:t xml:space="preserve"> дня з дати кінцевого строку подання тендерних пропозицій. </w:t>
            </w:r>
          </w:p>
          <w:p w:rsidR="00043CDF" w:rsidRPr="00342BD2"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rsidR="00043CDF" w:rsidRPr="00C35A1B" w:rsidRDefault="00043CDF" w:rsidP="00043CDF">
            <w:pPr>
              <w:pStyle w:val="3"/>
              <w:widowControl w:val="0"/>
              <w:spacing w:before="48" w:after="48" w:line="240" w:lineRule="auto"/>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DD05F6" w:rsidRDefault="00043CDF" w:rsidP="00043CDF">
            <w:pPr>
              <w:pStyle w:val="1"/>
              <w:widowControl w:val="0"/>
              <w:ind w:right="113"/>
              <w:jc w:val="both"/>
              <w:rPr>
                <w:rFonts w:ascii="Times New Roman" w:eastAsia="Times New Roman" w:hAnsi="Times New Roman" w:cs="Times New Roman"/>
                <w:sz w:val="24"/>
                <w:szCs w:val="24"/>
                <w:lang w:val="uk-UA"/>
              </w:rPr>
            </w:pPr>
            <w:r w:rsidRPr="00C35A1B">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35A1B">
              <w:rPr>
                <w:rFonts w:ascii="Times New Roman" w:eastAsia="Times New Roman" w:hAnsi="Times New Roman" w:cs="Times New Roman"/>
                <w:sz w:val="24"/>
                <w:szCs w:val="24"/>
                <w:lang w:val="uk-UA"/>
              </w:rPr>
              <w:t>закупівель</w:t>
            </w:r>
            <w:proofErr w:type="spellEnd"/>
            <w:r w:rsidRPr="00C35A1B">
              <w:rPr>
                <w:rFonts w:ascii="Times New Roman" w:eastAsia="Times New Roman" w:hAnsi="Times New Roman" w:cs="Times New Roman"/>
                <w:sz w:val="24"/>
                <w:szCs w:val="24"/>
                <w:lang w:val="uk-UA"/>
              </w:rPr>
              <w:t>.</w:t>
            </w:r>
          </w:p>
        </w:tc>
      </w:tr>
      <w:tr w:rsidR="00DD05F6" w:rsidTr="00DD05F6">
        <w:trPr>
          <w:trHeight w:val="263"/>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Кваліфікаційні критерії до учасників та вимоги, установлені статтею 17 Закону</w:t>
            </w:r>
          </w:p>
        </w:tc>
        <w:tc>
          <w:tcPr>
            <w:tcW w:w="6198" w:type="dxa"/>
            <w:tcBorders>
              <w:top w:val="single" w:sz="4" w:space="0" w:color="auto"/>
              <w:left w:val="single" w:sz="4" w:space="0" w:color="auto"/>
              <w:bottom w:val="single" w:sz="4" w:space="0" w:color="auto"/>
              <w:right w:val="single" w:sz="4" w:space="0" w:color="auto"/>
            </w:tcBorders>
            <w:hideMark/>
          </w:tcPr>
          <w:p w:rsidR="00AB73D4" w:rsidRPr="00342BD2" w:rsidRDefault="00AB73D4" w:rsidP="00AB73D4">
            <w:pPr>
              <w:pStyle w:val="1"/>
              <w:widowControl w:val="0"/>
              <w:spacing w:line="240" w:lineRule="auto"/>
              <w:ind w:right="113"/>
              <w:jc w:val="both"/>
              <w:rPr>
                <w:lang w:val="uk-UA"/>
              </w:rPr>
            </w:pPr>
            <w:r w:rsidRPr="00342BD2">
              <w:rPr>
                <w:rFonts w:ascii="Times New Roman" w:eastAsia="Times New Roman" w:hAnsi="Times New Roman" w:cs="Times New Roman"/>
                <w:sz w:val="24"/>
                <w:szCs w:val="24"/>
                <w:lang w:val="uk-UA"/>
              </w:rPr>
              <w:t>Замовник установлює один або декілька кваліфікаційних критеріїв відповідно до статті 16 Закону (</w:t>
            </w:r>
            <w:r w:rsidRPr="00342BD2">
              <w:rPr>
                <w:rFonts w:ascii="Times New Roman" w:hAnsi="Times New Roman" w:cs="Times New Roman"/>
                <w:sz w:val="24"/>
                <w:szCs w:val="24"/>
                <w:lang w:val="uk-UA"/>
              </w:rPr>
              <w:t>наведено в</w:t>
            </w:r>
            <w:r w:rsidRPr="00342BD2">
              <w:rPr>
                <w:rFonts w:ascii="Times New Roman" w:hAnsi="Times New Roman" w:cs="Times New Roman"/>
                <w:b/>
                <w:sz w:val="24"/>
                <w:szCs w:val="24"/>
                <w:lang w:val="uk-UA"/>
              </w:rPr>
              <w:t xml:space="preserve"> </w:t>
            </w:r>
            <w:r w:rsidRPr="00342BD2">
              <w:rPr>
                <w:rFonts w:ascii="Times New Roman" w:hAnsi="Times New Roman" w:cs="Times New Roman"/>
                <w:b/>
                <w:i/>
                <w:sz w:val="24"/>
                <w:szCs w:val="24"/>
                <w:lang w:val="uk-UA"/>
              </w:rPr>
              <w:t>Додатку 1</w:t>
            </w:r>
            <w:r w:rsidRPr="00342BD2">
              <w:rPr>
                <w:rFonts w:ascii="Times New Roman" w:hAnsi="Times New Roman" w:cs="Times New Roman"/>
                <w:sz w:val="24"/>
                <w:szCs w:val="24"/>
                <w:lang w:val="uk-UA"/>
              </w:rPr>
              <w:t xml:space="preserve"> до цієї тендерної документації).</w:t>
            </w:r>
          </w:p>
          <w:p w:rsidR="00AB73D4" w:rsidRPr="00342BD2" w:rsidRDefault="00AB73D4" w:rsidP="00AB73D4">
            <w:pPr>
              <w:pStyle w:val="1"/>
              <w:widowControl w:val="0"/>
              <w:spacing w:line="240" w:lineRule="auto"/>
              <w:ind w:right="113"/>
              <w:jc w:val="both"/>
              <w:rPr>
                <w:rFonts w:ascii="Times New Roman" w:eastAsia="Times New Roman" w:hAnsi="Times New Roman" w:cs="Times New Roman"/>
                <w:strike/>
                <w:sz w:val="24"/>
                <w:szCs w:val="24"/>
                <w:lang w:val="uk-UA"/>
              </w:rPr>
            </w:pPr>
          </w:p>
          <w:p w:rsidR="00AB73D4" w:rsidRPr="00342BD2" w:rsidRDefault="00AB73D4" w:rsidP="00AB73D4">
            <w:pPr>
              <w:pStyle w:val="2"/>
              <w:keepNext/>
              <w:keepLines/>
              <w:spacing w:line="240" w:lineRule="auto"/>
              <w:ind w:right="120"/>
              <w:jc w:val="both"/>
              <w:rPr>
                <w:rFonts w:ascii="Times New Roman" w:hAnsi="Times New Roman" w:cs="Times New Roman"/>
                <w:sz w:val="24"/>
                <w:szCs w:val="24"/>
                <w:lang w:val="uk-UA"/>
              </w:rPr>
            </w:pPr>
            <w:r w:rsidRPr="00342BD2">
              <w:rPr>
                <w:rFonts w:ascii="Times New Roman" w:hAnsi="Times New Roman" w:cs="Times New Roman"/>
                <w:sz w:val="24"/>
                <w:szCs w:val="24"/>
                <w:lang w:val="uk-UA"/>
              </w:rPr>
              <w:t xml:space="preserve">Перелік документів для підтвердження відповідності учасника (у </w:t>
            </w:r>
            <w:proofErr w:type="spellStart"/>
            <w:r w:rsidRPr="00342BD2">
              <w:rPr>
                <w:rFonts w:ascii="Times New Roman" w:hAnsi="Times New Roman" w:cs="Times New Roman"/>
                <w:sz w:val="24"/>
                <w:szCs w:val="24"/>
                <w:lang w:val="uk-UA"/>
              </w:rPr>
              <w:t>т.ч</w:t>
            </w:r>
            <w:proofErr w:type="spellEnd"/>
            <w:r w:rsidRPr="00342BD2">
              <w:rPr>
                <w:rFonts w:ascii="Times New Roman" w:hAnsi="Times New Roman" w:cs="Times New Roman"/>
                <w:sz w:val="24"/>
                <w:szCs w:val="24"/>
                <w:lang w:val="uk-UA"/>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342BD2">
              <w:rPr>
                <w:rFonts w:ascii="Times New Roman" w:hAnsi="Times New Roman" w:cs="Times New Roman"/>
                <w:b/>
                <w:sz w:val="24"/>
                <w:szCs w:val="24"/>
                <w:lang w:val="uk-UA"/>
              </w:rPr>
              <w:t xml:space="preserve"> </w:t>
            </w:r>
            <w:r w:rsidRPr="00342BD2">
              <w:rPr>
                <w:rFonts w:ascii="Times New Roman" w:hAnsi="Times New Roman" w:cs="Times New Roman"/>
                <w:b/>
                <w:i/>
                <w:sz w:val="24"/>
                <w:szCs w:val="24"/>
                <w:lang w:val="uk-UA"/>
              </w:rPr>
              <w:t>Додатку 1</w:t>
            </w:r>
            <w:r w:rsidRPr="00342BD2">
              <w:rPr>
                <w:rFonts w:ascii="Times New Roman" w:hAnsi="Times New Roman" w:cs="Times New Roman"/>
                <w:sz w:val="24"/>
                <w:szCs w:val="24"/>
                <w:lang w:val="uk-UA"/>
              </w:rPr>
              <w:t xml:space="preserve"> </w:t>
            </w:r>
            <w:r w:rsidRPr="00342BD2">
              <w:rPr>
                <w:rFonts w:ascii="Times New Roman" w:hAnsi="Times New Roman" w:cs="Times New Roman"/>
                <w:sz w:val="24"/>
                <w:szCs w:val="24"/>
                <w:lang w:val="uk-UA"/>
              </w:rPr>
              <w:lastRenderedPageBreak/>
              <w:t>до цієї тендерної документації.</w:t>
            </w:r>
          </w:p>
          <w:p w:rsidR="00DD05F6" w:rsidRPr="008D5605" w:rsidRDefault="00AB73D4" w:rsidP="00AB73D4">
            <w:pPr>
              <w:pBdr>
                <w:top w:val="nil"/>
                <w:left w:val="nil"/>
                <w:bottom w:val="nil"/>
                <w:right w:val="nil"/>
                <w:between w:val="nil"/>
              </w:pBdr>
              <w:shd w:val="clear" w:color="auto" w:fill="FFFFFF"/>
              <w:jc w:val="both"/>
              <w:rPr>
                <w:rFonts w:ascii="Times New Roman" w:hAnsi="Times New Roman"/>
                <w:color w:val="000000"/>
                <w:sz w:val="24"/>
                <w:szCs w:val="24"/>
              </w:rPr>
            </w:pPr>
            <w:r w:rsidRPr="00C35A1B">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35A1B">
              <w:rPr>
                <w:rFonts w:ascii="Times New Roman" w:hAnsi="Times New Roman"/>
                <w:sz w:val="24"/>
                <w:szCs w:val="24"/>
              </w:rPr>
              <w:t>закупівель</w:t>
            </w:r>
            <w:proofErr w:type="spellEnd"/>
            <w:r w:rsidRPr="00C35A1B">
              <w:rPr>
                <w:rFonts w:ascii="Times New Roman" w:hAnsi="Times New Roman"/>
                <w:sz w:val="24"/>
                <w:szCs w:val="24"/>
              </w:rPr>
              <w:t>, крім випадків, якщо доступ до такої інформації є обмеженим на момент оприлюднення оголошення про проведення відкритих торгів.</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6</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198"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F52A19">
              <w:rPr>
                <w:rFonts w:ascii="Times New Roman" w:eastAsia="Times New Roman" w:hAnsi="Times New Roman" w:cs="Times New Roman"/>
                <w:b/>
                <w:sz w:val="24"/>
                <w:szCs w:val="24"/>
                <w:lang w:val="uk-UA"/>
              </w:rPr>
              <w:t>Додатку 2</w:t>
            </w:r>
            <w:r>
              <w:rPr>
                <w:rFonts w:ascii="Times New Roman" w:eastAsia="Times New Roman" w:hAnsi="Times New Roman" w:cs="Times New Roman"/>
                <w:sz w:val="24"/>
                <w:szCs w:val="24"/>
                <w:lang w:val="uk-UA"/>
              </w:rPr>
              <w:t xml:space="preserve"> до цієї тендерної документації.</w:t>
            </w:r>
          </w:p>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Вимоги до предмета закупівлі (технічні, якісні, кількісні та інші вимоги до предмета закупівлі) згідно з </w:t>
            </w:r>
            <w:hyperlink r:id="rId10" w:tgtFrame="_blank" w:history="1">
              <w:r>
                <w:rPr>
                  <w:rStyle w:val="a3"/>
                  <w:rFonts w:ascii="Times New Roman" w:eastAsia="Times New Roman" w:hAnsi="Times New Roman" w:cs="Times New Roman"/>
                  <w:color w:val="000000"/>
                  <w:sz w:val="24"/>
                  <w:szCs w:val="24"/>
                  <w:u w:val="none"/>
                  <w:lang w:val="uk-UA"/>
                </w:rPr>
                <w:t>частиною другою</w:t>
              </w:r>
            </w:hyperlink>
            <w:r>
              <w:rPr>
                <w:rFonts w:ascii="Times New Roman" w:eastAsia="Times New Roman" w:hAnsi="Times New Roman" w:cs="Times New Roman"/>
                <w:sz w:val="24"/>
                <w:szCs w:val="24"/>
                <w:lang w:val="uk-UA"/>
              </w:rPr>
              <w:t xml:space="preserve"> статті 22 Закону зазначено в </w:t>
            </w:r>
            <w:r w:rsidR="00F52A19">
              <w:rPr>
                <w:rFonts w:ascii="Times New Roman" w:eastAsia="Times New Roman" w:hAnsi="Times New Roman" w:cs="Times New Roman"/>
                <w:b/>
                <w:sz w:val="24"/>
                <w:szCs w:val="24"/>
                <w:lang w:val="uk-UA"/>
              </w:rPr>
              <w:t>Додатку 2</w:t>
            </w:r>
            <w:r>
              <w:rPr>
                <w:rFonts w:ascii="Times New Roman" w:eastAsia="Times New Roman" w:hAnsi="Times New Roman" w:cs="Times New Roman"/>
                <w:sz w:val="24"/>
                <w:szCs w:val="24"/>
                <w:lang w:val="uk-UA"/>
              </w:rPr>
              <w:t xml:space="preserve"> до цієї тендерної документації.</w:t>
            </w:r>
          </w:p>
          <w:p w:rsidR="00DD05F6" w:rsidRDefault="00DD05F6">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A850D1">
            <w:pPr>
              <w:pStyle w:val="1"/>
              <w:widowControl w:val="0"/>
              <w:ind w:right="113"/>
              <w:rPr>
                <w:rFonts w:ascii="Times New Roman" w:hAnsi="Times New Roman" w:cs="Times New Roman"/>
                <w:b/>
                <w:sz w:val="24"/>
                <w:szCs w:val="24"/>
                <w:lang w:val="uk-UA"/>
              </w:rPr>
            </w:pPr>
            <w:proofErr w:type="spellStart"/>
            <w:r w:rsidRPr="00E70C02">
              <w:rPr>
                <w:rFonts w:ascii="Times New Roman" w:eastAsia="Times New Roman" w:hAnsi="Times New Roman"/>
                <w:b/>
                <w:bCs/>
                <w:sz w:val="24"/>
                <w:szCs w:val="24"/>
              </w:rPr>
              <w:t>Інформація</w:t>
            </w:r>
            <w:proofErr w:type="spellEnd"/>
            <w:r w:rsidRPr="00E70C02">
              <w:rPr>
                <w:rFonts w:ascii="Times New Roman" w:eastAsia="Times New Roman" w:hAnsi="Times New Roman"/>
                <w:b/>
                <w:bCs/>
                <w:sz w:val="24"/>
                <w:szCs w:val="24"/>
              </w:rPr>
              <w:t xml:space="preserve"> про </w:t>
            </w:r>
            <w:proofErr w:type="spellStart"/>
            <w:r w:rsidRPr="00E70C02">
              <w:rPr>
                <w:rFonts w:ascii="Times New Roman" w:eastAsia="Times New Roman" w:hAnsi="Times New Roman"/>
                <w:b/>
                <w:bCs/>
                <w:sz w:val="24"/>
                <w:szCs w:val="24"/>
              </w:rPr>
              <w:t>маркування</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протоколи</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випробувань</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або</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сертифікати</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що</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підтверджують</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відповідність</w:t>
            </w:r>
            <w:proofErr w:type="spellEnd"/>
            <w:r w:rsidRPr="00E70C02">
              <w:rPr>
                <w:rFonts w:ascii="Times New Roman" w:eastAsia="Times New Roman" w:hAnsi="Times New Roman"/>
                <w:b/>
                <w:bCs/>
                <w:sz w:val="24"/>
                <w:szCs w:val="24"/>
              </w:rPr>
              <w:t xml:space="preserve"> предмета </w:t>
            </w:r>
            <w:proofErr w:type="spellStart"/>
            <w:r w:rsidRPr="00E70C02">
              <w:rPr>
                <w:rFonts w:ascii="Times New Roman" w:eastAsia="Times New Roman" w:hAnsi="Times New Roman"/>
                <w:b/>
                <w:bCs/>
                <w:sz w:val="24"/>
                <w:szCs w:val="24"/>
              </w:rPr>
              <w:t>закупівлі</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встановленим</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замовником</w:t>
            </w:r>
            <w:proofErr w:type="spellEnd"/>
            <w:r w:rsidRPr="00E70C02">
              <w:rPr>
                <w:rFonts w:ascii="Times New Roman" w:eastAsia="Times New Roman" w:hAnsi="Times New Roman"/>
                <w:b/>
                <w:bCs/>
                <w:sz w:val="24"/>
                <w:szCs w:val="24"/>
              </w:rPr>
              <w:t xml:space="preserve"> </w:t>
            </w:r>
            <w:proofErr w:type="spellStart"/>
            <w:r w:rsidRPr="00E70C02">
              <w:rPr>
                <w:rFonts w:ascii="Times New Roman" w:eastAsia="Times New Roman" w:hAnsi="Times New Roman"/>
                <w:b/>
                <w:bCs/>
                <w:sz w:val="24"/>
                <w:szCs w:val="24"/>
              </w:rPr>
              <w:t>вимогам</w:t>
            </w:r>
            <w:proofErr w:type="spellEnd"/>
            <w:r w:rsidRPr="00E70C02">
              <w:rPr>
                <w:rFonts w:ascii="Times New Roman" w:eastAsia="Times New Roman" w:hAnsi="Times New Roman"/>
                <w:b/>
                <w:bCs/>
                <w:sz w:val="24"/>
                <w:szCs w:val="24"/>
              </w:rPr>
              <w:t xml:space="preserve"> (у </w:t>
            </w:r>
            <w:proofErr w:type="spellStart"/>
            <w:r w:rsidRPr="00E70C02">
              <w:rPr>
                <w:rFonts w:ascii="Times New Roman" w:eastAsia="Times New Roman" w:hAnsi="Times New Roman"/>
                <w:b/>
                <w:bCs/>
                <w:sz w:val="24"/>
                <w:szCs w:val="24"/>
              </w:rPr>
              <w:t>разі</w:t>
            </w:r>
            <w:proofErr w:type="spellEnd"/>
            <w:r w:rsidRPr="00E70C02">
              <w:rPr>
                <w:rFonts w:ascii="Times New Roman" w:eastAsia="Times New Roman" w:hAnsi="Times New Roman"/>
                <w:b/>
                <w:bCs/>
                <w:sz w:val="24"/>
                <w:szCs w:val="24"/>
              </w:rPr>
              <w:t xml:space="preserve"> потреби)</w:t>
            </w:r>
          </w:p>
        </w:tc>
        <w:tc>
          <w:tcPr>
            <w:tcW w:w="6198" w:type="dxa"/>
            <w:tcBorders>
              <w:top w:val="single" w:sz="4" w:space="0" w:color="auto"/>
              <w:left w:val="single" w:sz="4" w:space="0" w:color="auto"/>
              <w:bottom w:val="single" w:sz="4" w:space="0" w:color="auto"/>
              <w:right w:val="single" w:sz="4" w:space="0" w:color="auto"/>
            </w:tcBorders>
          </w:tcPr>
          <w:p w:rsidR="00A850D1" w:rsidRPr="00E70C02" w:rsidRDefault="00A850D1" w:rsidP="00A850D1">
            <w:pPr>
              <w:spacing w:after="0" w:line="240" w:lineRule="auto"/>
              <w:ind w:left="84" w:right="146"/>
              <w:jc w:val="both"/>
              <w:textAlignment w:val="baseline"/>
              <w:rPr>
                <w:rFonts w:ascii="Times New Roman" w:hAnsi="Times New Roman"/>
                <w:sz w:val="24"/>
                <w:szCs w:val="24"/>
              </w:rPr>
            </w:pPr>
            <w:r w:rsidRPr="00E70C02">
              <w:rPr>
                <w:rFonts w:ascii="Times New Roman" w:hAnsi="Times New Roman"/>
                <w:sz w:val="24"/>
                <w:szCs w:val="24"/>
                <w:lang w:eastAsia="ru-RU"/>
              </w:rPr>
              <w:t>Замовник</w:t>
            </w:r>
            <w:r w:rsidRPr="00E70C02">
              <w:rPr>
                <w:rFonts w:ascii="Times New Roman" w:hAnsi="Times New Roman"/>
                <w:sz w:val="24"/>
                <w:szCs w:val="24"/>
              </w:rPr>
              <w:t xml:space="preserve">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850D1" w:rsidRPr="00E70C02" w:rsidRDefault="00A850D1" w:rsidP="00A850D1">
            <w:pPr>
              <w:spacing w:after="0" w:line="240" w:lineRule="auto"/>
              <w:ind w:left="84" w:right="146"/>
              <w:jc w:val="both"/>
              <w:textAlignment w:val="baseline"/>
              <w:rPr>
                <w:rFonts w:ascii="Times New Roman" w:hAnsi="Times New Roman"/>
                <w:sz w:val="24"/>
                <w:szCs w:val="24"/>
              </w:rPr>
            </w:pPr>
            <w:r w:rsidRPr="00E70C02">
              <w:rPr>
                <w:rFonts w:ascii="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0C02">
              <w:rPr>
                <w:rFonts w:ascii="Times New Roman" w:hAnsi="Times New Roman"/>
                <w:b/>
                <w:bCs/>
                <w:sz w:val="24"/>
                <w:szCs w:val="24"/>
              </w:rPr>
              <w:t xml:space="preserve"> </w:t>
            </w:r>
            <w:r w:rsidRPr="00E70C02">
              <w:rPr>
                <w:rFonts w:ascii="Times New Roman" w:hAnsi="Times New Roman"/>
                <w:sz w:val="24"/>
                <w:szCs w:val="24"/>
              </w:rPr>
              <w:t>рішення. </w:t>
            </w:r>
          </w:p>
          <w:p w:rsidR="00DD05F6" w:rsidRPr="00A850D1" w:rsidRDefault="00A850D1" w:rsidP="00A850D1">
            <w:pPr>
              <w:pStyle w:val="1"/>
              <w:widowControl w:val="0"/>
              <w:ind w:right="113"/>
              <w:jc w:val="both"/>
              <w:rPr>
                <w:rFonts w:ascii="Times New Roman" w:hAnsi="Times New Roman" w:cs="Times New Roman"/>
                <w:sz w:val="24"/>
                <w:szCs w:val="24"/>
                <w:lang w:val="uk-UA"/>
              </w:rPr>
            </w:pPr>
            <w:r w:rsidRPr="00A850D1">
              <w:rPr>
                <w:rFonts w:ascii="Times New Roman" w:eastAsia="Times New Roman" w:hAnsi="Times New Roman"/>
                <w:sz w:val="24"/>
                <w:szCs w:val="24"/>
                <w:lang w:val="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A850D1">
              <w:rPr>
                <w:rFonts w:ascii="Times New Roman" w:eastAsia="Times New Roman" w:hAnsi="Times New Roman"/>
                <w:sz w:val="24"/>
                <w:szCs w:val="24"/>
                <w:lang w:val="uk-UA"/>
              </w:rPr>
              <w:lastRenderedPageBreak/>
              <w:t>підтверджують відповідність еквівалентним вимогам.</w:t>
            </w:r>
          </w:p>
        </w:tc>
      </w:tr>
      <w:tr w:rsidR="00A850D1"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850D1" w:rsidRDefault="00A850D1">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8</w:t>
            </w:r>
          </w:p>
        </w:tc>
        <w:tc>
          <w:tcPr>
            <w:tcW w:w="3216" w:type="dxa"/>
            <w:gridSpan w:val="2"/>
            <w:tcBorders>
              <w:top w:val="single" w:sz="4" w:space="0" w:color="auto"/>
              <w:left w:val="single" w:sz="4" w:space="0" w:color="auto"/>
              <w:bottom w:val="single" w:sz="4" w:space="0" w:color="auto"/>
              <w:right w:val="single" w:sz="4" w:space="0" w:color="auto"/>
            </w:tcBorders>
          </w:tcPr>
          <w:p w:rsidR="00A850D1" w:rsidRDefault="00A850D1">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198" w:type="dxa"/>
            <w:tcBorders>
              <w:top w:val="single" w:sz="4" w:space="0" w:color="auto"/>
              <w:left w:val="single" w:sz="4" w:space="0" w:color="auto"/>
              <w:bottom w:val="single" w:sz="4" w:space="0" w:color="auto"/>
              <w:right w:val="single" w:sz="4" w:space="0" w:color="auto"/>
            </w:tcBorders>
          </w:tcPr>
          <w:p w:rsidR="00A850D1" w:rsidRDefault="00A850D1" w:rsidP="00A850D1">
            <w:pPr>
              <w:pStyle w:val="1"/>
              <w:widowControl w:val="0"/>
              <w:ind w:right="113"/>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Не передбачено.</w:t>
            </w:r>
          </w:p>
          <w:p w:rsidR="00A850D1" w:rsidRDefault="00A850D1">
            <w:pPr>
              <w:pStyle w:val="1"/>
              <w:widowControl w:val="0"/>
              <w:ind w:right="113"/>
              <w:jc w:val="both"/>
              <w:rPr>
                <w:rFonts w:ascii="Times New Roman" w:hAnsi="Times New Roman" w:cs="Times New Roman"/>
                <w:sz w:val="24"/>
                <w:szCs w:val="24"/>
                <w:lang w:val="uk-UA"/>
              </w:rPr>
            </w:pP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A850D1">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198" w:type="dxa"/>
            <w:tcBorders>
              <w:top w:val="single" w:sz="4" w:space="0" w:color="auto"/>
              <w:left w:val="single" w:sz="4" w:space="0" w:color="auto"/>
              <w:bottom w:val="single" w:sz="4" w:space="0" w:color="auto"/>
              <w:right w:val="single" w:sz="4" w:space="0" w:color="auto"/>
            </w:tcBorders>
            <w:hideMark/>
          </w:tcPr>
          <w:p w:rsidR="00D55366" w:rsidRPr="00342BD2" w:rsidRDefault="00D55366" w:rsidP="00D55366">
            <w:pPr>
              <w:pStyle w:val="1"/>
              <w:widowControl w:val="0"/>
              <w:spacing w:line="240" w:lineRule="auto"/>
              <w:ind w:right="113"/>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 xml:space="preserve">Учасник процедури має право </w:t>
            </w:r>
            <w:proofErr w:type="spellStart"/>
            <w:r w:rsidRPr="00342BD2">
              <w:rPr>
                <w:rFonts w:ascii="Times New Roman" w:eastAsia="Times New Roman" w:hAnsi="Times New Roman" w:cs="Times New Roman"/>
                <w:sz w:val="24"/>
                <w:szCs w:val="24"/>
                <w:lang w:val="uk-UA"/>
              </w:rPr>
              <w:t>внести</w:t>
            </w:r>
            <w:proofErr w:type="spellEnd"/>
            <w:r w:rsidRPr="00342BD2">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342BD2">
              <w:rPr>
                <w:rFonts w:ascii="Times New Roman" w:eastAsia="Times New Roman" w:hAnsi="Times New Roman" w:cs="Times New Roman"/>
                <w:sz w:val="24"/>
                <w:szCs w:val="24"/>
                <w:lang w:val="uk-UA"/>
              </w:rPr>
              <w:t>закупівель</w:t>
            </w:r>
            <w:proofErr w:type="spellEnd"/>
            <w:r w:rsidRPr="00342BD2">
              <w:rPr>
                <w:rFonts w:ascii="Times New Roman" w:eastAsia="Times New Roman" w:hAnsi="Times New Roman" w:cs="Times New Roman"/>
                <w:sz w:val="24"/>
                <w:szCs w:val="24"/>
                <w:lang w:val="uk-UA"/>
              </w:rPr>
              <w:t xml:space="preserve"> до закінчення строку подання тендерних пропозицій.</w:t>
            </w:r>
          </w:p>
          <w:p w:rsidR="00D55366" w:rsidRPr="00342BD2" w:rsidRDefault="00D55366" w:rsidP="00D55366">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42BD2">
              <w:rPr>
                <w:rFonts w:ascii="Times New Roman" w:hAnsi="Times New Roman"/>
                <w:sz w:val="24"/>
                <w:szCs w:val="24"/>
                <w:lang w:eastAsia="ru-RU"/>
              </w:rPr>
              <w:t>закупівель</w:t>
            </w:r>
            <w:proofErr w:type="spellEnd"/>
            <w:r w:rsidRPr="00342BD2">
              <w:rPr>
                <w:rFonts w:ascii="Times New Roman" w:hAnsi="Times New Roman"/>
                <w:sz w:val="24"/>
                <w:szCs w:val="24"/>
                <w:lang w:eastAsia="ru-RU"/>
              </w:rPr>
              <w:t xml:space="preserve"> уточнених або нових документів в електронній системі </w:t>
            </w:r>
            <w:proofErr w:type="spellStart"/>
            <w:r w:rsidRPr="00342BD2">
              <w:rPr>
                <w:rFonts w:ascii="Times New Roman" w:hAnsi="Times New Roman"/>
                <w:sz w:val="24"/>
                <w:szCs w:val="24"/>
                <w:lang w:eastAsia="ru-RU"/>
              </w:rPr>
              <w:t>закупівель</w:t>
            </w:r>
            <w:proofErr w:type="spellEnd"/>
            <w:r w:rsidRPr="00342BD2">
              <w:rPr>
                <w:rFonts w:ascii="Times New Roman" w:hAnsi="Times New Roman"/>
                <w:sz w:val="24"/>
                <w:szCs w:val="24"/>
                <w:lang w:eastAsia="ru-RU"/>
              </w:rPr>
              <w:t xml:space="preserve"> </w:t>
            </w:r>
            <w:r w:rsidRPr="00342BD2">
              <w:rPr>
                <w:rFonts w:ascii="Times New Roman" w:hAnsi="Times New Roman"/>
                <w:b/>
                <w:i/>
                <w:sz w:val="24"/>
                <w:szCs w:val="24"/>
                <w:lang w:eastAsia="ru-RU"/>
              </w:rPr>
              <w:t>протягом 24 годин</w:t>
            </w:r>
            <w:r w:rsidRPr="00342BD2">
              <w:rPr>
                <w:rFonts w:ascii="Times New Roman" w:hAnsi="Times New Roman"/>
                <w:sz w:val="24"/>
                <w:szCs w:val="24"/>
                <w:lang w:eastAsia="ru-RU"/>
              </w:rPr>
              <w:t xml:space="preserve"> з моменту розміщення замовником в електронній системі </w:t>
            </w:r>
            <w:proofErr w:type="spellStart"/>
            <w:r w:rsidRPr="00342BD2">
              <w:rPr>
                <w:rFonts w:ascii="Times New Roman" w:hAnsi="Times New Roman"/>
                <w:sz w:val="24"/>
                <w:szCs w:val="24"/>
                <w:lang w:eastAsia="ru-RU"/>
              </w:rPr>
              <w:t>закупівель</w:t>
            </w:r>
            <w:proofErr w:type="spellEnd"/>
            <w:r w:rsidRPr="00342BD2">
              <w:rPr>
                <w:rFonts w:ascii="Times New Roman" w:hAnsi="Times New Roman"/>
                <w:sz w:val="24"/>
                <w:szCs w:val="24"/>
                <w:lang w:eastAsia="ru-RU"/>
              </w:rPr>
              <w:t xml:space="preserve"> повідомлення з вимогою про усунення таких </w:t>
            </w:r>
            <w:proofErr w:type="spellStart"/>
            <w:r w:rsidRPr="00342BD2">
              <w:rPr>
                <w:rFonts w:ascii="Times New Roman" w:hAnsi="Times New Roman"/>
                <w:sz w:val="24"/>
                <w:szCs w:val="24"/>
                <w:lang w:eastAsia="ru-RU"/>
              </w:rPr>
              <w:t>невідповідностей</w:t>
            </w:r>
            <w:proofErr w:type="spellEnd"/>
            <w:r w:rsidRPr="00342BD2">
              <w:rPr>
                <w:rFonts w:ascii="Times New Roman" w:hAnsi="Times New Roman"/>
                <w:sz w:val="24"/>
                <w:szCs w:val="24"/>
                <w:lang w:eastAsia="ru-RU"/>
              </w:rPr>
              <w:t>.</w:t>
            </w:r>
          </w:p>
          <w:p w:rsidR="00DD05F6" w:rsidRDefault="00D55366" w:rsidP="00D55366">
            <w:pPr>
              <w:pStyle w:val="1"/>
              <w:widowControl w:val="0"/>
              <w:ind w:right="113"/>
              <w:jc w:val="both"/>
              <w:rPr>
                <w:rFonts w:ascii="Times New Roman" w:hAnsi="Times New Roman" w:cs="Times New Roman"/>
                <w:sz w:val="24"/>
                <w:szCs w:val="24"/>
                <w:lang w:val="uk-UA"/>
              </w:rPr>
            </w:pPr>
            <w:r w:rsidRPr="00342BD2">
              <w:rPr>
                <w:rFonts w:ascii="Times New Roman" w:eastAsia="Times New Roman" w:hAnsi="Times New Roman" w:cs="Times New Roman"/>
                <w:color w:val="auto"/>
                <w:sz w:val="24"/>
                <w:szCs w:val="24"/>
                <w:lang w:val="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342BD2">
              <w:rPr>
                <w:rFonts w:ascii="Times New Roman" w:eastAsia="Times New Roman" w:hAnsi="Times New Roman" w:cs="Times New Roman"/>
                <w:color w:val="auto"/>
                <w:sz w:val="24"/>
                <w:szCs w:val="24"/>
                <w:lang w:val="uk-UA"/>
              </w:rPr>
              <w:t>невідповідностей</w:t>
            </w:r>
            <w:proofErr w:type="spellEnd"/>
            <w:r w:rsidRPr="00342BD2">
              <w:rPr>
                <w:rFonts w:ascii="Times New Roman" w:eastAsia="Times New Roman" w:hAnsi="Times New Roman" w:cs="Times New Roman"/>
                <w:color w:val="auto"/>
                <w:sz w:val="24"/>
                <w:szCs w:val="24"/>
                <w:lang w:val="uk-UA"/>
              </w:rPr>
              <w:t>.</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left="34" w:right="113" w:hanging="23"/>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t>Розділ 4. Подання та розкриття тендерної пропозиції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145"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Кінцевий строк подання тендерної пропозиції</w:t>
            </w:r>
          </w:p>
        </w:tc>
        <w:tc>
          <w:tcPr>
            <w:tcW w:w="6269" w:type="dxa"/>
            <w:gridSpan w:val="2"/>
            <w:tcBorders>
              <w:top w:val="single" w:sz="4" w:space="0" w:color="auto"/>
              <w:left w:val="single" w:sz="4" w:space="0" w:color="auto"/>
              <w:bottom w:val="single" w:sz="4" w:space="0" w:color="auto"/>
              <w:right w:val="single" w:sz="4" w:space="0" w:color="auto"/>
            </w:tcBorders>
            <w:hideMark/>
          </w:tcPr>
          <w:p w:rsidR="00DD05F6" w:rsidRPr="00824EEE" w:rsidRDefault="00DD05F6">
            <w:pPr>
              <w:pStyle w:val="1"/>
              <w:widowControl w:val="0"/>
              <w:ind w:left="34" w:right="113"/>
              <w:jc w:val="both"/>
              <w:rPr>
                <w:rFonts w:ascii="Times New Roman" w:eastAsia="Times New Roman" w:hAnsi="Times New Roman" w:cs="Times New Roman"/>
                <w:b/>
                <w:i/>
                <w:color w:val="000000" w:themeColor="text1"/>
                <w:sz w:val="24"/>
                <w:szCs w:val="24"/>
                <w:bdr w:val="none" w:sz="0" w:space="0" w:color="auto" w:frame="1"/>
                <w:lang w:val="uk-UA"/>
              </w:rPr>
            </w:pPr>
            <w:r w:rsidRPr="00824EEE">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076DFE">
              <w:rPr>
                <w:rFonts w:ascii="Times New Roman" w:eastAsia="Times New Roman" w:hAnsi="Times New Roman" w:cs="Times New Roman"/>
                <w:color w:val="000000" w:themeColor="text1"/>
                <w:sz w:val="24"/>
                <w:szCs w:val="24"/>
                <w:lang w:val="uk-UA"/>
              </w:rPr>
              <w:t xml:space="preserve">до </w:t>
            </w:r>
            <w:r w:rsidR="002022DF" w:rsidRPr="002022DF">
              <w:rPr>
                <w:rFonts w:ascii="Times New Roman" w:eastAsia="Times New Roman" w:hAnsi="Times New Roman" w:cs="Times New Roman"/>
                <w:color w:val="000000" w:themeColor="text1"/>
                <w:sz w:val="24"/>
                <w:szCs w:val="24"/>
                <w:lang w:val="uk-UA"/>
              </w:rPr>
              <w:t>09</w:t>
            </w:r>
            <w:r w:rsidR="000C489D" w:rsidRPr="002022DF">
              <w:rPr>
                <w:rFonts w:ascii="Times New Roman" w:eastAsia="Times New Roman" w:hAnsi="Times New Roman" w:cs="Times New Roman"/>
                <w:color w:val="000000" w:themeColor="text1"/>
                <w:sz w:val="24"/>
                <w:szCs w:val="24"/>
                <w:lang w:val="uk-UA"/>
              </w:rPr>
              <w:t>.11</w:t>
            </w:r>
            <w:r w:rsidR="00D00F93" w:rsidRPr="002022DF">
              <w:rPr>
                <w:rFonts w:ascii="Times New Roman" w:eastAsia="Times New Roman" w:hAnsi="Times New Roman" w:cs="Times New Roman"/>
                <w:color w:val="000000" w:themeColor="text1"/>
                <w:sz w:val="24"/>
                <w:szCs w:val="24"/>
                <w:lang w:val="uk-UA"/>
              </w:rPr>
              <w:t>.2022</w:t>
            </w:r>
            <w:r w:rsidR="00824EEE" w:rsidRPr="002022DF">
              <w:rPr>
                <w:rFonts w:ascii="Times New Roman" w:eastAsia="Times New Roman" w:hAnsi="Times New Roman" w:cs="Times New Roman"/>
                <w:color w:val="000000" w:themeColor="text1"/>
                <w:sz w:val="24"/>
                <w:szCs w:val="24"/>
                <w:lang w:val="uk-UA"/>
              </w:rPr>
              <w:t xml:space="preserve"> час</w:t>
            </w:r>
            <w:r w:rsidR="00824EEE" w:rsidRPr="006F2115">
              <w:rPr>
                <w:rFonts w:ascii="Times New Roman" w:eastAsia="Times New Roman" w:hAnsi="Times New Roman" w:cs="Times New Roman"/>
                <w:color w:val="000000" w:themeColor="text1"/>
                <w:sz w:val="24"/>
                <w:szCs w:val="24"/>
                <w:lang w:val="uk-UA"/>
              </w:rPr>
              <w:t xml:space="preserve"> 00:00.</w:t>
            </w:r>
          </w:p>
          <w:p w:rsidR="00DD05F6" w:rsidRDefault="00DD05F6">
            <w:pPr>
              <w:pStyle w:val="1"/>
              <w:widowControl w:val="0"/>
              <w:ind w:left="34"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DD05F6" w:rsidRDefault="00DD05F6" w:rsidP="007E74AA">
            <w:pPr>
              <w:pStyle w:val="1"/>
              <w:widowControl w:val="0"/>
              <w:ind w:left="34"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Електронна система </w:t>
            </w:r>
            <w:proofErr w:type="spellStart"/>
            <w:r>
              <w:rPr>
                <w:rFonts w:ascii="Times New Roman" w:eastAsia="Times New Roman" w:hAnsi="Times New Roman" w:cs="Times New Roman"/>
                <w:sz w:val="24"/>
                <w:szCs w:val="24"/>
                <w:lang w:val="uk-UA"/>
              </w:rPr>
              <w:t>закупівель</w:t>
            </w:r>
            <w:proofErr w:type="spellEnd"/>
            <w:r>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Дата та час розкриття тендерної пропозиції</w:t>
            </w:r>
          </w:p>
        </w:tc>
        <w:tc>
          <w:tcPr>
            <w:tcW w:w="6198" w:type="dxa"/>
            <w:tcBorders>
              <w:top w:val="single" w:sz="4" w:space="0" w:color="auto"/>
              <w:left w:val="single" w:sz="4" w:space="0" w:color="auto"/>
              <w:bottom w:val="single" w:sz="4" w:space="0" w:color="auto"/>
              <w:right w:val="single" w:sz="4" w:space="0" w:color="auto"/>
            </w:tcBorders>
            <w:hideMark/>
          </w:tcPr>
          <w:p w:rsidR="003B35EB" w:rsidRDefault="003B35EB" w:rsidP="003B35EB">
            <w:pPr>
              <w:spacing w:after="0" w:line="240" w:lineRule="auto"/>
              <w:jc w:val="both"/>
              <w:rPr>
                <w:rFonts w:ascii="Times New Roman" w:hAnsi="Times New Roman"/>
                <w:color w:val="000000"/>
                <w:sz w:val="24"/>
                <w:szCs w:val="24"/>
                <w:lang w:eastAsia="ru-RU"/>
              </w:rPr>
            </w:pPr>
            <w:r w:rsidRPr="008726F7">
              <w:rPr>
                <w:rFonts w:ascii="Times New Roman" w:hAnsi="Times New Roman"/>
                <w:color w:val="000000"/>
                <w:sz w:val="24"/>
                <w:szCs w:val="24"/>
                <w:lang w:eastAsia="ru-RU"/>
              </w:rPr>
              <w:t xml:space="preserve">Дата і час розкриття отриманих тендерних пропозицій визначаються електронною системою </w:t>
            </w:r>
            <w:proofErr w:type="spellStart"/>
            <w:r w:rsidRPr="008726F7">
              <w:rPr>
                <w:rFonts w:ascii="Times New Roman" w:hAnsi="Times New Roman"/>
                <w:color w:val="000000"/>
                <w:sz w:val="24"/>
                <w:szCs w:val="24"/>
                <w:lang w:eastAsia="ru-RU"/>
              </w:rPr>
              <w:t>закупівель</w:t>
            </w:r>
            <w:proofErr w:type="spellEnd"/>
            <w:r w:rsidRPr="008726F7">
              <w:rPr>
                <w:rFonts w:ascii="Times New Roman" w:hAnsi="Times New Roman"/>
                <w:color w:val="000000"/>
                <w:sz w:val="24"/>
                <w:szCs w:val="24"/>
                <w:lang w:eastAsia="ru-RU"/>
              </w:rPr>
              <w:t xml:space="preserve"> автоматично та зазначаються в оголошенні про проведення </w:t>
            </w:r>
            <w:r w:rsidR="000D1E85" w:rsidRPr="00342BD2">
              <w:rPr>
                <w:rFonts w:ascii="Times New Roman" w:hAnsi="Times New Roman"/>
                <w:sz w:val="24"/>
                <w:szCs w:val="24"/>
              </w:rPr>
              <w:t xml:space="preserve">відкритих торгів в електронній системі </w:t>
            </w:r>
            <w:proofErr w:type="spellStart"/>
            <w:r w:rsidR="000D1E85" w:rsidRPr="00342BD2">
              <w:rPr>
                <w:rFonts w:ascii="Times New Roman" w:hAnsi="Times New Roman"/>
                <w:sz w:val="24"/>
                <w:szCs w:val="24"/>
              </w:rPr>
              <w:t>закупівель</w:t>
            </w:r>
            <w:proofErr w:type="spellEnd"/>
            <w:r w:rsidR="000D1E85">
              <w:rPr>
                <w:rFonts w:ascii="Times New Roman" w:hAnsi="Times New Roman"/>
                <w:sz w:val="24"/>
                <w:szCs w:val="24"/>
              </w:rPr>
              <w:t>.</w:t>
            </w:r>
            <w:r w:rsidR="000D1E85">
              <w:rPr>
                <w:rFonts w:ascii="Times New Roman" w:hAnsi="Times New Roman"/>
                <w:color w:val="000000"/>
                <w:sz w:val="24"/>
                <w:szCs w:val="24"/>
                <w:lang w:eastAsia="ru-RU"/>
              </w:rPr>
              <w:t xml:space="preserve"> </w:t>
            </w:r>
          </w:p>
          <w:p w:rsidR="00A34ED4" w:rsidRPr="00342BD2" w:rsidRDefault="00A34ED4" w:rsidP="00A34ED4">
            <w:pPr>
              <w:spacing w:after="0" w:line="240" w:lineRule="auto"/>
              <w:jc w:val="both"/>
              <w:rPr>
                <w:rFonts w:ascii="Times New Roman" w:hAnsi="Times New Roman"/>
                <w:sz w:val="24"/>
                <w:szCs w:val="24"/>
              </w:rPr>
            </w:pPr>
            <w:r w:rsidRPr="00342BD2">
              <w:rPr>
                <w:rFonts w:ascii="Times New Roman" w:hAnsi="Times New Roman"/>
                <w:sz w:val="24"/>
                <w:szCs w:val="24"/>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w:t>
            </w:r>
            <w:r w:rsidRPr="00342BD2">
              <w:rPr>
                <w:rFonts w:ascii="Times New Roman" w:hAnsi="Times New Roman"/>
                <w:b/>
                <w:i/>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284" w:history="1">
              <w:r w:rsidRPr="00342BD2">
                <w:rPr>
                  <w:rFonts w:ascii="Times New Roman" w:hAnsi="Times New Roman"/>
                  <w:b/>
                  <w:i/>
                  <w:sz w:val="24"/>
                  <w:szCs w:val="24"/>
                </w:rPr>
                <w:t>статті 16</w:t>
              </w:r>
            </w:hyperlink>
            <w:r w:rsidRPr="00342BD2">
              <w:rPr>
                <w:rFonts w:ascii="Times New Roman" w:hAnsi="Times New Roman"/>
                <w:b/>
                <w:i/>
                <w:sz w:val="24"/>
                <w:szCs w:val="24"/>
              </w:rPr>
              <w:t> і вимогам, установленим </w:t>
            </w:r>
            <w:hyperlink r:id="rId12" w:anchor="n294" w:history="1">
              <w:r w:rsidRPr="00342BD2">
                <w:rPr>
                  <w:rFonts w:ascii="Times New Roman" w:hAnsi="Times New Roman"/>
                  <w:b/>
                  <w:i/>
                  <w:sz w:val="24"/>
                  <w:szCs w:val="24"/>
                </w:rPr>
                <w:t>статтею 17</w:t>
              </w:r>
            </w:hyperlink>
            <w:r w:rsidRPr="00342BD2">
              <w:rPr>
                <w:rFonts w:ascii="Times New Roman" w:hAnsi="Times New Roman"/>
                <w:b/>
                <w:i/>
                <w:sz w:val="24"/>
                <w:szCs w:val="24"/>
              </w:rPr>
              <w:t>  Закону.</w:t>
            </w:r>
          </w:p>
          <w:p w:rsidR="00DD05F6" w:rsidRDefault="00A34ED4" w:rsidP="004201D1">
            <w:pPr>
              <w:spacing w:after="0" w:line="240" w:lineRule="auto"/>
              <w:jc w:val="both"/>
              <w:rPr>
                <w:rFonts w:ascii="Times New Roman" w:hAnsi="Times New Roman"/>
                <w:sz w:val="24"/>
                <w:szCs w:val="24"/>
                <w:lang w:eastAsia="ru-RU"/>
              </w:rPr>
            </w:pPr>
            <w:r w:rsidRPr="00342BD2">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342BD2">
              <w:rPr>
                <w:rFonts w:ascii="Times New Roman" w:hAnsi="Times New Roman"/>
                <w:sz w:val="24"/>
                <w:szCs w:val="24"/>
              </w:rPr>
              <w:t>закупівель</w:t>
            </w:r>
            <w:proofErr w:type="spellEnd"/>
            <w:r w:rsidRPr="00342BD2">
              <w:rPr>
                <w:rFonts w:ascii="Times New Roman" w:hAnsi="Times New Roman"/>
                <w:sz w:val="24"/>
                <w:szCs w:val="24"/>
              </w:rPr>
              <w:t xml:space="preserve"> </w:t>
            </w:r>
            <w:r w:rsidRPr="00342BD2">
              <w:rPr>
                <w:rFonts w:ascii="Times New Roman" w:hAnsi="Times New Roman"/>
                <w:sz w:val="24"/>
                <w:szCs w:val="24"/>
              </w:rPr>
              <w:lastRenderedPageBreak/>
              <w:t>автоматично в день розкриття пропозицій за формою, установленою Уповноваженим органом.</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center"/>
              <w:rPr>
                <w:rFonts w:ascii="Times New Roman" w:hAnsi="Times New Roman" w:cs="Times New Roman"/>
                <w:b/>
                <w:i/>
                <w:sz w:val="24"/>
                <w:szCs w:val="24"/>
                <w:lang w:val="uk-UA"/>
              </w:rPr>
            </w:pPr>
            <w:r>
              <w:rPr>
                <w:rFonts w:ascii="Times New Roman" w:eastAsia="Times New Roman" w:hAnsi="Times New Roman" w:cs="Times New Roman"/>
                <w:b/>
                <w:i/>
                <w:sz w:val="24"/>
                <w:szCs w:val="24"/>
                <w:lang w:val="uk-UA"/>
              </w:rPr>
              <w:lastRenderedPageBreak/>
              <w:t>Розділ 5. Оцінка тендерної пропозиції</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198" w:type="dxa"/>
            <w:tcBorders>
              <w:top w:val="single" w:sz="4" w:space="0" w:color="auto"/>
              <w:left w:val="single" w:sz="4" w:space="0" w:color="auto"/>
              <w:bottom w:val="single" w:sz="4" w:space="0" w:color="auto"/>
              <w:right w:val="single" w:sz="4" w:space="0" w:color="auto"/>
            </w:tcBorders>
          </w:tcPr>
          <w:p w:rsidR="00A34ED4" w:rsidRPr="00342BD2" w:rsidRDefault="00CB248F" w:rsidP="00A34ED4">
            <w:pPr>
              <w:pStyle w:val="1"/>
              <w:widowControl w:val="0"/>
              <w:spacing w:line="240" w:lineRule="auto"/>
              <w:jc w:val="both"/>
              <w:rPr>
                <w:rFonts w:ascii="Times New Roman" w:eastAsia="Times New Roman" w:hAnsi="Times New Roman" w:cs="Times New Roman"/>
                <w:sz w:val="24"/>
                <w:szCs w:val="24"/>
                <w:lang w:val="uk-UA"/>
              </w:rPr>
            </w:pPr>
            <w:r>
              <w:rPr>
                <w:rFonts w:ascii="Times New Roman" w:hAnsi="Times New Roman"/>
                <w:sz w:val="24"/>
                <w:szCs w:val="24"/>
              </w:rPr>
              <w:t> </w:t>
            </w:r>
            <w:r w:rsidR="00A34ED4" w:rsidRPr="00342BD2">
              <w:rPr>
                <w:rFonts w:ascii="Times New Roman" w:eastAsia="Times New Roman" w:hAnsi="Times New Roman" w:cs="Times New Roman"/>
                <w:sz w:val="24"/>
                <w:szCs w:val="24"/>
                <w:lang w:val="uk-UA"/>
              </w:rPr>
              <w:t>Критерії та методика оцінки визначаються відповідно до статті 29 Закону</w:t>
            </w:r>
            <w:r w:rsidR="00A34ED4">
              <w:rPr>
                <w:rFonts w:ascii="Times New Roman" w:eastAsia="Times New Roman" w:hAnsi="Times New Roman" w:cs="Times New Roman"/>
                <w:sz w:val="24"/>
                <w:szCs w:val="24"/>
                <w:lang w:val="uk-UA"/>
              </w:rPr>
              <w:t xml:space="preserve"> та п.39 Особливостей</w:t>
            </w:r>
            <w:r w:rsidR="00A34ED4" w:rsidRPr="00342BD2">
              <w:rPr>
                <w:rFonts w:ascii="Times New Roman" w:eastAsia="Times New Roman" w:hAnsi="Times New Roman" w:cs="Times New Roman"/>
                <w:sz w:val="24"/>
                <w:szCs w:val="24"/>
                <w:lang w:val="uk-UA"/>
              </w:rPr>
              <w:t>.</w:t>
            </w:r>
          </w:p>
          <w:p w:rsidR="00A34ED4" w:rsidRPr="00342BD2" w:rsidRDefault="00A34ED4" w:rsidP="00A34ED4">
            <w:pPr>
              <w:pStyle w:val="1"/>
              <w:widowControl w:val="0"/>
              <w:spacing w:line="240" w:lineRule="auto"/>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w:t>
            </w:r>
          </w:p>
          <w:p w:rsidR="00A34ED4" w:rsidRPr="00342BD2" w:rsidRDefault="00A34ED4" w:rsidP="00A34ED4">
            <w:pPr>
              <w:pStyle w:val="1"/>
              <w:widowControl w:val="0"/>
              <w:spacing w:line="240" w:lineRule="auto"/>
              <w:jc w:val="both"/>
              <w:rPr>
                <w:rFonts w:ascii="Times New Roman" w:eastAsia="Times New Roman" w:hAnsi="Times New Roman" w:cs="Times New Roman"/>
                <w:color w:val="auto"/>
                <w:sz w:val="24"/>
                <w:szCs w:val="24"/>
                <w:lang w:val="uk-UA"/>
              </w:rPr>
            </w:pPr>
            <w:r w:rsidRPr="00342BD2">
              <w:rPr>
                <w:rFonts w:ascii="Times New Roman" w:hAnsi="Times New Roman" w:cs="Times New Roman"/>
                <w:color w:val="auto"/>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A34ED4" w:rsidRPr="00342BD2" w:rsidRDefault="00A34ED4" w:rsidP="00A34ED4">
            <w:pPr>
              <w:spacing w:after="0" w:line="240" w:lineRule="auto"/>
              <w:jc w:val="both"/>
              <w:rPr>
                <w:rFonts w:ascii="Times New Roman" w:hAnsi="Times New Roman"/>
                <w:sz w:val="24"/>
                <w:szCs w:val="24"/>
                <w:u w:val="single"/>
              </w:rPr>
            </w:pPr>
            <w:r w:rsidRPr="00342BD2">
              <w:rPr>
                <w:rFonts w:ascii="Times New Roman" w:hAnsi="Times New Roman"/>
                <w:sz w:val="24"/>
                <w:szCs w:val="24"/>
                <w:u w:val="single"/>
              </w:rPr>
              <w:t>Оцінка здійснюється щодо предмета закупівлі в цілому.</w:t>
            </w:r>
          </w:p>
          <w:p w:rsidR="00A34ED4" w:rsidRPr="00342BD2" w:rsidRDefault="00A34ED4" w:rsidP="00A34ED4">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 xml:space="preserve">До початку проведення електронного аукціону в електронній системі </w:t>
            </w:r>
            <w:proofErr w:type="spellStart"/>
            <w:r w:rsidRPr="00342BD2">
              <w:rPr>
                <w:rFonts w:ascii="Times New Roman" w:hAnsi="Times New Roman"/>
                <w:sz w:val="24"/>
                <w:szCs w:val="24"/>
                <w:lang w:eastAsia="ru-RU"/>
              </w:rPr>
              <w:t>закупівель</w:t>
            </w:r>
            <w:proofErr w:type="spellEnd"/>
            <w:r w:rsidRPr="00342BD2">
              <w:rPr>
                <w:rFonts w:ascii="Times New Roman" w:hAnsi="Times New Roman"/>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34ED4" w:rsidRPr="00342BD2" w:rsidRDefault="00A34ED4" w:rsidP="00A34ED4">
            <w:pPr>
              <w:spacing w:after="160" w:line="259" w:lineRule="auto"/>
              <w:jc w:val="both"/>
              <w:rPr>
                <w:rFonts w:ascii="Times New Roman" w:hAnsi="Times New Roman"/>
                <w:sz w:val="24"/>
                <w:szCs w:val="24"/>
                <w:lang w:eastAsia="ru-RU"/>
              </w:rPr>
            </w:pPr>
            <w:r w:rsidRPr="00342BD2">
              <w:rPr>
                <w:rFonts w:ascii="Times New Roman" w:hAnsi="Times New Roman"/>
                <w:sz w:val="24"/>
                <w:szCs w:val="24"/>
                <w:lang w:eastAsia="ru-RU"/>
              </w:rPr>
              <w:t xml:space="preserve">Під час проведення електронного аукціону в електронній системі </w:t>
            </w:r>
            <w:proofErr w:type="spellStart"/>
            <w:r w:rsidRPr="00342BD2">
              <w:rPr>
                <w:rFonts w:ascii="Times New Roman" w:hAnsi="Times New Roman"/>
                <w:sz w:val="24"/>
                <w:szCs w:val="24"/>
                <w:lang w:eastAsia="ru-RU"/>
              </w:rPr>
              <w:t>закупівель</w:t>
            </w:r>
            <w:proofErr w:type="spellEnd"/>
            <w:r w:rsidRPr="00342BD2">
              <w:rPr>
                <w:rFonts w:ascii="Times New Roman" w:hAnsi="Times New Roman"/>
                <w:sz w:val="24"/>
                <w:szCs w:val="24"/>
                <w:lang w:eastAsia="ru-RU"/>
              </w:rPr>
              <w:t xml:space="preserve"> відображаються значення ціни тендерної пропозиції учасника та приведеної ціни.</w:t>
            </w:r>
          </w:p>
          <w:p w:rsidR="00A34ED4" w:rsidRPr="00342BD2" w:rsidRDefault="00A34ED4" w:rsidP="00A34ED4">
            <w:pPr>
              <w:pStyle w:val="a9"/>
              <w:shd w:val="clear" w:color="auto" w:fill="FFFFFF"/>
              <w:spacing w:before="0" w:after="0"/>
              <w:jc w:val="both"/>
            </w:pPr>
            <w:r w:rsidRPr="00342BD2">
              <w:t xml:space="preserve">Для </w:t>
            </w:r>
            <w:proofErr w:type="spellStart"/>
            <w:r w:rsidRPr="00342BD2">
              <w:t>проведення</w:t>
            </w:r>
            <w:proofErr w:type="spellEnd"/>
            <w:r w:rsidRPr="00342BD2">
              <w:t xml:space="preserve"> </w:t>
            </w:r>
            <w:proofErr w:type="spellStart"/>
            <w:r w:rsidRPr="00342BD2">
              <w:t>електронного</w:t>
            </w:r>
            <w:proofErr w:type="spellEnd"/>
            <w:r w:rsidRPr="00342BD2">
              <w:t xml:space="preserve"> </w:t>
            </w:r>
            <w:proofErr w:type="spellStart"/>
            <w:r w:rsidRPr="00342BD2">
              <w:t>аукціону</w:t>
            </w:r>
            <w:proofErr w:type="spellEnd"/>
            <w:r w:rsidRPr="00342BD2">
              <w:t xml:space="preserve"> </w:t>
            </w:r>
            <w:proofErr w:type="spellStart"/>
            <w:r w:rsidRPr="00342BD2">
              <w:t>ціни</w:t>
            </w:r>
            <w:proofErr w:type="spellEnd"/>
            <w:r w:rsidRPr="00342BD2">
              <w:t xml:space="preserve"> </w:t>
            </w:r>
            <w:proofErr w:type="spellStart"/>
            <w:r w:rsidRPr="00342BD2">
              <w:t>всіх</w:t>
            </w:r>
            <w:proofErr w:type="spellEnd"/>
            <w:r w:rsidRPr="00342BD2">
              <w:t xml:space="preserve"> </w:t>
            </w:r>
            <w:proofErr w:type="spellStart"/>
            <w:r w:rsidRPr="00342BD2">
              <w:t>пропозицій</w:t>
            </w:r>
            <w:proofErr w:type="spellEnd"/>
            <w:r w:rsidRPr="00342BD2">
              <w:t xml:space="preserve"> </w:t>
            </w:r>
            <w:proofErr w:type="spellStart"/>
            <w:r w:rsidRPr="00342BD2">
              <w:t>розташовуються</w:t>
            </w:r>
            <w:proofErr w:type="spellEnd"/>
            <w:r w:rsidRPr="00342BD2">
              <w:t xml:space="preserve"> в </w:t>
            </w:r>
            <w:proofErr w:type="spellStart"/>
            <w:r w:rsidRPr="00342BD2">
              <w:t>електронній</w:t>
            </w:r>
            <w:proofErr w:type="spellEnd"/>
            <w:r w:rsidRPr="00342BD2">
              <w:t xml:space="preserve"> </w:t>
            </w:r>
            <w:proofErr w:type="spellStart"/>
            <w:r w:rsidRPr="00342BD2">
              <w:t>системі</w:t>
            </w:r>
            <w:proofErr w:type="spellEnd"/>
            <w:r w:rsidRPr="00342BD2">
              <w:t xml:space="preserve"> </w:t>
            </w:r>
            <w:proofErr w:type="spellStart"/>
            <w:r w:rsidRPr="00342BD2">
              <w:t>закупівель</w:t>
            </w:r>
            <w:proofErr w:type="spellEnd"/>
            <w:r w:rsidRPr="00342BD2">
              <w:t xml:space="preserve"> у порядку </w:t>
            </w:r>
            <w:proofErr w:type="spellStart"/>
            <w:r w:rsidRPr="00342BD2">
              <w:t>від</w:t>
            </w:r>
            <w:proofErr w:type="spellEnd"/>
            <w:r w:rsidRPr="00342BD2">
              <w:t xml:space="preserve"> </w:t>
            </w:r>
            <w:proofErr w:type="spellStart"/>
            <w:r w:rsidRPr="00342BD2">
              <w:t>найвищої</w:t>
            </w:r>
            <w:proofErr w:type="spellEnd"/>
            <w:r w:rsidRPr="00342BD2">
              <w:t xml:space="preserve"> до </w:t>
            </w:r>
            <w:proofErr w:type="spellStart"/>
            <w:r w:rsidRPr="00342BD2">
              <w:t>найнижчої</w:t>
            </w:r>
            <w:proofErr w:type="spellEnd"/>
            <w:r w:rsidRPr="00342BD2">
              <w:t xml:space="preserve"> без </w:t>
            </w:r>
            <w:proofErr w:type="spellStart"/>
            <w:r w:rsidRPr="00342BD2">
              <w:t>зазначення</w:t>
            </w:r>
            <w:proofErr w:type="spellEnd"/>
            <w:r w:rsidRPr="00342BD2">
              <w:t xml:space="preserve"> </w:t>
            </w:r>
            <w:proofErr w:type="spellStart"/>
            <w:r w:rsidRPr="00342BD2">
              <w:t>найменувань</w:t>
            </w:r>
            <w:proofErr w:type="spellEnd"/>
            <w:r w:rsidRPr="00342BD2">
              <w:t xml:space="preserve"> </w:t>
            </w:r>
            <w:proofErr w:type="spellStart"/>
            <w:r w:rsidRPr="00342BD2">
              <w:t>учасників</w:t>
            </w:r>
            <w:proofErr w:type="spellEnd"/>
            <w:r w:rsidRPr="00342BD2">
              <w:t xml:space="preserve">. Стартовою </w:t>
            </w:r>
            <w:proofErr w:type="spellStart"/>
            <w:r w:rsidRPr="00342BD2">
              <w:t>ціною</w:t>
            </w:r>
            <w:proofErr w:type="spellEnd"/>
            <w:r w:rsidRPr="00342BD2">
              <w:t xml:space="preserve"> </w:t>
            </w:r>
            <w:proofErr w:type="spellStart"/>
            <w:r w:rsidRPr="00342BD2">
              <w:t>визначається</w:t>
            </w:r>
            <w:proofErr w:type="spellEnd"/>
            <w:r w:rsidRPr="00342BD2">
              <w:t xml:space="preserve"> </w:t>
            </w:r>
            <w:proofErr w:type="spellStart"/>
            <w:r w:rsidRPr="00342BD2">
              <w:t>найвища</w:t>
            </w:r>
            <w:proofErr w:type="spellEnd"/>
            <w:r w:rsidRPr="00342BD2">
              <w:t xml:space="preserve"> </w:t>
            </w:r>
            <w:proofErr w:type="spellStart"/>
            <w:r w:rsidRPr="00342BD2">
              <w:t>ціна</w:t>
            </w:r>
            <w:proofErr w:type="spellEnd"/>
            <w:r w:rsidRPr="00342BD2">
              <w:t xml:space="preserve">. Перед початком кожного </w:t>
            </w:r>
            <w:proofErr w:type="spellStart"/>
            <w:r w:rsidRPr="00342BD2">
              <w:t>наступного</w:t>
            </w:r>
            <w:proofErr w:type="spellEnd"/>
            <w:r w:rsidRPr="00342BD2">
              <w:t xml:space="preserve"> </w:t>
            </w:r>
            <w:proofErr w:type="spellStart"/>
            <w:r w:rsidRPr="00342BD2">
              <w:t>етапу</w:t>
            </w:r>
            <w:proofErr w:type="spellEnd"/>
            <w:r w:rsidRPr="00342BD2">
              <w:t xml:space="preserve"> </w:t>
            </w:r>
            <w:proofErr w:type="spellStart"/>
            <w:r w:rsidRPr="00342BD2">
              <w:t>аукціону</w:t>
            </w:r>
            <w:proofErr w:type="spellEnd"/>
            <w:r w:rsidRPr="00342BD2">
              <w:t xml:space="preserve"> </w:t>
            </w:r>
            <w:proofErr w:type="spellStart"/>
            <w:r w:rsidRPr="00342BD2">
              <w:t>визначається</w:t>
            </w:r>
            <w:proofErr w:type="spellEnd"/>
            <w:r w:rsidRPr="00342BD2">
              <w:t xml:space="preserve"> нова </w:t>
            </w:r>
            <w:proofErr w:type="spellStart"/>
            <w:r w:rsidRPr="00342BD2">
              <w:t>стартова</w:t>
            </w:r>
            <w:proofErr w:type="spellEnd"/>
            <w:r w:rsidRPr="00342BD2">
              <w:t xml:space="preserve"> </w:t>
            </w:r>
            <w:proofErr w:type="spellStart"/>
            <w:r w:rsidRPr="00342BD2">
              <w:t>ціна</w:t>
            </w:r>
            <w:proofErr w:type="spellEnd"/>
            <w:r w:rsidRPr="00342BD2">
              <w:t xml:space="preserve"> за результатами </w:t>
            </w:r>
            <w:proofErr w:type="spellStart"/>
            <w:r w:rsidRPr="00342BD2">
              <w:t>попереднього</w:t>
            </w:r>
            <w:proofErr w:type="spellEnd"/>
            <w:r w:rsidRPr="00342BD2">
              <w:t xml:space="preserve"> </w:t>
            </w:r>
            <w:proofErr w:type="spellStart"/>
            <w:r w:rsidRPr="00342BD2">
              <w:t>етапу</w:t>
            </w:r>
            <w:proofErr w:type="spellEnd"/>
            <w:r w:rsidRPr="00342BD2">
              <w:t xml:space="preserve"> </w:t>
            </w:r>
            <w:proofErr w:type="spellStart"/>
            <w:r w:rsidRPr="00342BD2">
              <w:t>аукціону</w:t>
            </w:r>
            <w:proofErr w:type="spellEnd"/>
            <w:r w:rsidRPr="00342BD2">
              <w:t>.</w:t>
            </w:r>
          </w:p>
          <w:p w:rsidR="00A34ED4" w:rsidRPr="00342BD2" w:rsidRDefault="00A34ED4" w:rsidP="00A34ED4">
            <w:pPr>
              <w:pStyle w:val="a9"/>
              <w:shd w:val="clear" w:color="auto" w:fill="FFFFFF"/>
              <w:spacing w:before="0" w:after="0"/>
              <w:jc w:val="both"/>
            </w:pPr>
            <w:r w:rsidRPr="00342BD2">
              <w:t xml:space="preserve">У </w:t>
            </w:r>
            <w:proofErr w:type="spellStart"/>
            <w:r w:rsidRPr="00342BD2">
              <w:t>разі</w:t>
            </w:r>
            <w:proofErr w:type="spellEnd"/>
            <w:r w:rsidRPr="00342BD2">
              <w:t xml:space="preserve"> </w:t>
            </w:r>
            <w:proofErr w:type="spellStart"/>
            <w:r w:rsidRPr="00342BD2">
              <w:t>якщо</w:t>
            </w:r>
            <w:proofErr w:type="spellEnd"/>
            <w:r w:rsidRPr="00342BD2">
              <w:t xml:space="preserve"> </w:t>
            </w:r>
            <w:proofErr w:type="spellStart"/>
            <w:r w:rsidRPr="00342BD2">
              <w:t>учасники</w:t>
            </w:r>
            <w:proofErr w:type="spellEnd"/>
            <w:r w:rsidRPr="00342BD2">
              <w:t xml:space="preserve"> подали </w:t>
            </w:r>
            <w:proofErr w:type="spellStart"/>
            <w:r w:rsidRPr="00342BD2">
              <w:t>пропозиції</w:t>
            </w:r>
            <w:proofErr w:type="spellEnd"/>
            <w:r w:rsidRPr="00342BD2">
              <w:t xml:space="preserve"> з </w:t>
            </w:r>
            <w:proofErr w:type="spellStart"/>
            <w:r w:rsidRPr="00342BD2">
              <w:t>однаковим</w:t>
            </w:r>
            <w:proofErr w:type="spellEnd"/>
            <w:r w:rsidRPr="00342BD2">
              <w:t xml:space="preserve"> </w:t>
            </w:r>
            <w:proofErr w:type="spellStart"/>
            <w:r w:rsidRPr="00342BD2">
              <w:t>значенням</w:t>
            </w:r>
            <w:proofErr w:type="spellEnd"/>
            <w:r w:rsidRPr="00342BD2">
              <w:t xml:space="preserve"> </w:t>
            </w:r>
            <w:proofErr w:type="spellStart"/>
            <w:r w:rsidRPr="00342BD2">
              <w:t>ціни</w:t>
            </w:r>
            <w:proofErr w:type="spellEnd"/>
            <w:r w:rsidRPr="00342BD2">
              <w:t xml:space="preserve">, першим в </w:t>
            </w:r>
            <w:proofErr w:type="spellStart"/>
            <w:r w:rsidRPr="00342BD2">
              <w:t>електронному</w:t>
            </w:r>
            <w:proofErr w:type="spellEnd"/>
            <w:r w:rsidRPr="00342BD2">
              <w:t xml:space="preserve"> </w:t>
            </w:r>
            <w:proofErr w:type="spellStart"/>
            <w:r w:rsidRPr="00342BD2">
              <w:t>аукціоні</w:t>
            </w:r>
            <w:proofErr w:type="spellEnd"/>
            <w:r w:rsidRPr="00342BD2">
              <w:t xml:space="preserve"> </w:t>
            </w:r>
            <w:proofErr w:type="spellStart"/>
            <w:r w:rsidRPr="00342BD2">
              <w:t>пониження</w:t>
            </w:r>
            <w:proofErr w:type="spellEnd"/>
            <w:r w:rsidRPr="00342BD2">
              <w:t xml:space="preserve"> </w:t>
            </w:r>
            <w:proofErr w:type="spellStart"/>
            <w:r w:rsidRPr="00342BD2">
              <w:t>ціни</w:t>
            </w:r>
            <w:proofErr w:type="spellEnd"/>
            <w:r w:rsidRPr="00342BD2">
              <w:t xml:space="preserve"> буде </w:t>
            </w:r>
            <w:proofErr w:type="spellStart"/>
            <w:r w:rsidRPr="00342BD2">
              <w:t>здійснювати</w:t>
            </w:r>
            <w:proofErr w:type="spellEnd"/>
            <w:r w:rsidRPr="00342BD2">
              <w:t xml:space="preserve"> </w:t>
            </w:r>
            <w:proofErr w:type="spellStart"/>
            <w:r w:rsidRPr="00342BD2">
              <w:t>учасник</w:t>
            </w:r>
            <w:proofErr w:type="spellEnd"/>
            <w:r w:rsidRPr="00342BD2">
              <w:t xml:space="preserve">, </w:t>
            </w:r>
            <w:proofErr w:type="spellStart"/>
            <w:r w:rsidRPr="00342BD2">
              <w:t>який</w:t>
            </w:r>
            <w:proofErr w:type="spellEnd"/>
            <w:r w:rsidRPr="00342BD2">
              <w:t xml:space="preserve"> подав свою </w:t>
            </w:r>
            <w:proofErr w:type="spellStart"/>
            <w:r w:rsidRPr="00342BD2">
              <w:t>пропозицію</w:t>
            </w:r>
            <w:proofErr w:type="spellEnd"/>
            <w:r w:rsidRPr="00342BD2">
              <w:t xml:space="preserve"> </w:t>
            </w:r>
            <w:proofErr w:type="spellStart"/>
            <w:r w:rsidRPr="00342BD2">
              <w:t>пізніше</w:t>
            </w:r>
            <w:proofErr w:type="spellEnd"/>
            <w:r w:rsidRPr="00342BD2">
              <w:t xml:space="preserve">, </w:t>
            </w:r>
            <w:proofErr w:type="spellStart"/>
            <w:r w:rsidRPr="00342BD2">
              <w:t>ніж</w:t>
            </w:r>
            <w:proofErr w:type="spellEnd"/>
            <w:r w:rsidRPr="00342BD2">
              <w:t xml:space="preserve"> </w:t>
            </w:r>
            <w:proofErr w:type="spellStart"/>
            <w:r w:rsidRPr="00342BD2">
              <w:t>інші</w:t>
            </w:r>
            <w:proofErr w:type="spellEnd"/>
            <w:r w:rsidRPr="00342BD2">
              <w:t xml:space="preserve"> </w:t>
            </w:r>
            <w:proofErr w:type="spellStart"/>
            <w:r w:rsidRPr="00342BD2">
              <w:t>учасники</w:t>
            </w:r>
            <w:proofErr w:type="spellEnd"/>
            <w:r w:rsidRPr="00342BD2">
              <w:t xml:space="preserve"> з </w:t>
            </w:r>
            <w:proofErr w:type="spellStart"/>
            <w:r w:rsidRPr="00342BD2">
              <w:t>аналогічним</w:t>
            </w:r>
            <w:proofErr w:type="spellEnd"/>
            <w:r w:rsidRPr="00342BD2">
              <w:t xml:space="preserve"> </w:t>
            </w:r>
            <w:proofErr w:type="spellStart"/>
            <w:r w:rsidRPr="00342BD2">
              <w:t>значенням</w:t>
            </w:r>
            <w:proofErr w:type="spellEnd"/>
            <w:r w:rsidRPr="00342BD2">
              <w:t xml:space="preserve"> </w:t>
            </w:r>
            <w:proofErr w:type="spellStart"/>
            <w:r w:rsidRPr="00342BD2">
              <w:t>ціни</w:t>
            </w:r>
            <w:proofErr w:type="spellEnd"/>
            <w:r w:rsidRPr="00342BD2">
              <w:t xml:space="preserve"> </w:t>
            </w:r>
            <w:proofErr w:type="spellStart"/>
            <w:r w:rsidRPr="00342BD2">
              <w:t>пропозиції</w:t>
            </w:r>
            <w:proofErr w:type="spellEnd"/>
            <w:r w:rsidRPr="00342BD2">
              <w:t>.</w:t>
            </w:r>
          </w:p>
          <w:p w:rsidR="00A34ED4" w:rsidRPr="00342BD2" w:rsidRDefault="00A34ED4" w:rsidP="00A34ED4">
            <w:pPr>
              <w:pStyle w:val="1"/>
              <w:widowControl w:val="0"/>
              <w:spacing w:line="240" w:lineRule="auto"/>
              <w:jc w:val="both"/>
              <w:rPr>
                <w:rFonts w:ascii="Times New Roman" w:hAnsi="Times New Roman" w:cs="Times New Roman"/>
                <w:color w:val="auto"/>
                <w:sz w:val="24"/>
                <w:szCs w:val="24"/>
                <w:lang w:val="uk-UA"/>
              </w:rPr>
            </w:pPr>
            <w:r w:rsidRPr="00342BD2">
              <w:rPr>
                <w:rFonts w:ascii="Times New Roman" w:hAnsi="Times New Roman" w:cs="Times New Roman"/>
                <w:sz w:val="24"/>
                <w:szCs w:val="24"/>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r w:rsidRPr="00342BD2">
              <w:rPr>
                <w:rFonts w:ascii="Times New Roman" w:hAnsi="Times New Roman" w:cs="Times New Roman"/>
                <w:color w:val="auto"/>
                <w:sz w:val="24"/>
                <w:szCs w:val="24"/>
                <w:lang w:val="uk-UA"/>
              </w:rPr>
              <w:t xml:space="preserve"> </w:t>
            </w:r>
          </w:p>
          <w:p w:rsidR="00A34ED4" w:rsidRDefault="00A34ED4" w:rsidP="00A34ED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98" w:right="122"/>
            </w:pPr>
            <w:proofErr w:type="spellStart"/>
            <w:r w:rsidRPr="00342BD2">
              <w:t>Розмір</w:t>
            </w:r>
            <w:proofErr w:type="spellEnd"/>
            <w:r w:rsidRPr="00342BD2">
              <w:t xml:space="preserve"> </w:t>
            </w:r>
            <w:proofErr w:type="spellStart"/>
            <w:r w:rsidRPr="00342BD2">
              <w:t>мінімального</w:t>
            </w:r>
            <w:proofErr w:type="spellEnd"/>
            <w:r w:rsidRPr="00342BD2">
              <w:t xml:space="preserve"> </w:t>
            </w:r>
            <w:proofErr w:type="spellStart"/>
            <w:r w:rsidRPr="00342BD2">
              <w:t>кроку</w:t>
            </w:r>
            <w:proofErr w:type="spellEnd"/>
            <w:r w:rsidRPr="00342BD2">
              <w:t xml:space="preserve"> </w:t>
            </w:r>
            <w:proofErr w:type="spellStart"/>
            <w:r w:rsidRPr="00342BD2">
              <w:t>пониження</w:t>
            </w:r>
            <w:proofErr w:type="spellEnd"/>
            <w:r w:rsidRPr="00342BD2">
              <w:t xml:space="preserve"> </w:t>
            </w:r>
            <w:proofErr w:type="spellStart"/>
            <w:r w:rsidRPr="00342BD2">
              <w:t>ціни</w:t>
            </w:r>
            <w:proofErr w:type="spellEnd"/>
            <w:r w:rsidRPr="00342BD2">
              <w:t xml:space="preserve"> </w:t>
            </w:r>
            <w:proofErr w:type="spellStart"/>
            <w:r w:rsidRPr="00342BD2">
              <w:t>під</w:t>
            </w:r>
            <w:proofErr w:type="spellEnd"/>
            <w:r w:rsidRPr="00342BD2">
              <w:t xml:space="preserve"> час </w:t>
            </w:r>
            <w:proofErr w:type="spellStart"/>
            <w:r w:rsidRPr="00342BD2">
              <w:t>електронного</w:t>
            </w:r>
            <w:proofErr w:type="spellEnd"/>
            <w:r w:rsidRPr="00342BD2">
              <w:t xml:space="preserve"> </w:t>
            </w:r>
            <w:proofErr w:type="spellStart"/>
            <w:r w:rsidRPr="00342BD2">
              <w:t>аукціону</w:t>
            </w:r>
            <w:proofErr w:type="spellEnd"/>
            <w:r w:rsidRPr="00342BD2">
              <w:t xml:space="preserve"> </w:t>
            </w:r>
            <w:proofErr w:type="spellStart"/>
            <w:r w:rsidRPr="00342BD2">
              <w:t>складає</w:t>
            </w:r>
            <w:proofErr w:type="spellEnd"/>
            <w:r w:rsidRPr="00342BD2">
              <w:t>:</w:t>
            </w:r>
          </w:p>
          <w:p w:rsidR="00384723" w:rsidRPr="00701FA8" w:rsidRDefault="00384723" w:rsidP="00701FA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98" w:right="122"/>
              <w:jc w:val="both"/>
            </w:pPr>
            <w:r w:rsidRPr="00701FA8">
              <w:rPr>
                <w:b/>
                <w:lang w:val="uk-UA"/>
              </w:rPr>
              <w:t>1 відсоток від очікуваної вартості закупівлі</w:t>
            </w:r>
          </w:p>
          <w:p w:rsidR="00A34ED4" w:rsidRPr="00342BD2" w:rsidRDefault="007C2740" w:rsidP="00701FA8">
            <w:pPr>
              <w:spacing w:after="0" w:line="240" w:lineRule="auto"/>
              <w:ind w:right="146"/>
              <w:jc w:val="both"/>
              <w:rPr>
                <w:rFonts w:ascii="Times New Roman" w:hAnsi="Times New Roman"/>
                <w:b/>
                <w:sz w:val="24"/>
                <w:szCs w:val="24"/>
              </w:rPr>
            </w:pPr>
            <w:r w:rsidRPr="00701FA8">
              <w:rPr>
                <w:rFonts w:ascii="Times New Roman" w:hAnsi="Times New Roman"/>
                <w:b/>
                <w:sz w:val="24"/>
                <w:szCs w:val="24"/>
              </w:rPr>
              <w:t>16116,13 грн. (шіс</w:t>
            </w:r>
            <w:r w:rsidR="00701FA8">
              <w:rPr>
                <w:rFonts w:ascii="Times New Roman" w:hAnsi="Times New Roman"/>
                <w:b/>
                <w:sz w:val="24"/>
                <w:szCs w:val="24"/>
              </w:rPr>
              <w:t>т</w:t>
            </w:r>
            <w:r w:rsidRPr="00701FA8">
              <w:rPr>
                <w:rFonts w:ascii="Times New Roman" w:hAnsi="Times New Roman"/>
                <w:b/>
                <w:sz w:val="24"/>
                <w:szCs w:val="24"/>
              </w:rPr>
              <w:t>надцять тисяч  сто шіс</w:t>
            </w:r>
            <w:r w:rsidR="00701FA8">
              <w:rPr>
                <w:rFonts w:ascii="Times New Roman" w:hAnsi="Times New Roman"/>
                <w:b/>
                <w:sz w:val="24"/>
                <w:szCs w:val="24"/>
              </w:rPr>
              <w:t>т</w:t>
            </w:r>
            <w:r w:rsidRPr="00701FA8">
              <w:rPr>
                <w:rFonts w:ascii="Times New Roman" w:hAnsi="Times New Roman"/>
                <w:b/>
                <w:sz w:val="24"/>
                <w:szCs w:val="24"/>
              </w:rPr>
              <w:t>надцять гривень, 13</w:t>
            </w:r>
            <w:r w:rsidR="00A34ED4" w:rsidRPr="00701FA8">
              <w:rPr>
                <w:rFonts w:ascii="Times New Roman" w:hAnsi="Times New Roman"/>
                <w:b/>
                <w:sz w:val="24"/>
                <w:szCs w:val="24"/>
              </w:rPr>
              <w:t xml:space="preserve"> коп.)</w:t>
            </w:r>
            <w:r w:rsidR="00A34ED4" w:rsidRPr="00342BD2">
              <w:rPr>
                <w:rFonts w:ascii="Times New Roman" w:hAnsi="Times New Roman"/>
                <w:b/>
                <w:sz w:val="24"/>
                <w:szCs w:val="24"/>
              </w:rPr>
              <w:t xml:space="preserve"> </w:t>
            </w:r>
          </w:p>
          <w:p w:rsidR="00A34ED4" w:rsidRPr="00342BD2" w:rsidRDefault="00A34ED4" w:rsidP="00A34ED4">
            <w:pPr>
              <w:pStyle w:val="1"/>
              <w:widowControl w:val="0"/>
              <w:spacing w:line="240" w:lineRule="auto"/>
              <w:jc w:val="both"/>
              <w:rPr>
                <w:rFonts w:ascii="Times New Roman" w:eastAsia="Times New Roman" w:hAnsi="Times New Roman" w:cs="Times New Roman"/>
                <w:sz w:val="24"/>
                <w:szCs w:val="24"/>
                <w:lang w:val="uk-UA"/>
              </w:rPr>
            </w:pPr>
            <w:r w:rsidRPr="00342BD2">
              <w:rPr>
                <w:rFonts w:ascii="Times New Roman" w:eastAsia="Times New Roman" w:hAnsi="Times New Roman" w:cs="Times New Roman"/>
                <w:sz w:val="24"/>
                <w:szCs w:val="24"/>
                <w:lang w:val="uk-UA"/>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r w:rsidRPr="00342BD2">
              <w:rPr>
                <w:rFonts w:ascii="Times New Roman" w:hAnsi="Times New Roman"/>
                <w:iCs/>
                <w:sz w:val="24"/>
                <w:szCs w:val="24"/>
                <w:lang w:val="uk-UA"/>
              </w:rPr>
              <w:t xml:space="preserve"> передбачених для товарів даного виду.</w:t>
            </w:r>
          </w:p>
          <w:p w:rsidR="00A34ED4" w:rsidRPr="00342BD2" w:rsidRDefault="00A34ED4" w:rsidP="00A34ED4">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 xml:space="preserve">Після оцінки тендерних пропозицій замовник розглядає </w:t>
            </w:r>
            <w:r w:rsidRPr="00342BD2">
              <w:rPr>
                <w:rFonts w:ascii="Times New Roman" w:hAnsi="Times New Roman"/>
                <w:sz w:val="24"/>
                <w:szCs w:val="24"/>
                <w:lang w:eastAsia="ru-RU"/>
              </w:rPr>
              <w:lastRenderedPageBreak/>
              <w:t>на відповідність вимогам тендерної документації тендерну пропозицію, яка визначена найбільш економічно вигідною.</w:t>
            </w:r>
          </w:p>
          <w:p w:rsidR="00A34ED4" w:rsidRPr="00342BD2" w:rsidRDefault="00A34ED4" w:rsidP="00A34ED4">
            <w:pPr>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342BD2">
              <w:rPr>
                <w:rFonts w:ascii="Times New Roman" w:hAnsi="Times New Roman"/>
                <w:sz w:val="24"/>
                <w:szCs w:val="24"/>
              </w:rPr>
              <w:t>закупівель</w:t>
            </w:r>
            <w:proofErr w:type="spellEnd"/>
            <w:r w:rsidRPr="00342BD2">
              <w:rPr>
                <w:rFonts w:ascii="Times New Roman" w:hAnsi="Times New Roman"/>
                <w:sz w:val="24"/>
                <w:szCs w:val="24"/>
              </w:rPr>
              <w:t xml:space="preserve"> протягом одного дня з дня прийняття відповідного рішення.</w:t>
            </w:r>
          </w:p>
          <w:p w:rsidR="00A34ED4" w:rsidRPr="00342BD2" w:rsidRDefault="00A34ED4" w:rsidP="00A34ED4">
            <w:pPr>
              <w:spacing w:after="0" w:line="240" w:lineRule="auto"/>
              <w:jc w:val="both"/>
              <w:textAlignment w:val="baseline"/>
              <w:rPr>
                <w:rFonts w:ascii="Times New Roman" w:hAnsi="Times New Roman"/>
                <w:strike/>
                <w:sz w:val="24"/>
                <w:szCs w:val="24"/>
              </w:rPr>
            </w:pPr>
            <w:bookmarkStart w:id="4" w:name="n482"/>
            <w:bookmarkEnd w:id="4"/>
            <w:r w:rsidRPr="00342BD2">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34ED4" w:rsidRPr="00342BD2" w:rsidRDefault="00A34ED4" w:rsidP="00A34ED4">
            <w:pPr>
              <w:spacing w:after="0" w:line="240" w:lineRule="auto"/>
              <w:jc w:val="both"/>
              <w:textAlignment w:val="baseline"/>
              <w:rPr>
                <w:rFonts w:ascii="Times New Roman" w:hAnsi="Times New Roman"/>
                <w:sz w:val="24"/>
                <w:szCs w:val="24"/>
              </w:rPr>
            </w:pPr>
            <w:bookmarkStart w:id="5" w:name="n483"/>
            <w:bookmarkStart w:id="6" w:name="n486"/>
            <w:bookmarkEnd w:id="5"/>
            <w:bookmarkEnd w:id="6"/>
            <w:r w:rsidRPr="00342BD2">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34ED4" w:rsidRPr="00342BD2" w:rsidRDefault="00A34ED4" w:rsidP="00A34ED4">
            <w:pPr>
              <w:spacing w:after="0" w:line="240" w:lineRule="auto"/>
              <w:jc w:val="both"/>
              <w:textAlignment w:val="baseline"/>
              <w:rPr>
                <w:rFonts w:ascii="Times New Roman" w:hAnsi="Times New Roman"/>
                <w:sz w:val="24"/>
                <w:szCs w:val="24"/>
              </w:rPr>
            </w:pPr>
          </w:p>
          <w:p w:rsidR="00A34ED4" w:rsidRPr="00342BD2" w:rsidRDefault="00A34ED4" w:rsidP="00A34ED4">
            <w:pPr>
              <w:spacing w:after="0" w:line="259" w:lineRule="auto"/>
              <w:jc w:val="both"/>
              <w:rPr>
                <w:rFonts w:ascii="Times New Roman" w:hAnsi="Times New Roman"/>
                <w:sz w:val="24"/>
                <w:szCs w:val="24"/>
                <w:lang w:eastAsia="ru-RU"/>
              </w:rPr>
            </w:pPr>
            <w:r w:rsidRPr="00342BD2">
              <w:rPr>
                <w:rFonts w:ascii="Times New Roman" w:hAnsi="Times New Roman"/>
                <w:b/>
                <w:i/>
                <w:sz w:val="24"/>
                <w:szCs w:val="24"/>
                <w:lang w:eastAsia="ru-RU"/>
              </w:rPr>
              <w:t>Аномально низька ціна тендерної пропозиції</w:t>
            </w:r>
            <w:r w:rsidRPr="00342BD2">
              <w:rPr>
                <w:rFonts w:ascii="Times New Roman" w:hAnsi="Times New Roman"/>
                <w:sz w:val="24"/>
                <w:szCs w:val="24"/>
                <w:lang w:eastAsia="ru-RU"/>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42BD2">
              <w:rPr>
                <w:rFonts w:ascii="Times New Roman" w:hAnsi="Times New Roman"/>
                <w:sz w:val="24"/>
                <w:szCs w:val="24"/>
                <w:lang w:eastAsia="ru-RU"/>
              </w:rPr>
              <w:t>закупівель</w:t>
            </w:r>
            <w:proofErr w:type="spellEnd"/>
            <w:r w:rsidRPr="00342BD2">
              <w:rPr>
                <w:rFonts w:ascii="Times New Roman" w:hAnsi="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34ED4" w:rsidRPr="00342BD2" w:rsidRDefault="00A34ED4" w:rsidP="00A34ED4">
            <w:pPr>
              <w:spacing w:after="0" w:line="259" w:lineRule="auto"/>
              <w:jc w:val="both"/>
              <w:rPr>
                <w:rFonts w:ascii="Times New Roman" w:hAnsi="Times New Roman"/>
                <w:b/>
                <w:i/>
                <w:sz w:val="24"/>
                <w:szCs w:val="24"/>
                <w:lang w:eastAsia="ru-RU"/>
              </w:rPr>
            </w:pPr>
            <w:r w:rsidRPr="00342BD2">
              <w:rPr>
                <w:rFonts w:ascii="Times New Roman" w:hAnsi="Times New Roman"/>
                <w:sz w:val="24"/>
                <w:szCs w:val="24"/>
                <w:lang w:eastAsia="ru-RU"/>
              </w:rPr>
              <w:t xml:space="preserve">Учасник, який надав найбільш економічно вигідну тендерну пропозицію, що є аномально низькою, </w:t>
            </w:r>
            <w:r w:rsidRPr="00342BD2">
              <w:rPr>
                <w:rFonts w:ascii="Times New Roman" w:hAnsi="Times New Roman"/>
                <w:b/>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34ED4" w:rsidRPr="00342BD2" w:rsidRDefault="00A34ED4" w:rsidP="00A34ED4">
            <w:pPr>
              <w:spacing w:after="0" w:line="259" w:lineRule="auto"/>
              <w:jc w:val="both"/>
              <w:rPr>
                <w:rFonts w:ascii="Times New Roman" w:hAnsi="Times New Roman"/>
                <w:sz w:val="24"/>
                <w:szCs w:val="24"/>
                <w:lang w:eastAsia="ru-RU"/>
              </w:rPr>
            </w:pPr>
            <w:r w:rsidRPr="00342BD2">
              <w:rPr>
                <w:rFonts w:ascii="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34ED4" w:rsidRPr="00342BD2" w:rsidRDefault="00A34ED4" w:rsidP="00A34ED4">
            <w:pPr>
              <w:spacing w:after="0" w:line="259" w:lineRule="auto"/>
              <w:jc w:val="both"/>
              <w:rPr>
                <w:rFonts w:ascii="Times New Roman" w:hAnsi="Times New Roman"/>
                <w:b/>
                <w:sz w:val="24"/>
                <w:szCs w:val="24"/>
                <w:lang w:eastAsia="ru-RU"/>
              </w:rPr>
            </w:pPr>
            <w:r w:rsidRPr="00342BD2">
              <w:rPr>
                <w:rFonts w:ascii="Times New Roman" w:hAnsi="Times New Roman"/>
                <w:b/>
                <w:sz w:val="24"/>
                <w:szCs w:val="24"/>
                <w:lang w:eastAsia="ru-RU"/>
              </w:rPr>
              <w:t>Обґрунтування аномально низької тендерної пропозиції може містити інформацію про:</w:t>
            </w:r>
          </w:p>
          <w:p w:rsidR="00A34ED4" w:rsidRPr="00342BD2" w:rsidRDefault="00A34ED4" w:rsidP="00A34ED4">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A34ED4" w:rsidRPr="00342BD2" w:rsidRDefault="00A34ED4" w:rsidP="00A34ED4">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34ED4" w:rsidRPr="00342BD2" w:rsidRDefault="00A34ED4" w:rsidP="00A34ED4">
            <w:pPr>
              <w:numPr>
                <w:ilvl w:val="0"/>
                <w:numId w:val="3"/>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отримання учасником державної допомоги згідно із законодавством.</w:t>
            </w:r>
          </w:p>
          <w:p w:rsidR="00A34ED4" w:rsidRPr="00342BD2" w:rsidRDefault="00A34ED4" w:rsidP="00A34ED4">
            <w:pPr>
              <w:spacing w:after="0" w:line="240" w:lineRule="auto"/>
              <w:jc w:val="both"/>
              <w:textAlignment w:val="baseline"/>
              <w:rPr>
                <w:rFonts w:ascii="Times New Roman" w:hAnsi="Times New Roman"/>
                <w:sz w:val="24"/>
                <w:szCs w:val="24"/>
              </w:rPr>
            </w:pPr>
            <w:bookmarkStart w:id="7" w:name="n487"/>
            <w:bookmarkEnd w:id="7"/>
            <w:r w:rsidRPr="00342BD2">
              <w:rPr>
                <w:rFonts w:ascii="Times New Roman" w:hAnsi="Times New Roman"/>
                <w:sz w:val="24"/>
                <w:szCs w:val="24"/>
              </w:rPr>
              <w:t>За результатами розгляду та оцінки тендерної пропозиції замовник визначає переможця та приймає рішення про намір укласти договір про закупівлю згідно з Законом.</w:t>
            </w:r>
            <w:bookmarkStart w:id="8" w:name="n488"/>
            <w:bookmarkEnd w:id="8"/>
          </w:p>
          <w:p w:rsidR="00A34ED4" w:rsidRPr="00342BD2" w:rsidRDefault="00A34ED4" w:rsidP="00A34ED4">
            <w:pPr>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A34ED4" w:rsidRPr="00342BD2" w:rsidRDefault="00A34ED4" w:rsidP="00A34ED4">
            <w:pPr>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42BD2">
              <w:rPr>
                <w:rFonts w:ascii="Times New Roman" w:hAnsi="Times New Roman"/>
                <w:sz w:val="24"/>
                <w:szCs w:val="24"/>
                <w:lang w:eastAsia="ru-RU"/>
              </w:rPr>
              <w:t>підставам, установленим частиною першою статті 17 цього Закону</w:t>
            </w:r>
            <w:r w:rsidRPr="00342BD2">
              <w:rPr>
                <w:rFonts w:ascii="Times New Roman" w:hAnsi="Times New Roman"/>
                <w:sz w:val="24"/>
                <w:szCs w:val="24"/>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w:t>
            </w:r>
            <w:r w:rsidRPr="00DB663B">
              <w:rPr>
                <w:rFonts w:ascii="Times New Roman" w:hAnsi="Times New Roman"/>
                <w:sz w:val="24"/>
                <w:szCs w:val="24"/>
              </w:rPr>
              <w:t>відхиляє тендерну пропозицію такого учасника.</w:t>
            </w:r>
          </w:p>
          <w:p w:rsidR="00A34ED4" w:rsidRPr="00957E72" w:rsidRDefault="00A34ED4" w:rsidP="00A34ED4">
            <w:pPr>
              <w:widowControl w:val="0"/>
              <w:spacing w:line="240" w:lineRule="auto"/>
              <w:jc w:val="both"/>
              <w:rPr>
                <w:rFonts w:ascii="Times New Roman" w:hAnsi="Times New Roman"/>
                <w:sz w:val="24"/>
                <w:szCs w:val="24"/>
              </w:rPr>
            </w:pPr>
            <w:r w:rsidRPr="00957E72">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57E72">
              <w:rPr>
                <w:rFonts w:ascii="Times New Roman" w:hAnsi="Times New Roman"/>
                <w:sz w:val="24"/>
                <w:szCs w:val="24"/>
              </w:rPr>
              <w:t>невідповідностей</w:t>
            </w:r>
            <w:proofErr w:type="spellEnd"/>
            <w:r w:rsidRPr="00957E72">
              <w:rPr>
                <w:rFonts w:ascii="Times New Roman" w:hAnsi="Times New Roman"/>
                <w:sz w:val="24"/>
                <w:szCs w:val="24"/>
              </w:rPr>
              <w:t xml:space="preserve"> в електронній системі </w:t>
            </w:r>
            <w:proofErr w:type="spellStart"/>
            <w:r w:rsidRPr="00957E72">
              <w:rPr>
                <w:rFonts w:ascii="Times New Roman" w:hAnsi="Times New Roman"/>
                <w:sz w:val="24"/>
                <w:szCs w:val="24"/>
              </w:rPr>
              <w:t>закупівель</w:t>
            </w:r>
            <w:proofErr w:type="spellEnd"/>
            <w:r w:rsidRPr="00957E72">
              <w:rPr>
                <w:rFonts w:ascii="Times New Roman" w:hAnsi="Times New Roman"/>
                <w:sz w:val="24"/>
                <w:szCs w:val="24"/>
              </w:rPr>
              <w:t>.</w:t>
            </w:r>
          </w:p>
          <w:p w:rsidR="00A34ED4" w:rsidRPr="00957E72" w:rsidRDefault="00A34ED4" w:rsidP="00A34ED4">
            <w:pPr>
              <w:widowControl w:val="0"/>
              <w:spacing w:line="240" w:lineRule="auto"/>
              <w:jc w:val="both"/>
              <w:rPr>
                <w:rFonts w:ascii="Times New Roman" w:hAnsi="Times New Roman"/>
                <w:sz w:val="24"/>
                <w:szCs w:val="24"/>
              </w:rPr>
            </w:pPr>
            <w:r w:rsidRPr="00957E72">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w:t>
            </w:r>
            <w:r w:rsidRPr="00957E72">
              <w:rPr>
                <w:rFonts w:ascii="Times New Roman" w:hAnsi="Times New Roman"/>
                <w:sz w:val="24"/>
                <w:szCs w:val="24"/>
              </w:rPr>
              <w:lastRenderedPageBreak/>
              <w:t>моделі тощо.</w:t>
            </w:r>
          </w:p>
          <w:p w:rsidR="00A34ED4" w:rsidRPr="00957E72" w:rsidRDefault="00A34ED4" w:rsidP="00A34ED4">
            <w:pPr>
              <w:widowControl w:val="0"/>
              <w:spacing w:line="240" w:lineRule="auto"/>
              <w:jc w:val="both"/>
              <w:rPr>
                <w:rFonts w:ascii="Times New Roman" w:hAnsi="Times New Roman"/>
                <w:sz w:val="24"/>
                <w:szCs w:val="24"/>
              </w:rPr>
            </w:pPr>
            <w:r w:rsidRPr="00957E72">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57E72">
              <w:rPr>
                <w:rFonts w:ascii="Times New Roman" w:hAnsi="Times New Roman"/>
                <w:sz w:val="24"/>
                <w:szCs w:val="24"/>
              </w:rPr>
              <w:t>невідповідностей</w:t>
            </w:r>
            <w:proofErr w:type="spellEnd"/>
            <w:r w:rsidRPr="00957E72">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A34ED4" w:rsidRPr="00957E72" w:rsidRDefault="00A34ED4" w:rsidP="00A34ED4">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957E72">
              <w:rPr>
                <w:rFonts w:ascii="Times New Roman" w:eastAsia="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957E72">
              <w:rPr>
                <w:rFonts w:ascii="Times New Roman" w:eastAsia="Times New Roman" w:hAnsi="Times New Roman" w:cs="Times New Roman"/>
                <w:sz w:val="24"/>
                <w:szCs w:val="24"/>
                <w:lang w:val="uk-UA"/>
              </w:rPr>
              <w:t>невиправлення</w:t>
            </w:r>
            <w:proofErr w:type="spellEnd"/>
            <w:r w:rsidRPr="00957E72">
              <w:rPr>
                <w:rFonts w:ascii="Times New Roman" w:eastAsia="Times New Roman" w:hAnsi="Times New Roman" w:cs="Times New Roman"/>
                <w:sz w:val="24"/>
                <w:szCs w:val="24"/>
                <w:lang w:val="uk-UA"/>
              </w:rPr>
              <w:t xml:space="preserve"> учасниками виявлених </w:t>
            </w:r>
            <w:proofErr w:type="spellStart"/>
            <w:r w:rsidRPr="00957E72">
              <w:rPr>
                <w:rFonts w:ascii="Times New Roman" w:eastAsia="Times New Roman" w:hAnsi="Times New Roman" w:cs="Times New Roman"/>
                <w:sz w:val="24"/>
                <w:szCs w:val="24"/>
                <w:lang w:val="uk-UA"/>
              </w:rPr>
              <w:t>невідповідностей</w:t>
            </w:r>
            <w:proofErr w:type="spellEnd"/>
            <w:r w:rsidRPr="00957E72">
              <w:rPr>
                <w:rFonts w:ascii="Times New Roman" w:eastAsia="Times New Roman" w:hAnsi="Times New Roman" w:cs="Times New Roman"/>
                <w:sz w:val="24"/>
                <w:szCs w:val="24"/>
                <w:lang w:val="uk-UA"/>
              </w:rPr>
              <w:t xml:space="preserve">. </w:t>
            </w:r>
          </w:p>
          <w:p w:rsidR="00A34ED4" w:rsidRPr="00957E72" w:rsidRDefault="00A34ED4" w:rsidP="00A34ED4">
            <w:pPr>
              <w:spacing w:after="0" w:line="240" w:lineRule="auto"/>
              <w:jc w:val="both"/>
              <w:textAlignment w:val="baseline"/>
              <w:rPr>
                <w:rFonts w:ascii="Times New Roman" w:hAnsi="Times New Roman"/>
                <w:color w:val="000000"/>
                <w:sz w:val="24"/>
                <w:szCs w:val="24"/>
                <w:lang w:eastAsia="ru-RU"/>
              </w:rPr>
            </w:pPr>
            <w:r w:rsidRPr="00342BD2">
              <w:rPr>
                <w:rFonts w:ascii="Times New Roman" w:hAnsi="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42BD2">
              <w:rPr>
                <w:rFonts w:ascii="Times New Roman" w:hAnsi="Times New Roman"/>
                <w:color w:val="000000"/>
                <w:sz w:val="24"/>
                <w:szCs w:val="24"/>
                <w:lang w:eastAsia="ru-RU"/>
              </w:rPr>
              <w:t>закупівель</w:t>
            </w:r>
            <w:proofErr w:type="spellEnd"/>
            <w:r w:rsidRPr="00342BD2">
              <w:rPr>
                <w:rFonts w:ascii="Times New Roman" w:hAnsi="Times New Roman"/>
                <w:color w:val="000000"/>
                <w:sz w:val="24"/>
                <w:szCs w:val="24"/>
                <w:lang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w:t>
            </w:r>
            <w:r w:rsidRPr="00957E72">
              <w:rPr>
                <w:rFonts w:ascii="Times New Roman" w:hAnsi="Times New Roman"/>
                <w:color w:val="000000"/>
                <w:sz w:val="24"/>
                <w:szCs w:val="24"/>
                <w:lang w:eastAsia="ru-RU"/>
              </w:rPr>
              <w:t xml:space="preserve">який надіслав звернення, а замовник зобов’язаний надати йому відповідь не пізніше ніж через чотири дні з дня надходження такого звернення, але до моменту оприлюднення договору про закупівлю в електронній системі </w:t>
            </w:r>
            <w:proofErr w:type="spellStart"/>
            <w:r w:rsidRPr="00957E72">
              <w:rPr>
                <w:rFonts w:ascii="Times New Roman" w:hAnsi="Times New Roman"/>
                <w:color w:val="000000"/>
                <w:sz w:val="24"/>
                <w:szCs w:val="24"/>
                <w:lang w:eastAsia="ru-RU"/>
              </w:rPr>
              <w:t>закупівель</w:t>
            </w:r>
            <w:proofErr w:type="spellEnd"/>
            <w:r w:rsidRPr="00957E72">
              <w:rPr>
                <w:rFonts w:ascii="Times New Roman" w:hAnsi="Times New Roman"/>
                <w:color w:val="000000"/>
                <w:sz w:val="24"/>
                <w:szCs w:val="24"/>
                <w:lang w:eastAsia="ru-RU"/>
              </w:rPr>
              <w:t>.</w:t>
            </w:r>
          </w:p>
          <w:p w:rsidR="00DD05F6" w:rsidRPr="00CB248F" w:rsidRDefault="00A34ED4" w:rsidP="00A34ED4">
            <w:pPr>
              <w:spacing w:after="0" w:line="240" w:lineRule="auto"/>
              <w:jc w:val="both"/>
              <w:rPr>
                <w:rFonts w:ascii="Times New Roman" w:hAnsi="Times New Roman"/>
                <w:sz w:val="24"/>
                <w:szCs w:val="24"/>
                <w:lang w:eastAsia="en-US"/>
              </w:rPr>
            </w:pPr>
            <w:r w:rsidRPr="00957E72">
              <w:rPr>
                <w:rFonts w:ascii="Times New Roman" w:hAnsi="Times New Roman"/>
                <w:color w:val="000000"/>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57E72">
              <w:rPr>
                <w:rFonts w:ascii="Times New Roman" w:hAnsi="Times New Roman"/>
                <w:color w:val="000000"/>
                <w:sz w:val="24"/>
                <w:szCs w:val="24"/>
                <w:lang w:eastAsia="en-US"/>
              </w:rPr>
              <w:t>закупівель</w:t>
            </w:r>
            <w:proofErr w:type="spellEnd"/>
            <w:r w:rsidRPr="00957E72">
              <w:rPr>
                <w:rFonts w:ascii="Times New Roman" w:hAnsi="Times New Roman"/>
                <w:color w:val="000000"/>
                <w:sz w:val="24"/>
                <w:szCs w:val="24"/>
                <w:lang w:eastAsia="en-US"/>
              </w:rPr>
              <w:t xml:space="preserve">, але до моменту оприлюднення договору про закупівлю в електронній системі </w:t>
            </w:r>
            <w:proofErr w:type="spellStart"/>
            <w:r w:rsidRPr="00957E72">
              <w:rPr>
                <w:rFonts w:ascii="Times New Roman" w:hAnsi="Times New Roman"/>
                <w:color w:val="000000"/>
                <w:sz w:val="24"/>
                <w:szCs w:val="24"/>
                <w:lang w:eastAsia="en-US"/>
              </w:rPr>
              <w:t>закупівель</w:t>
            </w:r>
            <w:proofErr w:type="spellEnd"/>
            <w:r w:rsidRPr="00957E72">
              <w:rPr>
                <w:rFonts w:ascii="Times New Roman" w:hAnsi="Times New Roman"/>
                <w:color w:val="000000"/>
                <w:sz w:val="24"/>
                <w:szCs w:val="24"/>
                <w:lang w:eastAsia="en-US"/>
              </w:rPr>
              <w:t xml:space="preserve"> відповідно до статті 10 Закону.</w:t>
            </w:r>
          </w:p>
        </w:tc>
      </w:tr>
      <w:tr w:rsidR="00E14005"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E14005" w:rsidRDefault="00E14005">
            <w:pPr>
              <w:pStyle w:val="1"/>
              <w:widowControl w:val="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tcPr>
          <w:p w:rsidR="00E14005" w:rsidRDefault="00E14005">
            <w:pPr>
              <w:pStyle w:val="1"/>
              <w:widowControl w:val="0"/>
              <w:ind w:right="113"/>
              <w:rPr>
                <w:rFonts w:ascii="Times New Roman" w:eastAsia="Times New Roman" w:hAnsi="Times New Roman" w:cs="Times New Roman"/>
                <w:b/>
                <w:sz w:val="24"/>
                <w:szCs w:val="24"/>
                <w:lang w:val="uk-UA"/>
              </w:rPr>
            </w:pPr>
            <w:r>
              <w:rPr>
                <w:rFonts w:ascii="Times New Roman" w:eastAsia="Times New Roman" w:hAnsi="Times New Roman" w:cs="Times New Roman"/>
                <w:b/>
                <w:bCs/>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198" w:type="dxa"/>
            <w:tcBorders>
              <w:top w:val="single" w:sz="4" w:space="0" w:color="auto"/>
              <w:left w:val="single" w:sz="4" w:space="0" w:color="auto"/>
              <w:bottom w:val="single" w:sz="4" w:space="0" w:color="auto"/>
              <w:right w:val="single" w:sz="4" w:space="0" w:color="auto"/>
            </w:tcBorders>
          </w:tcPr>
          <w:p w:rsidR="00042A43" w:rsidRPr="00042A43" w:rsidRDefault="00E14005" w:rsidP="00042A43">
            <w:pPr>
              <w:shd w:val="clear" w:color="auto" w:fill="FFFFFF"/>
              <w:spacing w:after="0"/>
              <w:jc w:val="both"/>
              <w:rPr>
                <w:rFonts w:ascii="Times New Roman" w:eastAsia="Calibri" w:hAnsi="Times New Roman"/>
                <w:color w:val="000000"/>
                <w:sz w:val="24"/>
                <w:szCs w:val="24"/>
              </w:rPr>
            </w:pPr>
            <w:r w:rsidRPr="006A64F6">
              <w:rPr>
                <w:rFonts w:ascii="Times New Roman" w:hAnsi="Times New Roman"/>
                <w:color w:val="000000"/>
                <w:sz w:val="24"/>
                <w:szCs w:val="24"/>
                <w:lang w:eastAsia="ru-RU"/>
              </w:rPr>
              <w:t xml:space="preserve"> </w:t>
            </w:r>
            <w:r w:rsidR="00042A43" w:rsidRPr="00042A43">
              <w:rPr>
                <w:rFonts w:ascii="Times New Roman" w:eastAsia="Calibri" w:hAnsi="Times New Roman"/>
                <w:color w:val="000000"/>
                <w:sz w:val="24"/>
                <w:szCs w:val="24"/>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042A43" w:rsidRPr="00042A43" w:rsidRDefault="00042A43" w:rsidP="00042A43">
            <w:pPr>
              <w:shd w:val="clear" w:color="auto" w:fill="FFFFFF"/>
              <w:spacing w:after="0"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2.2. Перелік формальних помилок:</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042A43">
              <w:rPr>
                <w:rFonts w:ascii="Times New Roman" w:eastAsia="Calibri" w:hAnsi="Times New Roman"/>
                <w:color w:val="000000"/>
                <w:sz w:val="24"/>
                <w:szCs w:val="24"/>
              </w:rPr>
              <w:t>мовного</w:t>
            </w:r>
            <w:proofErr w:type="spellEnd"/>
            <w:r w:rsidRPr="00042A43">
              <w:rPr>
                <w:rFonts w:ascii="Times New Roman" w:eastAsia="Calibri" w:hAnsi="Times New Roman"/>
                <w:color w:val="000000"/>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w:t>
            </w:r>
            <w:r w:rsidRPr="00042A43">
              <w:rPr>
                <w:rFonts w:ascii="Times New Roman" w:eastAsia="Calibri" w:hAnsi="Times New Roman"/>
                <w:color w:val="000000"/>
                <w:sz w:val="24"/>
                <w:szCs w:val="24"/>
              </w:rPr>
              <w:lastRenderedPageBreak/>
              <w:t xml:space="preserve">присвоєного електронною системою </w:t>
            </w:r>
            <w:proofErr w:type="spellStart"/>
            <w:r w:rsidRPr="00042A43">
              <w:rPr>
                <w:rFonts w:ascii="Times New Roman" w:eastAsia="Calibri" w:hAnsi="Times New Roman"/>
                <w:color w:val="000000"/>
                <w:sz w:val="24"/>
                <w:szCs w:val="24"/>
              </w:rPr>
              <w:t>закупівель</w:t>
            </w:r>
            <w:proofErr w:type="spellEnd"/>
            <w:r w:rsidRPr="00042A43">
              <w:rPr>
                <w:rFonts w:ascii="Times New Roman" w:eastAsia="Calibri" w:hAnsi="Times New Roman"/>
                <w:color w:val="000000"/>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6. Подання документа (документів) учасником процедури </w:t>
            </w:r>
            <w:r w:rsidRPr="00042A43">
              <w:rPr>
                <w:rFonts w:ascii="Times New Roman" w:eastAsia="Calibri" w:hAnsi="Times New Roman"/>
                <w:color w:val="000000"/>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2A43" w:rsidRPr="00042A43" w:rsidRDefault="00042A43" w:rsidP="00042A43">
            <w:pPr>
              <w:shd w:val="clear" w:color="auto" w:fill="FFFFFF"/>
              <w:spacing w:before="100" w:beforeAutospacing="1" w:after="0" w:afterAutospacing="1" w:line="240" w:lineRule="auto"/>
              <w:jc w:val="both"/>
              <w:rPr>
                <w:rFonts w:ascii="Times New Roman" w:eastAsia="Calibri" w:hAnsi="Times New Roman"/>
                <w:color w:val="000000"/>
                <w:sz w:val="24"/>
                <w:szCs w:val="24"/>
              </w:rPr>
            </w:pPr>
            <w:r w:rsidRPr="00042A43">
              <w:rPr>
                <w:rFonts w:ascii="Times New Roman" w:eastAsia="Calibri" w:hAnsi="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вимогами тендерної документації передбачено, що документи, які учасник повинен розмістити (завантажити) в електронній системі </w:t>
            </w:r>
            <w:proofErr w:type="spellStart"/>
            <w:r w:rsidRPr="00042A43">
              <w:rPr>
                <w:rFonts w:ascii="Times New Roman" w:eastAsia="Calibri" w:hAnsi="Times New Roman"/>
                <w:color w:val="000000"/>
                <w:sz w:val="24"/>
                <w:szCs w:val="24"/>
              </w:rPr>
              <w:t>закупівель</w:t>
            </w:r>
            <w:proofErr w:type="spellEnd"/>
            <w:r w:rsidRPr="00042A43">
              <w:rPr>
                <w:rFonts w:ascii="Times New Roman" w:eastAsia="Calibri" w:hAnsi="Times New Roman"/>
                <w:color w:val="000000"/>
                <w:sz w:val="24"/>
                <w:szCs w:val="24"/>
              </w:rPr>
              <w:t xml:space="preserve"> до кінцевого строку подання тендерних пропозицій у сканованому вигляді у форматі .</w:t>
            </w:r>
            <w:proofErr w:type="spellStart"/>
            <w:r w:rsidRPr="00042A43">
              <w:rPr>
                <w:rFonts w:ascii="Times New Roman" w:eastAsia="Calibri" w:hAnsi="Times New Roman"/>
                <w:color w:val="000000"/>
                <w:sz w:val="24"/>
                <w:szCs w:val="24"/>
              </w:rPr>
              <w:t>pdf</w:t>
            </w:r>
            <w:proofErr w:type="spellEnd"/>
            <w:r w:rsidRPr="00042A43">
              <w:rPr>
                <w:rFonts w:ascii="Times New Roman" w:eastAsia="Calibri" w:hAnsi="Times New Roman"/>
                <w:color w:val="000000"/>
                <w:sz w:val="24"/>
                <w:szCs w:val="24"/>
              </w:rPr>
              <w:t>. Проте учасник надав документи у форматі .</w:t>
            </w:r>
            <w:proofErr w:type="spellStart"/>
            <w:r w:rsidRPr="00042A43">
              <w:rPr>
                <w:rFonts w:ascii="Times New Roman" w:eastAsia="Calibri" w:hAnsi="Times New Roman"/>
                <w:color w:val="000000"/>
                <w:sz w:val="24"/>
                <w:szCs w:val="24"/>
              </w:rPr>
              <w:t>jpeg</w:t>
            </w:r>
            <w:proofErr w:type="spellEnd"/>
            <w:r w:rsidRPr="00042A43">
              <w:rPr>
                <w:rFonts w:ascii="Times New Roman" w:eastAsia="Calibri" w:hAnsi="Times New Roman"/>
                <w:color w:val="000000"/>
                <w:sz w:val="24"/>
                <w:szCs w:val="24"/>
              </w:rPr>
              <w:t>, .</w:t>
            </w:r>
            <w:proofErr w:type="spellStart"/>
            <w:r w:rsidRPr="00042A43">
              <w:rPr>
                <w:rFonts w:ascii="Times New Roman" w:eastAsia="Calibri" w:hAnsi="Times New Roman"/>
                <w:color w:val="000000"/>
                <w:sz w:val="24"/>
                <w:szCs w:val="24"/>
              </w:rPr>
              <w:t>png</w:t>
            </w:r>
            <w:proofErr w:type="spellEnd"/>
            <w:r w:rsidRPr="00042A43">
              <w:rPr>
                <w:rFonts w:ascii="Times New Roman" w:eastAsia="Calibri" w:hAnsi="Times New Roman"/>
                <w:color w:val="000000"/>
                <w:sz w:val="24"/>
                <w:szCs w:val="24"/>
              </w:rPr>
              <w:t xml:space="preserve"> та/або у вигляді архівних даних).</w:t>
            </w:r>
          </w:p>
          <w:p w:rsidR="00E14005" w:rsidRPr="00042A43" w:rsidRDefault="00042A43" w:rsidP="00042A43">
            <w:pPr>
              <w:widowControl w:val="0"/>
              <w:spacing w:after="0" w:line="240" w:lineRule="auto"/>
              <w:contextualSpacing/>
              <w:jc w:val="both"/>
              <w:rPr>
                <w:rFonts w:ascii="Times New Roman" w:hAnsi="Times New Roman"/>
                <w:color w:val="000000"/>
                <w:sz w:val="24"/>
                <w:szCs w:val="24"/>
                <w:lang w:eastAsia="ru-RU"/>
              </w:rPr>
            </w:pPr>
            <w:r w:rsidRPr="00042A43">
              <w:rPr>
                <w:rFonts w:eastAsia="Calibri"/>
                <w:color w:val="000000"/>
                <w:lang w:eastAsia="en-US"/>
              </w:rPr>
              <w:t xml:space="preserve">      </w:t>
            </w:r>
            <w:r w:rsidRPr="00042A43">
              <w:rPr>
                <w:rFonts w:ascii="Times New Roman" w:eastAsia="Calibri" w:hAnsi="Times New Roman"/>
                <w:color w:val="000000"/>
                <w:sz w:val="24"/>
                <w:szCs w:val="24"/>
                <w:lang w:eastAsia="en-US"/>
              </w:rPr>
              <w:t xml:space="preserve">Рішення у кожному окремому випадку про віднесення допущеної учасником помилки до формальної </w:t>
            </w:r>
            <w:r w:rsidRPr="00042A43">
              <w:rPr>
                <w:rFonts w:ascii="Times New Roman" w:eastAsia="Calibri" w:hAnsi="Times New Roman"/>
                <w:color w:val="000000"/>
                <w:sz w:val="24"/>
                <w:szCs w:val="24"/>
                <w:lang w:eastAsia="en-US"/>
              </w:rPr>
              <w:lastRenderedPageBreak/>
              <w:t>(несуттєвої) ухвалюється уповноваженою особою.</w:t>
            </w:r>
            <w:r w:rsidR="00E14005" w:rsidRPr="00042A43">
              <w:rPr>
                <w:rFonts w:ascii="Times New Roman" w:hAnsi="Times New Roman"/>
                <w:color w:val="000000"/>
                <w:sz w:val="24"/>
                <w:szCs w:val="24"/>
                <w:lang w:eastAsia="ru-RU"/>
              </w:rPr>
              <w:t> </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FB11CA">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Інша інформація</w:t>
            </w:r>
          </w:p>
        </w:tc>
        <w:tc>
          <w:tcPr>
            <w:tcW w:w="6198" w:type="dxa"/>
            <w:tcBorders>
              <w:top w:val="single" w:sz="4" w:space="0" w:color="auto"/>
              <w:left w:val="single" w:sz="4" w:space="0" w:color="auto"/>
              <w:bottom w:val="single" w:sz="4" w:space="0" w:color="auto"/>
              <w:right w:val="single" w:sz="4" w:space="0" w:color="auto"/>
            </w:tcBorders>
            <w:hideMark/>
          </w:tcPr>
          <w:p w:rsidR="006E55CA" w:rsidRPr="00342BD2" w:rsidRDefault="00243E5B" w:rsidP="006E55CA">
            <w:pPr>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 xml:space="preserve"> </w:t>
            </w:r>
            <w:r w:rsidR="006E55CA" w:rsidRPr="00342BD2">
              <w:rPr>
                <w:rFonts w:ascii="Times New Roman" w:hAnsi="Times New Roman"/>
                <w:sz w:val="24"/>
                <w:szCs w:val="24"/>
              </w:rPr>
              <w:t>Вартість тендерної пропозиції та всі інші ціни повинні бути чітко визначені.</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6E55CA" w:rsidRPr="00342BD2" w:rsidRDefault="006E55CA" w:rsidP="006E55CA">
            <w:pPr>
              <w:tabs>
                <w:tab w:val="left" w:pos="228"/>
              </w:tabs>
              <w:spacing w:after="0" w:line="240" w:lineRule="auto"/>
              <w:ind w:right="127"/>
              <w:jc w:val="both"/>
              <w:rPr>
                <w:rFonts w:ascii="Times New Roman" w:hAnsi="Times New Roman"/>
                <w:sz w:val="24"/>
                <w:szCs w:val="24"/>
              </w:rPr>
            </w:pPr>
            <w:r w:rsidRPr="00342BD2">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6E55CA" w:rsidRPr="00342BD2" w:rsidRDefault="006E55CA" w:rsidP="006E55CA">
            <w:pPr>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42BD2">
              <w:rPr>
                <w:rFonts w:ascii="Times New Roman" w:hAnsi="Times New Roman"/>
                <w:sz w:val="24"/>
                <w:szCs w:val="24"/>
              </w:rPr>
              <w:t>означатиме</w:t>
            </w:r>
            <w:proofErr w:type="spellEnd"/>
            <w:r w:rsidRPr="00342BD2">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55CA" w:rsidRPr="00342BD2" w:rsidRDefault="006E55CA" w:rsidP="006E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rPr>
            </w:pPr>
            <w:r w:rsidRPr="00342BD2">
              <w:rPr>
                <w:rFonts w:ascii="Times New Roman" w:hAnsi="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E55CA" w:rsidRPr="00342BD2" w:rsidRDefault="006E55CA" w:rsidP="006E5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b/>
                <w:sz w:val="24"/>
                <w:szCs w:val="24"/>
                <w:u w:val="single"/>
              </w:rPr>
            </w:pPr>
            <w:r w:rsidRPr="00342BD2">
              <w:rPr>
                <w:rFonts w:ascii="Times New Roman" w:hAnsi="Times New Roman"/>
                <w:b/>
                <w:sz w:val="24"/>
                <w:szCs w:val="24"/>
                <w:u w:val="single"/>
              </w:rPr>
              <w:t>Інші умови тендерної документації:</w:t>
            </w:r>
          </w:p>
          <w:p w:rsidR="006E55CA" w:rsidRPr="00342BD2" w:rsidRDefault="006E55CA" w:rsidP="006E55CA">
            <w:pPr>
              <w:keepNext/>
              <w:keepLines/>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E55CA" w:rsidRPr="00342BD2" w:rsidRDefault="006E55CA" w:rsidP="006E55CA">
            <w:pP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 xml:space="preserve">2.   Учасники торгів нерезиденти для виконання вимог щодо подання документів, передбачених </w:t>
            </w:r>
            <w:r w:rsidRPr="00342BD2">
              <w:rPr>
                <w:rFonts w:ascii="Times New Roman" w:hAnsi="Times New Roman"/>
                <w:b/>
                <w:i/>
                <w:color w:val="000000"/>
                <w:sz w:val="24"/>
                <w:szCs w:val="24"/>
                <w:lang w:eastAsia="ru-RU"/>
              </w:rPr>
              <w:t>Додатком  1</w:t>
            </w:r>
            <w:r w:rsidRPr="00342BD2">
              <w:rPr>
                <w:rFonts w:ascii="Times New Roman" w:hAnsi="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6E55CA" w:rsidRPr="00342BD2" w:rsidRDefault="006E55CA" w:rsidP="006E55CA">
            <w:pPr>
              <w:spacing w:after="0" w:line="259" w:lineRule="auto"/>
              <w:jc w:val="both"/>
              <w:rPr>
                <w:rFonts w:ascii="Times New Roman" w:hAnsi="Times New Roman"/>
                <w:color w:val="000000"/>
                <w:sz w:val="24"/>
                <w:szCs w:val="24"/>
                <w:highlight w:val="cyan"/>
                <w:lang w:eastAsia="ru-RU"/>
              </w:rPr>
            </w:pPr>
            <w:r w:rsidRPr="00342BD2">
              <w:rPr>
                <w:rFonts w:ascii="Times New Roman" w:hAnsi="Times New Roman"/>
                <w:color w:val="000000"/>
                <w:sz w:val="24"/>
                <w:szCs w:val="24"/>
                <w:lang w:eastAsia="ru-RU"/>
              </w:rPr>
              <w:t>3</w:t>
            </w:r>
            <w:r w:rsidRPr="00DB663B">
              <w:rPr>
                <w:rFonts w:ascii="Times New Roman" w:hAnsi="Times New Roman"/>
                <w:color w:val="000000"/>
                <w:sz w:val="24"/>
                <w:szCs w:val="24"/>
                <w:lang w:eastAsia="ru-RU"/>
              </w:rPr>
              <w:t xml:space="preserve">.   Якщо документ, що вимагається замовником, містить інформацію, яка є публічною, що оприлюднена у формі відкритих даних згідно із </w:t>
            </w:r>
            <w:hyperlink r:id="rId13">
              <w:r w:rsidRPr="00DB663B">
                <w:rPr>
                  <w:rFonts w:ascii="Times New Roman" w:hAnsi="Times New Roman"/>
                  <w:color w:val="000000"/>
                  <w:sz w:val="24"/>
                  <w:szCs w:val="24"/>
                  <w:lang w:eastAsia="ru-RU"/>
                </w:rPr>
                <w:t>Законом України</w:t>
              </w:r>
            </w:hyperlink>
            <w:r w:rsidRPr="00DB663B">
              <w:rPr>
                <w:rFonts w:ascii="Times New Roman" w:hAnsi="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w:t>
            </w:r>
            <w:r w:rsidRPr="00DB663B">
              <w:rPr>
                <w:rFonts w:ascii="Times New Roman" w:hAnsi="Times New Roman"/>
                <w:color w:val="000000"/>
                <w:sz w:val="24"/>
                <w:szCs w:val="24"/>
                <w:lang w:eastAsia="ru-RU"/>
              </w:rPr>
              <w:lastRenderedPageBreak/>
              <w:t>така інформація</w:t>
            </w:r>
            <w:r w:rsidRPr="00DB663B">
              <w:rPr>
                <w:rFonts w:ascii="Times New Roman" w:hAnsi="Times New Roman"/>
                <w:sz w:val="24"/>
                <w:szCs w:val="24"/>
              </w:rPr>
              <w:t xml:space="preserve">, </w:t>
            </w:r>
            <w:r w:rsidRPr="00957E72">
              <w:rPr>
                <w:rFonts w:ascii="Times New Roman" w:hAnsi="Times New Roman"/>
                <w:sz w:val="24"/>
                <w:szCs w:val="24"/>
              </w:rPr>
              <w:t>крім випадків, якщо доступ до такої інформації є обмеженим на момент оприлюднення оголошення про проведення відкритих торгів.</w:t>
            </w:r>
          </w:p>
          <w:p w:rsidR="006E55CA" w:rsidRPr="00342BD2" w:rsidRDefault="006E55CA" w:rsidP="006E55CA">
            <w:pPr>
              <w:spacing w:after="0" w:line="259" w:lineRule="auto"/>
              <w:jc w:val="both"/>
              <w:rPr>
                <w:rFonts w:ascii="Times New Roman" w:hAnsi="Times New Roman"/>
                <w:color w:val="000000"/>
                <w:sz w:val="24"/>
                <w:szCs w:val="24"/>
                <w:lang w:eastAsia="ru-RU"/>
              </w:rPr>
            </w:pPr>
            <w:r w:rsidRPr="00342BD2">
              <w:rPr>
                <w:rFonts w:ascii="Times New Roman" w:hAnsi="Times New Roman"/>
                <w:color w:val="000000"/>
                <w:sz w:val="24"/>
                <w:szCs w:val="24"/>
                <w:lang w:eastAsia="ru-RU"/>
              </w:rPr>
              <w:t>4.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D05F6" w:rsidRPr="00CD1B67" w:rsidRDefault="006E55CA" w:rsidP="006E55CA">
            <w:pPr>
              <w:widowControl w:val="0"/>
              <w:pBdr>
                <w:top w:val="nil"/>
                <w:left w:val="nil"/>
                <w:bottom w:val="nil"/>
                <w:right w:val="nil"/>
                <w:between w:val="nil"/>
              </w:pBdr>
              <w:jc w:val="both"/>
              <w:rPr>
                <w:rFonts w:ascii="Times New Roman" w:hAnsi="Times New Roman"/>
                <w:sz w:val="24"/>
                <w:szCs w:val="24"/>
                <w:lang w:eastAsia="en-US"/>
              </w:rPr>
            </w:pPr>
            <w:r w:rsidRPr="00342BD2">
              <w:rPr>
                <w:rFonts w:ascii="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DD05F6" w:rsidTr="00DD05F6">
        <w:trPr>
          <w:trHeight w:val="699"/>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EF2D05">
            <w:pPr>
              <w:pStyle w:val="1"/>
              <w:widowControl w:val="0"/>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Відхилення тендерних пропозицій</w:t>
            </w:r>
          </w:p>
        </w:tc>
        <w:tc>
          <w:tcPr>
            <w:tcW w:w="6198" w:type="dxa"/>
            <w:tcBorders>
              <w:top w:val="single" w:sz="4" w:space="0" w:color="auto"/>
              <w:left w:val="single" w:sz="4" w:space="0" w:color="auto"/>
              <w:bottom w:val="single" w:sz="4" w:space="0" w:color="auto"/>
              <w:right w:val="single" w:sz="4" w:space="0" w:color="auto"/>
            </w:tcBorders>
          </w:tcPr>
          <w:p w:rsidR="00E37FCD" w:rsidRPr="00957E72" w:rsidRDefault="00191C1C" w:rsidP="00E37FCD">
            <w:pPr>
              <w:keepNext/>
              <w:keepLines/>
              <w:spacing w:after="0" w:line="259" w:lineRule="auto"/>
              <w:jc w:val="both"/>
              <w:rPr>
                <w:rFonts w:ascii="Times New Roman" w:hAnsi="Times New Roman"/>
                <w:color w:val="000000"/>
                <w:sz w:val="24"/>
                <w:szCs w:val="24"/>
                <w:lang w:eastAsia="ru-RU"/>
              </w:rPr>
            </w:pPr>
            <w:r>
              <w:rPr>
                <w:rFonts w:ascii="Times New Roman" w:hAnsi="Times New Roman"/>
                <w:color w:val="000000"/>
                <w:sz w:val="24"/>
                <w:szCs w:val="24"/>
              </w:rPr>
              <w:t> </w:t>
            </w:r>
            <w:r w:rsidR="00E37FCD" w:rsidRPr="00957E72">
              <w:rPr>
                <w:rFonts w:ascii="Times New Roman" w:hAnsi="Times New Roman"/>
                <w:color w:val="000000"/>
                <w:sz w:val="24"/>
                <w:szCs w:val="24"/>
                <w:lang w:eastAsia="ru-RU"/>
              </w:rPr>
              <w:t xml:space="preserve">Замовник відхиляє тендерну пропозицію із зазначенням аргументації в електронній системі </w:t>
            </w:r>
            <w:proofErr w:type="spellStart"/>
            <w:r w:rsidR="00E37FCD" w:rsidRPr="00957E72">
              <w:rPr>
                <w:rFonts w:ascii="Times New Roman" w:hAnsi="Times New Roman"/>
                <w:color w:val="000000"/>
                <w:sz w:val="24"/>
                <w:szCs w:val="24"/>
                <w:lang w:eastAsia="ru-RU"/>
              </w:rPr>
              <w:t>закупівель</w:t>
            </w:r>
            <w:proofErr w:type="spellEnd"/>
            <w:r w:rsidR="00E37FCD" w:rsidRPr="00957E72">
              <w:rPr>
                <w:rFonts w:ascii="Times New Roman" w:hAnsi="Times New Roman"/>
                <w:color w:val="000000"/>
                <w:sz w:val="24"/>
                <w:szCs w:val="24"/>
                <w:lang w:eastAsia="ru-RU"/>
              </w:rPr>
              <w:t xml:space="preserve"> у разі, якщо:</w:t>
            </w:r>
          </w:p>
          <w:p w:rsidR="00E37FCD" w:rsidRPr="00957E72" w:rsidRDefault="00E37FCD" w:rsidP="00E37FCD">
            <w:pPr>
              <w:spacing w:after="0" w:line="259" w:lineRule="auto"/>
              <w:jc w:val="both"/>
              <w:rPr>
                <w:rFonts w:ascii="Times New Roman" w:hAnsi="Times New Roman"/>
                <w:sz w:val="24"/>
                <w:szCs w:val="24"/>
                <w:u w:val="single"/>
                <w:lang w:eastAsia="ru-RU"/>
              </w:rPr>
            </w:pPr>
            <w:r w:rsidRPr="00957E72">
              <w:rPr>
                <w:rFonts w:ascii="Times New Roman" w:hAnsi="Times New Roman"/>
                <w:sz w:val="24"/>
                <w:szCs w:val="24"/>
                <w:lang w:eastAsia="ru-RU"/>
              </w:rPr>
              <w:t>1) учасник процедури закупівлі:</w:t>
            </w:r>
            <w:r w:rsidRPr="00957E72">
              <w:rPr>
                <w:rFonts w:ascii="Times New Roman" w:hAnsi="Times New Roman"/>
                <w:color w:val="000000"/>
                <w:sz w:val="24"/>
                <w:szCs w:val="24"/>
                <w:lang w:eastAsia="ru-RU"/>
              </w:rPr>
              <w:tab/>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957E72">
              <w:rPr>
                <w:rFonts w:ascii="Times New Roman" w:hAnsi="Times New Roman"/>
                <w:sz w:val="24"/>
                <w:szCs w:val="24"/>
                <w:shd w:val="solid" w:color="FFFFFF" w:fill="FFFFFF"/>
                <w:lang w:eastAsia="en-US"/>
              </w:rPr>
              <w:t>невідповідностей</w:t>
            </w:r>
            <w:proofErr w:type="spellEnd"/>
            <w:r w:rsidRPr="00957E72">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957E72">
              <w:rPr>
                <w:rFonts w:ascii="Times New Roman" w:hAnsi="Times New Roman"/>
                <w:sz w:val="24"/>
                <w:szCs w:val="24"/>
                <w:shd w:val="solid" w:color="FFFFFF" w:fill="FFFFFF"/>
                <w:lang w:eastAsia="en-US"/>
              </w:rPr>
              <w:t>закупівель</w:t>
            </w:r>
            <w:proofErr w:type="spellEnd"/>
            <w:r w:rsidRPr="00957E72">
              <w:rPr>
                <w:rFonts w:ascii="Times New Roman" w:hAnsi="Times New Roman"/>
                <w:sz w:val="24"/>
                <w:szCs w:val="24"/>
                <w:shd w:val="solid" w:color="FFFFFF" w:fill="FFFFFF"/>
                <w:lang w:eastAsia="en-US"/>
              </w:rPr>
              <w:t xml:space="preserve"> повідомлення з вимогою про усунення таких </w:t>
            </w:r>
            <w:proofErr w:type="spellStart"/>
            <w:r w:rsidRPr="00957E72">
              <w:rPr>
                <w:rFonts w:ascii="Times New Roman" w:hAnsi="Times New Roman"/>
                <w:sz w:val="24"/>
                <w:szCs w:val="24"/>
                <w:shd w:val="solid" w:color="FFFFFF" w:fill="FFFFFF"/>
                <w:lang w:eastAsia="en-US"/>
              </w:rPr>
              <w:t>невідповідностей</w:t>
            </w:r>
            <w:proofErr w:type="spellEnd"/>
            <w:r w:rsidRPr="00957E72">
              <w:rPr>
                <w:rFonts w:ascii="Times New Roman" w:hAnsi="Times New Roman"/>
                <w:sz w:val="24"/>
                <w:szCs w:val="24"/>
                <w:shd w:val="solid" w:color="FFFFFF" w:fill="FFFFFF"/>
                <w:lang w:eastAsia="en-US"/>
              </w:rPr>
              <w:t>;</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 xml:space="preserve">не надав обґрунтування аномально низької ціни тендерної пропозиції протягом строку, визначеного в частині чотирнадцятій статті 29 </w:t>
            </w:r>
            <w:r w:rsidRPr="00957E72">
              <w:rPr>
                <w:rFonts w:ascii="Times New Roman" w:hAnsi="Times New Roman"/>
                <w:sz w:val="24"/>
                <w:szCs w:val="24"/>
                <w:shd w:val="solid" w:color="FFFFFF" w:fill="FFFFFF"/>
                <w:lang w:eastAsia="en-US"/>
              </w:rPr>
              <w:lastRenderedPageBreak/>
              <w:t>Закону;</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E37FCD" w:rsidRPr="00957E72" w:rsidRDefault="00E37FCD" w:rsidP="00E37FCD">
            <w:pPr>
              <w:pStyle w:val="a4"/>
              <w:numPr>
                <w:ilvl w:val="0"/>
                <w:numId w:val="4"/>
              </w:numPr>
              <w:spacing w:before="120" w:after="240" w:line="240" w:lineRule="auto"/>
              <w:jc w:val="both"/>
              <w:rPr>
                <w:rFonts w:ascii="Times New Roman" w:hAnsi="Times New Roman"/>
                <w:sz w:val="24"/>
                <w:szCs w:val="24"/>
                <w:shd w:val="solid" w:color="FFFFFF" w:fill="FFFFFF"/>
              </w:rPr>
            </w:pPr>
            <w:r w:rsidRPr="00957E72">
              <w:rPr>
                <w:rFonts w:ascii="Times New Roman" w:hAnsi="Times New Roman"/>
                <w:sz w:val="24"/>
                <w:szCs w:val="24"/>
                <w:shd w:val="solid" w:color="FFFFFF" w:fill="FFFFFF"/>
                <w:lang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57E72">
              <w:rPr>
                <w:rFonts w:ascii="Times New Roman" w:hAnsi="Times New Roman"/>
                <w:sz w:val="24"/>
                <w:szCs w:val="24"/>
                <w:shd w:val="solid" w:color="FFFFFF" w:fill="FFFFFF"/>
                <w:lang w:eastAsia="en-US"/>
              </w:rPr>
              <w:t>бенефіціарним</w:t>
            </w:r>
            <w:proofErr w:type="spellEnd"/>
            <w:r w:rsidRPr="00957E72">
              <w:rPr>
                <w:rFonts w:ascii="Times New Roman" w:hAnsi="Times New Roman"/>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E37FCD" w:rsidRPr="00957E72" w:rsidRDefault="00E37FCD" w:rsidP="00E37FCD">
            <w:pPr>
              <w:keepNext/>
              <w:keepLines/>
              <w:spacing w:after="0" w:line="259" w:lineRule="auto"/>
              <w:jc w:val="both"/>
              <w:rPr>
                <w:rFonts w:ascii="Times New Roman" w:hAnsi="Times New Roman"/>
                <w:color w:val="000000"/>
                <w:sz w:val="24"/>
                <w:szCs w:val="24"/>
                <w:lang w:eastAsia="ru-RU"/>
              </w:rPr>
            </w:pPr>
            <w:r w:rsidRPr="00957E72">
              <w:rPr>
                <w:rFonts w:ascii="Times New Roman" w:hAnsi="Times New Roman"/>
                <w:color w:val="000000"/>
                <w:sz w:val="24"/>
                <w:szCs w:val="24"/>
                <w:lang w:eastAsia="ru-RU"/>
              </w:rPr>
              <w:t>2) тендерна пропозиція учасника:</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викладена іншою мовою (мовами), аніж мова (мови), що вимагається тендерною документацією;</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є такою, строк дії якої закінчився;</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 xml:space="preserve">є такою, ціна якої перевищує очікувану вартість </w:t>
            </w:r>
            <w:r w:rsidRPr="00957E72">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w:t>
            </w:r>
          </w:p>
          <w:p w:rsidR="00E37FCD" w:rsidRPr="00957E72" w:rsidRDefault="00E37FCD" w:rsidP="00E37FCD">
            <w:pPr>
              <w:pStyle w:val="a4"/>
              <w:numPr>
                <w:ilvl w:val="0"/>
                <w:numId w:val="5"/>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відповідає вимогам, встановленим в тендерній документації відповідно до абзацу першого частини третьої статті 22 Закону;</w:t>
            </w:r>
          </w:p>
          <w:p w:rsidR="00E37FCD" w:rsidRPr="00957E72" w:rsidRDefault="00E37FCD" w:rsidP="00E37FCD">
            <w:pPr>
              <w:keepNext/>
              <w:keepLines/>
              <w:spacing w:after="0" w:line="259" w:lineRule="auto"/>
              <w:jc w:val="both"/>
              <w:rPr>
                <w:rFonts w:ascii="Times New Roman" w:hAnsi="Times New Roman"/>
                <w:color w:val="000000"/>
                <w:sz w:val="24"/>
                <w:szCs w:val="24"/>
                <w:lang w:eastAsia="ru-RU"/>
              </w:rPr>
            </w:pPr>
            <w:r w:rsidRPr="00957E72">
              <w:rPr>
                <w:rFonts w:ascii="Times New Roman" w:hAnsi="Times New Roman"/>
                <w:color w:val="000000"/>
                <w:sz w:val="24"/>
                <w:szCs w:val="24"/>
                <w:lang w:eastAsia="ru-RU"/>
              </w:rPr>
              <w:t>3) переможець процедури закупівлі:</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957E72">
              <w:rPr>
                <w:rFonts w:ascii="Times New Roman" w:hAnsi="Times New Roman"/>
                <w:sz w:val="24"/>
                <w:szCs w:val="24"/>
                <w:lang w:eastAsia="en-US"/>
              </w:rPr>
              <w:br/>
            </w:r>
            <w:r w:rsidRPr="00957E72">
              <w:rPr>
                <w:rFonts w:ascii="Times New Roman" w:hAnsi="Times New Roman"/>
                <w:sz w:val="24"/>
                <w:szCs w:val="24"/>
                <w:shd w:val="solid" w:color="FFFFFF" w:fill="FFFFFF"/>
                <w:lang w:eastAsia="en-US"/>
              </w:rPr>
              <w:t>з урахуванням пункту 43 цих Особливостей</w:t>
            </w:r>
            <w:r w:rsidRPr="00957E72">
              <w:rPr>
                <w:rFonts w:ascii="Times New Roman" w:hAnsi="Times New Roman"/>
                <w:sz w:val="24"/>
                <w:szCs w:val="24"/>
                <w:lang w:eastAsia="en-US"/>
              </w:rPr>
              <w:t>;</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rsidR="00E37FCD" w:rsidRPr="00957E72" w:rsidRDefault="00E37FCD" w:rsidP="00E37FCD">
            <w:pPr>
              <w:pStyle w:val="a4"/>
              <w:numPr>
                <w:ilvl w:val="0"/>
                <w:numId w:val="6"/>
              </w:numPr>
              <w:spacing w:before="120" w:after="240" w:line="240" w:lineRule="auto"/>
              <w:jc w:val="both"/>
              <w:rPr>
                <w:rFonts w:ascii="Times New Roman" w:hAnsi="Times New Roman"/>
                <w:sz w:val="24"/>
                <w:szCs w:val="24"/>
              </w:rPr>
            </w:pPr>
            <w:r w:rsidRPr="00957E72">
              <w:rPr>
                <w:rFonts w:ascii="Times New Roman" w:hAnsi="Times New Roman"/>
                <w:sz w:val="24"/>
                <w:szCs w:val="24"/>
                <w:lang w:eastAsia="en-US"/>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957E72">
              <w:rPr>
                <w:rFonts w:ascii="Times New Roman" w:hAnsi="Times New Roman"/>
                <w:sz w:val="24"/>
                <w:szCs w:val="24"/>
                <w:lang w:eastAsia="en-US"/>
              </w:rPr>
              <w:br/>
              <w:t>частини п’ятнадцятої статті 29 Закону.</w:t>
            </w:r>
          </w:p>
          <w:p w:rsidR="00E37FCD" w:rsidRPr="00957E72" w:rsidRDefault="00E37FCD" w:rsidP="00E37FCD">
            <w:pPr>
              <w:spacing w:before="120" w:after="240" w:line="240" w:lineRule="auto"/>
              <w:ind w:firstLine="566"/>
              <w:jc w:val="both"/>
              <w:rPr>
                <w:rFonts w:ascii="Times New Roman" w:hAnsi="Times New Roman"/>
                <w:sz w:val="24"/>
                <w:szCs w:val="24"/>
              </w:rPr>
            </w:pPr>
            <w:r w:rsidRPr="00957E72">
              <w:rPr>
                <w:rFonts w:ascii="Times New Roman" w:hAnsi="Times New Roman"/>
                <w:sz w:val="24"/>
                <w:szCs w:val="24"/>
                <w:lang w:eastAsia="en-US"/>
              </w:rPr>
              <w:t xml:space="preserve">Замовник може відхилити тендерну пропозицію із зазначенням аргументації в електронній системі </w:t>
            </w:r>
            <w:proofErr w:type="spellStart"/>
            <w:r w:rsidRPr="00957E72">
              <w:rPr>
                <w:rFonts w:ascii="Times New Roman" w:hAnsi="Times New Roman"/>
                <w:sz w:val="24"/>
                <w:szCs w:val="24"/>
                <w:lang w:eastAsia="en-US"/>
              </w:rPr>
              <w:lastRenderedPageBreak/>
              <w:t>закупівель</w:t>
            </w:r>
            <w:proofErr w:type="spellEnd"/>
            <w:r w:rsidRPr="00957E72">
              <w:rPr>
                <w:rFonts w:ascii="Times New Roman" w:hAnsi="Times New Roman"/>
                <w:sz w:val="24"/>
                <w:szCs w:val="24"/>
                <w:lang w:eastAsia="en-US"/>
              </w:rPr>
              <w:t xml:space="preserve"> у разі, якщо:</w:t>
            </w:r>
          </w:p>
          <w:p w:rsidR="00E37FCD" w:rsidRPr="00957E72" w:rsidRDefault="00E37FCD" w:rsidP="00E37FCD">
            <w:pPr>
              <w:numPr>
                <w:ilvl w:val="0"/>
                <w:numId w:val="7"/>
              </w:numPr>
              <w:tabs>
                <w:tab w:val="left" w:pos="360"/>
                <w:tab w:val="left" w:pos="851"/>
                <w:tab w:val="left" w:pos="1440"/>
              </w:tabs>
              <w:spacing w:after="0" w:line="240" w:lineRule="auto"/>
              <w:ind w:left="0" w:firstLine="567"/>
              <w:jc w:val="both"/>
              <w:rPr>
                <w:rFonts w:ascii="Times New Roman" w:hAnsi="Times New Roman"/>
                <w:sz w:val="24"/>
                <w:szCs w:val="24"/>
              </w:rPr>
            </w:pPr>
            <w:r w:rsidRPr="00957E72">
              <w:rPr>
                <w:rFonts w:ascii="Times New Roman" w:hAnsi="Times New Roman"/>
                <w:sz w:val="24"/>
                <w:szCs w:val="24"/>
                <w:lang w:eastAsia="en-US"/>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37FCD" w:rsidRPr="00957E72" w:rsidRDefault="00E37FCD" w:rsidP="00E37FCD">
            <w:pPr>
              <w:spacing w:before="120" w:after="240" w:line="240" w:lineRule="auto"/>
              <w:ind w:firstLine="566"/>
              <w:jc w:val="both"/>
              <w:rPr>
                <w:rFonts w:ascii="Times New Roman" w:hAnsi="Times New Roman"/>
                <w:sz w:val="24"/>
                <w:szCs w:val="24"/>
              </w:rPr>
            </w:pPr>
            <w:r w:rsidRPr="00957E72">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D05F6" w:rsidRPr="008A5BB2" w:rsidRDefault="00E37FCD" w:rsidP="00A22E05">
            <w:pPr>
              <w:widowControl w:val="0"/>
              <w:pBdr>
                <w:top w:val="nil"/>
                <w:left w:val="nil"/>
                <w:bottom w:val="nil"/>
                <w:right w:val="nil"/>
                <w:between w:val="nil"/>
              </w:pBdr>
              <w:jc w:val="both"/>
              <w:rPr>
                <w:rFonts w:ascii="Times New Roman" w:hAnsi="Times New Roman"/>
                <w:sz w:val="24"/>
                <w:szCs w:val="24"/>
              </w:rPr>
            </w:pPr>
            <w:r w:rsidRPr="00957E72">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957E72">
              <w:rPr>
                <w:rFonts w:ascii="Times New Roman" w:hAnsi="Times New Roman"/>
                <w:sz w:val="24"/>
                <w:szCs w:val="24"/>
                <w:lang w:eastAsia="en-US"/>
              </w:rPr>
              <w:t>закупівель</w:t>
            </w:r>
            <w:proofErr w:type="spellEnd"/>
            <w:r w:rsidRPr="00957E72">
              <w:rPr>
                <w:rFonts w:ascii="Times New Roman" w:hAnsi="Times New Roman"/>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57E72">
              <w:rPr>
                <w:rFonts w:ascii="Times New Roman" w:hAnsi="Times New Roman"/>
                <w:sz w:val="24"/>
                <w:szCs w:val="24"/>
                <w:lang w:eastAsia="en-US"/>
              </w:rPr>
              <w:t>закупівель</w:t>
            </w:r>
            <w:proofErr w:type="spellEnd"/>
            <w:r w:rsidRPr="00957E72">
              <w:rPr>
                <w:rFonts w:ascii="Times New Roman" w:hAnsi="Times New Roman"/>
                <w:sz w:val="24"/>
                <w:szCs w:val="24"/>
                <w:lang w:eastAsia="en-US"/>
              </w:rPr>
              <w:t>.</w:t>
            </w:r>
          </w:p>
        </w:tc>
      </w:tr>
      <w:tr w:rsidR="00DD05F6" w:rsidTr="00DD05F6">
        <w:trPr>
          <w:trHeight w:val="520"/>
          <w:jc w:val="center"/>
        </w:trPr>
        <w:tc>
          <w:tcPr>
            <w:tcW w:w="9990" w:type="dxa"/>
            <w:gridSpan w:val="4"/>
            <w:tcBorders>
              <w:top w:val="single" w:sz="4" w:space="0" w:color="auto"/>
              <w:left w:val="single" w:sz="4" w:space="0" w:color="auto"/>
              <w:bottom w:val="single" w:sz="4" w:space="0" w:color="auto"/>
              <w:right w:val="single" w:sz="4" w:space="0" w:color="auto"/>
            </w:tcBorders>
            <w:vAlign w:val="center"/>
            <w:hideMark/>
          </w:tcPr>
          <w:p w:rsidR="00DD05F6" w:rsidRDefault="00DD05F6">
            <w:pPr>
              <w:pStyle w:val="1"/>
              <w:widowControl w:val="0"/>
              <w:ind w:left="92" w:hanging="20"/>
              <w:jc w:val="center"/>
              <w:rPr>
                <w:rFonts w:ascii="Times New Roman" w:hAnsi="Times New Roman" w:cs="Times New Roman"/>
                <w:b/>
                <w:i/>
                <w:sz w:val="24"/>
                <w:szCs w:val="24"/>
                <w:lang w:val="uk-UA"/>
              </w:rPr>
            </w:pPr>
            <w:bookmarkStart w:id="9" w:name="h.2jxsxqh"/>
            <w:bookmarkStart w:id="10" w:name="h.44sinio"/>
            <w:bookmarkStart w:id="11" w:name="h.1ksv4uv"/>
            <w:bookmarkStart w:id="12" w:name="h.3rdcrjn"/>
            <w:bookmarkEnd w:id="9"/>
            <w:bookmarkEnd w:id="10"/>
            <w:bookmarkEnd w:id="11"/>
            <w:bookmarkEnd w:id="12"/>
            <w:r>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1</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198" w:type="dxa"/>
            <w:tcBorders>
              <w:top w:val="single" w:sz="4" w:space="0" w:color="auto"/>
              <w:left w:val="single" w:sz="4" w:space="0" w:color="auto"/>
              <w:bottom w:val="single" w:sz="4" w:space="0" w:color="auto"/>
              <w:right w:val="single" w:sz="4" w:space="0" w:color="auto"/>
            </w:tcBorders>
            <w:hideMark/>
          </w:tcPr>
          <w:p w:rsidR="00A22E05" w:rsidRPr="008A49B9" w:rsidRDefault="000A5810"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hAnsi="Times New Roman"/>
                <w:sz w:val="24"/>
                <w:szCs w:val="24"/>
              </w:rPr>
              <w:t xml:space="preserve"> </w:t>
            </w:r>
            <w:r w:rsidR="00A22E05" w:rsidRPr="008A49B9">
              <w:rPr>
                <w:rFonts w:ascii="Times New Roman" w:eastAsia="Times New Roman" w:hAnsi="Times New Roman" w:cs="Times New Roman"/>
                <w:sz w:val="24"/>
                <w:szCs w:val="24"/>
                <w:lang w:val="uk-UA"/>
              </w:rPr>
              <w:t>Замовник відміняє відкриті торги у разі:</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з описом таких порушень, які неможливо усунути;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xml:space="preserve"> підстави прийняття такого рішення. </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xml:space="preserve"> у разі:</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w:t>
            </w:r>
            <w:r w:rsidRPr="008A49B9">
              <w:rPr>
                <w:rFonts w:ascii="Times New Roman" w:eastAsia="Times New Roman" w:hAnsi="Times New Roman" w:cs="Times New Roman"/>
                <w:sz w:val="24"/>
                <w:szCs w:val="24"/>
                <w:lang w:val="uk-UA"/>
              </w:rPr>
              <w:lastRenderedPageBreak/>
              <w:t>відхилена замовником) згідно з цими Особливостями;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Електронною системою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xml:space="preserve"> автоматично протягом одного робочого дня з дня настання підстав для відміни відкритих торгів, визначених</w:t>
            </w:r>
            <w:r w:rsidRPr="008A49B9">
              <w:rPr>
                <w:rFonts w:ascii="Times New Roman" w:eastAsia="Times New Roman" w:hAnsi="Times New Roman" w:cs="Times New Roman"/>
                <w:sz w:val="24"/>
                <w:szCs w:val="24"/>
              </w:rPr>
              <w:t xml:space="preserve"> </w:t>
            </w:r>
            <w:r w:rsidRPr="008A49B9">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rsidR="00A22E05" w:rsidRPr="008A49B9" w:rsidRDefault="00A22E05" w:rsidP="00A22E05">
            <w:pPr>
              <w:pStyle w:val="3"/>
              <w:widowControl w:val="0"/>
              <w:spacing w:before="120" w:after="120"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Відкриті торги можуть бути відмінені частково (за лотом).</w:t>
            </w:r>
          </w:p>
          <w:p w:rsidR="00A22E05" w:rsidRDefault="00A22E05" w:rsidP="00A22E05">
            <w:pPr>
              <w:pStyle w:val="1"/>
              <w:widowControl w:val="0"/>
              <w:spacing w:line="240" w:lineRule="auto"/>
              <w:ind w:right="113"/>
              <w:jc w:val="both"/>
              <w:rPr>
                <w:rFonts w:ascii="Times New Roman" w:eastAsia="Times New Roman" w:hAnsi="Times New Roman" w:cs="Times New Roman"/>
                <w:sz w:val="24"/>
                <w:szCs w:val="24"/>
                <w:lang w:val="uk-UA"/>
              </w:rPr>
            </w:pPr>
            <w:r w:rsidRPr="008A49B9">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49B9">
              <w:rPr>
                <w:rFonts w:ascii="Times New Roman" w:eastAsia="Times New Roman" w:hAnsi="Times New Roman" w:cs="Times New Roman"/>
                <w:sz w:val="24"/>
                <w:szCs w:val="24"/>
                <w:lang w:val="uk-UA"/>
              </w:rPr>
              <w:t>закупівель</w:t>
            </w:r>
            <w:proofErr w:type="spellEnd"/>
            <w:r w:rsidRPr="008A49B9">
              <w:rPr>
                <w:rFonts w:ascii="Times New Roman" w:eastAsia="Times New Roman" w:hAnsi="Times New Roman" w:cs="Times New Roman"/>
                <w:sz w:val="24"/>
                <w:szCs w:val="24"/>
                <w:lang w:val="uk-UA"/>
              </w:rPr>
              <w:t xml:space="preserve"> в день її оприлюднення.</w:t>
            </w:r>
          </w:p>
          <w:p w:rsidR="00DD05F6" w:rsidRPr="00EF2D05" w:rsidRDefault="00A22E05" w:rsidP="00A22E05">
            <w:pPr>
              <w:widowControl w:val="0"/>
              <w:pBdr>
                <w:top w:val="nil"/>
                <w:left w:val="nil"/>
                <w:bottom w:val="nil"/>
                <w:right w:val="nil"/>
                <w:between w:val="nil"/>
              </w:pBdr>
              <w:jc w:val="both"/>
              <w:rPr>
                <w:rFonts w:ascii="Times New Roman" w:hAnsi="Times New Roman"/>
                <w:sz w:val="24"/>
                <w:szCs w:val="24"/>
              </w:rPr>
            </w:pPr>
            <w:r w:rsidRPr="00342BD2">
              <w:rPr>
                <w:rFonts w:ascii="Times New Roman" w:hAnsi="Times New Roman"/>
                <w:sz w:val="24"/>
                <w:szCs w:val="24"/>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342BD2">
              <w:rPr>
                <w:rFonts w:ascii="Times New Roman" w:hAnsi="Times New Roman"/>
                <w:sz w:val="24"/>
                <w:szCs w:val="24"/>
              </w:rPr>
              <w:t>закупівель</w:t>
            </w:r>
            <w:proofErr w:type="spellEnd"/>
            <w:r w:rsidRPr="00342BD2">
              <w:rPr>
                <w:rFonts w:ascii="Times New Roman" w:hAnsi="Times New Roman"/>
                <w:sz w:val="24"/>
                <w:szCs w:val="24"/>
              </w:rPr>
              <w:t xml:space="preserve"> автоматично.</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2</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Строк укладання договору </w:t>
            </w:r>
          </w:p>
        </w:tc>
        <w:tc>
          <w:tcPr>
            <w:tcW w:w="6198" w:type="dxa"/>
            <w:tcBorders>
              <w:top w:val="single" w:sz="4" w:space="0" w:color="auto"/>
              <w:left w:val="single" w:sz="4" w:space="0" w:color="auto"/>
              <w:bottom w:val="single" w:sz="4" w:space="0" w:color="auto"/>
              <w:right w:val="single" w:sz="4" w:space="0" w:color="auto"/>
            </w:tcBorders>
            <w:hideMark/>
          </w:tcPr>
          <w:p w:rsidR="002D2D3F" w:rsidRPr="00411FC3" w:rsidRDefault="00585324" w:rsidP="002D2D3F">
            <w:pPr>
              <w:widowControl w:val="0"/>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2D2D3F" w:rsidRPr="00411FC3">
              <w:rPr>
                <w:rFonts w:ascii="Times New Roman" w:hAnsi="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002D2D3F" w:rsidRPr="008A49B9">
              <w:rPr>
                <w:rFonts w:ascii="Times New Roman" w:hAnsi="Times New Roman"/>
                <w:b/>
                <w:sz w:val="24"/>
                <w:szCs w:val="24"/>
              </w:rPr>
              <w:t>5 (п’ять)</w:t>
            </w:r>
            <w:r w:rsidR="002D2D3F" w:rsidRPr="00411FC3">
              <w:rPr>
                <w:rFonts w:ascii="Times New Roman" w:hAnsi="Times New Roman"/>
                <w:sz w:val="24"/>
                <w:szCs w:val="24"/>
              </w:rPr>
              <w:t xml:space="preserve"> днів з дати оприлюднення в електронній системі </w:t>
            </w:r>
            <w:proofErr w:type="spellStart"/>
            <w:r w:rsidR="002D2D3F" w:rsidRPr="00411FC3">
              <w:rPr>
                <w:rFonts w:ascii="Times New Roman" w:hAnsi="Times New Roman"/>
                <w:sz w:val="24"/>
                <w:szCs w:val="24"/>
              </w:rPr>
              <w:t>закупівель</w:t>
            </w:r>
            <w:proofErr w:type="spellEnd"/>
            <w:r w:rsidR="002D2D3F" w:rsidRPr="00411FC3">
              <w:rPr>
                <w:rFonts w:ascii="Times New Roman" w:hAnsi="Times New Roman"/>
                <w:sz w:val="24"/>
                <w:szCs w:val="24"/>
              </w:rPr>
              <w:t xml:space="preserve"> повідомлення про намір укласти договір про закупівлю. </w:t>
            </w:r>
          </w:p>
          <w:p w:rsidR="002D2D3F" w:rsidRPr="00411FC3" w:rsidRDefault="002D2D3F" w:rsidP="002D2D3F">
            <w:pPr>
              <w:widowControl w:val="0"/>
              <w:spacing w:line="240" w:lineRule="auto"/>
              <w:jc w:val="both"/>
              <w:rPr>
                <w:rFonts w:ascii="Times New Roman" w:hAnsi="Times New Roman"/>
                <w:sz w:val="24"/>
                <w:szCs w:val="24"/>
              </w:rPr>
            </w:pPr>
            <w:r w:rsidRPr="00411FC3">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8A49B9">
              <w:rPr>
                <w:rFonts w:ascii="Times New Roman" w:hAnsi="Times New Roman"/>
                <w:sz w:val="24"/>
                <w:szCs w:val="24"/>
              </w:rPr>
              <w:t>15 днів</w:t>
            </w:r>
            <w:r w:rsidRPr="00411FC3">
              <w:rPr>
                <w:rFonts w:ascii="Times New Roman" w:hAnsi="Times New Roman"/>
                <w:sz w:val="24"/>
                <w:szCs w:val="24"/>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D05F6" w:rsidRPr="00585324" w:rsidRDefault="002D2D3F" w:rsidP="002D2D3F">
            <w:pPr>
              <w:widowControl w:val="0"/>
              <w:pBdr>
                <w:top w:val="nil"/>
                <w:left w:val="nil"/>
                <w:bottom w:val="nil"/>
                <w:right w:val="nil"/>
                <w:between w:val="nil"/>
              </w:pBdr>
              <w:jc w:val="both"/>
              <w:rPr>
                <w:rFonts w:ascii="Times New Roman" w:hAnsi="Times New Roman"/>
                <w:sz w:val="24"/>
                <w:szCs w:val="24"/>
              </w:rPr>
            </w:pPr>
            <w:r w:rsidRPr="00411FC3">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411FC3">
              <w:rPr>
                <w:rFonts w:ascii="Times New Roman" w:hAnsi="Times New Roman"/>
                <w:sz w:val="24"/>
                <w:szCs w:val="24"/>
              </w:rPr>
              <w:t>закупівель</w:t>
            </w:r>
            <w:proofErr w:type="spellEnd"/>
            <w:r w:rsidRPr="00411FC3">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DD05F6"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DD05F6" w:rsidRDefault="00DD05F6">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3216" w:type="dxa"/>
            <w:gridSpan w:val="2"/>
            <w:tcBorders>
              <w:top w:val="single" w:sz="4" w:space="0" w:color="auto"/>
              <w:left w:val="single" w:sz="4" w:space="0" w:color="auto"/>
              <w:bottom w:val="single" w:sz="4" w:space="0" w:color="auto"/>
              <w:right w:val="single" w:sz="4" w:space="0" w:color="auto"/>
            </w:tcBorders>
            <w:hideMark/>
          </w:tcPr>
          <w:p w:rsidR="00DD05F6" w:rsidRDefault="00EF2D05">
            <w:pPr>
              <w:pStyle w:val="1"/>
              <w:widowControl w:val="0"/>
              <w:ind w:right="113"/>
              <w:rPr>
                <w:rFonts w:ascii="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t>Проє</w:t>
            </w:r>
            <w:r w:rsidR="00DD05F6">
              <w:rPr>
                <w:rFonts w:ascii="Times New Roman" w:eastAsia="Times New Roman" w:hAnsi="Times New Roman" w:cs="Times New Roman"/>
                <w:b/>
                <w:sz w:val="24"/>
                <w:szCs w:val="24"/>
                <w:lang w:val="uk-UA"/>
              </w:rPr>
              <w:t>кт</w:t>
            </w:r>
            <w:proofErr w:type="spellEnd"/>
            <w:r w:rsidR="00DD05F6">
              <w:rPr>
                <w:rFonts w:ascii="Times New Roman" w:eastAsia="Times New Roman" w:hAnsi="Times New Roman" w:cs="Times New Roman"/>
                <w:b/>
                <w:sz w:val="24"/>
                <w:szCs w:val="24"/>
                <w:lang w:val="uk-UA"/>
              </w:rPr>
              <w:t xml:space="preserve"> договору про закупівлю </w:t>
            </w:r>
          </w:p>
        </w:tc>
        <w:tc>
          <w:tcPr>
            <w:tcW w:w="6198" w:type="dxa"/>
            <w:tcBorders>
              <w:top w:val="single" w:sz="4" w:space="0" w:color="auto"/>
              <w:left w:val="single" w:sz="4" w:space="0" w:color="auto"/>
              <w:bottom w:val="single" w:sz="4" w:space="0" w:color="auto"/>
              <w:right w:val="single" w:sz="4" w:space="0" w:color="auto"/>
            </w:tcBorders>
            <w:hideMark/>
          </w:tcPr>
          <w:p w:rsidR="001D356E" w:rsidRPr="00342BD2" w:rsidRDefault="001D356E" w:rsidP="001D356E">
            <w:pPr>
              <w:pStyle w:val="1"/>
              <w:widowControl w:val="0"/>
              <w:spacing w:line="240" w:lineRule="auto"/>
              <w:ind w:right="113"/>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Проє</w:t>
            </w:r>
            <w:r w:rsidRPr="00342BD2">
              <w:rPr>
                <w:rFonts w:ascii="Times New Roman" w:eastAsia="Times New Roman" w:hAnsi="Times New Roman" w:cs="Times New Roman"/>
                <w:sz w:val="24"/>
                <w:szCs w:val="24"/>
                <w:lang w:val="uk-UA"/>
              </w:rPr>
              <w:t>кт</w:t>
            </w:r>
            <w:proofErr w:type="spellEnd"/>
            <w:r w:rsidRPr="00342BD2">
              <w:rPr>
                <w:rFonts w:ascii="Times New Roman" w:eastAsia="Times New Roman" w:hAnsi="Times New Roman" w:cs="Times New Roman"/>
                <w:sz w:val="24"/>
                <w:szCs w:val="24"/>
                <w:lang w:val="uk-UA"/>
              </w:rPr>
              <w:t xml:space="preserve"> Договору про закупівлю викладено в </w:t>
            </w:r>
            <w:r w:rsidRPr="00411FC3">
              <w:rPr>
                <w:rFonts w:ascii="Times New Roman" w:eastAsia="Times New Roman" w:hAnsi="Times New Roman" w:cs="Times New Roman"/>
                <w:b/>
                <w:i/>
                <w:sz w:val="24"/>
                <w:szCs w:val="24"/>
                <w:lang w:val="uk-UA"/>
              </w:rPr>
              <w:t>Додатку 3</w:t>
            </w:r>
            <w:r w:rsidRPr="00342BD2">
              <w:rPr>
                <w:rFonts w:ascii="Times New Roman" w:eastAsia="Times New Roman" w:hAnsi="Times New Roman" w:cs="Times New Roman"/>
                <w:sz w:val="24"/>
                <w:szCs w:val="24"/>
                <w:lang w:val="uk-UA"/>
              </w:rPr>
              <w:t xml:space="preserve"> до цієї тендерної документації.</w:t>
            </w:r>
          </w:p>
          <w:p w:rsidR="001D356E" w:rsidRPr="00342BD2" w:rsidRDefault="001D356E" w:rsidP="001D356E">
            <w:pPr>
              <w:pStyle w:val="1"/>
              <w:widowControl w:val="0"/>
              <w:spacing w:line="240" w:lineRule="auto"/>
              <w:ind w:right="113"/>
              <w:jc w:val="both"/>
              <w:rPr>
                <w:rFonts w:ascii="Times New Roman" w:hAnsi="Times New Roman" w:cs="Times New Roman"/>
                <w:sz w:val="24"/>
                <w:lang w:val="uk-UA"/>
              </w:rPr>
            </w:pPr>
            <w:r w:rsidRPr="00342BD2">
              <w:rPr>
                <w:rFonts w:ascii="Times New Roman" w:hAnsi="Times New Roman" w:cs="Times New Roman"/>
                <w:sz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1D356E" w:rsidRPr="00342BD2" w:rsidRDefault="001D356E" w:rsidP="001D356E">
            <w:pPr>
              <w:keepNext/>
              <w:keepLines/>
              <w:spacing w:after="0" w:line="259" w:lineRule="auto"/>
              <w:jc w:val="both"/>
              <w:rPr>
                <w:rFonts w:ascii="Times New Roman" w:hAnsi="Times New Roman"/>
                <w:b/>
                <w:color w:val="000000"/>
                <w:sz w:val="24"/>
                <w:szCs w:val="24"/>
                <w:lang w:eastAsia="ru-RU"/>
              </w:rPr>
            </w:pPr>
            <w:r w:rsidRPr="00342BD2">
              <w:rPr>
                <w:rFonts w:ascii="Times New Roman" w:hAnsi="Times New Roman"/>
                <w:b/>
                <w:color w:val="000000"/>
                <w:sz w:val="24"/>
                <w:szCs w:val="24"/>
                <w:lang w:eastAsia="ru-RU"/>
              </w:rPr>
              <w:t>Переможець процедури закупівлі під час укладення договору про закупівлю повинен надати:</w:t>
            </w:r>
          </w:p>
          <w:p w:rsidR="001D356E" w:rsidRPr="001D356E" w:rsidRDefault="001D356E" w:rsidP="001D356E">
            <w:pPr>
              <w:keepNext/>
              <w:keepLines/>
              <w:numPr>
                <w:ilvl w:val="0"/>
                <w:numId w:val="8"/>
              </w:numPr>
              <w:pBdr>
                <w:top w:val="nil"/>
                <w:left w:val="nil"/>
                <w:bottom w:val="nil"/>
                <w:right w:val="nil"/>
                <w:between w:val="nil"/>
              </w:pBdr>
              <w:spacing w:line="259" w:lineRule="auto"/>
              <w:rPr>
                <w:rFonts w:ascii="Times New Roman" w:hAnsi="Times New Roman"/>
                <w:sz w:val="24"/>
                <w:szCs w:val="24"/>
              </w:rPr>
            </w:pPr>
            <w:r w:rsidRPr="00342BD2">
              <w:rPr>
                <w:rFonts w:ascii="Times New Roman" w:hAnsi="Times New Roman"/>
                <w:color w:val="000000"/>
                <w:sz w:val="24"/>
                <w:szCs w:val="24"/>
                <w:lang w:eastAsia="ru-RU"/>
              </w:rPr>
              <w:t xml:space="preserve">інформацію про право підписання договору про </w:t>
            </w:r>
            <w:r w:rsidRPr="00342BD2">
              <w:rPr>
                <w:rFonts w:ascii="Times New Roman" w:hAnsi="Times New Roman"/>
                <w:color w:val="000000"/>
                <w:sz w:val="24"/>
                <w:szCs w:val="24"/>
                <w:lang w:eastAsia="ru-RU"/>
              </w:rPr>
              <w:lastRenderedPageBreak/>
              <w:t>закупівлю:</w:t>
            </w:r>
          </w:p>
          <w:p w:rsidR="001D356E" w:rsidRPr="001D356E" w:rsidRDefault="001D356E" w:rsidP="001D356E">
            <w:pPr>
              <w:keepNext/>
              <w:keepLines/>
              <w:numPr>
                <w:ilvl w:val="0"/>
                <w:numId w:val="8"/>
              </w:numPr>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342BD2">
              <w:rPr>
                <w:rFonts w:ascii="Times New Roman" w:hAnsi="Times New Roman"/>
                <w:b/>
                <w:sz w:val="24"/>
                <w:szCs w:val="24"/>
              </w:rPr>
              <w:t>достовірну інформацію про наявність у нього чинної ліцензії або документа дозвільного характеру</w:t>
            </w:r>
            <w:r w:rsidRPr="00342BD2">
              <w:rPr>
                <w:rFonts w:ascii="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не передбачено законом, то переможець повинен надати лист-роз’яснення у довільній формі про те, що даний вид діяльності не передбачає отримання ліцензії або документа дозвільного характеру.</w:t>
            </w:r>
          </w:p>
          <w:p w:rsidR="001D356E" w:rsidRPr="001D356E" w:rsidRDefault="001D356E" w:rsidP="001D356E">
            <w:pPr>
              <w:keepNext/>
              <w:keepLines/>
              <w:pBdr>
                <w:top w:val="nil"/>
                <w:left w:val="nil"/>
                <w:bottom w:val="nil"/>
                <w:right w:val="nil"/>
                <w:between w:val="nil"/>
              </w:pBdr>
              <w:spacing w:after="0" w:line="259" w:lineRule="auto"/>
              <w:jc w:val="both"/>
              <w:rPr>
                <w:rFonts w:ascii="Times New Roman" w:hAnsi="Times New Roman"/>
                <w:color w:val="000000"/>
                <w:sz w:val="24"/>
                <w:szCs w:val="24"/>
                <w:lang w:eastAsia="ru-RU"/>
              </w:rPr>
            </w:pPr>
            <w:r w:rsidRPr="001D356E">
              <w:rPr>
                <w:rFonts w:ascii="Times New Roman" w:hAnsi="Times New Roman"/>
                <w:iCs/>
                <w:color w:val="000000"/>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ч. 1 ст. 31 Закону.</w:t>
            </w:r>
          </w:p>
          <w:p w:rsidR="00DD05F6" w:rsidRDefault="00DD05F6">
            <w:pPr>
              <w:pStyle w:val="1"/>
              <w:widowControl w:val="0"/>
              <w:ind w:right="113"/>
              <w:jc w:val="both"/>
              <w:rPr>
                <w:rFonts w:ascii="Times New Roman" w:hAnsi="Times New Roman" w:cs="Times New Roman"/>
                <w:b/>
                <w:sz w:val="24"/>
                <w:szCs w:val="24"/>
                <w:lang w:val="uk-UA"/>
              </w:rPr>
            </w:pP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4</w:t>
            </w:r>
          </w:p>
        </w:tc>
        <w:tc>
          <w:tcPr>
            <w:tcW w:w="3216"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198" w:type="dxa"/>
            <w:tcBorders>
              <w:top w:val="single" w:sz="4" w:space="0" w:color="auto"/>
              <w:left w:val="single" w:sz="4" w:space="0" w:color="auto"/>
              <w:bottom w:val="single" w:sz="4" w:space="0" w:color="auto"/>
              <w:right w:val="single" w:sz="4" w:space="0" w:color="auto"/>
            </w:tcBorders>
            <w:hideMark/>
          </w:tcPr>
          <w:p w:rsidR="0020146D" w:rsidRPr="00342BD2" w:rsidRDefault="00A2075A" w:rsidP="0020146D">
            <w:pPr>
              <w:spacing w:after="0" w:line="240" w:lineRule="auto"/>
              <w:jc w:val="both"/>
              <w:textAlignment w:val="baseline"/>
              <w:rPr>
                <w:rFonts w:ascii="Times New Roman" w:hAnsi="Times New Roman"/>
                <w:sz w:val="24"/>
                <w:szCs w:val="24"/>
              </w:rPr>
            </w:pPr>
            <w:r>
              <w:rPr>
                <w:rFonts w:ascii="Times New Roman" w:hAnsi="Times New Roman"/>
                <w:color w:val="000000"/>
                <w:sz w:val="24"/>
                <w:szCs w:val="24"/>
              </w:rPr>
              <w:t xml:space="preserve"> </w:t>
            </w:r>
            <w:r w:rsidR="0020146D" w:rsidRPr="00342BD2">
              <w:rPr>
                <w:rFonts w:ascii="Times New Roman" w:hAnsi="Times New Roman"/>
                <w:sz w:val="24"/>
                <w:szCs w:val="24"/>
              </w:rPr>
              <w:t>Договір про закупівлю укладається відповідно до норм </w:t>
            </w:r>
            <w:hyperlink r:id="rId14" w:tgtFrame="_blank" w:history="1">
              <w:r w:rsidR="0020146D" w:rsidRPr="00342BD2">
                <w:rPr>
                  <w:rFonts w:ascii="Times New Roman" w:hAnsi="Times New Roman"/>
                  <w:sz w:val="24"/>
                  <w:szCs w:val="24"/>
                </w:rPr>
                <w:t>Цивільного кодексу України</w:t>
              </w:r>
            </w:hyperlink>
            <w:r w:rsidR="0020146D" w:rsidRPr="00342BD2">
              <w:rPr>
                <w:rFonts w:ascii="Times New Roman" w:hAnsi="Times New Roman"/>
                <w:sz w:val="24"/>
                <w:szCs w:val="24"/>
              </w:rPr>
              <w:t xml:space="preserve"> та </w:t>
            </w:r>
            <w:hyperlink r:id="rId15" w:tgtFrame="_blank" w:history="1">
              <w:r w:rsidR="0020146D" w:rsidRPr="00342BD2">
                <w:rPr>
                  <w:rFonts w:ascii="Times New Roman" w:hAnsi="Times New Roman"/>
                  <w:sz w:val="24"/>
                  <w:szCs w:val="24"/>
                </w:rPr>
                <w:t>Господарського кодексу України</w:t>
              </w:r>
            </w:hyperlink>
            <w:r w:rsidR="0020146D" w:rsidRPr="00342BD2">
              <w:rPr>
                <w:rFonts w:ascii="Times New Roman" w:hAnsi="Times New Roman"/>
                <w:sz w:val="24"/>
                <w:szCs w:val="24"/>
              </w:rPr>
              <w:t> з урахуванням особливостей, визначених Законом.</w:t>
            </w:r>
          </w:p>
          <w:p w:rsidR="0020146D" w:rsidRDefault="0020146D" w:rsidP="0020146D">
            <w:pPr>
              <w:widowControl w:val="0"/>
              <w:spacing w:before="120" w:after="240" w:line="240" w:lineRule="auto"/>
              <w:jc w:val="both"/>
              <w:rPr>
                <w:rFonts w:ascii="Times New Roman" w:hAnsi="Times New Roman"/>
                <w:sz w:val="24"/>
                <w:szCs w:val="24"/>
              </w:rPr>
            </w:pPr>
            <w:bookmarkStart w:id="13" w:name="n577"/>
            <w:bookmarkEnd w:id="13"/>
            <w:r w:rsidRPr="00342BD2">
              <w:rPr>
                <w:rFonts w:ascii="Times New Roman" w:hAnsi="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w:t>
            </w:r>
            <w:r>
              <w:rPr>
                <w:rFonts w:ascii="Times New Roman" w:hAnsi="Times New Roman"/>
                <w:sz w:val="24"/>
                <w:szCs w:val="24"/>
              </w:rPr>
              <w:t>) переможця процедури закупівлі.</w:t>
            </w:r>
          </w:p>
          <w:p w:rsidR="0020146D" w:rsidRPr="008A49B9" w:rsidRDefault="0020146D" w:rsidP="0020146D">
            <w:pPr>
              <w:widowControl w:val="0"/>
              <w:spacing w:before="120" w:after="240" w:line="240" w:lineRule="auto"/>
              <w:jc w:val="both"/>
              <w:rPr>
                <w:rFonts w:ascii="Times New Roman" w:hAnsi="Times New Roman"/>
                <w:sz w:val="24"/>
                <w:szCs w:val="24"/>
              </w:rPr>
            </w:pPr>
            <w:r w:rsidRPr="008A49B9">
              <w:rPr>
                <w:rFonts w:ascii="Times New Roman" w:hAnsi="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1) зменшення обсягів закупівлі, зокрема з урахуванням фактичного обсягу видатків замовника;</w:t>
            </w:r>
          </w:p>
          <w:p w:rsidR="0020146D" w:rsidRPr="008A49B9" w:rsidRDefault="0020146D" w:rsidP="0020146D">
            <w:pPr>
              <w:widowControl w:val="0"/>
              <w:spacing w:before="120" w:after="240" w:line="240" w:lineRule="auto"/>
              <w:ind w:firstLine="566"/>
              <w:jc w:val="both"/>
              <w:rPr>
                <w:rFonts w:ascii="Times New Roman" w:hAnsi="Times New Roman"/>
                <w:b/>
                <w:bCs/>
                <w:sz w:val="24"/>
                <w:szCs w:val="24"/>
              </w:rPr>
            </w:pPr>
            <w:r w:rsidRPr="008A49B9">
              <w:rPr>
                <w:rFonts w:ascii="Times New Roman" w:hAnsi="Times New Roman"/>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A49B9">
              <w:rPr>
                <w:rFonts w:ascii="Times New Roman" w:hAnsi="Times New Roman"/>
                <w:sz w:val="24"/>
                <w:szCs w:val="24"/>
                <w:lang w:eastAsia="en-US"/>
              </w:rPr>
              <w:t>пропорційно</w:t>
            </w:r>
            <w:proofErr w:type="spellEnd"/>
            <w:r w:rsidRPr="008A49B9">
              <w:rPr>
                <w:rFonts w:ascii="Times New Roman" w:hAnsi="Times New Roman"/>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 xml:space="preserve">4) продовження строку дії договору про закупівлю </w:t>
            </w:r>
            <w:r w:rsidRPr="008A49B9">
              <w:rPr>
                <w:rFonts w:ascii="Times New Roman" w:hAnsi="Times New Roman"/>
                <w:sz w:val="24"/>
                <w:szCs w:val="24"/>
                <w:lang w:eastAsia="en-US"/>
              </w:rPr>
              <w:lastRenderedPageBreak/>
              <w:t>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A49B9">
              <w:rPr>
                <w:rFonts w:ascii="Times New Roman" w:hAnsi="Times New Roman"/>
                <w:sz w:val="24"/>
                <w:szCs w:val="24"/>
                <w:lang w:eastAsia="en-US"/>
              </w:rPr>
              <w:t>пропорційно</w:t>
            </w:r>
            <w:proofErr w:type="spellEnd"/>
            <w:r w:rsidRPr="008A49B9">
              <w:rPr>
                <w:rFonts w:ascii="Times New Roman" w:hAnsi="Times New Roman"/>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8A49B9">
              <w:rPr>
                <w:rFonts w:ascii="Times New Roman" w:hAnsi="Times New Roman"/>
                <w:sz w:val="24"/>
                <w:szCs w:val="24"/>
                <w:lang w:eastAsia="en-US"/>
              </w:rPr>
              <w:t>пропорційно</w:t>
            </w:r>
            <w:proofErr w:type="spellEnd"/>
            <w:r w:rsidRPr="008A49B9">
              <w:rPr>
                <w:rFonts w:ascii="Times New Roman" w:hAnsi="Times New Roman"/>
                <w:sz w:val="24"/>
                <w:szCs w:val="24"/>
                <w:lang w:eastAsia="en-US"/>
              </w:rPr>
              <w:t xml:space="preserve"> до зміни податкового навантаження внаслідок зміни системи оподаткування;</w:t>
            </w:r>
          </w:p>
          <w:p w:rsidR="0020146D" w:rsidRPr="008A49B9" w:rsidRDefault="0020146D" w:rsidP="0020146D">
            <w:pPr>
              <w:widowControl w:val="0"/>
              <w:spacing w:before="120" w:after="240" w:line="240" w:lineRule="auto"/>
              <w:ind w:firstLine="566"/>
              <w:jc w:val="both"/>
              <w:rPr>
                <w:rFonts w:ascii="Times New Roman" w:hAnsi="Times New Roman"/>
                <w:sz w:val="24"/>
                <w:szCs w:val="24"/>
              </w:rPr>
            </w:pPr>
            <w:r w:rsidRPr="008A49B9">
              <w:rPr>
                <w:rFonts w:ascii="Times New Roman" w:hAnsi="Times New Roman"/>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A49B9">
              <w:rPr>
                <w:rFonts w:ascii="Times New Roman" w:hAnsi="Times New Roman"/>
                <w:sz w:val="24"/>
                <w:szCs w:val="24"/>
                <w:lang w:eastAsia="en-US"/>
              </w:rPr>
              <w:t>Platts</w:t>
            </w:r>
            <w:proofErr w:type="spellEnd"/>
            <w:r w:rsidRPr="008A49B9">
              <w:rPr>
                <w:rFonts w:ascii="Times New Roman" w:hAnsi="Times New Roman"/>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0146D" w:rsidRDefault="0020146D" w:rsidP="0020146D">
            <w:pPr>
              <w:widowControl w:val="0"/>
              <w:spacing w:before="120" w:after="240" w:line="240" w:lineRule="auto"/>
              <w:ind w:firstLine="566"/>
              <w:rPr>
                <w:rFonts w:ascii="Times New Roman" w:hAnsi="Times New Roman"/>
                <w:sz w:val="24"/>
                <w:szCs w:val="24"/>
              </w:rPr>
            </w:pPr>
            <w:r w:rsidRPr="008A49B9">
              <w:rPr>
                <w:rFonts w:ascii="Times New Roman" w:hAnsi="Times New Roman"/>
                <w:sz w:val="24"/>
                <w:szCs w:val="24"/>
                <w:lang w:eastAsia="en-US"/>
              </w:rPr>
              <w:t>8) зміни умов у зв’язку із застосуванням положень частини шостої статті 41 Закону.</w:t>
            </w:r>
          </w:p>
          <w:p w:rsidR="00A2075A" w:rsidRDefault="0020146D" w:rsidP="0020146D">
            <w:pPr>
              <w:widowControl w:val="0"/>
              <w:pBdr>
                <w:top w:val="nil"/>
                <w:left w:val="nil"/>
                <w:bottom w:val="nil"/>
                <w:right w:val="nil"/>
                <w:between w:val="nil"/>
              </w:pBdr>
              <w:jc w:val="both"/>
              <w:rPr>
                <w:rFonts w:ascii="Times New Roman" w:hAnsi="Times New Roman"/>
                <w:color w:val="000000"/>
                <w:sz w:val="24"/>
                <w:szCs w:val="24"/>
              </w:rPr>
            </w:pPr>
            <w:r>
              <w:rPr>
                <w:rFonts w:ascii="Times New Roman" w:hAnsi="Times New Roman"/>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3216"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198" w:type="dxa"/>
            <w:tcBorders>
              <w:top w:val="single" w:sz="4" w:space="0" w:color="auto"/>
              <w:left w:val="single" w:sz="4" w:space="0" w:color="auto"/>
              <w:bottom w:val="single" w:sz="4" w:space="0" w:color="auto"/>
              <w:right w:val="single" w:sz="4" w:space="0" w:color="auto"/>
            </w:tcBorders>
            <w:hideMark/>
          </w:tcPr>
          <w:p w:rsidR="00A2075A" w:rsidRDefault="00A2075A" w:rsidP="00E202AB">
            <w:pPr>
              <w:pStyle w:val="1"/>
              <w:widowControl w:val="0"/>
              <w:ind w:right="113"/>
              <w:jc w:val="both"/>
              <w:rPr>
                <w:rFonts w:ascii="Times New Roman" w:hAnsi="Times New Roman" w:cs="Times New Roman"/>
                <w:b/>
                <w:color w:val="FF0000"/>
                <w:sz w:val="24"/>
                <w:szCs w:val="24"/>
                <w:lang w:val="uk-UA"/>
              </w:rPr>
            </w:pPr>
            <w:r w:rsidRPr="00E202AB">
              <w:rPr>
                <w:rFonts w:ascii="Times New Roman" w:eastAsia="Times New Roman" w:hAnsi="Times New Roman" w:cs="Times New Roman"/>
                <w:sz w:val="24"/>
                <w:szCs w:val="24"/>
                <w:lang w:val="uk-UA"/>
              </w:rPr>
              <w:t xml:space="preserve"> </w:t>
            </w:r>
            <w:r w:rsidR="00E202AB" w:rsidRPr="008A49B9">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п.46 Особливостей.</w:t>
            </w:r>
          </w:p>
        </w:tc>
      </w:tr>
      <w:tr w:rsidR="00A2075A" w:rsidTr="00DD05F6">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3216" w:type="dxa"/>
            <w:gridSpan w:val="2"/>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198" w:type="dxa"/>
            <w:tcBorders>
              <w:top w:val="single" w:sz="4" w:space="0" w:color="auto"/>
              <w:left w:val="single" w:sz="4" w:space="0" w:color="auto"/>
              <w:bottom w:val="single" w:sz="4" w:space="0" w:color="auto"/>
              <w:right w:val="single" w:sz="4" w:space="0" w:color="auto"/>
            </w:tcBorders>
            <w:hideMark/>
          </w:tcPr>
          <w:p w:rsidR="00A2075A" w:rsidRDefault="00A2075A" w:rsidP="00A2075A">
            <w:pPr>
              <w:pStyle w:val="1"/>
              <w:widowControl w:val="0"/>
              <w:ind w:right="113"/>
              <w:jc w:val="both"/>
              <w:rPr>
                <w:rFonts w:ascii="Times New Roman" w:hAnsi="Times New Roman" w:cs="Times New Roman"/>
                <w:sz w:val="24"/>
                <w:szCs w:val="24"/>
                <w:highlight w:val="cyan"/>
              </w:rPr>
            </w:pPr>
            <w:r>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5D5820" w:rsidRDefault="005D5820"/>
    <w:sectPr w:rsidR="005D58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F6"/>
    <w:rsid w:val="00006ADD"/>
    <w:rsid w:val="00032C9D"/>
    <w:rsid w:val="00033162"/>
    <w:rsid w:val="00042A43"/>
    <w:rsid w:val="00043CDF"/>
    <w:rsid w:val="00053ADA"/>
    <w:rsid w:val="000558CA"/>
    <w:rsid w:val="00055BA8"/>
    <w:rsid w:val="00076DFE"/>
    <w:rsid w:val="000A356E"/>
    <w:rsid w:val="000A5810"/>
    <w:rsid w:val="000B38A1"/>
    <w:rsid w:val="000B4783"/>
    <w:rsid w:val="000C489D"/>
    <w:rsid w:val="000D1E85"/>
    <w:rsid w:val="000D57C6"/>
    <w:rsid w:val="000E7C0C"/>
    <w:rsid w:val="00104DAC"/>
    <w:rsid w:val="001219CE"/>
    <w:rsid w:val="00121CBF"/>
    <w:rsid w:val="00142443"/>
    <w:rsid w:val="00151D5C"/>
    <w:rsid w:val="00162A57"/>
    <w:rsid w:val="00163266"/>
    <w:rsid w:val="00191C1C"/>
    <w:rsid w:val="001A46F1"/>
    <w:rsid w:val="001A7465"/>
    <w:rsid w:val="001C5DDC"/>
    <w:rsid w:val="001C71EC"/>
    <w:rsid w:val="001D2B03"/>
    <w:rsid w:val="001D356E"/>
    <w:rsid w:val="001D7CA0"/>
    <w:rsid w:val="001E1475"/>
    <w:rsid w:val="0020146D"/>
    <w:rsid w:val="002022DF"/>
    <w:rsid w:val="00203EB3"/>
    <w:rsid w:val="002050B1"/>
    <w:rsid w:val="00221EAB"/>
    <w:rsid w:val="00243E5B"/>
    <w:rsid w:val="00282E17"/>
    <w:rsid w:val="002B0001"/>
    <w:rsid w:val="002B0F89"/>
    <w:rsid w:val="002B2C07"/>
    <w:rsid w:val="002B2EE3"/>
    <w:rsid w:val="002D2D3F"/>
    <w:rsid w:val="002D5DEE"/>
    <w:rsid w:val="002F0365"/>
    <w:rsid w:val="0030040D"/>
    <w:rsid w:val="00301D6E"/>
    <w:rsid w:val="00304AE1"/>
    <w:rsid w:val="00332AEB"/>
    <w:rsid w:val="0033481E"/>
    <w:rsid w:val="0037215A"/>
    <w:rsid w:val="00373E40"/>
    <w:rsid w:val="00384723"/>
    <w:rsid w:val="00397FA2"/>
    <w:rsid w:val="003B16C0"/>
    <w:rsid w:val="003B35EB"/>
    <w:rsid w:val="003B4EBE"/>
    <w:rsid w:val="003C5512"/>
    <w:rsid w:val="003D5E20"/>
    <w:rsid w:val="003D5F88"/>
    <w:rsid w:val="00410A76"/>
    <w:rsid w:val="004201D1"/>
    <w:rsid w:val="0042587B"/>
    <w:rsid w:val="00426EF4"/>
    <w:rsid w:val="0044326C"/>
    <w:rsid w:val="004650E3"/>
    <w:rsid w:val="0047002B"/>
    <w:rsid w:val="00485B99"/>
    <w:rsid w:val="004A69B2"/>
    <w:rsid w:val="004B00AB"/>
    <w:rsid w:val="004F78B5"/>
    <w:rsid w:val="00514812"/>
    <w:rsid w:val="00514EAE"/>
    <w:rsid w:val="005268B0"/>
    <w:rsid w:val="00530398"/>
    <w:rsid w:val="005804C3"/>
    <w:rsid w:val="005848BA"/>
    <w:rsid w:val="00585324"/>
    <w:rsid w:val="00595EE4"/>
    <w:rsid w:val="005A01D5"/>
    <w:rsid w:val="005B0874"/>
    <w:rsid w:val="005C530A"/>
    <w:rsid w:val="005D5820"/>
    <w:rsid w:val="00627821"/>
    <w:rsid w:val="00633C5F"/>
    <w:rsid w:val="006400FF"/>
    <w:rsid w:val="006E08EC"/>
    <w:rsid w:val="006E55CA"/>
    <w:rsid w:val="006F1E62"/>
    <w:rsid w:val="006F2115"/>
    <w:rsid w:val="006F3854"/>
    <w:rsid w:val="00701FA8"/>
    <w:rsid w:val="0073471C"/>
    <w:rsid w:val="00763D68"/>
    <w:rsid w:val="00776776"/>
    <w:rsid w:val="00784737"/>
    <w:rsid w:val="007A53B2"/>
    <w:rsid w:val="007C2740"/>
    <w:rsid w:val="007E74AA"/>
    <w:rsid w:val="00824EEE"/>
    <w:rsid w:val="0087123D"/>
    <w:rsid w:val="008968C4"/>
    <w:rsid w:val="008A5BB2"/>
    <w:rsid w:val="008D19EE"/>
    <w:rsid w:val="008D5605"/>
    <w:rsid w:val="008F52D9"/>
    <w:rsid w:val="008F7044"/>
    <w:rsid w:val="00917F9B"/>
    <w:rsid w:val="00931560"/>
    <w:rsid w:val="00984E54"/>
    <w:rsid w:val="009C2EE8"/>
    <w:rsid w:val="009C43BE"/>
    <w:rsid w:val="009E00B2"/>
    <w:rsid w:val="009E1767"/>
    <w:rsid w:val="00A0333B"/>
    <w:rsid w:val="00A2075A"/>
    <w:rsid w:val="00A22E05"/>
    <w:rsid w:val="00A34ED4"/>
    <w:rsid w:val="00A36CDA"/>
    <w:rsid w:val="00A41D6A"/>
    <w:rsid w:val="00A83030"/>
    <w:rsid w:val="00A850D1"/>
    <w:rsid w:val="00AA719C"/>
    <w:rsid w:val="00AB73D4"/>
    <w:rsid w:val="00AD3AB4"/>
    <w:rsid w:val="00AF4ADF"/>
    <w:rsid w:val="00B62A92"/>
    <w:rsid w:val="00B71AF6"/>
    <w:rsid w:val="00B9208A"/>
    <w:rsid w:val="00BD2A4B"/>
    <w:rsid w:val="00BD767E"/>
    <w:rsid w:val="00BE39D5"/>
    <w:rsid w:val="00BF5C49"/>
    <w:rsid w:val="00C043AB"/>
    <w:rsid w:val="00C05874"/>
    <w:rsid w:val="00C146D9"/>
    <w:rsid w:val="00C16DEA"/>
    <w:rsid w:val="00C660F7"/>
    <w:rsid w:val="00C75451"/>
    <w:rsid w:val="00CB248F"/>
    <w:rsid w:val="00CB27AC"/>
    <w:rsid w:val="00CB506D"/>
    <w:rsid w:val="00CD1B67"/>
    <w:rsid w:val="00D00F93"/>
    <w:rsid w:val="00D53B45"/>
    <w:rsid w:val="00D55366"/>
    <w:rsid w:val="00D75B4A"/>
    <w:rsid w:val="00D80555"/>
    <w:rsid w:val="00D84F8E"/>
    <w:rsid w:val="00DA5CA9"/>
    <w:rsid w:val="00DB5D57"/>
    <w:rsid w:val="00DD05F6"/>
    <w:rsid w:val="00DE1D9A"/>
    <w:rsid w:val="00DE6DDE"/>
    <w:rsid w:val="00E12E41"/>
    <w:rsid w:val="00E14005"/>
    <w:rsid w:val="00E202AB"/>
    <w:rsid w:val="00E37FCD"/>
    <w:rsid w:val="00E5431C"/>
    <w:rsid w:val="00E668EE"/>
    <w:rsid w:val="00ED11AA"/>
    <w:rsid w:val="00EF16F4"/>
    <w:rsid w:val="00EF2D05"/>
    <w:rsid w:val="00F057BC"/>
    <w:rsid w:val="00F15436"/>
    <w:rsid w:val="00F23CCC"/>
    <w:rsid w:val="00F43115"/>
    <w:rsid w:val="00F52A19"/>
    <w:rsid w:val="00F7134B"/>
    <w:rsid w:val="00FB11CA"/>
    <w:rsid w:val="00FC38BC"/>
    <w:rsid w:val="00FC772C"/>
    <w:rsid w:val="00FD0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C7566-D092-49C7-8781-9353A3C3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F6"/>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05F6"/>
    <w:rPr>
      <w:color w:val="0563C1" w:themeColor="hyperlink"/>
      <w:u w:val="single"/>
    </w:rPr>
  </w:style>
  <w:style w:type="paragraph" w:customStyle="1" w:styleId="1">
    <w:name w:val="Обычный1"/>
    <w:uiPriority w:val="99"/>
    <w:qFormat/>
    <w:rsid w:val="00DD05F6"/>
    <w:pPr>
      <w:spacing w:after="0" w:line="276" w:lineRule="auto"/>
    </w:pPr>
    <w:rPr>
      <w:rFonts w:ascii="Arial" w:eastAsia="Arial" w:hAnsi="Arial" w:cs="Arial"/>
      <w:color w:val="000000"/>
      <w:lang w:val="ru-RU" w:eastAsia="ru-RU"/>
    </w:rPr>
  </w:style>
  <w:style w:type="paragraph" w:styleId="a4">
    <w:name w:val="List Paragraph"/>
    <w:basedOn w:val="a"/>
    <w:uiPriority w:val="99"/>
    <w:qFormat/>
    <w:rsid w:val="00DD05F6"/>
    <w:pPr>
      <w:ind w:left="720"/>
      <w:contextualSpacing/>
    </w:pPr>
  </w:style>
  <w:style w:type="paragraph" w:customStyle="1" w:styleId="rvps2">
    <w:name w:val="rvps2"/>
    <w:basedOn w:val="a"/>
    <w:rsid w:val="00DD05F6"/>
    <w:pPr>
      <w:spacing w:before="100" w:beforeAutospacing="1" w:after="100" w:afterAutospacing="1" w:line="240" w:lineRule="auto"/>
    </w:pPr>
    <w:rPr>
      <w:rFonts w:ascii="Times New Roman" w:hAnsi="Times New Roman"/>
      <w:sz w:val="24"/>
      <w:szCs w:val="24"/>
      <w:lang w:val="ru-RU" w:eastAsia="ru-RU"/>
    </w:rPr>
  </w:style>
  <w:style w:type="paragraph" w:styleId="a5">
    <w:name w:val="Title"/>
    <w:basedOn w:val="a"/>
    <w:next w:val="a"/>
    <w:link w:val="a6"/>
    <w:rsid w:val="00191C1C"/>
    <w:pPr>
      <w:keepNext/>
      <w:keepLines/>
      <w:spacing w:before="480" w:after="120" w:line="240" w:lineRule="auto"/>
    </w:pPr>
    <w:rPr>
      <w:rFonts w:eastAsia="Calibri" w:cs="Calibri"/>
      <w:b/>
      <w:sz w:val="72"/>
      <w:szCs w:val="72"/>
    </w:rPr>
  </w:style>
  <w:style w:type="character" w:customStyle="1" w:styleId="a6">
    <w:name w:val="Название Знак"/>
    <w:basedOn w:val="a0"/>
    <w:link w:val="a5"/>
    <w:rsid w:val="00191C1C"/>
    <w:rPr>
      <w:rFonts w:ascii="Calibri" w:eastAsia="Calibri" w:hAnsi="Calibri" w:cs="Calibri"/>
      <w:b/>
      <w:sz w:val="72"/>
      <w:szCs w:val="72"/>
      <w:lang w:eastAsia="uk-UA"/>
    </w:rPr>
  </w:style>
  <w:style w:type="paragraph" w:styleId="a7">
    <w:name w:val="header"/>
    <w:aliases w:val="Header Char"/>
    <w:basedOn w:val="a"/>
    <w:link w:val="a8"/>
    <w:uiPriority w:val="99"/>
    <w:rsid w:val="001A7465"/>
    <w:pPr>
      <w:tabs>
        <w:tab w:val="center" w:pos="4819"/>
        <w:tab w:val="right" w:pos="9639"/>
      </w:tabs>
      <w:spacing w:after="0" w:line="240" w:lineRule="auto"/>
    </w:pPr>
    <w:rPr>
      <w:rFonts w:eastAsia="Calibri"/>
      <w:sz w:val="20"/>
      <w:szCs w:val="20"/>
      <w:lang w:val="x-none" w:eastAsia="x-none"/>
    </w:rPr>
  </w:style>
  <w:style w:type="character" w:customStyle="1" w:styleId="a8">
    <w:name w:val="Верхний колонтитул Знак"/>
    <w:aliases w:val="Header Char Знак"/>
    <w:basedOn w:val="a0"/>
    <w:link w:val="a7"/>
    <w:uiPriority w:val="99"/>
    <w:rsid w:val="001A7465"/>
    <w:rPr>
      <w:rFonts w:ascii="Calibri" w:eastAsia="Calibri" w:hAnsi="Calibri" w:cs="Times New Roman"/>
      <w:sz w:val="20"/>
      <w:szCs w:val="20"/>
      <w:lang w:val="x-none" w:eastAsia="x-none"/>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A850D1"/>
    <w:rPr>
      <w:rFonts w:ascii="Times New Roman" w:eastAsia="Times New Roman" w:hAnsi="Times New Roman"/>
      <w:sz w:val="24"/>
      <w:szCs w:val="24"/>
    </w:rPr>
  </w:style>
  <w:style w:type="paragraph" w:styleId="a9">
    <w:name w:val="Normal (Web)"/>
    <w:basedOn w:val="a"/>
    <w:link w:val="aa"/>
    <w:uiPriority w:val="99"/>
    <w:qFormat/>
    <w:rsid w:val="00C05874"/>
    <w:pPr>
      <w:suppressAutoHyphens/>
      <w:spacing w:before="280" w:after="280" w:line="240" w:lineRule="auto"/>
    </w:pPr>
    <w:rPr>
      <w:rFonts w:ascii="Times New Roman" w:hAnsi="Times New Roman"/>
      <w:sz w:val="24"/>
      <w:szCs w:val="24"/>
      <w:lang w:val="ru-RU" w:eastAsia="zh-CN"/>
    </w:rPr>
  </w:style>
  <w:style w:type="paragraph" w:styleId="ab">
    <w:name w:val="annotation text"/>
    <w:basedOn w:val="a"/>
    <w:link w:val="ac"/>
    <w:uiPriority w:val="99"/>
    <w:unhideWhenUsed/>
    <w:qFormat/>
    <w:rsid w:val="00D80555"/>
    <w:pPr>
      <w:spacing w:line="240" w:lineRule="auto"/>
    </w:pPr>
    <w:rPr>
      <w:rFonts w:asciiTheme="minorHAnsi" w:eastAsiaTheme="minorEastAsia" w:hAnsiTheme="minorHAnsi" w:cstheme="minorBidi"/>
      <w:sz w:val="20"/>
      <w:szCs w:val="20"/>
    </w:rPr>
  </w:style>
  <w:style w:type="character" w:customStyle="1" w:styleId="ac">
    <w:name w:val="Текст примечания Знак"/>
    <w:basedOn w:val="a0"/>
    <w:link w:val="ab"/>
    <w:uiPriority w:val="99"/>
    <w:rsid w:val="00D80555"/>
    <w:rPr>
      <w:rFonts w:eastAsiaTheme="minorEastAsia"/>
      <w:sz w:val="20"/>
      <w:szCs w:val="20"/>
      <w:lang w:eastAsia="uk-UA"/>
    </w:rPr>
  </w:style>
  <w:style w:type="paragraph" w:customStyle="1" w:styleId="3">
    <w:name w:val="Обычный3"/>
    <w:rsid w:val="00043CDF"/>
    <w:pPr>
      <w:spacing w:after="0" w:line="276" w:lineRule="auto"/>
    </w:pPr>
    <w:rPr>
      <w:rFonts w:ascii="Arial" w:eastAsia="Arial" w:hAnsi="Arial" w:cs="Arial"/>
      <w:color w:val="000000"/>
      <w:lang w:val="ru-RU" w:eastAsia="ru-RU"/>
    </w:rPr>
  </w:style>
  <w:style w:type="paragraph" w:customStyle="1" w:styleId="2">
    <w:name w:val="Обычный2"/>
    <w:rsid w:val="00AB73D4"/>
    <w:pPr>
      <w:spacing w:after="0" w:line="276" w:lineRule="auto"/>
    </w:pPr>
    <w:rPr>
      <w:rFonts w:ascii="Arial" w:eastAsia="Times New Roman" w:hAnsi="Arial" w:cs="Arial"/>
      <w:color w:val="000000"/>
      <w:lang w:val="ru-RU" w:eastAsia="ru-RU"/>
    </w:rPr>
  </w:style>
  <w:style w:type="character" w:customStyle="1" w:styleId="aa">
    <w:name w:val="Обычный (веб) Знак"/>
    <w:link w:val="a9"/>
    <w:uiPriority w:val="99"/>
    <w:qFormat/>
    <w:locked/>
    <w:rsid w:val="00A34ED4"/>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915">
      <w:bodyDiv w:val="1"/>
      <w:marLeft w:val="0"/>
      <w:marRight w:val="0"/>
      <w:marTop w:val="0"/>
      <w:marBottom w:val="0"/>
      <w:divBdr>
        <w:top w:val="none" w:sz="0" w:space="0" w:color="auto"/>
        <w:left w:val="none" w:sz="0" w:space="0" w:color="auto"/>
        <w:bottom w:val="none" w:sz="0" w:space="0" w:color="auto"/>
        <w:right w:val="none" w:sz="0" w:space="0" w:color="auto"/>
      </w:divBdr>
    </w:div>
    <w:div w:id="365911269">
      <w:bodyDiv w:val="1"/>
      <w:marLeft w:val="0"/>
      <w:marRight w:val="0"/>
      <w:marTop w:val="0"/>
      <w:marBottom w:val="0"/>
      <w:divBdr>
        <w:top w:val="none" w:sz="0" w:space="0" w:color="auto"/>
        <w:left w:val="none" w:sz="0" w:space="0" w:color="auto"/>
        <w:bottom w:val="none" w:sz="0" w:space="0" w:color="auto"/>
        <w:right w:val="none" w:sz="0" w:space="0" w:color="auto"/>
      </w:divBdr>
    </w:div>
    <w:div w:id="547881100">
      <w:bodyDiv w:val="1"/>
      <w:marLeft w:val="0"/>
      <w:marRight w:val="0"/>
      <w:marTop w:val="0"/>
      <w:marBottom w:val="0"/>
      <w:divBdr>
        <w:top w:val="none" w:sz="0" w:space="0" w:color="auto"/>
        <w:left w:val="none" w:sz="0" w:space="0" w:color="auto"/>
        <w:bottom w:val="none" w:sz="0" w:space="0" w:color="auto"/>
        <w:right w:val="none" w:sz="0" w:space="0" w:color="auto"/>
      </w:divBdr>
    </w:div>
    <w:div w:id="1190068864">
      <w:bodyDiv w:val="1"/>
      <w:marLeft w:val="0"/>
      <w:marRight w:val="0"/>
      <w:marTop w:val="0"/>
      <w:marBottom w:val="0"/>
      <w:divBdr>
        <w:top w:val="none" w:sz="0" w:space="0" w:color="auto"/>
        <w:left w:val="none" w:sz="0" w:space="0" w:color="auto"/>
        <w:bottom w:val="none" w:sz="0" w:space="0" w:color="auto"/>
        <w:right w:val="none" w:sz="0" w:space="0" w:color="auto"/>
      </w:divBdr>
    </w:div>
    <w:div w:id="1417361085">
      <w:bodyDiv w:val="1"/>
      <w:marLeft w:val="0"/>
      <w:marRight w:val="0"/>
      <w:marTop w:val="0"/>
      <w:marBottom w:val="0"/>
      <w:divBdr>
        <w:top w:val="none" w:sz="0" w:space="0" w:color="auto"/>
        <w:left w:val="none" w:sz="0" w:space="0" w:color="auto"/>
        <w:bottom w:val="none" w:sz="0" w:space="0" w:color="auto"/>
        <w:right w:val="none" w:sz="0" w:space="0" w:color="auto"/>
      </w:divBdr>
    </w:div>
    <w:div w:id="1951280371">
      <w:bodyDiv w:val="1"/>
      <w:marLeft w:val="0"/>
      <w:marRight w:val="0"/>
      <w:marTop w:val="0"/>
      <w:marBottom w:val="0"/>
      <w:divBdr>
        <w:top w:val="none" w:sz="0" w:space="0" w:color="auto"/>
        <w:left w:val="none" w:sz="0" w:space="0" w:color="auto"/>
        <w:bottom w:val="none" w:sz="0" w:space="0" w:color="auto"/>
        <w:right w:val="none" w:sz="0" w:space="0" w:color="auto"/>
      </w:divBdr>
    </w:div>
    <w:div w:id="1998219827">
      <w:bodyDiv w:val="1"/>
      <w:marLeft w:val="0"/>
      <w:marRight w:val="0"/>
      <w:marTop w:val="0"/>
      <w:marBottom w:val="0"/>
      <w:divBdr>
        <w:top w:val="none" w:sz="0" w:space="0" w:color="auto"/>
        <w:left w:val="none" w:sz="0" w:space="0" w:color="auto"/>
        <w:bottom w:val="none" w:sz="0" w:space="0" w:color="auto"/>
        <w:right w:val="none" w:sz="0" w:space="0" w:color="auto"/>
      </w:divBdr>
    </w:div>
    <w:div w:id="21130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hyperlink" Target="http://zakon3.rada.gov.ua/laws/show/922-19/print14525996452205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3.rada.gov.ua/laws/show/922-19/print1452599645220576" TargetMode="External"/><Relationship Id="rId5" Type="http://schemas.openxmlformats.org/officeDocument/2006/relationships/webSettings" Target="webSettings.xml"/><Relationship Id="rId15" Type="http://schemas.openxmlformats.org/officeDocument/2006/relationships/hyperlink" Target="http://zakon5.rada.gov.ua/laws/show/436-15" TargetMode="Externa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797F1-67CF-4E6F-BB9D-3DF5D6CE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2203</TotalTime>
  <Pages>23</Pages>
  <Words>31845</Words>
  <Characters>18153</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168</cp:revision>
  <dcterms:created xsi:type="dcterms:W3CDTF">2019-06-11T07:01:00Z</dcterms:created>
  <dcterms:modified xsi:type="dcterms:W3CDTF">2022-11-01T15:12:00Z</dcterms:modified>
</cp:coreProperties>
</file>