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923" w:rsidRPr="001167BE" w:rsidRDefault="00A37923">
      <w:pPr>
        <w:spacing w:after="0" w:line="240" w:lineRule="auto"/>
        <w:ind w:left="5660"/>
        <w:jc w:val="right"/>
        <w:rPr>
          <w:rFonts w:ascii="Times New Roman" w:eastAsia="Times New Roman" w:hAnsi="Times New Roman" w:cs="Times New Roman"/>
          <w:b/>
          <w:color w:val="000000"/>
          <w:sz w:val="24"/>
          <w:szCs w:val="24"/>
        </w:rPr>
      </w:pPr>
    </w:p>
    <w:p w:rsidR="00A37923" w:rsidRPr="001167BE" w:rsidRDefault="00D0643F">
      <w:pPr>
        <w:spacing w:after="0" w:line="240" w:lineRule="auto"/>
        <w:ind w:left="5660"/>
        <w:jc w:val="right"/>
        <w:rPr>
          <w:rFonts w:ascii="Times New Roman" w:eastAsia="Times New Roman" w:hAnsi="Times New Roman" w:cs="Times New Roman"/>
          <w:sz w:val="24"/>
          <w:szCs w:val="24"/>
        </w:rPr>
      </w:pPr>
      <w:r w:rsidRPr="001167BE">
        <w:rPr>
          <w:rFonts w:ascii="Times New Roman" w:eastAsia="Times New Roman" w:hAnsi="Times New Roman" w:cs="Times New Roman"/>
          <w:b/>
          <w:color w:val="000000"/>
          <w:sz w:val="24"/>
          <w:szCs w:val="24"/>
        </w:rPr>
        <w:t>ДОДАТОК  2</w:t>
      </w:r>
    </w:p>
    <w:p w:rsidR="00A37923" w:rsidRPr="001167BE" w:rsidRDefault="00D0643F">
      <w:pPr>
        <w:spacing w:after="0" w:line="240" w:lineRule="auto"/>
        <w:ind w:left="5660"/>
        <w:jc w:val="right"/>
        <w:rPr>
          <w:rFonts w:ascii="Times New Roman" w:eastAsia="Times New Roman" w:hAnsi="Times New Roman" w:cs="Times New Roman"/>
          <w:sz w:val="24"/>
          <w:szCs w:val="24"/>
        </w:rPr>
      </w:pPr>
      <w:r w:rsidRPr="001167BE">
        <w:rPr>
          <w:rFonts w:ascii="Times New Roman" w:eastAsia="Times New Roman" w:hAnsi="Times New Roman" w:cs="Times New Roman"/>
          <w:i/>
          <w:color w:val="000000"/>
          <w:sz w:val="24"/>
          <w:szCs w:val="24"/>
        </w:rPr>
        <w:t>до тендерної документації</w:t>
      </w:r>
      <w:r w:rsidRPr="001167BE">
        <w:rPr>
          <w:rFonts w:ascii="Times New Roman" w:eastAsia="Times New Roman" w:hAnsi="Times New Roman" w:cs="Times New Roman"/>
          <w:color w:val="000000"/>
          <w:sz w:val="24"/>
          <w:szCs w:val="24"/>
        </w:rPr>
        <w:t> </w:t>
      </w:r>
    </w:p>
    <w:p w:rsidR="00A37923" w:rsidRPr="001167BE" w:rsidRDefault="00D0643F">
      <w:pPr>
        <w:spacing w:before="240" w:after="0" w:line="240" w:lineRule="auto"/>
        <w:jc w:val="center"/>
        <w:rPr>
          <w:rFonts w:ascii="Times New Roman" w:eastAsia="Times New Roman" w:hAnsi="Times New Roman" w:cs="Times New Roman"/>
          <w:b/>
          <w:i/>
          <w:color w:val="000000"/>
          <w:sz w:val="24"/>
          <w:szCs w:val="24"/>
        </w:rPr>
      </w:pPr>
      <w:r w:rsidRPr="001167BE">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37923" w:rsidRPr="001167BE" w:rsidRDefault="00A37923">
      <w:pPr>
        <w:spacing w:before="240" w:after="0" w:line="240" w:lineRule="auto"/>
        <w:jc w:val="center"/>
        <w:rPr>
          <w:rFonts w:ascii="Times New Roman" w:eastAsia="Times New Roman" w:hAnsi="Times New Roman" w:cs="Times New Roman"/>
          <w:b/>
          <w:i/>
          <w:color w:val="000000"/>
          <w:sz w:val="4"/>
          <w:szCs w:val="4"/>
        </w:rPr>
      </w:pPr>
    </w:p>
    <w:p w:rsidR="00CE435F" w:rsidRPr="001167BE" w:rsidRDefault="00D0643F" w:rsidP="00CE435F">
      <w:pPr>
        <w:spacing w:after="0" w:line="240" w:lineRule="auto"/>
        <w:jc w:val="center"/>
        <w:rPr>
          <w:rFonts w:ascii="Times New Roman" w:eastAsia="Times New Roman" w:hAnsi="Times New Roman" w:cs="Times New Roman"/>
          <w:b/>
          <w:i/>
          <w:sz w:val="24"/>
          <w:szCs w:val="24"/>
        </w:rPr>
      </w:pPr>
      <w:r w:rsidRPr="001167BE">
        <w:rPr>
          <w:rFonts w:ascii="Times New Roman" w:eastAsia="Times New Roman" w:hAnsi="Times New Roman" w:cs="Times New Roman"/>
          <w:b/>
          <w:i/>
          <w:sz w:val="24"/>
          <w:szCs w:val="24"/>
          <w:highlight w:val="white"/>
        </w:rPr>
        <w:t>ТЕХНІЧНА СПЕЦИФІКАЦІЯ</w:t>
      </w:r>
    </w:p>
    <w:p w:rsidR="008A0767" w:rsidRPr="001167BE" w:rsidRDefault="008A0767" w:rsidP="00CE435F">
      <w:pPr>
        <w:spacing w:after="0" w:line="240" w:lineRule="auto"/>
        <w:jc w:val="center"/>
        <w:rPr>
          <w:rFonts w:ascii="Times New Roman" w:eastAsia="Times New Roman" w:hAnsi="Times New Roman" w:cs="Times New Roman"/>
          <w:b/>
          <w:i/>
          <w:sz w:val="24"/>
          <w:szCs w:val="24"/>
        </w:rPr>
      </w:pPr>
    </w:p>
    <w:p w:rsidR="001167BE" w:rsidRPr="001167BE" w:rsidRDefault="00FD3ACE" w:rsidP="009A08F8">
      <w:pPr>
        <w:spacing w:after="0" w:line="240" w:lineRule="auto"/>
        <w:jc w:val="center"/>
        <w:rPr>
          <w:rFonts w:ascii="Times New Roman" w:hAnsi="Times New Roman" w:cs="Times New Roman"/>
          <w:b/>
          <w:sz w:val="24"/>
          <w:szCs w:val="24"/>
          <w:lang w:eastAsia="en-US"/>
        </w:rPr>
      </w:pPr>
      <w:r w:rsidRPr="00FD3ACE">
        <w:rPr>
          <w:rFonts w:ascii="Times New Roman" w:hAnsi="Times New Roman" w:cs="Times New Roman"/>
          <w:b/>
          <w:sz w:val="24"/>
          <w:szCs w:val="24"/>
          <w:lang w:eastAsia="en-US"/>
        </w:rPr>
        <w:t xml:space="preserve">Акумуляторні батареї згідно </w:t>
      </w:r>
      <w:proofErr w:type="spellStart"/>
      <w:r w:rsidRPr="00FD3ACE">
        <w:rPr>
          <w:rFonts w:ascii="Times New Roman" w:hAnsi="Times New Roman" w:cs="Times New Roman"/>
          <w:b/>
          <w:sz w:val="24"/>
          <w:szCs w:val="24"/>
          <w:lang w:eastAsia="en-US"/>
        </w:rPr>
        <w:t>ДК</w:t>
      </w:r>
      <w:proofErr w:type="spellEnd"/>
      <w:r w:rsidRPr="00FD3ACE">
        <w:rPr>
          <w:rFonts w:ascii="Times New Roman" w:hAnsi="Times New Roman" w:cs="Times New Roman"/>
          <w:b/>
          <w:sz w:val="24"/>
          <w:szCs w:val="24"/>
          <w:lang w:eastAsia="en-US"/>
        </w:rPr>
        <w:t xml:space="preserve"> 021:2015 код 31440000-2 - Акумуляторні батареї</w:t>
      </w:r>
    </w:p>
    <w:p w:rsidR="008A0767" w:rsidRPr="001167BE" w:rsidRDefault="008A0767" w:rsidP="009A08F8">
      <w:pPr>
        <w:spacing w:after="0" w:line="240" w:lineRule="auto"/>
        <w:jc w:val="center"/>
        <w:rPr>
          <w:rFonts w:ascii="Times New Roman" w:eastAsia="Times New Roman" w:hAnsi="Times New Roman" w:cs="Times New Roman"/>
          <w:b/>
          <w:i/>
          <w:sz w:val="24"/>
          <w:szCs w:val="24"/>
          <w:highlight w:val="white"/>
        </w:rPr>
      </w:pPr>
    </w:p>
    <w:tbl>
      <w:tblPr>
        <w:tblStyle w:val="af2"/>
        <w:tblW w:w="98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4740"/>
        <w:gridCol w:w="5141"/>
      </w:tblGrid>
      <w:tr w:rsidR="00A37923" w:rsidRPr="001167BE" w:rsidTr="00861A21">
        <w:tc>
          <w:tcPr>
            <w:tcW w:w="4740" w:type="dxa"/>
            <w:shd w:val="clear" w:color="auto" w:fill="auto"/>
            <w:tcMar>
              <w:top w:w="100" w:type="dxa"/>
              <w:left w:w="100" w:type="dxa"/>
              <w:bottom w:w="100" w:type="dxa"/>
              <w:right w:w="100" w:type="dxa"/>
            </w:tcMar>
          </w:tcPr>
          <w:p w:rsidR="00A37923" w:rsidRPr="001167BE" w:rsidRDefault="00D0643F">
            <w:pPr>
              <w:widowControl w:val="0"/>
              <w:spacing w:after="0" w:line="240" w:lineRule="auto"/>
              <w:rPr>
                <w:rFonts w:ascii="Times New Roman" w:eastAsia="Times New Roman" w:hAnsi="Times New Roman" w:cs="Times New Roman"/>
                <w:sz w:val="24"/>
                <w:szCs w:val="24"/>
                <w:highlight w:val="white"/>
              </w:rPr>
            </w:pPr>
            <w:r w:rsidRPr="001167BE">
              <w:rPr>
                <w:rFonts w:ascii="Times New Roman" w:eastAsia="Times New Roman" w:hAnsi="Times New Roman" w:cs="Times New Roman"/>
                <w:sz w:val="24"/>
                <w:szCs w:val="24"/>
                <w:highlight w:val="white"/>
              </w:rPr>
              <w:t>Назва предмета закупівлі</w:t>
            </w:r>
          </w:p>
        </w:tc>
        <w:tc>
          <w:tcPr>
            <w:tcW w:w="5141" w:type="dxa"/>
            <w:shd w:val="clear" w:color="auto" w:fill="auto"/>
            <w:tcMar>
              <w:top w:w="100" w:type="dxa"/>
              <w:left w:w="100" w:type="dxa"/>
              <w:bottom w:w="100" w:type="dxa"/>
              <w:right w:w="100" w:type="dxa"/>
            </w:tcMar>
          </w:tcPr>
          <w:p w:rsidR="00A37923" w:rsidRPr="001167BE" w:rsidRDefault="00FD3ACE" w:rsidP="00CE435F">
            <w:pPr>
              <w:pStyle w:val="rvps2"/>
              <w:shd w:val="clear" w:color="auto" w:fill="FFFFFF"/>
              <w:jc w:val="both"/>
              <w:rPr>
                <w:rFonts w:eastAsia="Calibri"/>
                <w:b/>
                <w:lang w:val="uk-UA" w:eastAsia="en-US"/>
              </w:rPr>
            </w:pPr>
            <w:r w:rsidRPr="00FD3ACE">
              <w:rPr>
                <w:b/>
                <w:lang w:val="uk-UA"/>
              </w:rPr>
              <w:t xml:space="preserve">Акумуляторні батареї згідно </w:t>
            </w:r>
            <w:proofErr w:type="spellStart"/>
            <w:r w:rsidRPr="00FD3ACE">
              <w:rPr>
                <w:b/>
                <w:lang w:val="uk-UA"/>
              </w:rPr>
              <w:t>ДК</w:t>
            </w:r>
            <w:proofErr w:type="spellEnd"/>
            <w:r w:rsidRPr="00FD3ACE">
              <w:rPr>
                <w:b/>
                <w:lang w:val="uk-UA"/>
              </w:rPr>
              <w:t xml:space="preserve"> 021:2015 код 31440000-2 - Акумуляторні батареї</w:t>
            </w:r>
          </w:p>
        </w:tc>
      </w:tr>
      <w:tr w:rsidR="00A37923" w:rsidRPr="001167BE" w:rsidTr="00861A21">
        <w:tc>
          <w:tcPr>
            <w:tcW w:w="4740" w:type="dxa"/>
            <w:shd w:val="clear" w:color="auto" w:fill="auto"/>
            <w:tcMar>
              <w:top w:w="100" w:type="dxa"/>
              <w:left w:w="100" w:type="dxa"/>
              <w:bottom w:w="100" w:type="dxa"/>
              <w:right w:w="100" w:type="dxa"/>
            </w:tcMar>
          </w:tcPr>
          <w:p w:rsidR="00A37923" w:rsidRPr="001167BE" w:rsidRDefault="00D0643F">
            <w:pPr>
              <w:widowControl w:val="0"/>
              <w:spacing w:after="0" w:line="240" w:lineRule="auto"/>
              <w:rPr>
                <w:rFonts w:ascii="Times New Roman" w:eastAsia="Times New Roman" w:hAnsi="Times New Roman" w:cs="Times New Roman"/>
                <w:sz w:val="24"/>
                <w:szCs w:val="24"/>
                <w:highlight w:val="white"/>
              </w:rPr>
            </w:pPr>
            <w:r w:rsidRPr="001167BE">
              <w:rPr>
                <w:rFonts w:ascii="Times New Roman" w:eastAsia="Times New Roman" w:hAnsi="Times New Roman" w:cs="Times New Roman"/>
                <w:sz w:val="24"/>
                <w:szCs w:val="24"/>
                <w:highlight w:val="white"/>
              </w:rPr>
              <w:t xml:space="preserve">Код </w:t>
            </w:r>
            <w:proofErr w:type="spellStart"/>
            <w:r w:rsidRPr="001167BE">
              <w:rPr>
                <w:rFonts w:ascii="Times New Roman" w:eastAsia="Times New Roman" w:hAnsi="Times New Roman" w:cs="Times New Roman"/>
                <w:sz w:val="24"/>
                <w:szCs w:val="24"/>
                <w:highlight w:val="white"/>
              </w:rPr>
              <w:t>ДК</w:t>
            </w:r>
            <w:proofErr w:type="spellEnd"/>
            <w:r w:rsidRPr="001167BE">
              <w:rPr>
                <w:rFonts w:ascii="Times New Roman" w:eastAsia="Times New Roman" w:hAnsi="Times New Roman" w:cs="Times New Roman"/>
                <w:sz w:val="24"/>
                <w:szCs w:val="24"/>
                <w:highlight w:val="white"/>
              </w:rPr>
              <w:t xml:space="preserve"> 021:2015</w:t>
            </w:r>
          </w:p>
        </w:tc>
        <w:tc>
          <w:tcPr>
            <w:tcW w:w="5141" w:type="dxa"/>
            <w:shd w:val="clear" w:color="auto" w:fill="auto"/>
            <w:tcMar>
              <w:top w:w="100" w:type="dxa"/>
              <w:left w:w="100" w:type="dxa"/>
              <w:bottom w:w="100" w:type="dxa"/>
              <w:right w:w="100" w:type="dxa"/>
            </w:tcMar>
          </w:tcPr>
          <w:p w:rsidR="00A37923" w:rsidRPr="001167BE" w:rsidRDefault="00D0643F" w:rsidP="001167BE">
            <w:pPr>
              <w:widowControl w:val="0"/>
              <w:spacing w:after="0" w:line="240" w:lineRule="auto"/>
              <w:rPr>
                <w:rFonts w:ascii="Times New Roman" w:eastAsia="Times New Roman" w:hAnsi="Times New Roman" w:cs="Times New Roman"/>
                <w:i/>
                <w:sz w:val="24"/>
                <w:szCs w:val="24"/>
                <w:highlight w:val="white"/>
              </w:rPr>
            </w:pPr>
            <w:r w:rsidRPr="001167BE">
              <w:rPr>
                <w:rFonts w:ascii="Times New Roman" w:hAnsi="Times New Roman" w:cs="Times New Roman"/>
                <w:b/>
                <w:sz w:val="24"/>
                <w:szCs w:val="24"/>
              </w:rPr>
              <w:t xml:space="preserve">за кодом CPV </w:t>
            </w:r>
            <w:proofErr w:type="spellStart"/>
            <w:r w:rsidRPr="001167BE">
              <w:rPr>
                <w:rFonts w:ascii="Times New Roman" w:hAnsi="Times New Roman" w:cs="Times New Roman"/>
                <w:b/>
                <w:sz w:val="24"/>
                <w:szCs w:val="24"/>
              </w:rPr>
              <w:t>ДК</w:t>
            </w:r>
            <w:proofErr w:type="spellEnd"/>
            <w:r w:rsidRPr="001167BE">
              <w:rPr>
                <w:rFonts w:ascii="Times New Roman" w:hAnsi="Times New Roman" w:cs="Times New Roman"/>
                <w:b/>
                <w:sz w:val="24"/>
                <w:szCs w:val="24"/>
              </w:rPr>
              <w:t xml:space="preserve"> 021:2015:</w:t>
            </w:r>
            <w:r w:rsidRPr="001167BE">
              <w:rPr>
                <w:rFonts w:ascii="Times New Roman" w:hAnsi="Times New Roman" w:cs="Times New Roman"/>
                <w:b/>
              </w:rPr>
              <w:t xml:space="preserve"> </w:t>
            </w:r>
            <w:r w:rsidR="00FD3ACE" w:rsidRPr="00FD3ACE">
              <w:rPr>
                <w:rFonts w:ascii="Times New Roman" w:hAnsi="Times New Roman" w:cs="Times New Roman"/>
                <w:b/>
                <w:sz w:val="24"/>
                <w:szCs w:val="24"/>
                <w:lang w:eastAsia="en-US"/>
              </w:rPr>
              <w:t>31440000-2 - Акумуляторні батареї</w:t>
            </w:r>
          </w:p>
        </w:tc>
      </w:tr>
      <w:tr w:rsidR="00A37923" w:rsidRPr="001167BE" w:rsidTr="00861A21">
        <w:tc>
          <w:tcPr>
            <w:tcW w:w="4740" w:type="dxa"/>
            <w:shd w:val="clear" w:color="auto" w:fill="auto"/>
            <w:tcMar>
              <w:top w:w="100" w:type="dxa"/>
              <w:left w:w="100" w:type="dxa"/>
              <w:bottom w:w="100" w:type="dxa"/>
              <w:right w:w="100" w:type="dxa"/>
            </w:tcMar>
          </w:tcPr>
          <w:p w:rsidR="00A37923" w:rsidRPr="001167BE" w:rsidRDefault="00D0643F" w:rsidP="00D0643F">
            <w:pPr>
              <w:widowControl w:val="0"/>
              <w:spacing w:after="0" w:line="240" w:lineRule="auto"/>
              <w:rPr>
                <w:rFonts w:ascii="Times New Roman" w:eastAsia="Times New Roman" w:hAnsi="Times New Roman" w:cs="Times New Roman"/>
                <w:sz w:val="24"/>
                <w:szCs w:val="24"/>
                <w:highlight w:val="white"/>
              </w:rPr>
            </w:pPr>
            <w:r w:rsidRPr="001167BE">
              <w:rPr>
                <w:rFonts w:ascii="Times New Roman" w:eastAsia="Times New Roman" w:hAnsi="Times New Roman" w:cs="Times New Roman"/>
                <w:sz w:val="24"/>
                <w:szCs w:val="24"/>
                <w:highlight w:val="white"/>
              </w:rPr>
              <w:t xml:space="preserve">Назва </w:t>
            </w:r>
            <w:r w:rsidRPr="001167BE">
              <w:rPr>
                <w:rFonts w:ascii="Times New Roman" w:eastAsia="Times New Roman" w:hAnsi="Times New Roman" w:cs="Times New Roman"/>
                <w:color w:val="000000" w:themeColor="text1"/>
                <w:sz w:val="24"/>
                <w:szCs w:val="24"/>
              </w:rPr>
              <w:t xml:space="preserve">товару номенклатурної позиції предмета закупівлі та код товару, </w:t>
            </w:r>
            <w:r w:rsidRPr="001167BE">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5141" w:type="dxa"/>
            <w:shd w:val="clear" w:color="auto" w:fill="auto"/>
            <w:tcMar>
              <w:top w:w="100" w:type="dxa"/>
              <w:left w:w="100" w:type="dxa"/>
              <w:bottom w:w="100" w:type="dxa"/>
              <w:right w:w="100" w:type="dxa"/>
            </w:tcMar>
          </w:tcPr>
          <w:p w:rsidR="00340100" w:rsidRPr="00861A21" w:rsidRDefault="00CE435F" w:rsidP="00861A21">
            <w:pPr>
              <w:pStyle w:val="rvps2"/>
              <w:shd w:val="clear" w:color="auto" w:fill="FFFFFF"/>
              <w:spacing w:before="0" w:beforeAutospacing="0" w:after="0" w:afterAutospacing="0"/>
              <w:jc w:val="both"/>
              <w:rPr>
                <w:rFonts w:eastAsia="SimSun"/>
                <w:b/>
                <w:lang w:val="uk-UA" w:eastAsia="uk-UA"/>
              </w:rPr>
            </w:pPr>
            <w:r w:rsidRPr="001167BE">
              <w:rPr>
                <w:rFonts w:eastAsia="SimSun"/>
                <w:b/>
                <w:lang w:val="uk-UA" w:eastAsia="uk-UA"/>
              </w:rPr>
              <w:t xml:space="preserve">за кодом CPV </w:t>
            </w:r>
            <w:proofErr w:type="spellStart"/>
            <w:r w:rsidRPr="001167BE">
              <w:rPr>
                <w:rFonts w:eastAsia="SimSun"/>
                <w:b/>
                <w:lang w:val="uk-UA" w:eastAsia="uk-UA"/>
              </w:rPr>
              <w:t>ДК</w:t>
            </w:r>
            <w:proofErr w:type="spellEnd"/>
            <w:r w:rsidRPr="001167BE">
              <w:rPr>
                <w:rFonts w:eastAsia="SimSun"/>
                <w:b/>
                <w:lang w:val="uk-UA" w:eastAsia="uk-UA"/>
              </w:rPr>
              <w:t xml:space="preserve"> 021:2015: </w:t>
            </w:r>
            <w:r w:rsidR="00FD3ACE" w:rsidRPr="00FD3ACE">
              <w:rPr>
                <w:rFonts w:eastAsia="Calibri"/>
                <w:b/>
                <w:lang w:val="uk-UA" w:eastAsia="en-US"/>
              </w:rPr>
              <w:t>31440000-2 - Акумуляторні батареї</w:t>
            </w:r>
          </w:p>
        </w:tc>
      </w:tr>
      <w:tr w:rsidR="00A37923" w:rsidRPr="001167BE" w:rsidTr="00861A21">
        <w:tc>
          <w:tcPr>
            <w:tcW w:w="4740" w:type="dxa"/>
            <w:shd w:val="clear" w:color="auto" w:fill="auto"/>
            <w:tcMar>
              <w:top w:w="100" w:type="dxa"/>
              <w:left w:w="100" w:type="dxa"/>
              <w:bottom w:w="100" w:type="dxa"/>
              <w:right w:w="100" w:type="dxa"/>
            </w:tcMar>
          </w:tcPr>
          <w:p w:rsidR="00A37923" w:rsidRPr="001167BE" w:rsidRDefault="00D0643F" w:rsidP="00D0643F">
            <w:pPr>
              <w:widowControl w:val="0"/>
              <w:spacing w:after="0" w:line="240" w:lineRule="auto"/>
              <w:rPr>
                <w:rFonts w:ascii="Times New Roman" w:eastAsia="Times New Roman" w:hAnsi="Times New Roman" w:cs="Times New Roman"/>
                <w:sz w:val="24"/>
                <w:szCs w:val="24"/>
                <w:highlight w:val="white"/>
              </w:rPr>
            </w:pPr>
            <w:r w:rsidRPr="001167BE">
              <w:rPr>
                <w:rFonts w:ascii="Times New Roman" w:eastAsia="Times New Roman" w:hAnsi="Times New Roman" w:cs="Times New Roman"/>
                <w:sz w:val="24"/>
                <w:szCs w:val="24"/>
                <w:highlight w:val="white"/>
              </w:rPr>
              <w:t xml:space="preserve">Кількість поставки товару </w:t>
            </w:r>
          </w:p>
        </w:tc>
        <w:tc>
          <w:tcPr>
            <w:tcW w:w="5141" w:type="dxa"/>
            <w:shd w:val="clear" w:color="auto" w:fill="auto"/>
            <w:tcMar>
              <w:top w:w="100" w:type="dxa"/>
              <w:left w:w="100" w:type="dxa"/>
              <w:bottom w:w="100" w:type="dxa"/>
              <w:right w:w="100" w:type="dxa"/>
            </w:tcMar>
          </w:tcPr>
          <w:tbl>
            <w:tblPr>
              <w:tblpPr w:leftFromText="180" w:rightFromText="180" w:vertAnchor="text" w:horzAnchor="margin" w:tblpX="108" w:tblpY="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3217"/>
              <w:gridCol w:w="682"/>
              <w:gridCol w:w="576"/>
            </w:tblGrid>
            <w:tr w:rsidR="00FD3ACE" w:rsidRPr="00E10648" w:rsidTr="00FD3ACE">
              <w:trPr>
                <w:trHeight w:val="1407"/>
              </w:trPr>
              <w:tc>
                <w:tcPr>
                  <w:tcW w:w="0" w:type="auto"/>
                  <w:vAlign w:val="center"/>
                </w:tcPr>
                <w:p w:rsidR="00FD3ACE" w:rsidRPr="00E10648" w:rsidRDefault="00FD3ACE" w:rsidP="00FD3ACE">
                  <w:pPr>
                    <w:widowControl w:val="0"/>
                    <w:spacing w:after="0" w:line="240" w:lineRule="auto"/>
                    <w:jc w:val="center"/>
                    <w:rPr>
                      <w:rFonts w:ascii="Times New Roman" w:hAnsi="Times New Roman" w:cs="Times New Roman"/>
                      <w:b/>
                      <w:i/>
                      <w:sz w:val="24"/>
                      <w:szCs w:val="24"/>
                    </w:rPr>
                  </w:pPr>
                  <w:r w:rsidRPr="00E10648">
                    <w:rPr>
                      <w:rFonts w:ascii="Times New Roman" w:hAnsi="Times New Roman" w:cs="Times New Roman"/>
                      <w:b/>
                      <w:i/>
                      <w:sz w:val="24"/>
                      <w:szCs w:val="24"/>
                    </w:rPr>
                    <w:t>№</w:t>
                  </w:r>
                </w:p>
              </w:tc>
              <w:tc>
                <w:tcPr>
                  <w:tcW w:w="3217" w:type="dxa"/>
                  <w:vAlign w:val="center"/>
                </w:tcPr>
                <w:p w:rsidR="00FD3ACE" w:rsidRPr="00E10648" w:rsidRDefault="00FD3ACE" w:rsidP="00FD3ACE">
                  <w:pPr>
                    <w:widowControl w:val="0"/>
                    <w:spacing w:after="0" w:line="240" w:lineRule="auto"/>
                    <w:jc w:val="center"/>
                    <w:rPr>
                      <w:rFonts w:ascii="Times New Roman" w:hAnsi="Times New Roman" w:cs="Times New Roman"/>
                      <w:b/>
                      <w:i/>
                      <w:sz w:val="24"/>
                      <w:szCs w:val="24"/>
                    </w:rPr>
                  </w:pPr>
                  <w:r w:rsidRPr="00E10648">
                    <w:rPr>
                      <w:rFonts w:ascii="Times New Roman" w:hAnsi="Times New Roman" w:cs="Times New Roman"/>
                      <w:b/>
                      <w:bCs/>
                      <w:i/>
                      <w:sz w:val="24"/>
                      <w:szCs w:val="24"/>
                    </w:rPr>
                    <w:t xml:space="preserve">Найменування </w:t>
                  </w:r>
                  <w:r w:rsidRPr="00E10648">
                    <w:rPr>
                      <w:rFonts w:ascii="Times New Roman" w:hAnsi="Times New Roman" w:cs="Times New Roman"/>
                      <w:b/>
                      <w:i/>
                      <w:sz w:val="24"/>
                      <w:szCs w:val="24"/>
                    </w:rPr>
                    <w:t>товару</w:t>
                  </w:r>
                </w:p>
              </w:tc>
              <w:tc>
                <w:tcPr>
                  <w:tcW w:w="682" w:type="dxa"/>
                  <w:vAlign w:val="center"/>
                </w:tcPr>
                <w:p w:rsidR="00FD3ACE" w:rsidRPr="00E10648" w:rsidRDefault="00FD3ACE" w:rsidP="00FD3ACE">
                  <w:pPr>
                    <w:widowControl w:val="0"/>
                    <w:spacing w:after="0" w:line="240" w:lineRule="auto"/>
                    <w:jc w:val="center"/>
                    <w:rPr>
                      <w:rFonts w:ascii="Times New Roman" w:hAnsi="Times New Roman" w:cs="Times New Roman"/>
                      <w:b/>
                      <w:i/>
                      <w:sz w:val="24"/>
                      <w:szCs w:val="24"/>
                    </w:rPr>
                  </w:pPr>
                  <w:r w:rsidRPr="00E10648">
                    <w:rPr>
                      <w:rFonts w:ascii="Times New Roman" w:hAnsi="Times New Roman" w:cs="Times New Roman"/>
                      <w:b/>
                      <w:bCs/>
                      <w:i/>
                      <w:sz w:val="24"/>
                      <w:szCs w:val="24"/>
                    </w:rPr>
                    <w:t xml:space="preserve">Од. </w:t>
                  </w:r>
                  <w:proofErr w:type="spellStart"/>
                  <w:r w:rsidRPr="00E10648">
                    <w:rPr>
                      <w:rFonts w:ascii="Times New Roman" w:hAnsi="Times New Roman" w:cs="Times New Roman"/>
                      <w:b/>
                      <w:bCs/>
                      <w:i/>
                      <w:sz w:val="24"/>
                      <w:szCs w:val="24"/>
                    </w:rPr>
                    <w:t>вим</w:t>
                  </w:r>
                  <w:proofErr w:type="spellEnd"/>
                  <w:r w:rsidRPr="00E10648">
                    <w:rPr>
                      <w:rFonts w:ascii="Times New Roman" w:hAnsi="Times New Roman" w:cs="Times New Roman"/>
                      <w:b/>
                      <w:bCs/>
                      <w:i/>
                      <w:sz w:val="24"/>
                      <w:szCs w:val="24"/>
                    </w:rPr>
                    <w:t>.</w:t>
                  </w:r>
                </w:p>
              </w:tc>
              <w:tc>
                <w:tcPr>
                  <w:tcW w:w="0" w:type="auto"/>
                  <w:textDirection w:val="btLr"/>
                  <w:vAlign w:val="center"/>
                </w:tcPr>
                <w:p w:rsidR="00FD3ACE" w:rsidRPr="00E10648" w:rsidRDefault="00FD3ACE" w:rsidP="00FD3ACE">
                  <w:pPr>
                    <w:widowControl w:val="0"/>
                    <w:spacing w:after="0" w:line="240" w:lineRule="auto"/>
                    <w:ind w:left="113" w:right="113"/>
                    <w:jc w:val="center"/>
                    <w:rPr>
                      <w:rFonts w:ascii="Times New Roman" w:hAnsi="Times New Roman" w:cs="Times New Roman"/>
                      <w:b/>
                      <w:i/>
                      <w:sz w:val="24"/>
                      <w:szCs w:val="24"/>
                    </w:rPr>
                  </w:pPr>
                  <w:r w:rsidRPr="00E10648">
                    <w:rPr>
                      <w:rFonts w:ascii="Times New Roman" w:hAnsi="Times New Roman" w:cs="Times New Roman"/>
                      <w:b/>
                      <w:bCs/>
                      <w:i/>
                      <w:sz w:val="24"/>
                      <w:szCs w:val="24"/>
                    </w:rPr>
                    <w:t>Кількість</w:t>
                  </w:r>
                </w:p>
              </w:tc>
            </w:tr>
            <w:tr w:rsidR="00FD3ACE" w:rsidRPr="00E10648" w:rsidTr="00FD3ACE">
              <w:trPr>
                <w:trHeight w:val="170"/>
              </w:trPr>
              <w:tc>
                <w:tcPr>
                  <w:tcW w:w="0" w:type="auto"/>
                  <w:vAlign w:val="center"/>
                </w:tcPr>
                <w:p w:rsidR="00FD3ACE" w:rsidRPr="00E10648" w:rsidRDefault="00FD3ACE" w:rsidP="00FD3ACE">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1</w:t>
                  </w:r>
                </w:p>
              </w:tc>
              <w:tc>
                <w:tcPr>
                  <w:tcW w:w="3217" w:type="dxa"/>
                  <w:vAlign w:val="center"/>
                </w:tcPr>
                <w:p w:rsidR="00FD3ACE" w:rsidRPr="00E10648" w:rsidRDefault="00FD3ACE" w:rsidP="00FD3ACE">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А412/50 G6 u-12B 50 а/ч</w:t>
                  </w:r>
                </w:p>
              </w:tc>
              <w:tc>
                <w:tcPr>
                  <w:tcW w:w="682" w:type="dxa"/>
                  <w:vAlign w:val="center"/>
                </w:tcPr>
                <w:p w:rsidR="00FD3ACE" w:rsidRPr="00E10648" w:rsidRDefault="00FD3ACE" w:rsidP="00FD3ACE">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0" w:type="auto"/>
                  <w:vAlign w:val="center"/>
                </w:tcPr>
                <w:p w:rsidR="00FD3ACE" w:rsidRPr="00E10648" w:rsidRDefault="00FD3ACE" w:rsidP="00FD3ACE">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2</w:t>
                  </w:r>
                </w:p>
              </w:tc>
            </w:tr>
            <w:tr w:rsidR="00FD3ACE" w:rsidRPr="00E10648" w:rsidTr="00FD3ACE">
              <w:trPr>
                <w:trHeight w:val="170"/>
              </w:trPr>
              <w:tc>
                <w:tcPr>
                  <w:tcW w:w="0" w:type="auto"/>
                  <w:vAlign w:val="center"/>
                </w:tcPr>
                <w:p w:rsidR="00FD3ACE" w:rsidRPr="00E10648" w:rsidRDefault="00FD3ACE" w:rsidP="00FD3ACE">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2</w:t>
                  </w:r>
                </w:p>
              </w:tc>
              <w:tc>
                <w:tcPr>
                  <w:tcW w:w="3217" w:type="dxa"/>
                  <w:vAlign w:val="center"/>
                </w:tcPr>
                <w:p w:rsidR="00FD3ACE" w:rsidRPr="00E10648" w:rsidRDefault="00FD3ACE" w:rsidP="00FD3ACE">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6 СТ - 225</w:t>
                  </w:r>
                </w:p>
              </w:tc>
              <w:tc>
                <w:tcPr>
                  <w:tcW w:w="682" w:type="dxa"/>
                  <w:vAlign w:val="center"/>
                </w:tcPr>
                <w:p w:rsidR="00FD3ACE" w:rsidRPr="00E10648" w:rsidRDefault="00FD3ACE" w:rsidP="00FD3ACE">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0" w:type="auto"/>
                  <w:vAlign w:val="center"/>
                </w:tcPr>
                <w:p w:rsidR="00FD3ACE" w:rsidRPr="00E10648" w:rsidRDefault="00FD3ACE" w:rsidP="00FD3ACE">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12</w:t>
                  </w:r>
                </w:p>
              </w:tc>
            </w:tr>
            <w:tr w:rsidR="00FD3ACE" w:rsidRPr="00E10648" w:rsidTr="00FD3ACE">
              <w:trPr>
                <w:trHeight w:val="170"/>
              </w:trPr>
              <w:tc>
                <w:tcPr>
                  <w:tcW w:w="0" w:type="auto"/>
                  <w:vAlign w:val="center"/>
                </w:tcPr>
                <w:p w:rsidR="00FD3ACE" w:rsidRPr="00E10648" w:rsidRDefault="00FD3ACE" w:rsidP="00FD3ACE">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3</w:t>
                  </w:r>
                </w:p>
              </w:tc>
              <w:tc>
                <w:tcPr>
                  <w:tcW w:w="3217" w:type="dxa"/>
                  <w:vAlign w:val="center"/>
                </w:tcPr>
                <w:p w:rsidR="00FD3ACE" w:rsidRPr="00E10648" w:rsidRDefault="00FD3ACE" w:rsidP="00FD3ACE">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6 СТ 190</w:t>
                  </w:r>
                </w:p>
              </w:tc>
              <w:tc>
                <w:tcPr>
                  <w:tcW w:w="682" w:type="dxa"/>
                  <w:vAlign w:val="center"/>
                </w:tcPr>
                <w:p w:rsidR="00FD3ACE" w:rsidRPr="00E10648" w:rsidRDefault="00FD3ACE" w:rsidP="00FD3ACE">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0" w:type="auto"/>
                  <w:vAlign w:val="center"/>
                </w:tcPr>
                <w:p w:rsidR="00FD3ACE" w:rsidRPr="00E10648" w:rsidRDefault="00FD3ACE" w:rsidP="00FD3ACE">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40</w:t>
                  </w:r>
                </w:p>
              </w:tc>
            </w:tr>
            <w:tr w:rsidR="00FD3ACE" w:rsidRPr="00E10648" w:rsidTr="00FD3ACE">
              <w:trPr>
                <w:trHeight w:val="170"/>
              </w:trPr>
              <w:tc>
                <w:tcPr>
                  <w:tcW w:w="0" w:type="auto"/>
                  <w:vAlign w:val="center"/>
                </w:tcPr>
                <w:p w:rsidR="00FD3ACE" w:rsidRPr="00E10648" w:rsidRDefault="00FD3ACE" w:rsidP="00FD3ACE">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4</w:t>
                  </w:r>
                </w:p>
              </w:tc>
              <w:tc>
                <w:tcPr>
                  <w:tcW w:w="3217" w:type="dxa"/>
                  <w:vAlign w:val="center"/>
                </w:tcPr>
                <w:p w:rsidR="00FD3ACE" w:rsidRPr="00E10648" w:rsidRDefault="00FD3ACE" w:rsidP="00FD3ACE">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6 СТ 190</w:t>
                  </w:r>
                </w:p>
              </w:tc>
              <w:tc>
                <w:tcPr>
                  <w:tcW w:w="682" w:type="dxa"/>
                  <w:vAlign w:val="center"/>
                </w:tcPr>
                <w:p w:rsidR="00FD3ACE" w:rsidRPr="00E10648" w:rsidRDefault="00FD3ACE" w:rsidP="00FD3ACE">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0" w:type="auto"/>
                  <w:vAlign w:val="center"/>
                </w:tcPr>
                <w:p w:rsidR="00FD3ACE" w:rsidRPr="00E10648" w:rsidRDefault="00FD3ACE" w:rsidP="00FD3ACE">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40</w:t>
                  </w:r>
                </w:p>
              </w:tc>
            </w:tr>
            <w:tr w:rsidR="00FD3ACE" w:rsidRPr="00E10648" w:rsidTr="00FD3ACE">
              <w:trPr>
                <w:trHeight w:val="170"/>
              </w:trPr>
              <w:tc>
                <w:tcPr>
                  <w:tcW w:w="0" w:type="auto"/>
                  <w:vAlign w:val="center"/>
                </w:tcPr>
                <w:p w:rsidR="00FD3ACE" w:rsidRPr="00E10648" w:rsidRDefault="00FD3ACE" w:rsidP="00FD3ACE">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5</w:t>
                  </w:r>
                </w:p>
              </w:tc>
              <w:tc>
                <w:tcPr>
                  <w:tcW w:w="3217" w:type="dxa"/>
                  <w:vAlign w:val="center"/>
                </w:tcPr>
                <w:p w:rsidR="00FD3ACE" w:rsidRPr="00E10648" w:rsidRDefault="00FD3ACE" w:rsidP="00FD3ACE">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6СТ-135</w:t>
                  </w:r>
                </w:p>
              </w:tc>
              <w:tc>
                <w:tcPr>
                  <w:tcW w:w="682" w:type="dxa"/>
                  <w:vAlign w:val="center"/>
                </w:tcPr>
                <w:p w:rsidR="00FD3ACE" w:rsidRPr="00E10648" w:rsidRDefault="00FD3ACE" w:rsidP="00FD3ACE">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0" w:type="auto"/>
                  <w:vAlign w:val="center"/>
                </w:tcPr>
                <w:p w:rsidR="00FD3ACE" w:rsidRPr="00E10648" w:rsidRDefault="00FD3ACE" w:rsidP="00FD3ACE">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10</w:t>
                  </w:r>
                </w:p>
              </w:tc>
            </w:tr>
            <w:tr w:rsidR="00FD3ACE" w:rsidRPr="00E10648" w:rsidTr="00FD3ACE">
              <w:trPr>
                <w:trHeight w:val="170"/>
              </w:trPr>
              <w:tc>
                <w:tcPr>
                  <w:tcW w:w="0" w:type="auto"/>
                  <w:vAlign w:val="center"/>
                </w:tcPr>
                <w:p w:rsidR="00FD3ACE" w:rsidRPr="00E10648" w:rsidRDefault="00FD3ACE" w:rsidP="00FD3ACE">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6</w:t>
                  </w:r>
                </w:p>
              </w:tc>
              <w:tc>
                <w:tcPr>
                  <w:tcW w:w="3217" w:type="dxa"/>
                  <w:vAlign w:val="center"/>
                </w:tcPr>
                <w:p w:rsidR="00FD3ACE" w:rsidRPr="00E10648" w:rsidRDefault="00FD3ACE" w:rsidP="00FD3ACE">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6СТ-100</w:t>
                  </w:r>
                </w:p>
              </w:tc>
              <w:tc>
                <w:tcPr>
                  <w:tcW w:w="682" w:type="dxa"/>
                  <w:vAlign w:val="center"/>
                </w:tcPr>
                <w:p w:rsidR="00FD3ACE" w:rsidRPr="00E10648" w:rsidRDefault="00FD3ACE" w:rsidP="00FD3ACE">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0" w:type="auto"/>
                  <w:vAlign w:val="center"/>
                </w:tcPr>
                <w:p w:rsidR="00FD3ACE" w:rsidRPr="00E10648" w:rsidRDefault="00FD3ACE" w:rsidP="00FD3ACE">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10</w:t>
                  </w:r>
                </w:p>
              </w:tc>
            </w:tr>
            <w:tr w:rsidR="00FD3ACE" w:rsidRPr="00E10648" w:rsidTr="00FD3ACE">
              <w:trPr>
                <w:trHeight w:val="170"/>
              </w:trPr>
              <w:tc>
                <w:tcPr>
                  <w:tcW w:w="0" w:type="auto"/>
                  <w:vAlign w:val="center"/>
                </w:tcPr>
                <w:p w:rsidR="00FD3ACE" w:rsidRPr="00E10648" w:rsidRDefault="00FD3ACE" w:rsidP="00FD3ACE">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7</w:t>
                  </w:r>
                </w:p>
              </w:tc>
              <w:tc>
                <w:tcPr>
                  <w:tcW w:w="3217" w:type="dxa"/>
                  <w:vAlign w:val="center"/>
                </w:tcPr>
                <w:p w:rsidR="00FD3ACE" w:rsidRPr="00E10648" w:rsidRDefault="00FD3ACE" w:rsidP="00FD3ACE">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6СТ-100</w:t>
                  </w:r>
                </w:p>
              </w:tc>
              <w:tc>
                <w:tcPr>
                  <w:tcW w:w="682" w:type="dxa"/>
                  <w:vAlign w:val="center"/>
                </w:tcPr>
                <w:p w:rsidR="00FD3ACE" w:rsidRPr="00E10648" w:rsidRDefault="00FD3ACE" w:rsidP="00FD3ACE">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0" w:type="auto"/>
                  <w:vAlign w:val="center"/>
                </w:tcPr>
                <w:p w:rsidR="00FD3ACE" w:rsidRPr="00E10648" w:rsidRDefault="00FD3ACE" w:rsidP="00FD3ACE">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30</w:t>
                  </w:r>
                </w:p>
              </w:tc>
            </w:tr>
            <w:tr w:rsidR="00FD3ACE" w:rsidRPr="00E10648" w:rsidTr="00FD3ACE">
              <w:trPr>
                <w:trHeight w:val="170"/>
              </w:trPr>
              <w:tc>
                <w:tcPr>
                  <w:tcW w:w="0" w:type="auto"/>
                  <w:vAlign w:val="center"/>
                </w:tcPr>
                <w:p w:rsidR="00FD3ACE" w:rsidRPr="00E10648" w:rsidRDefault="00FD3ACE" w:rsidP="00FD3ACE">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8</w:t>
                  </w:r>
                </w:p>
              </w:tc>
              <w:tc>
                <w:tcPr>
                  <w:tcW w:w="3217" w:type="dxa"/>
                  <w:vAlign w:val="center"/>
                </w:tcPr>
                <w:p w:rsidR="00FD3ACE" w:rsidRPr="00E10648" w:rsidRDefault="00FD3ACE" w:rsidP="00FD3ACE">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6СТ-77</w:t>
                  </w:r>
                </w:p>
              </w:tc>
              <w:tc>
                <w:tcPr>
                  <w:tcW w:w="682" w:type="dxa"/>
                  <w:vAlign w:val="center"/>
                </w:tcPr>
                <w:p w:rsidR="00FD3ACE" w:rsidRPr="00E10648" w:rsidRDefault="00FD3ACE" w:rsidP="00FD3ACE">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0" w:type="auto"/>
                  <w:vAlign w:val="center"/>
                </w:tcPr>
                <w:p w:rsidR="00FD3ACE" w:rsidRPr="00E10648" w:rsidRDefault="00FD3ACE" w:rsidP="00FD3ACE">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30</w:t>
                  </w:r>
                </w:p>
              </w:tc>
            </w:tr>
            <w:tr w:rsidR="00FD3ACE" w:rsidRPr="00E10648" w:rsidTr="00FD3ACE">
              <w:trPr>
                <w:trHeight w:val="170"/>
              </w:trPr>
              <w:tc>
                <w:tcPr>
                  <w:tcW w:w="0" w:type="auto"/>
                  <w:vAlign w:val="center"/>
                </w:tcPr>
                <w:p w:rsidR="00FD3ACE" w:rsidRPr="00E10648" w:rsidRDefault="00FD3ACE" w:rsidP="00FD3ACE">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9</w:t>
                  </w:r>
                </w:p>
              </w:tc>
              <w:tc>
                <w:tcPr>
                  <w:tcW w:w="3217" w:type="dxa"/>
                  <w:vAlign w:val="center"/>
                </w:tcPr>
                <w:p w:rsidR="00FD3ACE" w:rsidRPr="00E10648" w:rsidRDefault="00FD3ACE" w:rsidP="00FD3ACE">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6СТ-72</w:t>
                  </w:r>
                </w:p>
              </w:tc>
              <w:tc>
                <w:tcPr>
                  <w:tcW w:w="682" w:type="dxa"/>
                  <w:vAlign w:val="center"/>
                </w:tcPr>
                <w:p w:rsidR="00FD3ACE" w:rsidRPr="00E10648" w:rsidRDefault="00FD3ACE" w:rsidP="00FD3ACE">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0" w:type="auto"/>
                  <w:vAlign w:val="center"/>
                </w:tcPr>
                <w:p w:rsidR="00FD3ACE" w:rsidRPr="00E10648" w:rsidRDefault="00FD3ACE" w:rsidP="00FD3ACE">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6</w:t>
                  </w:r>
                </w:p>
              </w:tc>
            </w:tr>
            <w:tr w:rsidR="00FD3ACE" w:rsidRPr="00E10648" w:rsidTr="00FD3ACE">
              <w:trPr>
                <w:trHeight w:val="170"/>
              </w:trPr>
              <w:tc>
                <w:tcPr>
                  <w:tcW w:w="0" w:type="auto"/>
                  <w:vAlign w:val="center"/>
                </w:tcPr>
                <w:p w:rsidR="00FD3ACE" w:rsidRPr="00E10648" w:rsidRDefault="00FD3ACE" w:rsidP="00FD3ACE">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10</w:t>
                  </w:r>
                </w:p>
              </w:tc>
              <w:tc>
                <w:tcPr>
                  <w:tcW w:w="3217" w:type="dxa"/>
                  <w:vAlign w:val="center"/>
                </w:tcPr>
                <w:p w:rsidR="00FD3ACE" w:rsidRPr="00E10648" w:rsidRDefault="00FD3ACE" w:rsidP="00FD3ACE">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А412/100  u-12B 100 а/ч</w:t>
                  </w:r>
                </w:p>
              </w:tc>
              <w:tc>
                <w:tcPr>
                  <w:tcW w:w="682" w:type="dxa"/>
                  <w:vAlign w:val="center"/>
                </w:tcPr>
                <w:p w:rsidR="00FD3ACE" w:rsidRPr="00E10648" w:rsidRDefault="00FD3ACE" w:rsidP="00FD3ACE">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0" w:type="auto"/>
                  <w:vAlign w:val="center"/>
                </w:tcPr>
                <w:p w:rsidR="00FD3ACE" w:rsidRPr="00E10648" w:rsidRDefault="00FD3ACE" w:rsidP="00FD3ACE">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2</w:t>
                  </w:r>
                </w:p>
              </w:tc>
            </w:tr>
            <w:tr w:rsidR="00FD3ACE" w:rsidRPr="00E10648" w:rsidTr="00FD3ACE">
              <w:trPr>
                <w:trHeight w:val="170"/>
              </w:trPr>
              <w:tc>
                <w:tcPr>
                  <w:tcW w:w="0" w:type="auto"/>
                  <w:vAlign w:val="center"/>
                </w:tcPr>
                <w:p w:rsidR="00FD3ACE" w:rsidRPr="00E10648" w:rsidRDefault="00FD3ACE" w:rsidP="00FD3ACE">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11</w:t>
                  </w:r>
                </w:p>
              </w:tc>
              <w:tc>
                <w:tcPr>
                  <w:tcW w:w="3217" w:type="dxa"/>
                  <w:vAlign w:val="center"/>
                </w:tcPr>
                <w:p w:rsidR="00FD3ACE" w:rsidRPr="00E10648" w:rsidRDefault="00FD3ACE" w:rsidP="00FD3ACE">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12В 7Ач</w:t>
                  </w:r>
                </w:p>
              </w:tc>
              <w:tc>
                <w:tcPr>
                  <w:tcW w:w="682" w:type="dxa"/>
                  <w:vAlign w:val="center"/>
                </w:tcPr>
                <w:p w:rsidR="00FD3ACE" w:rsidRPr="00E10648" w:rsidRDefault="00FD3ACE" w:rsidP="00FD3ACE">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0" w:type="auto"/>
                  <w:vAlign w:val="center"/>
                </w:tcPr>
                <w:p w:rsidR="00FD3ACE" w:rsidRPr="00E10648" w:rsidRDefault="00FD3ACE" w:rsidP="00FD3ACE">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12</w:t>
                  </w:r>
                </w:p>
              </w:tc>
            </w:tr>
            <w:tr w:rsidR="00FD3ACE" w:rsidRPr="00E10648" w:rsidTr="00FD3ACE">
              <w:trPr>
                <w:trHeight w:val="170"/>
              </w:trPr>
              <w:tc>
                <w:tcPr>
                  <w:tcW w:w="0" w:type="auto"/>
                  <w:vAlign w:val="center"/>
                </w:tcPr>
                <w:p w:rsidR="00FD3ACE" w:rsidRPr="00E10648" w:rsidRDefault="00FD3ACE" w:rsidP="00FD3ACE">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12</w:t>
                  </w:r>
                </w:p>
              </w:tc>
              <w:tc>
                <w:tcPr>
                  <w:tcW w:w="3217" w:type="dxa"/>
                  <w:vAlign w:val="center"/>
                </w:tcPr>
                <w:p w:rsidR="00FD3ACE" w:rsidRPr="00E10648" w:rsidRDefault="00FD3ACE" w:rsidP="00FD3ACE">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12В 9Ач</w:t>
                  </w:r>
                </w:p>
              </w:tc>
              <w:tc>
                <w:tcPr>
                  <w:tcW w:w="682" w:type="dxa"/>
                  <w:vAlign w:val="center"/>
                </w:tcPr>
                <w:p w:rsidR="00FD3ACE" w:rsidRPr="00E10648" w:rsidRDefault="00FD3ACE" w:rsidP="00FD3ACE">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0" w:type="auto"/>
                  <w:vAlign w:val="center"/>
                </w:tcPr>
                <w:p w:rsidR="00FD3ACE" w:rsidRPr="00E10648" w:rsidRDefault="00FD3ACE" w:rsidP="00FD3ACE">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12</w:t>
                  </w:r>
                </w:p>
              </w:tc>
            </w:tr>
            <w:tr w:rsidR="00FD3ACE" w:rsidRPr="00E10648" w:rsidTr="00FD3ACE">
              <w:trPr>
                <w:trHeight w:val="170"/>
              </w:trPr>
              <w:tc>
                <w:tcPr>
                  <w:tcW w:w="0" w:type="auto"/>
                  <w:vAlign w:val="center"/>
                </w:tcPr>
                <w:p w:rsidR="00FD3ACE" w:rsidRPr="00E10648" w:rsidRDefault="00FD3ACE" w:rsidP="00FD3ACE">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13</w:t>
                  </w:r>
                </w:p>
              </w:tc>
              <w:tc>
                <w:tcPr>
                  <w:tcW w:w="3217" w:type="dxa"/>
                  <w:vAlign w:val="center"/>
                </w:tcPr>
                <w:p w:rsidR="00FD3ACE" w:rsidRPr="00E10648" w:rsidRDefault="00FD3ACE" w:rsidP="00FD3ACE">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KL70</w:t>
                  </w:r>
                </w:p>
              </w:tc>
              <w:tc>
                <w:tcPr>
                  <w:tcW w:w="682" w:type="dxa"/>
                  <w:vAlign w:val="center"/>
                </w:tcPr>
                <w:p w:rsidR="00FD3ACE" w:rsidRPr="00E10648" w:rsidRDefault="00FD3ACE" w:rsidP="00FD3ACE">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0" w:type="auto"/>
                  <w:vAlign w:val="center"/>
                </w:tcPr>
                <w:p w:rsidR="00FD3ACE" w:rsidRPr="00E10648" w:rsidRDefault="00FD3ACE" w:rsidP="00FD3ACE">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120</w:t>
                  </w:r>
                </w:p>
              </w:tc>
            </w:tr>
            <w:tr w:rsidR="00FD3ACE" w:rsidRPr="00E10648" w:rsidTr="00FD3ACE">
              <w:trPr>
                <w:trHeight w:val="170"/>
              </w:trPr>
              <w:tc>
                <w:tcPr>
                  <w:tcW w:w="0" w:type="auto"/>
                  <w:vAlign w:val="center"/>
                </w:tcPr>
                <w:p w:rsidR="00FD3ACE" w:rsidRPr="00E10648" w:rsidRDefault="00FD3ACE" w:rsidP="00FD3ACE">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14</w:t>
                  </w:r>
                </w:p>
              </w:tc>
              <w:tc>
                <w:tcPr>
                  <w:tcW w:w="3217" w:type="dxa"/>
                  <w:vAlign w:val="center"/>
                </w:tcPr>
                <w:p w:rsidR="00FD3ACE" w:rsidRPr="00E10648" w:rsidRDefault="00FD3ACE" w:rsidP="00FD3ACE">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 xml:space="preserve">Батарея акумуляторна </w:t>
                  </w:r>
                  <w:r w:rsidRPr="00E10648">
                    <w:rPr>
                      <w:rFonts w:ascii="Times New Roman" w:hAnsi="Times New Roman" w:cs="Times New Roman"/>
                      <w:sz w:val="24"/>
                      <w:szCs w:val="24"/>
                    </w:rPr>
                    <w:lastRenderedPageBreak/>
                    <w:t>KL125</w:t>
                  </w:r>
                </w:p>
              </w:tc>
              <w:tc>
                <w:tcPr>
                  <w:tcW w:w="682" w:type="dxa"/>
                  <w:vAlign w:val="center"/>
                </w:tcPr>
                <w:p w:rsidR="00FD3ACE" w:rsidRPr="00E10648" w:rsidRDefault="00FD3ACE" w:rsidP="00FD3ACE">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lastRenderedPageBreak/>
                    <w:t>шт</w:t>
                  </w:r>
                  <w:proofErr w:type="spellEnd"/>
                </w:p>
              </w:tc>
              <w:tc>
                <w:tcPr>
                  <w:tcW w:w="0" w:type="auto"/>
                  <w:vAlign w:val="center"/>
                </w:tcPr>
                <w:p w:rsidR="00FD3ACE" w:rsidRPr="00E10648" w:rsidRDefault="00FD3ACE" w:rsidP="00FD3ACE">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120</w:t>
                  </w:r>
                </w:p>
              </w:tc>
            </w:tr>
            <w:tr w:rsidR="00FD3ACE" w:rsidRPr="00E10648" w:rsidTr="00FD3ACE">
              <w:trPr>
                <w:trHeight w:val="170"/>
              </w:trPr>
              <w:tc>
                <w:tcPr>
                  <w:tcW w:w="0" w:type="auto"/>
                  <w:vAlign w:val="center"/>
                </w:tcPr>
                <w:p w:rsidR="00FD3ACE" w:rsidRPr="00E10648" w:rsidRDefault="00FD3ACE" w:rsidP="00FD3ACE">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lastRenderedPageBreak/>
                    <w:t>15</w:t>
                  </w:r>
                </w:p>
              </w:tc>
              <w:tc>
                <w:tcPr>
                  <w:tcW w:w="3217" w:type="dxa"/>
                  <w:vAlign w:val="center"/>
                </w:tcPr>
                <w:p w:rsidR="00FD3ACE" w:rsidRPr="00E10648" w:rsidRDefault="00FD3ACE" w:rsidP="00FD3ACE">
                  <w:pPr>
                    <w:widowControl w:val="0"/>
                    <w:spacing w:after="0" w:line="240" w:lineRule="auto"/>
                    <w:rPr>
                      <w:rFonts w:ascii="Times New Roman" w:hAnsi="Times New Roman" w:cs="Times New Roman"/>
                      <w:sz w:val="24"/>
                      <w:szCs w:val="24"/>
                    </w:rPr>
                  </w:pPr>
                  <w:r w:rsidRPr="00E10648">
                    <w:rPr>
                      <w:rFonts w:ascii="Times New Roman" w:hAnsi="Times New Roman" w:cs="Times New Roman"/>
                      <w:sz w:val="24"/>
                      <w:szCs w:val="24"/>
                    </w:rPr>
                    <w:t>Батарея акумуляторна 12В 18Ач</w:t>
                  </w:r>
                </w:p>
              </w:tc>
              <w:tc>
                <w:tcPr>
                  <w:tcW w:w="682" w:type="dxa"/>
                  <w:vAlign w:val="center"/>
                </w:tcPr>
                <w:p w:rsidR="00FD3ACE" w:rsidRPr="00E10648" w:rsidRDefault="00FD3ACE" w:rsidP="00FD3ACE">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0" w:type="auto"/>
                  <w:vAlign w:val="center"/>
                </w:tcPr>
                <w:p w:rsidR="00FD3ACE" w:rsidRPr="00E10648" w:rsidRDefault="00FD3ACE" w:rsidP="00FD3ACE">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6</w:t>
                  </w:r>
                </w:p>
              </w:tc>
            </w:tr>
          </w:tbl>
          <w:p w:rsidR="001167BE" w:rsidRPr="001167BE" w:rsidRDefault="001167BE">
            <w:pPr>
              <w:widowControl w:val="0"/>
              <w:spacing w:after="0" w:line="240" w:lineRule="auto"/>
              <w:rPr>
                <w:rFonts w:ascii="Times New Roman" w:eastAsia="Times New Roman" w:hAnsi="Times New Roman" w:cs="Times New Roman"/>
                <w:i/>
                <w:sz w:val="24"/>
                <w:szCs w:val="24"/>
                <w:highlight w:val="white"/>
              </w:rPr>
            </w:pPr>
          </w:p>
        </w:tc>
      </w:tr>
      <w:tr w:rsidR="00A37923" w:rsidRPr="001167BE" w:rsidTr="00861A21">
        <w:tc>
          <w:tcPr>
            <w:tcW w:w="4740" w:type="dxa"/>
            <w:shd w:val="clear" w:color="auto" w:fill="auto"/>
            <w:tcMar>
              <w:top w:w="100" w:type="dxa"/>
              <w:left w:w="100" w:type="dxa"/>
              <w:bottom w:w="100" w:type="dxa"/>
              <w:right w:w="100" w:type="dxa"/>
            </w:tcMar>
          </w:tcPr>
          <w:p w:rsidR="00A37923" w:rsidRPr="001167BE" w:rsidRDefault="00D0643F" w:rsidP="00D0643F">
            <w:pPr>
              <w:widowControl w:val="0"/>
              <w:spacing w:after="0" w:line="240" w:lineRule="auto"/>
              <w:rPr>
                <w:rFonts w:ascii="Times New Roman" w:eastAsia="Times New Roman" w:hAnsi="Times New Roman" w:cs="Times New Roman"/>
                <w:sz w:val="24"/>
                <w:szCs w:val="24"/>
                <w:highlight w:val="white"/>
              </w:rPr>
            </w:pPr>
            <w:r w:rsidRPr="001167BE">
              <w:rPr>
                <w:rFonts w:ascii="Times New Roman" w:eastAsia="Times New Roman" w:hAnsi="Times New Roman" w:cs="Times New Roman"/>
                <w:sz w:val="24"/>
                <w:szCs w:val="24"/>
                <w:highlight w:val="white"/>
              </w:rPr>
              <w:lastRenderedPageBreak/>
              <w:t xml:space="preserve">Місце поставки товару </w:t>
            </w:r>
          </w:p>
        </w:tc>
        <w:tc>
          <w:tcPr>
            <w:tcW w:w="5141" w:type="dxa"/>
            <w:shd w:val="clear" w:color="auto" w:fill="auto"/>
            <w:tcMar>
              <w:top w:w="100" w:type="dxa"/>
              <w:left w:w="100" w:type="dxa"/>
              <w:bottom w:w="100" w:type="dxa"/>
              <w:right w:w="100" w:type="dxa"/>
            </w:tcMar>
          </w:tcPr>
          <w:p w:rsidR="00A37923" w:rsidRPr="001167BE" w:rsidRDefault="00D0643F" w:rsidP="001167BE">
            <w:pPr>
              <w:shd w:val="clear" w:color="auto" w:fill="FFFFFF"/>
              <w:spacing w:after="0" w:line="240" w:lineRule="auto"/>
              <w:jc w:val="both"/>
              <w:rPr>
                <w:rFonts w:ascii="Times New Roman" w:eastAsia="Times New Roman" w:hAnsi="Times New Roman" w:cs="Times New Roman"/>
                <w:i/>
                <w:sz w:val="24"/>
                <w:szCs w:val="24"/>
                <w:highlight w:val="white"/>
              </w:rPr>
            </w:pPr>
            <w:r w:rsidRPr="001167BE">
              <w:rPr>
                <w:rFonts w:ascii="Times New Roman" w:eastAsia="SimSun" w:hAnsi="Times New Roman" w:cs="SimSun"/>
                <w:b/>
                <w:sz w:val="24"/>
                <w:szCs w:val="24"/>
                <w:lang w:eastAsia="zh-CN"/>
              </w:rPr>
              <w:t>65007</w:t>
            </w:r>
            <w:r w:rsidRPr="001167BE">
              <w:rPr>
                <w:rFonts w:ascii="Times New Roman" w:eastAsia="SimSun" w:hAnsi="Times New Roman" w:cs="SimSun"/>
                <w:b/>
                <w:color w:val="000000"/>
                <w:sz w:val="24"/>
                <w:szCs w:val="24"/>
                <w:lang w:eastAsia="zh-CN"/>
              </w:rPr>
              <w:t xml:space="preserve">, </w:t>
            </w:r>
            <w:r w:rsidRPr="001167BE">
              <w:rPr>
                <w:rFonts w:ascii="Times New Roman" w:eastAsia="SimSun" w:hAnsi="Times New Roman" w:cs="SimSun"/>
                <w:b/>
                <w:color w:val="121212"/>
                <w:sz w:val="24"/>
                <w:szCs w:val="24"/>
                <w:lang w:eastAsia="zh-CN"/>
              </w:rPr>
              <w:t>Одеська</w:t>
            </w:r>
            <w:r w:rsidRPr="001167BE">
              <w:rPr>
                <w:rFonts w:ascii="Times New Roman" w:eastAsia="SimSun" w:hAnsi="Times New Roman" w:cs="SimSun"/>
                <w:b/>
                <w:sz w:val="24"/>
                <w:szCs w:val="24"/>
                <w:lang w:eastAsia="zh-CN"/>
              </w:rPr>
              <w:t xml:space="preserve"> область</w:t>
            </w:r>
            <w:r w:rsidRPr="001167BE">
              <w:rPr>
                <w:rFonts w:ascii="Times New Roman" w:eastAsia="SimSun" w:hAnsi="Times New Roman" w:cs="SimSun"/>
                <w:b/>
                <w:color w:val="000000"/>
                <w:sz w:val="24"/>
                <w:szCs w:val="24"/>
                <w:lang w:eastAsia="zh-CN"/>
              </w:rPr>
              <w:t xml:space="preserve">, </w:t>
            </w:r>
            <w:r w:rsidRPr="001167BE">
              <w:rPr>
                <w:rFonts w:ascii="Times New Roman" w:eastAsia="SimSun" w:hAnsi="Times New Roman" w:cs="SimSun"/>
                <w:b/>
                <w:sz w:val="24"/>
                <w:szCs w:val="24"/>
                <w:lang w:eastAsia="zh-CN"/>
              </w:rPr>
              <w:t>м. Одеса</w:t>
            </w:r>
            <w:r w:rsidRPr="001167BE">
              <w:rPr>
                <w:rFonts w:ascii="Times New Roman" w:eastAsia="SimSun" w:hAnsi="Times New Roman" w:cs="SimSun"/>
                <w:b/>
                <w:color w:val="000000"/>
                <w:sz w:val="24"/>
                <w:szCs w:val="24"/>
                <w:lang w:eastAsia="zh-CN"/>
              </w:rPr>
              <w:t>, вул. Водопровідна, 1.</w:t>
            </w:r>
          </w:p>
        </w:tc>
      </w:tr>
      <w:tr w:rsidR="00A37923" w:rsidRPr="001167BE" w:rsidTr="00861A21">
        <w:tc>
          <w:tcPr>
            <w:tcW w:w="4740" w:type="dxa"/>
            <w:shd w:val="clear" w:color="auto" w:fill="auto"/>
            <w:tcMar>
              <w:top w:w="100" w:type="dxa"/>
              <w:left w:w="100" w:type="dxa"/>
              <w:bottom w:w="100" w:type="dxa"/>
              <w:right w:w="100" w:type="dxa"/>
            </w:tcMar>
          </w:tcPr>
          <w:p w:rsidR="00A37923" w:rsidRPr="001167BE" w:rsidRDefault="00D0643F" w:rsidP="00D0643F">
            <w:pPr>
              <w:widowControl w:val="0"/>
              <w:spacing w:after="0" w:line="240" w:lineRule="auto"/>
              <w:rPr>
                <w:rFonts w:ascii="Times New Roman" w:eastAsia="Times New Roman" w:hAnsi="Times New Roman" w:cs="Times New Roman"/>
                <w:sz w:val="24"/>
                <w:szCs w:val="24"/>
                <w:highlight w:val="white"/>
              </w:rPr>
            </w:pPr>
            <w:r w:rsidRPr="001167BE">
              <w:rPr>
                <w:rFonts w:ascii="Times New Roman" w:eastAsia="Times New Roman" w:hAnsi="Times New Roman" w:cs="Times New Roman"/>
                <w:sz w:val="24"/>
                <w:szCs w:val="24"/>
                <w:highlight w:val="white"/>
              </w:rPr>
              <w:t xml:space="preserve">Строк поставки товару </w:t>
            </w:r>
          </w:p>
        </w:tc>
        <w:tc>
          <w:tcPr>
            <w:tcW w:w="5141" w:type="dxa"/>
            <w:shd w:val="clear" w:color="auto" w:fill="auto"/>
            <w:tcMar>
              <w:top w:w="100" w:type="dxa"/>
              <w:left w:w="100" w:type="dxa"/>
              <w:bottom w:w="100" w:type="dxa"/>
              <w:right w:w="100" w:type="dxa"/>
            </w:tcMar>
          </w:tcPr>
          <w:p w:rsidR="008A0767" w:rsidRPr="001167BE" w:rsidRDefault="008A0767" w:rsidP="008A0767">
            <w:pPr>
              <w:shd w:val="clear" w:color="auto" w:fill="FFFFFF"/>
              <w:spacing w:after="0" w:line="240" w:lineRule="auto"/>
              <w:jc w:val="both"/>
              <w:rPr>
                <w:rFonts w:ascii="Times New Roman" w:eastAsia="SimSun" w:hAnsi="Times New Roman" w:cs="Times New Roman"/>
                <w:b/>
                <w:color w:val="000000"/>
                <w:sz w:val="24"/>
                <w:szCs w:val="24"/>
                <w:lang w:eastAsia="en-US"/>
              </w:rPr>
            </w:pPr>
            <w:r w:rsidRPr="001167BE">
              <w:rPr>
                <w:rFonts w:ascii="Times New Roman" w:eastAsia="SimSun" w:hAnsi="Times New Roman" w:cs="Times New Roman"/>
                <w:b/>
                <w:color w:val="000000"/>
                <w:sz w:val="24"/>
                <w:szCs w:val="24"/>
                <w:lang w:eastAsia="en-US"/>
              </w:rPr>
              <w:t xml:space="preserve">з дати підписання </w:t>
            </w:r>
            <w:r w:rsidR="00C6594C" w:rsidRPr="001167BE">
              <w:rPr>
                <w:rFonts w:ascii="Times New Roman" w:eastAsia="SimSun" w:hAnsi="Times New Roman" w:cs="Times New Roman"/>
                <w:b/>
                <w:color w:val="000000"/>
                <w:sz w:val="24"/>
                <w:szCs w:val="24"/>
                <w:lang w:eastAsia="en-US"/>
              </w:rPr>
              <w:t xml:space="preserve">договору та </w:t>
            </w:r>
            <w:r w:rsidRPr="001167BE">
              <w:rPr>
                <w:rFonts w:ascii="Times New Roman" w:eastAsia="SimSun" w:hAnsi="Times New Roman" w:cs="Times New Roman"/>
                <w:b/>
                <w:color w:val="000000"/>
                <w:sz w:val="24"/>
                <w:szCs w:val="24"/>
                <w:lang w:eastAsia="en-US"/>
              </w:rPr>
              <w:t xml:space="preserve">до </w:t>
            </w:r>
            <w:r w:rsidR="001167BE" w:rsidRPr="001167BE">
              <w:rPr>
                <w:rFonts w:ascii="Times New Roman" w:eastAsia="SimSun" w:hAnsi="Times New Roman" w:cs="Times New Roman"/>
                <w:b/>
                <w:color w:val="000000"/>
                <w:sz w:val="24"/>
                <w:szCs w:val="24"/>
                <w:lang w:eastAsia="en-US"/>
              </w:rPr>
              <w:t>31</w:t>
            </w:r>
            <w:r w:rsidRPr="001167BE">
              <w:rPr>
                <w:rFonts w:ascii="Times New Roman" w:eastAsia="SimSun" w:hAnsi="Times New Roman" w:cs="Times New Roman"/>
                <w:b/>
                <w:color w:val="000000"/>
                <w:sz w:val="24"/>
                <w:szCs w:val="24"/>
                <w:lang w:eastAsia="en-US"/>
              </w:rPr>
              <w:t>.</w:t>
            </w:r>
            <w:r w:rsidR="001167BE" w:rsidRPr="001167BE">
              <w:rPr>
                <w:rFonts w:ascii="Times New Roman" w:eastAsia="SimSun" w:hAnsi="Times New Roman" w:cs="Times New Roman"/>
                <w:b/>
                <w:color w:val="000000"/>
                <w:sz w:val="24"/>
                <w:szCs w:val="24"/>
                <w:lang w:eastAsia="en-US"/>
              </w:rPr>
              <w:t>12</w:t>
            </w:r>
            <w:r w:rsidRPr="001167BE">
              <w:rPr>
                <w:rFonts w:ascii="Times New Roman" w:eastAsia="SimSun" w:hAnsi="Times New Roman" w:cs="Times New Roman"/>
                <w:b/>
                <w:color w:val="000000"/>
                <w:sz w:val="24"/>
                <w:szCs w:val="24"/>
                <w:lang w:eastAsia="en-US"/>
              </w:rPr>
              <w:t>.2024 року (включно)</w:t>
            </w:r>
          </w:p>
          <w:p w:rsidR="00C6594C" w:rsidRPr="001167BE" w:rsidRDefault="008A0767" w:rsidP="00861A21">
            <w:pPr>
              <w:shd w:val="clear" w:color="auto" w:fill="FFFFFF"/>
              <w:spacing w:after="0" w:line="240" w:lineRule="auto"/>
              <w:jc w:val="both"/>
              <w:rPr>
                <w:rFonts w:ascii="Times New Roman" w:eastAsia="SimSun" w:hAnsi="Times New Roman" w:cs="Times New Roman"/>
                <w:b/>
                <w:color w:val="000000"/>
                <w:sz w:val="24"/>
                <w:szCs w:val="24"/>
                <w:lang w:eastAsia="en-US"/>
              </w:rPr>
            </w:pPr>
            <w:r w:rsidRPr="001167BE">
              <w:rPr>
                <w:rFonts w:ascii="Times New Roman" w:eastAsia="SimSun" w:hAnsi="Times New Roman" w:cs="Times New Roman"/>
                <w:b/>
                <w:color w:val="000000"/>
                <w:sz w:val="24"/>
                <w:szCs w:val="24"/>
                <w:lang w:eastAsia="en-US"/>
              </w:rPr>
              <w:t xml:space="preserve">Строк поставки Товару </w:t>
            </w:r>
            <w:r w:rsidR="00861A21">
              <w:rPr>
                <w:rFonts w:ascii="Times New Roman" w:eastAsia="SimSun" w:hAnsi="Times New Roman" w:cs="Times New Roman"/>
                <w:b/>
                <w:color w:val="000000"/>
                <w:sz w:val="24"/>
                <w:szCs w:val="24"/>
                <w:lang w:eastAsia="en-US"/>
              </w:rPr>
              <w:t>–</w:t>
            </w:r>
            <w:r w:rsidR="00C6594C" w:rsidRPr="001167BE">
              <w:rPr>
                <w:rFonts w:ascii="Times New Roman" w:eastAsia="SimSun" w:hAnsi="Times New Roman" w:cs="Times New Roman"/>
                <w:b/>
                <w:color w:val="000000"/>
                <w:sz w:val="24"/>
                <w:szCs w:val="24"/>
                <w:lang w:eastAsia="en-US"/>
              </w:rPr>
              <w:t xml:space="preserve"> </w:t>
            </w:r>
            <w:r w:rsidR="00861A21">
              <w:rPr>
                <w:rFonts w:ascii="Times New Roman" w:eastAsia="SimSun" w:hAnsi="Times New Roman" w:cs="Times New Roman"/>
                <w:b/>
                <w:color w:val="000000"/>
                <w:sz w:val="24"/>
                <w:szCs w:val="24"/>
                <w:lang w:eastAsia="en-US"/>
              </w:rPr>
              <w:t xml:space="preserve">5 </w:t>
            </w:r>
            <w:r w:rsidR="001167BE" w:rsidRPr="001167BE">
              <w:rPr>
                <w:rFonts w:ascii="Times New Roman" w:eastAsia="SimSun" w:hAnsi="Times New Roman" w:cs="Times New Roman"/>
                <w:b/>
                <w:color w:val="000000"/>
                <w:sz w:val="24"/>
                <w:szCs w:val="24"/>
                <w:lang w:eastAsia="en-US"/>
              </w:rPr>
              <w:t>(</w:t>
            </w:r>
            <w:r w:rsidR="00861A21">
              <w:rPr>
                <w:rFonts w:ascii="Times New Roman" w:eastAsia="SimSun" w:hAnsi="Times New Roman" w:cs="Times New Roman"/>
                <w:b/>
                <w:color w:val="000000"/>
                <w:sz w:val="24"/>
                <w:szCs w:val="24"/>
                <w:lang w:eastAsia="en-US"/>
              </w:rPr>
              <w:t>п’ять</w:t>
            </w:r>
            <w:r w:rsidR="001167BE" w:rsidRPr="001167BE">
              <w:rPr>
                <w:rFonts w:ascii="Times New Roman" w:eastAsia="SimSun" w:hAnsi="Times New Roman" w:cs="Times New Roman"/>
                <w:b/>
                <w:color w:val="000000"/>
                <w:sz w:val="24"/>
                <w:szCs w:val="24"/>
                <w:lang w:eastAsia="en-US"/>
              </w:rPr>
              <w:t>) календарних дня</w:t>
            </w:r>
          </w:p>
        </w:tc>
      </w:tr>
    </w:tbl>
    <w:p w:rsidR="00A37923" w:rsidRPr="001167BE" w:rsidRDefault="00A37923">
      <w:pPr>
        <w:spacing w:after="0" w:line="240" w:lineRule="auto"/>
        <w:rPr>
          <w:rFonts w:ascii="Times New Roman" w:eastAsia="Times New Roman" w:hAnsi="Times New Roman" w:cs="Times New Roman"/>
          <w:i/>
          <w:sz w:val="24"/>
          <w:szCs w:val="24"/>
        </w:rPr>
      </w:pPr>
    </w:p>
    <w:p w:rsidR="00A37923" w:rsidRPr="001167BE" w:rsidRDefault="00D0643F">
      <w:pPr>
        <w:shd w:val="clear" w:color="auto" w:fill="FFFFFF"/>
        <w:spacing w:after="0" w:line="240" w:lineRule="auto"/>
        <w:ind w:firstLine="460"/>
        <w:jc w:val="both"/>
        <w:rPr>
          <w:rFonts w:ascii="Times New Roman" w:eastAsia="Times New Roman" w:hAnsi="Times New Roman" w:cs="Times New Roman"/>
          <w:sz w:val="24"/>
          <w:szCs w:val="24"/>
        </w:rPr>
      </w:pPr>
      <w:r w:rsidRPr="001167BE">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A37923" w:rsidRPr="001167BE" w:rsidRDefault="00D0643F">
      <w:pPr>
        <w:shd w:val="clear" w:color="auto" w:fill="FFFFFF"/>
        <w:spacing w:after="0" w:line="240" w:lineRule="auto"/>
        <w:ind w:firstLine="460"/>
        <w:jc w:val="both"/>
        <w:rPr>
          <w:rFonts w:ascii="Times New Roman" w:eastAsia="Times New Roman" w:hAnsi="Times New Roman" w:cs="Times New Roman"/>
          <w:sz w:val="24"/>
          <w:szCs w:val="24"/>
        </w:rPr>
      </w:pPr>
      <w:r w:rsidRPr="001167BE">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rsidR="00D44B2F" w:rsidRPr="001167BE" w:rsidRDefault="00D44B2F" w:rsidP="00D44B2F">
      <w:pPr>
        <w:pStyle w:val="20"/>
        <w:ind w:firstLine="460"/>
        <w:jc w:val="both"/>
        <w:rPr>
          <w:rFonts w:ascii="Times New Roman" w:hAnsi="Times New Roman" w:cs="Times New Roman"/>
          <w:b/>
          <w:sz w:val="24"/>
          <w:szCs w:val="24"/>
        </w:rPr>
      </w:pPr>
      <w:r w:rsidRPr="001167BE">
        <w:rPr>
          <w:rFonts w:ascii="Times New Roman" w:hAnsi="Times New Roman" w:cs="Times New Roman"/>
          <w:b/>
          <w:sz w:val="24"/>
          <w:szCs w:val="24"/>
        </w:rPr>
        <w:t xml:space="preserve">У випадку якщо учасником буде зазначено назву товару, яка буде містити словосполучення «(або еквівалент)» (наприклад, автомобіль </w:t>
      </w:r>
      <w:proofErr w:type="spellStart"/>
      <w:r w:rsidRPr="001167BE">
        <w:rPr>
          <w:rFonts w:ascii="Times New Roman" w:hAnsi="Times New Roman" w:cs="Times New Roman"/>
          <w:b/>
          <w:sz w:val="24"/>
          <w:szCs w:val="24"/>
        </w:rPr>
        <w:t>Renault</w:t>
      </w:r>
      <w:proofErr w:type="spellEnd"/>
      <w:r w:rsidRPr="001167BE">
        <w:rPr>
          <w:rFonts w:ascii="Times New Roman" w:hAnsi="Times New Roman" w:cs="Times New Roman"/>
          <w:b/>
          <w:sz w:val="24"/>
          <w:szCs w:val="24"/>
        </w:rPr>
        <w:t xml:space="preserve"> </w:t>
      </w:r>
      <w:proofErr w:type="spellStart"/>
      <w:r w:rsidRPr="001167BE">
        <w:rPr>
          <w:rFonts w:ascii="Times New Roman" w:hAnsi="Times New Roman" w:cs="Times New Roman"/>
          <w:b/>
          <w:sz w:val="24"/>
          <w:szCs w:val="24"/>
        </w:rPr>
        <w:t>Duster</w:t>
      </w:r>
      <w:proofErr w:type="spellEnd"/>
      <w:r w:rsidRPr="001167BE">
        <w:rPr>
          <w:rFonts w:ascii="Times New Roman" w:hAnsi="Times New Roman" w:cs="Times New Roman"/>
          <w:b/>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42200A" w:rsidRPr="001167BE" w:rsidRDefault="0042200A" w:rsidP="003F7399">
      <w:pPr>
        <w:shd w:val="clear" w:color="auto" w:fill="FFFFFF"/>
        <w:spacing w:after="0" w:line="240" w:lineRule="auto"/>
        <w:jc w:val="both"/>
        <w:rPr>
          <w:rFonts w:ascii="Times New Roman" w:eastAsia="Times New Roman" w:hAnsi="Times New Roman" w:cs="Times New Roman"/>
          <w:b/>
          <w:sz w:val="24"/>
          <w:szCs w:val="24"/>
        </w:rPr>
      </w:pPr>
    </w:p>
    <w:p w:rsidR="00D44B2F" w:rsidRPr="001167BE" w:rsidRDefault="00D44B2F"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r w:rsidRPr="001167BE">
        <w:rPr>
          <w:rFonts w:ascii="Times New Roman" w:eastAsia="Times New Roman" w:hAnsi="Times New Roman" w:cs="Times New Roman"/>
          <w:b/>
          <w:sz w:val="24"/>
          <w:szCs w:val="24"/>
          <w:u w:val="single"/>
        </w:rPr>
        <w:t>Вимоги до предмету закупівлі:</w:t>
      </w:r>
    </w:p>
    <w:p w:rsidR="00B14A07" w:rsidRPr="001167BE" w:rsidRDefault="00B14A07"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tbl>
      <w:tblPr>
        <w:tblW w:w="981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9"/>
        <w:gridCol w:w="4110"/>
        <w:gridCol w:w="993"/>
        <w:gridCol w:w="992"/>
        <w:gridCol w:w="850"/>
        <w:gridCol w:w="851"/>
        <w:gridCol w:w="709"/>
        <w:gridCol w:w="708"/>
      </w:tblGrid>
      <w:tr w:rsidR="00861A21" w:rsidRPr="007B2884" w:rsidTr="000B37DA">
        <w:trPr>
          <w:cantSplit/>
          <w:trHeight w:val="1353"/>
        </w:trPr>
        <w:tc>
          <w:tcPr>
            <w:tcW w:w="599" w:type="dxa"/>
            <w:vAlign w:val="center"/>
          </w:tcPr>
          <w:p w:rsidR="00861A21" w:rsidRPr="007B2884" w:rsidRDefault="00861A21" w:rsidP="000B37DA">
            <w:pPr>
              <w:widowControl w:val="0"/>
              <w:spacing w:after="0" w:line="240" w:lineRule="auto"/>
              <w:jc w:val="center"/>
              <w:rPr>
                <w:rFonts w:ascii="Times New Roman" w:hAnsi="Times New Roman" w:cs="Times New Roman"/>
                <w:b/>
                <w:i/>
                <w:sz w:val="24"/>
                <w:szCs w:val="24"/>
                <w:highlight w:val="white"/>
              </w:rPr>
            </w:pPr>
            <w:r w:rsidRPr="007B2884">
              <w:rPr>
                <w:rFonts w:ascii="Times New Roman" w:hAnsi="Times New Roman" w:cs="Times New Roman"/>
                <w:b/>
                <w:i/>
                <w:sz w:val="24"/>
                <w:szCs w:val="24"/>
                <w:highlight w:val="white"/>
              </w:rPr>
              <w:t>№ з/п</w:t>
            </w:r>
          </w:p>
        </w:tc>
        <w:tc>
          <w:tcPr>
            <w:tcW w:w="4110" w:type="dxa"/>
            <w:vAlign w:val="center"/>
          </w:tcPr>
          <w:p w:rsidR="00861A21" w:rsidRPr="007B2884" w:rsidRDefault="00861A21" w:rsidP="000B37DA">
            <w:pPr>
              <w:widowControl w:val="0"/>
              <w:spacing w:after="0" w:line="240" w:lineRule="auto"/>
              <w:jc w:val="center"/>
              <w:rPr>
                <w:rFonts w:ascii="Times New Roman" w:hAnsi="Times New Roman" w:cs="Times New Roman"/>
                <w:b/>
                <w:i/>
                <w:sz w:val="24"/>
                <w:szCs w:val="24"/>
                <w:highlight w:val="white"/>
              </w:rPr>
            </w:pPr>
            <w:r w:rsidRPr="007B2884">
              <w:rPr>
                <w:rFonts w:ascii="Times New Roman" w:hAnsi="Times New Roman" w:cs="Times New Roman"/>
                <w:b/>
                <w:i/>
                <w:sz w:val="24"/>
                <w:szCs w:val="24"/>
                <w:highlight w:val="white"/>
              </w:rPr>
              <w:t>Найменування товару</w:t>
            </w:r>
          </w:p>
        </w:tc>
        <w:tc>
          <w:tcPr>
            <w:tcW w:w="3686" w:type="dxa"/>
            <w:gridSpan w:val="4"/>
            <w:vAlign w:val="center"/>
          </w:tcPr>
          <w:p w:rsidR="00861A21" w:rsidRPr="007B2884" w:rsidRDefault="00861A21" w:rsidP="000B37DA">
            <w:pPr>
              <w:widowControl w:val="0"/>
              <w:spacing w:after="0" w:line="240" w:lineRule="auto"/>
              <w:jc w:val="center"/>
              <w:rPr>
                <w:rFonts w:ascii="Times New Roman" w:hAnsi="Times New Roman" w:cs="Times New Roman"/>
                <w:b/>
                <w:i/>
                <w:sz w:val="24"/>
                <w:szCs w:val="24"/>
                <w:highlight w:val="yellow"/>
              </w:rPr>
            </w:pPr>
            <w:r w:rsidRPr="007B2884">
              <w:rPr>
                <w:rFonts w:ascii="Times New Roman" w:hAnsi="Times New Roman" w:cs="Times New Roman"/>
                <w:b/>
                <w:i/>
                <w:sz w:val="24"/>
                <w:szCs w:val="24"/>
                <w:highlight w:val="white"/>
              </w:rPr>
              <w:t>Технічні характеристики товару</w:t>
            </w:r>
          </w:p>
        </w:tc>
        <w:tc>
          <w:tcPr>
            <w:tcW w:w="709" w:type="dxa"/>
            <w:tcMar>
              <w:top w:w="100" w:type="dxa"/>
              <w:left w:w="100" w:type="dxa"/>
              <w:bottom w:w="100" w:type="dxa"/>
              <w:right w:w="100" w:type="dxa"/>
            </w:tcMar>
            <w:textDirection w:val="btLr"/>
            <w:vAlign w:val="center"/>
          </w:tcPr>
          <w:p w:rsidR="00861A21" w:rsidRPr="007B2884" w:rsidRDefault="00861A21" w:rsidP="000B37DA">
            <w:pPr>
              <w:widowControl w:val="0"/>
              <w:spacing w:after="0" w:line="240" w:lineRule="auto"/>
              <w:ind w:left="113" w:right="113"/>
              <w:jc w:val="center"/>
              <w:rPr>
                <w:rFonts w:ascii="Times New Roman" w:hAnsi="Times New Roman" w:cs="Times New Roman"/>
                <w:b/>
                <w:i/>
                <w:sz w:val="24"/>
                <w:szCs w:val="24"/>
                <w:highlight w:val="white"/>
              </w:rPr>
            </w:pPr>
            <w:r w:rsidRPr="007B2884">
              <w:rPr>
                <w:rFonts w:ascii="Times New Roman" w:hAnsi="Times New Roman" w:cs="Times New Roman"/>
                <w:b/>
                <w:i/>
                <w:sz w:val="24"/>
                <w:szCs w:val="24"/>
                <w:highlight w:val="white"/>
              </w:rPr>
              <w:t>Од. виміру</w:t>
            </w:r>
          </w:p>
        </w:tc>
        <w:tc>
          <w:tcPr>
            <w:tcW w:w="708" w:type="dxa"/>
            <w:tcMar>
              <w:top w:w="100" w:type="dxa"/>
              <w:left w:w="100" w:type="dxa"/>
              <w:bottom w:w="100" w:type="dxa"/>
              <w:right w:w="100" w:type="dxa"/>
            </w:tcMar>
            <w:textDirection w:val="btLr"/>
            <w:vAlign w:val="center"/>
          </w:tcPr>
          <w:p w:rsidR="00861A21" w:rsidRPr="007B2884" w:rsidRDefault="00861A21" w:rsidP="000B37DA">
            <w:pPr>
              <w:widowControl w:val="0"/>
              <w:spacing w:after="0" w:line="240" w:lineRule="auto"/>
              <w:ind w:left="113" w:right="113"/>
              <w:jc w:val="center"/>
              <w:rPr>
                <w:rFonts w:ascii="Times New Roman" w:hAnsi="Times New Roman" w:cs="Times New Roman"/>
                <w:b/>
                <w:i/>
                <w:sz w:val="24"/>
                <w:szCs w:val="24"/>
                <w:highlight w:val="white"/>
              </w:rPr>
            </w:pPr>
            <w:r w:rsidRPr="007B2884">
              <w:rPr>
                <w:rFonts w:ascii="Times New Roman" w:hAnsi="Times New Roman" w:cs="Times New Roman"/>
                <w:b/>
                <w:i/>
                <w:sz w:val="24"/>
                <w:szCs w:val="24"/>
                <w:highlight w:val="white"/>
              </w:rPr>
              <w:t>Кількість</w:t>
            </w:r>
          </w:p>
        </w:tc>
      </w:tr>
      <w:tr w:rsidR="007B2884" w:rsidRPr="007B2884" w:rsidTr="000B37DA">
        <w:trPr>
          <w:trHeight w:val="231"/>
        </w:trPr>
        <w:tc>
          <w:tcPr>
            <w:tcW w:w="599" w:type="dxa"/>
            <w:vMerge w:val="restart"/>
          </w:tcPr>
          <w:p w:rsidR="007B2884" w:rsidRPr="007B2884" w:rsidRDefault="007B2884" w:rsidP="000B37DA">
            <w:pPr>
              <w:widowControl w:val="0"/>
              <w:spacing w:after="0" w:line="240" w:lineRule="auto"/>
              <w:jc w:val="center"/>
              <w:rPr>
                <w:rFonts w:ascii="Times New Roman" w:hAnsi="Times New Roman" w:cs="Times New Roman"/>
                <w:b/>
                <w:i/>
                <w:sz w:val="24"/>
                <w:szCs w:val="24"/>
                <w:highlight w:val="white"/>
              </w:rPr>
            </w:pPr>
            <w:r w:rsidRPr="007B2884">
              <w:rPr>
                <w:rFonts w:ascii="Times New Roman" w:hAnsi="Times New Roman" w:cs="Times New Roman"/>
                <w:b/>
                <w:i/>
                <w:sz w:val="24"/>
                <w:szCs w:val="24"/>
                <w:highlight w:val="white"/>
              </w:rPr>
              <w:t>1</w:t>
            </w:r>
          </w:p>
        </w:tc>
        <w:tc>
          <w:tcPr>
            <w:tcW w:w="4110" w:type="dxa"/>
            <w:vMerge w:val="restart"/>
          </w:tcPr>
          <w:p w:rsidR="007B2884" w:rsidRPr="007B2884" w:rsidRDefault="007B2884" w:rsidP="000B37DA">
            <w:pPr>
              <w:widowControl w:val="0"/>
              <w:spacing w:after="0" w:line="240" w:lineRule="auto"/>
              <w:jc w:val="center"/>
              <w:rPr>
                <w:rFonts w:ascii="Times New Roman" w:hAnsi="Times New Roman" w:cs="Times New Roman"/>
                <w:b/>
                <w:i/>
                <w:sz w:val="24"/>
                <w:szCs w:val="24"/>
                <w:highlight w:val="white"/>
              </w:rPr>
            </w:pPr>
            <w:r w:rsidRPr="007B2884">
              <w:rPr>
                <w:rFonts w:ascii="Times New Roman" w:hAnsi="Times New Roman" w:cs="Times New Roman"/>
                <w:b/>
                <w:i/>
                <w:sz w:val="24"/>
                <w:szCs w:val="24"/>
                <w:highlight w:val="white"/>
              </w:rPr>
              <w:t>2</w:t>
            </w:r>
          </w:p>
        </w:tc>
        <w:tc>
          <w:tcPr>
            <w:tcW w:w="3686" w:type="dxa"/>
            <w:gridSpan w:val="4"/>
          </w:tcPr>
          <w:p w:rsidR="007B2884" w:rsidRPr="007B2884" w:rsidRDefault="007B2884" w:rsidP="000B37DA">
            <w:pPr>
              <w:widowControl w:val="0"/>
              <w:spacing w:after="0" w:line="240" w:lineRule="auto"/>
              <w:jc w:val="center"/>
              <w:rPr>
                <w:rFonts w:ascii="Times New Roman" w:hAnsi="Times New Roman" w:cs="Times New Roman"/>
                <w:b/>
                <w:i/>
                <w:sz w:val="24"/>
                <w:szCs w:val="24"/>
                <w:highlight w:val="white"/>
              </w:rPr>
            </w:pPr>
            <w:r w:rsidRPr="007B2884">
              <w:rPr>
                <w:rFonts w:ascii="Times New Roman" w:hAnsi="Times New Roman" w:cs="Times New Roman"/>
                <w:b/>
                <w:i/>
                <w:sz w:val="24"/>
                <w:szCs w:val="24"/>
                <w:highlight w:val="white"/>
              </w:rPr>
              <w:t>3</w:t>
            </w:r>
          </w:p>
        </w:tc>
        <w:tc>
          <w:tcPr>
            <w:tcW w:w="709" w:type="dxa"/>
            <w:vMerge w:val="restart"/>
            <w:tcMar>
              <w:top w:w="100" w:type="dxa"/>
              <w:left w:w="100" w:type="dxa"/>
              <w:bottom w:w="100" w:type="dxa"/>
              <w:right w:w="100" w:type="dxa"/>
            </w:tcMar>
          </w:tcPr>
          <w:p w:rsidR="007B2884" w:rsidRPr="007B2884" w:rsidRDefault="007B2884" w:rsidP="000B37DA">
            <w:pPr>
              <w:widowControl w:val="0"/>
              <w:spacing w:after="0" w:line="240" w:lineRule="auto"/>
              <w:jc w:val="center"/>
              <w:rPr>
                <w:rFonts w:ascii="Times New Roman" w:hAnsi="Times New Roman" w:cs="Times New Roman"/>
                <w:b/>
                <w:i/>
                <w:sz w:val="24"/>
                <w:szCs w:val="24"/>
                <w:highlight w:val="white"/>
              </w:rPr>
            </w:pPr>
            <w:r w:rsidRPr="007B2884">
              <w:rPr>
                <w:rFonts w:ascii="Times New Roman" w:hAnsi="Times New Roman" w:cs="Times New Roman"/>
                <w:b/>
                <w:i/>
                <w:sz w:val="24"/>
                <w:szCs w:val="24"/>
                <w:highlight w:val="white"/>
              </w:rPr>
              <w:t>4</w:t>
            </w:r>
          </w:p>
        </w:tc>
        <w:tc>
          <w:tcPr>
            <w:tcW w:w="708" w:type="dxa"/>
            <w:vMerge w:val="restart"/>
            <w:tcMar>
              <w:top w:w="100" w:type="dxa"/>
              <w:left w:w="100" w:type="dxa"/>
              <w:bottom w:w="100" w:type="dxa"/>
              <w:right w:w="100" w:type="dxa"/>
            </w:tcMar>
          </w:tcPr>
          <w:p w:rsidR="007B2884" w:rsidRPr="007B2884" w:rsidRDefault="007B2884" w:rsidP="000B37DA">
            <w:pPr>
              <w:widowControl w:val="0"/>
              <w:spacing w:after="0" w:line="240" w:lineRule="auto"/>
              <w:jc w:val="center"/>
              <w:rPr>
                <w:rFonts w:ascii="Times New Roman" w:hAnsi="Times New Roman" w:cs="Times New Roman"/>
                <w:b/>
                <w:i/>
                <w:sz w:val="24"/>
                <w:szCs w:val="24"/>
                <w:highlight w:val="white"/>
              </w:rPr>
            </w:pPr>
            <w:r w:rsidRPr="007B2884">
              <w:rPr>
                <w:rFonts w:ascii="Times New Roman" w:hAnsi="Times New Roman" w:cs="Times New Roman"/>
                <w:b/>
                <w:i/>
                <w:sz w:val="24"/>
                <w:szCs w:val="24"/>
                <w:highlight w:val="white"/>
              </w:rPr>
              <w:t>5</w:t>
            </w:r>
          </w:p>
        </w:tc>
      </w:tr>
      <w:tr w:rsidR="007B2884" w:rsidRPr="007B2884" w:rsidTr="000B37DA">
        <w:trPr>
          <w:trHeight w:val="309"/>
        </w:trPr>
        <w:tc>
          <w:tcPr>
            <w:tcW w:w="599" w:type="dxa"/>
            <w:vMerge/>
            <w:vAlign w:val="center"/>
          </w:tcPr>
          <w:p w:rsidR="007B2884" w:rsidRPr="007B2884" w:rsidRDefault="007B2884" w:rsidP="000B37DA">
            <w:pPr>
              <w:widowControl w:val="0"/>
              <w:spacing w:after="0" w:line="240" w:lineRule="auto"/>
              <w:jc w:val="center"/>
              <w:rPr>
                <w:rFonts w:ascii="Times New Roman" w:hAnsi="Times New Roman" w:cs="Times New Roman"/>
                <w:b/>
                <w:i/>
                <w:sz w:val="24"/>
                <w:szCs w:val="24"/>
                <w:highlight w:val="white"/>
              </w:rPr>
            </w:pPr>
          </w:p>
        </w:tc>
        <w:tc>
          <w:tcPr>
            <w:tcW w:w="4110" w:type="dxa"/>
            <w:vMerge/>
            <w:vAlign w:val="center"/>
          </w:tcPr>
          <w:p w:rsidR="007B2884" w:rsidRPr="007B2884" w:rsidRDefault="007B2884" w:rsidP="000B37DA">
            <w:pPr>
              <w:widowControl w:val="0"/>
              <w:spacing w:after="0" w:line="240" w:lineRule="auto"/>
              <w:jc w:val="center"/>
              <w:rPr>
                <w:rFonts w:ascii="Times New Roman" w:hAnsi="Times New Roman" w:cs="Times New Roman"/>
                <w:b/>
                <w:i/>
                <w:sz w:val="24"/>
                <w:szCs w:val="24"/>
                <w:highlight w:val="white"/>
              </w:rPr>
            </w:pPr>
          </w:p>
        </w:tc>
        <w:tc>
          <w:tcPr>
            <w:tcW w:w="993" w:type="dxa"/>
            <w:vMerge w:val="restart"/>
            <w:textDirection w:val="btLr"/>
            <w:vAlign w:val="center"/>
          </w:tcPr>
          <w:p w:rsidR="007B2884" w:rsidRPr="007B2884" w:rsidRDefault="007B2884" w:rsidP="000B37DA">
            <w:pPr>
              <w:widowControl w:val="0"/>
              <w:spacing w:after="0" w:line="240" w:lineRule="auto"/>
              <w:ind w:left="113" w:right="113"/>
              <w:jc w:val="center"/>
              <w:rPr>
                <w:rFonts w:ascii="Times New Roman" w:hAnsi="Times New Roman" w:cs="Times New Roman"/>
                <w:szCs w:val="24"/>
                <w:lang w:eastAsia="ar-SA"/>
              </w:rPr>
            </w:pPr>
            <w:r w:rsidRPr="007B2884">
              <w:rPr>
                <w:rFonts w:ascii="Times New Roman" w:hAnsi="Times New Roman" w:cs="Times New Roman"/>
                <w:szCs w:val="24"/>
                <w:lang w:eastAsia="ar-SA"/>
              </w:rPr>
              <w:t>Пусковий струм, А, або еквівалент</w:t>
            </w:r>
          </w:p>
        </w:tc>
        <w:tc>
          <w:tcPr>
            <w:tcW w:w="2693" w:type="dxa"/>
            <w:gridSpan w:val="3"/>
            <w:vAlign w:val="center"/>
          </w:tcPr>
          <w:p w:rsidR="007B2884" w:rsidRPr="007B2884" w:rsidRDefault="007B2884"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Розміри (мм)</w:t>
            </w:r>
          </w:p>
        </w:tc>
        <w:tc>
          <w:tcPr>
            <w:tcW w:w="709" w:type="dxa"/>
            <w:vMerge/>
            <w:tcMar>
              <w:top w:w="100" w:type="dxa"/>
              <w:left w:w="100" w:type="dxa"/>
              <w:bottom w:w="100" w:type="dxa"/>
              <w:right w:w="100" w:type="dxa"/>
            </w:tcMar>
            <w:vAlign w:val="center"/>
          </w:tcPr>
          <w:p w:rsidR="007B2884" w:rsidRPr="007B2884" w:rsidRDefault="007B2884" w:rsidP="000B37DA">
            <w:pPr>
              <w:widowControl w:val="0"/>
              <w:spacing w:after="0" w:line="240" w:lineRule="auto"/>
              <w:jc w:val="center"/>
              <w:rPr>
                <w:rFonts w:ascii="Times New Roman" w:hAnsi="Times New Roman" w:cs="Times New Roman"/>
                <w:sz w:val="24"/>
                <w:szCs w:val="24"/>
                <w:lang w:eastAsia="ar-SA"/>
              </w:rPr>
            </w:pPr>
          </w:p>
        </w:tc>
        <w:tc>
          <w:tcPr>
            <w:tcW w:w="708" w:type="dxa"/>
            <w:vMerge/>
            <w:tcMar>
              <w:top w:w="100" w:type="dxa"/>
              <w:left w:w="100" w:type="dxa"/>
              <w:bottom w:w="100" w:type="dxa"/>
              <w:right w:w="100" w:type="dxa"/>
            </w:tcMar>
            <w:vAlign w:val="center"/>
          </w:tcPr>
          <w:p w:rsidR="007B2884" w:rsidRPr="007B2884" w:rsidRDefault="007B2884" w:rsidP="000B37DA">
            <w:pPr>
              <w:widowControl w:val="0"/>
              <w:spacing w:after="0" w:line="240" w:lineRule="auto"/>
              <w:jc w:val="center"/>
              <w:rPr>
                <w:rFonts w:ascii="Times New Roman" w:hAnsi="Times New Roman" w:cs="Times New Roman"/>
                <w:sz w:val="24"/>
                <w:szCs w:val="24"/>
                <w:lang w:eastAsia="ar-SA"/>
              </w:rPr>
            </w:pPr>
          </w:p>
        </w:tc>
      </w:tr>
      <w:tr w:rsidR="007B2884" w:rsidRPr="007B2884" w:rsidTr="000B37DA">
        <w:trPr>
          <w:cantSplit/>
          <w:trHeight w:val="1495"/>
        </w:trPr>
        <w:tc>
          <w:tcPr>
            <w:tcW w:w="599" w:type="dxa"/>
            <w:vMerge/>
            <w:vAlign w:val="center"/>
          </w:tcPr>
          <w:p w:rsidR="007B2884" w:rsidRPr="007B2884" w:rsidRDefault="007B2884" w:rsidP="000B37DA">
            <w:pPr>
              <w:widowControl w:val="0"/>
              <w:spacing w:after="0" w:line="240" w:lineRule="auto"/>
              <w:jc w:val="center"/>
              <w:rPr>
                <w:rFonts w:ascii="Times New Roman" w:hAnsi="Times New Roman" w:cs="Times New Roman"/>
                <w:b/>
                <w:i/>
                <w:sz w:val="24"/>
                <w:szCs w:val="24"/>
                <w:highlight w:val="white"/>
              </w:rPr>
            </w:pPr>
          </w:p>
        </w:tc>
        <w:tc>
          <w:tcPr>
            <w:tcW w:w="4110" w:type="dxa"/>
            <w:vMerge/>
            <w:vAlign w:val="center"/>
          </w:tcPr>
          <w:p w:rsidR="007B2884" w:rsidRPr="007B2884" w:rsidRDefault="007B2884" w:rsidP="000B37DA">
            <w:pPr>
              <w:widowControl w:val="0"/>
              <w:spacing w:after="0" w:line="240" w:lineRule="auto"/>
              <w:jc w:val="center"/>
              <w:rPr>
                <w:rFonts w:ascii="Times New Roman" w:hAnsi="Times New Roman" w:cs="Times New Roman"/>
                <w:b/>
                <w:i/>
                <w:sz w:val="24"/>
                <w:szCs w:val="24"/>
                <w:highlight w:val="white"/>
              </w:rPr>
            </w:pPr>
          </w:p>
        </w:tc>
        <w:tc>
          <w:tcPr>
            <w:tcW w:w="993" w:type="dxa"/>
            <w:vMerge/>
            <w:vAlign w:val="center"/>
          </w:tcPr>
          <w:p w:rsidR="007B2884" w:rsidRPr="007B2884" w:rsidRDefault="007B2884" w:rsidP="000B37DA">
            <w:pPr>
              <w:widowControl w:val="0"/>
              <w:spacing w:after="0" w:line="240" w:lineRule="auto"/>
              <w:jc w:val="center"/>
              <w:rPr>
                <w:rFonts w:ascii="Times New Roman" w:hAnsi="Times New Roman" w:cs="Times New Roman"/>
                <w:sz w:val="24"/>
                <w:szCs w:val="24"/>
                <w:lang w:eastAsia="ar-SA"/>
              </w:rPr>
            </w:pPr>
          </w:p>
        </w:tc>
        <w:tc>
          <w:tcPr>
            <w:tcW w:w="992" w:type="dxa"/>
            <w:textDirection w:val="btLr"/>
            <w:vAlign w:val="center"/>
          </w:tcPr>
          <w:p w:rsidR="007B2884" w:rsidRPr="007B2884" w:rsidRDefault="007B2884" w:rsidP="000B37DA">
            <w:pPr>
              <w:widowControl w:val="0"/>
              <w:spacing w:after="0" w:line="240" w:lineRule="auto"/>
              <w:ind w:left="113" w:right="113"/>
              <w:jc w:val="center"/>
              <w:rPr>
                <w:rFonts w:ascii="Times New Roman" w:hAnsi="Times New Roman" w:cs="Times New Roman"/>
                <w:sz w:val="20"/>
                <w:szCs w:val="24"/>
                <w:lang w:eastAsia="ar-SA"/>
              </w:rPr>
            </w:pPr>
            <w:r w:rsidRPr="007B2884">
              <w:rPr>
                <w:rFonts w:ascii="Times New Roman" w:hAnsi="Times New Roman" w:cs="Times New Roman"/>
                <w:sz w:val="20"/>
                <w:szCs w:val="24"/>
                <w:lang w:eastAsia="ar-SA"/>
              </w:rPr>
              <w:t>Довжина, або еквівалент</w:t>
            </w:r>
          </w:p>
        </w:tc>
        <w:tc>
          <w:tcPr>
            <w:tcW w:w="850" w:type="dxa"/>
            <w:textDirection w:val="btLr"/>
            <w:vAlign w:val="center"/>
          </w:tcPr>
          <w:p w:rsidR="007B2884" w:rsidRPr="007B2884" w:rsidRDefault="007B2884" w:rsidP="000B37DA">
            <w:pPr>
              <w:widowControl w:val="0"/>
              <w:spacing w:after="0" w:line="240" w:lineRule="auto"/>
              <w:ind w:left="113" w:right="113"/>
              <w:jc w:val="center"/>
              <w:rPr>
                <w:rFonts w:ascii="Times New Roman" w:hAnsi="Times New Roman" w:cs="Times New Roman"/>
                <w:sz w:val="20"/>
                <w:szCs w:val="24"/>
                <w:lang w:eastAsia="ar-SA"/>
              </w:rPr>
            </w:pPr>
            <w:r w:rsidRPr="007B2884">
              <w:rPr>
                <w:rFonts w:ascii="Times New Roman" w:hAnsi="Times New Roman" w:cs="Times New Roman"/>
                <w:sz w:val="20"/>
                <w:szCs w:val="24"/>
                <w:lang w:eastAsia="ar-SA"/>
              </w:rPr>
              <w:t>Ширина, або еквівалент</w:t>
            </w:r>
          </w:p>
        </w:tc>
        <w:tc>
          <w:tcPr>
            <w:tcW w:w="851" w:type="dxa"/>
            <w:textDirection w:val="btLr"/>
            <w:vAlign w:val="center"/>
          </w:tcPr>
          <w:p w:rsidR="007B2884" w:rsidRPr="007B2884" w:rsidRDefault="007B2884" w:rsidP="000B37DA">
            <w:pPr>
              <w:widowControl w:val="0"/>
              <w:spacing w:after="0" w:line="240" w:lineRule="auto"/>
              <w:ind w:left="113" w:right="113"/>
              <w:jc w:val="center"/>
              <w:rPr>
                <w:rFonts w:ascii="Times New Roman" w:hAnsi="Times New Roman" w:cs="Times New Roman"/>
                <w:sz w:val="20"/>
                <w:szCs w:val="24"/>
                <w:lang w:eastAsia="ar-SA"/>
              </w:rPr>
            </w:pPr>
            <w:r w:rsidRPr="007B2884">
              <w:rPr>
                <w:rFonts w:ascii="Times New Roman" w:hAnsi="Times New Roman" w:cs="Times New Roman"/>
                <w:sz w:val="20"/>
                <w:szCs w:val="24"/>
                <w:lang w:eastAsia="ar-SA"/>
              </w:rPr>
              <w:t>Висота, або еквівалент</w:t>
            </w:r>
          </w:p>
        </w:tc>
        <w:tc>
          <w:tcPr>
            <w:tcW w:w="709" w:type="dxa"/>
            <w:vMerge/>
            <w:tcMar>
              <w:top w:w="100" w:type="dxa"/>
              <w:left w:w="100" w:type="dxa"/>
              <w:bottom w:w="100" w:type="dxa"/>
              <w:right w:w="100" w:type="dxa"/>
            </w:tcMar>
            <w:vAlign w:val="center"/>
          </w:tcPr>
          <w:p w:rsidR="007B2884" w:rsidRPr="007B2884" w:rsidRDefault="007B2884" w:rsidP="000B37DA">
            <w:pPr>
              <w:widowControl w:val="0"/>
              <w:spacing w:after="0" w:line="240" w:lineRule="auto"/>
              <w:jc w:val="center"/>
              <w:rPr>
                <w:rFonts w:ascii="Times New Roman" w:hAnsi="Times New Roman" w:cs="Times New Roman"/>
                <w:b/>
                <w:i/>
                <w:sz w:val="24"/>
                <w:szCs w:val="24"/>
                <w:highlight w:val="white"/>
              </w:rPr>
            </w:pPr>
          </w:p>
        </w:tc>
        <w:tc>
          <w:tcPr>
            <w:tcW w:w="708" w:type="dxa"/>
            <w:vMerge/>
            <w:tcMar>
              <w:top w:w="100" w:type="dxa"/>
              <w:left w:w="100" w:type="dxa"/>
              <w:bottom w:w="100" w:type="dxa"/>
              <w:right w:w="100" w:type="dxa"/>
            </w:tcMar>
            <w:vAlign w:val="center"/>
          </w:tcPr>
          <w:p w:rsidR="007B2884" w:rsidRPr="007B2884" w:rsidRDefault="007B2884" w:rsidP="000B37DA">
            <w:pPr>
              <w:widowControl w:val="0"/>
              <w:spacing w:after="0" w:line="240" w:lineRule="auto"/>
              <w:jc w:val="center"/>
              <w:rPr>
                <w:rFonts w:ascii="Times New Roman" w:hAnsi="Times New Roman" w:cs="Times New Roman"/>
                <w:b/>
                <w:i/>
                <w:sz w:val="24"/>
                <w:szCs w:val="24"/>
                <w:highlight w:val="white"/>
              </w:rPr>
            </w:pPr>
          </w:p>
        </w:tc>
      </w:tr>
      <w:tr w:rsidR="00FD3ACE" w:rsidRPr="007B2884" w:rsidTr="000B37DA">
        <w:trPr>
          <w:trHeight w:val="128"/>
        </w:trPr>
        <w:tc>
          <w:tcPr>
            <w:tcW w:w="599" w:type="dxa"/>
            <w:vAlign w:val="center"/>
          </w:tcPr>
          <w:p w:rsidR="00FD3ACE" w:rsidRPr="007B2884" w:rsidRDefault="00FD3ACE" w:rsidP="000B37DA">
            <w:pPr>
              <w:widowControl w:val="0"/>
              <w:spacing w:after="0" w:line="240" w:lineRule="auto"/>
              <w:jc w:val="center"/>
              <w:rPr>
                <w:rFonts w:ascii="Times New Roman" w:hAnsi="Times New Roman" w:cs="Times New Roman"/>
                <w:color w:val="000000"/>
                <w:sz w:val="24"/>
                <w:szCs w:val="24"/>
                <w:highlight w:val="white"/>
              </w:rPr>
            </w:pPr>
            <w:r w:rsidRPr="007B2884">
              <w:rPr>
                <w:rFonts w:ascii="Times New Roman" w:hAnsi="Times New Roman" w:cs="Times New Roman"/>
                <w:color w:val="000000"/>
                <w:sz w:val="24"/>
                <w:szCs w:val="24"/>
                <w:highlight w:val="white"/>
              </w:rPr>
              <w:t>1</w:t>
            </w:r>
          </w:p>
        </w:tc>
        <w:tc>
          <w:tcPr>
            <w:tcW w:w="4110" w:type="dxa"/>
            <w:vAlign w:val="center"/>
          </w:tcPr>
          <w:p w:rsidR="00FD3ACE" w:rsidRDefault="00FD3ACE" w:rsidP="000B37DA">
            <w:pPr>
              <w:widowControl w:val="0"/>
              <w:spacing w:after="0" w:line="240" w:lineRule="auto"/>
              <w:rPr>
                <w:rFonts w:ascii="Times New Roman" w:hAnsi="Times New Roman" w:cs="Times New Roman"/>
                <w:sz w:val="24"/>
                <w:szCs w:val="24"/>
              </w:rPr>
            </w:pPr>
            <w:r w:rsidRPr="007B2884">
              <w:rPr>
                <w:rFonts w:ascii="Times New Roman" w:hAnsi="Times New Roman" w:cs="Times New Roman"/>
                <w:sz w:val="24"/>
                <w:szCs w:val="24"/>
              </w:rPr>
              <w:t>Батарея акумуляторна А412/50 G6 u-12B 50 а/ч</w:t>
            </w:r>
          </w:p>
          <w:p w:rsidR="000B37DA" w:rsidRPr="007B2884" w:rsidRDefault="000B37DA" w:rsidP="000B37DA">
            <w:pPr>
              <w:widowControl w:val="0"/>
              <w:spacing w:after="0" w:line="240" w:lineRule="auto"/>
              <w:rPr>
                <w:rFonts w:ascii="Times New Roman" w:hAnsi="Times New Roman" w:cs="Times New Roman"/>
                <w:color w:val="000000"/>
                <w:sz w:val="24"/>
                <w:szCs w:val="24"/>
              </w:rPr>
            </w:pPr>
            <w:r w:rsidRPr="007B2884">
              <w:rPr>
                <w:rFonts w:ascii="Times New Roman" w:hAnsi="Times New Roman" w:cs="Times New Roman"/>
                <w:szCs w:val="24"/>
                <w:lang w:eastAsia="ar-SA"/>
              </w:rPr>
              <w:t>або еквівалент</w:t>
            </w:r>
          </w:p>
        </w:tc>
        <w:tc>
          <w:tcPr>
            <w:tcW w:w="993"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440</w:t>
            </w:r>
          </w:p>
        </w:tc>
        <w:tc>
          <w:tcPr>
            <w:tcW w:w="992"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278</w:t>
            </w:r>
          </w:p>
        </w:tc>
        <w:tc>
          <w:tcPr>
            <w:tcW w:w="850"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175</w:t>
            </w:r>
          </w:p>
        </w:tc>
        <w:tc>
          <w:tcPr>
            <w:tcW w:w="851"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190</w:t>
            </w:r>
          </w:p>
        </w:tc>
        <w:tc>
          <w:tcPr>
            <w:tcW w:w="709" w:type="dxa"/>
            <w:tcMar>
              <w:top w:w="100" w:type="dxa"/>
              <w:left w:w="100" w:type="dxa"/>
              <w:bottom w:w="100" w:type="dxa"/>
              <w:right w:w="100" w:type="dxa"/>
            </w:tcMar>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proofErr w:type="spellStart"/>
            <w:r w:rsidRPr="007B2884">
              <w:rPr>
                <w:rFonts w:ascii="Times New Roman" w:hAnsi="Times New Roman" w:cs="Times New Roman"/>
                <w:sz w:val="24"/>
                <w:szCs w:val="24"/>
                <w:lang w:eastAsia="ar-SA"/>
              </w:rPr>
              <w:t>шт</w:t>
            </w:r>
            <w:proofErr w:type="spellEnd"/>
          </w:p>
        </w:tc>
        <w:tc>
          <w:tcPr>
            <w:tcW w:w="708" w:type="dxa"/>
            <w:tcMar>
              <w:top w:w="100" w:type="dxa"/>
              <w:left w:w="100" w:type="dxa"/>
              <w:bottom w:w="100" w:type="dxa"/>
              <w:right w:w="100" w:type="dxa"/>
            </w:tcMar>
            <w:vAlign w:val="center"/>
          </w:tcPr>
          <w:p w:rsidR="00FD3ACE" w:rsidRPr="007B2884" w:rsidRDefault="00FD3ACE" w:rsidP="000B37DA">
            <w:pPr>
              <w:widowControl w:val="0"/>
              <w:spacing w:after="0" w:line="240" w:lineRule="auto"/>
              <w:jc w:val="center"/>
              <w:rPr>
                <w:rFonts w:ascii="Times New Roman" w:hAnsi="Times New Roman" w:cs="Times New Roman"/>
                <w:bCs/>
                <w:color w:val="000000"/>
                <w:sz w:val="24"/>
                <w:szCs w:val="24"/>
              </w:rPr>
            </w:pPr>
            <w:r w:rsidRPr="007B2884">
              <w:rPr>
                <w:rFonts w:ascii="Times New Roman" w:hAnsi="Times New Roman" w:cs="Times New Roman"/>
                <w:bCs/>
                <w:color w:val="000000"/>
                <w:sz w:val="24"/>
                <w:szCs w:val="24"/>
              </w:rPr>
              <w:t>2</w:t>
            </w:r>
          </w:p>
        </w:tc>
      </w:tr>
      <w:tr w:rsidR="00FD3ACE" w:rsidRPr="007B2884" w:rsidTr="000B37DA">
        <w:trPr>
          <w:trHeight w:val="457"/>
        </w:trPr>
        <w:tc>
          <w:tcPr>
            <w:tcW w:w="599" w:type="dxa"/>
            <w:vAlign w:val="center"/>
          </w:tcPr>
          <w:p w:rsidR="00FD3ACE" w:rsidRPr="007B2884" w:rsidRDefault="00FD3ACE" w:rsidP="000B37DA">
            <w:pPr>
              <w:widowControl w:val="0"/>
              <w:spacing w:after="0" w:line="240" w:lineRule="auto"/>
              <w:jc w:val="center"/>
              <w:rPr>
                <w:rFonts w:ascii="Times New Roman" w:hAnsi="Times New Roman" w:cs="Times New Roman"/>
                <w:color w:val="000000"/>
                <w:sz w:val="24"/>
                <w:szCs w:val="24"/>
                <w:highlight w:val="white"/>
              </w:rPr>
            </w:pPr>
            <w:r w:rsidRPr="007B2884">
              <w:rPr>
                <w:rFonts w:ascii="Times New Roman" w:hAnsi="Times New Roman" w:cs="Times New Roman"/>
                <w:color w:val="000000"/>
                <w:sz w:val="24"/>
                <w:szCs w:val="24"/>
                <w:highlight w:val="white"/>
              </w:rPr>
              <w:t>2</w:t>
            </w:r>
          </w:p>
        </w:tc>
        <w:tc>
          <w:tcPr>
            <w:tcW w:w="4110" w:type="dxa"/>
            <w:vAlign w:val="center"/>
          </w:tcPr>
          <w:p w:rsidR="00FD3ACE" w:rsidRDefault="00FD3ACE" w:rsidP="000B37DA">
            <w:pPr>
              <w:widowControl w:val="0"/>
              <w:spacing w:after="0" w:line="240" w:lineRule="auto"/>
              <w:rPr>
                <w:rFonts w:ascii="Times New Roman" w:hAnsi="Times New Roman" w:cs="Times New Roman"/>
                <w:sz w:val="24"/>
                <w:szCs w:val="24"/>
              </w:rPr>
            </w:pPr>
            <w:r w:rsidRPr="007B2884">
              <w:rPr>
                <w:rFonts w:ascii="Times New Roman" w:hAnsi="Times New Roman" w:cs="Times New Roman"/>
                <w:sz w:val="24"/>
                <w:szCs w:val="24"/>
              </w:rPr>
              <w:t xml:space="preserve">Батарея акумуляторна 6 СТ </w:t>
            </w:r>
            <w:r w:rsidR="000B37DA">
              <w:rPr>
                <w:rFonts w:ascii="Times New Roman" w:hAnsi="Times New Roman" w:cs="Times New Roman"/>
                <w:sz w:val="24"/>
                <w:szCs w:val="24"/>
              </w:rPr>
              <w:t>–</w:t>
            </w:r>
            <w:r w:rsidRPr="007B2884">
              <w:rPr>
                <w:rFonts w:ascii="Times New Roman" w:hAnsi="Times New Roman" w:cs="Times New Roman"/>
                <w:sz w:val="24"/>
                <w:szCs w:val="24"/>
              </w:rPr>
              <w:t xml:space="preserve"> 225</w:t>
            </w:r>
          </w:p>
          <w:p w:rsidR="000B37DA" w:rsidRPr="007B2884" w:rsidRDefault="000B37DA" w:rsidP="000B37DA">
            <w:pPr>
              <w:widowControl w:val="0"/>
              <w:spacing w:after="0" w:line="240" w:lineRule="auto"/>
              <w:rPr>
                <w:rFonts w:ascii="Times New Roman" w:hAnsi="Times New Roman" w:cs="Times New Roman"/>
                <w:color w:val="000000"/>
                <w:sz w:val="24"/>
                <w:szCs w:val="24"/>
              </w:rPr>
            </w:pPr>
            <w:r w:rsidRPr="007B2884">
              <w:rPr>
                <w:rFonts w:ascii="Times New Roman" w:hAnsi="Times New Roman" w:cs="Times New Roman"/>
                <w:szCs w:val="24"/>
                <w:lang w:eastAsia="ar-SA"/>
              </w:rPr>
              <w:t>або еквівалент</w:t>
            </w:r>
          </w:p>
        </w:tc>
        <w:tc>
          <w:tcPr>
            <w:tcW w:w="993"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val="en-US" w:eastAsia="ar-SA"/>
              </w:rPr>
            </w:pPr>
            <w:r w:rsidRPr="007B2884">
              <w:rPr>
                <w:rFonts w:ascii="Times New Roman" w:hAnsi="Times New Roman" w:cs="Times New Roman"/>
                <w:sz w:val="24"/>
                <w:szCs w:val="24"/>
                <w:lang w:val="en-US" w:eastAsia="ar-SA"/>
              </w:rPr>
              <w:t>1250</w:t>
            </w:r>
          </w:p>
        </w:tc>
        <w:tc>
          <w:tcPr>
            <w:tcW w:w="992"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val="en-US" w:eastAsia="ar-SA"/>
              </w:rPr>
            </w:pPr>
            <w:r w:rsidRPr="007B2884">
              <w:rPr>
                <w:rFonts w:ascii="Times New Roman" w:hAnsi="Times New Roman" w:cs="Times New Roman"/>
                <w:sz w:val="24"/>
                <w:szCs w:val="24"/>
                <w:lang w:val="en-US" w:eastAsia="ar-SA"/>
              </w:rPr>
              <w:t>518</w:t>
            </w:r>
          </w:p>
        </w:tc>
        <w:tc>
          <w:tcPr>
            <w:tcW w:w="850"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val="en-US" w:eastAsia="ar-SA"/>
              </w:rPr>
            </w:pPr>
            <w:r w:rsidRPr="007B2884">
              <w:rPr>
                <w:rFonts w:ascii="Times New Roman" w:hAnsi="Times New Roman" w:cs="Times New Roman"/>
                <w:sz w:val="24"/>
                <w:szCs w:val="24"/>
                <w:lang w:val="en-US" w:eastAsia="ar-SA"/>
              </w:rPr>
              <w:t>272</w:t>
            </w:r>
          </w:p>
        </w:tc>
        <w:tc>
          <w:tcPr>
            <w:tcW w:w="851"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val="en-US" w:eastAsia="ar-SA"/>
              </w:rPr>
            </w:pPr>
            <w:r w:rsidRPr="007B2884">
              <w:rPr>
                <w:rFonts w:ascii="Times New Roman" w:hAnsi="Times New Roman" w:cs="Times New Roman"/>
                <w:sz w:val="24"/>
                <w:szCs w:val="24"/>
                <w:lang w:val="en-US" w:eastAsia="ar-SA"/>
              </w:rPr>
              <w:t>242</w:t>
            </w:r>
          </w:p>
        </w:tc>
        <w:tc>
          <w:tcPr>
            <w:tcW w:w="709" w:type="dxa"/>
            <w:tcMar>
              <w:top w:w="100" w:type="dxa"/>
              <w:left w:w="100" w:type="dxa"/>
              <w:bottom w:w="100" w:type="dxa"/>
              <w:right w:w="100" w:type="dxa"/>
            </w:tcMar>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proofErr w:type="spellStart"/>
            <w:r w:rsidRPr="007B2884">
              <w:rPr>
                <w:rFonts w:ascii="Times New Roman" w:hAnsi="Times New Roman" w:cs="Times New Roman"/>
                <w:sz w:val="24"/>
                <w:szCs w:val="24"/>
                <w:lang w:eastAsia="ar-SA"/>
              </w:rPr>
              <w:t>шт</w:t>
            </w:r>
            <w:proofErr w:type="spellEnd"/>
          </w:p>
        </w:tc>
        <w:tc>
          <w:tcPr>
            <w:tcW w:w="708" w:type="dxa"/>
            <w:tcMar>
              <w:top w:w="100" w:type="dxa"/>
              <w:left w:w="100" w:type="dxa"/>
              <w:bottom w:w="100" w:type="dxa"/>
              <w:right w:w="100" w:type="dxa"/>
            </w:tcMar>
            <w:vAlign w:val="center"/>
          </w:tcPr>
          <w:p w:rsidR="00FD3ACE" w:rsidRPr="007B2884" w:rsidRDefault="00FD3ACE" w:rsidP="000B37DA">
            <w:pPr>
              <w:widowControl w:val="0"/>
              <w:spacing w:after="0" w:line="240" w:lineRule="auto"/>
              <w:jc w:val="center"/>
              <w:rPr>
                <w:rFonts w:ascii="Times New Roman" w:hAnsi="Times New Roman" w:cs="Times New Roman"/>
                <w:bCs/>
                <w:color w:val="000000"/>
                <w:sz w:val="24"/>
                <w:szCs w:val="24"/>
              </w:rPr>
            </w:pPr>
            <w:r w:rsidRPr="007B2884">
              <w:rPr>
                <w:rFonts w:ascii="Times New Roman" w:hAnsi="Times New Roman" w:cs="Times New Roman"/>
                <w:bCs/>
                <w:color w:val="000000"/>
                <w:sz w:val="24"/>
                <w:szCs w:val="24"/>
              </w:rPr>
              <w:t>12</w:t>
            </w:r>
          </w:p>
        </w:tc>
      </w:tr>
      <w:tr w:rsidR="00FD3ACE" w:rsidRPr="007B2884" w:rsidTr="000B37DA">
        <w:trPr>
          <w:trHeight w:val="216"/>
        </w:trPr>
        <w:tc>
          <w:tcPr>
            <w:tcW w:w="599" w:type="dxa"/>
            <w:vAlign w:val="center"/>
          </w:tcPr>
          <w:p w:rsidR="00FD3ACE" w:rsidRPr="007B2884" w:rsidRDefault="00FD3ACE" w:rsidP="000B37DA">
            <w:pPr>
              <w:widowControl w:val="0"/>
              <w:spacing w:after="0" w:line="240" w:lineRule="auto"/>
              <w:jc w:val="center"/>
              <w:rPr>
                <w:rFonts w:ascii="Times New Roman" w:hAnsi="Times New Roman" w:cs="Times New Roman"/>
                <w:color w:val="000000"/>
                <w:sz w:val="24"/>
                <w:szCs w:val="24"/>
                <w:highlight w:val="white"/>
              </w:rPr>
            </w:pPr>
            <w:r w:rsidRPr="007B2884">
              <w:rPr>
                <w:rFonts w:ascii="Times New Roman" w:hAnsi="Times New Roman" w:cs="Times New Roman"/>
                <w:color w:val="000000"/>
                <w:sz w:val="24"/>
                <w:szCs w:val="24"/>
                <w:highlight w:val="white"/>
              </w:rPr>
              <w:t>3</w:t>
            </w:r>
          </w:p>
        </w:tc>
        <w:tc>
          <w:tcPr>
            <w:tcW w:w="4110" w:type="dxa"/>
            <w:vAlign w:val="center"/>
          </w:tcPr>
          <w:p w:rsidR="00FD3ACE" w:rsidRDefault="00FD3ACE" w:rsidP="000B37DA">
            <w:pPr>
              <w:widowControl w:val="0"/>
              <w:spacing w:after="0" w:line="240" w:lineRule="auto"/>
              <w:rPr>
                <w:rFonts w:ascii="Times New Roman" w:hAnsi="Times New Roman" w:cs="Times New Roman"/>
                <w:sz w:val="24"/>
                <w:szCs w:val="24"/>
              </w:rPr>
            </w:pPr>
            <w:r w:rsidRPr="007B2884">
              <w:rPr>
                <w:rFonts w:ascii="Times New Roman" w:hAnsi="Times New Roman" w:cs="Times New Roman"/>
                <w:sz w:val="24"/>
                <w:szCs w:val="24"/>
              </w:rPr>
              <w:t>Батарея акумуляторна 6 СТ 190</w:t>
            </w:r>
          </w:p>
          <w:p w:rsidR="000B37DA" w:rsidRPr="007B2884" w:rsidRDefault="000B37DA" w:rsidP="000B37DA">
            <w:pPr>
              <w:widowControl w:val="0"/>
              <w:spacing w:after="0" w:line="240" w:lineRule="auto"/>
              <w:rPr>
                <w:rFonts w:ascii="Times New Roman" w:hAnsi="Times New Roman" w:cs="Times New Roman"/>
                <w:color w:val="000000"/>
                <w:sz w:val="24"/>
                <w:szCs w:val="24"/>
              </w:rPr>
            </w:pPr>
            <w:r w:rsidRPr="007B2884">
              <w:rPr>
                <w:rFonts w:ascii="Times New Roman" w:hAnsi="Times New Roman" w:cs="Times New Roman"/>
                <w:szCs w:val="24"/>
                <w:lang w:eastAsia="ar-SA"/>
              </w:rPr>
              <w:t>або еквівалент</w:t>
            </w:r>
          </w:p>
        </w:tc>
        <w:tc>
          <w:tcPr>
            <w:tcW w:w="993"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1180</w:t>
            </w:r>
          </w:p>
        </w:tc>
        <w:tc>
          <w:tcPr>
            <w:tcW w:w="992"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516</w:t>
            </w:r>
          </w:p>
        </w:tc>
        <w:tc>
          <w:tcPr>
            <w:tcW w:w="850"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220</w:t>
            </w:r>
          </w:p>
        </w:tc>
        <w:tc>
          <w:tcPr>
            <w:tcW w:w="851"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206</w:t>
            </w:r>
          </w:p>
        </w:tc>
        <w:tc>
          <w:tcPr>
            <w:tcW w:w="709" w:type="dxa"/>
            <w:tcMar>
              <w:top w:w="100" w:type="dxa"/>
              <w:left w:w="100" w:type="dxa"/>
              <w:bottom w:w="100" w:type="dxa"/>
              <w:right w:w="100" w:type="dxa"/>
            </w:tcMar>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proofErr w:type="spellStart"/>
            <w:r w:rsidRPr="007B2884">
              <w:rPr>
                <w:rFonts w:ascii="Times New Roman" w:hAnsi="Times New Roman" w:cs="Times New Roman"/>
                <w:sz w:val="24"/>
                <w:szCs w:val="24"/>
                <w:lang w:eastAsia="ar-SA"/>
              </w:rPr>
              <w:t>шт</w:t>
            </w:r>
            <w:proofErr w:type="spellEnd"/>
          </w:p>
        </w:tc>
        <w:tc>
          <w:tcPr>
            <w:tcW w:w="708" w:type="dxa"/>
            <w:tcMar>
              <w:top w:w="100" w:type="dxa"/>
              <w:left w:w="100" w:type="dxa"/>
              <w:bottom w:w="100" w:type="dxa"/>
              <w:right w:w="100" w:type="dxa"/>
            </w:tcMar>
            <w:vAlign w:val="center"/>
          </w:tcPr>
          <w:p w:rsidR="00FD3ACE" w:rsidRPr="007B2884" w:rsidRDefault="00FD3ACE" w:rsidP="000B37DA">
            <w:pPr>
              <w:widowControl w:val="0"/>
              <w:spacing w:after="0" w:line="240" w:lineRule="auto"/>
              <w:jc w:val="center"/>
              <w:rPr>
                <w:rFonts w:ascii="Times New Roman" w:hAnsi="Times New Roman" w:cs="Times New Roman"/>
                <w:bCs/>
                <w:color w:val="000000"/>
                <w:sz w:val="24"/>
                <w:szCs w:val="24"/>
              </w:rPr>
            </w:pPr>
            <w:r w:rsidRPr="007B2884">
              <w:rPr>
                <w:rFonts w:ascii="Times New Roman" w:hAnsi="Times New Roman" w:cs="Times New Roman"/>
                <w:bCs/>
                <w:color w:val="000000"/>
                <w:sz w:val="24"/>
                <w:szCs w:val="24"/>
              </w:rPr>
              <w:t>40</w:t>
            </w:r>
          </w:p>
        </w:tc>
      </w:tr>
      <w:tr w:rsidR="00FD3ACE" w:rsidRPr="007B2884" w:rsidTr="000B37DA">
        <w:trPr>
          <w:trHeight w:val="228"/>
        </w:trPr>
        <w:tc>
          <w:tcPr>
            <w:tcW w:w="599" w:type="dxa"/>
            <w:vAlign w:val="center"/>
          </w:tcPr>
          <w:p w:rsidR="00FD3ACE" w:rsidRPr="007B2884" w:rsidRDefault="00FD3ACE" w:rsidP="000B37DA">
            <w:pPr>
              <w:widowControl w:val="0"/>
              <w:spacing w:after="0" w:line="240" w:lineRule="auto"/>
              <w:jc w:val="center"/>
              <w:rPr>
                <w:rFonts w:ascii="Times New Roman" w:hAnsi="Times New Roman" w:cs="Times New Roman"/>
                <w:color w:val="000000"/>
                <w:sz w:val="24"/>
                <w:szCs w:val="24"/>
                <w:highlight w:val="white"/>
              </w:rPr>
            </w:pPr>
            <w:r w:rsidRPr="007B2884">
              <w:rPr>
                <w:rFonts w:ascii="Times New Roman" w:hAnsi="Times New Roman" w:cs="Times New Roman"/>
                <w:color w:val="000000"/>
                <w:sz w:val="24"/>
                <w:szCs w:val="24"/>
                <w:highlight w:val="white"/>
              </w:rPr>
              <w:t>4</w:t>
            </w:r>
          </w:p>
        </w:tc>
        <w:tc>
          <w:tcPr>
            <w:tcW w:w="4110" w:type="dxa"/>
            <w:vAlign w:val="center"/>
          </w:tcPr>
          <w:p w:rsidR="00FD3ACE" w:rsidRDefault="00FD3ACE" w:rsidP="000B37DA">
            <w:pPr>
              <w:widowControl w:val="0"/>
              <w:spacing w:after="0" w:line="240" w:lineRule="auto"/>
              <w:rPr>
                <w:rFonts w:ascii="Times New Roman" w:hAnsi="Times New Roman" w:cs="Times New Roman"/>
                <w:sz w:val="24"/>
                <w:szCs w:val="24"/>
              </w:rPr>
            </w:pPr>
            <w:r w:rsidRPr="007B2884">
              <w:rPr>
                <w:rFonts w:ascii="Times New Roman" w:hAnsi="Times New Roman" w:cs="Times New Roman"/>
                <w:sz w:val="24"/>
                <w:szCs w:val="24"/>
              </w:rPr>
              <w:t>Батарея акумуляторна 6 СТ 190</w:t>
            </w:r>
          </w:p>
          <w:p w:rsidR="000B37DA" w:rsidRPr="007B2884" w:rsidRDefault="000B37DA" w:rsidP="000B37DA">
            <w:pPr>
              <w:widowControl w:val="0"/>
              <w:spacing w:after="0" w:line="240" w:lineRule="auto"/>
              <w:rPr>
                <w:rFonts w:ascii="Times New Roman" w:hAnsi="Times New Roman" w:cs="Times New Roman"/>
                <w:color w:val="000000"/>
                <w:sz w:val="24"/>
                <w:szCs w:val="24"/>
              </w:rPr>
            </w:pPr>
            <w:r w:rsidRPr="007B2884">
              <w:rPr>
                <w:rFonts w:ascii="Times New Roman" w:hAnsi="Times New Roman" w:cs="Times New Roman"/>
                <w:szCs w:val="24"/>
                <w:lang w:eastAsia="ar-SA"/>
              </w:rPr>
              <w:t>або еквівалент</w:t>
            </w:r>
          </w:p>
        </w:tc>
        <w:tc>
          <w:tcPr>
            <w:tcW w:w="993"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1150</w:t>
            </w:r>
          </w:p>
        </w:tc>
        <w:tc>
          <w:tcPr>
            <w:tcW w:w="992"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513</w:t>
            </w:r>
          </w:p>
        </w:tc>
        <w:tc>
          <w:tcPr>
            <w:tcW w:w="850"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223</w:t>
            </w:r>
          </w:p>
        </w:tc>
        <w:tc>
          <w:tcPr>
            <w:tcW w:w="851"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223</w:t>
            </w:r>
          </w:p>
        </w:tc>
        <w:tc>
          <w:tcPr>
            <w:tcW w:w="709" w:type="dxa"/>
            <w:tcMar>
              <w:top w:w="100" w:type="dxa"/>
              <w:left w:w="100" w:type="dxa"/>
              <w:bottom w:w="100" w:type="dxa"/>
              <w:right w:w="100" w:type="dxa"/>
            </w:tcMar>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proofErr w:type="spellStart"/>
            <w:r w:rsidRPr="007B2884">
              <w:rPr>
                <w:rFonts w:ascii="Times New Roman" w:hAnsi="Times New Roman" w:cs="Times New Roman"/>
                <w:sz w:val="24"/>
                <w:szCs w:val="24"/>
                <w:lang w:eastAsia="ar-SA"/>
              </w:rPr>
              <w:t>шт</w:t>
            </w:r>
            <w:proofErr w:type="spellEnd"/>
          </w:p>
        </w:tc>
        <w:tc>
          <w:tcPr>
            <w:tcW w:w="708" w:type="dxa"/>
            <w:tcMar>
              <w:top w:w="100" w:type="dxa"/>
              <w:left w:w="100" w:type="dxa"/>
              <w:bottom w:w="100" w:type="dxa"/>
              <w:right w:w="100" w:type="dxa"/>
            </w:tcMar>
            <w:vAlign w:val="center"/>
          </w:tcPr>
          <w:p w:rsidR="00FD3ACE" w:rsidRPr="007B2884" w:rsidRDefault="00FD3ACE" w:rsidP="000B37DA">
            <w:pPr>
              <w:widowControl w:val="0"/>
              <w:spacing w:after="0" w:line="240" w:lineRule="auto"/>
              <w:jc w:val="center"/>
              <w:rPr>
                <w:rFonts w:ascii="Times New Roman" w:hAnsi="Times New Roman" w:cs="Times New Roman"/>
                <w:bCs/>
                <w:color w:val="000000"/>
                <w:sz w:val="24"/>
                <w:szCs w:val="24"/>
              </w:rPr>
            </w:pPr>
            <w:r w:rsidRPr="007B2884">
              <w:rPr>
                <w:rFonts w:ascii="Times New Roman" w:hAnsi="Times New Roman" w:cs="Times New Roman"/>
                <w:bCs/>
                <w:color w:val="000000"/>
                <w:sz w:val="24"/>
                <w:szCs w:val="24"/>
              </w:rPr>
              <w:t>40</w:t>
            </w:r>
          </w:p>
        </w:tc>
      </w:tr>
      <w:tr w:rsidR="00FD3ACE" w:rsidRPr="007B2884" w:rsidTr="000B37DA">
        <w:trPr>
          <w:trHeight w:val="331"/>
        </w:trPr>
        <w:tc>
          <w:tcPr>
            <w:tcW w:w="599" w:type="dxa"/>
            <w:vAlign w:val="center"/>
          </w:tcPr>
          <w:p w:rsidR="00FD3ACE" w:rsidRPr="007B2884" w:rsidRDefault="00FD3ACE" w:rsidP="000B37DA">
            <w:pPr>
              <w:widowControl w:val="0"/>
              <w:spacing w:after="0" w:line="240" w:lineRule="auto"/>
              <w:jc w:val="center"/>
              <w:rPr>
                <w:rFonts w:ascii="Times New Roman" w:hAnsi="Times New Roman" w:cs="Times New Roman"/>
                <w:color w:val="000000"/>
                <w:sz w:val="24"/>
                <w:szCs w:val="24"/>
                <w:highlight w:val="white"/>
              </w:rPr>
            </w:pPr>
            <w:r w:rsidRPr="007B2884">
              <w:rPr>
                <w:rFonts w:ascii="Times New Roman" w:hAnsi="Times New Roman" w:cs="Times New Roman"/>
                <w:color w:val="000000"/>
                <w:sz w:val="24"/>
                <w:szCs w:val="24"/>
                <w:highlight w:val="white"/>
              </w:rPr>
              <w:lastRenderedPageBreak/>
              <w:t>5</w:t>
            </w:r>
          </w:p>
        </w:tc>
        <w:tc>
          <w:tcPr>
            <w:tcW w:w="4110" w:type="dxa"/>
            <w:vAlign w:val="center"/>
          </w:tcPr>
          <w:p w:rsidR="00FD3ACE" w:rsidRDefault="00FD3ACE" w:rsidP="000B37DA">
            <w:pPr>
              <w:widowControl w:val="0"/>
              <w:spacing w:after="0" w:line="240" w:lineRule="auto"/>
              <w:rPr>
                <w:rFonts w:ascii="Times New Roman" w:hAnsi="Times New Roman" w:cs="Times New Roman"/>
                <w:sz w:val="24"/>
                <w:szCs w:val="24"/>
              </w:rPr>
            </w:pPr>
            <w:r w:rsidRPr="007B2884">
              <w:rPr>
                <w:rFonts w:ascii="Times New Roman" w:hAnsi="Times New Roman" w:cs="Times New Roman"/>
                <w:sz w:val="24"/>
                <w:szCs w:val="24"/>
              </w:rPr>
              <w:t>Батарея акумуляторна 6СТ-135</w:t>
            </w:r>
          </w:p>
          <w:p w:rsidR="000B37DA" w:rsidRPr="007B2884" w:rsidRDefault="000B37DA" w:rsidP="000B37DA">
            <w:pPr>
              <w:widowControl w:val="0"/>
              <w:spacing w:after="0" w:line="240" w:lineRule="auto"/>
              <w:rPr>
                <w:rFonts w:ascii="Times New Roman" w:hAnsi="Times New Roman" w:cs="Times New Roman"/>
                <w:color w:val="000000"/>
                <w:sz w:val="24"/>
                <w:szCs w:val="24"/>
              </w:rPr>
            </w:pPr>
            <w:r w:rsidRPr="007B2884">
              <w:rPr>
                <w:rFonts w:ascii="Times New Roman" w:hAnsi="Times New Roman" w:cs="Times New Roman"/>
                <w:szCs w:val="24"/>
                <w:lang w:eastAsia="ar-SA"/>
              </w:rPr>
              <w:t>або еквівалент</w:t>
            </w:r>
          </w:p>
        </w:tc>
        <w:tc>
          <w:tcPr>
            <w:tcW w:w="993"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950</w:t>
            </w:r>
          </w:p>
        </w:tc>
        <w:tc>
          <w:tcPr>
            <w:tcW w:w="992"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513</w:t>
            </w:r>
          </w:p>
        </w:tc>
        <w:tc>
          <w:tcPr>
            <w:tcW w:w="850"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val="en-US" w:eastAsia="ar-SA"/>
              </w:rPr>
            </w:pPr>
            <w:r w:rsidRPr="007B2884">
              <w:rPr>
                <w:rFonts w:ascii="Times New Roman" w:hAnsi="Times New Roman" w:cs="Times New Roman"/>
                <w:sz w:val="24"/>
                <w:szCs w:val="24"/>
                <w:lang w:eastAsia="ar-SA"/>
              </w:rPr>
              <w:t>180</w:t>
            </w:r>
          </w:p>
        </w:tc>
        <w:tc>
          <w:tcPr>
            <w:tcW w:w="851"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220</w:t>
            </w:r>
          </w:p>
        </w:tc>
        <w:tc>
          <w:tcPr>
            <w:tcW w:w="709" w:type="dxa"/>
            <w:tcMar>
              <w:top w:w="100" w:type="dxa"/>
              <w:left w:w="100" w:type="dxa"/>
              <w:bottom w:w="100" w:type="dxa"/>
              <w:right w:w="100" w:type="dxa"/>
            </w:tcMar>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proofErr w:type="spellStart"/>
            <w:r w:rsidRPr="007B2884">
              <w:rPr>
                <w:rFonts w:ascii="Times New Roman" w:hAnsi="Times New Roman" w:cs="Times New Roman"/>
                <w:sz w:val="24"/>
                <w:szCs w:val="24"/>
                <w:lang w:eastAsia="ar-SA"/>
              </w:rPr>
              <w:t>шт</w:t>
            </w:r>
            <w:proofErr w:type="spellEnd"/>
          </w:p>
        </w:tc>
        <w:tc>
          <w:tcPr>
            <w:tcW w:w="708" w:type="dxa"/>
            <w:tcMar>
              <w:top w:w="100" w:type="dxa"/>
              <w:left w:w="100" w:type="dxa"/>
              <w:bottom w:w="100" w:type="dxa"/>
              <w:right w:w="100" w:type="dxa"/>
            </w:tcMar>
            <w:vAlign w:val="center"/>
          </w:tcPr>
          <w:p w:rsidR="00FD3ACE" w:rsidRPr="007B2884" w:rsidRDefault="00FD3ACE" w:rsidP="000B37DA">
            <w:pPr>
              <w:widowControl w:val="0"/>
              <w:spacing w:after="0" w:line="240" w:lineRule="auto"/>
              <w:jc w:val="center"/>
              <w:rPr>
                <w:rFonts w:ascii="Times New Roman" w:hAnsi="Times New Roman" w:cs="Times New Roman"/>
                <w:bCs/>
                <w:color w:val="000000"/>
                <w:sz w:val="24"/>
                <w:szCs w:val="24"/>
              </w:rPr>
            </w:pPr>
            <w:r w:rsidRPr="007B2884">
              <w:rPr>
                <w:rFonts w:ascii="Times New Roman" w:hAnsi="Times New Roman" w:cs="Times New Roman"/>
                <w:bCs/>
                <w:color w:val="000000"/>
                <w:sz w:val="24"/>
                <w:szCs w:val="24"/>
              </w:rPr>
              <w:t>10</w:t>
            </w:r>
          </w:p>
        </w:tc>
      </w:tr>
      <w:tr w:rsidR="00FD3ACE" w:rsidRPr="007B2884" w:rsidTr="000B37DA">
        <w:trPr>
          <w:trHeight w:val="480"/>
        </w:trPr>
        <w:tc>
          <w:tcPr>
            <w:tcW w:w="599" w:type="dxa"/>
            <w:vAlign w:val="center"/>
          </w:tcPr>
          <w:p w:rsidR="00FD3ACE" w:rsidRPr="007B2884" w:rsidRDefault="00FD3ACE" w:rsidP="000B37DA">
            <w:pPr>
              <w:widowControl w:val="0"/>
              <w:spacing w:after="0" w:line="240" w:lineRule="auto"/>
              <w:jc w:val="center"/>
              <w:rPr>
                <w:rFonts w:ascii="Times New Roman" w:hAnsi="Times New Roman" w:cs="Times New Roman"/>
                <w:color w:val="000000"/>
                <w:sz w:val="24"/>
                <w:szCs w:val="24"/>
                <w:highlight w:val="white"/>
              </w:rPr>
            </w:pPr>
            <w:r w:rsidRPr="007B2884">
              <w:rPr>
                <w:rFonts w:ascii="Times New Roman" w:hAnsi="Times New Roman" w:cs="Times New Roman"/>
                <w:color w:val="000000"/>
                <w:sz w:val="24"/>
                <w:szCs w:val="24"/>
                <w:highlight w:val="white"/>
              </w:rPr>
              <w:t>6</w:t>
            </w:r>
          </w:p>
        </w:tc>
        <w:tc>
          <w:tcPr>
            <w:tcW w:w="4110" w:type="dxa"/>
            <w:vAlign w:val="center"/>
          </w:tcPr>
          <w:p w:rsidR="00FD3ACE" w:rsidRDefault="00FD3ACE" w:rsidP="000B37DA">
            <w:pPr>
              <w:widowControl w:val="0"/>
              <w:spacing w:after="0" w:line="240" w:lineRule="auto"/>
              <w:rPr>
                <w:rFonts w:ascii="Times New Roman" w:hAnsi="Times New Roman" w:cs="Times New Roman"/>
                <w:sz w:val="24"/>
                <w:szCs w:val="24"/>
              </w:rPr>
            </w:pPr>
            <w:r w:rsidRPr="007B2884">
              <w:rPr>
                <w:rFonts w:ascii="Times New Roman" w:hAnsi="Times New Roman" w:cs="Times New Roman"/>
                <w:sz w:val="24"/>
                <w:szCs w:val="24"/>
              </w:rPr>
              <w:t>Батарея акумуляторна 6СТ-100</w:t>
            </w:r>
          </w:p>
          <w:p w:rsidR="000B37DA" w:rsidRPr="007B2884" w:rsidRDefault="000B37DA" w:rsidP="000B37DA">
            <w:pPr>
              <w:widowControl w:val="0"/>
              <w:spacing w:after="0" w:line="240" w:lineRule="auto"/>
              <w:rPr>
                <w:rFonts w:ascii="Times New Roman" w:hAnsi="Times New Roman" w:cs="Times New Roman"/>
                <w:color w:val="000000"/>
                <w:sz w:val="24"/>
                <w:szCs w:val="24"/>
              </w:rPr>
            </w:pPr>
            <w:r w:rsidRPr="007B2884">
              <w:rPr>
                <w:rFonts w:ascii="Times New Roman" w:hAnsi="Times New Roman" w:cs="Times New Roman"/>
                <w:szCs w:val="24"/>
                <w:lang w:eastAsia="ar-SA"/>
              </w:rPr>
              <w:t>або еквівалент</w:t>
            </w:r>
          </w:p>
        </w:tc>
        <w:tc>
          <w:tcPr>
            <w:tcW w:w="993"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800</w:t>
            </w:r>
          </w:p>
        </w:tc>
        <w:tc>
          <w:tcPr>
            <w:tcW w:w="992"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353</w:t>
            </w:r>
          </w:p>
        </w:tc>
        <w:tc>
          <w:tcPr>
            <w:tcW w:w="850"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175</w:t>
            </w:r>
          </w:p>
        </w:tc>
        <w:tc>
          <w:tcPr>
            <w:tcW w:w="851"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190</w:t>
            </w:r>
          </w:p>
        </w:tc>
        <w:tc>
          <w:tcPr>
            <w:tcW w:w="709" w:type="dxa"/>
            <w:tcMar>
              <w:top w:w="100" w:type="dxa"/>
              <w:left w:w="100" w:type="dxa"/>
              <w:bottom w:w="100" w:type="dxa"/>
              <w:right w:w="100" w:type="dxa"/>
            </w:tcMar>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proofErr w:type="spellStart"/>
            <w:r w:rsidRPr="007B2884">
              <w:rPr>
                <w:rFonts w:ascii="Times New Roman" w:hAnsi="Times New Roman" w:cs="Times New Roman"/>
                <w:sz w:val="24"/>
                <w:szCs w:val="24"/>
                <w:lang w:eastAsia="ar-SA"/>
              </w:rPr>
              <w:t>шт</w:t>
            </w:r>
            <w:proofErr w:type="spellEnd"/>
          </w:p>
        </w:tc>
        <w:tc>
          <w:tcPr>
            <w:tcW w:w="708" w:type="dxa"/>
            <w:tcMar>
              <w:top w:w="100" w:type="dxa"/>
              <w:left w:w="100" w:type="dxa"/>
              <w:bottom w:w="100" w:type="dxa"/>
              <w:right w:w="100" w:type="dxa"/>
            </w:tcMar>
            <w:vAlign w:val="center"/>
          </w:tcPr>
          <w:p w:rsidR="00FD3ACE" w:rsidRPr="007B2884" w:rsidRDefault="00FD3ACE" w:rsidP="000B37DA">
            <w:pPr>
              <w:widowControl w:val="0"/>
              <w:spacing w:after="0" w:line="240" w:lineRule="auto"/>
              <w:jc w:val="center"/>
              <w:rPr>
                <w:rFonts w:ascii="Times New Roman" w:hAnsi="Times New Roman" w:cs="Times New Roman"/>
                <w:bCs/>
                <w:color w:val="000000"/>
                <w:sz w:val="24"/>
                <w:szCs w:val="24"/>
              </w:rPr>
            </w:pPr>
            <w:r w:rsidRPr="007B2884">
              <w:rPr>
                <w:rFonts w:ascii="Times New Roman" w:hAnsi="Times New Roman" w:cs="Times New Roman"/>
                <w:bCs/>
                <w:color w:val="000000"/>
                <w:sz w:val="24"/>
                <w:szCs w:val="24"/>
              </w:rPr>
              <w:t>10</w:t>
            </w:r>
          </w:p>
        </w:tc>
      </w:tr>
      <w:tr w:rsidR="00FD3ACE" w:rsidRPr="007B2884" w:rsidTr="000B37DA">
        <w:trPr>
          <w:trHeight w:val="480"/>
        </w:trPr>
        <w:tc>
          <w:tcPr>
            <w:tcW w:w="599" w:type="dxa"/>
            <w:vAlign w:val="center"/>
          </w:tcPr>
          <w:p w:rsidR="00FD3ACE" w:rsidRPr="007B2884" w:rsidRDefault="00FD3ACE" w:rsidP="000B37DA">
            <w:pPr>
              <w:widowControl w:val="0"/>
              <w:spacing w:after="0" w:line="240" w:lineRule="auto"/>
              <w:jc w:val="center"/>
              <w:rPr>
                <w:rFonts w:ascii="Times New Roman" w:hAnsi="Times New Roman" w:cs="Times New Roman"/>
                <w:color w:val="000000"/>
                <w:sz w:val="24"/>
                <w:szCs w:val="24"/>
                <w:highlight w:val="white"/>
              </w:rPr>
            </w:pPr>
            <w:r w:rsidRPr="007B2884">
              <w:rPr>
                <w:rFonts w:ascii="Times New Roman" w:hAnsi="Times New Roman" w:cs="Times New Roman"/>
                <w:color w:val="000000"/>
                <w:sz w:val="24"/>
                <w:szCs w:val="24"/>
                <w:highlight w:val="white"/>
              </w:rPr>
              <w:t>7</w:t>
            </w:r>
          </w:p>
        </w:tc>
        <w:tc>
          <w:tcPr>
            <w:tcW w:w="4110" w:type="dxa"/>
            <w:vAlign w:val="center"/>
          </w:tcPr>
          <w:p w:rsidR="00FD3ACE" w:rsidRDefault="00FD3ACE" w:rsidP="000B37DA">
            <w:pPr>
              <w:widowControl w:val="0"/>
              <w:spacing w:after="0" w:line="240" w:lineRule="auto"/>
              <w:rPr>
                <w:rFonts w:ascii="Times New Roman" w:hAnsi="Times New Roman" w:cs="Times New Roman"/>
                <w:sz w:val="24"/>
                <w:szCs w:val="24"/>
              </w:rPr>
            </w:pPr>
            <w:r w:rsidRPr="007B2884">
              <w:rPr>
                <w:rFonts w:ascii="Times New Roman" w:hAnsi="Times New Roman" w:cs="Times New Roman"/>
                <w:sz w:val="24"/>
                <w:szCs w:val="24"/>
              </w:rPr>
              <w:t>Батарея акумуляторна 6СТ-100</w:t>
            </w:r>
          </w:p>
          <w:p w:rsidR="000B37DA" w:rsidRPr="007B2884" w:rsidRDefault="000B37DA" w:rsidP="000B37DA">
            <w:pPr>
              <w:widowControl w:val="0"/>
              <w:spacing w:after="0" w:line="240" w:lineRule="auto"/>
              <w:rPr>
                <w:rFonts w:ascii="Times New Roman" w:hAnsi="Times New Roman" w:cs="Times New Roman"/>
                <w:color w:val="000000"/>
                <w:sz w:val="24"/>
                <w:szCs w:val="24"/>
              </w:rPr>
            </w:pPr>
            <w:r w:rsidRPr="007B2884">
              <w:rPr>
                <w:rFonts w:ascii="Times New Roman" w:hAnsi="Times New Roman" w:cs="Times New Roman"/>
                <w:szCs w:val="24"/>
                <w:lang w:eastAsia="ar-SA"/>
              </w:rPr>
              <w:t>або еквівалент</w:t>
            </w:r>
          </w:p>
        </w:tc>
        <w:tc>
          <w:tcPr>
            <w:tcW w:w="993"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900</w:t>
            </w:r>
          </w:p>
        </w:tc>
        <w:tc>
          <w:tcPr>
            <w:tcW w:w="992"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353</w:t>
            </w:r>
          </w:p>
        </w:tc>
        <w:tc>
          <w:tcPr>
            <w:tcW w:w="850"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175</w:t>
            </w:r>
          </w:p>
        </w:tc>
        <w:tc>
          <w:tcPr>
            <w:tcW w:w="851"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190</w:t>
            </w:r>
          </w:p>
        </w:tc>
        <w:tc>
          <w:tcPr>
            <w:tcW w:w="709" w:type="dxa"/>
            <w:tcMar>
              <w:top w:w="100" w:type="dxa"/>
              <w:left w:w="100" w:type="dxa"/>
              <w:bottom w:w="100" w:type="dxa"/>
              <w:right w:w="100" w:type="dxa"/>
            </w:tcMar>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proofErr w:type="spellStart"/>
            <w:r w:rsidRPr="007B2884">
              <w:rPr>
                <w:rFonts w:ascii="Times New Roman" w:hAnsi="Times New Roman" w:cs="Times New Roman"/>
                <w:sz w:val="24"/>
                <w:szCs w:val="24"/>
                <w:lang w:eastAsia="ar-SA"/>
              </w:rPr>
              <w:t>шт</w:t>
            </w:r>
            <w:proofErr w:type="spellEnd"/>
          </w:p>
        </w:tc>
        <w:tc>
          <w:tcPr>
            <w:tcW w:w="708" w:type="dxa"/>
            <w:tcMar>
              <w:top w:w="100" w:type="dxa"/>
              <w:left w:w="100" w:type="dxa"/>
              <w:bottom w:w="100" w:type="dxa"/>
              <w:right w:w="100" w:type="dxa"/>
            </w:tcMar>
            <w:vAlign w:val="center"/>
          </w:tcPr>
          <w:p w:rsidR="00FD3ACE" w:rsidRPr="007B2884" w:rsidRDefault="00FD3ACE" w:rsidP="000B37DA">
            <w:pPr>
              <w:widowControl w:val="0"/>
              <w:spacing w:after="0" w:line="240" w:lineRule="auto"/>
              <w:jc w:val="center"/>
              <w:rPr>
                <w:rFonts w:ascii="Times New Roman" w:hAnsi="Times New Roman" w:cs="Times New Roman"/>
                <w:bCs/>
                <w:color w:val="000000"/>
                <w:sz w:val="24"/>
                <w:szCs w:val="24"/>
              </w:rPr>
            </w:pPr>
            <w:r w:rsidRPr="007B2884">
              <w:rPr>
                <w:rFonts w:ascii="Times New Roman" w:hAnsi="Times New Roman" w:cs="Times New Roman"/>
                <w:bCs/>
                <w:color w:val="000000"/>
                <w:sz w:val="24"/>
                <w:szCs w:val="24"/>
              </w:rPr>
              <w:t>30</w:t>
            </w:r>
          </w:p>
        </w:tc>
      </w:tr>
      <w:tr w:rsidR="00FD3ACE" w:rsidRPr="007B2884" w:rsidTr="000B37DA">
        <w:trPr>
          <w:trHeight w:val="402"/>
        </w:trPr>
        <w:tc>
          <w:tcPr>
            <w:tcW w:w="599" w:type="dxa"/>
            <w:vAlign w:val="center"/>
          </w:tcPr>
          <w:p w:rsidR="00FD3ACE" w:rsidRPr="007B2884" w:rsidRDefault="00FD3ACE" w:rsidP="000B37DA">
            <w:pPr>
              <w:widowControl w:val="0"/>
              <w:spacing w:after="0" w:line="240" w:lineRule="auto"/>
              <w:jc w:val="center"/>
              <w:rPr>
                <w:rFonts w:ascii="Times New Roman" w:hAnsi="Times New Roman" w:cs="Times New Roman"/>
                <w:color w:val="000000"/>
                <w:sz w:val="24"/>
                <w:szCs w:val="24"/>
                <w:highlight w:val="white"/>
              </w:rPr>
            </w:pPr>
            <w:r w:rsidRPr="007B2884">
              <w:rPr>
                <w:rFonts w:ascii="Times New Roman" w:hAnsi="Times New Roman" w:cs="Times New Roman"/>
                <w:color w:val="000000"/>
                <w:sz w:val="24"/>
                <w:szCs w:val="24"/>
                <w:highlight w:val="white"/>
              </w:rPr>
              <w:t>8</w:t>
            </w:r>
          </w:p>
        </w:tc>
        <w:tc>
          <w:tcPr>
            <w:tcW w:w="4110" w:type="dxa"/>
            <w:vAlign w:val="center"/>
          </w:tcPr>
          <w:p w:rsidR="00FD3ACE" w:rsidRDefault="00FD3ACE" w:rsidP="000B37DA">
            <w:pPr>
              <w:widowControl w:val="0"/>
              <w:spacing w:after="0" w:line="240" w:lineRule="auto"/>
              <w:rPr>
                <w:rFonts w:ascii="Times New Roman" w:hAnsi="Times New Roman" w:cs="Times New Roman"/>
                <w:sz w:val="24"/>
                <w:szCs w:val="24"/>
              </w:rPr>
            </w:pPr>
            <w:r w:rsidRPr="007B2884">
              <w:rPr>
                <w:rFonts w:ascii="Times New Roman" w:hAnsi="Times New Roman" w:cs="Times New Roman"/>
                <w:sz w:val="24"/>
                <w:szCs w:val="24"/>
              </w:rPr>
              <w:t>Батарея акумуляторна 6СТ-77</w:t>
            </w:r>
          </w:p>
          <w:p w:rsidR="000B37DA" w:rsidRPr="007B2884" w:rsidRDefault="000B37DA" w:rsidP="000B37DA">
            <w:pPr>
              <w:widowControl w:val="0"/>
              <w:spacing w:after="0" w:line="240" w:lineRule="auto"/>
              <w:rPr>
                <w:rFonts w:ascii="Times New Roman" w:hAnsi="Times New Roman" w:cs="Times New Roman"/>
                <w:color w:val="000000"/>
                <w:sz w:val="24"/>
                <w:szCs w:val="24"/>
              </w:rPr>
            </w:pPr>
            <w:r w:rsidRPr="007B2884">
              <w:rPr>
                <w:rFonts w:ascii="Times New Roman" w:hAnsi="Times New Roman" w:cs="Times New Roman"/>
                <w:szCs w:val="24"/>
                <w:lang w:eastAsia="ar-SA"/>
              </w:rPr>
              <w:t>або еквівалент</w:t>
            </w:r>
          </w:p>
        </w:tc>
        <w:tc>
          <w:tcPr>
            <w:tcW w:w="993"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720</w:t>
            </w:r>
          </w:p>
        </w:tc>
        <w:tc>
          <w:tcPr>
            <w:tcW w:w="992"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278</w:t>
            </w:r>
          </w:p>
        </w:tc>
        <w:tc>
          <w:tcPr>
            <w:tcW w:w="850"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175</w:t>
            </w:r>
          </w:p>
        </w:tc>
        <w:tc>
          <w:tcPr>
            <w:tcW w:w="851"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190</w:t>
            </w:r>
          </w:p>
        </w:tc>
        <w:tc>
          <w:tcPr>
            <w:tcW w:w="709" w:type="dxa"/>
            <w:tcMar>
              <w:top w:w="100" w:type="dxa"/>
              <w:left w:w="100" w:type="dxa"/>
              <w:bottom w:w="100" w:type="dxa"/>
              <w:right w:w="100" w:type="dxa"/>
            </w:tcMar>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proofErr w:type="spellStart"/>
            <w:r w:rsidRPr="007B2884">
              <w:rPr>
                <w:rFonts w:ascii="Times New Roman" w:hAnsi="Times New Roman" w:cs="Times New Roman"/>
                <w:sz w:val="24"/>
                <w:szCs w:val="24"/>
                <w:lang w:eastAsia="ar-SA"/>
              </w:rPr>
              <w:t>шт</w:t>
            </w:r>
            <w:proofErr w:type="spellEnd"/>
          </w:p>
        </w:tc>
        <w:tc>
          <w:tcPr>
            <w:tcW w:w="708" w:type="dxa"/>
            <w:tcMar>
              <w:top w:w="100" w:type="dxa"/>
              <w:left w:w="100" w:type="dxa"/>
              <w:bottom w:w="100" w:type="dxa"/>
              <w:right w:w="100" w:type="dxa"/>
            </w:tcMar>
            <w:vAlign w:val="center"/>
          </w:tcPr>
          <w:p w:rsidR="00FD3ACE" w:rsidRPr="007B2884" w:rsidRDefault="00FD3ACE" w:rsidP="000B37DA">
            <w:pPr>
              <w:widowControl w:val="0"/>
              <w:spacing w:after="0" w:line="240" w:lineRule="auto"/>
              <w:jc w:val="center"/>
              <w:rPr>
                <w:rFonts w:ascii="Times New Roman" w:hAnsi="Times New Roman" w:cs="Times New Roman"/>
                <w:bCs/>
                <w:color w:val="000000"/>
                <w:sz w:val="24"/>
                <w:szCs w:val="24"/>
              </w:rPr>
            </w:pPr>
            <w:r w:rsidRPr="007B2884">
              <w:rPr>
                <w:rFonts w:ascii="Times New Roman" w:hAnsi="Times New Roman" w:cs="Times New Roman"/>
                <w:bCs/>
                <w:color w:val="000000"/>
                <w:sz w:val="24"/>
                <w:szCs w:val="24"/>
              </w:rPr>
              <w:t>10</w:t>
            </w:r>
          </w:p>
        </w:tc>
      </w:tr>
      <w:tr w:rsidR="00FD3ACE" w:rsidRPr="007B2884" w:rsidTr="000B37DA">
        <w:trPr>
          <w:trHeight w:val="212"/>
        </w:trPr>
        <w:tc>
          <w:tcPr>
            <w:tcW w:w="599" w:type="dxa"/>
            <w:vAlign w:val="center"/>
          </w:tcPr>
          <w:p w:rsidR="00FD3ACE" w:rsidRPr="007B2884" w:rsidRDefault="00FD3ACE" w:rsidP="000B37DA">
            <w:pPr>
              <w:widowControl w:val="0"/>
              <w:spacing w:after="0" w:line="240" w:lineRule="auto"/>
              <w:jc w:val="center"/>
              <w:rPr>
                <w:rFonts w:ascii="Times New Roman" w:hAnsi="Times New Roman" w:cs="Times New Roman"/>
                <w:color w:val="000000"/>
                <w:sz w:val="24"/>
                <w:szCs w:val="24"/>
                <w:highlight w:val="white"/>
              </w:rPr>
            </w:pPr>
            <w:r w:rsidRPr="007B2884">
              <w:rPr>
                <w:rFonts w:ascii="Times New Roman" w:hAnsi="Times New Roman" w:cs="Times New Roman"/>
                <w:color w:val="000000"/>
                <w:sz w:val="24"/>
                <w:szCs w:val="24"/>
                <w:highlight w:val="white"/>
              </w:rPr>
              <w:t>9</w:t>
            </w:r>
          </w:p>
        </w:tc>
        <w:tc>
          <w:tcPr>
            <w:tcW w:w="4110" w:type="dxa"/>
            <w:vAlign w:val="center"/>
          </w:tcPr>
          <w:p w:rsidR="00FD3ACE" w:rsidRDefault="00FD3ACE" w:rsidP="000B37DA">
            <w:pPr>
              <w:widowControl w:val="0"/>
              <w:spacing w:after="0" w:line="240" w:lineRule="auto"/>
              <w:rPr>
                <w:rFonts w:ascii="Times New Roman" w:hAnsi="Times New Roman" w:cs="Times New Roman"/>
                <w:sz w:val="24"/>
                <w:szCs w:val="24"/>
              </w:rPr>
            </w:pPr>
            <w:r w:rsidRPr="007B2884">
              <w:rPr>
                <w:rFonts w:ascii="Times New Roman" w:hAnsi="Times New Roman" w:cs="Times New Roman"/>
                <w:sz w:val="24"/>
                <w:szCs w:val="24"/>
              </w:rPr>
              <w:t>Батарея акумуляторна 6СТ-72</w:t>
            </w:r>
          </w:p>
          <w:p w:rsidR="000B37DA" w:rsidRPr="007B2884" w:rsidRDefault="000B37DA" w:rsidP="000B37DA">
            <w:pPr>
              <w:widowControl w:val="0"/>
              <w:spacing w:after="0" w:line="240" w:lineRule="auto"/>
              <w:rPr>
                <w:rFonts w:ascii="Times New Roman" w:hAnsi="Times New Roman" w:cs="Times New Roman"/>
                <w:color w:val="000000"/>
                <w:sz w:val="24"/>
                <w:szCs w:val="24"/>
              </w:rPr>
            </w:pPr>
            <w:r w:rsidRPr="007B2884">
              <w:rPr>
                <w:rFonts w:ascii="Times New Roman" w:hAnsi="Times New Roman" w:cs="Times New Roman"/>
                <w:szCs w:val="24"/>
                <w:lang w:eastAsia="ar-SA"/>
              </w:rPr>
              <w:t>або еквівалент</w:t>
            </w:r>
          </w:p>
        </w:tc>
        <w:tc>
          <w:tcPr>
            <w:tcW w:w="993"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720</w:t>
            </w:r>
          </w:p>
        </w:tc>
        <w:tc>
          <w:tcPr>
            <w:tcW w:w="992"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val="en-US" w:eastAsia="ar-SA"/>
              </w:rPr>
            </w:pPr>
            <w:r w:rsidRPr="007B2884">
              <w:rPr>
                <w:rFonts w:ascii="Times New Roman" w:hAnsi="Times New Roman" w:cs="Times New Roman"/>
                <w:sz w:val="24"/>
                <w:szCs w:val="24"/>
                <w:lang w:eastAsia="ar-SA"/>
              </w:rPr>
              <w:t>278</w:t>
            </w:r>
          </w:p>
        </w:tc>
        <w:tc>
          <w:tcPr>
            <w:tcW w:w="850"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175</w:t>
            </w:r>
          </w:p>
        </w:tc>
        <w:tc>
          <w:tcPr>
            <w:tcW w:w="851"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190</w:t>
            </w:r>
          </w:p>
        </w:tc>
        <w:tc>
          <w:tcPr>
            <w:tcW w:w="709" w:type="dxa"/>
            <w:tcMar>
              <w:top w:w="100" w:type="dxa"/>
              <w:left w:w="100" w:type="dxa"/>
              <w:bottom w:w="100" w:type="dxa"/>
              <w:right w:w="100" w:type="dxa"/>
            </w:tcMar>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proofErr w:type="spellStart"/>
            <w:r w:rsidRPr="007B2884">
              <w:rPr>
                <w:rFonts w:ascii="Times New Roman" w:hAnsi="Times New Roman" w:cs="Times New Roman"/>
                <w:sz w:val="24"/>
                <w:szCs w:val="24"/>
                <w:lang w:eastAsia="ar-SA"/>
              </w:rPr>
              <w:t>шт</w:t>
            </w:r>
            <w:proofErr w:type="spellEnd"/>
          </w:p>
        </w:tc>
        <w:tc>
          <w:tcPr>
            <w:tcW w:w="708" w:type="dxa"/>
            <w:tcMar>
              <w:top w:w="100" w:type="dxa"/>
              <w:left w:w="100" w:type="dxa"/>
              <w:bottom w:w="100" w:type="dxa"/>
              <w:right w:w="100" w:type="dxa"/>
            </w:tcMar>
            <w:vAlign w:val="center"/>
          </w:tcPr>
          <w:p w:rsidR="00FD3ACE" w:rsidRPr="007B2884" w:rsidRDefault="00FD3ACE" w:rsidP="000B37DA">
            <w:pPr>
              <w:widowControl w:val="0"/>
              <w:spacing w:after="0" w:line="240" w:lineRule="auto"/>
              <w:jc w:val="center"/>
              <w:rPr>
                <w:rFonts w:ascii="Times New Roman" w:hAnsi="Times New Roman" w:cs="Times New Roman"/>
                <w:bCs/>
                <w:color w:val="000000"/>
                <w:sz w:val="24"/>
                <w:szCs w:val="24"/>
              </w:rPr>
            </w:pPr>
            <w:r w:rsidRPr="007B2884">
              <w:rPr>
                <w:rFonts w:ascii="Times New Roman" w:hAnsi="Times New Roman" w:cs="Times New Roman"/>
                <w:bCs/>
                <w:color w:val="000000"/>
                <w:sz w:val="24"/>
                <w:szCs w:val="24"/>
              </w:rPr>
              <w:t>6</w:t>
            </w:r>
          </w:p>
        </w:tc>
      </w:tr>
      <w:tr w:rsidR="00FD3ACE" w:rsidRPr="007B2884" w:rsidTr="000B37DA">
        <w:trPr>
          <w:trHeight w:val="480"/>
        </w:trPr>
        <w:tc>
          <w:tcPr>
            <w:tcW w:w="599" w:type="dxa"/>
            <w:vAlign w:val="center"/>
          </w:tcPr>
          <w:p w:rsidR="00FD3ACE" w:rsidRPr="007B2884" w:rsidRDefault="00FD3ACE" w:rsidP="000B37DA">
            <w:pPr>
              <w:widowControl w:val="0"/>
              <w:spacing w:after="0" w:line="240" w:lineRule="auto"/>
              <w:jc w:val="center"/>
              <w:rPr>
                <w:rFonts w:ascii="Times New Roman" w:hAnsi="Times New Roman" w:cs="Times New Roman"/>
                <w:color w:val="000000"/>
                <w:sz w:val="24"/>
                <w:szCs w:val="24"/>
                <w:highlight w:val="white"/>
              </w:rPr>
            </w:pPr>
            <w:r w:rsidRPr="007B2884">
              <w:rPr>
                <w:rFonts w:ascii="Times New Roman" w:hAnsi="Times New Roman" w:cs="Times New Roman"/>
                <w:color w:val="000000"/>
                <w:sz w:val="24"/>
                <w:szCs w:val="24"/>
                <w:highlight w:val="white"/>
              </w:rPr>
              <w:t>10</w:t>
            </w:r>
          </w:p>
        </w:tc>
        <w:tc>
          <w:tcPr>
            <w:tcW w:w="4110" w:type="dxa"/>
            <w:vAlign w:val="center"/>
          </w:tcPr>
          <w:p w:rsidR="00FD3ACE" w:rsidRDefault="00FD3ACE" w:rsidP="000B37DA">
            <w:pPr>
              <w:widowControl w:val="0"/>
              <w:spacing w:after="0" w:line="240" w:lineRule="auto"/>
              <w:rPr>
                <w:rFonts w:ascii="Times New Roman" w:hAnsi="Times New Roman" w:cs="Times New Roman"/>
                <w:sz w:val="24"/>
                <w:szCs w:val="24"/>
              </w:rPr>
            </w:pPr>
            <w:r w:rsidRPr="007B2884">
              <w:rPr>
                <w:rFonts w:ascii="Times New Roman" w:hAnsi="Times New Roman" w:cs="Times New Roman"/>
                <w:sz w:val="24"/>
                <w:szCs w:val="24"/>
              </w:rPr>
              <w:t>Батарея акумуляторна А412/100  u-12B 100 а/ч</w:t>
            </w:r>
          </w:p>
          <w:p w:rsidR="000B37DA" w:rsidRPr="007B2884" w:rsidRDefault="000B37DA" w:rsidP="000B37DA">
            <w:pPr>
              <w:widowControl w:val="0"/>
              <w:spacing w:after="0" w:line="240" w:lineRule="auto"/>
              <w:rPr>
                <w:rFonts w:ascii="Times New Roman" w:hAnsi="Times New Roman" w:cs="Times New Roman"/>
                <w:color w:val="000000"/>
                <w:sz w:val="24"/>
                <w:szCs w:val="24"/>
              </w:rPr>
            </w:pPr>
            <w:r w:rsidRPr="007B2884">
              <w:rPr>
                <w:rFonts w:ascii="Times New Roman" w:hAnsi="Times New Roman" w:cs="Times New Roman"/>
                <w:szCs w:val="24"/>
                <w:lang w:eastAsia="ar-SA"/>
              </w:rPr>
              <w:t>або еквівалент</w:t>
            </w:r>
          </w:p>
        </w:tc>
        <w:tc>
          <w:tcPr>
            <w:tcW w:w="993"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770</w:t>
            </w:r>
          </w:p>
        </w:tc>
        <w:tc>
          <w:tcPr>
            <w:tcW w:w="992"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513</w:t>
            </w:r>
          </w:p>
        </w:tc>
        <w:tc>
          <w:tcPr>
            <w:tcW w:w="850"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189</w:t>
            </w:r>
          </w:p>
        </w:tc>
        <w:tc>
          <w:tcPr>
            <w:tcW w:w="851"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195</w:t>
            </w:r>
          </w:p>
        </w:tc>
        <w:tc>
          <w:tcPr>
            <w:tcW w:w="709" w:type="dxa"/>
            <w:tcMar>
              <w:top w:w="100" w:type="dxa"/>
              <w:left w:w="100" w:type="dxa"/>
              <w:bottom w:w="100" w:type="dxa"/>
              <w:right w:w="100" w:type="dxa"/>
            </w:tcMar>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proofErr w:type="spellStart"/>
            <w:r w:rsidRPr="007B2884">
              <w:rPr>
                <w:rFonts w:ascii="Times New Roman" w:hAnsi="Times New Roman" w:cs="Times New Roman"/>
                <w:sz w:val="24"/>
                <w:szCs w:val="24"/>
                <w:lang w:eastAsia="ar-SA"/>
              </w:rPr>
              <w:t>шт</w:t>
            </w:r>
            <w:proofErr w:type="spellEnd"/>
          </w:p>
        </w:tc>
        <w:tc>
          <w:tcPr>
            <w:tcW w:w="708" w:type="dxa"/>
            <w:tcMar>
              <w:top w:w="100" w:type="dxa"/>
              <w:left w:w="100" w:type="dxa"/>
              <w:bottom w:w="100" w:type="dxa"/>
              <w:right w:w="100" w:type="dxa"/>
            </w:tcMar>
            <w:vAlign w:val="center"/>
          </w:tcPr>
          <w:p w:rsidR="00FD3ACE" w:rsidRPr="007B2884" w:rsidRDefault="00FD3ACE" w:rsidP="000B37DA">
            <w:pPr>
              <w:widowControl w:val="0"/>
              <w:spacing w:after="0" w:line="240" w:lineRule="auto"/>
              <w:jc w:val="center"/>
              <w:rPr>
                <w:rFonts w:ascii="Times New Roman" w:hAnsi="Times New Roman" w:cs="Times New Roman"/>
                <w:bCs/>
                <w:color w:val="000000"/>
                <w:sz w:val="24"/>
                <w:szCs w:val="24"/>
              </w:rPr>
            </w:pPr>
            <w:r w:rsidRPr="007B2884">
              <w:rPr>
                <w:rFonts w:ascii="Times New Roman" w:hAnsi="Times New Roman" w:cs="Times New Roman"/>
                <w:bCs/>
                <w:color w:val="000000"/>
                <w:sz w:val="24"/>
                <w:szCs w:val="24"/>
              </w:rPr>
              <w:t>2</w:t>
            </w:r>
          </w:p>
        </w:tc>
      </w:tr>
      <w:tr w:rsidR="00FD3ACE" w:rsidRPr="007B2884" w:rsidTr="000B37DA">
        <w:trPr>
          <w:trHeight w:val="480"/>
        </w:trPr>
        <w:tc>
          <w:tcPr>
            <w:tcW w:w="599" w:type="dxa"/>
            <w:vAlign w:val="center"/>
          </w:tcPr>
          <w:p w:rsidR="00FD3ACE" w:rsidRPr="007B2884" w:rsidRDefault="00FD3ACE" w:rsidP="000B37DA">
            <w:pPr>
              <w:widowControl w:val="0"/>
              <w:spacing w:after="0" w:line="240" w:lineRule="auto"/>
              <w:jc w:val="center"/>
              <w:rPr>
                <w:rFonts w:ascii="Times New Roman" w:hAnsi="Times New Roman" w:cs="Times New Roman"/>
                <w:color w:val="000000"/>
                <w:sz w:val="24"/>
                <w:szCs w:val="24"/>
                <w:highlight w:val="white"/>
              </w:rPr>
            </w:pPr>
            <w:r w:rsidRPr="007B2884">
              <w:rPr>
                <w:rFonts w:ascii="Times New Roman" w:hAnsi="Times New Roman" w:cs="Times New Roman"/>
                <w:color w:val="000000"/>
                <w:sz w:val="24"/>
                <w:szCs w:val="24"/>
                <w:highlight w:val="white"/>
              </w:rPr>
              <w:t>11</w:t>
            </w:r>
          </w:p>
        </w:tc>
        <w:tc>
          <w:tcPr>
            <w:tcW w:w="4110" w:type="dxa"/>
            <w:vAlign w:val="center"/>
          </w:tcPr>
          <w:p w:rsidR="00FD3ACE" w:rsidRDefault="00FD3ACE" w:rsidP="000B37DA">
            <w:pPr>
              <w:widowControl w:val="0"/>
              <w:spacing w:after="0" w:line="240" w:lineRule="auto"/>
              <w:rPr>
                <w:rFonts w:ascii="Times New Roman" w:hAnsi="Times New Roman" w:cs="Times New Roman"/>
                <w:sz w:val="24"/>
                <w:szCs w:val="24"/>
              </w:rPr>
            </w:pPr>
            <w:r w:rsidRPr="007B2884">
              <w:rPr>
                <w:rFonts w:ascii="Times New Roman" w:hAnsi="Times New Roman" w:cs="Times New Roman"/>
                <w:sz w:val="24"/>
                <w:szCs w:val="24"/>
              </w:rPr>
              <w:t>Батарея акумуляторна 12В 7Ач</w:t>
            </w:r>
          </w:p>
          <w:p w:rsidR="000B37DA" w:rsidRPr="007B2884" w:rsidRDefault="000B37DA" w:rsidP="000B37DA">
            <w:pPr>
              <w:widowControl w:val="0"/>
              <w:spacing w:after="0" w:line="240" w:lineRule="auto"/>
              <w:rPr>
                <w:rFonts w:ascii="Times New Roman" w:hAnsi="Times New Roman" w:cs="Times New Roman"/>
                <w:color w:val="000000"/>
                <w:sz w:val="24"/>
                <w:szCs w:val="24"/>
              </w:rPr>
            </w:pPr>
            <w:r w:rsidRPr="007B2884">
              <w:rPr>
                <w:rFonts w:ascii="Times New Roman" w:hAnsi="Times New Roman" w:cs="Times New Roman"/>
                <w:szCs w:val="24"/>
                <w:lang w:eastAsia="ar-SA"/>
              </w:rPr>
              <w:t>або еквівалент</w:t>
            </w:r>
          </w:p>
        </w:tc>
        <w:tc>
          <w:tcPr>
            <w:tcW w:w="993"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w:t>
            </w:r>
          </w:p>
        </w:tc>
        <w:tc>
          <w:tcPr>
            <w:tcW w:w="992"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151</w:t>
            </w:r>
          </w:p>
        </w:tc>
        <w:tc>
          <w:tcPr>
            <w:tcW w:w="850"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65</w:t>
            </w:r>
          </w:p>
        </w:tc>
        <w:tc>
          <w:tcPr>
            <w:tcW w:w="851"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100</w:t>
            </w:r>
          </w:p>
        </w:tc>
        <w:tc>
          <w:tcPr>
            <w:tcW w:w="709" w:type="dxa"/>
            <w:tcMar>
              <w:top w:w="100" w:type="dxa"/>
              <w:left w:w="100" w:type="dxa"/>
              <w:bottom w:w="100" w:type="dxa"/>
              <w:right w:w="100" w:type="dxa"/>
            </w:tcMar>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proofErr w:type="spellStart"/>
            <w:r w:rsidRPr="007B2884">
              <w:rPr>
                <w:rFonts w:ascii="Times New Roman" w:hAnsi="Times New Roman" w:cs="Times New Roman"/>
                <w:sz w:val="24"/>
                <w:szCs w:val="24"/>
                <w:lang w:eastAsia="ar-SA"/>
              </w:rPr>
              <w:t>шт</w:t>
            </w:r>
            <w:proofErr w:type="spellEnd"/>
          </w:p>
        </w:tc>
        <w:tc>
          <w:tcPr>
            <w:tcW w:w="708" w:type="dxa"/>
            <w:tcMar>
              <w:top w:w="100" w:type="dxa"/>
              <w:left w:w="100" w:type="dxa"/>
              <w:bottom w:w="100" w:type="dxa"/>
              <w:right w:w="100" w:type="dxa"/>
            </w:tcMar>
            <w:vAlign w:val="center"/>
          </w:tcPr>
          <w:p w:rsidR="00FD3ACE" w:rsidRPr="007B2884" w:rsidRDefault="00FD3ACE" w:rsidP="000B37DA">
            <w:pPr>
              <w:widowControl w:val="0"/>
              <w:spacing w:after="0" w:line="240" w:lineRule="auto"/>
              <w:jc w:val="center"/>
              <w:rPr>
                <w:rFonts w:ascii="Times New Roman" w:hAnsi="Times New Roman" w:cs="Times New Roman"/>
                <w:bCs/>
                <w:color w:val="000000"/>
                <w:sz w:val="24"/>
                <w:szCs w:val="24"/>
              </w:rPr>
            </w:pPr>
            <w:r w:rsidRPr="007B2884">
              <w:rPr>
                <w:rFonts w:ascii="Times New Roman" w:hAnsi="Times New Roman" w:cs="Times New Roman"/>
                <w:bCs/>
                <w:color w:val="000000"/>
                <w:sz w:val="24"/>
                <w:szCs w:val="24"/>
              </w:rPr>
              <w:t>12</w:t>
            </w:r>
          </w:p>
        </w:tc>
      </w:tr>
      <w:tr w:rsidR="00FD3ACE" w:rsidRPr="007B2884" w:rsidTr="000B37DA">
        <w:trPr>
          <w:trHeight w:val="480"/>
        </w:trPr>
        <w:tc>
          <w:tcPr>
            <w:tcW w:w="599" w:type="dxa"/>
            <w:vAlign w:val="center"/>
          </w:tcPr>
          <w:p w:rsidR="00FD3ACE" w:rsidRPr="007B2884" w:rsidRDefault="00FD3ACE" w:rsidP="000B37DA">
            <w:pPr>
              <w:widowControl w:val="0"/>
              <w:spacing w:after="0" w:line="240" w:lineRule="auto"/>
              <w:jc w:val="center"/>
              <w:rPr>
                <w:rFonts w:ascii="Times New Roman" w:hAnsi="Times New Roman" w:cs="Times New Roman"/>
                <w:color w:val="000000"/>
                <w:sz w:val="24"/>
                <w:szCs w:val="24"/>
                <w:highlight w:val="white"/>
              </w:rPr>
            </w:pPr>
            <w:r w:rsidRPr="007B2884">
              <w:rPr>
                <w:rFonts w:ascii="Times New Roman" w:hAnsi="Times New Roman" w:cs="Times New Roman"/>
                <w:color w:val="000000"/>
                <w:sz w:val="24"/>
                <w:szCs w:val="24"/>
                <w:highlight w:val="white"/>
              </w:rPr>
              <w:t>12</w:t>
            </w:r>
          </w:p>
        </w:tc>
        <w:tc>
          <w:tcPr>
            <w:tcW w:w="4110" w:type="dxa"/>
            <w:vAlign w:val="center"/>
          </w:tcPr>
          <w:p w:rsidR="00FD3ACE" w:rsidRDefault="00FD3ACE" w:rsidP="000B37DA">
            <w:pPr>
              <w:widowControl w:val="0"/>
              <w:spacing w:after="0" w:line="240" w:lineRule="auto"/>
              <w:rPr>
                <w:rFonts w:ascii="Times New Roman" w:hAnsi="Times New Roman" w:cs="Times New Roman"/>
                <w:sz w:val="24"/>
                <w:szCs w:val="24"/>
              </w:rPr>
            </w:pPr>
            <w:r w:rsidRPr="007B2884">
              <w:rPr>
                <w:rFonts w:ascii="Times New Roman" w:hAnsi="Times New Roman" w:cs="Times New Roman"/>
                <w:sz w:val="24"/>
                <w:szCs w:val="24"/>
              </w:rPr>
              <w:t>Батарея акумуляторна 12В 9Ач</w:t>
            </w:r>
          </w:p>
          <w:p w:rsidR="000B37DA" w:rsidRPr="007B2884" w:rsidRDefault="000B37DA" w:rsidP="000B37DA">
            <w:pPr>
              <w:widowControl w:val="0"/>
              <w:spacing w:after="0" w:line="240" w:lineRule="auto"/>
              <w:rPr>
                <w:rFonts w:ascii="Times New Roman" w:hAnsi="Times New Roman" w:cs="Times New Roman"/>
                <w:color w:val="000000"/>
                <w:sz w:val="24"/>
                <w:szCs w:val="24"/>
              </w:rPr>
            </w:pPr>
            <w:r w:rsidRPr="007B2884">
              <w:rPr>
                <w:rFonts w:ascii="Times New Roman" w:hAnsi="Times New Roman" w:cs="Times New Roman"/>
                <w:szCs w:val="24"/>
                <w:lang w:eastAsia="ar-SA"/>
              </w:rPr>
              <w:t>або еквівалент</w:t>
            </w:r>
          </w:p>
        </w:tc>
        <w:tc>
          <w:tcPr>
            <w:tcW w:w="993"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w:t>
            </w:r>
          </w:p>
        </w:tc>
        <w:tc>
          <w:tcPr>
            <w:tcW w:w="992"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151</w:t>
            </w:r>
          </w:p>
        </w:tc>
        <w:tc>
          <w:tcPr>
            <w:tcW w:w="850"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65</w:t>
            </w:r>
          </w:p>
        </w:tc>
        <w:tc>
          <w:tcPr>
            <w:tcW w:w="851"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100</w:t>
            </w:r>
          </w:p>
        </w:tc>
        <w:tc>
          <w:tcPr>
            <w:tcW w:w="709" w:type="dxa"/>
            <w:tcMar>
              <w:top w:w="100" w:type="dxa"/>
              <w:left w:w="100" w:type="dxa"/>
              <w:bottom w:w="100" w:type="dxa"/>
              <w:right w:w="100" w:type="dxa"/>
            </w:tcMar>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proofErr w:type="spellStart"/>
            <w:r w:rsidRPr="007B2884">
              <w:rPr>
                <w:rFonts w:ascii="Times New Roman" w:hAnsi="Times New Roman" w:cs="Times New Roman"/>
                <w:sz w:val="24"/>
                <w:szCs w:val="24"/>
                <w:lang w:eastAsia="ar-SA"/>
              </w:rPr>
              <w:t>шт</w:t>
            </w:r>
            <w:proofErr w:type="spellEnd"/>
          </w:p>
        </w:tc>
        <w:tc>
          <w:tcPr>
            <w:tcW w:w="708" w:type="dxa"/>
            <w:tcMar>
              <w:top w:w="100" w:type="dxa"/>
              <w:left w:w="100" w:type="dxa"/>
              <w:bottom w:w="100" w:type="dxa"/>
              <w:right w:w="100" w:type="dxa"/>
            </w:tcMar>
            <w:vAlign w:val="center"/>
          </w:tcPr>
          <w:p w:rsidR="00FD3ACE" w:rsidRPr="007B2884" w:rsidRDefault="00FD3ACE" w:rsidP="000B37DA">
            <w:pPr>
              <w:widowControl w:val="0"/>
              <w:spacing w:after="0" w:line="240" w:lineRule="auto"/>
              <w:jc w:val="center"/>
              <w:rPr>
                <w:rFonts w:ascii="Times New Roman" w:hAnsi="Times New Roman" w:cs="Times New Roman"/>
                <w:bCs/>
                <w:color w:val="000000"/>
                <w:sz w:val="24"/>
                <w:szCs w:val="24"/>
              </w:rPr>
            </w:pPr>
            <w:r w:rsidRPr="007B2884">
              <w:rPr>
                <w:rFonts w:ascii="Times New Roman" w:hAnsi="Times New Roman" w:cs="Times New Roman"/>
                <w:bCs/>
                <w:color w:val="000000"/>
                <w:sz w:val="24"/>
                <w:szCs w:val="24"/>
              </w:rPr>
              <w:t>12</w:t>
            </w:r>
          </w:p>
        </w:tc>
      </w:tr>
      <w:tr w:rsidR="00FD3ACE" w:rsidRPr="007B2884" w:rsidTr="000B37DA">
        <w:trPr>
          <w:trHeight w:val="480"/>
        </w:trPr>
        <w:tc>
          <w:tcPr>
            <w:tcW w:w="599" w:type="dxa"/>
            <w:vAlign w:val="center"/>
          </w:tcPr>
          <w:p w:rsidR="00FD3ACE" w:rsidRPr="007B2884" w:rsidRDefault="00FD3ACE" w:rsidP="000B37DA">
            <w:pPr>
              <w:widowControl w:val="0"/>
              <w:spacing w:after="0" w:line="240" w:lineRule="auto"/>
              <w:jc w:val="center"/>
              <w:rPr>
                <w:rFonts w:ascii="Times New Roman" w:hAnsi="Times New Roman" w:cs="Times New Roman"/>
                <w:color w:val="000000"/>
                <w:sz w:val="24"/>
                <w:szCs w:val="24"/>
                <w:highlight w:val="white"/>
              </w:rPr>
            </w:pPr>
            <w:r w:rsidRPr="007B2884">
              <w:rPr>
                <w:rFonts w:ascii="Times New Roman" w:hAnsi="Times New Roman" w:cs="Times New Roman"/>
                <w:color w:val="000000"/>
                <w:sz w:val="24"/>
                <w:szCs w:val="24"/>
                <w:highlight w:val="white"/>
              </w:rPr>
              <w:t>13</w:t>
            </w:r>
          </w:p>
        </w:tc>
        <w:tc>
          <w:tcPr>
            <w:tcW w:w="4110" w:type="dxa"/>
            <w:vAlign w:val="center"/>
          </w:tcPr>
          <w:p w:rsidR="00FD3ACE" w:rsidRDefault="00FD3ACE" w:rsidP="000B37DA">
            <w:pPr>
              <w:widowControl w:val="0"/>
              <w:spacing w:after="0" w:line="240" w:lineRule="auto"/>
              <w:rPr>
                <w:rFonts w:ascii="Times New Roman" w:hAnsi="Times New Roman" w:cs="Times New Roman"/>
                <w:sz w:val="24"/>
                <w:szCs w:val="24"/>
              </w:rPr>
            </w:pPr>
            <w:r w:rsidRPr="007B2884">
              <w:rPr>
                <w:rFonts w:ascii="Times New Roman" w:hAnsi="Times New Roman" w:cs="Times New Roman"/>
                <w:sz w:val="24"/>
                <w:szCs w:val="24"/>
              </w:rPr>
              <w:t>Батарея акумуляторна KL70</w:t>
            </w:r>
          </w:p>
          <w:p w:rsidR="000B37DA" w:rsidRPr="007B2884" w:rsidRDefault="000B37DA" w:rsidP="000B37DA">
            <w:pPr>
              <w:widowControl w:val="0"/>
              <w:spacing w:after="0" w:line="240" w:lineRule="auto"/>
              <w:rPr>
                <w:rFonts w:ascii="Times New Roman" w:hAnsi="Times New Roman" w:cs="Times New Roman"/>
                <w:color w:val="000000"/>
                <w:sz w:val="24"/>
                <w:szCs w:val="24"/>
              </w:rPr>
            </w:pPr>
            <w:r w:rsidRPr="007B2884">
              <w:rPr>
                <w:rFonts w:ascii="Times New Roman" w:hAnsi="Times New Roman" w:cs="Times New Roman"/>
                <w:szCs w:val="24"/>
                <w:lang w:eastAsia="ar-SA"/>
              </w:rPr>
              <w:t>або еквівалент</w:t>
            </w:r>
          </w:p>
        </w:tc>
        <w:tc>
          <w:tcPr>
            <w:tcW w:w="993"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920</w:t>
            </w:r>
          </w:p>
        </w:tc>
        <w:tc>
          <w:tcPr>
            <w:tcW w:w="992"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60</w:t>
            </w:r>
          </w:p>
        </w:tc>
        <w:tc>
          <w:tcPr>
            <w:tcW w:w="850"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127</w:t>
            </w:r>
          </w:p>
        </w:tc>
        <w:tc>
          <w:tcPr>
            <w:tcW w:w="851"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275</w:t>
            </w:r>
          </w:p>
        </w:tc>
        <w:tc>
          <w:tcPr>
            <w:tcW w:w="709" w:type="dxa"/>
            <w:tcMar>
              <w:top w:w="100" w:type="dxa"/>
              <w:left w:w="100" w:type="dxa"/>
              <w:bottom w:w="100" w:type="dxa"/>
              <w:right w:w="100" w:type="dxa"/>
            </w:tcMar>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proofErr w:type="spellStart"/>
            <w:r w:rsidRPr="007B2884">
              <w:rPr>
                <w:rFonts w:ascii="Times New Roman" w:hAnsi="Times New Roman" w:cs="Times New Roman"/>
                <w:sz w:val="24"/>
                <w:szCs w:val="24"/>
                <w:lang w:eastAsia="ar-SA"/>
              </w:rPr>
              <w:t>шт</w:t>
            </w:r>
            <w:proofErr w:type="spellEnd"/>
          </w:p>
        </w:tc>
        <w:tc>
          <w:tcPr>
            <w:tcW w:w="708" w:type="dxa"/>
            <w:tcMar>
              <w:top w:w="100" w:type="dxa"/>
              <w:left w:w="100" w:type="dxa"/>
              <w:bottom w:w="100" w:type="dxa"/>
              <w:right w:w="100" w:type="dxa"/>
            </w:tcMar>
            <w:vAlign w:val="center"/>
          </w:tcPr>
          <w:p w:rsidR="00FD3ACE" w:rsidRPr="007B2884" w:rsidRDefault="00FD3ACE" w:rsidP="000B37DA">
            <w:pPr>
              <w:widowControl w:val="0"/>
              <w:spacing w:after="0" w:line="240" w:lineRule="auto"/>
              <w:jc w:val="center"/>
              <w:rPr>
                <w:rFonts w:ascii="Times New Roman" w:hAnsi="Times New Roman" w:cs="Times New Roman"/>
                <w:bCs/>
                <w:color w:val="000000"/>
                <w:sz w:val="24"/>
                <w:szCs w:val="24"/>
              </w:rPr>
            </w:pPr>
            <w:r w:rsidRPr="007B2884">
              <w:rPr>
                <w:rFonts w:ascii="Times New Roman" w:hAnsi="Times New Roman" w:cs="Times New Roman"/>
                <w:bCs/>
                <w:color w:val="000000"/>
                <w:sz w:val="24"/>
                <w:szCs w:val="24"/>
              </w:rPr>
              <w:t>120</w:t>
            </w:r>
          </w:p>
        </w:tc>
      </w:tr>
      <w:tr w:rsidR="00FD3ACE" w:rsidRPr="007B2884" w:rsidTr="000B37DA">
        <w:trPr>
          <w:trHeight w:val="480"/>
        </w:trPr>
        <w:tc>
          <w:tcPr>
            <w:tcW w:w="599" w:type="dxa"/>
            <w:vAlign w:val="center"/>
          </w:tcPr>
          <w:p w:rsidR="00FD3ACE" w:rsidRPr="007B2884" w:rsidRDefault="00FD3ACE" w:rsidP="000B37DA">
            <w:pPr>
              <w:widowControl w:val="0"/>
              <w:spacing w:after="0" w:line="240" w:lineRule="auto"/>
              <w:jc w:val="center"/>
              <w:rPr>
                <w:rFonts w:ascii="Times New Roman" w:hAnsi="Times New Roman" w:cs="Times New Roman"/>
                <w:color w:val="000000"/>
                <w:sz w:val="24"/>
                <w:szCs w:val="24"/>
                <w:highlight w:val="white"/>
              </w:rPr>
            </w:pPr>
            <w:r w:rsidRPr="007B2884">
              <w:rPr>
                <w:rFonts w:ascii="Times New Roman" w:hAnsi="Times New Roman" w:cs="Times New Roman"/>
                <w:color w:val="000000"/>
                <w:sz w:val="24"/>
                <w:szCs w:val="24"/>
                <w:highlight w:val="white"/>
              </w:rPr>
              <w:t>14</w:t>
            </w:r>
          </w:p>
        </w:tc>
        <w:tc>
          <w:tcPr>
            <w:tcW w:w="4110" w:type="dxa"/>
            <w:vAlign w:val="center"/>
          </w:tcPr>
          <w:p w:rsidR="00FD3ACE" w:rsidRDefault="00FD3ACE" w:rsidP="000B37DA">
            <w:pPr>
              <w:widowControl w:val="0"/>
              <w:spacing w:after="0" w:line="240" w:lineRule="auto"/>
              <w:rPr>
                <w:rFonts w:ascii="Times New Roman" w:hAnsi="Times New Roman" w:cs="Times New Roman"/>
                <w:sz w:val="24"/>
                <w:szCs w:val="24"/>
              </w:rPr>
            </w:pPr>
            <w:r w:rsidRPr="007B2884">
              <w:rPr>
                <w:rFonts w:ascii="Times New Roman" w:hAnsi="Times New Roman" w:cs="Times New Roman"/>
                <w:sz w:val="24"/>
                <w:szCs w:val="24"/>
              </w:rPr>
              <w:t>Батарея акумуляторна KL125</w:t>
            </w:r>
          </w:p>
          <w:p w:rsidR="000B37DA" w:rsidRPr="007B2884" w:rsidRDefault="000B37DA" w:rsidP="000B37DA">
            <w:pPr>
              <w:widowControl w:val="0"/>
              <w:spacing w:after="0" w:line="240" w:lineRule="auto"/>
              <w:rPr>
                <w:rFonts w:ascii="Times New Roman" w:hAnsi="Times New Roman" w:cs="Times New Roman"/>
                <w:color w:val="000000"/>
                <w:sz w:val="24"/>
                <w:szCs w:val="24"/>
              </w:rPr>
            </w:pPr>
            <w:r w:rsidRPr="007B2884">
              <w:rPr>
                <w:rFonts w:ascii="Times New Roman" w:hAnsi="Times New Roman" w:cs="Times New Roman"/>
                <w:szCs w:val="24"/>
                <w:lang w:eastAsia="ar-SA"/>
              </w:rPr>
              <w:t>або еквівалент</w:t>
            </w:r>
          </w:p>
        </w:tc>
        <w:tc>
          <w:tcPr>
            <w:tcW w:w="993"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770</w:t>
            </w:r>
          </w:p>
        </w:tc>
        <w:tc>
          <w:tcPr>
            <w:tcW w:w="992"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74</w:t>
            </w:r>
          </w:p>
        </w:tc>
        <w:tc>
          <w:tcPr>
            <w:tcW w:w="850"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137</w:t>
            </w:r>
          </w:p>
        </w:tc>
        <w:tc>
          <w:tcPr>
            <w:tcW w:w="851"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357</w:t>
            </w:r>
          </w:p>
        </w:tc>
        <w:tc>
          <w:tcPr>
            <w:tcW w:w="709" w:type="dxa"/>
            <w:tcMar>
              <w:top w:w="100" w:type="dxa"/>
              <w:left w:w="100" w:type="dxa"/>
              <w:bottom w:w="100" w:type="dxa"/>
              <w:right w:w="100" w:type="dxa"/>
            </w:tcMar>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proofErr w:type="spellStart"/>
            <w:r w:rsidRPr="007B2884">
              <w:rPr>
                <w:rFonts w:ascii="Times New Roman" w:hAnsi="Times New Roman" w:cs="Times New Roman"/>
                <w:sz w:val="24"/>
                <w:szCs w:val="24"/>
                <w:lang w:eastAsia="ar-SA"/>
              </w:rPr>
              <w:t>шт</w:t>
            </w:r>
            <w:proofErr w:type="spellEnd"/>
          </w:p>
        </w:tc>
        <w:tc>
          <w:tcPr>
            <w:tcW w:w="708" w:type="dxa"/>
            <w:tcMar>
              <w:top w:w="100" w:type="dxa"/>
              <w:left w:w="100" w:type="dxa"/>
              <w:bottom w:w="100" w:type="dxa"/>
              <w:right w:w="100" w:type="dxa"/>
            </w:tcMar>
            <w:vAlign w:val="center"/>
          </w:tcPr>
          <w:p w:rsidR="00FD3ACE" w:rsidRPr="007B2884" w:rsidRDefault="00FD3ACE" w:rsidP="000B37DA">
            <w:pPr>
              <w:widowControl w:val="0"/>
              <w:spacing w:after="0" w:line="240" w:lineRule="auto"/>
              <w:jc w:val="center"/>
              <w:rPr>
                <w:rFonts w:ascii="Times New Roman" w:hAnsi="Times New Roman" w:cs="Times New Roman"/>
                <w:bCs/>
                <w:color w:val="000000"/>
                <w:sz w:val="24"/>
                <w:szCs w:val="24"/>
              </w:rPr>
            </w:pPr>
            <w:r w:rsidRPr="007B2884">
              <w:rPr>
                <w:rFonts w:ascii="Times New Roman" w:hAnsi="Times New Roman" w:cs="Times New Roman"/>
                <w:bCs/>
                <w:color w:val="000000"/>
                <w:sz w:val="24"/>
                <w:szCs w:val="24"/>
              </w:rPr>
              <w:t>120</w:t>
            </w:r>
          </w:p>
        </w:tc>
      </w:tr>
      <w:tr w:rsidR="00FD3ACE" w:rsidRPr="007B2884" w:rsidTr="000B37DA">
        <w:trPr>
          <w:trHeight w:val="480"/>
        </w:trPr>
        <w:tc>
          <w:tcPr>
            <w:tcW w:w="599" w:type="dxa"/>
            <w:vAlign w:val="center"/>
          </w:tcPr>
          <w:p w:rsidR="00FD3ACE" w:rsidRPr="007B2884" w:rsidRDefault="00FD3ACE" w:rsidP="000B37DA">
            <w:pPr>
              <w:widowControl w:val="0"/>
              <w:spacing w:after="0" w:line="240" w:lineRule="auto"/>
              <w:jc w:val="center"/>
              <w:rPr>
                <w:rFonts w:ascii="Times New Roman" w:hAnsi="Times New Roman" w:cs="Times New Roman"/>
                <w:color w:val="000000"/>
                <w:sz w:val="24"/>
                <w:szCs w:val="24"/>
                <w:highlight w:val="white"/>
              </w:rPr>
            </w:pPr>
            <w:r w:rsidRPr="007B2884">
              <w:rPr>
                <w:rFonts w:ascii="Times New Roman" w:hAnsi="Times New Roman" w:cs="Times New Roman"/>
                <w:color w:val="000000"/>
                <w:sz w:val="24"/>
                <w:szCs w:val="24"/>
                <w:highlight w:val="white"/>
              </w:rPr>
              <w:t>15</w:t>
            </w:r>
          </w:p>
        </w:tc>
        <w:tc>
          <w:tcPr>
            <w:tcW w:w="4110" w:type="dxa"/>
            <w:vAlign w:val="center"/>
          </w:tcPr>
          <w:p w:rsidR="00FD3ACE" w:rsidRDefault="00FD3ACE" w:rsidP="000B37DA">
            <w:pPr>
              <w:widowControl w:val="0"/>
              <w:spacing w:after="0" w:line="240" w:lineRule="auto"/>
              <w:rPr>
                <w:rFonts w:ascii="Times New Roman" w:hAnsi="Times New Roman" w:cs="Times New Roman"/>
                <w:sz w:val="24"/>
                <w:szCs w:val="24"/>
              </w:rPr>
            </w:pPr>
            <w:r w:rsidRPr="007B2884">
              <w:rPr>
                <w:rFonts w:ascii="Times New Roman" w:hAnsi="Times New Roman" w:cs="Times New Roman"/>
                <w:sz w:val="24"/>
                <w:szCs w:val="24"/>
              </w:rPr>
              <w:t>Батарея акумуляторна 12В 18Ач</w:t>
            </w:r>
          </w:p>
          <w:p w:rsidR="000B37DA" w:rsidRPr="007B2884" w:rsidRDefault="000B37DA" w:rsidP="000B37DA">
            <w:pPr>
              <w:widowControl w:val="0"/>
              <w:spacing w:after="0" w:line="240" w:lineRule="auto"/>
              <w:rPr>
                <w:rFonts w:ascii="Times New Roman" w:hAnsi="Times New Roman" w:cs="Times New Roman"/>
                <w:sz w:val="24"/>
                <w:szCs w:val="24"/>
              </w:rPr>
            </w:pPr>
            <w:r w:rsidRPr="007B2884">
              <w:rPr>
                <w:rFonts w:ascii="Times New Roman" w:hAnsi="Times New Roman" w:cs="Times New Roman"/>
                <w:szCs w:val="24"/>
                <w:lang w:eastAsia="ar-SA"/>
              </w:rPr>
              <w:t>або еквівалент</w:t>
            </w:r>
          </w:p>
        </w:tc>
        <w:tc>
          <w:tcPr>
            <w:tcW w:w="993"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w:t>
            </w:r>
          </w:p>
        </w:tc>
        <w:tc>
          <w:tcPr>
            <w:tcW w:w="992"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181</w:t>
            </w:r>
          </w:p>
        </w:tc>
        <w:tc>
          <w:tcPr>
            <w:tcW w:w="850"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76</w:t>
            </w:r>
          </w:p>
        </w:tc>
        <w:tc>
          <w:tcPr>
            <w:tcW w:w="851" w:type="dxa"/>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166</w:t>
            </w:r>
          </w:p>
        </w:tc>
        <w:tc>
          <w:tcPr>
            <w:tcW w:w="709" w:type="dxa"/>
            <w:tcMar>
              <w:top w:w="100" w:type="dxa"/>
              <w:left w:w="100" w:type="dxa"/>
              <w:bottom w:w="100" w:type="dxa"/>
              <w:right w:w="100" w:type="dxa"/>
            </w:tcMar>
            <w:vAlign w:val="center"/>
          </w:tcPr>
          <w:p w:rsidR="00FD3ACE" w:rsidRPr="007B2884" w:rsidRDefault="00FD3ACE" w:rsidP="000B37DA">
            <w:pPr>
              <w:widowControl w:val="0"/>
              <w:spacing w:after="0" w:line="240" w:lineRule="auto"/>
              <w:jc w:val="center"/>
              <w:rPr>
                <w:rFonts w:ascii="Times New Roman" w:hAnsi="Times New Roman" w:cs="Times New Roman"/>
                <w:sz w:val="24"/>
                <w:szCs w:val="24"/>
                <w:lang w:eastAsia="ar-SA"/>
              </w:rPr>
            </w:pPr>
            <w:proofErr w:type="spellStart"/>
            <w:r w:rsidRPr="007B2884">
              <w:rPr>
                <w:rFonts w:ascii="Times New Roman" w:hAnsi="Times New Roman" w:cs="Times New Roman"/>
                <w:sz w:val="24"/>
                <w:szCs w:val="24"/>
                <w:lang w:eastAsia="ar-SA"/>
              </w:rPr>
              <w:t>шт</w:t>
            </w:r>
            <w:proofErr w:type="spellEnd"/>
          </w:p>
        </w:tc>
        <w:tc>
          <w:tcPr>
            <w:tcW w:w="708" w:type="dxa"/>
            <w:tcMar>
              <w:top w:w="100" w:type="dxa"/>
              <w:left w:w="100" w:type="dxa"/>
              <w:bottom w:w="100" w:type="dxa"/>
              <w:right w:w="100" w:type="dxa"/>
            </w:tcMar>
            <w:vAlign w:val="center"/>
          </w:tcPr>
          <w:p w:rsidR="00FD3ACE" w:rsidRPr="007B2884" w:rsidRDefault="00FD3ACE" w:rsidP="000B37DA">
            <w:pPr>
              <w:widowControl w:val="0"/>
              <w:spacing w:after="0" w:line="240" w:lineRule="auto"/>
              <w:jc w:val="center"/>
              <w:rPr>
                <w:rFonts w:ascii="Times New Roman" w:hAnsi="Times New Roman" w:cs="Times New Roman"/>
                <w:bCs/>
                <w:color w:val="000000"/>
                <w:sz w:val="24"/>
                <w:szCs w:val="24"/>
              </w:rPr>
            </w:pPr>
            <w:r w:rsidRPr="007B2884">
              <w:rPr>
                <w:rFonts w:ascii="Times New Roman" w:hAnsi="Times New Roman" w:cs="Times New Roman"/>
                <w:bCs/>
                <w:color w:val="000000"/>
                <w:sz w:val="24"/>
                <w:szCs w:val="24"/>
              </w:rPr>
              <w:t>6</w:t>
            </w:r>
          </w:p>
        </w:tc>
      </w:tr>
    </w:tbl>
    <w:p w:rsidR="00FD3ACE" w:rsidRDefault="00FD3ACE" w:rsidP="00596BBD">
      <w:pPr>
        <w:spacing w:after="0"/>
        <w:ind w:firstLine="567"/>
        <w:jc w:val="both"/>
        <w:rPr>
          <w:rFonts w:ascii="Times New Roman" w:hAnsi="Times New Roman" w:cs="Times New Roman"/>
          <w:sz w:val="24"/>
          <w:szCs w:val="24"/>
        </w:rPr>
      </w:pPr>
    </w:p>
    <w:p w:rsidR="00596BBD" w:rsidRPr="001167BE" w:rsidRDefault="00596BBD" w:rsidP="00596BBD">
      <w:pPr>
        <w:spacing w:after="0"/>
        <w:ind w:firstLine="567"/>
        <w:jc w:val="both"/>
        <w:rPr>
          <w:rFonts w:ascii="Times New Roman" w:hAnsi="Times New Roman" w:cs="Times New Roman"/>
          <w:sz w:val="24"/>
          <w:szCs w:val="24"/>
        </w:rPr>
      </w:pPr>
      <w:r w:rsidRPr="001167BE">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596BBD" w:rsidRPr="001167BE" w:rsidRDefault="00596BBD" w:rsidP="00596BBD">
      <w:pPr>
        <w:shd w:val="clear" w:color="auto" w:fill="FFFFFF"/>
        <w:spacing w:after="0" w:line="240" w:lineRule="auto"/>
        <w:ind w:firstLine="460"/>
        <w:jc w:val="both"/>
        <w:rPr>
          <w:rFonts w:ascii="Times New Roman" w:hAnsi="Times New Roman" w:cs="Times New Roman"/>
          <w:sz w:val="24"/>
          <w:szCs w:val="24"/>
        </w:rPr>
      </w:pPr>
      <w:r w:rsidRPr="001167BE">
        <w:rPr>
          <w:rFonts w:ascii="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596BBD" w:rsidRDefault="00596BBD" w:rsidP="00596BBD">
      <w:pPr>
        <w:pStyle w:val="20"/>
        <w:ind w:firstLine="460"/>
        <w:jc w:val="both"/>
        <w:rPr>
          <w:rFonts w:ascii="Times New Roman" w:hAnsi="Times New Roman" w:cs="Times New Roman"/>
          <w:sz w:val="24"/>
          <w:szCs w:val="24"/>
        </w:rPr>
      </w:pPr>
      <w:r w:rsidRPr="001167BE">
        <w:rPr>
          <w:rFonts w:ascii="Times New Roman" w:hAnsi="Times New Roman" w:cs="Times New Roman"/>
          <w:sz w:val="24"/>
          <w:szCs w:val="24"/>
        </w:rPr>
        <w:t xml:space="preserve">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1167BE">
        <w:rPr>
          <w:rFonts w:ascii="Times New Roman" w:hAnsi="Times New Roman" w:cs="Times New Roman"/>
          <w:sz w:val="24"/>
          <w:szCs w:val="24"/>
        </w:rPr>
        <w:t>Renault</w:t>
      </w:r>
      <w:proofErr w:type="spellEnd"/>
      <w:r w:rsidRPr="001167BE">
        <w:rPr>
          <w:rFonts w:ascii="Times New Roman" w:hAnsi="Times New Roman" w:cs="Times New Roman"/>
          <w:sz w:val="24"/>
          <w:szCs w:val="24"/>
        </w:rPr>
        <w:t xml:space="preserve"> </w:t>
      </w:r>
      <w:proofErr w:type="spellStart"/>
      <w:r w:rsidRPr="001167BE">
        <w:rPr>
          <w:rFonts w:ascii="Times New Roman" w:hAnsi="Times New Roman" w:cs="Times New Roman"/>
          <w:sz w:val="24"/>
          <w:szCs w:val="24"/>
        </w:rPr>
        <w:t>Duster</w:t>
      </w:r>
      <w:proofErr w:type="spellEnd"/>
      <w:r w:rsidRPr="001167BE">
        <w:rPr>
          <w:rFonts w:ascii="Times New Roman" w:hAnsi="Times New Roman" w:cs="Times New Roman"/>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966BF2" w:rsidRPr="00966BF2" w:rsidRDefault="00966BF2" w:rsidP="00966BF2">
      <w:pPr>
        <w:pStyle w:val="20"/>
        <w:ind w:firstLine="460"/>
        <w:jc w:val="both"/>
        <w:rPr>
          <w:rFonts w:ascii="Times New Roman" w:hAnsi="Times New Roman" w:cs="Times New Roman"/>
          <w:sz w:val="24"/>
          <w:szCs w:val="24"/>
        </w:rPr>
      </w:pPr>
    </w:p>
    <w:p w:rsidR="00966BF2" w:rsidRPr="00966BF2" w:rsidRDefault="00966BF2" w:rsidP="00966BF2">
      <w:pPr>
        <w:pStyle w:val="20"/>
        <w:ind w:firstLine="460"/>
        <w:jc w:val="both"/>
        <w:rPr>
          <w:rFonts w:ascii="Times New Roman" w:hAnsi="Times New Roman" w:cs="Times New Roman"/>
          <w:b/>
          <w:i/>
          <w:szCs w:val="24"/>
        </w:rPr>
      </w:pPr>
      <w:r w:rsidRPr="00966BF2">
        <w:rPr>
          <w:rFonts w:ascii="Times New Roman" w:hAnsi="Times New Roman" w:cs="Times New Roman"/>
          <w:b/>
          <w:i/>
          <w:szCs w:val="24"/>
        </w:rPr>
        <w:t>* 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p w:rsidR="00966BF2" w:rsidRPr="00966BF2" w:rsidRDefault="00966BF2" w:rsidP="00966BF2">
      <w:pPr>
        <w:pStyle w:val="20"/>
        <w:ind w:firstLine="460"/>
        <w:jc w:val="both"/>
        <w:rPr>
          <w:rFonts w:ascii="Times New Roman" w:hAnsi="Times New Roman" w:cs="Times New Roman"/>
          <w:sz w:val="24"/>
          <w:szCs w:val="24"/>
        </w:rPr>
      </w:pPr>
    </w:p>
    <w:p w:rsidR="00CD37A2" w:rsidRDefault="00CD37A2" w:rsidP="00966BF2">
      <w:pPr>
        <w:pStyle w:val="20"/>
        <w:ind w:firstLine="567"/>
        <w:jc w:val="both"/>
        <w:rPr>
          <w:rFonts w:ascii="Times New Roman" w:hAnsi="Times New Roman" w:cs="Times New Roman"/>
          <w:sz w:val="24"/>
          <w:szCs w:val="24"/>
        </w:rPr>
      </w:pPr>
    </w:p>
    <w:p w:rsidR="00966BF2" w:rsidRPr="00966BF2" w:rsidRDefault="00966BF2" w:rsidP="00966BF2">
      <w:pPr>
        <w:pStyle w:val="20"/>
        <w:ind w:firstLine="567"/>
        <w:jc w:val="both"/>
        <w:rPr>
          <w:rFonts w:ascii="Times New Roman" w:hAnsi="Times New Roman" w:cs="Times New Roman"/>
          <w:sz w:val="24"/>
          <w:szCs w:val="24"/>
        </w:rPr>
      </w:pPr>
      <w:r w:rsidRPr="00966BF2">
        <w:rPr>
          <w:rFonts w:ascii="Times New Roman" w:hAnsi="Times New Roman" w:cs="Times New Roman"/>
          <w:sz w:val="24"/>
          <w:szCs w:val="24"/>
        </w:rPr>
        <w:t>1. Найменування та послідовність заповнення предметів закупівлі (товарів), вказаних Замовником в технічних вимогах (документації), повинні відображатися в тій же послідовності та в повному обсязі.</w:t>
      </w:r>
    </w:p>
    <w:p w:rsidR="00966BF2" w:rsidRPr="00966BF2" w:rsidRDefault="00966BF2" w:rsidP="00966BF2">
      <w:pPr>
        <w:pStyle w:val="20"/>
        <w:ind w:firstLine="567"/>
        <w:jc w:val="both"/>
        <w:rPr>
          <w:rFonts w:ascii="Times New Roman" w:hAnsi="Times New Roman" w:cs="Times New Roman"/>
          <w:sz w:val="24"/>
          <w:szCs w:val="24"/>
        </w:rPr>
      </w:pPr>
      <w:r w:rsidRPr="00966BF2">
        <w:rPr>
          <w:rFonts w:ascii="Times New Roman" w:hAnsi="Times New Roman" w:cs="Times New Roman"/>
          <w:sz w:val="24"/>
          <w:szCs w:val="24"/>
        </w:rPr>
        <w:t xml:space="preserve">2. В складі пропозиції Учасник для підтвердження відповідності технічним вимогам Замовника: </w:t>
      </w:r>
    </w:p>
    <w:p w:rsidR="00966BF2" w:rsidRPr="00966BF2" w:rsidRDefault="00966BF2" w:rsidP="00966BF2">
      <w:pPr>
        <w:pStyle w:val="20"/>
        <w:ind w:firstLine="567"/>
        <w:jc w:val="both"/>
        <w:rPr>
          <w:rFonts w:ascii="Times New Roman" w:hAnsi="Times New Roman" w:cs="Times New Roman"/>
          <w:sz w:val="24"/>
          <w:szCs w:val="24"/>
        </w:rPr>
      </w:pPr>
      <w:r w:rsidRPr="00966BF2">
        <w:rPr>
          <w:rFonts w:ascii="Times New Roman" w:hAnsi="Times New Roman" w:cs="Times New Roman"/>
          <w:sz w:val="24"/>
          <w:szCs w:val="24"/>
        </w:rPr>
        <w:t xml:space="preserve">- надає у вигляді таблиці «Інформація про технічні та якісні характеристики предмету закупівлі» з інформацією щодо відповідності вимогам Замовника Товару запропонованого Учасником. Дана інформація повинна бути викладена у виді порівняльної таблиці за кожним найменуванням Товару. Усі технічні характеристики запропонованого товару повинні бути не гірші ніж у замовленому товарі (розбіжність має складати +/- 2%). </w:t>
      </w:r>
    </w:p>
    <w:p w:rsidR="00966BF2" w:rsidRPr="00966BF2" w:rsidRDefault="00966BF2" w:rsidP="00966BF2">
      <w:pPr>
        <w:pStyle w:val="20"/>
        <w:ind w:firstLine="567"/>
        <w:jc w:val="both"/>
        <w:rPr>
          <w:rFonts w:ascii="Times New Roman" w:hAnsi="Times New Roman" w:cs="Times New Roman"/>
          <w:sz w:val="24"/>
          <w:szCs w:val="24"/>
        </w:rPr>
      </w:pPr>
      <w:r w:rsidRPr="00966BF2">
        <w:rPr>
          <w:rFonts w:ascii="Times New Roman" w:hAnsi="Times New Roman" w:cs="Times New Roman"/>
          <w:sz w:val="24"/>
          <w:szCs w:val="24"/>
        </w:rPr>
        <w:t>- підтверджує, що товар, який буде постачатись, буде належної якості;</w:t>
      </w:r>
    </w:p>
    <w:p w:rsidR="00966BF2" w:rsidRPr="00966BF2" w:rsidRDefault="00966BF2" w:rsidP="00966BF2">
      <w:pPr>
        <w:pStyle w:val="20"/>
        <w:ind w:firstLine="567"/>
        <w:jc w:val="both"/>
        <w:rPr>
          <w:rFonts w:ascii="Times New Roman" w:hAnsi="Times New Roman" w:cs="Times New Roman"/>
          <w:sz w:val="24"/>
          <w:szCs w:val="24"/>
        </w:rPr>
      </w:pPr>
      <w:r w:rsidRPr="00966BF2">
        <w:rPr>
          <w:rFonts w:ascii="Times New Roman" w:hAnsi="Times New Roman" w:cs="Times New Roman"/>
          <w:sz w:val="24"/>
          <w:szCs w:val="24"/>
        </w:rPr>
        <w:t>- підтверджує, що дата виготовлення запропонованого товару буде не раніше 2023 року.</w:t>
      </w:r>
    </w:p>
    <w:p w:rsidR="00966BF2" w:rsidRPr="00966BF2" w:rsidRDefault="00966BF2" w:rsidP="00966BF2">
      <w:pPr>
        <w:pStyle w:val="20"/>
        <w:ind w:firstLine="567"/>
        <w:jc w:val="both"/>
        <w:rPr>
          <w:rFonts w:ascii="Times New Roman" w:hAnsi="Times New Roman" w:cs="Times New Roman"/>
          <w:sz w:val="24"/>
          <w:szCs w:val="24"/>
        </w:rPr>
      </w:pPr>
      <w:r w:rsidRPr="00966BF2">
        <w:rPr>
          <w:rFonts w:ascii="Times New Roman" w:hAnsi="Times New Roman" w:cs="Times New Roman"/>
          <w:sz w:val="24"/>
          <w:szCs w:val="24"/>
        </w:rPr>
        <w:t>- підтверджує, що гарантія на товар складає не менше 24 (двадцять чотирьох) місяців з моменту поставки;</w:t>
      </w:r>
    </w:p>
    <w:p w:rsidR="00966BF2" w:rsidRPr="00966BF2" w:rsidRDefault="00966BF2" w:rsidP="00966BF2">
      <w:pPr>
        <w:pStyle w:val="20"/>
        <w:ind w:firstLine="567"/>
        <w:jc w:val="both"/>
        <w:rPr>
          <w:rFonts w:ascii="Times New Roman" w:hAnsi="Times New Roman" w:cs="Times New Roman"/>
          <w:sz w:val="24"/>
          <w:szCs w:val="24"/>
        </w:rPr>
      </w:pPr>
      <w:r w:rsidRPr="00966BF2">
        <w:rPr>
          <w:rFonts w:ascii="Times New Roman" w:hAnsi="Times New Roman" w:cs="Times New Roman"/>
          <w:sz w:val="24"/>
          <w:szCs w:val="24"/>
        </w:rPr>
        <w:t>- надає сертифікат відповідності на кожний товар. У випадку, якщо товар не підлягає обов’язковій сертифікації в Україні - довідку з органу сертифікації про те, що запропонована продукція не підлягає обов’язковій сертифікації в Україні.</w:t>
      </w:r>
    </w:p>
    <w:p w:rsidR="00966BF2" w:rsidRPr="00966BF2" w:rsidRDefault="00966BF2" w:rsidP="00966BF2">
      <w:pPr>
        <w:pStyle w:val="20"/>
        <w:ind w:firstLine="567"/>
        <w:jc w:val="both"/>
        <w:rPr>
          <w:rFonts w:ascii="Times New Roman" w:hAnsi="Times New Roman" w:cs="Times New Roman"/>
          <w:sz w:val="24"/>
          <w:szCs w:val="24"/>
        </w:rPr>
      </w:pPr>
      <w:r w:rsidRPr="00966BF2">
        <w:rPr>
          <w:rFonts w:ascii="Times New Roman" w:hAnsi="Times New Roman" w:cs="Times New Roman"/>
          <w:sz w:val="24"/>
          <w:szCs w:val="24"/>
        </w:rPr>
        <w:t>3. Поставка Товару повинна здійснюватися автомобільним транспортом на умовах DDP-склад Покупця, визначений у заявках Покупця.</w:t>
      </w:r>
    </w:p>
    <w:p w:rsidR="00966BF2" w:rsidRPr="00966BF2" w:rsidRDefault="00966BF2" w:rsidP="00966BF2">
      <w:pPr>
        <w:pStyle w:val="20"/>
        <w:ind w:firstLine="567"/>
        <w:jc w:val="both"/>
        <w:rPr>
          <w:rFonts w:ascii="Times New Roman" w:hAnsi="Times New Roman" w:cs="Times New Roman"/>
          <w:sz w:val="24"/>
          <w:szCs w:val="24"/>
        </w:rPr>
      </w:pPr>
      <w:r w:rsidRPr="00966BF2">
        <w:rPr>
          <w:rFonts w:ascii="Times New Roman" w:hAnsi="Times New Roman" w:cs="Times New Roman"/>
          <w:sz w:val="24"/>
          <w:szCs w:val="24"/>
        </w:rPr>
        <w:t xml:space="preserve">4. Поставка Товару здійснюється дрібними партіями відповідно до письмових заявок Покупця, в яких Покупець зазначає найменування та кількість Товару. </w:t>
      </w:r>
    </w:p>
    <w:p w:rsidR="00966BF2" w:rsidRPr="00966BF2" w:rsidRDefault="00966BF2" w:rsidP="00966BF2">
      <w:pPr>
        <w:pStyle w:val="20"/>
        <w:ind w:firstLine="567"/>
        <w:jc w:val="both"/>
        <w:rPr>
          <w:rFonts w:ascii="Times New Roman" w:hAnsi="Times New Roman" w:cs="Times New Roman"/>
          <w:sz w:val="24"/>
          <w:szCs w:val="24"/>
        </w:rPr>
      </w:pPr>
      <w:r w:rsidRPr="00966BF2">
        <w:rPr>
          <w:rFonts w:ascii="Times New Roman" w:hAnsi="Times New Roman" w:cs="Times New Roman"/>
          <w:sz w:val="24"/>
          <w:szCs w:val="24"/>
        </w:rPr>
        <w:t>5. Якість Товару, що поставляється, повинна засвідчуватись документом підтверджуючим якість Товару, яким може бути або сертифікат відповідності, або деклараці</w:t>
      </w:r>
      <w:r w:rsidR="00CD37A2">
        <w:rPr>
          <w:rFonts w:ascii="Times New Roman" w:hAnsi="Times New Roman" w:cs="Times New Roman"/>
          <w:sz w:val="24"/>
          <w:szCs w:val="24"/>
        </w:rPr>
        <w:t xml:space="preserve">я відповідності, або технічний </w:t>
      </w:r>
      <w:r w:rsidRPr="00966BF2">
        <w:rPr>
          <w:rFonts w:ascii="Times New Roman" w:hAnsi="Times New Roman" w:cs="Times New Roman"/>
          <w:sz w:val="24"/>
          <w:szCs w:val="24"/>
        </w:rPr>
        <w:t>паспорт виробника, тощо.</w:t>
      </w:r>
    </w:p>
    <w:p w:rsidR="00966BF2" w:rsidRPr="00966BF2" w:rsidRDefault="00966BF2" w:rsidP="00966BF2">
      <w:pPr>
        <w:pStyle w:val="20"/>
        <w:ind w:firstLine="567"/>
        <w:jc w:val="both"/>
        <w:rPr>
          <w:rFonts w:ascii="Times New Roman" w:hAnsi="Times New Roman" w:cs="Times New Roman"/>
          <w:sz w:val="24"/>
          <w:szCs w:val="24"/>
        </w:rPr>
      </w:pPr>
      <w:r w:rsidRPr="00966BF2">
        <w:rPr>
          <w:rFonts w:ascii="Times New Roman" w:hAnsi="Times New Roman" w:cs="Times New Roman"/>
          <w:sz w:val="24"/>
          <w:szCs w:val="24"/>
        </w:rPr>
        <w:t>6. Постачальник протягом 5 (п’ять) робочих днів з дня отримання заявки Покупця на поставку конкретної партії Товару, поставляє Покупцю конкретну партію Товару відповідно до заявки. Моментом поставки Товару вважається момент одержання Товару Покупцем з оформленням товарно-транспортних накладних на складі Покупця. Постачальник несе ризик пошкодження або знищення Товару до моменту поставки його Покупцю.</w:t>
      </w:r>
    </w:p>
    <w:p w:rsidR="00966BF2" w:rsidRPr="00966BF2" w:rsidRDefault="00966BF2" w:rsidP="00966BF2">
      <w:pPr>
        <w:pStyle w:val="20"/>
        <w:ind w:firstLine="567"/>
        <w:jc w:val="both"/>
        <w:rPr>
          <w:rFonts w:ascii="Times New Roman" w:hAnsi="Times New Roman" w:cs="Times New Roman"/>
          <w:sz w:val="24"/>
          <w:szCs w:val="24"/>
        </w:rPr>
      </w:pPr>
      <w:r w:rsidRPr="00966BF2">
        <w:rPr>
          <w:rFonts w:ascii="Times New Roman" w:hAnsi="Times New Roman" w:cs="Times New Roman"/>
          <w:sz w:val="24"/>
          <w:szCs w:val="24"/>
        </w:rPr>
        <w:t xml:space="preserve">У заявці буде зазначено полярність акумуляторів. </w:t>
      </w:r>
    </w:p>
    <w:p w:rsidR="00966BF2" w:rsidRPr="00966BF2" w:rsidRDefault="00966BF2" w:rsidP="00966BF2">
      <w:pPr>
        <w:pStyle w:val="20"/>
        <w:ind w:firstLine="567"/>
        <w:jc w:val="both"/>
        <w:rPr>
          <w:rFonts w:ascii="Times New Roman" w:hAnsi="Times New Roman" w:cs="Times New Roman"/>
          <w:sz w:val="24"/>
          <w:szCs w:val="24"/>
        </w:rPr>
      </w:pPr>
      <w:r w:rsidRPr="00966BF2">
        <w:rPr>
          <w:rFonts w:ascii="Times New Roman" w:hAnsi="Times New Roman" w:cs="Times New Roman"/>
          <w:sz w:val="24"/>
          <w:szCs w:val="24"/>
        </w:rPr>
        <w:t>7. При поставці товару обов’язково має надаватись документ підтверджуючий якість Товару, а саме сертифікат відповідності (копія), або паспорт, або висновок державної санітарно-епідеміологічної експертизи та гарантійний талон.</w:t>
      </w:r>
    </w:p>
    <w:p w:rsidR="00966BF2" w:rsidRPr="00966BF2" w:rsidRDefault="00966BF2" w:rsidP="00966BF2">
      <w:pPr>
        <w:pStyle w:val="20"/>
        <w:ind w:firstLine="567"/>
        <w:jc w:val="both"/>
        <w:rPr>
          <w:rFonts w:ascii="Times New Roman" w:hAnsi="Times New Roman" w:cs="Times New Roman"/>
          <w:sz w:val="24"/>
          <w:szCs w:val="24"/>
        </w:rPr>
      </w:pPr>
      <w:r w:rsidRPr="00966BF2">
        <w:rPr>
          <w:rFonts w:ascii="Times New Roman" w:hAnsi="Times New Roman" w:cs="Times New Roman"/>
          <w:sz w:val="24"/>
          <w:szCs w:val="24"/>
        </w:rPr>
        <w:t>8. Строк постачання Товару – по 31.12.2024 року.</w:t>
      </w:r>
    </w:p>
    <w:p w:rsidR="00966BF2" w:rsidRPr="00966BF2" w:rsidRDefault="00966BF2" w:rsidP="00966BF2">
      <w:pPr>
        <w:pStyle w:val="20"/>
        <w:ind w:firstLine="567"/>
        <w:jc w:val="both"/>
        <w:rPr>
          <w:rFonts w:ascii="Times New Roman" w:hAnsi="Times New Roman" w:cs="Times New Roman"/>
          <w:sz w:val="24"/>
          <w:szCs w:val="24"/>
        </w:rPr>
      </w:pPr>
      <w:r w:rsidRPr="00966BF2">
        <w:rPr>
          <w:rFonts w:ascii="Times New Roman" w:hAnsi="Times New Roman" w:cs="Times New Roman"/>
          <w:sz w:val="24"/>
          <w:szCs w:val="24"/>
        </w:rPr>
        <w:t>9. Покупець оплачує вартість Товару шляхом здійснення прямого банківського переказу грошових коштів на рахунок Постачальника у безготівковій формі на підставі виставленого Постачальником рахунку, оформленого відповідно до заявки Покупця на поставку конкретної партії Товару, зареєстрованої Постачальником податкової накладної в Єдиному реєстрі податкових накладних та виданої в установленому законодавством порядку Покупцю, протягом 30 (тридцять) календарних днів з моменту поставки конкретної партії Товару та отримання від Постачальника належним чином оформленого рахунку.</w:t>
      </w:r>
    </w:p>
    <w:p w:rsidR="00966BF2" w:rsidRPr="00966BF2" w:rsidRDefault="00966BF2" w:rsidP="00966BF2">
      <w:pPr>
        <w:pStyle w:val="20"/>
        <w:ind w:firstLine="567"/>
        <w:jc w:val="both"/>
        <w:rPr>
          <w:rFonts w:ascii="Times New Roman" w:hAnsi="Times New Roman" w:cs="Times New Roman"/>
          <w:sz w:val="24"/>
          <w:szCs w:val="24"/>
        </w:rPr>
      </w:pPr>
      <w:r w:rsidRPr="00966BF2">
        <w:rPr>
          <w:rFonts w:ascii="Times New Roman" w:hAnsi="Times New Roman" w:cs="Times New Roman"/>
          <w:sz w:val="24"/>
          <w:szCs w:val="24"/>
        </w:rPr>
        <w:t>10. Ціни за одиницю Товару можуть бути зменшені за взаємною згодою сторін, при цьому Додаткова угода не укладається.</w:t>
      </w:r>
    </w:p>
    <w:p w:rsidR="00966BF2" w:rsidRPr="00966BF2" w:rsidRDefault="00966BF2" w:rsidP="00966BF2">
      <w:pPr>
        <w:pStyle w:val="20"/>
        <w:ind w:firstLine="567"/>
        <w:jc w:val="both"/>
        <w:rPr>
          <w:rFonts w:ascii="Times New Roman" w:hAnsi="Times New Roman" w:cs="Times New Roman"/>
          <w:sz w:val="24"/>
          <w:szCs w:val="24"/>
        </w:rPr>
      </w:pPr>
      <w:r w:rsidRPr="00966BF2">
        <w:rPr>
          <w:rFonts w:ascii="Times New Roman" w:hAnsi="Times New Roman" w:cs="Times New Roman"/>
          <w:sz w:val="24"/>
          <w:szCs w:val="24"/>
        </w:rPr>
        <w:t xml:space="preserve">11. 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які передбачають застосування заходів із захисту довкілля. </w:t>
      </w:r>
    </w:p>
    <w:p w:rsidR="00966BF2" w:rsidRPr="00966BF2" w:rsidRDefault="00966BF2" w:rsidP="00966BF2">
      <w:pPr>
        <w:pStyle w:val="20"/>
        <w:ind w:firstLine="567"/>
        <w:jc w:val="both"/>
        <w:rPr>
          <w:rFonts w:ascii="Times New Roman" w:hAnsi="Times New Roman" w:cs="Times New Roman"/>
          <w:sz w:val="24"/>
          <w:szCs w:val="24"/>
        </w:rPr>
      </w:pPr>
    </w:p>
    <w:p w:rsidR="00966BF2" w:rsidRPr="00966BF2" w:rsidRDefault="00966BF2" w:rsidP="00966BF2">
      <w:pPr>
        <w:pStyle w:val="20"/>
        <w:ind w:firstLine="567"/>
        <w:jc w:val="both"/>
        <w:rPr>
          <w:rFonts w:ascii="Times New Roman" w:hAnsi="Times New Roman" w:cs="Times New Roman"/>
          <w:b/>
          <w:i/>
          <w:sz w:val="24"/>
          <w:szCs w:val="24"/>
        </w:rPr>
      </w:pPr>
      <w:r w:rsidRPr="00966BF2">
        <w:rPr>
          <w:rFonts w:ascii="Times New Roman" w:hAnsi="Times New Roman" w:cs="Times New Roman"/>
          <w:b/>
          <w:i/>
          <w:sz w:val="24"/>
          <w:szCs w:val="24"/>
        </w:rPr>
        <w:t>* У разі відсутності в Учасника одного або більше предметів закупівлі, вказаних в технічних вимогах, така пропозиція не приймається до розгляду.</w:t>
      </w:r>
    </w:p>
    <w:p w:rsidR="00186064" w:rsidRDefault="00186064">
      <w:pPr>
        <w:rPr>
          <w:rFonts w:ascii="Times New Roman" w:hAnsi="Times New Roman" w:cs="Times New Roman"/>
          <w:sz w:val="24"/>
          <w:szCs w:val="24"/>
        </w:rPr>
      </w:pPr>
      <w:r>
        <w:rPr>
          <w:rFonts w:ascii="Times New Roman" w:hAnsi="Times New Roman" w:cs="Times New Roman"/>
          <w:sz w:val="24"/>
          <w:szCs w:val="24"/>
        </w:rPr>
        <w:br w:type="page"/>
      </w:r>
    </w:p>
    <w:p w:rsidR="0037666A" w:rsidRPr="001167BE" w:rsidRDefault="0037666A" w:rsidP="0037666A">
      <w:pPr>
        <w:pStyle w:val="20"/>
        <w:ind w:firstLine="460"/>
        <w:jc w:val="center"/>
        <w:rPr>
          <w:rFonts w:ascii="Times New Roman" w:hAnsi="Times New Roman" w:cs="Times New Roman"/>
          <w:b/>
          <w:sz w:val="24"/>
          <w:szCs w:val="24"/>
          <w:u w:val="single"/>
        </w:rPr>
      </w:pPr>
      <w:r w:rsidRPr="001167BE">
        <w:rPr>
          <w:rFonts w:ascii="Times New Roman" w:hAnsi="Times New Roman" w:cs="Times New Roman"/>
          <w:b/>
          <w:sz w:val="24"/>
          <w:szCs w:val="24"/>
          <w:u w:val="single"/>
        </w:rPr>
        <w:lastRenderedPageBreak/>
        <w:t>Учасник повинен надати гарантійний лист:</w:t>
      </w:r>
    </w:p>
    <w:p w:rsidR="00596BBD" w:rsidRPr="001167BE" w:rsidRDefault="00596BBD" w:rsidP="00596BBD">
      <w:pPr>
        <w:pStyle w:val="12"/>
        <w:numPr>
          <w:ilvl w:val="0"/>
          <w:numId w:val="7"/>
        </w:numPr>
        <w:suppressAutoHyphens w:val="0"/>
        <w:spacing w:after="0" w:line="259" w:lineRule="auto"/>
        <w:ind w:left="0" w:firstLine="426"/>
        <w:contextualSpacing w:val="0"/>
        <w:jc w:val="both"/>
        <w:rPr>
          <w:rFonts w:ascii="Times New Roman" w:hAnsi="Times New Roman"/>
          <w:snapToGrid w:val="0"/>
          <w:color w:val="000000"/>
          <w:sz w:val="24"/>
          <w:szCs w:val="24"/>
          <w:lang w:val="uk-UA"/>
        </w:rPr>
      </w:pPr>
      <w:r w:rsidRPr="001167BE">
        <w:rPr>
          <w:rFonts w:ascii="Times New Roman" w:hAnsi="Times New Roman"/>
          <w:snapToGrid w:val="0"/>
          <w:color w:val="000000"/>
          <w:sz w:val="24"/>
          <w:szCs w:val="24"/>
          <w:lang w:val="uk-UA"/>
        </w:rPr>
        <w:t>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w:t>
      </w:r>
    </w:p>
    <w:p w:rsidR="00596BBD" w:rsidRPr="001167BE" w:rsidRDefault="00596BBD" w:rsidP="00596BBD">
      <w:pPr>
        <w:pStyle w:val="12"/>
        <w:numPr>
          <w:ilvl w:val="0"/>
          <w:numId w:val="7"/>
        </w:numPr>
        <w:suppressAutoHyphens w:val="0"/>
        <w:spacing w:after="0" w:line="240" w:lineRule="auto"/>
        <w:ind w:left="0" w:firstLine="426"/>
        <w:contextualSpacing w:val="0"/>
        <w:jc w:val="both"/>
        <w:rPr>
          <w:rFonts w:ascii="Times New Roman" w:hAnsi="Times New Roman"/>
          <w:b/>
          <w:sz w:val="24"/>
          <w:szCs w:val="24"/>
          <w:u w:val="single"/>
          <w:lang w:val="uk-UA"/>
        </w:rPr>
      </w:pPr>
      <w:r w:rsidRPr="001167BE">
        <w:rPr>
          <w:rStyle w:val="hps"/>
          <w:rFonts w:ascii="Times New Roman" w:hAnsi="Times New Roman"/>
          <w:color w:val="222222"/>
          <w:sz w:val="24"/>
          <w:szCs w:val="24"/>
          <w:lang w:val="uk-UA"/>
        </w:rPr>
        <w:t>Учасник гарантує, що п</w:t>
      </w:r>
      <w:r w:rsidRPr="001167BE">
        <w:rPr>
          <w:rFonts w:ascii="Times New Roman" w:hAnsi="Times New Roman"/>
          <w:sz w:val="24"/>
          <w:szCs w:val="24"/>
          <w:lang w:val="uk-UA"/>
        </w:rPr>
        <w:t xml:space="preserve">редмет закупівлі (продукція, тара, пакування, транспортування) </w:t>
      </w:r>
      <w:r w:rsidRPr="001167BE">
        <w:rPr>
          <w:rStyle w:val="af5"/>
          <w:rFonts w:ascii="Times New Roman" w:hAnsi="Times New Roman"/>
          <w:i w:val="0"/>
          <w:sz w:val="24"/>
          <w:szCs w:val="24"/>
          <w:lang w:val="uk-UA"/>
        </w:rPr>
        <w:t>не</w:t>
      </w:r>
      <w:r w:rsidRPr="001167BE">
        <w:rPr>
          <w:rStyle w:val="af5"/>
          <w:rFonts w:ascii="Times New Roman" w:hAnsi="Times New Roman"/>
          <w:sz w:val="24"/>
          <w:szCs w:val="24"/>
          <w:lang w:val="uk-UA"/>
        </w:rPr>
        <w:t xml:space="preserve"> </w:t>
      </w:r>
      <w:r w:rsidRPr="001167BE">
        <w:rPr>
          <w:rFonts w:ascii="Times New Roman" w:hAnsi="Times New Roman"/>
          <w:sz w:val="24"/>
          <w:szCs w:val="24"/>
          <w:lang w:val="uk-UA"/>
        </w:rPr>
        <w:t>завдаватиме шкоди навколишньому середовищу та передбачати</w:t>
      </w:r>
      <w:r w:rsidR="0037666A" w:rsidRPr="001167BE">
        <w:rPr>
          <w:rFonts w:ascii="Times New Roman" w:hAnsi="Times New Roman"/>
          <w:sz w:val="24"/>
          <w:szCs w:val="24"/>
          <w:lang w:val="uk-UA"/>
        </w:rPr>
        <w:t>ме заходи щодо захисту довкілля</w:t>
      </w:r>
      <w:r w:rsidRPr="001167BE">
        <w:rPr>
          <w:rFonts w:ascii="Times New Roman" w:hAnsi="Times New Roman"/>
          <w:b/>
          <w:sz w:val="24"/>
          <w:szCs w:val="24"/>
          <w:u w:val="single"/>
          <w:lang w:val="uk-UA"/>
        </w:rPr>
        <w:t>.</w:t>
      </w:r>
    </w:p>
    <w:p w:rsidR="00596BBD" w:rsidRPr="001167BE" w:rsidRDefault="00596BBD" w:rsidP="00596BBD">
      <w:pPr>
        <w:pStyle w:val="12"/>
        <w:numPr>
          <w:ilvl w:val="0"/>
          <w:numId w:val="7"/>
        </w:numPr>
        <w:suppressAutoHyphens w:val="0"/>
        <w:spacing w:after="0" w:line="259" w:lineRule="auto"/>
        <w:ind w:left="0" w:firstLine="426"/>
        <w:contextualSpacing w:val="0"/>
        <w:jc w:val="both"/>
        <w:rPr>
          <w:rFonts w:ascii="Times New Roman" w:hAnsi="Times New Roman"/>
          <w:sz w:val="24"/>
          <w:szCs w:val="24"/>
          <w:lang w:val="uk-UA"/>
        </w:rPr>
      </w:pPr>
      <w:r w:rsidRPr="001167BE">
        <w:rPr>
          <w:rFonts w:ascii="Times New Roman" w:hAnsi="Times New Roman"/>
          <w:sz w:val="24"/>
          <w:szCs w:val="24"/>
          <w:lang w:val="uk-UA"/>
        </w:rPr>
        <w:t>Учасник надає у складі тендерної пропозиції гарантійний лист щодо відповідності запропонованого Товару технічним та якісним характеристикам закупівлі.</w:t>
      </w:r>
    </w:p>
    <w:p w:rsidR="00596BBD" w:rsidRPr="001167BE" w:rsidRDefault="00596BBD" w:rsidP="00596BBD">
      <w:pPr>
        <w:pStyle w:val="12"/>
        <w:numPr>
          <w:ilvl w:val="0"/>
          <w:numId w:val="7"/>
        </w:numPr>
        <w:suppressAutoHyphens w:val="0"/>
        <w:spacing w:after="0" w:line="240" w:lineRule="auto"/>
        <w:ind w:left="0" w:firstLine="426"/>
        <w:contextualSpacing w:val="0"/>
        <w:jc w:val="both"/>
        <w:rPr>
          <w:rFonts w:ascii="Times New Roman" w:hAnsi="Times New Roman"/>
          <w:sz w:val="24"/>
          <w:szCs w:val="24"/>
          <w:lang w:val="uk-UA" w:eastAsia="en-US"/>
        </w:rPr>
      </w:pPr>
      <w:r w:rsidRPr="001167BE">
        <w:rPr>
          <w:rFonts w:ascii="Times New Roman" w:hAnsi="Times New Roman"/>
          <w:sz w:val="24"/>
          <w:szCs w:val="24"/>
          <w:lang w:val="uk-UA"/>
        </w:rPr>
        <w:t>Товар повинен бути новим</w:t>
      </w:r>
      <w:r w:rsidRPr="001167BE">
        <w:rPr>
          <w:rFonts w:ascii="Times New Roman" w:hAnsi="Times New Roman"/>
          <w:bCs/>
          <w:color w:val="000000"/>
          <w:sz w:val="24"/>
          <w:szCs w:val="24"/>
          <w:lang w:val="uk-UA"/>
        </w:rPr>
        <w:t>, таким, що не був у використані.</w:t>
      </w:r>
    </w:p>
    <w:p w:rsidR="00596BBD" w:rsidRPr="001167BE" w:rsidRDefault="00596BBD" w:rsidP="00596BBD">
      <w:pPr>
        <w:pStyle w:val="12"/>
        <w:numPr>
          <w:ilvl w:val="0"/>
          <w:numId w:val="7"/>
        </w:numPr>
        <w:suppressAutoHyphens w:val="0"/>
        <w:spacing w:after="0" w:line="240" w:lineRule="auto"/>
        <w:ind w:left="0" w:firstLine="426"/>
        <w:contextualSpacing w:val="0"/>
        <w:jc w:val="both"/>
        <w:rPr>
          <w:rFonts w:ascii="Times New Roman" w:hAnsi="Times New Roman"/>
          <w:sz w:val="24"/>
          <w:szCs w:val="24"/>
          <w:lang w:val="uk-UA" w:eastAsia="uk-UA"/>
        </w:rPr>
      </w:pPr>
      <w:r w:rsidRPr="001167BE">
        <w:rPr>
          <w:rFonts w:ascii="Times New Roman" w:hAnsi="Times New Roman"/>
          <w:sz w:val="24"/>
          <w:szCs w:val="24"/>
          <w:lang w:val="uk-UA"/>
        </w:rPr>
        <w:t>У разі надання еквіваленту (товару з аналогічними технічними та якісними характеристиками) учасник у складі пропозиції надає документ (лист) з детальними технічними характеристиками запропонованого еквіваленту.</w:t>
      </w:r>
    </w:p>
    <w:p w:rsidR="00596BBD" w:rsidRPr="001167BE" w:rsidRDefault="00596BBD" w:rsidP="00596BBD">
      <w:pPr>
        <w:spacing w:before="240" w:after="0" w:line="240" w:lineRule="auto"/>
        <w:rPr>
          <w:rFonts w:ascii="Times New Roman" w:hAnsi="Times New Roman" w:cs="Times New Roman"/>
          <w:b/>
          <w:i/>
          <w:spacing w:val="-2"/>
          <w:sz w:val="24"/>
          <w:szCs w:val="24"/>
        </w:rPr>
      </w:pPr>
      <w:r w:rsidRPr="001167BE">
        <w:rPr>
          <w:rFonts w:ascii="Times New Roman" w:hAnsi="Times New Roman" w:cs="Times New Roman"/>
          <w:b/>
          <w:i/>
          <w:spacing w:val="-2"/>
          <w:sz w:val="24"/>
          <w:szCs w:val="24"/>
        </w:rPr>
        <w:t>Обґрунтування необхідності закупівлі даного виду товару :</w:t>
      </w:r>
    </w:p>
    <w:p w:rsidR="00596BBD" w:rsidRPr="001167BE" w:rsidRDefault="00596BBD" w:rsidP="001167BE">
      <w:pPr>
        <w:spacing w:before="240" w:after="0" w:line="240" w:lineRule="auto"/>
        <w:jc w:val="both"/>
        <w:rPr>
          <w:rFonts w:ascii="Times New Roman" w:hAnsi="Times New Roman" w:cs="Times New Roman"/>
          <w:b/>
          <w:i/>
          <w:spacing w:val="-2"/>
          <w:sz w:val="24"/>
          <w:szCs w:val="24"/>
        </w:rPr>
      </w:pPr>
      <w:r w:rsidRPr="001167BE">
        <w:rPr>
          <w:rFonts w:ascii="Times New Roman" w:hAnsi="Times New Roman" w:cs="Times New Roman"/>
          <w:b/>
          <w:i/>
          <w:spacing w:val="-2"/>
          <w:sz w:val="24"/>
          <w:szCs w:val="24"/>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596BBD" w:rsidRPr="001167BE" w:rsidRDefault="00596BBD" w:rsidP="00596BBD">
      <w:pPr>
        <w:shd w:val="clear" w:color="auto" w:fill="FFFFFF"/>
        <w:spacing w:after="0" w:line="240" w:lineRule="auto"/>
        <w:jc w:val="both"/>
        <w:rPr>
          <w:rFonts w:ascii="Times New Roman" w:hAnsi="Times New Roman" w:cs="Times New Roman"/>
          <w:color w:val="000000"/>
          <w:sz w:val="24"/>
          <w:szCs w:val="24"/>
        </w:rPr>
      </w:pPr>
      <w:r w:rsidRPr="001167BE">
        <w:rPr>
          <w:rFonts w:ascii="Times New Roman" w:hAnsi="Times New Roman" w:cs="Times New Roman"/>
          <w:i/>
          <w:color w:val="000000"/>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96BBD" w:rsidRPr="001167BE" w:rsidRDefault="00596BBD" w:rsidP="00596BBD">
      <w:pPr>
        <w:shd w:val="clear" w:color="auto" w:fill="FFFFFF"/>
        <w:spacing w:after="0" w:line="240" w:lineRule="auto"/>
        <w:ind w:firstLine="720"/>
        <w:jc w:val="both"/>
        <w:rPr>
          <w:rFonts w:ascii="Times New Roman" w:hAnsi="Times New Roman" w:cs="Times New Roman"/>
          <w:sz w:val="24"/>
          <w:szCs w:val="24"/>
          <w:highlight w:val="white"/>
        </w:rPr>
      </w:pPr>
    </w:p>
    <w:p w:rsidR="00596BBD" w:rsidRPr="001167BE" w:rsidRDefault="00596BBD" w:rsidP="00596BBD">
      <w:pPr>
        <w:shd w:val="clear" w:color="auto" w:fill="FFFFFF"/>
        <w:spacing w:after="0" w:line="240" w:lineRule="auto"/>
        <w:ind w:firstLine="720"/>
        <w:jc w:val="both"/>
        <w:rPr>
          <w:rFonts w:ascii="Times New Roman" w:hAnsi="Times New Roman" w:cs="Times New Roman"/>
          <w:sz w:val="24"/>
          <w:szCs w:val="24"/>
        </w:rPr>
      </w:pPr>
      <w:r w:rsidRPr="001167BE">
        <w:rPr>
          <w:rFonts w:ascii="Times New Roman" w:hAnsi="Times New Roman" w:cs="Times New Roman"/>
          <w:sz w:val="24"/>
          <w:szCs w:val="24"/>
        </w:rPr>
        <w:t>Обґрунтування необхідності закупівлі даного виду</w:t>
      </w:r>
      <w:r w:rsidRPr="001167BE">
        <w:rPr>
          <w:rFonts w:ascii="Times New Roman" w:hAnsi="Times New Roman" w:cs="Times New Roman"/>
          <w:color w:val="FF0000"/>
          <w:sz w:val="24"/>
          <w:szCs w:val="24"/>
        </w:rPr>
        <w:t xml:space="preserve"> </w:t>
      </w:r>
      <w:r w:rsidRPr="001167BE">
        <w:rPr>
          <w:rFonts w:ascii="Times New Roman" w:hAnsi="Times New Roman" w:cs="Times New Roman"/>
          <w:sz w:val="24"/>
          <w:szCs w:val="24"/>
        </w:rPr>
        <w:t>товару</w:t>
      </w:r>
      <w:r w:rsidRPr="001167BE">
        <w:rPr>
          <w:rFonts w:ascii="Times New Roman" w:hAnsi="Times New Roman" w:cs="Times New Roman"/>
          <w:color w:val="FF0000"/>
          <w:sz w:val="24"/>
          <w:szCs w:val="24"/>
        </w:rPr>
        <w:t xml:space="preserve"> </w:t>
      </w:r>
      <w:r w:rsidRPr="001167BE">
        <w:rPr>
          <w:rFonts w:ascii="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596BBD" w:rsidRPr="001167BE" w:rsidRDefault="00596BBD" w:rsidP="00596BBD">
      <w:pPr>
        <w:shd w:val="clear" w:color="auto" w:fill="FFFFFF"/>
        <w:spacing w:after="0" w:line="240" w:lineRule="auto"/>
        <w:jc w:val="both"/>
        <w:rPr>
          <w:rFonts w:ascii="Times New Roman" w:hAnsi="Times New Roman" w:cs="Times New Roman"/>
          <w:sz w:val="24"/>
          <w:szCs w:val="24"/>
        </w:rPr>
      </w:pPr>
      <w:r w:rsidRPr="001167BE">
        <w:rPr>
          <w:rFonts w:ascii="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w:t>
      </w:r>
      <w:r w:rsidR="0083086B" w:rsidRPr="001167BE">
        <w:rPr>
          <w:rFonts w:ascii="Times New Roman" w:hAnsi="Times New Roman" w:cs="Times New Roman"/>
          <w:sz w:val="24"/>
          <w:szCs w:val="24"/>
        </w:rPr>
        <w:t>бництва дорівнює чи перевищує 20</w:t>
      </w:r>
      <w:r w:rsidRPr="001167BE">
        <w:rPr>
          <w:rFonts w:ascii="Times New Roman" w:hAnsi="Times New Roman" w:cs="Times New Roman"/>
          <w:sz w:val="24"/>
          <w:szCs w:val="24"/>
        </w:rPr>
        <w:t xml:space="preserve"> відсотків.</w:t>
      </w:r>
    </w:p>
    <w:p w:rsidR="00596BBD" w:rsidRPr="001167BE" w:rsidRDefault="00596BBD" w:rsidP="00596BBD">
      <w:pPr>
        <w:shd w:val="clear" w:color="auto" w:fill="FFFFFF"/>
        <w:spacing w:after="0" w:line="240" w:lineRule="auto"/>
        <w:ind w:firstLine="720"/>
        <w:jc w:val="both"/>
        <w:rPr>
          <w:rFonts w:ascii="Times New Roman" w:hAnsi="Times New Roman" w:cs="Times New Roman"/>
          <w:sz w:val="24"/>
          <w:szCs w:val="24"/>
        </w:rPr>
      </w:pPr>
      <w:r w:rsidRPr="001167BE">
        <w:rPr>
          <w:rFonts w:ascii="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596BBD" w:rsidRPr="001167BE" w:rsidRDefault="00596BBD" w:rsidP="00596BBD">
      <w:pPr>
        <w:shd w:val="clear" w:color="auto" w:fill="FFFFFF"/>
        <w:spacing w:after="0" w:line="240" w:lineRule="auto"/>
        <w:ind w:firstLine="720"/>
        <w:jc w:val="both"/>
        <w:rPr>
          <w:rFonts w:ascii="Times New Roman" w:hAnsi="Times New Roman" w:cs="Times New Roman"/>
          <w:sz w:val="24"/>
          <w:szCs w:val="24"/>
        </w:rPr>
      </w:pPr>
      <w:r w:rsidRPr="001167BE">
        <w:rPr>
          <w:rFonts w:ascii="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596BBD" w:rsidRPr="001167BE" w:rsidRDefault="00596BBD" w:rsidP="00596BBD">
      <w:pPr>
        <w:shd w:val="clear" w:color="auto" w:fill="FFFFFF"/>
        <w:spacing w:after="0" w:line="240" w:lineRule="auto"/>
        <w:jc w:val="both"/>
        <w:rPr>
          <w:rFonts w:ascii="Times New Roman" w:hAnsi="Times New Roman" w:cs="Times New Roman"/>
          <w:sz w:val="24"/>
          <w:szCs w:val="24"/>
        </w:rPr>
      </w:pPr>
      <w:r w:rsidRPr="001167BE">
        <w:rPr>
          <w:rFonts w:ascii="Times New Roman" w:hAnsi="Times New Roman" w:cs="Times New Roman"/>
          <w:sz w:val="24"/>
          <w:szCs w:val="24"/>
        </w:rPr>
        <w:t xml:space="preserve">У разі якщо предмет закупівлі не підлягає визначенню ступеня локалізації, Учасник у складі тендерної пропозиції надає довідку у довільній формі з інформацією про відсутність предмета закупівлі в </w:t>
      </w:r>
      <w:hyperlink r:id="rId6" w:tgtFrame="_blank" w:history="1">
        <w:r w:rsidRPr="001167BE">
          <w:rPr>
            <w:rStyle w:val="a6"/>
            <w:rFonts w:ascii="Times New Roman" w:hAnsi="Times New Roman" w:cs="Times New Roman"/>
            <w:color w:val="000000"/>
            <w:sz w:val="24"/>
            <w:szCs w:val="24"/>
          </w:rPr>
          <w:t>переліку локалізованих товарів</w:t>
        </w:r>
      </w:hyperlink>
      <w:r w:rsidRPr="001167BE">
        <w:rPr>
          <w:rFonts w:ascii="Times New Roman" w:hAnsi="Times New Roman" w:cs="Times New Roman"/>
          <w:sz w:val="24"/>
          <w:szCs w:val="24"/>
        </w:rPr>
        <w:t>.</w:t>
      </w:r>
    </w:p>
    <w:p w:rsidR="00596BBD" w:rsidRPr="001167BE" w:rsidRDefault="00596BBD" w:rsidP="00596BBD">
      <w:pPr>
        <w:shd w:val="clear" w:color="auto" w:fill="FFFFFF"/>
        <w:spacing w:after="0" w:line="240" w:lineRule="auto"/>
        <w:ind w:firstLine="720"/>
        <w:jc w:val="both"/>
        <w:rPr>
          <w:rFonts w:ascii="Times New Roman" w:hAnsi="Times New Roman" w:cs="Times New Roman"/>
          <w:i/>
          <w:color w:val="FF0000"/>
          <w:sz w:val="24"/>
          <w:szCs w:val="24"/>
        </w:rPr>
      </w:pPr>
    </w:p>
    <w:p w:rsidR="00596BBD" w:rsidRPr="001167BE" w:rsidRDefault="00596BBD" w:rsidP="00596BBD">
      <w:pPr>
        <w:shd w:val="clear" w:color="auto" w:fill="FFFFFF"/>
        <w:spacing w:after="0" w:line="240" w:lineRule="auto"/>
        <w:ind w:firstLine="720"/>
        <w:jc w:val="both"/>
        <w:rPr>
          <w:rFonts w:ascii="Times New Roman" w:hAnsi="Times New Roman" w:cs="Times New Roman"/>
          <w:b/>
          <w:color w:val="000000"/>
          <w:sz w:val="24"/>
          <w:szCs w:val="24"/>
        </w:rPr>
      </w:pPr>
      <w:r w:rsidRPr="001167BE">
        <w:rPr>
          <w:rFonts w:ascii="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1167BE">
        <w:rPr>
          <w:rFonts w:ascii="Times New Roman" w:hAnsi="Times New Roman" w:cs="Times New Roman"/>
          <w:b/>
          <w:color w:val="000000"/>
          <w:sz w:val="24"/>
          <w:szCs w:val="24"/>
        </w:rPr>
        <w:t xml:space="preserve">є: </w:t>
      </w:r>
    </w:p>
    <w:p w:rsidR="00596BBD" w:rsidRDefault="00596BBD" w:rsidP="00596BBD">
      <w:pPr>
        <w:shd w:val="clear" w:color="auto" w:fill="FFFFFF"/>
        <w:spacing w:after="0" w:line="240" w:lineRule="auto"/>
        <w:jc w:val="both"/>
        <w:rPr>
          <w:rFonts w:ascii="Times New Roman" w:hAnsi="Times New Roman" w:cs="Times New Roman"/>
          <w:sz w:val="24"/>
          <w:szCs w:val="24"/>
        </w:rPr>
      </w:pPr>
      <w:r w:rsidRPr="001167BE">
        <w:rPr>
          <w:rFonts w:ascii="Times New Roman" w:hAnsi="Times New Roman" w:cs="Times New Roman"/>
          <w:sz w:val="24"/>
          <w:szCs w:val="24"/>
        </w:rPr>
        <w:t xml:space="preserve">- технічна специфікація, складена учасником згідно </w:t>
      </w:r>
      <w:r w:rsidRPr="001167BE">
        <w:rPr>
          <w:rFonts w:ascii="Times New Roman" w:hAnsi="Times New Roman" w:cs="Times New Roman"/>
          <w:b/>
          <w:sz w:val="24"/>
          <w:szCs w:val="24"/>
        </w:rPr>
        <w:t>Таблиці 1</w:t>
      </w:r>
      <w:r w:rsidRPr="001167BE">
        <w:rPr>
          <w:rFonts w:ascii="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1167BE">
        <w:rPr>
          <w:rFonts w:ascii="Times New Roman" w:hAnsi="Times New Roman" w:cs="Times New Roman"/>
          <w:b/>
          <w:sz w:val="24"/>
          <w:szCs w:val="24"/>
        </w:rPr>
        <w:t>**</w:t>
      </w:r>
      <w:r w:rsidRPr="001167BE">
        <w:rPr>
          <w:rFonts w:ascii="Times New Roman" w:hAnsi="Times New Roman" w:cs="Times New Roman"/>
          <w:b/>
          <w:i/>
          <w:sz w:val="24"/>
          <w:szCs w:val="24"/>
        </w:rPr>
        <w:t>у</w:t>
      </w:r>
      <w:r w:rsidRPr="001167BE">
        <w:rPr>
          <w:rFonts w:ascii="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sidRPr="001167BE">
        <w:rPr>
          <w:rFonts w:ascii="Times New Roman" w:hAnsi="Times New Roman" w:cs="Times New Roman"/>
          <w:b/>
          <w:i/>
          <w:color w:val="000000"/>
          <w:sz w:val="24"/>
          <w:szCs w:val="24"/>
          <w:u w:val="single"/>
        </w:rPr>
        <w:t>надає митну декларацію</w:t>
      </w:r>
      <w:r w:rsidRPr="001167BE">
        <w:rPr>
          <w:rFonts w:ascii="Times New Roman" w:hAnsi="Times New Roman" w:cs="Times New Roman"/>
          <w:b/>
          <w:i/>
          <w:color w:val="000000"/>
          <w:sz w:val="24"/>
          <w:szCs w:val="24"/>
        </w:rPr>
        <w:t>, що підтверджує ввезення цього товару на територію України до 24.02.2022 включно</w:t>
      </w:r>
      <w:r w:rsidRPr="001167BE">
        <w:rPr>
          <w:rFonts w:ascii="Times New Roman" w:hAnsi="Times New Roman" w:cs="Times New Roman"/>
          <w:color w:val="000000"/>
          <w:sz w:val="24"/>
          <w:szCs w:val="24"/>
        </w:rPr>
        <w:t xml:space="preserve">; </w:t>
      </w:r>
      <w:r w:rsidRPr="001167BE">
        <w:rPr>
          <w:rFonts w:ascii="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B85E87" w:rsidRPr="001167BE" w:rsidRDefault="00B85E87" w:rsidP="00596BBD">
      <w:pPr>
        <w:shd w:val="clear" w:color="auto" w:fill="FFFFFF"/>
        <w:spacing w:after="0" w:line="240" w:lineRule="auto"/>
        <w:jc w:val="both"/>
        <w:rPr>
          <w:rFonts w:ascii="Times New Roman" w:hAnsi="Times New Roman" w:cs="Times New Roman"/>
          <w:sz w:val="24"/>
          <w:szCs w:val="24"/>
        </w:rPr>
      </w:pPr>
    </w:p>
    <w:p w:rsidR="00476D6D" w:rsidRDefault="00476D6D">
      <w:pP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br w:type="page"/>
      </w:r>
    </w:p>
    <w:p w:rsidR="00A37923" w:rsidRPr="001167BE" w:rsidRDefault="00D0643F" w:rsidP="00B85E87">
      <w:pPr>
        <w:tabs>
          <w:tab w:val="left" w:pos="1134"/>
        </w:tabs>
        <w:ind w:left="720"/>
        <w:jc w:val="right"/>
        <w:rPr>
          <w:rFonts w:ascii="Times New Roman" w:eastAsia="Times New Roman" w:hAnsi="Times New Roman" w:cs="Times New Roman"/>
          <w:b/>
          <w:i/>
          <w:sz w:val="24"/>
          <w:szCs w:val="24"/>
          <w:highlight w:val="white"/>
        </w:rPr>
      </w:pPr>
      <w:r w:rsidRPr="001167BE">
        <w:rPr>
          <w:rFonts w:ascii="Times New Roman" w:eastAsia="Times New Roman" w:hAnsi="Times New Roman" w:cs="Times New Roman"/>
          <w:b/>
          <w:i/>
          <w:sz w:val="24"/>
          <w:szCs w:val="24"/>
          <w:highlight w:val="white"/>
        </w:rPr>
        <w:lastRenderedPageBreak/>
        <w:t>Таблиця 1</w:t>
      </w:r>
    </w:p>
    <w:tbl>
      <w:tblPr>
        <w:tblStyle w:val="af3"/>
        <w:tblW w:w="9904" w:type="dxa"/>
        <w:tblInd w:w="-165" w:type="dxa"/>
        <w:tblBorders>
          <w:top w:val="nil"/>
          <w:left w:val="nil"/>
          <w:bottom w:val="nil"/>
          <w:right w:val="nil"/>
          <w:insideH w:val="nil"/>
          <w:insideV w:val="nil"/>
        </w:tblBorders>
        <w:tblLayout w:type="fixed"/>
        <w:tblLook w:val="0600"/>
      </w:tblPr>
      <w:tblGrid>
        <w:gridCol w:w="653"/>
        <w:gridCol w:w="1897"/>
        <w:gridCol w:w="1035"/>
        <w:gridCol w:w="1230"/>
        <w:gridCol w:w="2220"/>
        <w:gridCol w:w="1245"/>
        <w:gridCol w:w="1624"/>
      </w:tblGrid>
      <w:tr w:rsidR="00A37923" w:rsidRPr="001167BE" w:rsidTr="00005471">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center"/>
              <w:rPr>
                <w:rFonts w:ascii="Times New Roman" w:eastAsia="Times New Roman" w:hAnsi="Times New Roman" w:cs="Times New Roman"/>
                <w:i/>
                <w:sz w:val="24"/>
                <w:szCs w:val="24"/>
                <w:highlight w:val="white"/>
              </w:rPr>
            </w:pPr>
            <w:bookmarkStart w:id="0" w:name="_heading=h.gjdgxs" w:colFirst="0" w:colLast="0"/>
            <w:bookmarkEnd w:id="0"/>
            <w:r w:rsidRPr="001167BE">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1167BE" w:rsidRDefault="00B85E87">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w:t>
            </w:r>
            <w:r w:rsidR="00D0643F" w:rsidRPr="001167BE">
              <w:rPr>
                <w:rFonts w:ascii="Times New Roman" w:eastAsia="Times New Roman" w:hAnsi="Times New Roman" w:cs="Times New Roman"/>
                <w:i/>
                <w:sz w:val="24"/>
                <w:szCs w:val="24"/>
                <w:highlight w:val="white"/>
              </w:rPr>
              <w:t xml:space="preserve"> товару</w:t>
            </w:r>
          </w:p>
        </w:tc>
        <w:tc>
          <w:tcPr>
            <w:tcW w:w="1035" w:type="dxa"/>
            <w:tcBorders>
              <w:top w:val="single" w:sz="8" w:space="0" w:color="000000"/>
              <w:left w:val="nil"/>
              <w:bottom w:val="single" w:sz="8" w:space="0" w:color="000000"/>
              <w:right w:val="single" w:sz="4" w:space="0" w:color="000000"/>
            </w:tcBorders>
          </w:tcPr>
          <w:p w:rsidR="00A37923" w:rsidRPr="001167BE" w:rsidRDefault="00D0643F">
            <w:pPr>
              <w:spacing w:after="0" w:line="240" w:lineRule="auto"/>
              <w:jc w:val="center"/>
              <w:rPr>
                <w:rFonts w:ascii="Times New Roman" w:eastAsia="Times New Roman" w:hAnsi="Times New Roman" w:cs="Times New Roman"/>
                <w:i/>
                <w:sz w:val="24"/>
                <w:szCs w:val="24"/>
                <w:highlight w:val="yellow"/>
              </w:rPr>
            </w:pPr>
            <w:r w:rsidRPr="001167BE">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1167BE">
              <w:rPr>
                <w:rFonts w:ascii="Times New Roman" w:eastAsia="Times New Roman" w:hAnsi="Times New Roman" w:cs="Times New Roman"/>
                <w:i/>
                <w:color w:val="000000" w:themeColor="text1"/>
                <w:sz w:val="24"/>
                <w:szCs w:val="24"/>
              </w:rPr>
              <w:t>Виробник товару*</w:t>
            </w:r>
          </w:p>
        </w:tc>
        <w:tc>
          <w:tcPr>
            <w:tcW w:w="16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1167BE" w:rsidRDefault="00D0643F" w:rsidP="00B85E87">
            <w:pPr>
              <w:spacing w:after="0" w:line="240" w:lineRule="auto"/>
              <w:jc w:val="center"/>
              <w:rPr>
                <w:rFonts w:ascii="Times New Roman" w:eastAsia="Times New Roman" w:hAnsi="Times New Roman" w:cs="Times New Roman"/>
                <w:i/>
                <w:color w:val="000000" w:themeColor="text1"/>
                <w:sz w:val="24"/>
                <w:szCs w:val="24"/>
                <w:highlight w:val="white"/>
              </w:rPr>
            </w:pPr>
            <w:r w:rsidRPr="001167BE">
              <w:rPr>
                <w:rFonts w:ascii="Times New Roman" w:eastAsia="Times New Roman" w:hAnsi="Times New Roman" w:cs="Times New Roman"/>
                <w:i/>
                <w:color w:val="000000" w:themeColor="text1"/>
                <w:sz w:val="24"/>
                <w:szCs w:val="24"/>
                <w:highlight w:val="white"/>
              </w:rPr>
              <w:t>Країна походження товару**</w:t>
            </w:r>
          </w:p>
        </w:tc>
      </w:tr>
      <w:tr w:rsidR="00A37923" w:rsidRPr="001167BE" w:rsidTr="00005471">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A37923" w:rsidRPr="001167BE" w:rsidRDefault="00D0643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6</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7</w:t>
            </w:r>
          </w:p>
        </w:tc>
      </w:tr>
      <w:tr w:rsidR="00A37923" w:rsidRPr="001167BE" w:rsidTr="00005471">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both"/>
              <w:rPr>
                <w:rFonts w:ascii="Times New Roman" w:eastAsia="Times New Roman" w:hAnsi="Times New Roman" w:cs="Times New Roman"/>
                <w:i/>
                <w:color w:val="FF0000"/>
                <w:sz w:val="24"/>
                <w:szCs w:val="24"/>
                <w:highlight w:val="white"/>
              </w:rPr>
            </w:pPr>
            <w:r w:rsidRPr="001167BE">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both"/>
              <w:rPr>
                <w:rFonts w:ascii="Times New Roman" w:eastAsia="Times New Roman" w:hAnsi="Times New Roman" w:cs="Times New Roman"/>
                <w:i/>
                <w:color w:val="FF0000"/>
                <w:sz w:val="24"/>
                <w:szCs w:val="24"/>
                <w:highlight w:val="white"/>
              </w:rPr>
            </w:pPr>
            <w:r w:rsidRPr="001167BE">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A37923" w:rsidRPr="001167BE" w:rsidRDefault="00A37923">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both"/>
              <w:rPr>
                <w:rFonts w:ascii="Times New Roman" w:eastAsia="Times New Roman" w:hAnsi="Times New Roman" w:cs="Times New Roman"/>
                <w:i/>
                <w:color w:val="FF0000"/>
                <w:sz w:val="24"/>
                <w:szCs w:val="24"/>
                <w:highlight w:val="white"/>
              </w:rPr>
            </w:pPr>
            <w:r w:rsidRPr="001167BE">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both"/>
              <w:rPr>
                <w:rFonts w:ascii="Times New Roman" w:eastAsia="Times New Roman" w:hAnsi="Times New Roman" w:cs="Times New Roman"/>
                <w:i/>
                <w:color w:val="FF0000"/>
                <w:sz w:val="24"/>
                <w:szCs w:val="24"/>
                <w:highlight w:val="white"/>
              </w:rPr>
            </w:pPr>
            <w:r w:rsidRPr="001167BE">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both"/>
              <w:rPr>
                <w:rFonts w:ascii="Times New Roman" w:eastAsia="Times New Roman" w:hAnsi="Times New Roman" w:cs="Times New Roman"/>
                <w:i/>
                <w:color w:val="FF0000"/>
                <w:sz w:val="24"/>
                <w:szCs w:val="24"/>
                <w:highlight w:val="white"/>
              </w:rPr>
            </w:pPr>
            <w:r w:rsidRPr="001167BE">
              <w:rPr>
                <w:rFonts w:ascii="Times New Roman" w:eastAsia="Times New Roman" w:hAnsi="Times New Roman" w:cs="Times New Roman"/>
                <w:i/>
                <w:color w:val="FF0000"/>
                <w:sz w:val="24"/>
                <w:szCs w:val="24"/>
                <w:highlight w:val="white"/>
              </w:rPr>
              <w:t xml:space="preserve"> </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both"/>
              <w:rPr>
                <w:rFonts w:ascii="Times New Roman" w:eastAsia="Times New Roman" w:hAnsi="Times New Roman" w:cs="Times New Roman"/>
                <w:i/>
                <w:color w:val="FF0000"/>
                <w:sz w:val="24"/>
                <w:szCs w:val="24"/>
                <w:highlight w:val="white"/>
              </w:rPr>
            </w:pPr>
            <w:r w:rsidRPr="001167BE">
              <w:rPr>
                <w:rFonts w:ascii="Times New Roman" w:eastAsia="Times New Roman" w:hAnsi="Times New Roman" w:cs="Times New Roman"/>
                <w:i/>
                <w:color w:val="FF0000"/>
                <w:sz w:val="24"/>
                <w:szCs w:val="24"/>
                <w:highlight w:val="white"/>
              </w:rPr>
              <w:t xml:space="preserve"> </w:t>
            </w:r>
          </w:p>
        </w:tc>
      </w:tr>
    </w:tbl>
    <w:p w:rsidR="00A37923" w:rsidRPr="001167BE" w:rsidRDefault="00A37923">
      <w:pPr>
        <w:spacing w:after="0" w:line="240" w:lineRule="auto"/>
        <w:ind w:firstLine="283"/>
        <w:jc w:val="both"/>
        <w:rPr>
          <w:rFonts w:ascii="Times New Roman" w:eastAsia="Times New Roman" w:hAnsi="Times New Roman" w:cs="Times New Roman"/>
          <w:i/>
        </w:rPr>
      </w:pPr>
    </w:p>
    <w:p w:rsidR="00A37923" w:rsidRPr="001167BE" w:rsidRDefault="00D0643F">
      <w:pPr>
        <w:spacing w:after="0" w:line="240" w:lineRule="auto"/>
        <w:ind w:firstLine="283"/>
        <w:jc w:val="both"/>
        <w:rPr>
          <w:rFonts w:ascii="Times New Roman" w:eastAsia="Times New Roman" w:hAnsi="Times New Roman" w:cs="Times New Roman"/>
          <w:i/>
          <w:color w:val="000000" w:themeColor="text1"/>
          <w:sz w:val="20"/>
          <w:szCs w:val="20"/>
        </w:rPr>
      </w:pPr>
      <w:r w:rsidRPr="001167BE">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A37923" w:rsidRDefault="00D0643F" w:rsidP="009A08F8">
      <w:pPr>
        <w:spacing w:after="0" w:line="240" w:lineRule="auto"/>
        <w:ind w:firstLine="283"/>
        <w:jc w:val="both"/>
        <w:rPr>
          <w:rFonts w:ascii="Times New Roman" w:eastAsia="Times New Roman" w:hAnsi="Times New Roman" w:cs="Times New Roman"/>
          <w:i/>
          <w:color w:val="000000" w:themeColor="text1"/>
          <w:sz w:val="20"/>
          <w:szCs w:val="20"/>
        </w:rPr>
      </w:pPr>
      <w:r w:rsidRPr="001167BE">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966BF2" w:rsidRPr="001167BE" w:rsidRDefault="00966BF2" w:rsidP="009A08F8">
      <w:pPr>
        <w:spacing w:after="0" w:line="240" w:lineRule="auto"/>
        <w:ind w:firstLine="283"/>
        <w:jc w:val="both"/>
        <w:rPr>
          <w:rFonts w:ascii="Times New Roman" w:eastAsia="Times New Roman" w:hAnsi="Times New Roman" w:cs="Times New Roman"/>
          <w:i/>
          <w:color w:val="000000" w:themeColor="text1"/>
          <w:sz w:val="20"/>
          <w:szCs w:val="20"/>
        </w:rPr>
      </w:pPr>
    </w:p>
    <w:sectPr w:rsidR="00966BF2" w:rsidRPr="001167BE" w:rsidSect="00E76540">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C2F0F"/>
    <w:multiLevelType w:val="hybridMultilevel"/>
    <w:tmpl w:val="348A02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ACA65FC"/>
    <w:multiLevelType w:val="hybridMultilevel"/>
    <w:tmpl w:val="6C2EA78A"/>
    <w:lvl w:ilvl="0" w:tplc="D3784F58">
      <w:start w:val="400"/>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6540CF0"/>
    <w:multiLevelType w:val="hybridMultilevel"/>
    <w:tmpl w:val="1A88163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3B5CEA"/>
    <w:multiLevelType w:val="hybridMultilevel"/>
    <w:tmpl w:val="953A44D6"/>
    <w:lvl w:ilvl="0" w:tplc="7EDE8F36">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20F2026"/>
    <w:multiLevelType w:val="hybridMultilevel"/>
    <w:tmpl w:val="EAF2CB6E"/>
    <w:lvl w:ilvl="0" w:tplc="AC8893EA">
      <w:start w:val="2"/>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6">
    <w:nsid w:val="4D8230F6"/>
    <w:multiLevelType w:val="multilevel"/>
    <w:tmpl w:val="FF7CF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5E87474"/>
    <w:multiLevelType w:val="hybridMultilevel"/>
    <w:tmpl w:val="03C287B8"/>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A8D79C2"/>
    <w:multiLevelType w:val="hybridMultilevel"/>
    <w:tmpl w:val="AE962C30"/>
    <w:lvl w:ilvl="0" w:tplc="784EB8D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6"/>
  </w:num>
  <w:num w:numId="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8"/>
  </w:num>
  <w:num w:numId="7">
    <w:abstractNumId w:val="3"/>
  </w:num>
  <w:num w:numId="8">
    <w:abstractNumId w:val="4"/>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A37923"/>
    <w:rsid w:val="00005471"/>
    <w:rsid w:val="00010907"/>
    <w:rsid w:val="00025845"/>
    <w:rsid w:val="0006391F"/>
    <w:rsid w:val="00096AF8"/>
    <w:rsid w:val="000B37DA"/>
    <w:rsid w:val="001167BE"/>
    <w:rsid w:val="00146966"/>
    <w:rsid w:val="00146EE3"/>
    <w:rsid w:val="00154C69"/>
    <w:rsid w:val="00186064"/>
    <w:rsid w:val="001C5D5F"/>
    <w:rsid w:val="0028141E"/>
    <w:rsid w:val="002C5415"/>
    <w:rsid w:val="002E0F70"/>
    <w:rsid w:val="00324D35"/>
    <w:rsid w:val="00331C82"/>
    <w:rsid w:val="003343FF"/>
    <w:rsid w:val="00340100"/>
    <w:rsid w:val="0037666A"/>
    <w:rsid w:val="003F154F"/>
    <w:rsid w:val="003F3B27"/>
    <w:rsid w:val="003F5163"/>
    <w:rsid w:val="003F5183"/>
    <w:rsid w:val="003F7399"/>
    <w:rsid w:val="0042200A"/>
    <w:rsid w:val="00423C86"/>
    <w:rsid w:val="004374EA"/>
    <w:rsid w:val="00476D6D"/>
    <w:rsid w:val="00492DAA"/>
    <w:rsid w:val="004F1A3A"/>
    <w:rsid w:val="0050383C"/>
    <w:rsid w:val="005444F8"/>
    <w:rsid w:val="005457F2"/>
    <w:rsid w:val="00561B6E"/>
    <w:rsid w:val="00562411"/>
    <w:rsid w:val="00571A04"/>
    <w:rsid w:val="00582415"/>
    <w:rsid w:val="00592612"/>
    <w:rsid w:val="00596BBD"/>
    <w:rsid w:val="005E225D"/>
    <w:rsid w:val="005F07C9"/>
    <w:rsid w:val="0062149D"/>
    <w:rsid w:val="006928B7"/>
    <w:rsid w:val="006B1875"/>
    <w:rsid w:val="007376D5"/>
    <w:rsid w:val="00755B1B"/>
    <w:rsid w:val="007619D2"/>
    <w:rsid w:val="007739E7"/>
    <w:rsid w:val="007B2884"/>
    <w:rsid w:val="00807A2C"/>
    <w:rsid w:val="008249DE"/>
    <w:rsid w:val="0083086B"/>
    <w:rsid w:val="00861A21"/>
    <w:rsid w:val="008748A4"/>
    <w:rsid w:val="008A0767"/>
    <w:rsid w:val="008D2517"/>
    <w:rsid w:val="00961923"/>
    <w:rsid w:val="00966BF2"/>
    <w:rsid w:val="00992729"/>
    <w:rsid w:val="00996169"/>
    <w:rsid w:val="009A08F8"/>
    <w:rsid w:val="009B066D"/>
    <w:rsid w:val="00A04BA3"/>
    <w:rsid w:val="00A108F0"/>
    <w:rsid w:val="00A37923"/>
    <w:rsid w:val="00A47FD8"/>
    <w:rsid w:val="00A83CA4"/>
    <w:rsid w:val="00A96A10"/>
    <w:rsid w:val="00B14A07"/>
    <w:rsid w:val="00B5480E"/>
    <w:rsid w:val="00B60BA0"/>
    <w:rsid w:val="00B70E0A"/>
    <w:rsid w:val="00B85E87"/>
    <w:rsid w:val="00BA2951"/>
    <w:rsid w:val="00BB6819"/>
    <w:rsid w:val="00BC438D"/>
    <w:rsid w:val="00BD14C3"/>
    <w:rsid w:val="00C14579"/>
    <w:rsid w:val="00C179E8"/>
    <w:rsid w:val="00C309D0"/>
    <w:rsid w:val="00C40C41"/>
    <w:rsid w:val="00C6594C"/>
    <w:rsid w:val="00C80510"/>
    <w:rsid w:val="00C81DF0"/>
    <w:rsid w:val="00CA5FFF"/>
    <w:rsid w:val="00CC0B00"/>
    <w:rsid w:val="00CD37A2"/>
    <w:rsid w:val="00CE2209"/>
    <w:rsid w:val="00CE435F"/>
    <w:rsid w:val="00D0643F"/>
    <w:rsid w:val="00D077EA"/>
    <w:rsid w:val="00D44B2F"/>
    <w:rsid w:val="00D772FC"/>
    <w:rsid w:val="00D83F30"/>
    <w:rsid w:val="00DB4129"/>
    <w:rsid w:val="00DB6364"/>
    <w:rsid w:val="00DF17A8"/>
    <w:rsid w:val="00DF3B29"/>
    <w:rsid w:val="00E00FFC"/>
    <w:rsid w:val="00E07E15"/>
    <w:rsid w:val="00E202B8"/>
    <w:rsid w:val="00E27A64"/>
    <w:rsid w:val="00E33D36"/>
    <w:rsid w:val="00E76540"/>
    <w:rsid w:val="00EB5D1A"/>
    <w:rsid w:val="00ED0360"/>
    <w:rsid w:val="00EE43D5"/>
    <w:rsid w:val="00EE455B"/>
    <w:rsid w:val="00F00879"/>
    <w:rsid w:val="00F064E1"/>
    <w:rsid w:val="00F12899"/>
    <w:rsid w:val="00F7057F"/>
    <w:rsid w:val="00FB2E8B"/>
    <w:rsid w:val="00FD3ACE"/>
    <w:rsid w:val="00FF6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rsid w:val="00E76540"/>
    <w:pPr>
      <w:keepNext/>
      <w:keepLines/>
      <w:spacing w:before="480" w:after="120"/>
      <w:outlineLvl w:val="0"/>
    </w:pPr>
    <w:rPr>
      <w:b/>
      <w:sz w:val="48"/>
      <w:szCs w:val="48"/>
    </w:rPr>
  </w:style>
  <w:style w:type="paragraph" w:styleId="2">
    <w:name w:val="heading 2"/>
    <w:basedOn w:val="a"/>
    <w:next w:val="a"/>
    <w:uiPriority w:val="9"/>
    <w:semiHidden/>
    <w:unhideWhenUsed/>
    <w:qFormat/>
    <w:rsid w:val="00E76540"/>
    <w:pPr>
      <w:keepNext/>
      <w:keepLines/>
      <w:spacing w:before="360" w:after="80"/>
      <w:outlineLvl w:val="1"/>
    </w:pPr>
    <w:rPr>
      <w:b/>
      <w:sz w:val="36"/>
      <w:szCs w:val="36"/>
    </w:rPr>
  </w:style>
  <w:style w:type="paragraph" w:styleId="3">
    <w:name w:val="heading 3"/>
    <w:basedOn w:val="a"/>
    <w:next w:val="a"/>
    <w:uiPriority w:val="9"/>
    <w:semiHidden/>
    <w:unhideWhenUsed/>
    <w:qFormat/>
    <w:rsid w:val="00E76540"/>
    <w:pPr>
      <w:keepNext/>
      <w:keepLines/>
      <w:spacing w:before="280" w:after="80"/>
      <w:outlineLvl w:val="2"/>
    </w:pPr>
    <w:rPr>
      <w:b/>
      <w:sz w:val="28"/>
      <w:szCs w:val="28"/>
    </w:rPr>
  </w:style>
  <w:style w:type="paragraph" w:styleId="4">
    <w:name w:val="heading 4"/>
    <w:basedOn w:val="a"/>
    <w:next w:val="a"/>
    <w:uiPriority w:val="9"/>
    <w:semiHidden/>
    <w:unhideWhenUsed/>
    <w:qFormat/>
    <w:rsid w:val="00E76540"/>
    <w:pPr>
      <w:keepNext/>
      <w:keepLines/>
      <w:spacing w:before="240" w:after="40"/>
      <w:outlineLvl w:val="3"/>
    </w:pPr>
    <w:rPr>
      <w:b/>
      <w:sz w:val="24"/>
      <w:szCs w:val="24"/>
    </w:rPr>
  </w:style>
  <w:style w:type="paragraph" w:styleId="5">
    <w:name w:val="heading 5"/>
    <w:basedOn w:val="a"/>
    <w:next w:val="a"/>
    <w:uiPriority w:val="9"/>
    <w:semiHidden/>
    <w:unhideWhenUsed/>
    <w:qFormat/>
    <w:rsid w:val="00E76540"/>
    <w:pPr>
      <w:keepNext/>
      <w:keepLines/>
      <w:spacing w:before="220" w:after="40"/>
      <w:outlineLvl w:val="4"/>
    </w:pPr>
    <w:rPr>
      <w:b/>
    </w:rPr>
  </w:style>
  <w:style w:type="paragraph" w:styleId="6">
    <w:name w:val="heading 6"/>
    <w:basedOn w:val="a"/>
    <w:next w:val="a"/>
    <w:uiPriority w:val="9"/>
    <w:semiHidden/>
    <w:unhideWhenUsed/>
    <w:qFormat/>
    <w:rsid w:val="00E7654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76540"/>
    <w:tblPr>
      <w:tblCellMar>
        <w:top w:w="0" w:type="dxa"/>
        <w:left w:w="0" w:type="dxa"/>
        <w:bottom w:w="0" w:type="dxa"/>
        <w:right w:w="0" w:type="dxa"/>
      </w:tblCellMar>
    </w:tblPr>
  </w:style>
  <w:style w:type="paragraph" w:styleId="a3">
    <w:name w:val="Title"/>
    <w:basedOn w:val="a"/>
    <w:next w:val="a"/>
    <w:uiPriority w:val="10"/>
    <w:qFormat/>
    <w:rsid w:val="00E76540"/>
    <w:pPr>
      <w:keepNext/>
      <w:keepLines/>
      <w:spacing w:before="480" w:after="120"/>
    </w:pPr>
    <w:rPr>
      <w:b/>
      <w:sz w:val="72"/>
      <w:szCs w:val="72"/>
    </w:rPr>
  </w:style>
  <w:style w:type="table" w:customStyle="1" w:styleId="TableNormal0">
    <w:name w:val="Table Normal"/>
    <w:rsid w:val="00E76540"/>
    <w:tblPr>
      <w:tblCellMar>
        <w:top w:w="0" w:type="dxa"/>
        <w:left w:w="0" w:type="dxa"/>
        <w:bottom w:w="0" w:type="dxa"/>
        <w:right w:w="0" w:type="dxa"/>
      </w:tblCellMar>
    </w:tblPr>
  </w:style>
  <w:style w:type="table" w:customStyle="1" w:styleId="TableNormal1">
    <w:name w:val="Table Normal"/>
    <w:rsid w:val="00E76540"/>
    <w:tblPr>
      <w:tblCellMar>
        <w:top w:w="0" w:type="dxa"/>
        <w:left w:w="0" w:type="dxa"/>
        <w:bottom w:w="0" w:type="dxa"/>
        <w:right w:w="0" w:type="dxa"/>
      </w:tblCellMar>
    </w:tblPr>
  </w:style>
  <w:style w:type="paragraph" w:styleId="a4">
    <w:name w:val="Subtitle"/>
    <w:basedOn w:val="a"/>
    <w:next w:val="a"/>
    <w:rsid w:val="00E7654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E76540"/>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E76540"/>
    <w:tblPr>
      <w:tblStyleRowBandSize w:val="1"/>
      <w:tblStyleColBandSize w:val="1"/>
      <w:tblCellMar>
        <w:top w:w="100" w:type="dxa"/>
        <w:left w:w="100" w:type="dxa"/>
        <w:bottom w:w="100" w:type="dxa"/>
        <w:right w:w="100" w:type="dxa"/>
      </w:tblCellMar>
    </w:tblPr>
  </w:style>
  <w:style w:type="table" w:customStyle="1" w:styleId="af0">
    <w:basedOn w:val="TableNormal1"/>
    <w:rsid w:val="00E76540"/>
    <w:tblPr>
      <w:tblStyleRowBandSize w:val="1"/>
      <w:tblStyleColBandSize w:val="1"/>
      <w:tblCellMar>
        <w:top w:w="100" w:type="dxa"/>
        <w:left w:w="100" w:type="dxa"/>
        <w:bottom w:w="100" w:type="dxa"/>
        <w:right w:w="100" w:type="dxa"/>
      </w:tblCellMar>
    </w:tblPr>
  </w:style>
  <w:style w:type="table" w:customStyle="1" w:styleId="af1">
    <w:basedOn w:val="TableNormal1"/>
    <w:rsid w:val="00E76540"/>
    <w:tblPr>
      <w:tblStyleRowBandSize w:val="1"/>
      <w:tblStyleColBandSize w:val="1"/>
      <w:tblCellMar>
        <w:top w:w="100" w:type="dxa"/>
        <w:left w:w="100" w:type="dxa"/>
        <w:bottom w:w="100" w:type="dxa"/>
        <w:right w:w="100" w:type="dxa"/>
      </w:tblCellMar>
    </w:tblPr>
  </w:style>
  <w:style w:type="table" w:customStyle="1" w:styleId="af2">
    <w:basedOn w:val="TableNormal1"/>
    <w:rsid w:val="00E76540"/>
    <w:tblPr>
      <w:tblStyleRowBandSize w:val="1"/>
      <w:tblStyleColBandSize w:val="1"/>
      <w:tblCellMar>
        <w:top w:w="100" w:type="dxa"/>
        <w:left w:w="100" w:type="dxa"/>
        <w:bottom w:w="100" w:type="dxa"/>
        <w:right w:w="100" w:type="dxa"/>
      </w:tblCellMar>
    </w:tblPr>
  </w:style>
  <w:style w:type="table" w:customStyle="1" w:styleId="af3">
    <w:basedOn w:val="TableNormal1"/>
    <w:rsid w:val="00E76540"/>
    <w:tblPr>
      <w:tblStyleRowBandSize w:val="1"/>
      <w:tblStyleColBandSize w:val="1"/>
      <w:tblCellMar>
        <w:top w:w="100" w:type="dxa"/>
        <w:left w:w="100" w:type="dxa"/>
        <w:bottom w:w="100" w:type="dxa"/>
        <w:right w:w="100" w:type="dxa"/>
      </w:tblCellMar>
    </w:tblPr>
  </w:style>
  <w:style w:type="table" w:customStyle="1" w:styleId="af4">
    <w:basedOn w:val="TableNormal1"/>
    <w:rsid w:val="00E76540"/>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paragraph" w:customStyle="1" w:styleId="12">
    <w:name w:val="Абзац списку1"/>
    <w:basedOn w:val="a"/>
    <w:rsid w:val="00596BBD"/>
    <w:pPr>
      <w:suppressAutoHyphens/>
      <w:spacing w:after="200" w:line="276" w:lineRule="auto"/>
      <w:ind w:left="720"/>
      <w:contextualSpacing/>
    </w:pPr>
    <w:rPr>
      <w:rFonts w:cs="Times New Roman"/>
      <w:lang w:val="ru-RU" w:eastAsia="zh-CN"/>
    </w:rPr>
  </w:style>
  <w:style w:type="paragraph" w:customStyle="1" w:styleId="Default">
    <w:name w:val="Default"/>
    <w:uiPriority w:val="99"/>
    <w:rsid w:val="00861A21"/>
    <w:pPr>
      <w:autoSpaceDE w:val="0"/>
      <w:autoSpaceDN w:val="0"/>
      <w:adjustRightInd w:val="0"/>
      <w:spacing w:after="0" w:line="240" w:lineRule="auto"/>
    </w:pPr>
    <w:rPr>
      <w:rFonts w:ascii="Times New Roman" w:hAnsi="Times New Roman" w:cs="Times New Roman"/>
      <w:color w:val="000000"/>
      <w:sz w:val="24"/>
      <w:szCs w:val="24"/>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paragraph" w:customStyle="1" w:styleId="12">
    <w:name w:val="Абзац списку1"/>
    <w:basedOn w:val="a"/>
    <w:rsid w:val="00596BBD"/>
    <w:pPr>
      <w:suppressAutoHyphens/>
      <w:spacing w:after="200" w:line="276" w:lineRule="auto"/>
      <w:ind w:left="720"/>
      <w:contextualSpacing/>
    </w:pPr>
    <w:rPr>
      <w:rFonts w:cs="Times New Roman"/>
      <w:lang w:val="ru-RU" w:eastAsia="zh-CN"/>
    </w:rPr>
  </w:style>
</w:styles>
</file>

<file path=word/webSettings.xml><?xml version="1.0" encoding="utf-8"?>
<w:webSettings xmlns:r="http://schemas.openxmlformats.org/officeDocument/2006/relationships" xmlns:w="http://schemas.openxmlformats.org/wordprocessingml/2006/main">
  <w:divs>
    <w:div w:id="1225603219">
      <w:bodyDiv w:val="1"/>
      <w:marLeft w:val="0"/>
      <w:marRight w:val="0"/>
      <w:marTop w:val="0"/>
      <w:marBottom w:val="0"/>
      <w:divBdr>
        <w:top w:val="none" w:sz="0" w:space="0" w:color="auto"/>
        <w:left w:val="none" w:sz="0" w:space="0" w:color="auto"/>
        <w:bottom w:val="none" w:sz="0" w:space="0" w:color="auto"/>
        <w:right w:val="none" w:sz="0" w:space="0" w:color="auto"/>
      </w:divBdr>
    </w:div>
    <w:div w:id="1510220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search/products?local_share=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6</Pages>
  <Words>8246</Words>
  <Characters>4701</Characters>
  <Application>Microsoft Office Word</Application>
  <DocSecurity>0</DocSecurity>
  <Lines>39</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102</cp:revision>
  <dcterms:created xsi:type="dcterms:W3CDTF">2022-08-17T14:44:00Z</dcterms:created>
  <dcterms:modified xsi:type="dcterms:W3CDTF">2024-02-24T11:02:00Z</dcterms:modified>
</cp:coreProperties>
</file>