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CA" w:rsidRPr="003E04F6" w:rsidRDefault="00DE3ACA" w:rsidP="00DE3ACA">
      <w:pPr>
        <w:spacing w:after="0" w:line="240" w:lineRule="auto"/>
        <w:ind w:firstLine="6237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3E04F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ЗАТВЕРДЖЕНО</w:t>
      </w:r>
    </w:p>
    <w:p w:rsidR="00DE3ACA" w:rsidRPr="003E04F6" w:rsidRDefault="00DE3ACA" w:rsidP="00DE3ACA">
      <w:pPr>
        <w:spacing w:after="0" w:line="240" w:lineRule="auto"/>
        <w:ind w:firstLine="6237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3E04F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Протоколом уповноваженої особи </w:t>
      </w:r>
    </w:p>
    <w:p w:rsidR="00DE3ACA" w:rsidRPr="00B27390" w:rsidRDefault="00DE3ACA" w:rsidP="00DE3ACA">
      <w:pPr>
        <w:spacing w:after="0" w:line="240" w:lineRule="auto"/>
        <w:ind w:firstLine="6237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B27390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№ </w:t>
      </w:r>
      <w:r w:rsidR="00B27390" w:rsidRPr="00B27390">
        <w:rPr>
          <w:rFonts w:ascii="Times New Roman" w:hAnsi="Times New Roman" w:cs="Times New Roman"/>
          <w:b/>
          <w:shd w:val="clear" w:color="auto" w:fill="FFFFFF"/>
          <w:lang w:val="uk-UA"/>
        </w:rPr>
        <w:t>111</w:t>
      </w:r>
      <w:r w:rsidRPr="00B27390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від </w:t>
      </w:r>
      <w:r w:rsidR="00B27390" w:rsidRPr="00B27390">
        <w:rPr>
          <w:rFonts w:ascii="Times New Roman" w:hAnsi="Times New Roman" w:cs="Times New Roman"/>
          <w:b/>
          <w:shd w:val="clear" w:color="auto" w:fill="FFFFFF"/>
          <w:lang w:val="uk-UA"/>
        </w:rPr>
        <w:t>19</w:t>
      </w:r>
      <w:r w:rsidR="00EF5E30" w:rsidRPr="00B27390">
        <w:rPr>
          <w:rFonts w:ascii="Times New Roman" w:hAnsi="Times New Roman" w:cs="Times New Roman"/>
          <w:b/>
          <w:shd w:val="clear" w:color="auto" w:fill="FFFFFF"/>
          <w:lang w:val="uk-UA"/>
        </w:rPr>
        <w:t>.08</w:t>
      </w:r>
      <w:r w:rsidR="008463E0" w:rsidRPr="00B27390">
        <w:rPr>
          <w:rFonts w:ascii="Times New Roman" w:hAnsi="Times New Roman" w:cs="Times New Roman"/>
          <w:b/>
          <w:shd w:val="clear" w:color="auto" w:fill="FFFFFF"/>
          <w:lang w:val="uk-UA"/>
        </w:rPr>
        <w:t>.2022</w:t>
      </w:r>
      <w:r w:rsidRPr="00B27390">
        <w:rPr>
          <w:rFonts w:ascii="Times New Roman" w:hAnsi="Times New Roman" w:cs="Times New Roman"/>
          <w:b/>
          <w:shd w:val="clear" w:color="auto" w:fill="FFFFFF"/>
          <w:lang w:val="uk-UA"/>
        </w:rPr>
        <w:t>р.</w:t>
      </w:r>
    </w:p>
    <w:p w:rsidR="00DE3ACA" w:rsidRPr="00B27390" w:rsidRDefault="00DE3ACA" w:rsidP="00DE3ACA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DE3ACA" w:rsidRPr="003E04F6" w:rsidRDefault="00DE3ACA" w:rsidP="00DE3A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3E04F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ОГОЛОШЕННЯ</w:t>
      </w:r>
    </w:p>
    <w:p w:rsidR="00DE3ACA" w:rsidRPr="003E04F6" w:rsidRDefault="00DE3ACA" w:rsidP="00DE3ACA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3E04F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про проведення спрощеної закупівлі</w:t>
      </w:r>
      <w:r w:rsidR="00EF5E30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( умови визначені  в оголошенні про проведення спрощеної закупівлі, та вимоги до  предмета закупівлі) у відповідності до Постанови Кабінету Міністрів України про деякі  питання здійснення оборонних та публічних за</w:t>
      </w:r>
      <w:r w:rsidR="0094416C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купівель товарів, робіт і послуг</w:t>
      </w:r>
      <w:r w:rsidR="00EF5E30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в умовах воєнного стану від 28.02.2022 №169</w:t>
      </w:r>
      <w:r w:rsidR="00D33CAB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зі змінами</w:t>
      </w:r>
    </w:p>
    <w:p w:rsidR="00DE3ACA" w:rsidRPr="003E04F6" w:rsidRDefault="00DE3ACA" w:rsidP="00DE3A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lang w:val="uk-UA"/>
        </w:rPr>
      </w:pPr>
      <w:r w:rsidRPr="003E04F6">
        <w:rPr>
          <w:b/>
          <w:color w:val="000000"/>
          <w:lang w:val="uk-UA"/>
        </w:rPr>
        <w:t>Замовник:</w:t>
      </w:r>
    </w:p>
    <w:p w:rsidR="00DE3ACA" w:rsidRPr="003E04F6" w:rsidRDefault="00DE3ACA" w:rsidP="00DE3ACA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3E04F6">
        <w:rPr>
          <w:b/>
          <w:color w:val="000000"/>
          <w:lang w:val="uk-UA"/>
        </w:rPr>
        <w:t>Найменування:</w:t>
      </w:r>
      <w:r w:rsidRPr="003E04F6">
        <w:rPr>
          <w:color w:val="000000"/>
          <w:lang w:val="uk-UA"/>
        </w:rPr>
        <w:t xml:space="preserve"> </w:t>
      </w:r>
      <w:r>
        <w:rPr>
          <w:bCs/>
          <w:i/>
          <w:color w:val="000000"/>
          <w:lang w:val="uk-UA"/>
        </w:rPr>
        <w:t>КНП «Центр первинної медико-санітарної допомоги №2 м.Вінниці»</w:t>
      </w:r>
    </w:p>
    <w:p w:rsidR="00DE3ACA" w:rsidRPr="003E04F6" w:rsidRDefault="00DE3ACA" w:rsidP="00DE3ACA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bCs/>
          <w:i/>
          <w:color w:val="000000"/>
          <w:lang w:val="uk-UA"/>
        </w:rPr>
      </w:pPr>
      <w:r w:rsidRPr="003E04F6">
        <w:rPr>
          <w:b/>
          <w:color w:val="000000"/>
          <w:lang w:val="uk-UA"/>
        </w:rPr>
        <w:t>Місцезнаходження:</w:t>
      </w:r>
      <w:r w:rsidRPr="003E04F6">
        <w:rPr>
          <w:color w:val="000000"/>
          <w:lang w:val="uk-UA"/>
        </w:rPr>
        <w:t xml:space="preserve"> </w:t>
      </w:r>
      <w:r w:rsidRPr="003E04F6">
        <w:rPr>
          <w:bCs/>
          <w:i/>
          <w:color w:val="000000"/>
          <w:lang w:val="uk-UA"/>
        </w:rPr>
        <w:t xml:space="preserve">21050, Україна, Вінницька область, м. Вінниця, </w:t>
      </w:r>
      <w:r>
        <w:rPr>
          <w:bCs/>
          <w:i/>
          <w:color w:val="000000"/>
          <w:lang w:val="uk-UA"/>
        </w:rPr>
        <w:t>вул. Магістратська,44</w:t>
      </w:r>
    </w:p>
    <w:p w:rsidR="00DE3ACA" w:rsidRPr="003E04F6" w:rsidRDefault="00DE3ACA" w:rsidP="00DE3ACA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ЄДРПОУ 38055061</w:t>
      </w:r>
    </w:p>
    <w:p w:rsidR="00DE3ACA" w:rsidRPr="003E04F6" w:rsidRDefault="00DE3ACA" w:rsidP="00DE3ACA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3E04F6">
        <w:rPr>
          <w:b/>
          <w:color w:val="000000"/>
          <w:lang w:val="uk-UA"/>
        </w:rPr>
        <w:t>Категорія:</w:t>
      </w:r>
      <w:r w:rsidRPr="003D6229">
        <w:rPr>
          <w:color w:val="000000"/>
          <w:lang w:val="uk-UA"/>
        </w:rPr>
        <w:t>замовника- підприємства, установи, організації, зазначені в п.3 ч.4 ст.2 ЗУ "Про публічні закупівлі".</w:t>
      </w: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lang w:val="uk-UA"/>
        </w:rPr>
      </w:pPr>
      <w:bookmarkStart w:id="0" w:name="n1143"/>
      <w:bookmarkEnd w:id="0"/>
      <w:r w:rsidRPr="003E04F6">
        <w:rPr>
          <w:b/>
          <w:color w:val="000000"/>
          <w:lang w:val="uk-UA"/>
        </w:rPr>
        <w:t>Інформація про предмет закупівлі:</w:t>
      </w:r>
    </w:p>
    <w:p w:rsidR="00DE3ACA" w:rsidRPr="0063292F" w:rsidRDefault="00DE3ACA" w:rsidP="0091094F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jc w:val="both"/>
        <w:rPr>
          <w:b/>
          <w:i/>
          <w:shd w:val="clear" w:color="auto" w:fill="FFFFFF"/>
          <w:lang w:val="uk-UA" w:eastAsia="zh-CN"/>
        </w:rPr>
      </w:pPr>
      <w:r w:rsidRPr="003E04F6">
        <w:rPr>
          <w:b/>
          <w:color w:val="000000"/>
          <w:lang w:val="uk-UA"/>
        </w:rPr>
        <w:t>Назва предмета закупівлі:</w:t>
      </w:r>
      <w:r w:rsidRPr="003E04F6">
        <w:rPr>
          <w:color w:val="000000"/>
          <w:lang w:val="uk-UA"/>
        </w:rPr>
        <w:t xml:space="preserve"> </w:t>
      </w:r>
    </w:p>
    <w:p w:rsidR="00DE3ACA" w:rsidRPr="00597829" w:rsidRDefault="00DE3ACA" w:rsidP="0091094F">
      <w:pPr>
        <w:pStyle w:val="rvps2"/>
        <w:shd w:val="clear" w:color="auto" w:fill="FFFFFF"/>
        <w:tabs>
          <w:tab w:val="left" w:pos="993"/>
        </w:tabs>
        <w:spacing w:before="120" w:beforeAutospacing="0" w:after="0" w:afterAutospacing="0"/>
        <w:jc w:val="both"/>
        <w:rPr>
          <w:b/>
          <w:i/>
          <w:u w:val="single"/>
          <w:lang w:val="uk-UA"/>
        </w:rPr>
      </w:pPr>
      <w:r w:rsidRPr="00597829">
        <w:rPr>
          <w:b/>
          <w:i/>
          <w:u w:val="single"/>
          <w:shd w:val="clear" w:color="auto" w:fill="FFFFFF"/>
          <w:lang w:val="uk-UA" w:eastAsia="zh-CN"/>
        </w:rPr>
        <w:t>Код 021- 2015 (CPV)</w:t>
      </w:r>
      <w:r w:rsidRPr="00597829">
        <w:rPr>
          <w:b/>
          <w:u w:val="single"/>
          <w:lang w:val="uk-UA"/>
        </w:rPr>
        <w:t xml:space="preserve"> </w:t>
      </w:r>
      <w:r w:rsidR="00502C8F" w:rsidRPr="00597829">
        <w:rPr>
          <w:b/>
          <w:u w:val="single"/>
          <w:lang w:val="uk-UA"/>
        </w:rPr>
        <w:t xml:space="preserve">33180000-5 - Апаратура для підтримування фізіологічних функцій організму, номенклатурна позиція предмета закупівлі   код </w:t>
      </w:r>
      <w:r w:rsidR="00B27390" w:rsidRPr="00597829">
        <w:rPr>
          <w:b/>
          <w:u w:val="single"/>
          <w:lang w:val="uk-UA"/>
        </w:rPr>
        <w:t xml:space="preserve">ДК </w:t>
      </w:r>
      <w:r w:rsidR="00502C8F" w:rsidRPr="00597829">
        <w:rPr>
          <w:b/>
          <w:u w:val="single"/>
          <w:lang w:val="uk-UA"/>
        </w:rPr>
        <w:t>021- 2015 (CPV) 33185000-0 Слухові апарати, за НК 024:2019 "Класифікатор медичних виробів":</w:t>
      </w:r>
      <w:r w:rsidR="00B27390" w:rsidRPr="00597829">
        <w:rPr>
          <w:b/>
          <w:u w:val="single"/>
          <w:lang w:val="uk-UA"/>
        </w:rPr>
        <w:t xml:space="preserve"> 41207 - Слуховий апарат цифровий.</w:t>
      </w:r>
    </w:p>
    <w:p w:rsidR="00DE3ACA" w:rsidRDefault="00DE3ACA" w:rsidP="004B13C4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hanging="603"/>
        <w:jc w:val="both"/>
        <w:rPr>
          <w:color w:val="000000"/>
          <w:lang w:val="uk-UA"/>
        </w:rPr>
      </w:pPr>
      <w:r w:rsidRPr="00075DFE">
        <w:rPr>
          <w:b/>
          <w:color w:val="000000"/>
          <w:lang w:val="uk-UA"/>
        </w:rPr>
        <w:t>Код за Єдиним закупівельним словником:</w:t>
      </w:r>
      <w:r w:rsidRPr="00075DFE">
        <w:rPr>
          <w:color w:val="000000"/>
          <w:lang w:val="uk-UA"/>
        </w:rPr>
        <w:t xml:space="preserve"> </w:t>
      </w:r>
      <w:bookmarkStart w:id="1" w:name="n1144"/>
      <w:bookmarkEnd w:id="1"/>
      <w:r>
        <w:rPr>
          <w:color w:val="000000"/>
          <w:lang w:val="uk-UA"/>
        </w:rPr>
        <w:t>021:2015 (CPV)</w:t>
      </w:r>
      <w:r w:rsidRPr="00676CF4">
        <w:t xml:space="preserve"> </w:t>
      </w:r>
      <w:r w:rsidR="00502C8F" w:rsidRPr="00502C8F">
        <w:t>33180000-5 - Апаратура для підтримування фізіологічних функцій організму</w:t>
      </w:r>
      <w:r w:rsidR="00502C8F">
        <w:rPr>
          <w:lang w:val="uk-UA"/>
        </w:rPr>
        <w:t>.</w:t>
      </w:r>
    </w:p>
    <w:p w:rsidR="00DE3ACA" w:rsidRPr="00075DFE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075DFE">
        <w:rPr>
          <w:b/>
          <w:color w:val="000000"/>
          <w:lang w:val="uk-UA"/>
        </w:rPr>
        <w:t>Інформація про технічні, якісні та інші характеристики предмета закупівлі:</w:t>
      </w:r>
      <w:r w:rsidRPr="00075DFE">
        <w:rPr>
          <w:color w:val="000000"/>
          <w:lang w:val="uk-UA"/>
        </w:rPr>
        <w:t xml:space="preserve"> </w:t>
      </w:r>
      <w:r w:rsidRPr="00075DFE">
        <w:rPr>
          <w:i/>
          <w:color w:val="000000"/>
          <w:lang w:val="uk-UA"/>
        </w:rPr>
        <w:t xml:space="preserve">зазначено у Додатку </w:t>
      </w:r>
      <w:r w:rsidRPr="00ED29A0">
        <w:rPr>
          <w:i/>
          <w:lang w:val="uk-UA"/>
        </w:rPr>
        <w:t xml:space="preserve">1  до </w:t>
      </w:r>
      <w:r w:rsidRPr="00075DFE">
        <w:rPr>
          <w:i/>
          <w:color w:val="000000"/>
          <w:lang w:val="uk-UA"/>
        </w:rPr>
        <w:t>Оголошення</w:t>
      </w:r>
      <w:r w:rsidRPr="00075DFE">
        <w:rPr>
          <w:color w:val="000000"/>
          <w:lang w:val="uk-UA"/>
        </w:rPr>
        <w:t>.</w:t>
      </w: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bookmarkStart w:id="2" w:name="n1145"/>
      <w:bookmarkEnd w:id="2"/>
      <w:r w:rsidRPr="003E04F6">
        <w:rPr>
          <w:b/>
          <w:color w:val="000000"/>
          <w:lang w:val="uk-UA"/>
        </w:rPr>
        <w:t>Кількість та місце поставки товарів або обсяг і місце виконання робіт чи надання послуг:</w:t>
      </w:r>
      <w:r w:rsidRPr="003E04F6">
        <w:rPr>
          <w:color w:val="000000"/>
          <w:lang w:val="uk-UA"/>
        </w:rPr>
        <w:t xml:space="preserve"> </w:t>
      </w:r>
    </w:p>
    <w:p w:rsidR="00C808C5" w:rsidRPr="00D82EBF" w:rsidRDefault="00DE3ACA" w:rsidP="00D82EBF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3E04F6">
        <w:rPr>
          <w:color w:val="000000"/>
          <w:lang w:val="uk-UA"/>
        </w:rPr>
        <w:t xml:space="preserve"> </w:t>
      </w:r>
      <w:r w:rsidRPr="003E04F6">
        <w:rPr>
          <w:b/>
          <w:color w:val="000000"/>
          <w:lang w:val="uk-UA"/>
        </w:rPr>
        <w:t>Обсяг товарів:</w:t>
      </w:r>
      <w:r w:rsidRPr="003E04F6">
        <w:rPr>
          <w:color w:val="000000"/>
          <w:lang w:val="uk-UA"/>
        </w:rPr>
        <w:t xml:space="preserve"> </w:t>
      </w:r>
      <w:r w:rsidR="00502C8F">
        <w:rPr>
          <w:color w:val="000000"/>
          <w:lang w:val="uk-UA"/>
        </w:rPr>
        <w:t>2</w:t>
      </w:r>
      <w:r w:rsidR="009E157F">
        <w:rPr>
          <w:color w:val="000000"/>
          <w:lang w:val="uk-UA"/>
        </w:rPr>
        <w:t xml:space="preserve"> шт.</w:t>
      </w:r>
      <w:bookmarkStart w:id="3" w:name="_GoBack"/>
      <w:bookmarkEnd w:id="3"/>
    </w:p>
    <w:p w:rsidR="00DE3ACA" w:rsidRPr="003E04F6" w:rsidRDefault="00DE3ACA" w:rsidP="00DE3ACA">
      <w:pPr>
        <w:pStyle w:val="rvps2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3E04F6">
        <w:rPr>
          <w:b/>
          <w:color w:val="000000"/>
          <w:lang w:val="uk-UA"/>
        </w:rPr>
        <w:t>Місце поставки товарів:</w:t>
      </w:r>
      <w:r w:rsidRPr="003E04F6">
        <w:rPr>
          <w:b/>
          <w:i/>
          <w:color w:val="000000"/>
          <w:lang w:val="uk-UA"/>
        </w:rPr>
        <w:t xml:space="preserve"> </w:t>
      </w:r>
      <w:r w:rsidRPr="003E04F6">
        <w:rPr>
          <w:bCs/>
          <w:i/>
          <w:color w:val="000000"/>
          <w:lang w:val="uk-UA"/>
        </w:rPr>
        <w:t xml:space="preserve">21050, Україна, Вінницька область, м. Вінниця, вул. </w:t>
      </w:r>
      <w:r>
        <w:rPr>
          <w:bCs/>
          <w:i/>
          <w:color w:val="000000"/>
          <w:lang w:val="uk-UA"/>
        </w:rPr>
        <w:t>Магістратська,44.</w:t>
      </w: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bookmarkStart w:id="4" w:name="n1146"/>
      <w:bookmarkEnd w:id="4"/>
      <w:r w:rsidRPr="003E04F6">
        <w:rPr>
          <w:b/>
          <w:color w:val="000000"/>
          <w:lang w:val="uk-UA"/>
        </w:rPr>
        <w:t>Строк поставки товарів:</w:t>
      </w:r>
      <w:r w:rsidRPr="003E04F6">
        <w:rPr>
          <w:color w:val="000000"/>
          <w:lang w:val="uk-UA"/>
        </w:rPr>
        <w:t xml:space="preserve"> </w:t>
      </w:r>
      <w:r w:rsidRPr="007C6AA1">
        <w:rPr>
          <w:i/>
          <w:lang w:val="uk-UA"/>
        </w:rPr>
        <w:t xml:space="preserve">до </w:t>
      </w:r>
      <w:r w:rsidR="00D33CAB">
        <w:rPr>
          <w:i/>
          <w:lang w:val="uk-UA"/>
        </w:rPr>
        <w:t>21листопада</w:t>
      </w:r>
      <w:r w:rsidRPr="007C6AA1">
        <w:rPr>
          <w:i/>
          <w:lang w:val="uk-UA"/>
        </w:rPr>
        <w:t xml:space="preserve"> 202</w:t>
      </w:r>
      <w:r w:rsidR="008463E0">
        <w:rPr>
          <w:i/>
          <w:lang w:val="uk-UA"/>
        </w:rPr>
        <w:t>2</w:t>
      </w:r>
      <w:r w:rsidRPr="007C6AA1">
        <w:rPr>
          <w:i/>
          <w:lang w:val="uk-UA"/>
        </w:rPr>
        <w:t>р</w:t>
      </w:r>
      <w:r w:rsidRPr="003E04F6">
        <w:rPr>
          <w:color w:val="000000"/>
          <w:lang w:val="uk-UA"/>
        </w:rPr>
        <w:t>.</w:t>
      </w:r>
    </w:p>
    <w:p w:rsidR="00DE3ACA" w:rsidRPr="0063292F" w:rsidRDefault="00DE3ACA" w:rsidP="00DE3AC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bookmarkStart w:id="5" w:name="n1147"/>
      <w:bookmarkEnd w:id="5"/>
      <w:r>
        <w:rPr>
          <w:b/>
          <w:color w:val="000000"/>
          <w:lang w:val="uk-UA"/>
        </w:rPr>
        <w:t xml:space="preserve">         6.1.</w:t>
      </w:r>
      <w:r w:rsidRPr="003E04F6">
        <w:rPr>
          <w:b/>
          <w:color w:val="000000"/>
          <w:lang w:val="uk-UA"/>
        </w:rPr>
        <w:t>Умови оплати:</w:t>
      </w:r>
      <w:r w:rsidRPr="003E04F6">
        <w:rPr>
          <w:color w:val="000000"/>
          <w:lang w:val="uk-UA"/>
        </w:rPr>
        <w:t xml:space="preserve">  </w:t>
      </w:r>
      <w:r w:rsidRPr="003E04F6">
        <w:rPr>
          <w:i/>
          <w:color w:val="000000"/>
          <w:lang w:val="uk-UA"/>
        </w:rPr>
        <w:t xml:space="preserve">Оплата після події: поставка товару. Тип оплати: післяоплата. Розмір оплати: 100%. Період (днів): </w:t>
      </w:r>
      <w:r w:rsidR="007A19A2">
        <w:rPr>
          <w:i/>
          <w:lang w:val="uk-UA"/>
        </w:rPr>
        <w:t>2</w:t>
      </w:r>
      <w:r w:rsidRPr="007C6AA1">
        <w:rPr>
          <w:i/>
          <w:lang w:val="uk-UA"/>
        </w:rPr>
        <w:t>0</w:t>
      </w:r>
      <w:r w:rsidRPr="003E04F6">
        <w:rPr>
          <w:i/>
          <w:color w:val="000000"/>
          <w:lang w:val="uk-UA"/>
        </w:rPr>
        <w:t xml:space="preserve"> (календарні). Місцезнаходження замовника: </w:t>
      </w:r>
      <w:r w:rsidRPr="003E04F6">
        <w:rPr>
          <w:bCs/>
          <w:i/>
          <w:color w:val="000000"/>
          <w:lang w:val="uk-UA"/>
        </w:rPr>
        <w:t>21050, Україна, Вінницьк</w:t>
      </w:r>
      <w:r>
        <w:rPr>
          <w:bCs/>
          <w:i/>
          <w:color w:val="000000"/>
          <w:lang w:val="uk-UA"/>
        </w:rPr>
        <w:t>а область, м. Вінниця, вул. Магістратська</w:t>
      </w:r>
      <w:r w:rsidRPr="003E04F6">
        <w:rPr>
          <w:bCs/>
          <w:i/>
          <w:color w:val="000000"/>
          <w:lang w:val="uk-UA"/>
        </w:rPr>
        <w:t xml:space="preserve">, </w:t>
      </w:r>
      <w:r>
        <w:rPr>
          <w:bCs/>
          <w:i/>
          <w:color w:val="000000"/>
          <w:lang w:val="uk-UA"/>
        </w:rPr>
        <w:t>44</w:t>
      </w:r>
      <w:r w:rsidRPr="00A467B0">
        <w:rPr>
          <w:i/>
          <w:lang w:val="uk-UA"/>
        </w:rPr>
        <w:t>.</w:t>
      </w:r>
      <w:r w:rsidRPr="00ED629C">
        <w:rPr>
          <w:i/>
          <w:color w:val="FF0000"/>
          <w:lang w:val="uk-UA"/>
        </w:rPr>
        <w:t xml:space="preserve"> </w:t>
      </w:r>
      <w:r w:rsidRPr="0063292F">
        <w:rPr>
          <w:i/>
          <w:lang w:val="uk-UA"/>
        </w:rPr>
        <w:t>Категорія замовника:</w:t>
      </w:r>
      <w:r w:rsidRPr="0063292F">
        <w:rPr>
          <w:lang w:val="uk-UA"/>
        </w:rPr>
        <w:t xml:space="preserve"> - підприємства, установи, організації, зазначені в п.3 ч.4 ст.2 ЗУ "Про публічні закупівлі".</w:t>
      </w: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i/>
          <w:color w:val="000000"/>
          <w:lang w:val="uk-UA"/>
        </w:rPr>
      </w:pPr>
      <w:r w:rsidRPr="003E04F6">
        <w:rPr>
          <w:i/>
          <w:color w:val="000000"/>
          <w:lang w:val="uk-UA"/>
        </w:rPr>
        <w:t xml:space="preserve">  Інформація про технічні, якісні та інші характеристики предмета закупівлі: зазначено у Додатку 1 до Оголошення. Перелік критеріїв та методика оцінки пропозицій із зазначенням питомої ваги критеріїв: Ціна – 100%. Інформація, передбачена п. 14 Порядку розміщення інформації про публічні закупівлі, затвердженого Наказом Міністерства розвитку економіки, торгівлі та сільського господарства України від 11.06.2020р. №1082: </w:t>
      </w:r>
    </w:p>
    <w:p w:rsidR="00DE3ACA" w:rsidRPr="003E04F6" w:rsidRDefault="00DE3ACA" w:rsidP="00DE3AC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color w:val="000000"/>
          <w:lang w:val="uk-UA"/>
        </w:rPr>
      </w:pPr>
      <w:r w:rsidRPr="003E04F6">
        <w:rPr>
          <w:i/>
          <w:color w:val="000000"/>
          <w:lang w:val="uk-UA"/>
        </w:rPr>
        <w:t xml:space="preserve">1) </w:t>
      </w:r>
      <w:r w:rsidRPr="003E04F6">
        <w:rPr>
          <w:bCs/>
          <w:i/>
          <w:color w:val="000000"/>
          <w:lang w:val="uk-UA"/>
        </w:rPr>
        <w:t xml:space="preserve">код ДК </w:t>
      </w:r>
      <w:r w:rsidR="00C808C5">
        <w:rPr>
          <w:bCs/>
          <w:i/>
          <w:color w:val="000000"/>
          <w:lang w:val="uk-UA"/>
        </w:rPr>
        <w:t xml:space="preserve">021- 2015 (CPV) – </w:t>
      </w:r>
      <w:r w:rsidR="0016136F" w:rsidRPr="0016136F">
        <w:rPr>
          <w:bCs/>
          <w:i/>
          <w:color w:val="000000"/>
          <w:lang w:val="uk-UA"/>
        </w:rPr>
        <w:t>33180000-5 - Апаратура для підтримування фізіологічних функцій організму</w:t>
      </w:r>
      <w:r w:rsidR="0016136F">
        <w:rPr>
          <w:bCs/>
          <w:i/>
          <w:color w:val="000000"/>
          <w:lang w:val="uk-UA"/>
        </w:rPr>
        <w:t>.</w:t>
      </w:r>
    </w:p>
    <w:p w:rsidR="00DE3ACA" w:rsidRPr="00B049E0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lang w:val="uk-UA"/>
        </w:rPr>
      </w:pPr>
      <w:bookmarkStart w:id="6" w:name="n1148"/>
      <w:bookmarkEnd w:id="6"/>
      <w:r w:rsidRPr="003E04F6">
        <w:rPr>
          <w:b/>
          <w:color w:val="000000"/>
          <w:lang w:val="uk-UA"/>
        </w:rPr>
        <w:t>Очікувана вартість предмета закупівлі</w:t>
      </w:r>
      <w:r w:rsidRPr="0063292F">
        <w:rPr>
          <w:b/>
          <w:lang w:val="uk-UA"/>
        </w:rPr>
        <w:t>:</w:t>
      </w:r>
      <w:r w:rsidRPr="0063292F">
        <w:rPr>
          <w:lang w:val="uk-UA"/>
        </w:rPr>
        <w:t xml:space="preserve"> </w:t>
      </w:r>
      <w:r w:rsidR="00454AC5" w:rsidRPr="00B049E0">
        <w:rPr>
          <w:b/>
          <w:bCs/>
          <w:i/>
          <w:lang w:val="uk-UA"/>
        </w:rPr>
        <w:t>102</w:t>
      </w:r>
      <w:r w:rsidR="00B049E0">
        <w:rPr>
          <w:b/>
          <w:bCs/>
          <w:i/>
          <w:lang w:val="uk-UA"/>
        </w:rPr>
        <w:t xml:space="preserve"> </w:t>
      </w:r>
      <w:r w:rsidR="00454AC5" w:rsidRPr="00B049E0">
        <w:rPr>
          <w:b/>
          <w:bCs/>
          <w:i/>
          <w:lang w:val="uk-UA"/>
        </w:rPr>
        <w:t>000</w:t>
      </w:r>
      <w:r w:rsidRPr="00B049E0">
        <w:rPr>
          <w:b/>
          <w:bCs/>
          <w:i/>
          <w:lang w:val="uk-UA"/>
        </w:rPr>
        <w:t xml:space="preserve">,00 </w:t>
      </w:r>
      <w:r w:rsidRPr="00B049E0">
        <w:rPr>
          <w:b/>
          <w:i/>
          <w:lang w:val="uk-UA"/>
        </w:rPr>
        <w:t xml:space="preserve">грн.( </w:t>
      </w:r>
      <w:r w:rsidR="00454AC5" w:rsidRPr="00B049E0">
        <w:rPr>
          <w:b/>
          <w:i/>
          <w:lang w:val="uk-UA"/>
        </w:rPr>
        <w:t>Сто дві тисячі</w:t>
      </w:r>
      <w:r w:rsidRPr="00B049E0">
        <w:rPr>
          <w:b/>
          <w:i/>
          <w:lang w:val="uk-UA"/>
        </w:rPr>
        <w:t xml:space="preserve"> грн. 00 копійок) з ПДВ</w:t>
      </w:r>
      <w:r w:rsidRPr="00B049E0">
        <w:rPr>
          <w:b/>
          <w:lang w:val="uk-UA"/>
        </w:rPr>
        <w:t>.</w:t>
      </w:r>
    </w:p>
    <w:p w:rsidR="00DE3ACA" w:rsidRPr="00B049E0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bookmarkStart w:id="7" w:name="n1149"/>
      <w:bookmarkEnd w:id="7"/>
      <w:r w:rsidRPr="003E04F6">
        <w:rPr>
          <w:b/>
          <w:color w:val="000000"/>
          <w:lang w:val="uk-UA"/>
        </w:rPr>
        <w:t xml:space="preserve">Період уточнення інформації про </w:t>
      </w:r>
      <w:r w:rsidRPr="00344184">
        <w:rPr>
          <w:b/>
          <w:lang w:val="uk-UA"/>
        </w:rPr>
        <w:t>закупівлю:</w:t>
      </w:r>
      <w:r w:rsidRPr="00344184">
        <w:rPr>
          <w:lang w:val="uk-UA"/>
        </w:rPr>
        <w:t xml:space="preserve">  </w:t>
      </w:r>
      <w:r w:rsidRPr="00B049E0">
        <w:rPr>
          <w:lang w:val="uk-UA"/>
        </w:rPr>
        <w:t xml:space="preserve">до </w:t>
      </w:r>
      <w:r w:rsidR="002D2704">
        <w:rPr>
          <w:lang w:val="uk-UA"/>
        </w:rPr>
        <w:t>25</w:t>
      </w:r>
      <w:r w:rsidR="00EF5E30" w:rsidRPr="00B049E0">
        <w:rPr>
          <w:lang w:val="uk-UA"/>
        </w:rPr>
        <w:t>.08</w:t>
      </w:r>
      <w:r w:rsidRPr="00B049E0">
        <w:rPr>
          <w:lang w:val="uk-UA"/>
        </w:rPr>
        <w:t>.202</w:t>
      </w:r>
      <w:r w:rsidR="008463E0" w:rsidRPr="00B049E0">
        <w:rPr>
          <w:lang w:val="uk-UA"/>
        </w:rPr>
        <w:t>2</w:t>
      </w:r>
      <w:r w:rsidRPr="00B049E0">
        <w:rPr>
          <w:lang w:val="uk-UA"/>
        </w:rPr>
        <w:t>р. 17:00</w:t>
      </w:r>
    </w:p>
    <w:p w:rsidR="00DE3ACA" w:rsidRPr="00B049E0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bookmarkStart w:id="8" w:name="n1150"/>
      <w:bookmarkEnd w:id="8"/>
      <w:r w:rsidRPr="00B049E0">
        <w:rPr>
          <w:b/>
          <w:lang w:val="uk-UA"/>
        </w:rPr>
        <w:t>Кінцевий строк подання пропозицій:</w:t>
      </w:r>
      <w:r w:rsidRPr="00B049E0">
        <w:rPr>
          <w:lang w:val="uk-UA"/>
        </w:rPr>
        <w:t xml:space="preserve"> до </w:t>
      </w:r>
      <w:r w:rsidR="00EC62CD">
        <w:rPr>
          <w:lang w:val="uk-UA"/>
        </w:rPr>
        <w:t>30</w:t>
      </w:r>
      <w:r w:rsidR="00EF5E30" w:rsidRPr="00B049E0">
        <w:rPr>
          <w:lang w:val="uk-UA"/>
        </w:rPr>
        <w:t>.08</w:t>
      </w:r>
      <w:r w:rsidR="00D82EBF" w:rsidRPr="00B049E0">
        <w:rPr>
          <w:lang w:val="uk-UA"/>
        </w:rPr>
        <w:t>.2022</w:t>
      </w:r>
      <w:r w:rsidRPr="00B049E0">
        <w:rPr>
          <w:lang w:val="uk-UA"/>
        </w:rPr>
        <w:t>р. 00:00</w:t>
      </w: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bookmarkStart w:id="9" w:name="n1151"/>
      <w:bookmarkEnd w:id="9"/>
      <w:r w:rsidRPr="003E04F6">
        <w:rPr>
          <w:b/>
          <w:color w:val="000000"/>
          <w:lang w:val="uk-UA"/>
        </w:rPr>
        <w:t>Перелік критеріїв та методика оцінки пропозицій із зазначенням питомої ваги критеріїв:</w:t>
      </w:r>
      <w:r w:rsidRPr="003E04F6">
        <w:rPr>
          <w:color w:val="000000"/>
          <w:lang w:val="uk-UA"/>
        </w:rPr>
        <w:t xml:space="preserve"> </w:t>
      </w:r>
      <w:r w:rsidRPr="003E04F6">
        <w:rPr>
          <w:i/>
          <w:color w:val="000000"/>
          <w:lang w:val="uk-UA"/>
        </w:rPr>
        <w:t>Ціна – 100%.</w:t>
      </w: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bookmarkStart w:id="10" w:name="n1152"/>
      <w:bookmarkEnd w:id="10"/>
      <w:r w:rsidRPr="003E04F6">
        <w:rPr>
          <w:b/>
          <w:color w:val="000000"/>
          <w:lang w:val="uk-UA"/>
        </w:rPr>
        <w:t>Розмір та умови надання забезпечення пропозицій учасників:</w:t>
      </w:r>
      <w:r w:rsidRPr="003E04F6">
        <w:rPr>
          <w:color w:val="000000"/>
          <w:lang w:val="uk-UA"/>
        </w:rPr>
        <w:t xml:space="preserve"> </w:t>
      </w:r>
      <w:r w:rsidRPr="003E04F6">
        <w:rPr>
          <w:i/>
          <w:color w:val="000000"/>
          <w:lang w:val="uk-UA"/>
        </w:rPr>
        <w:t>не вимагається.</w:t>
      </w: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bookmarkStart w:id="11" w:name="n1153"/>
      <w:bookmarkEnd w:id="11"/>
      <w:r w:rsidRPr="003E04F6">
        <w:rPr>
          <w:b/>
          <w:color w:val="000000"/>
          <w:lang w:val="uk-UA"/>
        </w:rPr>
        <w:t>Розмір та умови надання забезпечення виконання договору про закупівлю:</w:t>
      </w:r>
      <w:r w:rsidRPr="003E04F6">
        <w:rPr>
          <w:color w:val="000000"/>
          <w:lang w:val="uk-UA"/>
        </w:rPr>
        <w:t xml:space="preserve"> </w:t>
      </w:r>
      <w:r w:rsidRPr="003E04F6">
        <w:rPr>
          <w:i/>
          <w:color w:val="000000"/>
          <w:lang w:val="uk-UA"/>
        </w:rPr>
        <w:t>не вимагається</w:t>
      </w:r>
      <w:r w:rsidRPr="003E04F6">
        <w:rPr>
          <w:color w:val="000000"/>
          <w:lang w:val="uk-UA"/>
        </w:rPr>
        <w:t>.</w:t>
      </w:r>
    </w:p>
    <w:p w:rsidR="00DE3ACA" w:rsidRPr="003E04F6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bookmarkStart w:id="12" w:name="n1154"/>
      <w:bookmarkEnd w:id="12"/>
      <w:r w:rsidRPr="003E04F6">
        <w:rPr>
          <w:b/>
          <w:color w:val="000000"/>
          <w:lang w:val="uk-UA"/>
        </w:rPr>
        <w:lastRenderedPageBreak/>
        <w:t>Розмір мінімального кроку пониження ціни під час електронного аукціону:</w:t>
      </w:r>
      <w:r w:rsidRPr="003E04F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0</w:t>
      </w:r>
      <w:r>
        <w:rPr>
          <w:i/>
          <w:color w:val="000000"/>
          <w:lang w:val="uk-UA"/>
        </w:rPr>
        <w:t>,5</w:t>
      </w:r>
      <w:r w:rsidRPr="003E04F6">
        <w:rPr>
          <w:i/>
          <w:color w:val="000000"/>
          <w:lang w:val="uk-UA"/>
        </w:rPr>
        <w:t>%.</w:t>
      </w:r>
    </w:p>
    <w:p w:rsidR="00DE3ACA" w:rsidRPr="00FA267F" w:rsidRDefault="00DE3ACA" w:rsidP="00DE3AC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lang w:val="uk-UA"/>
        </w:rPr>
      </w:pPr>
      <w:r w:rsidRPr="003E04F6">
        <w:rPr>
          <w:b/>
          <w:color w:val="000000"/>
          <w:lang w:val="uk-UA"/>
        </w:rPr>
        <w:t>Інша інформація:</w:t>
      </w:r>
    </w:p>
    <w:p w:rsidR="00DE3ACA" w:rsidRDefault="00DE3ACA" w:rsidP="00DE3AC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lang w:val="uk-UA"/>
        </w:rPr>
      </w:pPr>
      <w:r w:rsidRPr="003E04F6">
        <w:rPr>
          <w:rFonts w:ascii="Times New Roman" w:hAnsi="Times New Roman" w:cs="Times New Roman"/>
          <w:bCs/>
          <w:i/>
          <w:lang w:val="uk-UA"/>
        </w:rPr>
        <w:t>Скан-копія діючого Статуту в повному обсязі (у останній редакції), або код доступу до результату надання адміністративних послуг, за яким можна отримати доступ до перегляду Статуту такого Учасника, або скан-копію рішення Загальних зборів чи іншого уповноваженого органу учасника про провадження діяльності на основі модельного статуту (Дана вимога стосується учасників - юридичних осіб).</w:t>
      </w:r>
    </w:p>
    <w:p w:rsidR="00DE3ACA" w:rsidRPr="003E04F6" w:rsidRDefault="00DE3ACA" w:rsidP="00DE3AC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i/>
          <w:lang w:val="uk-UA"/>
        </w:rPr>
      </w:pPr>
      <w:r w:rsidRPr="003E04F6">
        <w:rPr>
          <w:rFonts w:ascii="Times New Roman" w:hAnsi="Times New Roman" w:cs="Times New Roman"/>
          <w:bCs/>
          <w:i/>
          <w:lang w:val="uk-UA"/>
        </w:rPr>
        <w:t>Документи, що підтверджують повноваження відповідної особи або представника учасника спрощеної закупівлі щодо підпису документів пропозиції та правомочність на укладення договору про закупівлю.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спрощеної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 Для учасників - фізичних осіб, у тому числі фізичних осіб - підприємців підтверджується шляхом надання у складі пропозиції скан-копій паспорту та РНОКПП, а також дорученням щодо підпису документів пропозиції (у разі підписання документів пропозиції представником такого учасника).</w:t>
      </w:r>
    </w:p>
    <w:p w:rsidR="00DE3ACA" w:rsidRPr="00A25592" w:rsidRDefault="00DE3ACA" w:rsidP="00DE3AC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i/>
          <w:u w:val="single"/>
          <w:lang w:val="uk-UA"/>
        </w:rPr>
      </w:pPr>
      <w:r w:rsidRPr="003E04F6">
        <w:rPr>
          <w:rFonts w:ascii="Times New Roman" w:hAnsi="Times New Roman" w:cs="Times New Roman"/>
          <w:bCs/>
          <w:i/>
          <w:lang w:val="uk-UA"/>
        </w:rPr>
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 </w:t>
      </w:r>
      <w:hyperlink r:id="rId5" w:tgtFrame="_blank" w:history="1">
        <w:r w:rsidRPr="003E04F6">
          <w:rPr>
            <w:rStyle w:val="a3"/>
            <w:rFonts w:ascii="Times New Roman" w:hAnsi="Times New Roman" w:cs="Times New Roman"/>
            <w:bCs/>
            <w:i/>
            <w:lang w:val="uk-UA"/>
          </w:rPr>
          <w:t>"Про електронні документи та електронний документообіг"</w:t>
        </w:r>
      </w:hyperlink>
      <w:r w:rsidRPr="003E04F6">
        <w:rPr>
          <w:rFonts w:ascii="Times New Roman" w:hAnsi="Times New Roman" w:cs="Times New Roman"/>
          <w:bCs/>
          <w:i/>
          <w:lang w:val="uk-UA"/>
        </w:rPr>
        <w:t> та </w:t>
      </w:r>
      <w:hyperlink r:id="rId6" w:tgtFrame="_blank" w:history="1">
        <w:r w:rsidRPr="003E04F6">
          <w:rPr>
            <w:rStyle w:val="a3"/>
            <w:rFonts w:ascii="Times New Roman" w:hAnsi="Times New Roman" w:cs="Times New Roman"/>
            <w:bCs/>
            <w:i/>
            <w:lang w:val="uk-UA"/>
          </w:rPr>
          <w:t>"Про електронні довірчі послуги"</w:t>
        </w:r>
      </w:hyperlink>
      <w:r w:rsidRPr="003E04F6">
        <w:rPr>
          <w:rFonts w:ascii="Times New Roman" w:hAnsi="Times New Roman" w:cs="Times New Roman"/>
          <w:bCs/>
          <w:i/>
          <w:lang w:val="uk-UA"/>
        </w:rPr>
        <w:t xml:space="preserve">, </w:t>
      </w:r>
      <w:r w:rsidRPr="00A25592">
        <w:rPr>
          <w:rFonts w:ascii="Times New Roman" w:hAnsi="Times New Roman" w:cs="Times New Roman"/>
          <w:bCs/>
          <w:i/>
          <w:u w:val="single"/>
          <w:lang w:val="uk-UA"/>
        </w:rPr>
        <w:t xml:space="preserve">тобто пропозиція учасника у будь-якому випадку повинна містити накладений </w:t>
      </w:r>
      <w:r w:rsidRPr="008463E0">
        <w:rPr>
          <w:rFonts w:ascii="Times New Roman" w:hAnsi="Times New Roman" w:cs="Times New Roman"/>
          <w:b/>
          <w:bCs/>
          <w:i/>
          <w:u w:val="single"/>
          <w:lang w:val="uk-UA"/>
        </w:rPr>
        <w:t>кваліфікований електронний підпис</w:t>
      </w:r>
      <w:r w:rsidR="00597829">
        <w:rPr>
          <w:rFonts w:ascii="Times New Roman" w:hAnsi="Times New Roman" w:cs="Times New Roman"/>
          <w:b/>
          <w:bCs/>
          <w:i/>
          <w:u w:val="single"/>
          <w:lang w:val="uk-UA"/>
        </w:rPr>
        <w:t xml:space="preserve"> (КЕП)</w:t>
      </w:r>
      <w:r w:rsidRPr="008463E0">
        <w:rPr>
          <w:rFonts w:ascii="Times New Roman" w:hAnsi="Times New Roman" w:cs="Times New Roman"/>
          <w:b/>
          <w:bCs/>
          <w:i/>
          <w:u w:val="single"/>
          <w:lang w:val="uk-UA"/>
        </w:rPr>
        <w:t xml:space="preserve"> учасника/уповноваженої особи учасника спрощеної закупівлі</w:t>
      </w:r>
      <w:r w:rsidRPr="00A25592">
        <w:rPr>
          <w:rFonts w:ascii="Times New Roman" w:hAnsi="Times New Roman" w:cs="Times New Roman"/>
          <w:bCs/>
          <w:i/>
          <w:u w:val="single"/>
          <w:lang w:val="uk-UA"/>
        </w:rPr>
        <w:t>, повноваження якої щодо підпису документів  пропозиції підтверджуються відповідно до поданих документів.</w:t>
      </w:r>
    </w:p>
    <w:p w:rsidR="00DE3ACA" w:rsidRPr="003E04F6" w:rsidRDefault="00DE3ACA" w:rsidP="00DE3AC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i/>
          <w:lang w:val="uk-UA"/>
        </w:rPr>
      </w:pPr>
      <w:r w:rsidRPr="003E04F6">
        <w:rPr>
          <w:rFonts w:ascii="Times New Roman" w:hAnsi="Times New Roman" w:cs="Times New Roman"/>
          <w:bCs/>
          <w:i/>
          <w:lang w:val="uk-UA"/>
        </w:rPr>
        <w:t xml:space="preserve">На вимогу Закону України «Про захист персональних даних» учасник повинен надати в складі пропозиції лист-згоду </w:t>
      </w:r>
      <w:r>
        <w:rPr>
          <w:rFonts w:ascii="Times New Roman" w:hAnsi="Times New Roman" w:cs="Times New Roman"/>
          <w:bCs/>
          <w:i/>
          <w:lang w:val="uk-UA"/>
        </w:rPr>
        <w:t xml:space="preserve">на обробку персональних даних   (Додаток № </w:t>
      </w:r>
      <w:r>
        <w:rPr>
          <w:rFonts w:ascii="Times New Roman" w:hAnsi="Times New Roman" w:cs="Times New Roman"/>
          <w:b/>
          <w:bCs/>
          <w:i/>
          <w:lang w:val="uk-UA"/>
        </w:rPr>
        <w:t>3</w:t>
      </w:r>
      <w:r w:rsidRPr="00410E63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3E04F6">
        <w:rPr>
          <w:rFonts w:ascii="Times New Roman" w:hAnsi="Times New Roman" w:cs="Times New Roman"/>
          <w:bCs/>
          <w:i/>
          <w:lang w:val="uk-UA"/>
        </w:rPr>
        <w:t xml:space="preserve"> до Оголошення)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:rsidR="00DE3ACA" w:rsidRDefault="00DE3ACA" w:rsidP="00DE3AC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lang w:val="uk-UA"/>
        </w:rPr>
      </w:pPr>
      <w:r w:rsidRPr="003E04F6">
        <w:rPr>
          <w:rFonts w:ascii="Times New Roman" w:hAnsi="Times New Roman" w:cs="Times New Roman"/>
          <w:bCs/>
          <w:i/>
          <w:lang w:val="uk-UA"/>
        </w:rPr>
        <w:t>Проект договору</w:t>
      </w:r>
      <w:r>
        <w:rPr>
          <w:rFonts w:ascii="Times New Roman" w:hAnsi="Times New Roman" w:cs="Times New Roman"/>
          <w:bCs/>
          <w:i/>
          <w:lang w:val="uk-UA"/>
        </w:rPr>
        <w:t xml:space="preserve"> (Додаток </w:t>
      </w:r>
      <w:r>
        <w:rPr>
          <w:rFonts w:ascii="Times New Roman" w:hAnsi="Times New Roman" w:cs="Times New Roman"/>
          <w:b/>
          <w:bCs/>
          <w:i/>
          <w:lang w:val="uk-UA"/>
        </w:rPr>
        <w:t>№ 4</w:t>
      </w:r>
      <w:r w:rsidRPr="003E04F6">
        <w:rPr>
          <w:rFonts w:ascii="Times New Roman" w:hAnsi="Times New Roman" w:cs="Times New Roman"/>
          <w:bCs/>
          <w:i/>
          <w:lang w:val="uk-UA"/>
        </w:rPr>
        <w:t xml:space="preserve">  до Оголошення), який повинен бути заповнений для сторони учасника, включаючи додатки та специфікації до нього, підписаний уповноваженою особою учасника і містити печатку (в разі застосування) учасника. При заповненні проекту договору та додатків цінові показники не зазначаються.</w:t>
      </w:r>
    </w:p>
    <w:p w:rsidR="00DE3ACA" w:rsidRPr="008356C2" w:rsidRDefault="00DE3ACA" w:rsidP="00DE3A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14.6</w:t>
      </w:r>
      <w:r w:rsidRPr="008356C2">
        <w:rPr>
          <w:rFonts w:ascii="Times New Roman" w:hAnsi="Times New Roman" w:cs="Times New Roman"/>
          <w:b/>
          <w:bCs/>
          <w:lang w:val="uk-UA"/>
        </w:rPr>
        <w:t>.</w:t>
      </w:r>
      <w:r w:rsidRPr="008356C2">
        <w:rPr>
          <w:rFonts w:ascii="Times New Roman" w:hAnsi="Times New Roman" w:cs="Times New Roman"/>
          <w:bCs/>
          <w:i/>
          <w:lang w:val="uk-UA"/>
        </w:rPr>
        <w:t>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DE3ACA" w:rsidRPr="00410E63" w:rsidRDefault="00DE3ACA" w:rsidP="00DE3A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410E63">
        <w:rPr>
          <w:rFonts w:ascii="Times New Roman" w:hAnsi="Times New Roman" w:cs="Times New Roman"/>
          <w:b/>
          <w:bCs/>
          <w:lang w:val="uk-UA"/>
        </w:rPr>
        <w:t>14.7.</w:t>
      </w:r>
      <w:r w:rsidRPr="00410E63">
        <w:rPr>
          <w:rFonts w:ascii="Times New Roman" w:hAnsi="Times New Roman" w:cs="Times New Roman"/>
          <w:bCs/>
          <w:i/>
          <w:lang w:val="uk-UA"/>
        </w:rPr>
        <w:t>Довідка, складена у довільній формі, про наявність документально підтвердженого досвіду виконання анал</w:t>
      </w:r>
      <w:r w:rsidR="008463E0">
        <w:rPr>
          <w:rFonts w:ascii="Times New Roman" w:hAnsi="Times New Roman" w:cs="Times New Roman"/>
          <w:bCs/>
          <w:i/>
          <w:lang w:val="uk-UA"/>
        </w:rPr>
        <w:t>огічного договору за період 2020</w:t>
      </w:r>
      <w:r>
        <w:rPr>
          <w:rFonts w:ascii="Times New Roman" w:hAnsi="Times New Roman" w:cs="Times New Roman"/>
          <w:bCs/>
          <w:i/>
          <w:lang w:val="uk-UA"/>
        </w:rPr>
        <w:t>-202</w:t>
      </w:r>
      <w:r w:rsidR="008463E0">
        <w:rPr>
          <w:rFonts w:ascii="Times New Roman" w:hAnsi="Times New Roman" w:cs="Times New Roman"/>
          <w:bCs/>
          <w:i/>
          <w:lang w:val="uk-UA"/>
        </w:rPr>
        <w:t>2</w:t>
      </w:r>
      <w:r w:rsidRPr="00410E63">
        <w:rPr>
          <w:rFonts w:ascii="Times New Roman" w:hAnsi="Times New Roman" w:cs="Times New Roman"/>
          <w:bCs/>
          <w:i/>
          <w:lang w:val="uk-UA"/>
        </w:rPr>
        <w:t xml:space="preserve"> рр. Довідка повинна містити інформацію про номер, дату, предмет і суму договору; найменування, код ЄДРПОУ (РНОКПП) та адресу контрагента, а також – ПІБ та номер телефону контактної особи контрагента.</w:t>
      </w:r>
      <w:r w:rsidRPr="00410E63">
        <w:rPr>
          <w:rFonts w:ascii="Calibri" w:eastAsia="Calibri" w:hAnsi="Calibri" w:cs="Times New Roman"/>
          <w:lang w:val="uk-UA"/>
        </w:rPr>
        <w:t xml:space="preserve"> </w:t>
      </w:r>
    </w:p>
    <w:p w:rsidR="00DE3ACA" w:rsidRPr="0016136F" w:rsidRDefault="00DE3ACA" w:rsidP="00DE3ACA">
      <w:pPr>
        <w:spacing w:after="0"/>
        <w:ind w:left="-57" w:right="-57"/>
        <w:rPr>
          <w:rFonts w:ascii="Times New Roman" w:hAnsi="Times New Roman" w:cs="Times New Roman"/>
          <w:bCs/>
          <w:i/>
          <w:u w:val="single"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 xml:space="preserve">        </w:t>
      </w:r>
      <w:r w:rsidRPr="00263EEC">
        <w:rPr>
          <w:rFonts w:ascii="Times New Roman" w:hAnsi="Times New Roman" w:cs="Times New Roman"/>
          <w:b/>
          <w:bCs/>
          <w:lang w:val="uk-UA"/>
        </w:rPr>
        <w:t>15.8</w:t>
      </w:r>
      <w:r>
        <w:rPr>
          <w:rFonts w:ascii="Times New Roman" w:hAnsi="Times New Roman" w:cs="Times New Roman"/>
          <w:bCs/>
          <w:i/>
          <w:lang w:val="uk-UA"/>
        </w:rPr>
        <w:t>.</w:t>
      </w:r>
      <w:r w:rsidRPr="0016136F">
        <w:rPr>
          <w:rFonts w:ascii="Times New Roman" w:hAnsi="Times New Roman" w:cs="Times New Roman"/>
          <w:bCs/>
          <w:i/>
          <w:u w:val="single"/>
          <w:lang w:val="uk-UA"/>
        </w:rPr>
        <w:t>Деталізован</w:t>
      </w:r>
      <w:r w:rsidR="00730E43" w:rsidRPr="0016136F">
        <w:rPr>
          <w:rFonts w:ascii="Times New Roman" w:hAnsi="Times New Roman" w:cs="Times New Roman"/>
          <w:bCs/>
          <w:i/>
          <w:u w:val="single"/>
          <w:lang w:val="uk-UA"/>
        </w:rPr>
        <w:t xml:space="preserve">ий опис , </w:t>
      </w:r>
      <w:r w:rsidR="00D33CAB" w:rsidRPr="0016136F">
        <w:rPr>
          <w:rFonts w:ascii="Times New Roman" w:hAnsi="Times New Roman" w:cs="Times New Roman"/>
          <w:b/>
          <w:bCs/>
          <w:i/>
          <w:u w:val="single"/>
          <w:lang w:val="uk-UA"/>
        </w:rPr>
        <w:t>слухові апарати</w:t>
      </w:r>
      <w:r w:rsidR="008463E0" w:rsidRPr="0016136F">
        <w:rPr>
          <w:rFonts w:ascii="Times New Roman" w:hAnsi="Times New Roman" w:cs="Times New Roman"/>
          <w:bCs/>
          <w:i/>
          <w:u w:val="single"/>
          <w:lang w:val="uk-UA"/>
        </w:rPr>
        <w:t xml:space="preserve">, </w:t>
      </w:r>
      <w:r w:rsidRPr="0016136F">
        <w:rPr>
          <w:rFonts w:ascii="Times New Roman" w:hAnsi="Times New Roman" w:cs="Times New Roman"/>
          <w:bCs/>
          <w:i/>
          <w:u w:val="single"/>
          <w:lang w:val="uk-UA"/>
        </w:rPr>
        <w:t xml:space="preserve"> що пропонується з зазначенням точної назва виробника з чітким визначенням марки/моделі та технічних характеристик складових частин. Опис повинен містить порівняльну таблицю параметрів на предмет відповідності запропонованого обладнання до технічних вимог Замовника згідно Додатку </w:t>
      </w:r>
      <w:r w:rsidRPr="0016136F">
        <w:rPr>
          <w:rFonts w:ascii="Times New Roman" w:hAnsi="Times New Roman" w:cs="Times New Roman"/>
          <w:b/>
          <w:bCs/>
          <w:i/>
          <w:u w:val="single"/>
          <w:lang w:val="uk-UA"/>
        </w:rPr>
        <w:t>1</w:t>
      </w:r>
      <w:r w:rsidRPr="0016136F">
        <w:rPr>
          <w:rFonts w:ascii="Times New Roman" w:hAnsi="Times New Roman" w:cs="Times New Roman"/>
          <w:bCs/>
          <w:i/>
          <w:u w:val="single"/>
          <w:lang w:val="uk-UA"/>
        </w:rPr>
        <w:t>.</w:t>
      </w:r>
    </w:p>
    <w:p w:rsidR="00DE3ACA" w:rsidRPr="00410E63" w:rsidRDefault="00DE3ACA" w:rsidP="00DE3ACA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Pr="00410E63">
        <w:rPr>
          <w:rFonts w:ascii="Times New Roman" w:hAnsi="Times New Roman" w:cs="Times New Roman"/>
          <w:b/>
          <w:bCs/>
          <w:lang w:val="uk-UA"/>
        </w:rPr>
        <w:t>15.9</w:t>
      </w:r>
      <w:r w:rsidRPr="00410E63">
        <w:rPr>
          <w:rFonts w:ascii="Times New Roman" w:hAnsi="Times New Roman" w:cs="Times New Roman"/>
          <w:bCs/>
          <w:i/>
          <w:lang w:val="uk-UA"/>
        </w:rPr>
        <w:t>.Скан-копія не менше одного виконаного аналогічного договору з переліку, зазначеного у довідці про наявність документально підтвердженого досвіду виконання аналогічних договорів</w:t>
      </w:r>
    </w:p>
    <w:p w:rsidR="00DE3ACA" w:rsidRPr="003E04F6" w:rsidRDefault="00DE3ACA" w:rsidP="00DE3ACA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3E04F6">
        <w:rPr>
          <w:rFonts w:ascii="Times New Roman" w:hAnsi="Times New Roman" w:cs="Times New Roman"/>
          <w:bCs/>
          <w:i/>
          <w:lang w:val="uk-UA"/>
        </w:rPr>
        <w:t>Документи, передбачені Додатком 1 до Оголошення.</w:t>
      </w:r>
    </w:p>
    <w:p w:rsidR="00DE3ACA" w:rsidRPr="00CA20E6" w:rsidRDefault="00DE3ACA" w:rsidP="00DE3ACA">
      <w:pPr>
        <w:spacing w:after="0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color w:val="00B050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lang w:val="uk-UA"/>
        </w:rPr>
        <w:t>15.11.</w:t>
      </w:r>
      <w:r w:rsidRPr="00CA20E6">
        <w:rPr>
          <w:rFonts w:ascii="Times New Roman" w:hAnsi="Times New Roman" w:cs="Times New Roman"/>
          <w:bCs/>
          <w:i/>
          <w:lang w:val="uk-UA"/>
        </w:rPr>
        <w:t xml:space="preserve"> Копії документів щодо застосування  Товару (інструкція, технічний паспорт тощо у разі наявності);</w:t>
      </w:r>
    </w:p>
    <w:p w:rsidR="00DE3ACA" w:rsidRPr="00CA20E6" w:rsidRDefault="00DE3ACA" w:rsidP="00DE3A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CA20E6">
        <w:rPr>
          <w:rFonts w:ascii="Times New Roman" w:hAnsi="Times New Roman" w:cs="Times New Roman"/>
          <w:b/>
          <w:bCs/>
          <w:i/>
          <w:lang w:val="uk-UA"/>
        </w:rPr>
        <w:t xml:space="preserve">         </w:t>
      </w:r>
      <w:r w:rsidRPr="00CA20E6">
        <w:rPr>
          <w:rFonts w:ascii="Times New Roman" w:hAnsi="Times New Roman" w:cs="Times New Roman"/>
          <w:b/>
          <w:bCs/>
          <w:lang w:val="uk-UA"/>
        </w:rPr>
        <w:t>15.12</w:t>
      </w:r>
      <w:r w:rsidRPr="00CA20E6">
        <w:rPr>
          <w:rFonts w:ascii="Times New Roman" w:hAnsi="Times New Roman" w:cs="Times New Roman"/>
          <w:bCs/>
          <w:i/>
          <w:lang w:val="uk-UA"/>
        </w:rPr>
        <w:t>.Пропозиція (цінова пропозиція Учасника, оформлена на фірмовому бланку (за наявності) у відповідності до вимог  подається Учасником у вигляді сканованої копії у форматі pdf або jpg. В графі «Вартість пропозиції» зазначається загальна вартість предмету закупівлі – стартова сума аукціону.</w:t>
      </w:r>
      <w:r w:rsidR="00DA4002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A20E6">
        <w:rPr>
          <w:rFonts w:ascii="Times New Roman" w:hAnsi="Times New Roman" w:cs="Times New Roman"/>
          <w:bCs/>
          <w:i/>
          <w:lang w:val="uk-UA"/>
        </w:rPr>
        <w:t xml:space="preserve">Пропозиція повинна містити загальну вартість предмету закупівлі та вартість за одиницю (одиниці) продукції, що відповідають ціновій пропозиції, поданої учасником через систему електронних </w:t>
      </w:r>
      <w:r w:rsidRPr="00CA20E6">
        <w:rPr>
          <w:rFonts w:ascii="Times New Roman" w:hAnsi="Times New Roman" w:cs="Times New Roman"/>
          <w:bCs/>
          <w:i/>
          <w:lang w:val="uk-UA"/>
        </w:rPr>
        <w:lastRenderedPageBreak/>
        <w:t>закупівель до початку аукціону з урахуванням всіх витрат, пов’язаних з предметом закупівлі, у відповідності до вимог цієї Документації ) згідно з Додатком</w:t>
      </w:r>
      <w:r>
        <w:rPr>
          <w:rFonts w:ascii="Times New Roman" w:hAnsi="Times New Roman" w:cs="Times New Roman"/>
          <w:bCs/>
          <w:i/>
          <w:lang w:val="uk-UA"/>
        </w:rPr>
        <w:t xml:space="preserve"> 2</w:t>
      </w:r>
      <w:r w:rsidRPr="00CA20E6">
        <w:rPr>
          <w:rFonts w:ascii="Times New Roman" w:hAnsi="Times New Roman" w:cs="Times New Roman"/>
          <w:bCs/>
          <w:i/>
          <w:lang w:val="uk-UA"/>
        </w:rPr>
        <w:t xml:space="preserve"> до Оголошення.</w:t>
      </w:r>
    </w:p>
    <w:p w:rsidR="00DE3ACA" w:rsidRPr="003E04F6" w:rsidRDefault="00DE3ACA" w:rsidP="00DE3A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 xml:space="preserve">        </w:t>
      </w:r>
      <w:r w:rsidRPr="003E04F6">
        <w:rPr>
          <w:rFonts w:ascii="Times New Roman" w:hAnsi="Times New Roman" w:cs="Times New Roman"/>
          <w:lang w:val="uk-UA"/>
        </w:rPr>
        <w:t>У зв’язку з введенням в дію з 19.07.2017р. ЗУ «</w:t>
      </w:r>
      <w:hyperlink r:id="rId7" w:tgtFrame="_blank" w:history="1">
        <w:r w:rsidRPr="003E04F6">
          <w:rPr>
            <w:rStyle w:val="a3"/>
            <w:rFonts w:ascii="Times New Roman" w:hAnsi="Times New Roman" w:cs="Times New Roman"/>
            <w:lang w:val="uk-UA"/>
          </w:rPr>
          <w:t>Про внесення змін до деяких законодавчих актів України щодо використання печаток юридичними особами та  фізичними особами - підприємцями</w:t>
        </w:r>
      </w:hyperlink>
      <w:r w:rsidRPr="003E04F6">
        <w:rPr>
          <w:rFonts w:ascii="Times New Roman" w:hAnsi="Times New Roman" w:cs="Times New Roman"/>
          <w:lang w:val="uk-UA"/>
        </w:rPr>
        <w:t>» від 23.03.2017р. №1982-VIII використання суб'єктом господарювання печатки не є обов'язковим. Тому надання учасником будь яких документів після 19.07.2017р. без відбитка печатки суб'єкта господарювання не створює юридичних наслідків та не є обов’язковим, якщо це не суперечить чинному законодавству.</w:t>
      </w:r>
    </w:p>
    <w:p w:rsidR="00DE3ACA" w:rsidRPr="003E04F6" w:rsidRDefault="00DE3ACA" w:rsidP="00DE3ACA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E04F6">
        <w:rPr>
          <w:rFonts w:ascii="Times New Roman" w:hAnsi="Times New Roman" w:cs="Times New Roman"/>
          <w:lang w:val="uk-UA"/>
        </w:rPr>
        <w:t>В разі надання учасником в документах недостовірної інформації, пропозицію такого учасника буде відхилено як таку, що не відповідає умовам, визначеним в оголошенні про проведення спрощеної закупівлі, та вимогам до предмета закупівлі.</w:t>
      </w:r>
    </w:p>
    <w:p w:rsidR="00DE3ACA" w:rsidRDefault="00DE3ACA" w:rsidP="00DE3ACA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E04F6">
        <w:rPr>
          <w:rFonts w:ascii="Times New Roman" w:hAnsi="Times New Roman" w:cs="Times New Roman"/>
          <w:lang w:val="uk-UA"/>
        </w:rPr>
        <w:t>Замовник перевіряє інформацію про учасника у відкритих єдиних державних реєстрах. В разі отримання інформації про наявність підстав для відмови в участі у процедурі закупівлі, пропозиція буде відхилена.</w:t>
      </w:r>
    </w:p>
    <w:p w:rsidR="00DE3ACA" w:rsidRPr="00263EEC" w:rsidRDefault="00DE3ACA" w:rsidP="00DE3AC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Pr="001E2F4F">
        <w:rPr>
          <w:rFonts w:ascii="Times New Roman" w:hAnsi="Times New Roman" w:cs="Times New Roman"/>
          <w:b/>
          <w:lang w:val="uk-UA"/>
        </w:rPr>
        <w:t>19</w:t>
      </w:r>
      <w:r>
        <w:rPr>
          <w:rFonts w:ascii="Times New Roman" w:hAnsi="Times New Roman" w:cs="Times New Roman"/>
          <w:lang w:val="uk-UA"/>
        </w:rPr>
        <w:t>.</w:t>
      </w:r>
      <w:r w:rsidRPr="00263EEC">
        <w:rPr>
          <w:rFonts w:ascii="Times New Roman" w:hAnsi="Times New Roman" w:cs="Times New Roman"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DE3ACA" w:rsidRPr="00347051" w:rsidRDefault="00DE3ACA" w:rsidP="00DE3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1E2F4F">
        <w:rPr>
          <w:rFonts w:ascii="Times New Roman" w:hAnsi="Times New Roman" w:cs="Times New Roman"/>
          <w:b/>
          <w:lang w:val="uk-UA"/>
        </w:rPr>
        <w:t>20.</w:t>
      </w:r>
      <w:r w:rsidRPr="00347051">
        <w:rPr>
          <w:rFonts w:ascii="Times New Roman" w:hAnsi="Times New Roman" w:cs="Times New Roman"/>
          <w:lang w:val="uk-UA"/>
        </w:rPr>
        <w:t>У разі, якщо зазначені вище документи/документ не будуть додані до пропозиції Учасника без пояснення в довільній формі щодо неможливості надання відповідного документа, така пропозиція не буде прийматися до розгляду, незалежно від ціни, яка буде запропонована.</w:t>
      </w:r>
    </w:p>
    <w:p w:rsidR="00DE3ACA" w:rsidRDefault="00DE3ACA" w:rsidP="00DE3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ACA" w:rsidRDefault="00DE3ACA" w:rsidP="00DE3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ACA" w:rsidRDefault="00DE3ACA" w:rsidP="00DE3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ACA" w:rsidRDefault="00DE3ACA" w:rsidP="00DE3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ACA" w:rsidRDefault="00DE3ACA" w:rsidP="00DE3AC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DE3ACA" w:rsidRDefault="00DE3ACA" w:rsidP="00DE3AC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DE3ACA" w:rsidRDefault="00DE3ACA" w:rsidP="00DE3AC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DE3ACA" w:rsidRDefault="00DE3ACA" w:rsidP="00DE3AC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EF5E30" w:rsidRPr="00EF5E30" w:rsidRDefault="00EF5E30" w:rsidP="00EF5E30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EF5E30">
        <w:rPr>
          <w:rFonts w:ascii="Times New Roman" w:hAnsi="Times New Roman" w:cs="Times New Roman"/>
          <w:b/>
          <w:lang w:val="uk-UA"/>
        </w:rPr>
        <w:t>Уповноважена особа з питань організації                                 Олена БОНДАРЕНКО</w:t>
      </w:r>
    </w:p>
    <w:p w:rsidR="00EF5E30" w:rsidRPr="00EF5E30" w:rsidRDefault="00EF5E30" w:rsidP="00EF5E30">
      <w:pPr>
        <w:tabs>
          <w:tab w:val="left" w:pos="360"/>
        </w:tabs>
        <w:spacing w:after="0"/>
        <w:rPr>
          <w:rFonts w:ascii="Times New Roman" w:hAnsi="Times New Roman" w:cs="Times New Roman"/>
          <w:b/>
          <w:lang w:val="uk-UA"/>
        </w:rPr>
      </w:pPr>
      <w:r w:rsidRPr="00EF5E30">
        <w:rPr>
          <w:rFonts w:ascii="Times New Roman" w:hAnsi="Times New Roman" w:cs="Times New Roman"/>
          <w:b/>
          <w:lang w:val="uk-UA"/>
        </w:rPr>
        <w:t xml:space="preserve">      та проведення закупівель/спрощених закупівель</w:t>
      </w:r>
      <w:r w:rsidR="001D1B7F">
        <w:rPr>
          <w:rFonts w:ascii="Times New Roman" w:hAnsi="Times New Roman" w:cs="Times New Roman"/>
          <w:b/>
          <w:lang w:val="uk-UA"/>
        </w:rPr>
        <w:t>,</w:t>
      </w:r>
    </w:p>
    <w:p w:rsidR="00DE3ACA" w:rsidRPr="00EF5E30" w:rsidRDefault="0016136F" w:rsidP="00EF5E30">
      <w:pPr>
        <w:tabs>
          <w:tab w:val="left" w:pos="360"/>
        </w:tabs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="00EF5E30" w:rsidRPr="00EF5E30">
        <w:rPr>
          <w:rFonts w:ascii="Times New Roman" w:hAnsi="Times New Roman" w:cs="Times New Roman"/>
          <w:b/>
          <w:lang w:val="uk-UA"/>
        </w:rPr>
        <w:t xml:space="preserve"> юрисконсульт</w:t>
      </w:r>
    </w:p>
    <w:p w:rsidR="00D90A49" w:rsidRPr="00DE3ACA" w:rsidRDefault="00D90A49">
      <w:pPr>
        <w:rPr>
          <w:lang w:val="uk-UA"/>
        </w:rPr>
      </w:pPr>
    </w:p>
    <w:sectPr w:rsidR="00D90A49" w:rsidRPr="00DE3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1" w15:restartNumberingAfterBreak="0">
    <w:nsid w:val="568A3A09"/>
    <w:multiLevelType w:val="multilevel"/>
    <w:tmpl w:val="512EAC90"/>
    <w:lvl w:ilvl="0">
      <w:start w:val="15"/>
      <w:numFmt w:val="decimal"/>
      <w:lvlText w:val="%1."/>
      <w:lvlJc w:val="left"/>
      <w:pPr>
        <w:ind w:left="1262" w:hanging="552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978" w:hanging="55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CA"/>
    <w:rsid w:val="00150B78"/>
    <w:rsid w:val="00155B08"/>
    <w:rsid w:val="0016136F"/>
    <w:rsid w:val="001D1B7F"/>
    <w:rsid w:val="002C5527"/>
    <w:rsid w:val="002D2704"/>
    <w:rsid w:val="00454AC5"/>
    <w:rsid w:val="004637AB"/>
    <w:rsid w:val="004B13C4"/>
    <w:rsid w:val="004E5C95"/>
    <w:rsid w:val="00502C8F"/>
    <w:rsid w:val="00597829"/>
    <w:rsid w:val="00730E43"/>
    <w:rsid w:val="00766E19"/>
    <w:rsid w:val="007A19A2"/>
    <w:rsid w:val="008463E0"/>
    <w:rsid w:val="008A783B"/>
    <w:rsid w:val="008F68C3"/>
    <w:rsid w:val="0091094F"/>
    <w:rsid w:val="0094416C"/>
    <w:rsid w:val="009E0E01"/>
    <w:rsid w:val="009E157F"/>
    <w:rsid w:val="00A17974"/>
    <w:rsid w:val="00B049E0"/>
    <w:rsid w:val="00B2145F"/>
    <w:rsid w:val="00B27390"/>
    <w:rsid w:val="00C808C5"/>
    <w:rsid w:val="00CB03F7"/>
    <w:rsid w:val="00D33CAB"/>
    <w:rsid w:val="00D6469F"/>
    <w:rsid w:val="00D82EBF"/>
    <w:rsid w:val="00D90A49"/>
    <w:rsid w:val="00DA4002"/>
    <w:rsid w:val="00DE3ACA"/>
    <w:rsid w:val="00E76D52"/>
    <w:rsid w:val="00EB64D0"/>
    <w:rsid w:val="00EC62CD"/>
    <w:rsid w:val="00ED1697"/>
    <w:rsid w:val="00E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6993-4322-4E2F-88C2-12FC77B5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C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E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3AC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E3AC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E3AC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198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6085</Words>
  <Characters>3470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11</cp:revision>
  <dcterms:created xsi:type="dcterms:W3CDTF">2022-08-19T07:07:00Z</dcterms:created>
  <dcterms:modified xsi:type="dcterms:W3CDTF">2022-08-19T12:02:00Z</dcterms:modified>
</cp:coreProperties>
</file>