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5B" w:rsidRPr="005D0129" w:rsidRDefault="00617B5B" w:rsidP="00617B5B">
      <w:pPr>
        <w:spacing w:before="240" w:after="0" w:line="240" w:lineRule="auto"/>
        <w:jc w:val="right"/>
        <w:rPr>
          <w:rFonts w:ascii="Times New Roman" w:eastAsia="Times New Roman" w:hAnsi="Times New Roman"/>
          <w:b/>
          <w:sz w:val="24"/>
          <w:szCs w:val="24"/>
          <w:lang w:eastAsia="zh-CN"/>
        </w:rPr>
      </w:pPr>
      <w:r w:rsidRPr="005D0129">
        <w:rPr>
          <w:rFonts w:ascii="Times New Roman" w:eastAsia="Times New Roman" w:hAnsi="Times New Roman" w:cs="Times New Roman"/>
          <w:b/>
          <w:sz w:val="24"/>
          <w:szCs w:val="24"/>
          <w:highlight w:val="white"/>
        </w:rPr>
        <w:t>ДОДАТОК 4</w:t>
      </w:r>
    </w:p>
    <w:p w:rsidR="00617B5B" w:rsidRPr="005D0129" w:rsidRDefault="00617B5B" w:rsidP="00617B5B">
      <w:pPr>
        <w:spacing w:after="0" w:line="240" w:lineRule="auto"/>
        <w:jc w:val="right"/>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до тендерної документації</w:t>
      </w:r>
    </w:p>
    <w:p w:rsidR="00617B5B" w:rsidRPr="00423A20" w:rsidRDefault="00617B5B" w:rsidP="00617B5B">
      <w:pPr>
        <w:ind w:firstLine="567"/>
        <w:contextualSpacing/>
        <w:jc w:val="center"/>
        <w:rPr>
          <w:rFonts w:ascii="Times New Roman" w:hAnsi="Times New Roman"/>
          <w:b/>
          <w:sz w:val="24"/>
          <w:szCs w:val="24"/>
        </w:rPr>
      </w:pPr>
      <w:r w:rsidRPr="00423A20">
        <w:rPr>
          <w:rFonts w:ascii="Times New Roman" w:hAnsi="Times New Roman"/>
          <w:b/>
          <w:sz w:val="24"/>
          <w:szCs w:val="24"/>
        </w:rPr>
        <w:t>ДОГОВІ</w:t>
      </w:r>
      <w:proofErr w:type="gramStart"/>
      <w:r w:rsidRPr="00423A20">
        <w:rPr>
          <w:rFonts w:ascii="Times New Roman" w:hAnsi="Times New Roman"/>
          <w:b/>
          <w:sz w:val="24"/>
          <w:szCs w:val="24"/>
        </w:rPr>
        <w:t>Р</w:t>
      </w:r>
      <w:proofErr w:type="gramEnd"/>
      <w:r w:rsidRPr="00423A20">
        <w:rPr>
          <w:rFonts w:ascii="Times New Roman" w:hAnsi="Times New Roman"/>
          <w:b/>
          <w:sz w:val="24"/>
          <w:szCs w:val="24"/>
        </w:rPr>
        <w:t xml:space="preserve"> № ______</w:t>
      </w:r>
    </w:p>
    <w:p w:rsidR="00617B5B" w:rsidRPr="00423A20" w:rsidRDefault="00617B5B" w:rsidP="00617B5B">
      <w:pPr>
        <w:ind w:firstLine="567"/>
        <w:contextualSpacing/>
        <w:jc w:val="center"/>
        <w:rPr>
          <w:rFonts w:ascii="Times New Roman" w:hAnsi="Times New Roman"/>
          <w:b/>
          <w:sz w:val="24"/>
          <w:szCs w:val="24"/>
        </w:rPr>
      </w:pPr>
      <w:r>
        <w:rPr>
          <w:rFonts w:ascii="Times New Roman" w:hAnsi="Times New Roman"/>
          <w:b/>
          <w:sz w:val="24"/>
          <w:szCs w:val="24"/>
        </w:rPr>
        <w:t xml:space="preserve"> </w:t>
      </w:r>
    </w:p>
    <w:p w:rsidR="00617B5B" w:rsidRPr="00423A20" w:rsidRDefault="00617B5B" w:rsidP="00617B5B">
      <w:pPr>
        <w:contextualSpacing/>
        <w:jc w:val="both"/>
        <w:rPr>
          <w:rFonts w:ascii="Times New Roman" w:hAnsi="Times New Roman"/>
          <w:b/>
          <w:bCs/>
          <w:sz w:val="24"/>
          <w:szCs w:val="24"/>
        </w:rPr>
      </w:pPr>
      <w:r>
        <w:rPr>
          <w:rFonts w:ascii="Times New Roman" w:hAnsi="Times New Roman"/>
          <w:b/>
          <w:bCs/>
          <w:sz w:val="24"/>
          <w:szCs w:val="24"/>
        </w:rPr>
        <w:t>м. Гайсин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lang w:val="uk-UA"/>
        </w:rPr>
        <w:t xml:space="preserve">      </w:t>
      </w:r>
      <w:r w:rsidRPr="00423A20">
        <w:rPr>
          <w:rFonts w:ascii="Times New Roman" w:hAnsi="Times New Roman"/>
          <w:b/>
          <w:bCs/>
          <w:sz w:val="24"/>
          <w:szCs w:val="24"/>
        </w:rPr>
        <w:tab/>
      </w:r>
      <w:r w:rsidRPr="00423A20">
        <w:rPr>
          <w:rFonts w:ascii="Times New Roman" w:hAnsi="Times New Roman"/>
          <w:b/>
          <w:bCs/>
          <w:sz w:val="24"/>
          <w:szCs w:val="24"/>
        </w:rPr>
        <w:tab/>
      </w:r>
      <w:r w:rsidRPr="00423A20">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
          <w:bCs/>
          <w:sz w:val="24"/>
          <w:szCs w:val="24"/>
          <w:lang w:val="uk-UA"/>
        </w:rPr>
        <w:t xml:space="preserve">        </w:t>
      </w:r>
      <w:r>
        <w:rPr>
          <w:rFonts w:ascii="Times New Roman" w:hAnsi="Times New Roman"/>
          <w:b/>
          <w:bCs/>
          <w:sz w:val="24"/>
          <w:szCs w:val="24"/>
        </w:rPr>
        <w:t xml:space="preserve">           </w:t>
      </w:r>
      <w:r w:rsidRPr="00423A20">
        <w:rPr>
          <w:rFonts w:ascii="Times New Roman" w:hAnsi="Times New Roman"/>
          <w:b/>
          <w:bCs/>
          <w:sz w:val="24"/>
          <w:szCs w:val="24"/>
        </w:rPr>
        <w:tab/>
      </w:r>
      <w:r>
        <w:rPr>
          <w:rFonts w:ascii="Times New Roman" w:hAnsi="Times New Roman"/>
          <w:b/>
          <w:bCs/>
          <w:sz w:val="24"/>
          <w:szCs w:val="24"/>
        </w:rPr>
        <w:t>«</w:t>
      </w:r>
      <w:r w:rsidRPr="00423A20">
        <w:rPr>
          <w:rFonts w:ascii="Times New Roman" w:hAnsi="Times New Roman"/>
          <w:b/>
          <w:bCs/>
          <w:sz w:val="24"/>
          <w:szCs w:val="24"/>
        </w:rPr>
        <w:t>___</w:t>
      </w:r>
      <w:r>
        <w:rPr>
          <w:rFonts w:ascii="Times New Roman" w:hAnsi="Times New Roman"/>
          <w:b/>
          <w:bCs/>
          <w:sz w:val="24"/>
          <w:szCs w:val="24"/>
        </w:rPr>
        <w:t>»</w:t>
      </w:r>
      <w:r w:rsidRPr="00423A20">
        <w:rPr>
          <w:rFonts w:ascii="Times New Roman" w:hAnsi="Times New Roman"/>
          <w:b/>
          <w:bCs/>
          <w:sz w:val="24"/>
          <w:szCs w:val="24"/>
        </w:rPr>
        <w:t>__________202</w:t>
      </w:r>
      <w:r>
        <w:rPr>
          <w:rFonts w:ascii="Times New Roman" w:hAnsi="Times New Roman"/>
          <w:b/>
          <w:bCs/>
          <w:sz w:val="24"/>
          <w:szCs w:val="24"/>
        </w:rPr>
        <w:t>4</w:t>
      </w:r>
      <w:r w:rsidRPr="00423A20">
        <w:rPr>
          <w:rFonts w:ascii="Times New Roman" w:hAnsi="Times New Roman"/>
          <w:b/>
          <w:bCs/>
          <w:sz w:val="24"/>
          <w:szCs w:val="24"/>
        </w:rPr>
        <w:t xml:space="preserve"> р.</w:t>
      </w:r>
    </w:p>
    <w:p w:rsidR="00617B5B" w:rsidRPr="00423A20" w:rsidRDefault="00617B5B" w:rsidP="00617B5B">
      <w:pPr>
        <w:pStyle w:val="a3"/>
        <w:ind w:firstLine="708"/>
        <w:jc w:val="both"/>
        <w:rPr>
          <w:rFonts w:ascii="Times New Roman" w:hAnsi="Times New Roman"/>
          <w:b w:val="0"/>
          <w:sz w:val="24"/>
          <w:szCs w:val="24"/>
        </w:rPr>
      </w:pPr>
      <w:r w:rsidRPr="00423A20">
        <w:rPr>
          <w:rFonts w:ascii="Times New Roman" w:hAnsi="Times New Roman"/>
          <w:b w:val="0"/>
          <w:sz w:val="24"/>
          <w:szCs w:val="24"/>
        </w:rPr>
        <w:t>Гайсинська міська рада, в особі міського голови Гука Анатолія Ілліча (далі Замовник), який діє на підставі Закону України «Про місцеве самоврядування</w:t>
      </w:r>
      <w:r>
        <w:rPr>
          <w:rFonts w:ascii="Times New Roman" w:hAnsi="Times New Roman"/>
          <w:b w:val="0"/>
          <w:sz w:val="24"/>
          <w:szCs w:val="24"/>
        </w:rPr>
        <w:t xml:space="preserve"> в Україні</w:t>
      </w:r>
      <w:r w:rsidRPr="00423A20">
        <w:rPr>
          <w:rFonts w:ascii="Times New Roman" w:hAnsi="Times New Roman"/>
          <w:b w:val="0"/>
          <w:sz w:val="24"/>
          <w:szCs w:val="24"/>
        </w:rPr>
        <w:t>», Закону України «Про публічні закупівлі</w:t>
      </w:r>
      <w:r>
        <w:rPr>
          <w:rFonts w:ascii="Times New Roman" w:hAnsi="Times New Roman"/>
          <w:b w:val="0"/>
          <w:sz w:val="24"/>
          <w:szCs w:val="24"/>
        </w:rPr>
        <w:t>»</w:t>
      </w:r>
      <w:r w:rsidRPr="00423A20">
        <w:rPr>
          <w:rFonts w:ascii="Times New Roman" w:hAnsi="Times New Roman"/>
          <w:b w:val="0"/>
          <w:sz w:val="24"/>
          <w:szCs w:val="24"/>
        </w:rPr>
        <w:t>,  з однієї сторони, та ______________________ (надалі іменоване Постачальник), в особі ______________________________, що діє на пі</w:t>
      </w:r>
      <w:r>
        <w:rPr>
          <w:rFonts w:ascii="Times New Roman" w:hAnsi="Times New Roman"/>
          <w:b w:val="0"/>
          <w:sz w:val="24"/>
          <w:szCs w:val="24"/>
        </w:rPr>
        <w:t>дставі ________________________</w:t>
      </w:r>
      <w:r w:rsidRPr="00423A20">
        <w:rPr>
          <w:rFonts w:ascii="Times New Roman" w:hAnsi="Times New Roman"/>
          <w:b w:val="0"/>
          <w:sz w:val="24"/>
          <w:szCs w:val="24"/>
        </w:rPr>
        <w:t>, з другої сторони, надалі іменовані «Сторони», уклали цей договір про нижченаведене:</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 xml:space="preserve">ПРЕДМЕТ ДОГОВОРУ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0" w:name="25"/>
      <w:bookmarkEnd w:id="0"/>
      <w:r w:rsidRPr="00423A20">
        <w:rPr>
          <w:rFonts w:ascii="Times New Roman" w:hAnsi="Times New Roman"/>
          <w:snapToGrid w:val="0"/>
          <w:sz w:val="24"/>
          <w:szCs w:val="24"/>
        </w:rPr>
        <w:t xml:space="preserve">Постачальник приймає на себе зобов’язання передати Замовнику у власність паливо </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 xml:space="preserve">ідинне А-95 (код ДК 021:2015-09130000-9 Нафта і дистиляти) надалі – Товар, а Замовник зобов’язується сплатити і прийняти вказаний Товар.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1630"/>
        <w:gridCol w:w="1630"/>
        <w:gridCol w:w="2126"/>
        <w:gridCol w:w="1560"/>
      </w:tblGrid>
      <w:tr w:rsidR="00617B5B" w:rsidRPr="00423A20" w:rsidTr="00617B5B">
        <w:tc>
          <w:tcPr>
            <w:tcW w:w="426" w:type="dxa"/>
            <w:tcBorders>
              <w:bottom w:val="nil"/>
            </w:tcBorders>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w:t>
            </w:r>
          </w:p>
        </w:tc>
        <w:tc>
          <w:tcPr>
            <w:tcW w:w="2693" w:type="dxa"/>
            <w:tcBorders>
              <w:bottom w:val="nil"/>
            </w:tcBorders>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Найменування товару</w:t>
            </w:r>
          </w:p>
        </w:tc>
        <w:tc>
          <w:tcPr>
            <w:tcW w:w="1630" w:type="dxa"/>
            <w:tcBorders>
              <w:bottom w:val="nil"/>
            </w:tcBorders>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Одиниця виміру</w:t>
            </w:r>
          </w:p>
        </w:tc>
        <w:tc>
          <w:tcPr>
            <w:tcW w:w="1630" w:type="dxa"/>
            <w:tcBorders>
              <w:bottom w:val="nil"/>
            </w:tcBorders>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Кількість</w:t>
            </w:r>
          </w:p>
        </w:tc>
        <w:tc>
          <w:tcPr>
            <w:tcW w:w="2126" w:type="dxa"/>
            <w:tcBorders>
              <w:bottom w:val="nil"/>
            </w:tcBorders>
            <w:vAlign w:val="center"/>
          </w:tcPr>
          <w:p w:rsidR="00617B5B" w:rsidRPr="00423A20" w:rsidRDefault="00617B5B" w:rsidP="00CA5F8A">
            <w:pPr>
              <w:spacing w:before="60" w:line="260" w:lineRule="auto"/>
              <w:jc w:val="center"/>
              <w:rPr>
                <w:rFonts w:ascii="Times New Roman" w:hAnsi="Times New Roman"/>
                <w:sz w:val="24"/>
                <w:szCs w:val="24"/>
              </w:rPr>
            </w:pPr>
            <w:proofErr w:type="gramStart"/>
            <w:r w:rsidRPr="00423A20">
              <w:rPr>
                <w:rFonts w:ascii="Times New Roman" w:hAnsi="Times New Roman"/>
                <w:sz w:val="24"/>
                <w:szCs w:val="24"/>
              </w:rPr>
              <w:t>Ц</w:t>
            </w:r>
            <w:proofErr w:type="gramEnd"/>
            <w:r w:rsidRPr="00423A20">
              <w:rPr>
                <w:rFonts w:ascii="Times New Roman" w:hAnsi="Times New Roman"/>
                <w:sz w:val="24"/>
                <w:szCs w:val="24"/>
              </w:rPr>
              <w:t>іна за одиницю з ПДВ, грн.</w:t>
            </w:r>
          </w:p>
        </w:tc>
        <w:tc>
          <w:tcPr>
            <w:tcW w:w="1560" w:type="dxa"/>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Сума з ПДВ,                   грн.</w:t>
            </w:r>
          </w:p>
        </w:tc>
      </w:tr>
      <w:tr w:rsidR="00617B5B" w:rsidRPr="00423A20" w:rsidTr="00617B5B">
        <w:tc>
          <w:tcPr>
            <w:tcW w:w="426" w:type="dxa"/>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1</w:t>
            </w:r>
          </w:p>
        </w:tc>
        <w:tc>
          <w:tcPr>
            <w:tcW w:w="2693" w:type="dxa"/>
            <w:vAlign w:val="center"/>
          </w:tcPr>
          <w:p w:rsidR="00617B5B" w:rsidRPr="00423A20" w:rsidRDefault="00617B5B" w:rsidP="00CA5F8A">
            <w:pPr>
              <w:spacing w:before="60"/>
              <w:rPr>
                <w:rFonts w:ascii="Times New Roman" w:hAnsi="Times New Roman"/>
                <w:sz w:val="24"/>
                <w:szCs w:val="24"/>
              </w:rPr>
            </w:pPr>
            <w:r w:rsidRPr="00423A20">
              <w:rPr>
                <w:rFonts w:ascii="Times New Roman" w:hAnsi="Times New Roman"/>
                <w:sz w:val="24"/>
                <w:szCs w:val="24"/>
              </w:rPr>
              <w:t>Бензин А-95</w:t>
            </w:r>
          </w:p>
        </w:tc>
        <w:tc>
          <w:tcPr>
            <w:tcW w:w="1630" w:type="dxa"/>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л</w:t>
            </w:r>
          </w:p>
        </w:tc>
        <w:tc>
          <w:tcPr>
            <w:tcW w:w="1630" w:type="dxa"/>
            <w:vAlign w:val="center"/>
          </w:tcPr>
          <w:p w:rsidR="00617B5B" w:rsidRPr="00423A20" w:rsidRDefault="00617B5B" w:rsidP="00CA5F8A">
            <w:pPr>
              <w:spacing w:before="60" w:line="260" w:lineRule="auto"/>
              <w:jc w:val="center"/>
              <w:rPr>
                <w:rFonts w:ascii="Times New Roman" w:hAnsi="Times New Roman"/>
                <w:sz w:val="24"/>
                <w:szCs w:val="24"/>
              </w:rPr>
            </w:pPr>
            <w:r>
              <w:rPr>
                <w:rFonts w:ascii="Times New Roman" w:hAnsi="Times New Roman"/>
                <w:sz w:val="24"/>
                <w:szCs w:val="24"/>
              </w:rPr>
              <w:t>13040</w:t>
            </w:r>
          </w:p>
        </w:tc>
        <w:tc>
          <w:tcPr>
            <w:tcW w:w="2126" w:type="dxa"/>
            <w:vAlign w:val="center"/>
          </w:tcPr>
          <w:p w:rsidR="00617B5B" w:rsidRPr="00423A20" w:rsidRDefault="00617B5B" w:rsidP="00CA5F8A">
            <w:pPr>
              <w:spacing w:before="60" w:line="260" w:lineRule="auto"/>
              <w:jc w:val="center"/>
              <w:rPr>
                <w:rFonts w:ascii="Times New Roman" w:hAnsi="Times New Roman"/>
                <w:sz w:val="24"/>
                <w:szCs w:val="24"/>
              </w:rPr>
            </w:pPr>
          </w:p>
        </w:tc>
        <w:tc>
          <w:tcPr>
            <w:tcW w:w="1560" w:type="dxa"/>
            <w:vAlign w:val="center"/>
          </w:tcPr>
          <w:p w:rsidR="00617B5B" w:rsidRPr="00423A20" w:rsidRDefault="00617B5B" w:rsidP="00CA5F8A">
            <w:pPr>
              <w:spacing w:before="60" w:line="260" w:lineRule="auto"/>
              <w:jc w:val="center"/>
              <w:rPr>
                <w:rFonts w:ascii="Times New Roman" w:hAnsi="Times New Roman"/>
                <w:sz w:val="24"/>
                <w:szCs w:val="24"/>
              </w:rPr>
            </w:pPr>
          </w:p>
        </w:tc>
      </w:tr>
      <w:tr w:rsidR="00617B5B" w:rsidRPr="00423A20" w:rsidTr="00617B5B">
        <w:tc>
          <w:tcPr>
            <w:tcW w:w="426" w:type="dxa"/>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2</w:t>
            </w:r>
          </w:p>
        </w:tc>
        <w:tc>
          <w:tcPr>
            <w:tcW w:w="2693" w:type="dxa"/>
            <w:vAlign w:val="center"/>
          </w:tcPr>
          <w:p w:rsidR="00617B5B" w:rsidRPr="00423A20" w:rsidRDefault="00617B5B" w:rsidP="00CA5F8A">
            <w:pPr>
              <w:spacing w:before="60"/>
              <w:rPr>
                <w:rFonts w:ascii="Times New Roman" w:hAnsi="Times New Roman"/>
                <w:sz w:val="24"/>
                <w:szCs w:val="24"/>
              </w:rPr>
            </w:pPr>
            <w:r w:rsidRPr="00423A20">
              <w:rPr>
                <w:rFonts w:ascii="Times New Roman" w:hAnsi="Times New Roman"/>
                <w:sz w:val="24"/>
                <w:szCs w:val="24"/>
              </w:rPr>
              <w:t>Дизельне паливо</w:t>
            </w:r>
          </w:p>
        </w:tc>
        <w:tc>
          <w:tcPr>
            <w:tcW w:w="1630" w:type="dxa"/>
            <w:vAlign w:val="center"/>
          </w:tcPr>
          <w:p w:rsidR="00617B5B" w:rsidRPr="00423A20" w:rsidRDefault="00617B5B" w:rsidP="00CA5F8A">
            <w:pPr>
              <w:spacing w:before="60" w:line="260" w:lineRule="auto"/>
              <w:jc w:val="center"/>
              <w:rPr>
                <w:rFonts w:ascii="Times New Roman" w:hAnsi="Times New Roman"/>
                <w:sz w:val="24"/>
                <w:szCs w:val="24"/>
              </w:rPr>
            </w:pPr>
            <w:r w:rsidRPr="00423A20">
              <w:rPr>
                <w:rFonts w:ascii="Times New Roman" w:hAnsi="Times New Roman"/>
                <w:sz w:val="24"/>
                <w:szCs w:val="24"/>
              </w:rPr>
              <w:t>л</w:t>
            </w:r>
          </w:p>
        </w:tc>
        <w:tc>
          <w:tcPr>
            <w:tcW w:w="1630" w:type="dxa"/>
            <w:vAlign w:val="center"/>
          </w:tcPr>
          <w:p w:rsidR="00617B5B" w:rsidRPr="00423A20" w:rsidRDefault="00617B5B" w:rsidP="00CA5F8A">
            <w:pPr>
              <w:spacing w:before="60" w:line="260" w:lineRule="auto"/>
              <w:jc w:val="center"/>
              <w:rPr>
                <w:rFonts w:ascii="Times New Roman" w:hAnsi="Times New Roman"/>
                <w:sz w:val="24"/>
                <w:szCs w:val="24"/>
              </w:rPr>
            </w:pPr>
            <w:r>
              <w:rPr>
                <w:rFonts w:ascii="Times New Roman" w:hAnsi="Times New Roman"/>
                <w:sz w:val="24"/>
                <w:szCs w:val="24"/>
              </w:rPr>
              <w:t>2440</w:t>
            </w:r>
          </w:p>
        </w:tc>
        <w:tc>
          <w:tcPr>
            <w:tcW w:w="2126" w:type="dxa"/>
            <w:vAlign w:val="center"/>
          </w:tcPr>
          <w:p w:rsidR="00617B5B" w:rsidRPr="00423A20" w:rsidRDefault="00617B5B" w:rsidP="00CA5F8A">
            <w:pPr>
              <w:spacing w:before="60" w:line="260" w:lineRule="auto"/>
              <w:jc w:val="center"/>
              <w:rPr>
                <w:rFonts w:ascii="Times New Roman" w:hAnsi="Times New Roman"/>
                <w:sz w:val="24"/>
                <w:szCs w:val="24"/>
              </w:rPr>
            </w:pPr>
          </w:p>
        </w:tc>
        <w:tc>
          <w:tcPr>
            <w:tcW w:w="1560" w:type="dxa"/>
            <w:vAlign w:val="center"/>
          </w:tcPr>
          <w:p w:rsidR="00617B5B" w:rsidRPr="00423A20" w:rsidRDefault="00617B5B" w:rsidP="00CA5F8A">
            <w:pPr>
              <w:spacing w:before="60" w:line="260" w:lineRule="auto"/>
              <w:jc w:val="center"/>
              <w:rPr>
                <w:rFonts w:ascii="Times New Roman" w:hAnsi="Times New Roman"/>
                <w:sz w:val="24"/>
                <w:szCs w:val="24"/>
              </w:rPr>
            </w:pPr>
          </w:p>
        </w:tc>
      </w:tr>
      <w:tr w:rsidR="00617B5B" w:rsidRPr="00423A20" w:rsidTr="00617B5B">
        <w:trPr>
          <w:cantSplit/>
        </w:trPr>
        <w:tc>
          <w:tcPr>
            <w:tcW w:w="426" w:type="dxa"/>
            <w:tcBorders>
              <w:top w:val="nil"/>
              <w:left w:val="nil"/>
              <w:bottom w:val="nil"/>
              <w:right w:val="nil"/>
            </w:tcBorders>
            <w:vAlign w:val="center"/>
          </w:tcPr>
          <w:p w:rsidR="00617B5B" w:rsidRPr="00423A20" w:rsidRDefault="00617B5B" w:rsidP="00CA5F8A">
            <w:pPr>
              <w:spacing w:before="60" w:line="260" w:lineRule="auto"/>
              <w:jc w:val="center"/>
              <w:rPr>
                <w:rFonts w:ascii="Times New Roman" w:hAnsi="Times New Roman"/>
                <w:sz w:val="24"/>
                <w:szCs w:val="24"/>
              </w:rPr>
            </w:pPr>
          </w:p>
        </w:tc>
        <w:tc>
          <w:tcPr>
            <w:tcW w:w="2693" w:type="dxa"/>
            <w:tcBorders>
              <w:top w:val="nil"/>
              <w:left w:val="nil"/>
              <w:bottom w:val="nil"/>
              <w:right w:val="nil"/>
            </w:tcBorders>
            <w:vAlign w:val="center"/>
          </w:tcPr>
          <w:p w:rsidR="00617B5B" w:rsidRPr="00423A20" w:rsidRDefault="00617B5B" w:rsidP="00CA5F8A">
            <w:pPr>
              <w:spacing w:before="60" w:line="260" w:lineRule="auto"/>
              <w:rPr>
                <w:rFonts w:ascii="Times New Roman" w:hAnsi="Times New Roman"/>
                <w:sz w:val="24"/>
                <w:szCs w:val="24"/>
              </w:rPr>
            </w:pPr>
          </w:p>
        </w:tc>
        <w:tc>
          <w:tcPr>
            <w:tcW w:w="1630" w:type="dxa"/>
            <w:tcBorders>
              <w:top w:val="nil"/>
              <w:left w:val="nil"/>
              <w:bottom w:val="nil"/>
              <w:right w:val="nil"/>
            </w:tcBorders>
            <w:vAlign w:val="center"/>
          </w:tcPr>
          <w:p w:rsidR="00617B5B" w:rsidRPr="00423A20" w:rsidRDefault="00617B5B" w:rsidP="00CA5F8A">
            <w:pPr>
              <w:spacing w:before="60" w:line="260" w:lineRule="auto"/>
              <w:jc w:val="center"/>
              <w:rPr>
                <w:rFonts w:ascii="Times New Roman" w:hAnsi="Times New Roman"/>
                <w:sz w:val="24"/>
                <w:szCs w:val="24"/>
              </w:rPr>
            </w:pPr>
          </w:p>
        </w:tc>
        <w:tc>
          <w:tcPr>
            <w:tcW w:w="3756" w:type="dxa"/>
            <w:gridSpan w:val="2"/>
            <w:tcBorders>
              <w:top w:val="nil"/>
              <w:left w:val="nil"/>
              <w:bottom w:val="nil"/>
              <w:right w:val="nil"/>
            </w:tcBorders>
            <w:vAlign w:val="center"/>
          </w:tcPr>
          <w:p w:rsidR="00617B5B" w:rsidRPr="00423A20" w:rsidRDefault="00617B5B" w:rsidP="00CA5F8A">
            <w:pPr>
              <w:spacing w:before="60" w:line="260" w:lineRule="auto"/>
              <w:jc w:val="right"/>
              <w:rPr>
                <w:rFonts w:ascii="Times New Roman" w:hAnsi="Times New Roman"/>
                <w:b/>
                <w:sz w:val="24"/>
                <w:szCs w:val="24"/>
              </w:rPr>
            </w:pPr>
            <w:r w:rsidRPr="00423A20">
              <w:rPr>
                <w:rFonts w:ascii="Times New Roman" w:hAnsi="Times New Roman"/>
                <w:b/>
                <w:sz w:val="24"/>
                <w:szCs w:val="24"/>
              </w:rPr>
              <w:t>Всього без ПДВ</w:t>
            </w:r>
          </w:p>
        </w:tc>
        <w:tc>
          <w:tcPr>
            <w:tcW w:w="1560" w:type="dxa"/>
            <w:vAlign w:val="center"/>
          </w:tcPr>
          <w:p w:rsidR="00617B5B" w:rsidRPr="00423A20" w:rsidRDefault="00617B5B" w:rsidP="00CA5F8A">
            <w:pPr>
              <w:spacing w:before="60" w:line="260" w:lineRule="auto"/>
              <w:jc w:val="center"/>
              <w:rPr>
                <w:rFonts w:ascii="Times New Roman" w:hAnsi="Times New Roman"/>
                <w:b/>
                <w:sz w:val="24"/>
                <w:szCs w:val="24"/>
              </w:rPr>
            </w:pPr>
          </w:p>
        </w:tc>
      </w:tr>
      <w:tr w:rsidR="00617B5B" w:rsidRPr="00423A20" w:rsidTr="00617B5B">
        <w:trPr>
          <w:cantSplit/>
        </w:trPr>
        <w:tc>
          <w:tcPr>
            <w:tcW w:w="426" w:type="dxa"/>
            <w:tcBorders>
              <w:top w:val="nil"/>
              <w:left w:val="nil"/>
              <w:bottom w:val="nil"/>
              <w:right w:val="nil"/>
            </w:tcBorders>
            <w:vAlign w:val="center"/>
          </w:tcPr>
          <w:p w:rsidR="00617B5B" w:rsidRPr="00423A20" w:rsidRDefault="00617B5B" w:rsidP="00CA5F8A">
            <w:pPr>
              <w:spacing w:before="60" w:line="260" w:lineRule="auto"/>
              <w:jc w:val="center"/>
              <w:rPr>
                <w:rFonts w:ascii="Times New Roman" w:hAnsi="Times New Roman"/>
                <w:sz w:val="24"/>
                <w:szCs w:val="24"/>
              </w:rPr>
            </w:pPr>
          </w:p>
        </w:tc>
        <w:tc>
          <w:tcPr>
            <w:tcW w:w="2693" w:type="dxa"/>
            <w:tcBorders>
              <w:top w:val="nil"/>
              <w:left w:val="nil"/>
              <w:bottom w:val="nil"/>
              <w:right w:val="nil"/>
            </w:tcBorders>
            <w:vAlign w:val="center"/>
          </w:tcPr>
          <w:p w:rsidR="00617B5B" w:rsidRPr="00423A20" w:rsidRDefault="00617B5B" w:rsidP="00CA5F8A">
            <w:pPr>
              <w:spacing w:before="60" w:line="260" w:lineRule="auto"/>
              <w:rPr>
                <w:rFonts w:ascii="Times New Roman" w:hAnsi="Times New Roman"/>
                <w:sz w:val="24"/>
                <w:szCs w:val="24"/>
              </w:rPr>
            </w:pPr>
          </w:p>
        </w:tc>
        <w:tc>
          <w:tcPr>
            <w:tcW w:w="1630" w:type="dxa"/>
            <w:tcBorders>
              <w:top w:val="nil"/>
              <w:left w:val="nil"/>
              <w:bottom w:val="nil"/>
              <w:right w:val="nil"/>
            </w:tcBorders>
            <w:vAlign w:val="center"/>
          </w:tcPr>
          <w:p w:rsidR="00617B5B" w:rsidRPr="00423A20" w:rsidRDefault="00617B5B" w:rsidP="00CA5F8A">
            <w:pPr>
              <w:spacing w:before="60" w:line="260" w:lineRule="auto"/>
              <w:jc w:val="center"/>
              <w:rPr>
                <w:rFonts w:ascii="Times New Roman" w:hAnsi="Times New Roman"/>
                <w:sz w:val="24"/>
                <w:szCs w:val="24"/>
              </w:rPr>
            </w:pPr>
          </w:p>
        </w:tc>
        <w:tc>
          <w:tcPr>
            <w:tcW w:w="3756" w:type="dxa"/>
            <w:gridSpan w:val="2"/>
            <w:tcBorders>
              <w:top w:val="nil"/>
              <w:left w:val="nil"/>
              <w:bottom w:val="nil"/>
              <w:right w:val="nil"/>
            </w:tcBorders>
            <w:vAlign w:val="center"/>
          </w:tcPr>
          <w:p w:rsidR="00617B5B" w:rsidRPr="00423A20" w:rsidRDefault="00617B5B" w:rsidP="00CA5F8A">
            <w:pPr>
              <w:spacing w:before="60" w:line="260" w:lineRule="auto"/>
              <w:jc w:val="right"/>
              <w:rPr>
                <w:rFonts w:ascii="Times New Roman" w:hAnsi="Times New Roman"/>
                <w:b/>
                <w:sz w:val="24"/>
                <w:szCs w:val="24"/>
              </w:rPr>
            </w:pPr>
            <w:r w:rsidRPr="00423A20">
              <w:rPr>
                <w:rFonts w:ascii="Times New Roman" w:hAnsi="Times New Roman"/>
                <w:b/>
                <w:sz w:val="24"/>
                <w:szCs w:val="24"/>
              </w:rPr>
              <w:t>ПДВ __%</w:t>
            </w:r>
          </w:p>
        </w:tc>
        <w:tc>
          <w:tcPr>
            <w:tcW w:w="1560" w:type="dxa"/>
            <w:vAlign w:val="center"/>
          </w:tcPr>
          <w:p w:rsidR="00617B5B" w:rsidRPr="00423A20" w:rsidRDefault="00617B5B" w:rsidP="00CA5F8A">
            <w:pPr>
              <w:spacing w:before="60" w:line="260" w:lineRule="auto"/>
              <w:jc w:val="center"/>
              <w:rPr>
                <w:rFonts w:ascii="Times New Roman" w:hAnsi="Times New Roman"/>
                <w:b/>
                <w:sz w:val="24"/>
                <w:szCs w:val="24"/>
              </w:rPr>
            </w:pPr>
          </w:p>
        </w:tc>
      </w:tr>
      <w:tr w:rsidR="00617B5B" w:rsidRPr="00423A20" w:rsidTr="00617B5B">
        <w:trPr>
          <w:cantSplit/>
        </w:trPr>
        <w:tc>
          <w:tcPr>
            <w:tcW w:w="426" w:type="dxa"/>
            <w:tcBorders>
              <w:top w:val="nil"/>
              <w:left w:val="nil"/>
              <w:bottom w:val="nil"/>
              <w:right w:val="nil"/>
            </w:tcBorders>
            <w:vAlign w:val="center"/>
          </w:tcPr>
          <w:p w:rsidR="00617B5B" w:rsidRPr="00423A20" w:rsidRDefault="00617B5B" w:rsidP="00CA5F8A">
            <w:pPr>
              <w:spacing w:before="60" w:line="260" w:lineRule="auto"/>
              <w:jc w:val="center"/>
              <w:rPr>
                <w:rFonts w:ascii="Times New Roman" w:hAnsi="Times New Roman"/>
                <w:sz w:val="24"/>
                <w:szCs w:val="24"/>
              </w:rPr>
            </w:pPr>
          </w:p>
        </w:tc>
        <w:tc>
          <w:tcPr>
            <w:tcW w:w="2693" w:type="dxa"/>
            <w:tcBorders>
              <w:top w:val="nil"/>
              <w:left w:val="nil"/>
              <w:bottom w:val="nil"/>
              <w:right w:val="nil"/>
            </w:tcBorders>
            <w:vAlign w:val="center"/>
          </w:tcPr>
          <w:p w:rsidR="00617B5B" w:rsidRPr="00423A20" w:rsidRDefault="00617B5B" w:rsidP="00CA5F8A">
            <w:pPr>
              <w:spacing w:before="60" w:line="260" w:lineRule="auto"/>
              <w:rPr>
                <w:rFonts w:ascii="Times New Roman" w:hAnsi="Times New Roman"/>
                <w:sz w:val="24"/>
                <w:szCs w:val="24"/>
              </w:rPr>
            </w:pPr>
          </w:p>
        </w:tc>
        <w:tc>
          <w:tcPr>
            <w:tcW w:w="1630" w:type="dxa"/>
            <w:tcBorders>
              <w:top w:val="nil"/>
              <w:left w:val="nil"/>
              <w:bottom w:val="nil"/>
              <w:right w:val="nil"/>
            </w:tcBorders>
            <w:vAlign w:val="center"/>
          </w:tcPr>
          <w:p w:rsidR="00617B5B" w:rsidRPr="00423A20" w:rsidRDefault="00617B5B" w:rsidP="00CA5F8A">
            <w:pPr>
              <w:spacing w:before="60" w:line="260" w:lineRule="auto"/>
              <w:jc w:val="center"/>
              <w:rPr>
                <w:rFonts w:ascii="Times New Roman" w:hAnsi="Times New Roman"/>
                <w:sz w:val="24"/>
                <w:szCs w:val="24"/>
              </w:rPr>
            </w:pPr>
          </w:p>
        </w:tc>
        <w:tc>
          <w:tcPr>
            <w:tcW w:w="3756" w:type="dxa"/>
            <w:gridSpan w:val="2"/>
            <w:tcBorders>
              <w:top w:val="nil"/>
              <w:left w:val="nil"/>
              <w:bottom w:val="nil"/>
              <w:right w:val="nil"/>
            </w:tcBorders>
            <w:vAlign w:val="center"/>
          </w:tcPr>
          <w:p w:rsidR="00617B5B" w:rsidRPr="00423A20" w:rsidRDefault="00617B5B" w:rsidP="00CA5F8A">
            <w:pPr>
              <w:spacing w:before="60" w:line="260" w:lineRule="auto"/>
              <w:jc w:val="right"/>
              <w:rPr>
                <w:rFonts w:ascii="Times New Roman" w:hAnsi="Times New Roman"/>
                <w:b/>
                <w:sz w:val="24"/>
                <w:szCs w:val="24"/>
              </w:rPr>
            </w:pPr>
            <w:r w:rsidRPr="00423A20">
              <w:rPr>
                <w:rFonts w:ascii="Times New Roman" w:hAnsi="Times New Roman"/>
                <w:b/>
                <w:sz w:val="24"/>
                <w:szCs w:val="24"/>
              </w:rPr>
              <w:t>Всього з ПДВ</w:t>
            </w:r>
          </w:p>
        </w:tc>
        <w:tc>
          <w:tcPr>
            <w:tcW w:w="1560" w:type="dxa"/>
            <w:vAlign w:val="center"/>
          </w:tcPr>
          <w:p w:rsidR="00617B5B" w:rsidRPr="00423A20" w:rsidRDefault="00617B5B" w:rsidP="00CA5F8A">
            <w:pPr>
              <w:spacing w:before="60" w:line="260" w:lineRule="auto"/>
              <w:jc w:val="center"/>
              <w:rPr>
                <w:rFonts w:ascii="Times New Roman" w:hAnsi="Times New Roman"/>
                <w:b/>
                <w:sz w:val="24"/>
                <w:szCs w:val="24"/>
              </w:rPr>
            </w:pPr>
          </w:p>
        </w:tc>
      </w:tr>
    </w:tbl>
    <w:p w:rsidR="00617B5B" w:rsidRPr="00423A20" w:rsidRDefault="00617B5B" w:rsidP="00617B5B">
      <w:pPr>
        <w:widowControl w:val="0"/>
        <w:numPr>
          <w:ilvl w:val="1"/>
          <w:numId w:val="9"/>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Продаж Товару здійснюється</w:t>
      </w:r>
      <w:r>
        <w:rPr>
          <w:rFonts w:ascii="Times New Roman" w:hAnsi="Times New Roman"/>
          <w:snapToGrid w:val="0"/>
          <w:sz w:val="24"/>
          <w:szCs w:val="24"/>
        </w:rPr>
        <w:t xml:space="preserve"> відповідно до  Закону України «</w:t>
      </w:r>
      <w:r w:rsidRPr="00423A20">
        <w:rPr>
          <w:rFonts w:ascii="Times New Roman" w:hAnsi="Times New Roman"/>
          <w:snapToGrid w:val="0"/>
          <w:sz w:val="24"/>
          <w:szCs w:val="24"/>
        </w:rPr>
        <w:t>Про публічні закупі</w:t>
      </w:r>
      <w:proofErr w:type="gramStart"/>
      <w:r w:rsidRPr="00423A20">
        <w:rPr>
          <w:rFonts w:ascii="Times New Roman" w:hAnsi="Times New Roman"/>
          <w:snapToGrid w:val="0"/>
          <w:sz w:val="24"/>
          <w:szCs w:val="24"/>
        </w:rPr>
        <w:t>вл</w:t>
      </w:r>
      <w:proofErr w:type="gramEnd"/>
      <w:r w:rsidRPr="00423A20">
        <w:rPr>
          <w:rFonts w:ascii="Times New Roman" w:hAnsi="Times New Roman"/>
          <w:snapToGrid w:val="0"/>
          <w:sz w:val="24"/>
          <w:szCs w:val="24"/>
        </w:rPr>
        <w:t>і</w:t>
      </w:r>
      <w:r>
        <w:rPr>
          <w:rFonts w:ascii="Times New Roman" w:hAnsi="Times New Roman"/>
          <w:snapToGrid w:val="0"/>
          <w:sz w:val="24"/>
          <w:szCs w:val="24"/>
        </w:rPr>
        <w:t>»</w:t>
      </w:r>
      <w:r w:rsidRPr="00423A20">
        <w:rPr>
          <w:rFonts w:ascii="Times New Roman" w:hAnsi="Times New Roman"/>
          <w:snapToGrid w:val="0"/>
          <w:sz w:val="24"/>
          <w:szCs w:val="24"/>
        </w:rPr>
        <w:t xml:space="preserve">      №922-VIII від 25.12.2015р.</w:t>
      </w:r>
      <w:r>
        <w:rPr>
          <w:rFonts w:ascii="Times New Roman" w:hAnsi="Times New Roman"/>
          <w:sz w:val="24"/>
          <w:szCs w:val="24"/>
        </w:rPr>
        <w:t xml:space="preserve"> (із змінами та доповненнями).</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Відпуск Товару з АЗС здійснюється за довірчими документами (скретч-картки, талони  паливні картки та </w:t>
      </w:r>
      <w:r w:rsidRPr="00423A20">
        <w:rPr>
          <w:rFonts w:ascii="Times New Roman" w:hAnsi="Times New Roman"/>
          <w:sz w:val="24"/>
          <w:szCs w:val="24"/>
        </w:rPr>
        <w:t>інші види  відпуску товару</w:t>
      </w:r>
      <w:r w:rsidRPr="00423A20">
        <w:rPr>
          <w:rFonts w:ascii="Times New Roman" w:hAnsi="Times New Roman"/>
          <w:snapToGrid w:val="0"/>
          <w:sz w:val="24"/>
          <w:szCs w:val="24"/>
        </w:rPr>
        <w:t xml:space="preserve">) на отримання Товару відповідно </w:t>
      </w:r>
      <w:r>
        <w:rPr>
          <w:rFonts w:ascii="Times New Roman" w:hAnsi="Times New Roman"/>
          <w:snapToGrid w:val="0"/>
          <w:sz w:val="24"/>
          <w:szCs w:val="24"/>
        </w:rPr>
        <w:t>«</w:t>
      </w:r>
      <w:r w:rsidRPr="00423A20">
        <w:rPr>
          <w:rFonts w:ascii="Times New Roman" w:hAnsi="Times New Roman"/>
          <w:snapToGrid w:val="0"/>
          <w:sz w:val="24"/>
          <w:szCs w:val="24"/>
        </w:rPr>
        <w:t>Правил роздрібної торгі</w:t>
      </w:r>
      <w:proofErr w:type="gramStart"/>
      <w:r w:rsidRPr="00423A20">
        <w:rPr>
          <w:rFonts w:ascii="Times New Roman" w:hAnsi="Times New Roman"/>
          <w:snapToGrid w:val="0"/>
          <w:sz w:val="24"/>
          <w:szCs w:val="24"/>
        </w:rPr>
        <w:t>вл</w:t>
      </w:r>
      <w:proofErr w:type="gramEnd"/>
      <w:r w:rsidRPr="00423A20">
        <w:rPr>
          <w:rFonts w:ascii="Times New Roman" w:hAnsi="Times New Roman"/>
          <w:snapToGrid w:val="0"/>
          <w:sz w:val="24"/>
          <w:szCs w:val="24"/>
        </w:rPr>
        <w:t>і нафтопродуктами</w:t>
      </w:r>
      <w:r>
        <w:rPr>
          <w:rFonts w:ascii="Times New Roman" w:hAnsi="Times New Roman"/>
          <w:snapToGrid w:val="0"/>
          <w:sz w:val="24"/>
          <w:szCs w:val="24"/>
        </w:rPr>
        <w:t>»</w:t>
      </w:r>
      <w:r w:rsidRPr="00423A20">
        <w:rPr>
          <w:rFonts w:ascii="Times New Roman" w:hAnsi="Times New Roman"/>
          <w:snapToGrid w:val="0"/>
          <w:sz w:val="24"/>
          <w:szCs w:val="24"/>
        </w:rPr>
        <w:t xml:space="preserve"> затверджених Постановою Кабінету Міністрів України № 1442 від 20.12.1997.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1" w:name="34"/>
      <w:bookmarkEnd w:id="1"/>
      <w:r w:rsidRPr="00423A20">
        <w:rPr>
          <w:rFonts w:ascii="Times New Roman" w:hAnsi="Times New Roman"/>
          <w:snapToGrid w:val="0"/>
          <w:sz w:val="24"/>
          <w:szCs w:val="24"/>
        </w:rPr>
        <w:t>Обсяги закупі</w:t>
      </w:r>
      <w:proofErr w:type="gramStart"/>
      <w:r w:rsidRPr="00423A20">
        <w:rPr>
          <w:rFonts w:ascii="Times New Roman" w:hAnsi="Times New Roman"/>
          <w:snapToGrid w:val="0"/>
          <w:sz w:val="24"/>
          <w:szCs w:val="24"/>
        </w:rPr>
        <w:t>вл</w:t>
      </w:r>
      <w:proofErr w:type="gramEnd"/>
      <w:r w:rsidRPr="00423A20">
        <w:rPr>
          <w:rFonts w:ascii="Times New Roman" w:hAnsi="Times New Roman"/>
          <w:snapToGrid w:val="0"/>
          <w:sz w:val="24"/>
          <w:szCs w:val="24"/>
        </w:rPr>
        <w:t>і Товарів можуть бути зменшені залежно від реального фінансування видатків.</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2" w:name="35"/>
      <w:bookmarkEnd w:id="2"/>
      <w:r w:rsidRPr="00423A20">
        <w:rPr>
          <w:rFonts w:ascii="Times New Roman" w:hAnsi="Times New Roman"/>
          <w:b/>
          <w:sz w:val="24"/>
          <w:szCs w:val="24"/>
        </w:rPr>
        <w:t>ЯКІСТЬ ТОВАРІ</w:t>
      </w:r>
      <w:proofErr w:type="gramStart"/>
      <w:r w:rsidRPr="00423A20">
        <w:rPr>
          <w:rFonts w:ascii="Times New Roman" w:hAnsi="Times New Roman"/>
          <w:b/>
          <w:sz w:val="24"/>
          <w:szCs w:val="24"/>
        </w:rPr>
        <w:t>В</w:t>
      </w:r>
      <w:proofErr w:type="gramEnd"/>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3" w:name="36"/>
      <w:bookmarkStart w:id="4" w:name="38"/>
      <w:bookmarkEnd w:id="3"/>
      <w:bookmarkEnd w:id="4"/>
      <w:r w:rsidRPr="00423A20">
        <w:rPr>
          <w:rFonts w:ascii="Times New Roman" w:hAnsi="Times New Roman"/>
          <w:snapToGrid w:val="0"/>
          <w:sz w:val="24"/>
          <w:szCs w:val="24"/>
        </w:rPr>
        <w:t>Товар вважається переданим Постачальником і прийнятим Замовником по кількості і якості з моменту отримання Товару згідно умов Договору.</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Якість Товару повинна відповідати дійсним на дату отримання Товару вимогам Державних стандартів (ДСТУ) та Технічних умов (ТУ), які діють на території України, що </w:t>
      </w:r>
      <w:proofErr w:type="gramStart"/>
      <w:r w:rsidRPr="00423A20">
        <w:rPr>
          <w:rFonts w:ascii="Times New Roman" w:hAnsi="Times New Roman"/>
          <w:snapToGrid w:val="0"/>
          <w:sz w:val="24"/>
          <w:szCs w:val="24"/>
        </w:rPr>
        <w:t>п</w:t>
      </w:r>
      <w:proofErr w:type="gramEnd"/>
      <w:r w:rsidRPr="00423A20">
        <w:rPr>
          <w:rFonts w:ascii="Times New Roman" w:hAnsi="Times New Roman"/>
          <w:snapToGrid w:val="0"/>
          <w:sz w:val="24"/>
          <w:szCs w:val="24"/>
        </w:rPr>
        <w:t>ідтверджується паспортом якості виробника та /або сертифікатом відповідності (для това</w:t>
      </w:r>
      <w:r>
        <w:rPr>
          <w:rFonts w:ascii="Times New Roman" w:hAnsi="Times New Roman"/>
          <w:snapToGrid w:val="0"/>
          <w:sz w:val="24"/>
          <w:szCs w:val="24"/>
        </w:rPr>
        <w:t>ру, який підлягає сертифікації).</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z w:val="24"/>
          <w:szCs w:val="24"/>
          <w:lang w:eastAsia="ar-SA"/>
        </w:rPr>
        <w:t xml:space="preserve">Замовник має право вимагати у постачальника проведення </w:t>
      </w:r>
      <w:proofErr w:type="gramStart"/>
      <w:r w:rsidRPr="00423A20">
        <w:rPr>
          <w:rFonts w:ascii="Times New Roman" w:hAnsi="Times New Roman"/>
          <w:sz w:val="24"/>
          <w:szCs w:val="24"/>
          <w:lang w:eastAsia="ar-SA"/>
        </w:rPr>
        <w:t>лабораторного</w:t>
      </w:r>
      <w:proofErr w:type="gramEnd"/>
      <w:r w:rsidRPr="00423A20">
        <w:rPr>
          <w:rFonts w:ascii="Times New Roman" w:hAnsi="Times New Roman"/>
          <w:sz w:val="24"/>
          <w:szCs w:val="24"/>
          <w:lang w:eastAsia="ar-SA"/>
        </w:rPr>
        <w:t xml:space="preserve"> аналізу (за рахунок постачальника) в лабораторії, що має акредитацію відповідно до Держстандарту України, з видачою результатів аналізу на руки Замовникові.</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proofErr w:type="gramStart"/>
      <w:r w:rsidRPr="00423A20">
        <w:rPr>
          <w:rFonts w:ascii="Times New Roman" w:hAnsi="Times New Roman"/>
          <w:b/>
          <w:sz w:val="24"/>
          <w:szCs w:val="24"/>
        </w:rPr>
        <w:t>Ц</w:t>
      </w:r>
      <w:proofErr w:type="gramEnd"/>
      <w:r w:rsidRPr="00423A20">
        <w:rPr>
          <w:rFonts w:ascii="Times New Roman" w:hAnsi="Times New Roman"/>
          <w:b/>
          <w:sz w:val="24"/>
          <w:szCs w:val="24"/>
        </w:rPr>
        <w:t>ІНА ДОГОВОРУ</w:t>
      </w:r>
    </w:p>
    <w:p w:rsidR="00617B5B" w:rsidRPr="00423A20" w:rsidRDefault="00617B5B" w:rsidP="00617B5B">
      <w:pPr>
        <w:widowControl w:val="0"/>
        <w:numPr>
          <w:ilvl w:val="1"/>
          <w:numId w:val="7"/>
        </w:numPr>
        <w:spacing w:after="0" w:line="240" w:lineRule="auto"/>
        <w:ind w:left="0" w:firstLine="0"/>
        <w:rPr>
          <w:rFonts w:ascii="Times New Roman" w:hAnsi="Times New Roman"/>
          <w:snapToGrid w:val="0"/>
          <w:sz w:val="24"/>
          <w:szCs w:val="24"/>
        </w:rPr>
      </w:pPr>
      <w:bookmarkStart w:id="5" w:name="39"/>
      <w:bookmarkEnd w:id="5"/>
      <w:r w:rsidRPr="00423A20">
        <w:rPr>
          <w:rFonts w:ascii="Times New Roman" w:hAnsi="Times New Roman"/>
          <w:snapToGrid w:val="0"/>
          <w:sz w:val="24"/>
          <w:szCs w:val="24"/>
        </w:rPr>
        <w:t xml:space="preserve">Загальна ціна цього Договору становить: </w:t>
      </w:r>
      <w:bookmarkStart w:id="6" w:name="41"/>
      <w:bookmarkEnd w:id="6"/>
      <w:r w:rsidRPr="00423A20">
        <w:rPr>
          <w:rFonts w:ascii="Times New Roman" w:hAnsi="Times New Roman"/>
          <w:snapToGrid w:val="0"/>
          <w:sz w:val="24"/>
          <w:szCs w:val="24"/>
        </w:rPr>
        <w:t>_____________грн.</w:t>
      </w:r>
      <w:proofErr w:type="gramStart"/>
      <w:r w:rsidRPr="00423A20">
        <w:rPr>
          <w:rFonts w:ascii="Times New Roman" w:hAnsi="Times New Roman"/>
          <w:snapToGrid w:val="0"/>
          <w:sz w:val="24"/>
          <w:szCs w:val="24"/>
        </w:rPr>
        <w:t>,у</w:t>
      </w:r>
      <w:proofErr w:type="gramEnd"/>
      <w:r w:rsidRPr="00423A20">
        <w:rPr>
          <w:rFonts w:ascii="Times New Roman" w:hAnsi="Times New Roman"/>
          <w:snapToGrid w:val="0"/>
          <w:sz w:val="24"/>
          <w:szCs w:val="24"/>
        </w:rPr>
        <w:t xml:space="preserve"> т.ч. ПДВ.</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lastRenderedPageBreak/>
        <w:t>Ц</w:t>
      </w:r>
      <w:proofErr w:type="gramEnd"/>
      <w:r w:rsidRPr="00423A20">
        <w:rPr>
          <w:rFonts w:ascii="Times New Roman" w:hAnsi="Times New Roman"/>
          <w:snapToGrid w:val="0"/>
          <w:sz w:val="24"/>
          <w:szCs w:val="24"/>
        </w:rPr>
        <w:t xml:space="preserve">іна за одиницю Товару на строк дії  даного Договору може бути змінена за взаємною згодою Сторін шляхом підписання додаткової угоди (але в будь-якому разі без збільшення ціни Договору) у випадках, передбачених Законом України «Про публічні закупівлі» з документальним підтвердженням зміни ціни. </w:t>
      </w:r>
    </w:p>
    <w:p w:rsidR="00617B5B" w:rsidRPr="00617B5B"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z w:val="24"/>
          <w:szCs w:val="24"/>
          <w:lang w:eastAsia="ar-SA"/>
        </w:rPr>
        <w:t>Вартість на момент отримання палива  не повинна перевищувати роздрібну вартість палива на АЗС міста Гайсин та в його околицях (не далі 10 км).</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7" w:name="44"/>
      <w:bookmarkEnd w:id="7"/>
      <w:r w:rsidRPr="00423A20">
        <w:rPr>
          <w:rFonts w:ascii="Times New Roman" w:hAnsi="Times New Roman"/>
          <w:b/>
          <w:sz w:val="24"/>
          <w:szCs w:val="24"/>
        </w:rPr>
        <w:t>ПОРЯДОК ЗДІЙСНЕННЯ ОПЛАТИ</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8" w:name="45"/>
      <w:bookmarkEnd w:id="8"/>
      <w:r w:rsidRPr="00423A20">
        <w:rPr>
          <w:rFonts w:ascii="Times New Roman" w:hAnsi="Times New Roman"/>
          <w:snapToGrid w:val="0"/>
          <w:sz w:val="24"/>
          <w:szCs w:val="24"/>
        </w:rPr>
        <w:t xml:space="preserve">Порядок здійснення оплати: оплата здійснюється за фактом отримання Товару, на </w:t>
      </w:r>
      <w:proofErr w:type="gramStart"/>
      <w:r w:rsidRPr="00423A20">
        <w:rPr>
          <w:rFonts w:ascii="Times New Roman" w:hAnsi="Times New Roman"/>
          <w:snapToGrid w:val="0"/>
          <w:sz w:val="24"/>
          <w:szCs w:val="24"/>
        </w:rPr>
        <w:t>п</w:t>
      </w:r>
      <w:proofErr w:type="gramEnd"/>
      <w:r w:rsidRPr="00423A20">
        <w:rPr>
          <w:rFonts w:ascii="Times New Roman" w:hAnsi="Times New Roman"/>
          <w:snapToGrid w:val="0"/>
          <w:sz w:val="24"/>
          <w:szCs w:val="24"/>
        </w:rPr>
        <w:t>ідставі виставленого рахунку – фактури та видаткової накладної.</w:t>
      </w:r>
      <w:r w:rsidR="00E8699C">
        <w:rPr>
          <w:rFonts w:ascii="Times New Roman" w:hAnsi="Times New Roman"/>
          <w:snapToGrid w:val="0"/>
          <w:sz w:val="24"/>
          <w:szCs w:val="24"/>
          <w:lang w:val="uk-UA"/>
        </w:rPr>
        <w:t xml:space="preserve">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Оплата Товару здійснюється Замовником в національній валюті України в безготівковій формі, шляхом  перерахування коштів на рахунок Постачальника згідно рахунку-фактури та накладної на Товар. </w:t>
      </w:r>
      <w:proofErr w:type="gramStart"/>
      <w:r w:rsidRPr="00423A20">
        <w:rPr>
          <w:rFonts w:ascii="Times New Roman" w:hAnsi="Times New Roman"/>
          <w:snapToGrid w:val="0"/>
          <w:sz w:val="24"/>
          <w:szCs w:val="24"/>
        </w:rPr>
        <w:t>Ц</w:t>
      </w:r>
      <w:proofErr w:type="gramEnd"/>
      <w:r w:rsidRPr="00423A20">
        <w:rPr>
          <w:rFonts w:ascii="Times New Roman" w:hAnsi="Times New Roman"/>
          <w:snapToGrid w:val="0"/>
          <w:sz w:val="24"/>
          <w:szCs w:val="24"/>
        </w:rPr>
        <w:t>іна одного літру Товару вказується у рахунку-фактурі та накладній і дійсна тільки протягом дня їх виписки.</w:t>
      </w:r>
      <w:r w:rsidR="00E8699C">
        <w:rPr>
          <w:rFonts w:ascii="Times New Roman" w:hAnsi="Times New Roman"/>
          <w:snapToGrid w:val="0"/>
          <w:sz w:val="24"/>
          <w:szCs w:val="24"/>
          <w:lang w:val="uk-UA"/>
        </w:rPr>
        <w:t xml:space="preserve"> Замовник має право придбати весь обсяг Товару у Постачальника одним платежем.</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t>У</w:t>
      </w:r>
      <w:proofErr w:type="gramEnd"/>
      <w:r w:rsidRPr="00423A20">
        <w:rPr>
          <w:rFonts w:ascii="Times New Roman" w:hAnsi="Times New Roman"/>
          <w:snapToGrid w:val="0"/>
          <w:sz w:val="24"/>
          <w:szCs w:val="24"/>
        </w:rPr>
        <w:t xml:space="preserve"> </w:t>
      </w:r>
      <w:proofErr w:type="gramStart"/>
      <w:r w:rsidRPr="00423A20">
        <w:rPr>
          <w:rFonts w:ascii="Times New Roman" w:hAnsi="Times New Roman"/>
          <w:snapToGrid w:val="0"/>
          <w:sz w:val="24"/>
          <w:szCs w:val="24"/>
        </w:rPr>
        <w:t>раз</w:t>
      </w:r>
      <w:proofErr w:type="gramEnd"/>
      <w:r w:rsidRPr="00423A20">
        <w:rPr>
          <w:rFonts w:ascii="Times New Roman" w:hAnsi="Times New Roman"/>
          <w:snapToGrid w:val="0"/>
          <w:sz w:val="24"/>
          <w:szCs w:val="24"/>
        </w:rPr>
        <w:t>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617B5B" w:rsidRPr="00617B5B"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Умови Договору відповідають умовам цінової пропозиції закупівлі.</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9" w:name="55"/>
      <w:bookmarkEnd w:id="9"/>
      <w:r w:rsidRPr="00423A20">
        <w:rPr>
          <w:rFonts w:ascii="Times New Roman" w:hAnsi="Times New Roman"/>
          <w:b/>
          <w:sz w:val="24"/>
          <w:szCs w:val="24"/>
        </w:rPr>
        <w:t>ПОСТАВКА ТОВАРІ</w:t>
      </w:r>
      <w:proofErr w:type="gramStart"/>
      <w:r w:rsidRPr="00423A20">
        <w:rPr>
          <w:rFonts w:ascii="Times New Roman" w:hAnsi="Times New Roman"/>
          <w:b/>
          <w:sz w:val="24"/>
          <w:szCs w:val="24"/>
        </w:rPr>
        <w:t>В</w:t>
      </w:r>
      <w:bookmarkStart w:id="10" w:name="56"/>
      <w:bookmarkEnd w:id="10"/>
      <w:proofErr w:type="gramEnd"/>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Строк поставки Товарів – </w:t>
      </w:r>
      <w:bookmarkStart w:id="11" w:name="57"/>
      <w:bookmarkEnd w:id="11"/>
      <w:r w:rsidRPr="00423A20">
        <w:rPr>
          <w:rFonts w:ascii="Times New Roman" w:hAnsi="Times New Roman"/>
          <w:snapToGrid w:val="0"/>
          <w:sz w:val="24"/>
          <w:szCs w:val="24"/>
        </w:rPr>
        <w:t>протягом 202</w:t>
      </w:r>
      <w:r>
        <w:rPr>
          <w:rFonts w:ascii="Times New Roman" w:hAnsi="Times New Roman"/>
          <w:snapToGrid w:val="0"/>
          <w:sz w:val="24"/>
          <w:szCs w:val="24"/>
        </w:rPr>
        <w:t>4</w:t>
      </w:r>
      <w:r w:rsidRPr="00423A20">
        <w:rPr>
          <w:rFonts w:ascii="Times New Roman" w:hAnsi="Times New Roman"/>
          <w:snapToGrid w:val="0"/>
          <w:sz w:val="24"/>
          <w:szCs w:val="24"/>
        </w:rPr>
        <w:t xml:space="preserve"> року.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12" w:name="58"/>
      <w:bookmarkEnd w:id="12"/>
      <w:r w:rsidRPr="00423A20">
        <w:rPr>
          <w:rFonts w:ascii="Times New Roman" w:hAnsi="Times New Roman"/>
          <w:snapToGrid w:val="0"/>
          <w:sz w:val="24"/>
          <w:szCs w:val="24"/>
        </w:rPr>
        <w:t>Місце поставки (передачі) Товарі</w:t>
      </w:r>
      <w:proofErr w:type="gramStart"/>
      <w:r w:rsidRPr="00423A20">
        <w:rPr>
          <w:rFonts w:ascii="Times New Roman" w:hAnsi="Times New Roman"/>
          <w:snapToGrid w:val="0"/>
          <w:sz w:val="24"/>
          <w:szCs w:val="24"/>
        </w:rPr>
        <w:t>в</w:t>
      </w:r>
      <w:proofErr w:type="gramEnd"/>
      <w:r w:rsidRPr="00423A20">
        <w:rPr>
          <w:rFonts w:ascii="Times New Roman" w:hAnsi="Times New Roman"/>
          <w:snapToGrid w:val="0"/>
          <w:sz w:val="24"/>
          <w:szCs w:val="24"/>
        </w:rPr>
        <w:t xml:space="preserve">: </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Передача Замовнику Товару за цим Договором здійснюється Постачальником на АЗС шляхом заправки транспорту Замовника при пред’явленні довіреними особами Замовника скретч-карток, талонів, паливних карток та </w:t>
      </w:r>
      <w:r w:rsidRPr="00423A20">
        <w:rPr>
          <w:rFonts w:ascii="Times New Roman" w:hAnsi="Times New Roman"/>
          <w:sz w:val="24"/>
          <w:szCs w:val="24"/>
        </w:rPr>
        <w:t xml:space="preserve">інших видів  </w:t>
      </w:r>
      <w:proofErr w:type="gramStart"/>
      <w:r w:rsidRPr="00423A20">
        <w:rPr>
          <w:rFonts w:ascii="Times New Roman" w:hAnsi="Times New Roman"/>
          <w:sz w:val="24"/>
          <w:szCs w:val="24"/>
        </w:rPr>
        <w:t>в</w:t>
      </w:r>
      <w:proofErr w:type="gramEnd"/>
      <w:r w:rsidRPr="00423A20">
        <w:rPr>
          <w:rFonts w:ascii="Times New Roman" w:hAnsi="Times New Roman"/>
          <w:sz w:val="24"/>
          <w:szCs w:val="24"/>
        </w:rPr>
        <w:t>ідпуску товару</w:t>
      </w:r>
      <w:r w:rsidRPr="00423A20">
        <w:rPr>
          <w:rFonts w:ascii="Times New Roman" w:hAnsi="Times New Roman"/>
          <w:snapToGrid w:val="0"/>
          <w:sz w:val="24"/>
          <w:szCs w:val="24"/>
        </w:rPr>
        <w:t>.</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Скретч-картки, талони, паливні картки є </w:t>
      </w:r>
      <w:proofErr w:type="gramStart"/>
      <w:r w:rsidRPr="00423A20">
        <w:rPr>
          <w:rFonts w:ascii="Times New Roman" w:hAnsi="Times New Roman"/>
          <w:snapToGrid w:val="0"/>
          <w:sz w:val="24"/>
          <w:szCs w:val="24"/>
        </w:rPr>
        <w:t>п</w:t>
      </w:r>
      <w:proofErr w:type="gramEnd"/>
      <w:r w:rsidRPr="00423A20">
        <w:rPr>
          <w:rFonts w:ascii="Times New Roman" w:hAnsi="Times New Roman"/>
          <w:snapToGrid w:val="0"/>
          <w:sz w:val="24"/>
          <w:szCs w:val="24"/>
        </w:rPr>
        <w:t>ідставою для видачі (заправки) з АЗС вказаного у картці об’єму і марки Товару, після чого всі обов’язки сторін по погашених скретч-картках, талонах, паливних картках вважаються виконаними, при цьому Постачальник не може передати Замовнику Товар іншої марки чи в кількості меншій, ніж зазначено в скретч-картці, талоні, паливній картці.</w:t>
      </w:r>
    </w:p>
    <w:p w:rsidR="00617B5B" w:rsidRPr="00617B5B"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Умови постачання Товару – само вивезення в межах </w:t>
      </w:r>
      <w:proofErr w:type="gramStart"/>
      <w:r w:rsidRPr="00423A20">
        <w:rPr>
          <w:rFonts w:ascii="Times New Roman" w:hAnsi="Times New Roman"/>
          <w:snapToGrid w:val="0"/>
          <w:sz w:val="24"/>
          <w:szCs w:val="24"/>
        </w:rPr>
        <w:t>м</w:t>
      </w:r>
      <w:proofErr w:type="gramEnd"/>
      <w:r w:rsidRPr="00423A20">
        <w:rPr>
          <w:rFonts w:ascii="Times New Roman" w:hAnsi="Times New Roman"/>
          <w:snapToGrid w:val="0"/>
          <w:sz w:val="24"/>
          <w:szCs w:val="24"/>
        </w:rPr>
        <w:t>іста Гайсин та його околицях. Замовник зобов’язується отримати Товар на АЗС до закінчення терміну дії довірчого документу, який зазначений на довірчому документі.</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 xml:space="preserve">ПРАВА ТА ОБОВ'ЯЗКИ СТОРІН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Замовник зобов'язаний:</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13" w:name="63"/>
      <w:bookmarkEnd w:id="13"/>
      <w:r w:rsidRPr="00423A20">
        <w:rPr>
          <w:rFonts w:ascii="Times New Roman" w:hAnsi="Times New Roman"/>
          <w:snapToGrid w:val="0"/>
          <w:sz w:val="24"/>
          <w:szCs w:val="24"/>
        </w:rPr>
        <w:t xml:space="preserve">Своєчасно та в повному обсязі сплачувати кошти за </w:t>
      </w:r>
      <w:proofErr w:type="gramStart"/>
      <w:r w:rsidRPr="00423A20">
        <w:rPr>
          <w:rFonts w:ascii="Times New Roman" w:hAnsi="Times New Roman"/>
          <w:snapToGrid w:val="0"/>
          <w:sz w:val="24"/>
          <w:szCs w:val="24"/>
        </w:rPr>
        <w:t>поставлен</w:t>
      </w:r>
      <w:proofErr w:type="gramEnd"/>
      <w:r w:rsidRPr="00423A20">
        <w:rPr>
          <w:rFonts w:ascii="Times New Roman" w:hAnsi="Times New Roman"/>
          <w:snapToGrid w:val="0"/>
          <w:sz w:val="24"/>
          <w:szCs w:val="24"/>
        </w:rPr>
        <w:t>і Товари;</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14" w:name="64"/>
      <w:bookmarkEnd w:id="14"/>
      <w:proofErr w:type="gramStart"/>
      <w:r w:rsidRPr="00423A20">
        <w:rPr>
          <w:rFonts w:ascii="Times New Roman" w:hAnsi="Times New Roman"/>
          <w:snapToGrid w:val="0"/>
          <w:sz w:val="24"/>
          <w:szCs w:val="24"/>
        </w:rPr>
        <w:t>Приймати поставлені Товари згідно накладної на Товар.</w:t>
      </w:r>
      <w:proofErr w:type="gramEnd"/>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15" w:name="65"/>
      <w:bookmarkStart w:id="16" w:name="66"/>
      <w:bookmarkEnd w:id="15"/>
      <w:bookmarkEnd w:id="16"/>
      <w:r w:rsidRPr="00423A20">
        <w:rPr>
          <w:rFonts w:ascii="Times New Roman" w:hAnsi="Times New Roman"/>
          <w:snapToGrid w:val="0"/>
          <w:sz w:val="24"/>
          <w:szCs w:val="24"/>
        </w:rPr>
        <w:t>Замовник має право:</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17" w:name="67"/>
      <w:bookmarkEnd w:id="17"/>
      <w:r w:rsidRPr="00423A20">
        <w:rPr>
          <w:rFonts w:ascii="Times New Roman" w:hAnsi="Times New Roman"/>
          <w:snapToGrid w:val="0"/>
          <w:sz w:val="24"/>
          <w:szCs w:val="24"/>
        </w:rPr>
        <w:t>Достроково розірвати цей Догові</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 xml:space="preserve"> у разі невиконання зобов'язань Постачальником своїх зобов'язань за цим Договором, повідомивши його за 5 календарних днів до його розірвання;</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18" w:name="68"/>
      <w:bookmarkEnd w:id="18"/>
      <w:r w:rsidRPr="00423A20">
        <w:rPr>
          <w:rFonts w:ascii="Times New Roman" w:hAnsi="Times New Roman"/>
          <w:snapToGrid w:val="0"/>
          <w:sz w:val="24"/>
          <w:szCs w:val="24"/>
        </w:rPr>
        <w:t>Контролювати поставку Товарі</w:t>
      </w:r>
      <w:proofErr w:type="gramStart"/>
      <w:r w:rsidRPr="00423A20">
        <w:rPr>
          <w:rFonts w:ascii="Times New Roman" w:hAnsi="Times New Roman"/>
          <w:snapToGrid w:val="0"/>
          <w:sz w:val="24"/>
          <w:szCs w:val="24"/>
        </w:rPr>
        <w:t>в</w:t>
      </w:r>
      <w:proofErr w:type="gramEnd"/>
      <w:r w:rsidRPr="00423A20">
        <w:rPr>
          <w:rFonts w:ascii="Times New Roman" w:hAnsi="Times New Roman"/>
          <w:snapToGrid w:val="0"/>
          <w:sz w:val="24"/>
          <w:szCs w:val="24"/>
        </w:rPr>
        <w:t xml:space="preserve"> у строки, встановлені цим Договором;</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19" w:name="69"/>
      <w:bookmarkEnd w:id="19"/>
      <w:r w:rsidRPr="00423A20">
        <w:rPr>
          <w:rFonts w:ascii="Times New Roman" w:hAnsi="Times New Roman"/>
          <w:snapToGrid w:val="0"/>
          <w:sz w:val="24"/>
          <w:szCs w:val="24"/>
        </w:rPr>
        <w:t>Зменшувати обсяг закупі</w:t>
      </w:r>
      <w:proofErr w:type="gramStart"/>
      <w:r w:rsidRPr="00423A20">
        <w:rPr>
          <w:rFonts w:ascii="Times New Roman" w:hAnsi="Times New Roman"/>
          <w:snapToGrid w:val="0"/>
          <w:sz w:val="24"/>
          <w:szCs w:val="24"/>
        </w:rPr>
        <w:t>вл</w:t>
      </w:r>
      <w:proofErr w:type="gramEnd"/>
      <w:r w:rsidRPr="00423A20">
        <w:rPr>
          <w:rFonts w:ascii="Times New Roman" w:hAnsi="Times New Roman"/>
          <w:snapToGrid w:val="0"/>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20" w:name="70"/>
      <w:bookmarkStart w:id="21" w:name="71"/>
      <w:bookmarkStart w:id="22" w:name="72"/>
      <w:bookmarkEnd w:id="20"/>
      <w:bookmarkEnd w:id="21"/>
      <w:bookmarkEnd w:id="22"/>
      <w:r w:rsidRPr="00423A20">
        <w:rPr>
          <w:rFonts w:ascii="Times New Roman" w:hAnsi="Times New Roman"/>
          <w:snapToGrid w:val="0"/>
          <w:sz w:val="24"/>
          <w:szCs w:val="24"/>
        </w:rPr>
        <w:t>Постачальник зобов'язаний:</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23" w:name="73"/>
      <w:bookmarkEnd w:id="23"/>
      <w:r w:rsidRPr="00423A20">
        <w:rPr>
          <w:rFonts w:ascii="Times New Roman" w:hAnsi="Times New Roman"/>
          <w:snapToGrid w:val="0"/>
          <w:sz w:val="24"/>
          <w:szCs w:val="24"/>
        </w:rPr>
        <w:t>Забезпечити поставку Товарі</w:t>
      </w:r>
      <w:proofErr w:type="gramStart"/>
      <w:r w:rsidRPr="00423A20">
        <w:rPr>
          <w:rFonts w:ascii="Times New Roman" w:hAnsi="Times New Roman"/>
          <w:snapToGrid w:val="0"/>
          <w:sz w:val="24"/>
          <w:szCs w:val="24"/>
        </w:rPr>
        <w:t>в</w:t>
      </w:r>
      <w:proofErr w:type="gramEnd"/>
      <w:r w:rsidRPr="00423A20">
        <w:rPr>
          <w:rFonts w:ascii="Times New Roman" w:hAnsi="Times New Roman"/>
          <w:snapToGrid w:val="0"/>
          <w:sz w:val="24"/>
          <w:szCs w:val="24"/>
        </w:rPr>
        <w:t xml:space="preserve"> у строки, встановлені цим Договором;</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24" w:name="74"/>
      <w:bookmarkEnd w:id="24"/>
      <w:r w:rsidRPr="00423A20">
        <w:rPr>
          <w:rFonts w:ascii="Times New Roman" w:hAnsi="Times New Roman"/>
          <w:snapToGrid w:val="0"/>
          <w:sz w:val="24"/>
          <w:szCs w:val="24"/>
        </w:rPr>
        <w:t>Забезпечити поставку Товарі</w:t>
      </w:r>
      <w:proofErr w:type="gramStart"/>
      <w:r w:rsidRPr="00423A20">
        <w:rPr>
          <w:rFonts w:ascii="Times New Roman" w:hAnsi="Times New Roman"/>
          <w:snapToGrid w:val="0"/>
          <w:sz w:val="24"/>
          <w:szCs w:val="24"/>
        </w:rPr>
        <w:t>в</w:t>
      </w:r>
      <w:proofErr w:type="gramEnd"/>
      <w:r w:rsidRPr="00423A20">
        <w:rPr>
          <w:rFonts w:ascii="Times New Roman" w:hAnsi="Times New Roman"/>
          <w:snapToGrid w:val="0"/>
          <w:sz w:val="24"/>
          <w:szCs w:val="24"/>
        </w:rPr>
        <w:t xml:space="preserve">, </w:t>
      </w:r>
      <w:proofErr w:type="gramStart"/>
      <w:r w:rsidRPr="00423A20">
        <w:rPr>
          <w:rFonts w:ascii="Times New Roman" w:hAnsi="Times New Roman"/>
          <w:snapToGrid w:val="0"/>
          <w:sz w:val="24"/>
          <w:szCs w:val="24"/>
        </w:rPr>
        <w:t>як</w:t>
      </w:r>
      <w:proofErr w:type="gramEnd"/>
      <w:r w:rsidRPr="00423A20">
        <w:rPr>
          <w:rFonts w:ascii="Times New Roman" w:hAnsi="Times New Roman"/>
          <w:snapToGrid w:val="0"/>
          <w:sz w:val="24"/>
          <w:szCs w:val="24"/>
        </w:rPr>
        <w:t>ість яких відповідає умовам, установленим розділом 2 цього Договору.</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25" w:name="75"/>
      <w:bookmarkStart w:id="26" w:name="76"/>
      <w:bookmarkEnd w:id="25"/>
      <w:bookmarkEnd w:id="26"/>
      <w:r w:rsidRPr="00423A20">
        <w:rPr>
          <w:rFonts w:ascii="Times New Roman" w:hAnsi="Times New Roman"/>
          <w:snapToGrid w:val="0"/>
          <w:sz w:val="24"/>
          <w:szCs w:val="24"/>
        </w:rPr>
        <w:t>Постачальник має право:</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27" w:name="77"/>
      <w:bookmarkEnd w:id="27"/>
      <w:r w:rsidRPr="00423A20">
        <w:rPr>
          <w:rFonts w:ascii="Times New Roman" w:hAnsi="Times New Roman"/>
          <w:snapToGrid w:val="0"/>
          <w:sz w:val="24"/>
          <w:szCs w:val="24"/>
        </w:rPr>
        <w:t xml:space="preserve">Своєчасно та в повному обсязі отримувати плату за </w:t>
      </w:r>
      <w:proofErr w:type="gramStart"/>
      <w:r w:rsidRPr="00423A20">
        <w:rPr>
          <w:rFonts w:ascii="Times New Roman" w:hAnsi="Times New Roman"/>
          <w:snapToGrid w:val="0"/>
          <w:sz w:val="24"/>
          <w:szCs w:val="24"/>
        </w:rPr>
        <w:t>поставлен</w:t>
      </w:r>
      <w:proofErr w:type="gramEnd"/>
      <w:r w:rsidRPr="00423A20">
        <w:rPr>
          <w:rFonts w:ascii="Times New Roman" w:hAnsi="Times New Roman"/>
          <w:snapToGrid w:val="0"/>
          <w:sz w:val="24"/>
          <w:szCs w:val="24"/>
        </w:rPr>
        <w:t>і Товари;</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28" w:name="78"/>
      <w:bookmarkEnd w:id="28"/>
      <w:r w:rsidRPr="00423A20">
        <w:rPr>
          <w:rFonts w:ascii="Times New Roman" w:hAnsi="Times New Roman"/>
          <w:snapToGrid w:val="0"/>
          <w:sz w:val="24"/>
          <w:szCs w:val="24"/>
        </w:rPr>
        <w:t>На дострокову поставку Товарі</w:t>
      </w:r>
      <w:proofErr w:type="gramStart"/>
      <w:r w:rsidRPr="00423A20">
        <w:rPr>
          <w:rFonts w:ascii="Times New Roman" w:hAnsi="Times New Roman"/>
          <w:snapToGrid w:val="0"/>
          <w:sz w:val="24"/>
          <w:szCs w:val="24"/>
        </w:rPr>
        <w:t>в</w:t>
      </w:r>
      <w:proofErr w:type="gramEnd"/>
      <w:r w:rsidRPr="00423A20">
        <w:rPr>
          <w:rFonts w:ascii="Times New Roman" w:hAnsi="Times New Roman"/>
          <w:snapToGrid w:val="0"/>
          <w:sz w:val="24"/>
          <w:szCs w:val="24"/>
        </w:rPr>
        <w:t xml:space="preserve"> за письмовим погодженням Замовника;</w:t>
      </w:r>
    </w:p>
    <w:p w:rsidR="00617B5B" w:rsidRPr="00617B5B"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bookmarkStart w:id="29" w:name="79"/>
      <w:bookmarkEnd w:id="29"/>
      <w:r w:rsidRPr="00423A20">
        <w:rPr>
          <w:rFonts w:ascii="Times New Roman" w:hAnsi="Times New Roman"/>
          <w:snapToGrid w:val="0"/>
          <w:sz w:val="24"/>
          <w:szCs w:val="24"/>
        </w:rPr>
        <w:t>У разі невиконання зобов'язань Замовником Постачальник має право достроково розірвати цей Догові</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 xml:space="preserve">, повідомивши про це Замовника за 5 календарних днів до його розірвання. </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bookmarkStart w:id="30" w:name="80"/>
      <w:bookmarkStart w:id="31" w:name="81"/>
      <w:bookmarkEnd w:id="30"/>
      <w:bookmarkEnd w:id="31"/>
      <w:r w:rsidRPr="00423A20">
        <w:rPr>
          <w:rFonts w:ascii="Times New Roman" w:hAnsi="Times New Roman"/>
          <w:b/>
          <w:sz w:val="24"/>
          <w:szCs w:val="24"/>
        </w:rPr>
        <w:t>ВІДПОВІДАЛЬНІСТЬ СТОРІН</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32" w:name="82"/>
      <w:bookmarkEnd w:id="32"/>
      <w:r w:rsidRPr="00423A20">
        <w:rPr>
          <w:rFonts w:ascii="Times New Roman" w:hAnsi="Times New Roman"/>
          <w:sz w:val="24"/>
          <w:szCs w:val="24"/>
          <w:lang w:eastAsia="ar-SA"/>
        </w:rPr>
        <w:lastRenderedPageBreak/>
        <w:t>Сторони несуть відповідальність згідно ст. 231  Господарського кодексу України.</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t>У</w:t>
      </w:r>
      <w:proofErr w:type="gramEnd"/>
      <w:r w:rsidRPr="00423A20">
        <w:rPr>
          <w:rFonts w:ascii="Times New Roman" w:hAnsi="Times New Roman"/>
          <w:snapToGrid w:val="0"/>
          <w:sz w:val="24"/>
          <w:szCs w:val="24"/>
        </w:rPr>
        <w:t xml:space="preserve"> </w:t>
      </w:r>
      <w:proofErr w:type="gramStart"/>
      <w:r w:rsidRPr="00423A20">
        <w:rPr>
          <w:rFonts w:ascii="Times New Roman" w:hAnsi="Times New Roman"/>
          <w:snapToGrid w:val="0"/>
          <w:sz w:val="24"/>
          <w:szCs w:val="24"/>
        </w:rPr>
        <w:t>раз</w:t>
      </w:r>
      <w:proofErr w:type="gramEnd"/>
      <w:r w:rsidRPr="00423A20">
        <w:rPr>
          <w:rFonts w:ascii="Times New Roman" w:hAnsi="Times New Roman"/>
          <w:snapToGrid w:val="0"/>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33" w:name="83"/>
      <w:bookmarkEnd w:id="33"/>
      <w:r w:rsidRPr="00423A20">
        <w:rPr>
          <w:rFonts w:ascii="Times New Roman" w:hAnsi="Times New Roman"/>
          <w:snapToGrid w:val="0"/>
          <w:sz w:val="24"/>
          <w:szCs w:val="24"/>
        </w:rPr>
        <w:t>У разі невиконання або несвоєчасного виконання зобов'язань при закупі</w:t>
      </w:r>
      <w:proofErr w:type="gramStart"/>
      <w:r w:rsidRPr="00423A20">
        <w:rPr>
          <w:rFonts w:ascii="Times New Roman" w:hAnsi="Times New Roman"/>
          <w:snapToGrid w:val="0"/>
          <w:sz w:val="24"/>
          <w:szCs w:val="24"/>
        </w:rPr>
        <w:t>вл</w:t>
      </w:r>
      <w:proofErr w:type="gramEnd"/>
      <w:r w:rsidRPr="00423A20">
        <w:rPr>
          <w:rFonts w:ascii="Times New Roman" w:hAnsi="Times New Roman"/>
          <w:snapToGrid w:val="0"/>
          <w:sz w:val="24"/>
          <w:szCs w:val="24"/>
        </w:rPr>
        <w:t>і товарів за бюджетні кошти Учасник сплачує Замовнику штрафні санкції (неустойка, штраф, пеня),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Види порушень та санкції за них, </w:t>
      </w:r>
      <w:proofErr w:type="gramStart"/>
      <w:r w:rsidRPr="00423A20">
        <w:rPr>
          <w:rFonts w:ascii="Times New Roman" w:hAnsi="Times New Roman"/>
          <w:snapToGrid w:val="0"/>
          <w:sz w:val="24"/>
          <w:szCs w:val="24"/>
        </w:rPr>
        <w:t>установлен</w:t>
      </w:r>
      <w:proofErr w:type="gramEnd"/>
      <w:r w:rsidRPr="00423A20">
        <w:rPr>
          <w:rFonts w:ascii="Times New Roman" w:hAnsi="Times New Roman"/>
          <w:snapToGrid w:val="0"/>
          <w:sz w:val="24"/>
          <w:szCs w:val="24"/>
        </w:rPr>
        <w:t>і Договором:</w:t>
      </w:r>
    </w:p>
    <w:p w:rsidR="00617B5B" w:rsidRPr="00423A20" w:rsidRDefault="00617B5B" w:rsidP="00617B5B">
      <w:pPr>
        <w:widowControl w:val="0"/>
        <w:numPr>
          <w:ilvl w:val="2"/>
          <w:numId w:val="8"/>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t>У</w:t>
      </w:r>
      <w:proofErr w:type="gramEnd"/>
      <w:r w:rsidRPr="00423A20">
        <w:rPr>
          <w:rFonts w:ascii="Times New Roman" w:hAnsi="Times New Roman"/>
          <w:snapToGrid w:val="0"/>
          <w:sz w:val="24"/>
          <w:szCs w:val="24"/>
        </w:rPr>
        <w:t xml:space="preserve"> </w:t>
      </w:r>
      <w:proofErr w:type="gramStart"/>
      <w:r w:rsidRPr="00423A20">
        <w:rPr>
          <w:rFonts w:ascii="Times New Roman" w:hAnsi="Times New Roman"/>
          <w:snapToGrid w:val="0"/>
          <w:sz w:val="24"/>
          <w:szCs w:val="24"/>
        </w:rPr>
        <w:t>раз</w:t>
      </w:r>
      <w:proofErr w:type="gramEnd"/>
      <w:r w:rsidRPr="00423A20">
        <w:rPr>
          <w:rFonts w:ascii="Times New Roman" w:hAnsi="Times New Roman"/>
          <w:snapToGrid w:val="0"/>
          <w:sz w:val="24"/>
          <w:szCs w:val="24"/>
        </w:rPr>
        <w:t>і порушення умов зобов’язання щодо якості товарів Постачальник несе відповідальність передбачену законодавством України;</w:t>
      </w:r>
    </w:p>
    <w:p w:rsidR="00617B5B" w:rsidRPr="00617B5B" w:rsidRDefault="00617B5B" w:rsidP="00617B5B">
      <w:pPr>
        <w:widowControl w:val="0"/>
        <w:numPr>
          <w:ilvl w:val="2"/>
          <w:numId w:val="8"/>
        </w:numPr>
        <w:spacing w:after="0" w:line="240" w:lineRule="auto"/>
        <w:ind w:left="0" w:firstLine="0"/>
        <w:jc w:val="both"/>
        <w:rPr>
          <w:rFonts w:ascii="Times New Roman" w:hAnsi="Times New Roman"/>
          <w:b/>
          <w:sz w:val="24"/>
          <w:szCs w:val="24"/>
        </w:rPr>
      </w:pPr>
      <w:r w:rsidRPr="00423A20">
        <w:rPr>
          <w:rFonts w:ascii="Times New Roman" w:hAnsi="Times New Roman"/>
          <w:snapToGrid w:val="0"/>
          <w:sz w:val="24"/>
          <w:szCs w:val="24"/>
        </w:rPr>
        <w:t>У разі порушення строків виконання зобов’язання стягується пеня у розмі</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і подвійної облікової ставки НБУ від суми вартості Товарів, з яких допущено прострочення виконання за кожен день прострочення.</w:t>
      </w:r>
      <w:bookmarkStart w:id="34" w:name="84"/>
      <w:bookmarkStart w:id="35" w:name="86"/>
      <w:bookmarkEnd w:id="34"/>
      <w:bookmarkEnd w:id="35"/>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 xml:space="preserve">ОБСТАВИНИ НЕПЕРЕБОРНОЇ СИЛИ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36" w:name="87"/>
      <w:bookmarkStart w:id="37" w:name="92"/>
      <w:bookmarkEnd w:id="36"/>
      <w:bookmarkEnd w:id="37"/>
      <w:proofErr w:type="gramStart"/>
      <w:r w:rsidRPr="00423A20">
        <w:rPr>
          <w:rFonts w:ascii="Times New Roman" w:hAnsi="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roofErr w:type="gramEnd"/>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t>П</w:t>
      </w:r>
      <w:proofErr w:type="gramEnd"/>
      <w:r w:rsidRPr="00423A20">
        <w:rPr>
          <w:rFonts w:ascii="Times New Roman" w:hAnsi="Times New Roman"/>
          <w:snapToGrid w:val="0"/>
          <w:sz w:val="24"/>
          <w:szCs w:val="24"/>
        </w:rPr>
        <w:t xml:space="preserve">ід форс-мажорними обставинами у цьому Договорі розуміються непереборна сила та випадок.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t>П</w:t>
      </w:r>
      <w:proofErr w:type="gramEnd"/>
      <w:r w:rsidRPr="00423A20">
        <w:rPr>
          <w:rFonts w:ascii="Times New Roman" w:hAnsi="Times New Roman"/>
          <w:snapToGrid w:val="0"/>
          <w:sz w:val="24"/>
          <w:szCs w:val="24"/>
        </w:rPr>
        <w:t xml:space="preserve">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w:t>
      </w:r>
      <w:proofErr w:type="gramStart"/>
      <w:r w:rsidRPr="00423A20">
        <w:rPr>
          <w:rFonts w:ascii="Times New Roman" w:hAnsi="Times New Roman"/>
          <w:snapToGrid w:val="0"/>
          <w:sz w:val="24"/>
          <w:szCs w:val="24"/>
        </w:rPr>
        <w:t>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w:t>
      </w:r>
      <w:proofErr w:type="gramEnd"/>
      <w:r w:rsidRPr="00423A20">
        <w:rPr>
          <w:rFonts w:ascii="Times New Roman" w:hAnsi="Times New Roman"/>
          <w:snapToGrid w:val="0"/>
          <w:sz w:val="24"/>
          <w:szCs w:val="24"/>
        </w:rPr>
        <w:t xml:space="preserve"> </w:t>
      </w:r>
      <w:proofErr w:type="gramStart"/>
      <w:r w:rsidRPr="00423A20">
        <w:rPr>
          <w:rFonts w:ascii="Times New Roman" w:hAnsi="Times New Roman"/>
          <w:snapToGrid w:val="0"/>
          <w:sz w:val="24"/>
          <w:szCs w:val="24"/>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t>П</w:t>
      </w:r>
      <w:proofErr w:type="gramEnd"/>
      <w:r w:rsidRPr="00423A20">
        <w:rPr>
          <w:rFonts w:ascii="Times New Roman" w:hAnsi="Times New Roman"/>
          <w:snapToGrid w:val="0"/>
          <w:sz w:val="24"/>
          <w:szCs w:val="24"/>
        </w:rPr>
        <w:t xml:space="preserve">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w:t>
      </w:r>
      <w:proofErr w:type="gramStart"/>
      <w:r w:rsidRPr="00423A20">
        <w:rPr>
          <w:rFonts w:ascii="Times New Roman" w:hAnsi="Times New Roman"/>
          <w:snapToGrid w:val="0"/>
          <w:sz w:val="24"/>
          <w:szCs w:val="24"/>
        </w:rPr>
        <w:t>вс</w:t>
      </w:r>
      <w:proofErr w:type="gramEnd"/>
      <w:r w:rsidRPr="00423A20">
        <w:rPr>
          <w:rFonts w:ascii="Times New Roman" w:hAnsi="Times New Roman"/>
          <w:snapToGrid w:val="0"/>
          <w:sz w:val="24"/>
          <w:szCs w:val="24"/>
        </w:rPr>
        <w:t>ій турботливості та обачності відвернути (уникнути).</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w:t>
      </w:r>
      <w:proofErr w:type="gramStart"/>
      <w:r w:rsidRPr="00423A20">
        <w:rPr>
          <w:rFonts w:ascii="Times New Roman" w:hAnsi="Times New Roman"/>
          <w:snapToGrid w:val="0"/>
          <w:sz w:val="24"/>
          <w:szCs w:val="24"/>
        </w:rPr>
        <w:t>п</w:t>
      </w:r>
      <w:proofErr w:type="gramEnd"/>
      <w:r w:rsidRPr="00423A20">
        <w:rPr>
          <w:rFonts w:ascii="Times New Roman" w:hAnsi="Times New Roman"/>
          <w:snapToGrid w:val="0"/>
          <w:sz w:val="24"/>
          <w:szCs w:val="24"/>
        </w:rPr>
        <w:t>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423A20">
        <w:rPr>
          <w:rFonts w:ascii="Times New Roman" w:hAnsi="Times New Roman"/>
          <w:snapToGrid w:val="0"/>
          <w:sz w:val="24"/>
          <w:szCs w:val="24"/>
        </w:rPr>
        <w:t>на</w:t>
      </w:r>
      <w:proofErr w:type="gramEnd"/>
      <w:r w:rsidRPr="00423A20">
        <w:rPr>
          <w:rFonts w:ascii="Times New Roman" w:hAnsi="Times New Roman"/>
          <w:snapToGrid w:val="0"/>
          <w:sz w:val="24"/>
          <w:szCs w:val="24"/>
        </w:rPr>
        <w:t xml:space="preserve"> строк, протягом якого воно є неможливим.</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proofErr w:type="gramStart"/>
      <w:r w:rsidRPr="00423A20">
        <w:rPr>
          <w:rFonts w:ascii="Times New Roman" w:hAnsi="Times New Roman"/>
          <w:snapToGrid w:val="0"/>
          <w:sz w:val="24"/>
          <w:szCs w:val="24"/>
        </w:rPr>
        <w:t>У</w:t>
      </w:r>
      <w:proofErr w:type="gramEnd"/>
      <w:r w:rsidRPr="00423A20">
        <w:rPr>
          <w:rFonts w:ascii="Times New Roman" w:hAnsi="Times New Roman"/>
          <w:snapToGrid w:val="0"/>
          <w:sz w:val="24"/>
          <w:szCs w:val="24"/>
        </w:rPr>
        <w:t xml:space="preserve"> </w:t>
      </w:r>
      <w:proofErr w:type="gramStart"/>
      <w:r w:rsidRPr="00423A20">
        <w:rPr>
          <w:rFonts w:ascii="Times New Roman" w:hAnsi="Times New Roman"/>
          <w:snapToGrid w:val="0"/>
          <w:sz w:val="24"/>
          <w:szCs w:val="24"/>
        </w:rPr>
        <w:t>раз</w:t>
      </w:r>
      <w:proofErr w:type="gramEnd"/>
      <w:r w:rsidRPr="00423A20">
        <w:rPr>
          <w:rFonts w:ascii="Times New Roman" w:hAnsi="Times New Roman"/>
          <w:snapToGrid w:val="0"/>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ВИРІШЕННЯ СПОРІ</w:t>
      </w:r>
      <w:proofErr w:type="gramStart"/>
      <w:r w:rsidRPr="00423A20">
        <w:rPr>
          <w:rFonts w:ascii="Times New Roman" w:hAnsi="Times New Roman"/>
          <w:b/>
          <w:sz w:val="24"/>
          <w:szCs w:val="24"/>
        </w:rPr>
        <w:t>В</w:t>
      </w:r>
      <w:proofErr w:type="gramEnd"/>
      <w:r w:rsidRPr="00423A20">
        <w:rPr>
          <w:rFonts w:ascii="Times New Roman" w:hAnsi="Times New Roman"/>
          <w:b/>
          <w:sz w:val="24"/>
          <w:szCs w:val="24"/>
        </w:rPr>
        <w:t xml:space="preserve"> </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38" w:name="93"/>
      <w:bookmarkStart w:id="39" w:name="95"/>
      <w:bookmarkStart w:id="40" w:name="98"/>
      <w:bookmarkEnd w:id="38"/>
      <w:bookmarkEnd w:id="39"/>
      <w:bookmarkEnd w:id="40"/>
      <w:r w:rsidRPr="00423A20">
        <w:rPr>
          <w:rFonts w:ascii="Times New Roman" w:hAnsi="Times New Roman"/>
          <w:snapToGrid w:val="0"/>
          <w:sz w:val="24"/>
          <w:szCs w:val="24"/>
        </w:rPr>
        <w:lastRenderedPageBreak/>
        <w:t xml:space="preserve">Усі спори, що виникають з цього Договору або </w:t>
      </w:r>
      <w:proofErr w:type="gramStart"/>
      <w:r w:rsidRPr="00423A20">
        <w:rPr>
          <w:rFonts w:ascii="Times New Roman" w:hAnsi="Times New Roman"/>
          <w:snapToGrid w:val="0"/>
          <w:sz w:val="24"/>
          <w:szCs w:val="24"/>
        </w:rPr>
        <w:t>пов'язан</w:t>
      </w:r>
      <w:proofErr w:type="gramEnd"/>
      <w:r w:rsidRPr="00423A20">
        <w:rPr>
          <w:rFonts w:ascii="Times New Roman" w:hAnsi="Times New Roman"/>
          <w:snapToGrid w:val="0"/>
          <w:sz w:val="24"/>
          <w:szCs w:val="24"/>
        </w:rPr>
        <w:t>і із ним, вирішуються шляхом переговорів між Сторонами.</w:t>
      </w:r>
    </w:p>
    <w:p w:rsidR="00617B5B" w:rsidRPr="00A261EE"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Якщо відповідний спі</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 xml:space="preserve">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СТРОК ДІЇ ДОГОВОРУ</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41" w:name="99"/>
      <w:bookmarkStart w:id="42" w:name="101"/>
      <w:bookmarkEnd w:id="41"/>
      <w:bookmarkEnd w:id="42"/>
      <w:r w:rsidRPr="00423A20">
        <w:rPr>
          <w:rFonts w:ascii="Times New Roman" w:hAnsi="Times New Roman"/>
          <w:snapToGrid w:val="0"/>
          <w:sz w:val="24"/>
          <w:szCs w:val="24"/>
        </w:rPr>
        <w:t>Цей Догові</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 xml:space="preserve"> вважається укладеним і набирає чинності з моменту його підписання Сторонами та його скріплення печатками Сторін. </w:t>
      </w:r>
    </w:p>
    <w:p w:rsidR="00617B5B" w:rsidRPr="006545CE"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43" w:name="102"/>
      <w:bookmarkStart w:id="44" w:name="106"/>
      <w:bookmarkEnd w:id="43"/>
      <w:bookmarkEnd w:id="44"/>
      <w:r w:rsidRPr="00423A20">
        <w:rPr>
          <w:rFonts w:ascii="Times New Roman" w:hAnsi="Times New Roman"/>
          <w:snapToGrid w:val="0"/>
          <w:sz w:val="24"/>
          <w:szCs w:val="24"/>
        </w:rPr>
        <w:t xml:space="preserve">Строк цього Договору починає </w:t>
      </w:r>
      <w:proofErr w:type="gramStart"/>
      <w:r w:rsidRPr="00423A20">
        <w:rPr>
          <w:rFonts w:ascii="Times New Roman" w:hAnsi="Times New Roman"/>
          <w:snapToGrid w:val="0"/>
          <w:sz w:val="24"/>
          <w:szCs w:val="24"/>
        </w:rPr>
        <w:t>св</w:t>
      </w:r>
      <w:proofErr w:type="gramEnd"/>
      <w:r w:rsidRPr="00423A20">
        <w:rPr>
          <w:rFonts w:ascii="Times New Roman" w:hAnsi="Times New Roman"/>
          <w:snapToGrid w:val="0"/>
          <w:sz w:val="24"/>
          <w:szCs w:val="24"/>
        </w:rPr>
        <w:t>ій перебіг у момент, визначений у п. 10.1 цього Договору та діє до 31.12.202</w:t>
      </w:r>
      <w:r>
        <w:rPr>
          <w:rFonts w:ascii="Times New Roman" w:hAnsi="Times New Roman"/>
          <w:snapToGrid w:val="0"/>
          <w:sz w:val="24"/>
          <w:szCs w:val="24"/>
        </w:rPr>
        <w:t>4</w:t>
      </w:r>
      <w:r w:rsidRPr="00423A20">
        <w:rPr>
          <w:rFonts w:ascii="Times New Roman" w:hAnsi="Times New Roman"/>
          <w:snapToGrid w:val="0"/>
          <w:sz w:val="24"/>
          <w:szCs w:val="24"/>
        </w:rPr>
        <w:t xml:space="preserve"> року. Дія договору про закупівлю може продовжуватися на строк, достатній для проведення процедури закупі</w:t>
      </w:r>
      <w:proofErr w:type="gramStart"/>
      <w:r w:rsidRPr="00423A20">
        <w:rPr>
          <w:rFonts w:ascii="Times New Roman" w:hAnsi="Times New Roman"/>
          <w:snapToGrid w:val="0"/>
          <w:sz w:val="24"/>
          <w:szCs w:val="24"/>
        </w:rPr>
        <w:t>вл</w:t>
      </w:r>
      <w:proofErr w:type="gramEnd"/>
      <w:r w:rsidRPr="00423A20">
        <w:rPr>
          <w:rFonts w:ascii="Times New Roman" w:hAnsi="Times New Roman"/>
          <w:snapToGrid w:val="0"/>
          <w:sz w:val="24"/>
          <w:szCs w:val="24"/>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7B5B" w:rsidRPr="00423A20" w:rsidRDefault="00617B5B" w:rsidP="00617B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hAnsi="Times New Roman"/>
          <w:b/>
          <w:sz w:val="24"/>
          <w:szCs w:val="24"/>
        </w:rPr>
      </w:pPr>
      <w:r w:rsidRPr="00423A20">
        <w:rPr>
          <w:rFonts w:ascii="Times New Roman" w:hAnsi="Times New Roman"/>
          <w:b/>
          <w:sz w:val="24"/>
          <w:szCs w:val="24"/>
        </w:rPr>
        <w:t>ІНШІ УМОВИ</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bookmarkStart w:id="45" w:name="107"/>
      <w:bookmarkStart w:id="46" w:name="108"/>
      <w:bookmarkStart w:id="47" w:name="111"/>
      <w:bookmarkEnd w:id="45"/>
      <w:bookmarkEnd w:id="46"/>
      <w:bookmarkEnd w:id="47"/>
      <w:r w:rsidRPr="00423A20">
        <w:rPr>
          <w:rFonts w:ascii="Times New Roman" w:hAnsi="Times New Roman"/>
          <w:snapToGrid w:val="0"/>
          <w:sz w:val="24"/>
          <w:szCs w:val="24"/>
        </w:rPr>
        <w:t>Догові</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 xml:space="preserve"> складено у двох примірниках, кожний із яких має однакову юридичну силу, по одному для кожної із сторін.</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 xml:space="preserve">Умови даного Договору можуть бути змінені за взаємною згодою сторін </w:t>
      </w:r>
      <w:proofErr w:type="gramStart"/>
      <w:r w:rsidRPr="00423A20">
        <w:rPr>
          <w:rFonts w:ascii="Times New Roman" w:hAnsi="Times New Roman"/>
          <w:snapToGrid w:val="0"/>
          <w:sz w:val="24"/>
          <w:szCs w:val="24"/>
        </w:rPr>
        <w:t>з обов</w:t>
      </w:r>
      <w:proofErr w:type="gramEnd"/>
      <w:r w:rsidRPr="00423A20">
        <w:rPr>
          <w:rFonts w:ascii="Times New Roman" w:hAnsi="Times New Roman"/>
          <w:snapToGrid w:val="0"/>
          <w:sz w:val="24"/>
          <w:szCs w:val="24"/>
        </w:rPr>
        <w:t>’язковим складанням відповідної додаткової угоди до цього Договору..</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Цей Догові</w:t>
      </w:r>
      <w:proofErr w:type="gramStart"/>
      <w:r w:rsidRPr="00423A20">
        <w:rPr>
          <w:rFonts w:ascii="Times New Roman" w:hAnsi="Times New Roman"/>
          <w:snapToGrid w:val="0"/>
          <w:sz w:val="24"/>
          <w:szCs w:val="24"/>
        </w:rPr>
        <w:t>р</w:t>
      </w:r>
      <w:proofErr w:type="gramEnd"/>
      <w:r w:rsidRPr="00423A20">
        <w:rPr>
          <w:rFonts w:ascii="Times New Roman" w:hAnsi="Times New Roman"/>
          <w:snapToGrid w:val="0"/>
          <w:sz w:val="24"/>
          <w:szCs w:val="24"/>
        </w:rPr>
        <w:t xml:space="preserve">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617B5B" w:rsidRPr="00423A20" w:rsidRDefault="00617B5B" w:rsidP="00617B5B">
      <w:pPr>
        <w:widowControl w:val="0"/>
        <w:numPr>
          <w:ilvl w:val="1"/>
          <w:numId w:val="7"/>
        </w:numPr>
        <w:spacing w:after="0" w:line="240" w:lineRule="auto"/>
        <w:ind w:left="0" w:firstLine="0"/>
        <w:jc w:val="both"/>
        <w:rPr>
          <w:rFonts w:ascii="Times New Roman" w:hAnsi="Times New Roman"/>
          <w:snapToGrid w:val="0"/>
          <w:sz w:val="24"/>
          <w:szCs w:val="24"/>
        </w:rPr>
      </w:pPr>
      <w:r w:rsidRPr="00423A20">
        <w:rPr>
          <w:rFonts w:ascii="Times New Roman" w:hAnsi="Times New Roman"/>
          <w:snapToGrid w:val="0"/>
          <w:sz w:val="24"/>
          <w:szCs w:val="24"/>
        </w:rPr>
        <w:t>У випадках, не передбачених Даним Договором, Сторони керуються чинним законодавством України.</w:t>
      </w:r>
    </w:p>
    <w:p w:rsidR="00617B5B" w:rsidRPr="00423A20" w:rsidRDefault="00617B5B" w:rsidP="00617B5B">
      <w:pPr>
        <w:widowControl w:val="0"/>
        <w:jc w:val="center"/>
        <w:rPr>
          <w:rFonts w:ascii="Times New Roman" w:hAnsi="Times New Roman"/>
          <w:b/>
          <w:snapToGrid w:val="0"/>
          <w:sz w:val="24"/>
          <w:szCs w:val="24"/>
        </w:rPr>
      </w:pPr>
      <w:r w:rsidRPr="00423A20">
        <w:rPr>
          <w:rFonts w:ascii="Times New Roman" w:hAnsi="Times New Roman"/>
          <w:b/>
          <w:snapToGrid w:val="0"/>
          <w:sz w:val="24"/>
          <w:szCs w:val="24"/>
        </w:rPr>
        <w:t>12. ПРИКІНЦЕВІ ПОЛОЖЕННЯ</w:t>
      </w:r>
    </w:p>
    <w:p w:rsidR="00617B5B" w:rsidRPr="00617B5B" w:rsidRDefault="00617B5B" w:rsidP="00617B5B">
      <w:pPr>
        <w:jc w:val="both"/>
        <w:rPr>
          <w:rFonts w:ascii="Times New Roman" w:hAnsi="Times New Roman"/>
          <w:szCs w:val="24"/>
          <w:lang w:val="uk-UA"/>
        </w:rPr>
      </w:pPr>
      <w:r w:rsidRPr="00423A20">
        <w:rPr>
          <w:rFonts w:ascii="Times New Roman" w:hAnsi="Times New Roman"/>
          <w:snapToGrid w:val="0"/>
          <w:sz w:val="24"/>
          <w:szCs w:val="24"/>
        </w:rPr>
        <w:t xml:space="preserve">12.1. Відповідно до Закону України «Про захист персональних даних» №2297-VI від 01.06.2010 р. «Сторони» дають згоду на обробку їх персональних даних для ведення господарської діяльності, забезпечення реалізації правових, податкових відносин у сфері бухгалтерського </w:t>
      </w:r>
      <w:proofErr w:type="gramStart"/>
      <w:r w:rsidRPr="00423A20">
        <w:rPr>
          <w:rFonts w:ascii="Times New Roman" w:hAnsi="Times New Roman"/>
          <w:snapToGrid w:val="0"/>
          <w:sz w:val="24"/>
          <w:szCs w:val="24"/>
        </w:rPr>
        <w:t>обл</w:t>
      </w:r>
      <w:proofErr w:type="gramEnd"/>
      <w:r w:rsidRPr="00423A20">
        <w:rPr>
          <w:rFonts w:ascii="Times New Roman" w:hAnsi="Times New Roman"/>
          <w:snapToGrid w:val="0"/>
          <w:sz w:val="24"/>
          <w:szCs w:val="24"/>
        </w:rPr>
        <w:t xml:space="preserve">іку відповідно до Господарського Кодексу України, Цивільного Кодексу України, Податкового Кодексу України, Закону України «Про бухгалтерський </w:t>
      </w:r>
      <w:proofErr w:type="gramStart"/>
      <w:r w:rsidRPr="00423A20">
        <w:rPr>
          <w:rFonts w:ascii="Times New Roman" w:hAnsi="Times New Roman"/>
          <w:snapToGrid w:val="0"/>
          <w:sz w:val="24"/>
          <w:szCs w:val="24"/>
        </w:rPr>
        <w:t>обл</w:t>
      </w:r>
      <w:proofErr w:type="gramEnd"/>
      <w:r w:rsidRPr="00423A20">
        <w:rPr>
          <w:rFonts w:ascii="Times New Roman" w:hAnsi="Times New Roman"/>
          <w:snapToGrid w:val="0"/>
          <w:sz w:val="24"/>
          <w:szCs w:val="24"/>
        </w:rPr>
        <w:t>ік та фінансову звітність в Україні», і передача персональних даних «Сторін» третім особам здійснюється виключно в межах реалізації вищезазначеної мети.</w:t>
      </w:r>
      <w:r>
        <w:rPr>
          <w:rFonts w:ascii="Times New Roman" w:hAnsi="Times New Roman"/>
          <w:szCs w:val="24"/>
        </w:rPr>
        <w:t xml:space="preserve"> </w:t>
      </w:r>
    </w:p>
    <w:p w:rsidR="00617B5B" w:rsidRPr="00423A20" w:rsidRDefault="00617B5B" w:rsidP="00617B5B">
      <w:pPr>
        <w:pStyle w:val="2"/>
        <w:jc w:val="center"/>
        <w:rPr>
          <w:rFonts w:ascii="Times New Roman" w:hAnsi="Times New Roman"/>
          <w:b w:val="0"/>
          <w:szCs w:val="24"/>
        </w:rPr>
      </w:pPr>
      <w:r w:rsidRPr="00423A20">
        <w:rPr>
          <w:rFonts w:ascii="Times New Roman" w:hAnsi="Times New Roman"/>
          <w:szCs w:val="24"/>
        </w:rPr>
        <w:t>13.МІСЦЕЗНАХОДЖЕННЯ ТА БАНКІВСЬКІ РЕКВІЗИТИ СТОРІН</w:t>
      </w:r>
    </w:p>
    <w:p w:rsidR="00617B5B" w:rsidRPr="00A261EE" w:rsidRDefault="00617B5B" w:rsidP="00617B5B">
      <w:pPr>
        <w:spacing w:after="0" w:line="240" w:lineRule="auto"/>
        <w:rPr>
          <w:rFonts w:ascii="Times New Roman" w:hAnsi="Times New Roman"/>
          <w:sz w:val="24"/>
          <w:szCs w:val="24"/>
        </w:rPr>
      </w:pPr>
    </w:p>
    <w:tbl>
      <w:tblPr>
        <w:tblW w:w="104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8"/>
        <w:gridCol w:w="5200"/>
      </w:tblGrid>
      <w:tr w:rsidR="00617B5B" w:rsidRPr="00A261EE" w:rsidTr="00CA5F8A">
        <w:trPr>
          <w:trHeight w:val="184"/>
        </w:trPr>
        <w:tc>
          <w:tcPr>
            <w:tcW w:w="5278" w:type="dxa"/>
          </w:tcPr>
          <w:p w:rsidR="00617B5B" w:rsidRPr="00A261EE" w:rsidRDefault="00617B5B" w:rsidP="00CA5F8A">
            <w:pPr>
              <w:tabs>
                <w:tab w:val="left" w:pos="142"/>
                <w:tab w:val="left" w:pos="360"/>
              </w:tabs>
              <w:autoSpaceDN w:val="0"/>
              <w:jc w:val="both"/>
              <w:rPr>
                <w:rFonts w:ascii="Times New Roman" w:hAnsi="Times New Roman"/>
              </w:rPr>
            </w:pPr>
            <w:r w:rsidRPr="00A261EE">
              <w:rPr>
                <w:rFonts w:ascii="Times New Roman" w:hAnsi="Times New Roman"/>
              </w:rPr>
              <w:t>«Замовник»</w:t>
            </w:r>
          </w:p>
        </w:tc>
        <w:tc>
          <w:tcPr>
            <w:tcW w:w="5200" w:type="dxa"/>
          </w:tcPr>
          <w:p w:rsidR="00617B5B" w:rsidRPr="00A261EE" w:rsidRDefault="00617B5B" w:rsidP="00CA5F8A">
            <w:pPr>
              <w:tabs>
                <w:tab w:val="left" w:pos="142"/>
                <w:tab w:val="left" w:pos="360"/>
              </w:tabs>
              <w:autoSpaceDN w:val="0"/>
              <w:jc w:val="both"/>
              <w:rPr>
                <w:rFonts w:ascii="Times New Roman" w:hAnsi="Times New Roman"/>
              </w:rPr>
            </w:pPr>
            <w:r w:rsidRPr="00A261EE">
              <w:rPr>
                <w:rFonts w:ascii="Times New Roman" w:hAnsi="Times New Roman"/>
              </w:rPr>
              <w:t>«Постачальник»</w:t>
            </w:r>
          </w:p>
        </w:tc>
      </w:tr>
      <w:tr w:rsidR="00617B5B" w:rsidRPr="00A261EE" w:rsidTr="00CA5F8A">
        <w:trPr>
          <w:trHeight w:val="2779"/>
        </w:trPr>
        <w:tc>
          <w:tcPr>
            <w:tcW w:w="5278" w:type="dxa"/>
          </w:tcPr>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 Гайсинська міська рада</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Місцезнаходження: вул. 1-го Травня, 7, </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 Гайсин, Вінницька обл., 23700</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код згідно з ЄДРПОУ: 03084523</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 ДКСУ м. Киї</w:t>
            </w:r>
            <w:proofErr w:type="gramStart"/>
            <w:r w:rsidRPr="00A261EE">
              <w:rPr>
                <w:rFonts w:ascii="Times New Roman" w:hAnsi="Times New Roman"/>
              </w:rPr>
              <w:t>в</w:t>
            </w:r>
            <w:proofErr w:type="gramEnd"/>
          </w:p>
          <w:p w:rsidR="00617B5B" w:rsidRPr="00A261EE" w:rsidRDefault="00617B5B" w:rsidP="00CA5F8A">
            <w:pPr>
              <w:tabs>
                <w:tab w:val="left" w:pos="142"/>
                <w:tab w:val="left" w:pos="360"/>
              </w:tabs>
              <w:autoSpaceDN w:val="0"/>
              <w:spacing w:after="0"/>
              <w:jc w:val="both"/>
              <w:rPr>
                <w:rFonts w:ascii="Times New Roman" w:hAnsi="Times New Roman"/>
              </w:rPr>
            </w:pPr>
            <w:proofErr w:type="gramStart"/>
            <w:r w:rsidRPr="00A261EE">
              <w:rPr>
                <w:rFonts w:ascii="Times New Roman" w:hAnsi="Times New Roman"/>
              </w:rPr>
              <w:t>р</w:t>
            </w:r>
            <w:proofErr w:type="gramEnd"/>
            <w:r w:rsidRPr="00A261EE">
              <w:rPr>
                <w:rFonts w:ascii="Times New Roman" w:hAnsi="Times New Roman"/>
              </w:rPr>
              <w:t>/р: UA</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Міскький голова                                Гук А.І.</w:t>
            </w:r>
          </w:p>
          <w:p w:rsidR="00617B5B" w:rsidRPr="00A261EE" w:rsidRDefault="00617B5B" w:rsidP="00CA5F8A">
            <w:pPr>
              <w:tabs>
                <w:tab w:val="left" w:pos="142"/>
                <w:tab w:val="left" w:pos="360"/>
              </w:tabs>
              <w:autoSpaceDN w:val="0"/>
              <w:spacing w:after="0"/>
              <w:jc w:val="both"/>
              <w:rPr>
                <w:rFonts w:ascii="Times New Roman" w:hAnsi="Times New Roman"/>
              </w:rPr>
            </w:pPr>
          </w:p>
          <w:p w:rsidR="00617B5B" w:rsidRDefault="00617B5B" w:rsidP="00CA5F8A">
            <w:pPr>
              <w:tabs>
                <w:tab w:val="left" w:pos="142"/>
                <w:tab w:val="left" w:pos="360"/>
              </w:tabs>
              <w:autoSpaceDN w:val="0"/>
              <w:spacing w:after="0"/>
              <w:jc w:val="both"/>
              <w:rPr>
                <w:rFonts w:ascii="Times New Roman" w:hAnsi="Times New Roman"/>
              </w:rPr>
            </w:pP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МП__________________ </w:t>
            </w:r>
            <w:proofErr w:type="gramStart"/>
            <w:r w:rsidRPr="00A261EE">
              <w:rPr>
                <w:rFonts w:ascii="Times New Roman" w:hAnsi="Times New Roman"/>
              </w:rPr>
              <w:t>п</w:t>
            </w:r>
            <w:proofErr w:type="gramEnd"/>
            <w:r w:rsidRPr="00A261EE">
              <w:rPr>
                <w:rFonts w:ascii="Times New Roman" w:hAnsi="Times New Roman"/>
              </w:rPr>
              <w:t xml:space="preserve">ідпис            </w:t>
            </w:r>
          </w:p>
        </w:tc>
        <w:tc>
          <w:tcPr>
            <w:tcW w:w="5200" w:type="dxa"/>
          </w:tcPr>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Місцезнаходження: __________________________________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Ідентифікаційний код: 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МФО (код банку): ___________________________________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proofErr w:type="gramStart"/>
            <w:r w:rsidRPr="00A261EE">
              <w:rPr>
                <w:rFonts w:ascii="Times New Roman" w:hAnsi="Times New Roman"/>
              </w:rPr>
              <w:t>р</w:t>
            </w:r>
            <w:proofErr w:type="gramEnd"/>
            <w:r w:rsidRPr="00A261EE">
              <w:rPr>
                <w:rFonts w:ascii="Times New Roman" w:hAnsi="Times New Roman"/>
              </w:rPr>
              <w:t>/р: 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_______________________________________ </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w:t>
            </w:r>
            <w:proofErr w:type="gramStart"/>
            <w:r w:rsidRPr="00A261EE">
              <w:rPr>
                <w:rFonts w:ascii="Times New Roman" w:hAnsi="Times New Roman"/>
              </w:rPr>
              <w:t>пр</w:t>
            </w:r>
            <w:proofErr w:type="gramEnd"/>
            <w:r w:rsidRPr="00A261EE">
              <w:rPr>
                <w:rFonts w:ascii="Times New Roman" w:hAnsi="Times New Roman"/>
              </w:rPr>
              <w:t xml:space="preserve">ізвище, ім’я, по батькові особи, що підписує договір) </w:t>
            </w:r>
          </w:p>
          <w:p w:rsidR="00617B5B" w:rsidRPr="00A261EE" w:rsidRDefault="00617B5B" w:rsidP="00CA5F8A">
            <w:pPr>
              <w:tabs>
                <w:tab w:val="left" w:pos="142"/>
                <w:tab w:val="left" w:pos="360"/>
              </w:tabs>
              <w:autoSpaceDN w:val="0"/>
              <w:spacing w:after="0"/>
              <w:jc w:val="both"/>
              <w:rPr>
                <w:rFonts w:ascii="Times New Roman" w:hAnsi="Times New Roman"/>
              </w:rPr>
            </w:pP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МП _______________ </w:t>
            </w:r>
            <w:proofErr w:type="gramStart"/>
            <w:r w:rsidRPr="00A261EE">
              <w:rPr>
                <w:rFonts w:ascii="Times New Roman" w:hAnsi="Times New Roman"/>
              </w:rPr>
              <w:t>п</w:t>
            </w:r>
            <w:proofErr w:type="gramEnd"/>
            <w:r w:rsidRPr="00A261EE">
              <w:rPr>
                <w:rFonts w:ascii="Times New Roman" w:hAnsi="Times New Roman"/>
              </w:rPr>
              <w:t>ідпис</w:t>
            </w:r>
          </w:p>
        </w:tc>
      </w:tr>
    </w:tbl>
    <w:p w:rsidR="00617B5B" w:rsidRDefault="00617B5B" w:rsidP="00617B5B">
      <w:pPr>
        <w:spacing w:after="0" w:line="240" w:lineRule="auto"/>
        <w:rPr>
          <w:rFonts w:ascii="Times New Roman" w:hAnsi="Times New Roman"/>
          <w:sz w:val="24"/>
          <w:szCs w:val="24"/>
        </w:rPr>
      </w:pPr>
    </w:p>
    <w:p w:rsidR="00617B5B" w:rsidRPr="0052796D" w:rsidRDefault="00617B5B" w:rsidP="00617B5B">
      <w:pPr>
        <w:shd w:val="clear" w:color="auto" w:fill="FFFFFF"/>
        <w:spacing w:after="0" w:line="283" w:lineRule="exact"/>
        <w:ind w:left="6237"/>
        <w:jc w:val="both"/>
        <w:rPr>
          <w:rFonts w:ascii="Times New Roman" w:eastAsia="Times New Roman" w:hAnsi="Times New Roman"/>
          <w:color w:val="000000"/>
          <w:sz w:val="24"/>
          <w:szCs w:val="24"/>
        </w:rPr>
      </w:pPr>
      <w:r w:rsidRPr="0052796D">
        <w:rPr>
          <w:rFonts w:ascii="Times New Roman" w:eastAsia="Times New Roman" w:hAnsi="Times New Roman"/>
          <w:color w:val="000000"/>
          <w:sz w:val="24"/>
          <w:szCs w:val="24"/>
        </w:rPr>
        <w:t>Додаток 1</w:t>
      </w:r>
    </w:p>
    <w:p w:rsidR="00617B5B" w:rsidRPr="0052796D" w:rsidRDefault="00617B5B" w:rsidP="00617B5B">
      <w:pPr>
        <w:shd w:val="clear" w:color="auto" w:fill="FFFFFF"/>
        <w:spacing w:after="0" w:line="283" w:lineRule="exact"/>
        <w:ind w:left="6237"/>
        <w:jc w:val="both"/>
        <w:rPr>
          <w:rFonts w:ascii="Times New Roman" w:eastAsia="Times New Roman" w:hAnsi="Times New Roman"/>
          <w:color w:val="000000"/>
          <w:sz w:val="24"/>
          <w:szCs w:val="24"/>
        </w:rPr>
      </w:pPr>
      <w:proofErr w:type="gramStart"/>
      <w:r w:rsidRPr="0052796D">
        <w:rPr>
          <w:rFonts w:ascii="Times New Roman" w:eastAsia="Times New Roman" w:hAnsi="Times New Roman"/>
          <w:color w:val="000000"/>
          <w:sz w:val="24"/>
          <w:szCs w:val="24"/>
        </w:rPr>
        <w:t>до</w:t>
      </w:r>
      <w:proofErr w:type="gramEnd"/>
      <w:r w:rsidRPr="0052796D">
        <w:rPr>
          <w:rFonts w:ascii="Times New Roman" w:eastAsia="Times New Roman" w:hAnsi="Times New Roman"/>
          <w:color w:val="000000"/>
          <w:sz w:val="24"/>
          <w:szCs w:val="24"/>
        </w:rPr>
        <w:t xml:space="preserve"> Договору №___</w:t>
      </w:r>
    </w:p>
    <w:p w:rsidR="00617B5B" w:rsidRPr="0052796D" w:rsidRDefault="00617B5B" w:rsidP="00617B5B">
      <w:pPr>
        <w:shd w:val="clear" w:color="auto" w:fill="FFFFFF"/>
        <w:spacing w:after="0" w:line="283" w:lineRule="exact"/>
        <w:ind w:left="6237"/>
        <w:jc w:val="both"/>
        <w:rPr>
          <w:rFonts w:ascii="Times New Roman" w:eastAsia="Times New Roman" w:hAnsi="Times New Roman"/>
          <w:color w:val="000000"/>
          <w:sz w:val="24"/>
          <w:szCs w:val="24"/>
        </w:rPr>
      </w:pPr>
      <w:r w:rsidRPr="0052796D">
        <w:rPr>
          <w:rFonts w:ascii="Times New Roman" w:eastAsia="Times New Roman" w:hAnsi="Times New Roman"/>
          <w:color w:val="000000"/>
          <w:sz w:val="24"/>
          <w:szCs w:val="24"/>
        </w:rPr>
        <w:t>від «___» ___________ 202</w:t>
      </w:r>
      <w:r>
        <w:rPr>
          <w:rFonts w:ascii="Times New Roman" w:eastAsia="Times New Roman" w:hAnsi="Times New Roman"/>
          <w:color w:val="000000"/>
          <w:sz w:val="24"/>
          <w:szCs w:val="24"/>
        </w:rPr>
        <w:t>4</w:t>
      </w:r>
      <w:r w:rsidRPr="0052796D">
        <w:rPr>
          <w:rFonts w:ascii="Times New Roman" w:eastAsia="Times New Roman" w:hAnsi="Times New Roman"/>
          <w:color w:val="000000"/>
          <w:sz w:val="24"/>
          <w:szCs w:val="24"/>
        </w:rPr>
        <w:t xml:space="preserve"> </w:t>
      </w:r>
      <w:proofErr w:type="gramStart"/>
      <w:r w:rsidRPr="0052796D">
        <w:rPr>
          <w:rFonts w:ascii="Times New Roman" w:eastAsia="Times New Roman" w:hAnsi="Times New Roman"/>
          <w:color w:val="000000"/>
          <w:sz w:val="24"/>
          <w:szCs w:val="24"/>
        </w:rPr>
        <w:t>р</w:t>
      </w:r>
      <w:proofErr w:type="gramEnd"/>
    </w:p>
    <w:p w:rsidR="00617B5B" w:rsidRPr="0052796D" w:rsidRDefault="00617B5B" w:rsidP="00617B5B">
      <w:pPr>
        <w:rPr>
          <w:rFonts w:ascii="Times New Roman" w:eastAsia="Times New Roman" w:hAnsi="Times New Roman"/>
          <w:color w:val="000000"/>
          <w:sz w:val="24"/>
          <w:szCs w:val="24"/>
        </w:rPr>
      </w:pPr>
    </w:p>
    <w:p w:rsidR="00617B5B" w:rsidRPr="0052796D" w:rsidRDefault="00617B5B" w:rsidP="00617B5B">
      <w:pPr>
        <w:jc w:val="center"/>
        <w:rPr>
          <w:rFonts w:ascii="Times New Roman" w:eastAsia="Times New Roman" w:hAnsi="Times New Roman"/>
          <w:b/>
          <w:color w:val="000000"/>
          <w:sz w:val="24"/>
          <w:szCs w:val="24"/>
        </w:rPr>
      </w:pPr>
      <w:r w:rsidRPr="0052796D">
        <w:rPr>
          <w:rFonts w:ascii="Times New Roman" w:eastAsia="Times New Roman" w:hAnsi="Times New Roman"/>
          <w:b/>
          <w:color w:val="000000"/>
          <w:sz w:val="24"/>
          <w:szCs w:val="24"/>
        </w:rPr>
        <w:t>Специфікація</w:t>
      </w:r>
    </w:p>
    <w:p w:rsidR="00617B5B" w:rsidRPr="0052796D" w:rsidRDefault="00617B5B" w:rsidP="00617B5B">
      <w:pPr>
        <w:tabs>
          <w:tab w:val="left" w:pos="4159"/>
        </w:tabs>
        <w:jc w:val="center"/>
        <w:rPr>
          <w:rFonts w:ascii="Times New Roman" w:eastAsia="Times New Roman" w:hAnsi="Times New Roman"/>
          <w:color w:val="000000"/>
          <w:sz w:val="24"/>
          <w:szCs w:val="24"/>
        </w:rPr>
      </w:pPr>
      <w:r w:rsidRPr="0052796D">
        <w:rPr>
          <w:rFonts w:ascii="Times New Roman" w:hAnsi="Times New Roman"/>
          <w:b/>
          <w:bCs/>
          <w:color w:val="000000"/>
          <w:sz w:val="24"/>
          <w:szCs w:val="24"/>
        </w:rPr>
        <w:t>ДК 021:2015:09130000-9: Нафта і дистиляти (Бензин А-95 та Дизельне паливо)</w:t>
      </w:r>
    </w:p>
    <w:tbl>
      <w:tblPr>
        <w:tblW w:w="10604" w:type="dxa"/>
        <w:tblInd w:w="-148" w:type="dxa"/>
        <w:tblBorders>
          <w:top w:val="single" w:sz="4" w:space="0" w:color="auto"/>
          <w:left w:val="single" w:sz="4" w:space="0" w:color="auto"/>
          <w:bottom w:val="single" w:sz="4" w:space="0" w:color="auto"/>
          <w:right w:val="single" w:sz="4" w:space="0" w:color="auto"/>
        </w:tblBorders>
        <w:tblLayout w:type="fixed"/>
        <w:tblLook w:val="04A0"/>
      </w:tblPr>
      <w:tblGrid>
        <w:gridCol w:w="705"/>
        <w:gridCol w:w="2983"/>
        <w:gridCol w:w="1278"/>
        <w:gridCol w:w="1419"/>
        <w:gridCol w:w="1278"/>
        <w:gridCol w:w="2941"/>
      </w:tblGrid>
      <w:tr w:rsidR="00617B5B" w:rsidRPr="0052796D" w:rsidTr="00CA5F8A">
        <w:trPr>
          <w:trHeight w:val="1966"/>
        </w:trPr>
        <w:tc>
          <w:tcPr>
            <w:tcW w:w="705" w:type="dxa"/>
            <w:tcBorders>
              <w:top w:val="single" w:sz="6" w:space="0" w:color="auto"/>
              <w:left w:val="single" w:sz="4" w:space="0" w:color="auto"/>
              <w:bottom w:val="single" w:sz="6" w:space="0" w:color="auto"/>
              <w:right w:val="single" w:sz="4" w:space="0" w:color="auto"/>
            </w:tcBorders>
            <w:vAlign w:val="center"/>
            <w:hideMark/>
          </w:tcPr>
          <w:p w:rsidR="00617B5B" w:rsidRPr="0052796D" w:rsidRDefault="00617B5B" w:rsidP="00CA5F8A">
            <w:pPr>
              <w:spacing w:line="254" w:lineRule="auto"/>
              <w:ind w:left="-391" w:right="-253" w:firstLine="1"/>
              <w:jc w:val="center"/>
              <w:rPr>
                <w:rFonts w:ascii="Times New Roman" w:hAnsi="Times New Roman"/>
                <w:bCs/>
                <w:color w:val="000000"/>
                <w:sz w:val="24"/>
                <w:szCs w:val="24"/>
              </w:rPr>
            </w:pPr>
            <w:r w:rsidRPr="0052796D">
              <w:rPr>
                <w:rFonts w:ascii="Times New Roman" w:hAnsi="Times New Roman"/>
                <w:bCs/>
                <w:color w:val="000000"/>
                <w:sz w:val="24"/>
                <w:szCs w:val="24"/>
              </w:rPr>
              <w:t>№</w:t>
            </w:r>
          </w:p>
          <w:p w:rsidR="00617B5B" w:rsidRPr="0052796D" w:rsidRDefault="00617B5B" w:rsidP="00CA5F8A">
            <w:pPr>
              <w:spacing w:line="254" w:lineRule="auto"/>
              <w:ind w:left="-391" w:right="-395" w:firstLine="1"/>
              <w:jc w:val="center"/>
              <w:rPr>
                <w:rFonts w:ascii="Times New Roman" w:hAnsi="Times New Roman"/>
                <w:bCs/>
                <w:color w:val="000000"/>
                <w:sz w:val="24"/>
                <w:szCs w:val="24"/>
              </w:rPr>
            </w:pPr>
            <w:proofErr w:type="gramStart"/>
            <w:r w:rsidRPr="0052796D">
              <w:rPr>
                <w:rFonts w:ascii="Times New Roman" w:hAnsi="Times New Roman"/>
                <w:bCs/>
                <w:color w:val="000000"/>
                <w:sz w:val="24"/>
                <w:szCs w:val="24"/>
              </w:rPr>
              <w:t>п</w:t>
            </w:r>
            <w:proofErr w:type="gramEnd"/>
            <w:r w:rsidRPr="0052796D">
              <w:rPr>
                <w:rFonts w:ascii="Times New Roman" w:hAnsi="Times New Roman"/>
                <w:bCs/>
                <w:color w:val="000000"/>
                <w:sz w:val="24"/>
                <w:szCs w:val="24"/>
              </w:rPr>
              <w:t>/п</w:t>
            </w:r>
          </w:p>
        </w:tc>
        <w:tc>
          <w:tcPr>
            <w:tcW w:w="2983" w:type="dxa"/>
            <w:tcBorders>
              <w:top w:val="single" w:sz="6" w:space="0" w:color="auto"/>
              <w:left w:val="single" w:sz="4" w:space="0" w:color="auto"/>
              <w:bottom w:val="single" w:sz="6" w:space="0" w:color="auto"/>
              <w:right w:val="single" w:sz="6" w:space="0" w:color="auto"/>
            </w:tcBorders>
            <w:vAlign w:val="center"/>
            <w:hideMark/>
          </w:tcPr>
          <w:p w:rsidR="00617B5B" w:rsidRPr="0052796D" w:rsidRDefault="00617B5B"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Найменування товару</w:t>
            </w:r>
          </w:p>
        </w:tc>
        <w:tc>
          <w:tcPr>
            <w:tcW w:w="1278" w:type="dxa"/>
            <w:tcBorders>
              <w:top w:val="single" w:sz="6" w:space="0" w:color="auto"/>
              <w:left w:val="single" w:sz="4" w:space="0" w:color="auto"/>
              <w:bottom w:val="single" w:sz="6" w:space="0" w:color="auto"/>
              <w:right w:val="single" w:sz="6" w:space="0" w:color="auto"/>
            </w:tcBorders>
            <w:vAlign w:val="center"/>
            <w:hideMark/>
          </w:tcPr>
          <w:p w:rsidR="00617B5B" w:rsidRPr="0052796D" w:rsidRDefault="00617B5B"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Кількість</w:t>
            </w:r>
          </w:p>
          <w:p w:rsidR="00617B5B" w:rsidRPr="0052796D" w:rsidRDefault="00617B5B"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товару</w:t>
            </w:r>
          </w:p>
        </w:tc>
        <w:tc>
          <w:tcPr>
            <w:tcW w:w="1419" w:type="dxa"/>
            <w:tcBorders>
              <w:top w:val="single" w:sz="6" w:space="0" w:color="auto"/>
              <w:left w:val="single" w:sz="6" w:space="0" w:color="auto"/>
              <w:bottom w:val="single" w:sz="6" w:space="0" w:color="auto"/>
              <w:right w:val="single" w:sz="4" w:space="0" w:color="auto"/>
            </w:tcBorders>
            <w:vAlign w:val="center"/>
            <w:hideMark/>
          </w:tcPr>
          <w:p w:rsidR="00617B5B" w:rsidRPr="0052796D" w:rsidRDefault="00617B5B" w:rsidP="00CA5F8A">
            <w:pPr>
              <w:spacing w:line="254" w:lineRule="auto"/>
              <w:jc w:val="center"/>
              <w:rPr>
                <w:rFonts w:ascii="Times New Roman" w:hAnsi="Times New Roman"/>
                <w:bCs/>
                <w:color w:val="000000"/>
                <w:sz w:val="24"/>
                <w:szCs w:val="24"/>
              </w:rPr>
            </w:pPr>
            <w:proofErr w:type="gramStart"/>
            <w:r w:rsidRPr="0052796D">
              <w:rPr>
                <w:rFonts w:ascii="Times New Roman" w:hAnsi="Times New Roman"/>
                <w:bCs/>
                <w:color w:val="000000"/>
                <w:sz w:val="24"/>
                <w:szCs w:val="24"/>
              </w:rPr>
              <w:t>Ц</w:t>
            </w:r>
            <w:proofErr w:type="gramEnd"/>
            <w:r w:rsidRPr="0052796D">
              <w:rPr>
                <w:rFonts w:ascii="Times New Roman" w:hAnsi="Times New Roman"/>
                <w:bCs/>
                <w:color w:val="000000"/>
                <w:sz w:val="24"/>
                <w:szCs w:val="24"/>
              </w:rPr>
              <w:t>іна за одиницю, грн. без ПДВ</w:t>
            </w:r>
          </w:p>
        </w:tc>
        <w:tc>
          <w:tcPr>
            <w:tcW w:w="1278" w:type="dxa"/>
            <w:tcBorders>
              <w:top w:val="single" w:sz="6" w:space="0" w:color="auto"/>
              <w:left w:val="single" w:sz="4" w:space="0" w:color="auto"/>
              <w:bottom w:val="single" w:sz="6" w:space="0" w:color="auto"/>
              <w:right w:val="single" w:sz="4" w:space="0" w:color="auto"/>
            </w:tcBorders>
            <w:vAlign w:val="center"/>
            <w:hideMark/>
          </w:tcPr>
          <w:p w:rsidR="00617B5B" w:rsidRPr="0052796D" w:rsidRDefault="00617B5B" w:rsidP="00CA5F8A">
            <w:pPr>
              <w:spacing w:line="254" w:lineRule="auto"/>
              <w:jc w:val="center"/>
              <w:rPr>
                <w:rFonts w:ascii="Times New Roman" w:hAnsi="Times New Roman"/>
                <w:bCs/>
                <w:color w:val="000000"/>
                <w:sz w:val="24"/>
                <w:szCs w:val="24"/>
              </w:rPr>
            </w:pPr>
            <w:proofErr w:type="gramStart"/>
            <w:r w:rsidRPr="0052796D">
              <w:rPr>
                <w:rFonts w:ascii="Times New Roman" w:hAnsi="Times New Roman"/>
                <w:bCs/>
                <w:color w:val="000000"/>
                <w:sz w:val="24"/>
                <w:szCs w:val="24"/>
              </w:rPr>
              <w:t>Ц</w:t>
            </w:r>
            <w:proofErr w:type="gramEnd"/>
            <w:r w:rsidRPr="0052796D">
              <w:rPr>
                <w:rFonts w:ascii="Times New Roman" w:hAnsi="Times New Roman"/>
                <w:bCs/>
                <w:color w:val="000000"/>
                <w:sz w:val="24"/>
                <w:szCs w:val="24"/>
              </w:rPr>
              <w:t>іна за одиницю, грн. з ПДВ</w:t>
            </w:r>
          </w:p>
        </w:tc>
        <w:tc>
          <w:tcPr>
            <w:tcW w:w="2941" w:type="dxa"/>
            <w:tcBorders>
              <w:top w:val="single" w:sz="6" w:space="0" w:color="auto"/>
              <w:left w:val="single" w:sz="4" w:space="0" w:color="auto"/>
              <w:bottom w:val="single" w:sz="6" w:space="0" w:color="auto"/>
              <w:right w:val="single" w:sz="6" w:space="0" w:color="auto"/>
            </w:tcBorders>
            <w:vAlign w:val="center"/>
            <w:hideMark/>
          </w:tcPr>
          <w:p w:rsidR="00617B5B" w:rsidRPr="0052796D" w:rsidRDefault="00617B5B" w:rsidP="00CA5F8A">
            <w:pPr>
              <w:spacing w:line="254" w:lineRule="auto"/>
              <w:jc w:val="center"/>
              <w:rPr>
                <w:rFonts w:ascii="Times New Roman" w:hAnsi="Times New Roman"/>
                <w:bCs/>
                <w:color w:val="000000"/>
                <w:sz w:val="24"/>
                <w:szCs w:val="24"/>
              </w:rPr>
            </w:pPr>
            <w:r w:rsidRPr="0052796D">
              <w:rPr>
                <w:rFonts w:ascii="Times New Roman" w:hAnsi="Times New Roman"/>
                <w:bCs/>
                <w:color w:val="000000"/>
                <w:sz w:val="24"/>
                <w:szCs w:val="24"/>
              </w:rPr>
              <w:t>Загальна вартість в гривнях з урахуванням усіх загальнообов’язкових платежі</w:t>
            </w:r>
            <w:proofErr w:type="gramStart"/>
            <w:r w:rsidRPr="0052796D">
              <w:rPr>
                <w:rFonts w:ascii="Times New Roman" w:hAnsi="Times New Roman"/>
                <w:bCs/>
                <w:color w:val="000000"/>
                <w:sz w:val="24"/>
                <w:szCs w:val="24"/>
              </w:rPr>
              <w:t>в</w:t>
            </w:r>
            <w:proofErr w:type="gramEnd"/>
            <w:r w:rsidRPr="0052796D">
              <w:rPr>
                <w:rFonts w:ascii="Times New Roman" w:hAnsi="Times New Roman"/>
                <w:bCs/>
                <w:color w:val="000000"/>
                <w:sz w:val="24"/>
                <w:szCs w:val="24"/>
              </w:rPr>
              <w:t xml:space="preserve"> </w:t>
            </w:r>
          </w:p>
        </w:tc>
      </w:tr>
      <w:tr w:rsidR="00617B5B" w:rsidRPr="0052796D" w:rsidTr="00CA5F8A">
        <w:trPr>
          <w:trHeight w:val="700"/>
        </w:trPr>
        <w:tc>
          <w:tcPr>
            <w:tcW w:w="705" w:type="dxa"/>
            <w:tcBorders>
              <w:top w:val="single" w:sz="6" w:space="0" w:color="auto"/>
              <w:left w:val="single" w:sz="4" w:space="0" w:color="auto"/>
              <w:bottom w:val="single" w:sz="6" w:space="0" w:color="auto"/>
              <w:right w:val="single" w:sz="4" w:space="0" w:color="auto"/>
            </w:tcBorders>
            <w:vAlign w:val="center"/>
            <w:hideMark/>
          </w:tcPr>
          <w:p w:rsidR="00617B5B" w:rsidRPr="0052796D" w:rsidRDefault="00617B5B" w:rsidP="00CA5F8A">
            <w:pPr>
              <w:rPr>
                <w:rFonts w:ascii="Times New Roman" w:hAnsi="Times New Roman"/>
                <w:sz w:val="24"/>
                <w:szCs w:val="24"/>
                <w:lang w:eastAsia="uk-UA"/>
              </w:rPr>
            </w:pPr>
          </w:p>
        </w:tc>
        <w:tc>
          <w:tcPr>
            <w:tcW w:w="2983" w:type="dxa"/>
            <w:tcBorders>
              <w:top w:val="single" w:sz="6" w:space="0" w:color="auto"/>
              <w:left w:val="single" w:sz="4" w:space="0" w:color="auto"/>
              <w:bottom w:val="single" w:sz="6" w:space="0" w:color="auto"/>
              <w:right w:val="single" w:sz="6" w:space="0" w:color="auto"/>
            </w:tcBorders>
            <w:hideMark/>
          </w:tcPr>
          <w:p w:rsidR="00617B5B" w:rsidRPr="0052796D" w:rsidRDefault="00617B5B" w:rsidP="00CA5F8A">
            <w:pPr>
              <w:spacing w:line="254" w:lineRule="auto"/>
              <w:rPr>
                <w:rFonts w:ascii="Times New Roman" w:hAnsi="Times New Roman"/>
                <w:bCs/>
                <w:color w:val="000000"/>
                <w:sz w:val="24"/>
                <w:szCs w:val="24"/>
              </w:rPr>
            </w:pPr>
            <w:r w:rsidRPr="0052796D">
              <w:rPr>
                <w:rFonts w:ascii="Times New Roman" w:hAnsi="Times New Roman"/>
                <w:color w:val="000000"/>
                <w:sz w:val="24"/>
                <w:szCs w:val="24"/>
              </w:rPr>
              <w:t xml:space="preserve"> </w:t>
            </w:r>
          </w:p>
        </w:tc>
        <w:tc>
          <w:tcPr>
            <w:tcW w:w="1278" w:type="dxa"/>
            <w:tcBorders>
              <w:top w:val="single" w:sz="6" w:space="0" w:color="auto"/>
              <w:left w:val="single" w:sz="4" w:space="0" w:color="auto"/>
              <w:bottom w:val="single" w:sz="6" w:space="0" w:color="auto"/>
              <w:right w:val="single" w:sz="6" w:space="0" w:color="auto"/>
            </w:tcBorders>
            <w:vAlign w:val="center"/>
            <w:hideMark/>
          </w:tcPr>
          <w:p w:rsidR="00617B5B" w:rsidRPr="0052796D" w:rsidRDefault="00617B5B" w:rsidP="00CA5F8A">
            <w:pPr>
              <w:rPr>
                <w:rFonts w:ascii="Times New Roman" w:hAnsi="Times New Roman"/>
                <w:sz w:val="24"/>
                <w:szCs w:val="24"/>
                <w:lang w:eastAsia="uk-UA"/>
              </w:rPr>
            </w:pPr>
          </w:p>
        </w:tc>
        <w:tc>
          <w:tcPr>
            <w:tcW w:w="1419" w:type="dxa"/>
            <w:tcBorders>
              <w:top w:val="single" w:sz="6" w:space="0" w:color="auto"/>
              <w:left w:val="single" w:sz="6" w:space="0" w:color="auto"/>
              <w:bottom w:val="single" w:sz="6" w:space="0" w:color="auto"/>
              <w:right w:val="single" w:sz="4" w:space="0" w:color="auto"/>
            </w:tcBorders>
          </w:tcPr>
          <w:p w:rsidR="00617B5B" w:rsidRPr="0052796D" w:rsidRDefault="00617B5B" w:rsidP="00CA5F8A">
            <w:pPr>
              <w:spacing w:line="254" w:lineRule="auto"/>
              <w:jc w:val="center"/>
              <w:rPr>
                <w:rFonts w:ascii="Times New Roman" w:hAnsi="Times New Roman"/>
                <w:b/>
                <w:bCs/>
                <w:color w:val="000000"/>
                <w:sz w:val="24"/>
                <w:szCs w:val="24"/>
              </w:rPr>
            </w:pPr>
          </w:p>
        </w:tc>
        <w:tc>
          <w:tcPr>
            <w:tcW w:w="1278" w:type="dxa"/>
            <w:tcBorders>
              <w:top w:val="single" w:sz="6" w:space="0" w:color="auto"/>
              <w:left w:val="single" w:sz="4" w:space="0" w:color="auto"/>
              <w:bottom w:val="single" w:sz="6" w:space="0" w:color="auto"/>
              <w:right w:val="single" w:sz="4" w:space="0" w:color="auto"/>
            </w:tcBorders>
          </w:tcPr>
          <w:p w:rsidR="00617B5B" w:rsidRPr="0052796D" w:rsidRDefault="00617B5B" w:rsidP="00CA5F8A">
            <w:pPr>
              <w:spacing w:line="254" w:lineRule="auto"/>
              <w:jc w:val="center"/>
              <w:rPr>
                <w:rFonts w:ascii="Times New Roman" w:hAnsi="Times New Roman"/>
                <w:b/>
                <w:bCs/>
                <w:color w:val="000000"/>
                <w:sz w:val="24"/>
                <w:szCs w:val="24"/>
              </w:rPr>
            </w:pPr>
          </w:p>
        </w:tc>
        <w:tc>
          <w:tcPr>
            <w:tcW w:w="2941" w:type="dxa"/>
            <w:tcBorders>
              <w:top w:val="single" w:sz="6" w:space="0" w:color="auto"/>
              <w:left w:val="single" w:sz="4" w:space="0" w:color="auto"/>
              <w:bottom w:val="single" w:sz="6" w:space="0" w:color="auto"/>
              <w:right w:val="single" w:sz="6" w:space="0" w:color="auto"/>
            </w:tcBorders>
            <w:vAlign w:val="center"/>
          </w:tcPr>
          <w:p w:rsidR="00617B5B" w:rsidRPr="0052796D" w:rsidRDefault="00617B5B" w:rsidP="00CA5F8A">
            <w:pPr>
              <w:spacing w:line="254" w:lineRule="auto"/>
              <w:jc w:val="center"/>
              <w:rPr>
                <w:rFonts w:ascii="Times New Roman" w:hAnsi="Times New Roman"/>
                <w:b/>
                <w:bCs/>
                <w:color w:val="000000"/>
                <w:sz w:val="24"/>
                <w:szCs w:val="24"/>
              </w:rPr>
            </w:pPr>
          </w:p>
        </w:tc>
      </w:tr>
      <w:tr w:rsidR="00617B5B" w:rsidRPr="0052796D" w:rsidTr="00CA5F8A">
        <w:trPr>
          <w:trHeight w:val="700"/>
        </w:trPr>
        <w:tc>
          <w:tcPr>
            <w:tcW w:w="705" w:type="dxa"/>
            <w:tcBorders>
              <w:top w:val="single" w:sz="6" w:space="0" w:color="auto"/>
              <w:left w:val="single" w:sz="4" w:space="0" w:color="auto"/>
              <w:bottom w:val="single" w:sz="6" w:space="0" w:color="auto"/>
              <w:right w:val="single" w:sz="4" w:space="0" w:color="auto"/>
            </w:tcBorders>
            <w:vAlign w:val="center"/>
          </w:tcPr>
          <w:p w:rsidR="00617B5B" w:rsidRPr="0052796D" w:rsidRDefault="00617B5B" w:rsidP="00CA5F8A">
            <w:pPr>
              <w:spacing w:line="254" w:lineRule="auto"/>
              <w:ind w:left="-391" w:right="-111" w:firstLine="283"/>
              <w:jc w:val="center"/>
              <w:rPr>
                <w:rFonts w:ascii="Times New Roman" w:hAnsi="Times New Roman"/>
                <w:b/>
                <w:bCs/>
                <w:color w:val="000000"/>
                <w:sz w:val="24"/>
                <w:szCs w:val="24"/>
              </w:rPr>
            </w:pPr>
          </w:p>
        </w:tc>
        <w:tc>
          <w:tcPr>
            <w:tcW w:w="2983" w:type="dxa"/>
            <w:tcBorders>
              <w:top w:val="single" w:sz="6" w:space="0" w:color="auto"/>
              <w:left w:val="single" w:sz="4" w:space="0" w:color="auto"/>
              <w:bottom w:val="single" w:sz="6" w:space="0" w:color="auto"/>
              <w:right w:val="single" w:sz="6" w:space="0" w:color="auto"/>
            </w:tcBorders>
          </w:tcPr>
          <w:p w:rsidR="00617B5B" w:rsidRPr="0052796D" w:rsidRDefault="00617B5B" w:rsidP="00CA5F8A">
            <w:pPr>
              <w:ind w:right="-284"/>
              <w:contextualSpacing/>
              <w:jc w:val="both"/>
              <w:rPr>
                <w:rFonts w:ascii="Times New Roman" w:hAnsi="Times New Roman"/>
                <w:color w:val="000000"/>
                <w:sz w:val="24"/>
                <w:szCs w:val="24"/>
              </w:rPr>
            </w:pPr>
          </w:p>
          <w:p w:rsidR="00617B5B" w:rsidRPr="0052796D" w:rsidRDefault="00617B5B" w:rsidP="00CA5F8A">
            <w:pPr>
              <w:spacing w:line="254" w:lineRule="auto"/>
              <w:rPr>
                <w:rFonts w:ascii="Times New Roman" w:hAnsi="Times New Roman"/>
                <w:color w:val="000000"/>
                <w:sz w:val="24"/>
                <w:szCs w:val="24"/>
              </w:rPr>
            </w:pPr>
          </w:p>
        </w:tc>
        <w:tc>
          <w:tcPr>
            <w:tcW w:w="1278" w:type="dxa"/>
            <w:tcBorders>
              <w:top w:val="single" w:sz="6" w:space="0" w:color="auto"/>
              <w:left w:val="single" w:sz="4" w:space="0" w:color="auto"/>
              <w:bottom w:val="single" w:sz="6" w:space="0" w:color="auto"/>
              <w:right w:val="single" w:sz="6" w:space="0" w:color="auto"/>
            </w:tcBorders>
            <w:vAlign w:val="center"/>
          </w:tcPr>
          <w:p w:rsidR="00617B5B" w:rsidRPr="0052796D" w:rsidRDefault="00617B5B" w:rsidP="00CA5F8A">
            <w:pPr>
              <w:rPr>
                <w:rFonts w:ascii="Times New Roman" w:hAnsi="Times New Roman"/>
                <w:bCs/>
                <w:color w:val="000000"/>
                <w:sz w:val="24"/>
                <w:szCs w:val="24"/>
              </w:rPr>
            </w:pPr>
          </w:p>
        </w:tc>
        <w:tc>
          <w:tcPr>
            <w:tcW w:w="1419" w:type="dxa"/>
            <w:tcBorders>
              <w:top w:val="single" w:sz="6" w:space="0" w:color="auto"/>
              <w:left w:val="single" w:sz="6" w:space="0" w:color="auto"/>
              <w:bottom w:val="single" w:sz="6" w:space="0" w:color="auto"/>
              <w:right w:val="single" w:sz="4" w:space="0" w:color="auto"/>
            </w:tcBorders>
          </w:tcPr>
          <w:p w:rsidR="00617B5B" w:rsidRPr="0052796D" w:rsidRDefault="00617B5B" w:rsidP="00CA5F8A">
            <w:pPr>
              <w:spacing w:line="254" w:lineRule="auto"/>
              <w:jc w:val="center"/>
              <w:rPr>
                <w:rFonts w:ascii="Times New Roman" w:hAnsi="Times New Roman"/>
                <w:b/>
                <w:bCs/>
                <w:color w:val="000000"/>
                <w:sz w:val="24"/>
                <w:szCs w:val="24"/>
              </w:rPr>
            </w:pPr>
          </w:p>
        </w:tc>
        <w:tc>
          <w:tcPr>
            <w:tcW w:w="1278" w:type="dxa"/>
            <w:tcBorders>
              <w:top w:val="single" w:sz="6" w:space="0" w:color="auto"/>
              <w:left w:val="single" w:sz="4" w:space="0" w:color="auto"/>
              <w:bottom w:val="single" w:sz="6" w:space="0" w:color="auto"/>
              <w:right w:val="single" w:sz="4" w:space="0" w:color="auto"/>
            </w:tcBorders>
          </w:tcPr>
          <w:p w:rsidR="00617B5B" w:rsidRPr="0052796D" w:rsidRDefault="00617B5B" w:rsidP="00CA5F8A">
            <w:pPr>
              <w:spacing w:line="254" w:lineRule="auto"/>
              <w:jc w:val="center"/>
              <w:rPr>
                <w:rFonts w:ascii="Times New Roman" w:hAnsi="Times New Roman"/>
                <w:b/>
                <w:bCs/>
                <w:color w:val="000000"/>
                <w:sz w:val="24"/>
                <w:szCs w:val="24"/>
              </w:rPr>
            </w:pPr>
          </w:p>
        </w:tc>
        <w:tc>
          <w:tcPr>
            <w:tcW w:w="2941" w:type="dxa"/>
            <w:tcBorders>
              <w:top w:val="single" w:sz="6" w:space="0" w:color="auto"/>
              <w:left w:val="single" w:sz="4" w:space="0" w:color="auto"/>
              <w:bottom w:val="single" w:sz="6" w:space="0" w:color="auto"/>
              <w:right w:val="single" w:sz="6" w:space="0" w:color="auto"/>
            </w:tcBorders>
            <w:vAlign w:val="center"/>
          </w:tcPr>
          <w:p w:rsidR="00617B5B" w:rsidRPr="0052796D" w:rsidRDefault="00617B5B" w:rsidP="00CA5F8A">
            <w:pPr>
              <w:spacing w:line="254" w:lineRule="auto"/>
              <w:jc w:val="center"/>
              <w:rPr>
                <w:rFonts w:ascii="Times New Roman" w:hAnsi="Times New Roman"/>
                <w:b/>
                <w:bCs/>
                <w:color w:val="000000"/>
                <w:sz w:val="24"/>
                <w:szCs w:val="24"/>
              </w:rPr>
            </w:pPr>
          </w:p>
        </w:tc>
      </w:tr>
      <w:tr w:rsidR="00617B5B" w:rsidRPr="0052796D" w:rsidTr="00CA5F8A">
        <w:trPr>
          <w:trHeight w:val="274"/>
        </w:trPr>
        <w:tc>
          <w:tcPr>
            <w:tcW w:w="10604" w:type="dxa"/>
            <w:gridSpan w:val="6"/>
            <w:tcBorders>
              <w:top w:val="single" w:sz="6" w:space="0" w:color="auto"/>
              <w:left w:val="single" w:sz="6" w:space="0" w:color="auto"/>
              <w:bottom w:val="single" w:sz="6" w:space="0" w:color="auto"/>
              <w:right w:val="single" w:sz="6" w:space="0" w:color="auto"/>
            </w:tcBorders>
            <w:vAlign w:val="center"/>
            <w:hideMark/>
          </w:tcPr>
          <w:p w:rsidR="00617B5B" w:rsidRPr="0052796D" w:rsidRDefault="00617B5B" w:rsidP="00CA5F8A">
            <w:pPr>
              <w:spacing w:line="254" w:lineRule="auto"/>
              <w:rPr>
                <w:rFonts w:ascii="Times New Roman" w:hAnsi="Times New Roman"/>
                <w:b/>
                <w:bCs/>
                <w:color w:val="000000"/>
                <w:sz w:val="24"/>
                <w:szCs w:val="24"/>
              </w:rPr>
            </w:pPr>
            <w:r w:rsidRPr="0052796D">
              <w:rPr>
                <w:rFonts w:ascii="Times New Roman" w:hAnsi="Times New Roman"/>
                <w:b/>
                <w:bCs/>
                <w:color w:val="000000"/>
                <w:sz w:val="24"/>
                <w:szCs w:val="24"/>
              </w:rPr>
              <w:t>Загальна вартість Договору                      ______________ (вказати суму  з ПДВ чи без ПДВ) Σ</w:t>
            </w:r>
          </w:p>
        </w:tc>
      </w:tr>
    </w:tbl>
    <w:p w:rsidR="00617B5B" w:rsidRPr="0052796D" w:rsidRDefault="00617B5B" w:rsidP="00617B5B">
      <w:pPr>
        <w:rPr>
          <w:rFonts w:ascii="Times New Roman" w:eastAsia="Times New Roman" w:hAnsi="Times New Roman"/>
          <w:sz w:val="24"/>
          <w:szCs w:val="24"/>
        </w:rPr>
      </w:pPr>
    </w:p>
    <w:p w:rsidR="00617B5B" w:rsidRPr="0052796D" w:rsidRDefault="00617B5B" w:rsidP="00617B5B">
      <w:pPr>
        <w:rPr>
          <w:rFonts w:ascii="Times New Roman" w:eastAsia="Times New Roman" w:hAnsi="Times New Roman"/>
          <w:sz w:val="24"/>
          <w:szCs w:val="24"/>
        </w:rPr>
      </w:pPr>
    </w:p>
    <w:tbl>
      <w:tblPr>
        <w:tblW w:w="104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8"/>
        <w:gridCol w:w="5200"/>
      </w:tblGrid>
      <w:tr w:rsidR="00617B5B" w:rsidRPr="00A261EE" w:rsidTr="00CA5F8A">
        <w:trPr>
          <w:trHeight w:val="184"/>
        </w:trPr>
        <w:tc>
          <w:tcPr>
            <w:tcW w:w="5278" w:type="dxa"/>
          </w:tcPr>
          <w:p w:rsidR="00617B5B" w:rsidRPr="00A261EE" w:rsidRDefault="00617B5B" w:rsidP="00CA5F8A">
            <w:pPr>
              <w:tabs>
                <w:tab w:val="left" w:pos="142"/>
                <w:tab w:val="left" w:pos="360"/>
              </w:tabs>
              <w:autoSpaceDN w:val="0"/>
              <w:jc w:val="both"/>
              <w:rPr>
                <w:rFonts w:ascii="Times New Roman" w:hAnsi="Times New Roman"/>
              </w:rPr>
            </w:pPr>
            <w:r w:rsidRPr="00A261EE">
              <w:rPr>
                <w:rFonts w:ascii="Times New Roman" w:hAnsi="Times New Roman"/>
              </w:rPr>
              <w:t>«Замовник»</w:t>
            </w:r>
          </w:p>
        </w:tc>
        <w:tc>
          <w:tcPr>
            <w:tcW w:w="5200" w:type="dxa"/>
          </w:tcPr>
          <w:p w:rsidR="00617B5B" w:rsidRPr="00A261EE" w:rsidRDefault="00617B5B" w:rsidP="00CA5F8A">
            <w:pPr>
              <w:tabs>
                <w:tab w:val="left" w:pos="142"/>
                <w:tab w:val="left" w:pos="360"/>
              </w:tabs>
              <w:autoSpaceDN w:val="0"/>
              <w:jc w:val="both"/>
              <w:rPr>
                <w:rFonts w:ascii="Times New Roman" w:hAnsi="Times New Roman"/>
              </w:rPr>
            </w:pPr>
            <w:r w:rsidRPr="00A261EE">
              <w:rPr>
                <w:rFonts w:ascii="Times New Roman" w:hAnsi="Times New Roman"/>
              </w:rPr>
              <w:t>«Постачальник»</w:t>
            </w:r>
          </w:p>
        </w:tc>
      </w:tr>
      <w:tr w:rsidR="00617B5B" w:rsidRPr="00A261EE" w:rsidTr="00CA5F8A">
        <w:trPr>
          <w:trHeight w:val="2779"/>
        </w:trPr>
        <w:tc>
          <w:tcPr>
            <w:tcW w:w="5278" w:type="dxa"/>
          </w:tcPr>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 Гайсинська міська рада</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Місцезнаходження: вул. 1-го Травня, 7, </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 Гайсин, Вінницька обл., 23700</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код згідно з ЄДРПОУ: 03084523</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 ДКСУ м. Киї</w:t>
            </w:r>
            <w:proofErr w:type="gramStart"/>
            <w:r w:rsidRPr="00A261EE">
              <w:rPr>
                <w:rFonts w:ascii="Times New Roman" w:hAnsi="Times New Roman"/>
              </w:rPr>
              <w:t>в</w:t>
            </w:r>
            <w:proofErr w:type="gramEnd"/>
          </w:p>
          <w:p w:rsidR="00617B5B" w:rsidRPr="00A261EE" w:rsidRDefault="00617B5B" w:rsidP="00CA5F8A">
            <w:pPr>
              <w:tabs>
                <w:tab w:val="left" w:pos="142"/>
                <w:tab w:val="left" w:pos="360"/>
              </w:tabs>
              <w:autoSpaceDN w:val="0"/>
              <w:spacing w:after="0"/>
              <w:jc w:val="both"/>
              <w:rPr>
                <w:rFonts w:ascii="Times New Roman" w:hAnsi="Times New Roman"/>
              </w:rPr>
            </w:pPr>
            <w:proofErr w:type="gramStart"/>
            <w:r w:rsidRPr="00A261EE">
              <w:rPr>
                <w:rFonts w:ascii="Times New Roman" w:hAnsi="Times New Roman"/>
              </w:rPr>
              <w:t>р</w:t>
            </w:r>
            <w:proofErr w:type="gramEnd"/>
            <w:r w:rsidRPr="00A261EE">
              <w:rPr>
                <w:rFonts w:ascii="Times New Roman" w:hAnsi="Times New Roman"/>
              </w:rPr>
              <w:t>/р: UA</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Міскький голова                                Гук А.І.</w:t>
            </w:r>
          </w:p>
          <w:p w:rsidR="00617B5B" w:rsidRPr="00A261EE" w:rsidRDefault="00617B5B" w:rsidP="00CA5F8A">
            <w:pPr>
              <w:tabs>
                <w:tab w:val="left" w:pos="142"/>
                <w:tab w:val="left" w:pos="360"/>
              </w:tabs>
              <w:autoSpaceDN w:val="0"/>
              <w:spacing w:after="0"/>
              <w:jc w:val="both"/>
              <w:rPr>
                <w:rFonts w:ascii="Times New Roman" w:hAnsi="Times New Roman"/>
              </w:rPr>
            </w:pPr>
          </w:p>
          <w:p w:rsidR="00617B5B" w:rsidRDefault="00617B5B" w:rsidP="00CA5F8A">
            <w:pPr>
              <w:tabs>
                <w:tab w:val="left" w:pos="142"/>
                <w:tab w:val="left" w:pos="360"/>
              </w:tabs>
              <w:autoSpaceDN w:val="0"/>
              <w:spacing w:after="0"/>
              <w:jc w:val="both"/>
              <w:rPr>
                <w:rFonts w:ascii="Times New Roman" w:hAnsi="Times New Roman"/>
              </w:rPr>
            </w:pP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МП__________________ </w:t>
            </w:r>
            <w:proofErr w:type="gramStart"/>
            <w:r w:rsidRPr="00A261EE">
              <w:rPr>
                <w:rFonts w:ascii="Times New Roman" w:hAnsi="Times New Roman"/>
              </w:rPr>
              <w:t>п</w:t>
            </w:r>
            <w:proofErr w:type="gramEnd"/>
            <w:r w:rsidRPr="00A261EE">
              <w:rPr>
                <w:rFonts w:ascii="Times New Roman" w:hAnsi="Times New Roman"/>
              </w:rPr>
              <w:t xml:space="preserve">ідпис            </w:t>
            </w:r>
          </w:p>
        </w:tc>
        <w:tc>
          <w:tcPr>
            <w:tcW w:w="5200" w:type="dxa"/>
          </w:tcPr>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Повне найменування:___________________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Місцезнаходження: __________________________________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Ідентифікаційний код: 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Банк одержувача:_______________________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МФО (код банку): ___________________________________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Телефон та email:_____________________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proofErr w:type="gramStart"/>
            <w:r w:rsidRPr="00A261EE">
              <w:rPr>
                <w:rFonts w:ascii="Times New Roman" w:hAnsi="Times New Roman"/>
              </w:rPr>
              <w:t>р</w:t>
            </w:r>
            <w:proofErr w:type="gramEnd"/>
            <w:r w:rsidRPr="00A261EE">
              <w:rPr>
                <w:rFonts w:ascii="Times New Roman" w:hAnsi="Times New Roman"/>
              </w:rPr>
              <w:t>/р: ________________________________</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_______________________________________ </w:t>
            </w: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w:t>
            </w:r>
            <w:proofErr w:type="gramStart"/>
            <w:r w:rsidRPr="00A261EE">
              <w:rPr>
                <w:rFonts w:ascii="Times New Roman" w:hAnsi="Times New Roman"/>
              </w:rPr>
              <w:t>пр</w:t>
            </w:r>
            <w:proofErr w:type="gramEnd"/>
            <w:r w:rsidRPr="00A261EE">
              <w:rPr>
                <w:rFonts w:ascii="Times New Roman" w:hAnsi="Times New Roman"/>
              </w:rPr>
              <w:t xml:space="preserve">ізвище, ім’я, по батькові особи, що підписує договір) </w:t>
            </w:r>
          </w:p>
          <w:p w:rsidR="00617B5B" w:rsidRPr="00A261EE" w:rsidRDefault="00617B5B" w:rsidP="00CA5F8A">
            <w:pPr>
              <w:tabs>
                <w:tab w:val="left" w:pos="142"/>
                <w:tab w:val="left" w:pos="360"/>
              </w:tabs>
              <w:autoSpaceDN w:val="0"/>
              <w:spacing w:after="0"/>
              <w:jc w:val="both"/>
              <w:rPr>
                <w:rFonts w:ascii="Times New Roman" w:hAnsi="Times New Roman"/>
              </w:rPr>
            </w:pPr>
          </w:p>
          <w:p w:rsidR="00617B5B" w:rsidRPr="00A261EE" w:rsidRDefault="00617B5B" w:rsidP="00CA5F8A">
            <w:pPr>
              <w:tabs>
                <w:tab w:val="left" w:pos="142"/>
                <w:tab w:val="left" w:pos="360"/>
              </w:tabs>
              <w:autoSpaceDN w:val="0"/>
              <w:spacing w:after="0"/>
              <w:jc w:val="both"/>
              <w:rPr>
                <w:rFonts w:ascii="Times New Roman" w:hAnsi="Times New Roman"/>
              </w:rPr>
            </w:pPr>
            <w:r w:rsidRPr="00A261EE">
              <w:rPr>
                <w:rFonts w:ascii="Times New Roman" w:hAnsi="Times New Roman"/>
              </w:rPr>
              <w:t xml:space="preserve">МП _______________ </w:t>
            </w:r>
            <w:proofErr w:type="gramStart"/>
            <w:r w:rsidRPr="00A261EE">
              <w:rPr>
                <w:rFonts w:ascii="Times New Roman" w:hAnsi="Times New Roman"/>
              </w:rPr>
              <w:t>п</w:t>
            </w:r>
            <w:proofErr w:type="gramEnd"/>
            <w:r w:rsidRPr="00A261EE">
              <w:rPr>
                <w:rFonts w:ascii="Times New Roman" w:hAnsi="Times New Roman"/>
              </w:rPr>
              <w:t>ідпис</w:t>
            </w:r>
          </w:p>
        </w:tc>
      </w:tr>
    </w:tbl>
    <w:p w:rsidR="00617B5B" w:rsidRDefault="00617B5B" w:rsidP="00617B5B">
      <w:pPr>
        <w:spacing w:after="0" w:line="240" w:lineRule="auto"/>
        <w:rPr>
          <w:rFonts w:ascii="Times New Roman" w:hAnsi="Times New Roman"/>
          <w:sz w:val="24"/>
          <w:szCs w:val="24"/>
        </w:rPr>
      </w:pPr>
    </w:p>
    <w:p w:rsidR="00617B5B" w:rsidRPr="005D0129" w:rsidRDefault="00617B5B" w:rsidP="00617B5B">
      <w:pPr>
        <w:widowControl w:val="0"/>
        <w:suppressAutoHyphens/>
        <w:autoSpaceDE w:val="0"/>
        <w:spacing w:after="0" w:line="240" w:lineRule="auto"/>
        <w:jc w:val="center"/>
        <w:rPr>
          <w:rFonts w:ascii="Times New Roman" w:eastAsia="Times New Roman" w:hAnsi="Times New Roman"/>
          <w:b/>
          <w:sz w:val="24"/>
          <w:szCs w:val="24"/>
          <w:lang w:eastAsia="zh-CN"/>
        </w:rPr>
      </w:pPr>
    </w:p>
    <w:p w:rsidR="005576FE" w:rsidRPr="00617B5B" w:rsidRDefault="005576FE" w:rsidP="00617B5B"/>
    <w:sectPr w:rsidR="005576FE" w:rsidRPr="00617B5B" w:rsidSect="00617B5B">
      <w:footerReference w:type="default" r:id="rId7"/>
      <w:footerReference w:type="first" r:id="rId8"/>
      <w:pgSz w:w="11906" w:h="16838"/>
      <w:pgMar w:top="567" w:right="849" w:bottom="720"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0E5" w:rsidRDefault="008860E5" w:rsidP="008860E5">
      <w:pPr>
        <w:spacing w:after="0" w:line="240" w:lineRule="auto"/>
      </w:pPr>
      <w:r>
        <w:separator/>
      </w:r>
    </w:p>
  </w:endnote>
  <w:endnote w:type="continuationSeparator" w:id="1">
    <w:p w:rsidR="008860E5" w:rsidRDefault="008860E5" w:rsidP="0088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6" w:rsidRDefault="00E8699C">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6" w:rsidRDefault="00E869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0E5" w:rsidRDefault="008860E5" w:rsidP="008860E5">
      <w:pPr>
        <w:spacing w:after="0" w:line="240" w:lineRule="auto"/>
      </w:pPr>
      <w:r>
        <w:separator/>
      </w:r>
    </w:p>
  </w:footnote>
  <w:footnote w:type="continuationSeparator" w:id="1">
    <w:p w:rsidR="008860E5" w:rsidRDefault="008860E5" w:rsidP="00886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92221B"/>
    <w:multiLevelType w:val="multilevel"/>
    <w:tmpl w:val="4294A33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3F4203D7"/>
    <w:multiLevelType w:val="multilevel"/>
    <w:tmpl w:val="9AC86D5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4"/>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574" w:hanging="432"/>
        </w:pPr>
        <w:rPr>
          <w:rFonts w:ascii="Times New Roman" w:hAnsi="Times New Roman" w:cs="Times New Roman" w:hint="default"/>
          <w:color w:val="auto"/>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
    <w:abstractNumId w:val="4"/>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646" w:hanging="504"/>
        </w:pPr>
        <w:rPr>
          <w:rFonts w:cs="Times New Roman" w:hint="default"/>
          <w:b w:val="0"/>
          <w:sz w:val="24"/>
          <w:szCs w:val="2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353FBF"/>
    <w:rsid w:val="00353FBF"/>
    <w:rsid w:val="005576FE"/>
    <w:rsid w:val="00617B5B"/>
    <w:rsid w:val="008860E5"/>
    <w:rsid w:val="00E86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3FB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3">
    <w:name w:val="Title"/>
    <w:basedOn w:val="a"/>
    <w:next w:val="a"/>
    <w:link w:val="a4"/>
    <w:uiPriority w:val="99"/>
    <w:qFormat/>
    <w:rsid w:val="00617B5B"/>
    <w:pPr>
      <w:keepNext/>
      <w:keepLines/>
      <w:spacing w:before="480" w:after="120" w:line="259" w:lineRule="auto"/>
    </w:pPr>
    <w:rPr>
      <w:rFonts w:ascii="Calibri" w:eastAsia="Calibri" w:hAnsi="Calibri" w:cs="Calibri"/>
      <w:b/>
      <w:sz w:val="72"/>
      <w:szCs w:val="72"/>
      <w:lang w:val="uk-UA"/>
    </w:rPr>
  </w:style>
  <w:style w:type="character" w:customStyle="1" w:styleId="a4">
    <w:name w:val="Название Знак"/>
    <w:basedOn w:val="a0"/>
    <w:link w:val="a3"/>
    <w:uiPriority w:val="99"/>
    <w:rsid w:val="00617B5B"/>
    <w:rPr>
      <w:rFonts w:ascii="Calibri" w:eastAsia="Calibri" w:hAnsi="Calibri" w:cs="Calibri"/>
      <w:b/>
      <w:sz w:val="72"/>
      <w:szCs w:val="72"/>
      <w:lang w:val="uk-UA"/>
    </w:rPr>
  </w:style>
  <w:style w:type="paragraph" w:styleId="2">
    <w:name w:val="Body Text 2"/>
    <w:basedOn w:val="a"/>
    <w:link w:val="20"/>
    <w:rsid w:val="00617B5B"/>
    <w:pPr>
      <w:spacing w:after="0" w:line="240" w:lineRule="auto"/>
    </w:pPr>
    <w:rPr>
      <w:rFonts w:ascii="Calibri" w:eastAsia="Calibri" w:hAnsi="Calibri" w:cs="Times New Roman"/>
      <w:b/>
      <w:sz w:val="24"/>
      <w:szCs w:val="20"/>
    </w:rPr>
  </w:style>
  <w:style w:type="character" w:customStyle="1" w:styleId="20">
    <w:name w:val="Основной текст 2 Знак"/>
    <w:basedOn w:val="a0"/>
    <w:link w:val="2"/>
    <w:rsid w:val="00617B5B"/>
    <w:rPr>
      <w:rFonts w:ascii="Calibri" w:eastAsia="Calibri" w:hAnsi="Calibri"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2026</Words>
  <Characters>11549</Characters>
  <Application>Microsoft Office Word</Application>
  <DocSecurity>0</DocSecurity>
  <Lines>96</Lines>
  <Paragraphs>27</Paragraphs>
  <ScaleCrop>false</ScaleCrop>
  <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MR-0204URIST</dc:creator>
  <cp:lastModifiedBy>MR-0204URIST</cp:lastModifiedBy>
  <cp:revision>3</cp:revision>
  <dcterms:created xsi:type="dcterms:W3CDTF">2024-03-04T08:59:00Z</dcterms:created>
  <dcterms:modified xsi:type="dcterms:W3CDTF">2024-03-04T12:09:00Z</dcterms:modified>
</cp:coreProperties>
</file>