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6F19B3" w:rsidRDefault="006F19B3" w:rsidP="00733D1F">
      <w:pPr>
        <w:spacing w:after="0" w:line="240" w:lineRule="auto"/>
        <w:rPr>
          <w:rFonts w:ascii="Times New Roman" w:eastAsia="Times New Roman" w:hAnsi="Times New Roman" w:cs="Times New Roman"/>
          <w:b/>
          <w:bCs/>
          <w:lang w:val="ru-RU"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10524F" w:rsidRPr="00A5011D"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10524F" w:rsidRPr="00A5011D" w:rsidTr="000247E2">
        <w:trPr>
          <w:trHeight w:val="88"/>
        </w:trPr>
        <w:tc>
          <w:tcPr>
            <w:tcW w:w="417" w:type="dxa"/>
            <w:shd w:val="clear" w:color="auto" w:fill="auto"/>
          </w:tcPr>
          <w:p w:rsidR="0010524F" w:rsidRPr="00A5011D" w:rsidRDefault="0010524F" w:rsidP="000247E2">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1.</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rsidR="0010524F" w:rsidRPr="002D07F4" w:rsidRDefault="00214E38" w:rsidP="002D07F4">
            <w:pPr>
              <w:spacing w:after="0" w:line="240" w:lineRule="auto"/>
              <w:jc w:val="both"/>
              <w:rPr>
                <w:rFonts w:ascii="Times New Roman" w:hAnsi="Times New Roman"/>
                <w:color w:val="00000A"/>
                <w:shd w:val="clear" w:color="auto" w:fill="FFFFFF"/>
              </w:rPr>
            </w:pPr>
            <w:r w:rsidRPr="002D07F4">
              <w:rPr>
                <w:rFonts w:ascii="Times New Roman" w:hAnsi="Times New Roman"/>
                <w:color w:val="00000A"/>
                <w:shd w:val="clear" w:color="auto" w:fill="FFFFFF"/>
              </w:rPr>
              <w:t>Довідка про наявність обладнання, матеріально-технічної бази та технологій із зазначенням найменування, кількості та правової пі</w:t>
            </w:r>
            <w:r w:rsidR="0086302B" w:rsidRPr="002D07F4">
              <w:rPr>
                <w:rFonts w:ascii="Times New Roman" w:hAnsi="Times New Roman"/>
                <w:color w:val="00000A"/>
                <w:shd w:val="clear" w:color="auto" w:fill="FFFFFF"/>
              </w:rPr>
              <w:t>дстави володіння / користування згідно форми згідно Форми 1 та вимог до неї</w:t>
            </w:r>
          </w:p>
          <w:p w:rsidR="0010524F" w:rsidRPr="00A5011D" w:rsidRDefault="0010524F" w:rsidP="000247E2">
            <w:pPr>
              <w:spacing w:after="0" w:line="240" w:lineRule="auto"/>
              <w:ind w:left="38" w:firstLine="425"/>
              <w:jc w:val="both"/>
              <w:rPr>
                <w:rFonts w:ascii="Times New Roman" w:hAnsi="Times New Roman" w:cs="Times New Roman"/>
              </w:rPr>
            </w:pPr>
          </w:p>
        </w:tc>
      </w:tr>
      <w:tr w:rsidR="0010524F" w:rsidRPr="00A5011D" w:rsidTr="000247E2">
        <w:trPr>
          <w:trHeight w:val="88"/>
        </w:trPr>
        <w:tc>
          <w:tcPr>
            <w:tcW w:w="417" w:type="dxa"/>
            <w:shd w:val="clear" w:color="auto" w:fill="auto"/>
          </w:tcPr>
          <w:p w:rsidR="0010524F" w:rsidRPr="00A5011D" w:rsidRDefault="0010524F" w:rsidP="000247E2">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2.</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rsidR="0010524F" w:rsidRPr="002D07F4" w:rsidRDefault="00214E38" w:rsidP="002D07F4">
            <w:pPr>
              <w:widowControl w:val="0"/>
              <w:tabs>
                <w:tab w:val="left" w:pos="0"/>
              </w:tabs>
              <w:suppressAutoHyphens/>
              <w:spacing w:after="0" w:line="240" w:lineRule="auto"/>
              <w:jc w:val="both"/>
              <w:rPr>
                <w:rFonts w:ascii="Times New Roman" w:hAnsi="Times New Roman"/>
                <w:color w:val="00000A"/>
                <w:shd w:val="clear" w:color="auto" w:fill="FFFFFF"/>
              </w:rPr>
            </w:pPr>
            <w:r w:rsidRPr="002D07F4">
              <w:rPr>
                <w:rFonts w:ascii="Times New Roman" w:hAnsi="Times New Roman"/>
                <w:color w:val="00000A"/>
                <w:shd w:val="clear" w:color="auto" w:fill="FFFFFF"/>
              </w:rPr>
              <w:t>Довідка про наявність працівників відповідної кваліфікації, які мають необхідні знання та досвід</w:t>
            </w:r>
            <w:r w:rsidR="00A838E9" w:rsidRPr="002D07F4">
              <w:rPr>
                <w:rFonts w:ascii="Times New Roman" w:hAnsi="Times New Roman"/>
                <w:color w:val="00000A"/>
                <w:shd w:val="clear" w:color="auto" w:fill="FFFFFF"/>
              </w:rPr>
              <w:t xml:space="preserve"> згідно </w:t>
            </w:r>
            <w:r w:rsidR="0086302B" w:rsidRPr="002D07F4">
              <w:rPr>
                <w:rFonts w:ascii="Times New Roman" w:hAnsi="Times New Roman"/>
                <w:color w:val="00000A"/>
                <w:shd w:val="clear" w:color="auto" w:fill="FFFFFF"/>
              </w:rPr>
              <w:t>Форми</w:t>
            </w:r>
            <w:r w:rsidR="00A838E9" w:rsidRPr="002D07F4">
              <w:rPr>
                <w:rFonts w:ascii="Times New Roman" w:hAnsi="Times New Roman"/>
                <w:color w:val="00000A"/>
                <w:shd w:val="clear" w:color="auto" w:fill="FFFFFF"/>
              </w:rPr>
              <w:t xml:space="preserve"> 2 </w:t>
            </w:r>
            <w:r w:rsidR="0086302B" w:rsidRPr="002D07F4">
              <w:rPr>
                <w:rFonts w:ascii="Times New Roman" w:hAnsi="Times New Roman"/>
                <w:color w:val="00000A"/>
                <w:shd w:val="clear" w:color="auto" w:fill="FFFFFF"/>
              </w:rPr>
              <w:t xml:space="preserve"> та Форми 3 та вимог до неї</w:t>
            </w:r>
            <w:r w:rsidRPr="002D07F4">
              <w:rPr>
                <w:rFonts w:ascii="Times New Roman" w:hAnsi="Times New Roman"/>
                <w:color w:val="00000A"/>
                <w:shd w:val="clear" w:color="auto" w:fill="FFFFFF"/>
              </w:rPr>
              <w:t>.</w:t>
            </w:r>
          </w:p>
          <w:p w:rsidR="00214E38" w:rsidRPr="00A5011D" w:rsidRDefault="00214E38" w:rsidP="00A838E9">
            <w:pPr>
              <w:pStyle w:val="a6"/>
              <w:widowControl w:val="0"/>
              <w:tabs>
                <w:tab w:val="left" w:pos="0"/>
              </w:tabs>
              <w:suppressAutoHyphens/>
              <w:spacing w:after="0" w:line="240" w:lineRule="auto"/>
              <w:ind w:left="463"/>
              <w:jc w:val="both"/>
              <w:rPr>
                <w:rFonts w:ascii="Times New Roman" w:hAnsi="Times New Roman"/>
                <w:color w:val="00000A"/>
                <w:shd w:val="clear" w:color="auto" w:fill="FFFFFF"/>
              </w:rPr>
            </w:pPr>
          </w:p>
        </w:tc>
      </w:tr>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bCs/>
                <w:color w:val="000000"/>
                <w:lang w:eastAsia="ru-RU"/>
              </w:rPr>
              <w:t>3.</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214E38" w:rsidRPr="00A5011D" w:rsidRDefault="0010524F" w:rsidP="002D07F4">
            <w:pPr>
              <w:suppressAutoHyphens/>
              <w:spacing w:after="0" w:line="240" w:lineRule="auto"/>
              <w:ind w:left="38" w:right="22"/>
              <w:jc w:val="both"/>
              <w:rPr>
                <w:rFonts w:ascii="Times New Roman" w:eastAsia="Times New Roman" w:hAnsi="Times New Roman"/>
                <w:lang w:eastAsia="ru-RU"/>
              </w:rPr>
            </w:pPr>
            <w:r w:rsidRPr="00A5011D">
              <w:rPr>
                <w:rFonts w:ascii="Times New Roman" w:hAnsi="Times New Roman" w:cs="Times New Roman"/>
              </w:rPr>
              <w:t>Довідка у довільній формі про наявність  досвіду виконання   аналогічного договору/-</w:t>
            </w:r>
            <w:proofErr w:type="spellStart"/>
            <w:r w:rsidRPr="00A5011D">
              <w:rPr>
                <w:rFonts w:ascii="Times New Roman" w:hAnsi="Times New Roman" w:cs="Times New Roman"/>
              </w:rPr>
              <w:t>ів</w:t>
            </w:r>
            <w:proofErr w:type="spellEnd"/>
            <w:r w:rsidRPr="00A5011D">
              <w:rPr>
                <w:rFonts w:ascii="Times New Roman" w:hAnsi="Times New Roman" w:cs="Times New Roman"/>
              </w:rPr>
              <w:t xml:space="preserve">, </w:t>
            </w:r>
            <w:r w:rsidR="00A838E9">
              <w:rPr>
                <w:rFonts w:ascii="Times New Roman" w:hAnsi="Times New Roman" w:cs="Times New Roman"/>
              </w:rPr>
              <w:t xml:space="preserve">згідно </w:t>
            </w:r>
            <w:r w:rsidR="0086302B">
              <w:rPr>
                <w:rFonts w:ascii="Times New Roman" w:hAnsi="Times New Roman" w:cs="Times New Roman"/>
              </w:rPr>
              <w:t>Форми 4</w:t>
            </w:r>
            <w:r w:rsidR="00A838E9">
              <w:rPr>
                <w:rFonts w:ascii="Times New Roman" w:hAnsi="Times New Roman" w:cs="Times New Roman"/>
              </w:rPr>
              <w:t xml:space="preserve"> </w:t>
            </w:r>
            <w:r w:rsidR="0086302B">
              <w:rPr>
                <w:rFonts w:ascii="Times New Roman" w:hAnsi="Times New Roman" w:cs="Times New Roman"/>
              </w:rPr>
              <w:t xml:space="preserve"> та вимог до неї</w:t>
            </w:r>
          </w:p>
          <w:p w:rsidR="0010524F" w:rsidRPr="00A5011D" w:rsidRDefault="0010524F" w:rsidP="000247E2">
            <w:pPr>
              <w:suppressAutoHyphens/>
              <w:spacing w:after="160" w:line="252" w:lineRule="auto"/>
              <w:ind w:left="38" w:firstLine="425"/>
              <w:jc w:val="both"/>
              <w:rPr>
                <w:rFonts w:ascii="Times New Roman" w:eastAsia="Times New Roman" w:hAnsi="Times New Roman" w:cs="Times New Roman"/>
                <w:lang w:eastAsia="ru-RU"/>
              </w:rPr>
            </w:pPr>
          </w:p>
        </w:tc>
      </w:tr>
      <w:tr w:rsidR="00214E38" w:rsidRPr="00A5011D" w:rsidTr="000247E2">
        <w:trPr>
          <w:trHeight w:val="88"/>
        </w:trPr>
        <w:tc>
          <w:tcPr>
            <w:tcW w:w="417" w:type="dxa"/>
            <w:shd w:val="clear" w:color="auto" w:fill="auto"/>
          </w:tcPr>
          <w:p w:rsidR="00214E38" w:rsidRPr="00A5011D" w:rsidRDefault="00214E38" w:rsidP="000247E2">
            <w:pPr>
              <w:tabs>
                <w:tab w:val="left" w:pos="284"/>
              </w:tabs>
              <w:suppressAutoHyphens/>
              <w:spacing w:after="0" w:line="240" w:lineRule="auto"/>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4</w:t>
            </w:r>
          </w:p>
        </w:tc>
        <w:tc>
          <w:tcPr>
            <w:tcW w:w="3260" w:type="dxa"/>
            <w:shd w:val="clear" w:color="auto" w:fill="auto"/>
          </w:tcPr>
          <w:p w:rsidR="00214E38" w:rsidRPr="00A5011D" w:rsidRDefault="00214E38" w:rsidP="000247E2">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фінансової спроможності*</w:t>
            </w:r>
          </w:p>
          <w:p w:rsidR="00214E38" w:rsidRPr="00A5011D" w:rsidRDefault="00214E38" w:rsidP="000247E2">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A5011D">
              <w:rPr>
                <w:rFonts w:ascii="Times New Roman" w:eastAsia="Times New Roman" w:hAnsi="Times New Roman" w:cs="Times New Roman"/>
                <w:b/>
                <w:lang w:eastAsia="ru-RU"/>
              </w:rPr>
              <w:t>пропорційно</w:t>
            </w:r>
            <w:proofErr w:type="spellEnd"/>
            <w:r w:rsidRPr="00A5011D">
              <w:rPr>
                <w:rFonts w:ascii="Times New Roman" w:eastAsia="Times New Roman" w:hAnsi="Times New Roman" w:cs="Times New Roman"/>
                <w:b/>
                <w:lang w:eastAsia="ru-RU"/>
              </w:rPr>
              <w:t xml:space="preserve"> очікуваній вартості частини предмета закупівлі (лота) в разі поділу предмета закупівель на частини).</w:t>
            </w:r>
          </w:p>
          <w:p w:rsidR="00214E38" w:rsidRPr="00A5011D" w:rsidRDefault="00214E38" w:rsidP="000247E2">
            <w:pPr>
              <w:tabs>
                <w:tab w:val="left" w:pos="284"/>
              </w:tabs>
              <w:suppressAutoHyphens/>
              <w:spacing w:after="0" w:line="240" w:lineRule="auto"/>
              <w:jc w:val="both"/>
              <w:rPr>
                <w:rFonts w:ascii="Times New Roman" w:eastAsia="Times New Roman" w:hAnsi="Times New Roman" w:cs="Times New Roman"/>
                <w:b/>
                <w:lang w:eastAsia="ru-RU"/>
              </w:rPr>
            </w:pPr>
          </w:p>
          <w:p w:rsidR="00214E38" w:rsidRPr="00A5011D" w:rsidRDefault="00214E38" w:rsidP="000247E2">
            <w:pPr>
              <w:tabs>
                <w:tab w:val="left" w:pos="284"/>
              </w:tabs>
              <w:suppressAutoHyphens/>
              <w:spacing w:after="0" w:line="240" w:lineRule="auto"/>
              <w:jc w:val="both"/>
              <w:rPr>
                <w:rFonts w:ascii="Times New Roman" w:eastAsia="Times New Roman" w:hAnsi="Times New Roman" w:cs="Times New Roman"/>
                <w:i/>
                <w:lang w:eastAsia="ru-RU"/>
              </w:rPr>
            </w:pPr>
            <w:r w:rsidRPr="00A5011D">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rsidR="004217CC" w:rsidRPr="00422063" w:rsidRDefault="004217CC" w:rsidP="004217CC">
            <w:pPr>
              <w:spacing w:after="0" w:line="240" w:lineRule="auto"/>
              <w:ind w:left="-79" w:firstLine="646"/>
              <w:jc w:val="both"/>
              <w:rPr>
                <w:rFonts w:ascii="Times New Roman" w:eastAsia="Calibri" w:hAnsi="Times New Roman" w:cs="Times New Roman"/>
              </w:rPr>
            </w:pPr>
            <w:r w:rsidRPr="00422063">
              <w:rPr>
                <w:rFonts w:ascii="Times New Roman" w:eastAsia="Calibri" w:hAnsi="Times New Roman" w:cs="Times New Roman"/>
              </w:rPr>
              <w:t>Наявність фінансової спроможності, яка підтверджується фінансовою звітністю за останній звітній період ( 2021р.).</w:t>
            </w:r>
          </w:p>
          <w:p w:rsidR="00A015B5" w:rsidRDefault="00A015B5" w:rsidP="00A015B5">
            <w:pPr>
              <w:spacing w:after="0" w:line="240" w:lineRule="auto"/>
              <w:ind w:left="-28" w:firstLine="277"/>
              <w:jc w:val="both"/>
              <w:rPr>
                <w:rFonts w:ascii="Times New Roman" w:eastAsia="Times New Roman" w:hAnsi="Times New Roman"/>
                <w:sz w:val="24"/>
                <w:szCs w:val="24"/>
                <w:lang w:eastAsia="ru-RU"/>
              </w:rPr>
            </w:pPr>
            <w:r w:rsidRPr="00EA49AE">
              <w:rPr>
                <w:rFonts w:ascii="Times New Roman" w:eastAsia="Times New Roman" w:hAnsi="Times New Roman"/>
                <w:bCs/>
                <w:sz w:val="24"/>
                <w:szCs w:val="24"/>
                <w:lang w:eastAsia="ru-RU"/>
              </w:rPr>
              <w:t xml:space="preserve">Учасник у складі своєї пропозиції надає </w:t>
            </w:r>
            <w:r w:rsidRPr="00EA49AE">
              <w:rPr>
                <w:rFonts w:ascii="Times New Roman" w:eastAsia="Times New Roman" w:hAnsi="Times New Roman"/>
                <w:sz w:val="24"/>
                <w:szCs w:val="24"/>
                <w:lang w:eastAsia="ru-RU"/>
              </w:rPr>
              <w:t>с</w:t>
            </w:r>
            <w:r w:rsidRPr="00EA49AE">
              <w:rPr>
                <w:rFonts w:ascii="Times New Roman" w:eastAsia="Times New Roman" w:hAnsi="Times New Roman"/>
                <w:color w:val="000000"/>
                <w:sz w:val="24"/>
                <w:szCs w:val="24"/>
                <w:lang w:eastAsia="ru-RU"/>
              </w:rPr>
              <w:t xml:space="preserve">канований оригінал або завірена Учасником </w:t>
            </w:r>
            <w:r w:rsidRPr="00EA49AE">
              <w:rPr>
                <w:rFonts w:ascii="Times New Roman" w:eastAsia="Times New Roman" w:hAnsi="Times New Roman"/>
                <w:sz w:val="24"/>
                <w:szCs w:val="24"/>
                <w:lang w:eastAsia="ru-RU"/>
              </w:rPr>
              <w:t xml:space="preserve">відповідно до вимог ДСТУ 4163-2003 </w:t>
            </w:r>
            <w:r w:rsidRPr="00EA49AE">
              <w:rPr>
                <w:rFonts w:ascii="Times New Roman" w:eastAsia="Times New Roman" w:hAnsi="Times New Roman"/>
                <w:color w:val="000000"/>
                <w:sz w:val="24"/>
                <w:szCs w:val="24"/>
                <w:lang w:eastAsia="ru-RU"/>
              </w:rPr>
              <w:t xml:space="preserve">копія “Звіт про фінансові результати (Звіт про сукупний дохід)” або “Фінансова звітність малого підприємства” або “Фінансова звітність мікропідприємства” за останній звітний період (за 2021р.) або за формами, що передбачені наказами Міністерства фінансів України від 07.02.2013 № 73 зареєстрованого в Міністерстві юстиції України 28 лютого 2013 за № 336/22868 та від 25.02.2000 №39 зареєстрованого в Міністерстві юстиції України 15 березня 2000 за №161/4382 відповідно та документ, що підтверджує прийняття звітності уповноваженим органом. Фінансова спроможність визначається відповідно до поданого звіту за колонкою 2 000 (код рядка “Чистий дохід від реалізації продукції (товарів, робіт, послуг)”, який має бути у розмірі не </w:t>
            </w:r>
            <w:r w:rsidRPr="00B05F47">
              <w:rPr>
                <w:rFonts w:ascii="Times New Roman" w:eastAsia="Times New Roman" w:hAnsi="Times New Roman"/>
                <w:color w:val="000000"/>
                <w:sz w:val="24"/>
                <w:szCs w:val="24"/>
                <w:lang w:eastAsia="ru-RU"/>
              </w:rPr>
              <w:t xml:space="preserve">менше </w:t>
            </w:r>
            <w:r w:rsidR="008C6B9C" w:rsidRPr="00B05F47">
              <w:rPr>
                <w:rFonts w:ascii="Times New Roman" w:eastAsia="Times New Roman" w:hAnsi="Times New Roman"/>
                <w:color w:val="000000"/>
                <w:sz w:val="24"/>
                <w:szCs w:val="24"/>
                <w:lang w:eastAsia="ru-RU"/>
              </w:rPr>
              <w:t>90</w:t>
            </w:r>
            <w:r w:rsidRPr="00B05F47">
              <w:rPr>
                <w:rFonts w:ascii="Times New Roman" w:eastAsia="Times New Roman" w:hAnsi="Times New Roman"/>
                <w:color w:val="000000"/>
                <w:sz w:val="24"/>
                <w:szCs w:val="24"/>
                <w:lang w:eastAsia="ru-RU"/>
              </w:rPr>
              <w:t xml:space="preserve"> %</w:t>
            </w:r>
            <w:r w:rsidRPr="00EA49AE">
              <w:rPr>
                <w:rFonts w:ascii="Times New Roman" w:eastAsia="Times New Roman" w:hAnsi="Times New Roman"/>
                <w:color w:val="000000"/>
                <w:sz w:val="24"/>
                <w:szCs w:val="24"/>
                <w:lang w:eastAsia="ru-RU"/>
              </w:rPr>
              <w:t xml:space="preserve"> очікуваної вартості предмету закупівлі. Якщо учасник процедури закупівель фізична особа-підприємець, то у складі цінової пропозиції подається сканована оригінал/копія податкової декларації платника єдиного податку фізичної особи-підприємця  за останній звітний період за формою, що передбачена наказом Міністерства фінансів України від 19.06.2015 № 578 (зі змінами, внесеними наказом Міністерства фінансів України від 17.03.2017 № 369, зареєстрованого в Міністерстві юстиції України 10.04.2017 за № 478/30346) </w:t>
            </w:r>
            <w:r w:rsidRPr="00EA49AE">
              <w:rPr>
                <w:rFonts w:ascii="Times New Roman" w:eastAsia="Times New Roman" w:hAnsi="Times New Roman"/>
                <w:color w:val="000000"/>
                <w:sz w:val="24"/>
                <w:szCs w:val="24"/>
                <w:lang w:eastAsia="ru-RU"/>
              </w:rPr>
              <w:lastRenderedPageBreak/>
              <w:t xml:space="preserve">зареєстрованого в Міністерстві юстиції України 07.07.2015 за № 799/27244 відповідно та сканований оригінал/копія документу, що підтверджує прийняття звітності уповноваженим органом. Фінансова спроможність визначається відповідно до поданої декларації за колонкою 8 (код рядка “Загальна сума доходу за звітній (податковий) період (сума значень рядків 01 + 02 + 03 + 04 + 05 + 06 + 07)”, який має бути у розмірі не менше </w:t>
            </w:r>
            <w:r w:rsidR="008C6B9C" w:rsidRPr="00B05F47">
              <w:rPr>
                <w:rFonts w:ascii="Times New Roman" w:eastAsia="Times New Roman" w:hAnsi="Times New Roman"/>
                <w:sz w:val="24"/>
                <w:szCs w:val="24"/>
                <w:lang w:eastAsia="ru-RU"/>
              </w:rPr>
              <w:t>90</w:t>
            </w:r>
            <w:r w:rsidR="008C6B9C">
              <w:rPr>
                <w:rFonts w:ascii="Times New Roman" w:eastAsia="Times New Roman" w:hAnsi="Times New Roman"/>
                <w:color w:val="000000"/>
                <w:sz w:val="24"/>
                <w:szCs w:val="24"/>
                <w:lang w:eastAsia="ru-RU"/>
              </w:rPr>
              <w:t xml:space="preserve"> </w:t>
            </w:r>
            <w:r w:rsidRPr="00EA49AE">
              <w:rPr>
                <w:rFonts w:ascii="Times New Roman" w:eastAsia="Times New Roman" w:hAnsi="Times New Roman"/>
                <w:color w:val="000000"/>
                <w:sz w:val="24"/>
                <w:szCs w:val="24"/>
                <w:lang w:eastAsia="ru-RU"/>
              </w:rPr>
              <w:t>% очікуваної вартості предмету закупівлі.</w:t>
            </w:r>
          </w:p>
          <w:p w:rsidR="00214E38" w:rsidRPr="00A5011D" w:rsidRDefault="00214E38" w:rsidP="000247E2">
            <w:pPr>
              <w:suppressAutoHyphens/>
              <w:spacing w:after="0" w:line="240" w:lineRule="auto"/>
              <w:ind w:left="38" w:right="22" w:firstLine="425"/>
              <w:jc w:val="both"/>
              <w:rPr>
                <w:rFonts w:ascii="Times New Roman" w:hAnsi="Times New Roman" w:cs="Times New Roman"/>
              </w:rPr>
            </w:pPr>
          </w:p>
        </w:tc>
      </w:tr>
    </w:tbl>
    <w:p w:rsidR="0010524F" w:rsidRDefault="0010524F" w:rsidP="000247E2">
      <w:pPr>
        <w:spacing w:after="0" w:line="240" w:lineRule="auto"/>
        <w:rPr>
          <w:rFonts w:ascii="Times New Roman" w:eastAsia="Times New Roman" w:hAnsi="Times New Roman" w:cs="Times New Roman"/>
          <w:i/>
          <w:color w:val="000000"/>
          <w:lang w:eastAsia="ru-RU"/>
        </w:rPr>
      </w:pPr>
    </w:p>
    <w:p w:rsidR="00A838E9" w:rsidRDefault="00A838E9" w:rsidP="000247E2">
      <w:pPr>
        <w:spacing w:after="0" w:line="240" w:lineRule="auto"/>
        <w:rPr>
          <w:rFonts w:ascii="Times New Roman" w:eastAsia="Times New Roman" w:hAnsi="Times New Roman" w:cs="Times New Roman"/>
          <w:i/>
          <w:color w:val="000000"/>
          <w:lang w:eastAsia="ru-RU"/>
        </w:rPr>
      </w:pPr>
    </w:p>
    <w:p w:rsidR="00A838E9" w:rsidRDefault="0086302B" w:rsidP="0086302B">
      <w:pPr>
        <w:tabs>
          <w:tab w:val="left" w:pos="8925"/>
        </w:tabs>
        <w:spacing w:after="0" w:line="240" w:lineRule="auto"/>
        <w:jc w:val="right"/>
        <w:rPr>
          <w:rFonts w:ascii="Times New Roman" w:eastAsia="Times New Roman" w:hAnsi="Times New Roman" w:cs="Times New Roman"/>
          <w:i/>
          <w:color w:val="000000"/>
          <w:lang w:eastAsia="ru-RU"/>
        </w:rPr>
      </w:pPr>
      <w:r w:rsidRPr="00EA49AE">
        <w:rPr>
          <w:rFonts w:ascii="Times New Roman" w:eastAsia="Times New Roman" w:hAnsi="Times New Roman" w:cs="Times New Roman"/>
          <w:i/>
          <w:color w:val="000000"/>
          <w:lang w:eastAsia="ru-RU"/>
        </w:rPr>
        <w:t xml:space="preserve">Форма </w:t>
      </w:r>
      <w:r w:rsidR="00A838E9" w:rsidRPr="00EA49AE">
        <w:rPr>
          <w:rFonts w:ascii="Times New Roman" w:eastAsia="Times New Roman" w:hAnsi="Times New Roman" w:cs="Times New Roman"/>
          <w:i/>
          <w:color w:val="000000"/>
          <w:lang w:eastAsia="ru-RU"/>
        </w:rPr>
        <w:t>1</w:t>
      </w:r>
      <w:r w:rsidR="00A838E9">
        <w:rPr>
          <w:rFonts w:ascii="Times New Roman" w:eastAsia="Times New Roman" w:hAnsi="Times New Roman" w:cs="Times New Roman"/>
          <w:i/>
          <w:color w:val="000000"/>
          <w:lang w:eastAsia="ru-RU"/>
        </w:rPr>
        <w:t xml:space="preserve"> </w:t>
      </w:r>
    </w:p>
    <w:p w:rsidR="00A838E9" w:rsidRPr="00A5011D" w:rsidRDefault="00A838E9" w:rsidP="000247E2">
      <w:pPr>
        <w:spacing w:after="0" w:line="240" w:lineRule="auto"/>
        <w:rPr>
          <w:rFonts w:ascii="Times New Roman" w:eastAsia="Times New Roman" w:hAnsi="Times New Roman" w:cs="Times New Roman"/>
          <w:i/>
          <w:color w:val="000000"/>
          <w:lang w:eastAsia="ru-RU"/>
        </w:rPr>
      </w:pPr>
    </w:p>
    <w:p w:rsidR="00A838E9" w:rsidRPr="001D6B41" w:rsidRDefault="00A838E9" w:rsidP="00A838E9">
      <w:pPr>
        <w:spacing w:after="0" w:line="240" w:lineRule="auto"/>
        <w:jc w:val="center"/>
        <w:rPr>
          <w:rFonts w:ascii="Times New Roman" w:eastAsia="Calibri" w:hAnsi="Times New Roman" w:cs="Times New Roman"/>
          <w:b/>
          <w:bCs/>
          <w:lang w:val="ru-RU"/>
        </w:rPr>
      </w:pPr>
      <w:proofErr w:type="spellStart"/>
      <w:r w:rsidRPr="001D6B41">
        <w:rPr>
          <w:rFonts w:ascii="Times New Roman" w:eastAsia="Calibri" w:hAnsi="Times New Roman" w:cs="Times New Roman"/>
          <w:b/>
          <w:lang w:val="ru-RU"/>
        </w:rPr>
        <w:t>Відомості</w:t>
      </w:r>
      <w:proofErr w:type="spellEnd"/>
      <w:r w:rsidRPr="001D6B41">
        <w:rPr>
          <w:rFonts w:ascii="Times New Roman" w:eastAsia="Calibri" w:hAnsi="Times New Roman" w:cs="Times New Roman"/>
          <w:b/>
          <w:lang w:val="ru-RU"/>
        </w:rPr>
        <w:t xml:space="preserve"> про </w:t>
      </w:r>
      <w:proofErr w:type="spellStart"/>
      <w:r w:rsidRPr="001D6B41">
        <w:rPr>
          <w:rFonts w:ascii="Times New Roman" w:eastAsia="Calibri" w:hAnsi="Times New Roman" w:cs="Times New Roman"/>
          <w:b/>
          <w:lang w:val="ru-RU"/>
        </w:rPr>
        <w:t>обладнання</w:t>
      </w:r>
      <w:proofErr w:type="spellEnd"/>
      <w:r w:rsidRPr="001D6B41">
        <w:rPr>
          <w:rFonts w:ascii="Times New Roman" w:eastAsia="Calibri" w:hAnsi="Times New Roman" w:cs="Times New Roman"/>
          <w:b/>
          <w:lang w:val="ru-RU"/>
        </w:rPr>
        <w:t xml:space="preserve">, </w:t>
      </w:r>
      <w:proofErr w:type="spellStart"/>
      <w:r w:rsidRPr="001D6B41">
        <w:rPr>
          <w:rFonts w:ascii="Times New Roman" w:eastAsia="Calibri" w:hAnsi="Times New Roman" w:cs="Times New Roman"/>
          <w:b/>
          <w:lang w:val="ru-RU"/>
        </w:rPr>
        <w:t>матеріально-технічні</w:t>
      </w:r>
      <w:proofErr w:type="spellEnd"/>
      <w:r w:rsidRPr="001D6B41">
        <w:rPr>
          <w:rFonts w:ascii="Times New Roman" w:eastAsia="Calibri" w:hAnsi="Times New Roman" w:cs="Times New Roman"/>
          <w:b/>
          <w:lang w:val="ru-RU"/>
        </w:rPr>
        <w:t xml:space="preserve"> </w:t>
      </w:r>
      <w:proofErr w:type="spellStart"/>
      <w:r w:rsidRPr="001D6B41">
        <w:rPr>
          <w:rFonts w:ascii="Times New Roman" w:eastAsia="Calibri" w:hAnsi="Times New Roman" w:cs="Times New Roman"/>
          <w:b/>
          <w:lang w:val="ru-RU"/>
        </w:rPr>
        <w:t>бази</w:t>
      </w:r>
      <w:proofErr w:type="spellEnd"/>
      <w:r w:rsidRPr="001D6B41">
        <w:rPr>
          <w:rFonts w:ascii="Times New Roman" w:eastAsia="Calibri" w:hAnsi="Times New Roman" w:cs="Times New Roman"/>
          <w:b/>
          <w:lang w:val="ru-RU"/>
        </w:rPr>
        <w:t xml:space="preserve"> та </w:t>
      </w:r>
      <w:proofErr w:type="spellStart"/>
      <w:r w:rsidRPr="001D6B41">
        <w:rPr>
          <w:rFonts w:ascii="Times New Roman" w:eastAsia="Calibri" w:hAnsi="Times New Roman" w:cs="Times New Roman"/>
          <w:b/>
          <w:lang w:val="ru-RU"/>
        </w:rPr>
        <w:t>технології</w:t>
      </w:r>
      <w:proofErr w:type="spellEnd"/>
    </w:p>
    <w:p w:rsidR="00A838E9" w:rsidRPr="001D6B41" w:rsidRDefault="00A838E9" w:rsidP="00A838E9">
      <w:pPr>
        <w:spacing w:after="0" w:line="240" w:lineRule="auto"/>
        <w:rPr>
          <w:rFonts w:ascii="Times New Roman" w:eastAsia="Calibri" w:hAnsi="Times New Roman" w:cs="Times New Roman"/>
          <w:bCs/>
          <w:lang w:val="ru-RU"/>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072"/>
        <w:gridCol w:w="2037"/>
        <w:gridCol w:w="2268"/>
        <w:gridCol w:w="2835"/>
      </w:tblGrid>
      <w:tr w:rsidR="00A838E9" w:rsidRPr="001D6B41" w:rsidTr="00844F21">
        <w:trPr>
          <w:jc w:val="center"/>
        </w:trPr>
        <w:tc>
          <w:tcPr>
            <w:tcW w:w="551"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20"/>
                <w:szCs w:val="20"/>
                <w:lang w:val="en-US"/>
              </w:rPr>
            </w:pPr>
            <w:r w:rsidRPr="001D6B41">
              <w:rPr>
                <w:rFonts w:ascii="Times New Roman" w:eastAsia="Calibri" w:hAnsi="Times New Roman" w:cs="Times New Roman"/>
                <w:i/>
                <w:iCs/>
                <w:sz w:val="20"/>
                <w:szCs w:val="20"/>
                <w:lang w:val="en-US"/>
              </w:rPr>
              <w:t>№</w:t>
            </w:r>
          </w:p>
          <w:p w:rsidR="00A838E9" w:rsidRPr="001D6B41" w:rsidRDefault="00A838E9" w:rsidP="00844F21">
            <w:pPr>
              <w:spacing w:after="0" w:line="240" w:lineRule="auto"/>
              <w:jc w:val="both"/>
              <w:rPr>
                <w:rFonts w:ascii="Times New Roman" w:eastAsia="Calibri" w:hAnsi="Times New Roman" w:cs="Times New Roman"/>
                <w:i/>
                <w:iCs/>
                <w:sz w:val="20"/>
                <w:szCs w:val="20"/>
                <w:lang w:val="en-US"/>
              </w:rPr>
            </w:pPr>
            <w:r w:rsidRPr="001D6B41">
              <w:rPr>
                <w:rFonts w:ascii="Times New Roman" w:eastAsia="Calibri" w:hAnsi="Times New Roman" w:cs="Times New Roman"/>
                <w:i/>
                <w:iCs/>
                <w:sz w:val="20"/>
                <w:szCs w:val="20"/>
                <w:lang w:val="en-US"/>
              </w:rPr>
              <w:t>п/п</w:t>
            </w:r>
          </w:p>
        </w:tc>
        <w:tc>
          <w:tcPr>
            <w:tcW w:w="2072"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20"/>
                <w:szCs w:val="20"/>
                <w:lang w:val="en-US"/>
              </w:rPr>
            </w:pPr>
            <w:proofErr w:type="spellStart"/>
            <w:r w:rsidRPr="001D6B41">
              <w:rPr>
                <w:rFonts w:ascii="Times New Roman" w:eastAsia="Calibri" w:hAnsi="Times New Roman" w:cs="Times New Roman"/>
                <w:i/>
                <w:iCs/>
                <w:sz w:val="20"/>
                <w:szCs w:val="20"/>
                <w:lang w:val="en-US"/>
              </w:rPr>
              <w:t>Найменування</w:t>
            </w:r>
            <w:proofErr w:type="spellEnd"/>
            <w:r w:rsidRPr="001D6B41">
              <w:rPr>
                <w:rFonts w:ascii="Times New Roman" w:eastAsia="Calibri" w:hAnsi="Times New Roman" w:cs="Times New Roman"/>
                <w:i/>
                <w:iCs/>
                <w:sz w:val="20"/>
                <w:szCs w:val="20"/>
                <w:lang w:val="en-US"/>
              </w:rPr>
              <w:t xml:space="preserve">  </w:t>
            </w:r>
          </w:p>
          <w:p w:rsidR="00A838E9" w:rsidRPr="001D6B41" w:rsidRDefault="00A838E9" w:rsidP="00844F21">
            <w:pPr>
              <w:spacing w:after="0" w:line="240" w:lineRule="auto"/>
              <w:jc w:val="both"/>
              <w:rPr>
                <w:rFonts w:ascii="Times New Roman" w:eastAsia="Calibri" w:hAnsi="Times New Roman" w:cs="Times New Roman"/>
                <w:i/>
                <w:iCs/>
                <w:sz w:val="20"/>
                <w:szCs w:val="20"/>
                <w:lang w:val="en-US"/>
              </w:rPr>
            </w:pPr>
            <w:proofErr w:type="spellStart"/>
            <w:r w:rsidRPr="001D6B41">
              <w:rPr>
                <w:rFonts w:ascii="Times New Roman" w:eastAsia="Calibri" w:hAnsi="Times New Roman" w:cs="Times New Roman"/>
                <w:i/>
                <w:iCs/>
                <w:sz w:val="20"/>
                <w:szCs w:val="20"/>
                <w:lang w:val="en-US"/>
              </w:rPr>
              <w:t>Обладнання</w:t>
            </w:r>
            <w:proofErr w:type="spellEnd"/>
            <w:r w:rsidRPr="001D6B41">
              <w:rPr>
                <w:rFonts w:ascii="Times New Roman" w:eastAsia="Calibri" w:hAnsi="Times New Roman" w:cs="Times New Roman"/>
                <w:i/>
                <w:iCs/>
                <w:sz w:val="20"/>
                <w:szCs w:val="20"/>
                <w:lang w:val="en-US"/>
              </w:rPr>
              <w:t xml:space="preserve"> </w:t>
            </w:r>
          </w:p>
        </w:tc>
        <w:tc>
          <w:tcPr>
            <w:tcW w:w="2037"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20"/>
                <w:szCs w:val="20"/>
                <w:lang w:val="ru-RU"/>
              </w:rPr>
            </w:pPr>
            <w:r>
              <w:rPr>
                <w:rFonts w:ascii="Times New Roman" w:eastAsia="Calibri" w:hAnsi="Times New Roman" w:cs="Times New Roman"/>
                <w:i/>
                <w:iCs/>
                <w:sz w:val="20"/>
                <w:szCs w:val="20"/>
                <w:lang w:val="ru-RU"/>
              </w:rPr>
              <w:t>М</w:t>
            </w:r>
            <w:r w:rsidRPr="001D6B41">
              <w:rPr>
                <w:rFonts w:ascii="Times New Roman" w:eastAsia="Calibri" w:hAnsi="Times New Roman" w:cs="Times New Roman"/>
                <w:i/>
                <w:iCs/>
                <w:sz w:val="20"/>
                <w:szCs w:val="20"/>
                <w:lang w:val="ru-RU"/>
              </w:rPr>
              <w:t xml:space="preserve">арка </w:t>
            </w:r>
            <w:proofErr w:type="spellStart"/>
            <w:r w:rsidRPr="001D6B41">
              <w:rPr>
                <w:rFonts w:ascii="Times New Roman" w:eastAsia="Calibri" w:hAnsi="Times New Roman" w:cs="Times New Roman"/>
                <w:i/>
                <w:iCs/>
                <w:sz w:val="20"/>
                <w:szCs w:val="20"/>
                <w:lang w:val="ru-RU"/>
              </w:rPr>
              <w:t>обладнання</w:t>
            </w:r>
            <w:proofErr w:type="spellEnd"/>
          </w:p>
        </w:tc>
        <w:tc>
          <w:tcPr>
            <w:tcW w:w="2268"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20"/>
                <w:szCs w:val="20"/>
                <w:lang w:val="ru-RU"/>
              </w:rPr>
            </w:pPr>
            <w:proofErr w:type="spellStart"/>
            <w:r w:rsidRPr="001D6B41">
              <w:rPr>
                <w:rFonts w:ascii="Times New Roman" w:eastAsia="Calibri" w:hAnsi="Times New Roman" w:cs="Times New Roman"/>
                <w:i/>
                <w:iCs/>
                <w:sz w:val="20"/>
                <w:szCs w:val="20"/>
                <w:lang w:val="ru-RU"/>
              </w:rPr>
              <w:t>Технічний</w:t>
            </w:r>
            <w:proofErr w:type="spellEnd"/>
            <w:r w:rsidRPr="001D6B41">
              <w:rPr>
                <w:rFonts w:ascii="Times New Roman" w:eastAsia="Calibri" w:hAnsi="Times New Roman" w:cs="Times New Roman"/>
                <w:i/>
                <w:iCs/>
                <w:sz w:val="20"/>
                <w:szCs w:val="20"/>
                <w:lang w:val="ru-RU"/>
              </w:rPr>
              <w:t xml:space="preserve"> стан, </w:t>
            </w:r>
          </w:p>
          <w:p w:rsidR="00A838E9" w:rsidRPr="001D6B41" w:rsidRDefault="00A838E9" w:rsidP="00844F21">
            <w:pPr>
              <w:spacing w:after="0" w:line="240" w:lineRule="auto"/>
              <w:jc w:val="both"/>
              <w:rPr>
                <w:rFonts w:ascii="Times New Roman" w:eastAsia="Calibri" w:hAnsi="Times New Roman" w:cs="Times New Roman"/>
                <w:i/>
                <w:iCs/>
                <w:sz w:val="20"/>
                <w:szCs w:val="20"/>
                <w:lang w:val="ru-RU"/>
              </w:rPr>
            </w:pPr>
            <w:r w:rsidRPr="001D6B41">
              <w:rPr>
                <w:rFonts w:ascii="Times New Roman" w:eastAsia="Calibri" w:hAnsi="Times New Roman" w:cs="Times New Roman"/>
                <w:i/>
                <w:iCs/>
                <w:sz w:val="20"/>
                <w:szCs w:val="20"/>
                <w:lang w:val="ru-RU"/>
              </w:rPr>
              <w:t xml:space="preserve">а </w:t>
            </w:r>
            <w:proofErr w:type="spellStart"/>
            <w:r w:rsidRPr="001D6B41">
              <w:rPr>
                <w:rFonts w:ascii="Times New Roman" w:eastAsia="Calibri" w:hAnsi="Times New Roman" w:cs="Times New Roman"/>
                <w:i/>
                <w:iCs/>
                <w:sz w:val="20"/>
                <w:szCs w:val="20"/>
                <w:lang w:val="ru-RU"/>
              </w:rPr>
              <w:t>також</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наявна</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кількість</w:t>
            </w:r>
            <w:proofErr w:type="spellEnd"/>
          </w:p>
        </w:tc>
        <w:tc>
          <w:tcPr>
            <w:tcW w:w="2835"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ind w:right="-120"/>
              <w:rPr>
                <w:rFonts w:ascii="Times New Roman" w:eastAsia="Calibri" w:hAnsi="Times New Roman" w:cs="Times New Roman"/>
                <w:i/>
                <w:iCs/>
                <w:sz w:val="20"/>
                <w:szCs w:val="20"/>
                <w:lang w:val="ru-RU"/>
              </w:rPr>
            </w:pPr>
            <w:proofErr w:type="spellStart"/>
            <w:r w:rsidRPr="001D6B41">
              <w:rPr>
                <w:rFonts w:ascii="Times New Roman" w:eastAsia="Calibri" w:hAnsi="Times New Roman" w:cs="Times New Roman"/>
                <w:i/>
                <w:iCs/>
                <w:sz w:val="20"/>
                <w:szCs w:val="20"/>
                <w:lang w:val="ru-RU"/>
              </w:rPr>
              <w:t>Власна</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орендована</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лізинг</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надання</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послуг</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чи</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субпідрядника</w:t>
            </w:r>
            <w:proofErr w:type="spellEnd"/>
            <w:r w:rsidRPr="001D6B41">
              <w:rPr>
                <w:rFonts w:ascii="Times New Roman" w:eastAsia="Calibri" w:hAnsi="Times New Roman" w:cs="Times New Roman"/>
                <w:i/>
                <w:iCs/>
                <w:sz w:val="20"/>
                <w:szCs w:val="20"/>
                <w:lang w:val="ru-RU"/>
              </w:rPr>
              <w:t xml:space="preserve"> та /</w:t>
            </w:r>
            <w:proofErr w:type="spellStart"/>
            <w:r w:rsidRPr="001D6B41">
              <w:rPr>
                <w:rFonts w:ascii="Times New Roman" w:eastAsia="Calibri" w:hAnsi="Times New Roman" w:cs="Times New Roman"/>
                <w:i/>
                <w:iCs/>
                <w:sz w:val="20"/>
                <w:szCs w:val="20"/>
                <w:lang w:val="ru-RU"/>
              </w:rPr>
              <w:t>або</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інше</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найменування</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орендодавця</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надавача</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послуг</w:t>
            </w:r>
            <w:proofErr w:type="spellEnd"/>
            <w:r w:rsidRPr="001D6B41">
              <w:rPr>
                <w:rFonts w:ascii="Times New Roman" w:eastAsia="Calibri" w:hAnsi="Times New Roman" w:cs="Times New Roman"/>
                <w:i/>
                <w:iCs/>
                <w:sz w:val="20"/>
                <w:szCs w:val="20"/>
                <w:lang w:val="ru-RU"/>
              </w:rPr>
              <w:t xml:space="preserve">,  </w:t>
            </w:r>
            <w:proofErr w:type="spellStart"/>
            <w:r w:rsidRPr="001D6B41">
              <w:rPr>
                <w:rFonts w:ascii="Times New Roman" w:eastAsia="Calibri" w:hAnsi="Times New Roman" w:cs="Times New Roman"/>
                <w:i/>
                <w:iCs/>
                <w:sz w:val="20"/>
                <w:szCs w:val="20"/>
                <w:lang w:val="ru-RU"/>
              </w:rPr>
              <w:t>субпідрядника</w:t>
            </w:r>
            <w:proofErr w:type="spellEnd"/>
            <w:r w:rsidRPr="001D6B41">
              <w:rPr>
                <w:rFonts w:ascii="Times New Roman" w:eastAsia="Calibri" w:hAnsi="Times New Roman" w:cs="Times New Roman"/>
                <w:i/>
                <w:iCs/>
                <w:sz w:val="20"/>
                <w:szCs w:val="20"/>
                <w:lang w:val="ru-RU"/>
              </w:rPr>
              <w:t xml:space="preserve"> та </w:t>
            </w:r>
            <w:proofErr w:type="spellStart"/>
            <w:r w:rsidRPr="001D6B41">
              <w:rPr>
                <w:rFonts w:ascii="Times New Roman" w:eastAsia="Calibri" w:hAnsi="Times New Roman" w:cs="Times New Roman"/>
                <w:i/>
                <w:iCs/>
                <w:sz w:val="20"/>
                <w:szCs w:val="20"/>
                <w:lang w:val="ru-RU"/>
              </w:rPr>
              <w:t>ін</w:t>
            </w:r>
            <w:proofErr w:type="spellEnd"/>
            <w:r w:rsidRPr="001D6B41">
              <w:rPr>
                <w:rFonts w:ascii="Times New Roman" w:eastAsia="Calibri" w:hAnsi="Times New Roman" w:cs="Times New Roman"/>
                <w:i/>
                <w:iCs/>
                <w:sz w:val="20"/>
                <w:szCs w:val="20"/>
                <w:lang w:val="ru-RU"/>
              </w:rPr>
              <w:t>.)</w:t>
            </w:r>
          </w:p>
        </w:tc>
      </w:tr>
      <w:tr w:rsidR="00A838E9" w:rsidRPr="001D6B41" w:rsidTr="00844F21">
        <w:trPr>
          <w:trHeight w:val="355"/>
          <w:jc w:val="center"/>
        </w:trPr>
        <w:tc>
          <w:tcPr>
            <w:tcW w:w="551"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c>
          <w:tcPr>
            <w:tcW w:w="2072"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c>
          <w:tcPr>
            <w:tcW w:w="2037"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c>
          <w:tcPr>
            <w:tcW w:w="2268"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c>
          <w:tcPr>
            <w:tcW w:w="2835"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r>
      <w:tr w:rsidR="00A838E9" w:rsidRPr="001D6B41" w:rsidTr="00844F21">
        <w:trPr>
          <w:jc w:val="center"/>
        </w:trPr>
        <w:tc>
          <w:tcPr>
            <w:tcW w:w="551"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c>
          <w:tcPr>
            <w:tcW w:w="2072"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c>
          <w:tcPr>
            <w:tcW w:w="2037"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c>
          <w:tcPr>
            <w:tcW w:w="2268"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c>
          <w:tcPr>
            <w:tcW w:w="2835"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r>
      <w:tr w:rsidR="00A838E9" w:rsidRPr="001D6B41" w:rsidTr="00844F21">
        <w:trPr>
          <w:jc w:val="center"/>
        </w:trPr>
        <w:tc>
          <w:tcPr>
            <w:tcW w:w="551"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c>
          <w:tcPr>
            <w:tcW w:w="2072"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c>
          <w:tcPr>
            <w:tcW w:w="2037"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c>
          <w:tcPr>
            <w:tcW w:w="2268"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c>
          <w:tcPr>
            <w:tcW w:w="2835" w:type="dxa"/>
            <w:tcBorders>
              <w:top w:val="single" w:sz="4" w:space="0" w:color="auto"/>
              <w:left w:val="single" w:sz="4" w:space="0" w:color="auto"/>
              <w:bottom w:val="single" w:sz="4" w:space="0" w:color="auto"/>
              <w:right w:val="single" w:sz="4" w:space="0" w:color="auto"/>
            </w:tcBorders>
          </w:tcPr>
          <w:p w:rsidR="00A838E9" w:rsidRPr="001D6B41" w:rsidRDefault="00A838E9" w:rsidP="00844F21">
            <w:pPr>
              <w:spacing w:after="0" w:line="240" w:lineRule="auto"/>
              <w:jc w:val="both"/>
              <w:rPr>
                <w:rFonts w:ascii="Times New Roman" w:eastAsia="Calibri" w:hAnsi="Times New Roman" w:cs="Times New Roman"/>
                <w:i/>
                <w:iCs/>
                <w:sz w:val="16"/>
                <w:szCs w:val="16"/>
                <w:lang w:val="ru-RU"/>
              </w:rPr>
            </w:pPr>
          </w:p>
        </w:tc>
      </w:tr>
    </w:tbl>
    <w:p w:rsidR="00A838E9" w:rsidRPr="003A2FDF" w:rsidRDefault="00A838E9" w:rsidP="0086302B">
      <w:pPr>
        <w:tabs>
          <w:tab w:val="num" w:pos="1080"/>
          <w:tab w:val="left" w:pos="10381"/>
        </w:tabs>
        <w:spacing w:after="0" w:line="240" w:lineRule="auto"/>
        <w:jc w:val="both"/>
        <w:rPr>
          <w:rFonts w:ascii="Times New Roman" w:eastAsia="Calibri" w:hAnsi="Times New Roman" w:cs="Times New Roman"/>
          <w:sz w:val="24"/>
          <w:szCs w:val="24"/>
        </w:rPr>
      </w:pPr>
      <w:r w:rsidRPr="003A2FDF">
        <w:rPr>
          <w:rFonts w:ascii="Times New Roman" w:eastAsia="Calibri" w:hAnsi="Times New Roman" w:cs="Times New Roman"/>
          <w:sz w:val="24"/>
          <w:szCs w:val="24"/>
        </w:rPr>
        <w:t xml:space="preserve">1. У разі, якщо обладнання та матеріально-технічна база є власною надаються свідоцтва про реєстрацію транспортних засобів (для рухомого майна), або Витяг з Державного реєстру речових прав на нерухоме майно про реєстрацію права власності (для нерухомого майна), або </w:t>
      </w:r>
      <w:proofErr w:type="spellStart"/>
      <w:r w:rsidRPr="003A2FDF">
        <w:rPr>
          <w:rFonts w:ascii="Times New Roman" w:eastAsia="Calibri" w:hAnsi="Times New Roman" w:cs="Times New Roman"/>
          <w:sz w:val="24"/>
          <w:szCs w:val="24"/>
        </w:rPr>
        <w:t>оборотно</w:t>
      </w:r>
      <w:proofErr w:type="spellEnd"/>
      <w:r w:rsidRPr="003A2FDF">
        <w:rPr>
          <w:rFonts w:ascii="Times New Roman" w:eastAsia="Calibri" w:hAnsi="Times New Roman" w:cs="Times New Roman"/>
          <w:sz w:val="24"/>
          <w:szCs w:val="24"/>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A838E9" w:rsidRPr="003A2FDF" w:rsidRDefault="00A838E9" w:rsidP="0086302B">
      <w:pPr>
        <w:spacing w:after="0" w:line="240" w:lineRule="auto"/>
        <w:jc w:val="both"/>
        <w:rPr>
          <w:rFonts w:ascii="Times New Roman" w:eastAsia="Calibri" w:hAnsi="Times New Roman" w:cs="Times New Roman"/>
          <w:sz w:val="24"/>
          <w:szCs w:val="24"/>
        </w:rPr>
      </w:pPr>
      <w:r w:rsidRPr="003A2FDF">
        <w:rPr>
          <w:rFonts w:ascii="Times New Roman" w:eastAsia="Calibri" w:hAnsi="Times New Roman" w:cs="Times New Roman"/>
          <w:sz w:val="24"/>
          <w:szCs w:val="24"/>
        </w:rPr>
        <w:t>2. У разі, якщо матеріально-технічна база яка залучатиметься буде використовуються на підставі договору (</w:t>
      </w:r>
      <w:proofErr w:type="spellStart"/>
      <w:r w:rsidRPr="003A2FDF">
        <w:rPr>
          <w:rFonts w:ascii="Times New Roman" w:eastAsia="Calibri" w:hAnsi="Times New Roman" w:cs="Times New Roman"/>
          <w:sz w:val="24"/>
          <w:szCs w:val="24"/>
        </w:rPr>
        <w:t>ів</w:t>
      </w:r>
      <w:proofErr w:type="spellEnd"/>
      <w:r w:rsidRPr="003A2FDF">
        <w:rPr>
          <w:rFonts w:ascii="Times New Roman" w:eastAsia="Calibri" w:hAnsi="Times New Roman" w:cs="Times New Roman"/>
          <w:sz w:val="24"/>
          <w:szCs w:val="24"/>
        </w:rPr>
        <w:t xml:space="preserve">), що посвідчують право користування (договір оренди, тощо) – надаються відповідні </w:t>
      </w:r>
      <w:r>
        <w:rPr>
          <w:rFonts w:ascii="Times New Roman" w:eastAsia="Calibri" w:hAnsi="Times New Roman" w:cs="Times New Roman"/>
          <w:sz w:val="24"/>
          <w:szCs w:val="24"/>
        </w:rPr>
        <w:t>копії</w:t>
      </w:r>
      <w:r w:rsidRPr="003A2FDF">
        <w:rPr>
          <w:rFonts w:ascii="Times New Roman" w:eastAsia="Calibri" w:hAnsi="Times New Roman" w:cs="Times New Roman"/>
          <w:sz w:val="24"/>
          <w:szCs w:val="24"/>
        </w:rPr>
        <w:t xml:space="preserve"> договорів у повному обсязі (з додатками).</w:t>
      </w:r>
    </w:p>
    <w:p w:rsidR="00A838E9" w:rsidRPr="003A2FDF" w:rsidRDefault="00A838E9" w:rsidP="0086302B">
      <w:pPr>
        <w:spacing w:after="0" w:line="240" w:lineRule="auto"/>
        <w:jc w:val="both"/>
        <w:rPr>
          <w:rFonts w:ascii="Times New Roman" w:eastAsia="Calibri" w:hAnsi="Times New Roman" w:cs="Times New Roman"/>
          <w:bCs/>
          <w:sz w:val="24"/>
          <w:szCs w:val="24"/>
        </w:rPr>
      </w:pPr>
      <w:r w:rsidRPr="003A2FDF">
        <w:rPr>
          <w:rFonts w:ascii="Times New Roman" w:eastAsia="Calibri" w:hAnsi="Times New Roman" w:cs="Times New Roman"/>
          <w:sz w:val="24"/>
          <w:szCs w:val="24"/>
        </w:rPr>
        <w:t xml:space="preserve">3. У разі залучення машин та механізмів та техніки на договірних умовах надається документ, що підтверджує право користування учасником зазначеної техніки (договір/договори, на підставі яких учасник користується машинами та механізмами, технікою) та свідоцтва про реєстрацію транспортних засобів. </w:t>
      </w:r>
      <w:r w:rsidRPr="003A2FDF">
        <w:rPr>
          <w:rFonts w:ascii="Times New Roman" w:eastAsia="Calibri" w:hAnsi="Times New Roman" w:cs="Times New Roman"/>
          <w:bCs/>
          <w:sz w:val="24"/>
          <w:szCs w:val="24"/>
        </w:rPr>
        <w:t>Договори повинні бути чинні на дату подання пропозиції</w:t>
      </w:r>
      <w:r w:rsidRPr="003A2FDF">
        <w:rPr>
          <w:rFonts w:ascii="Times New Roman" w:eastAsia="Calibri" w:hAnsi="Times New Roman" w:cs="Times New Roman"/>
          <w:bCs/>
          <w:spacing w:val="-6"/>
          <w:sz w:val="24"/>
          <w:szCs w:val="24"/>
        </w:rPr>
        <w:t xml:space="preserve"> </w:t>
      </w:r>
      <w:r w:rsidRPr="003A2FDF">
        <w:rPr>
          <w:rFonts w:ascii="Times New Roman" w:eastAsia="Calibri" w:hAnsi="Times New Roman" w:cs="Times New Roman"/>
          <w:bCs/>
          <w:sz w:val="24"/>
          <w:szCs w:val="24"/>
        </w:rPr>
        <w:t>або ж повинен бути представлений протокол намірів про продовження терміну дії договору.</w:t>
      </w:r>
    </w:p>
    <w:p w:rsidR="00A838E9" w:rsidRPr="003A2FDF" w:rsidRDefault="00A838E9" w:rsidP="0086302B">
      <w:pPr>
        <w:widowControl w:val="0"/>
        <w:spacing w:after="0" w:line="240" w:lineRule="auto"/>
        <w:jc w:val="both"/>
        <w:rPr>
          <w:rFonts w:ascii="Times New Roman" w:eastAsia="Calibri" w:hAnsi="Times New Roman" w:cs="Times New Roman"/>
          <w:sz w:val="24"/>
          <w:szCs w:val="24"/>
        </w:rPr>
      </w:pPr>
      <w:r w:rsidRPr="003A2FDF">
        <w:rPr>
          <w:rFonts w:ascii="Times New Roman" w:eastAsia="Calibri" w:hAnsi="Times New Roman" w:cs="Times New Roman"/>
          <w:sz w:val="24"/>
          <w:szCs w:val="24"/>
        </w:rPr>
        <w:t>4. Учасник повинен мати власну чи залучену випробувальну лабораторію для проведення вхідного та операційного контролю (далі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rsidR="00A838E9" w:rsidRPr="003A2FDF" w:rsidRDefault="00A838E9" w:rsidP="00A838E9">
      <w:pPr>
        <w:widowControl w:val="0"/>
        <w:spacing w:after="0" w:line="240" w:lineRule="auto"/>
        <w:ind w:firstLine="440"/>
        <w:jc w:val="both"/>
        <w:rPr>
          <w:rFonts w:ascii="Times New Roman" w:eastAsia="Calibri" w:hAnsi="Times New Roman" w:cs="Times New Roman"/>
          <w:sz w:val="24"/>
          <w:szCs w:val="24"/>
        </w:rPr>
      </w:pPr>
      <w:r w:rsidRPr="003A2FDF">
        <w:rPr>
          <w:rFonts w:ascii="Times New Roman" w:eastAsia="Calibri" w:hAnsi="Times New Roman" w:cs="Times New Roman"/>
          <w:sz w:val="24"/>
          <w:szCs w:val="24"/>
        </w:rPr>
        <w:t xml:space="preserve">Для документального підтвердження наявності вимірювальної лабораторії </w:t>
      </w:r>
      <w:r w:rsidR="00EA4D8C" w:rsidRPr="00EA49AE">
        <w:rPr>
          <w:rFonts w:ascii="Times New Roman" w:eastAsia="Calibri" w:hAnsi="Times New Roman" w:cs="Times New Roman"/>
          <w:sz w:val="24"/>
          <w:szCs w:val="24"/>
        </w:rPr>
        <w:t xml:space="preserve">/ випробувального центру </w:t>
      </w:r>
      <w:r w:rsidRPr="00EA49AE">
        <w:rPr>
          <w:rFonts w:ascii="Times New Roman" w:eastAsia="Calibri" w:hAnsi="Times New Roman" w:cs="Times New Roman"/>
          <w:sz w:val="24"/>
          <w:szCs w:val="24"/>
        </w:rPr>
        <w:t>Учасник надає:</w:t>
      </w:r>
    </w:p>
    <w:p w:rsidR="00A838E9" w:rsidRPr="003A2FDF" w:rsidRDefault="00A838E9" w:rsidP="00A838E9">
      <w:pPr>
        <w:widowControl w:val="0"/>
        <w:numPr>
          <w:ilvl w:val="0"/>
          <w:numId w:val="10"/>
        </w:numPr>
        <w:tabs>
          <w:tab w:val="left" w:pos="669"/>
        </w:tabs>
        <w:spacing w:after="0" w:line="240" w:lineRule="auto"/>
        <w:ind w:firstLine="440"/>
        <w:jc w:val="both"/>
        <w:rPr>
          <w:rFonts w:ascii="Times New Roman" w:eastAsia="Calibri" w:hAnsi="Times New Roman" w:cs="Times New Roman"/>
          <w:sz w:val="24"/>
          <w:szCs w:val="24"/>
        </w:rPr>
      </w:pPr>
      <w:r w:rsidRPr="003A2FDF">
        <w:rPr>
          <w:rFonts w:ascii="Times New Roman" w:eastAsia="Calibri" w:hAnsi="Times New Roman" w:cs="Times New Roman"/>
          <w:sz w:val="24"/>
          <w:szCs w:val="24"/>
        </w:rPr>
        <w:t>гарантійний лист від учасника у довільній формі про те, що під час виконання робіт (надання послуг) вимірювальна лабораторія</w:t>
      </w:r>
      <w:r w:rsidR="00C16E2E">
        <w:rPr>
          <w:rFonts w:ascii="Times New Roman" w:eastAsia="Calibri" w:hAnsi="Times New Roman" w:cs="Times New Roman"/>
          <w:sz w:val="24"/>
          <w:szCs w:val="24"/>
        </w:rPr>
        <w:t xml:space="preserve"> </w:t>
      </w:r>
      <w:r w:rsidR="00C16E2E" w:rsidRPr="00EA49AE">
        <w:rPr>
          <w:rFonts w:ascii="Times New Roman" w:eastAsia="Calibri" w:hAnsi="Times New Roman" w:cs="Times New Roman"/>
          <w:sz w:val="24"/>
          <w:szCs w:val="24"/>
        </w:rPr>
        <w:t>/ випробувальний центр</w:t>
      </w:r>
      <w:r w:rsidRPr="00EA49AE">
        <w:rPr>
          <w:rFonts w:ascii="Times New Roman" w:eastAsia="Calibri" w:hAnsi="Times New Roman" w:cs="Times New Roman"/>
          <w:sz w:val="24"/>
          <w:szCs w:val="24"/>
        </w:rPr>
        <w:t>,</w:t>
      </w:r>
      <w:r w:rsidRPr="003A2FDF">
        <w:rPr>
          <w:rFonts w:ascii="Times New Roman" w:eastAsia="Calibri" w:hAnsi="Times New Roman" w:cs="Times New Roman"/>
          <w:sz w:val="24"/>
          <w:szCs w:val="24"/>
        </w:rPr>
        <w:t xml:space="preserve"> буде виконувати контроль якості будівельних матеріалів, виробів і конструкцій, які необхідні дія виконання робіт (надання послуг), що є предметом закупівлі.</w:t>
      </w:r>
    </w:p>
    <w:p w:rsidR="00A838E9" w:rsidRPr="003A2FDF" w:rsidRDefault="00A838E9" w:rsidP="00A838E9">
      <w:pPr>
        <w:widowControl w:val="0"/>
        <w:spacing w:after="0" w:line="240" w:lineRule="auto"/>
        <w:ind w:firstLine="440"/>
        <w:jc w:val="both"/>
        <w:rPr>
          <w:rFonts w:ascii="Times New Roman" w:eastAsia="Calibri" w:hAnsi="Times New Roman" w:cs="Times New Roman"/>
          <w:sz w:val="24"/>
          <w:szCs w:val="24"/>
        </w:rPr>
      </w:pPr>
      <w:r w:rsidRPr="003A2FDF">
        <w:rPr>
          <w:rFonts w:ascii="Times New Roman" w:eastAsia="Calibri" w:hAnsi="Times New Roman" w:cs="Times New Roman"/>
          <w:sz w:val="24"/>
          <w:szCs w:val="24"/>
        </w:rPr>
        <w:t>- Сертифікат</w:t>
      </w:r>
      <w:r w:rsidR="003E10D1">
        <w:rPr>
          <w:rFonts w:ascii="Times New Roman" w:eastAsia="Calibri" w:hAnsi="Times New Roman" w:cs="Times New Roman"/>
          <w:sz w:val="24"/>
          <w:szCs w:val="24"/>
        </w:rPr>
        <w:t xml:space="preserve"> н</w:t>
      </w:r>
      <w:r w:rsidRPr="003A2FDF">
        <w:rPr>
          <w:rFonts w:ascii="Times New Roman" w:eastAsia="Calibri" w:hAnsi="Times New Roman" w:cs="Times New Roman"/>
          <w:sz w:val="24"/>
          <w:szCs w:val="24"/>
        </w:rPr>
        <w:t xml:space="preserve">а визнання вимірювальних можливостей з переліком вимірювальних </w:t>
      </w:r>
      <w:r w:rsidRPr="00EA49AE">
        <w:rPr>
          <w:rFonts w:ascii="Times New Roman" w:eastAsia="Calibri" w:hAnsi="Times New Roman" w:cs="Times New Roman"/>
          <w:sz w:val="24"/>
          <w:szCs w:val="24"/>
        </w:rPr>
        <w:t>можливостей</w:t>
      </w:r>
      <w:r w:rsidR="00497374" w:rsidRPr="00EA49AE">
        <w:rPr>
          <w:rFonts w:ascii="Times New Roman" w:eastAsia="Calibri" w:hAnsi="Times New Roman" w:cs="Times New Roman"/>
          <w:sz w:val="24"/>
          <w:szCs w:val="24"/>
        </w:rPr>
        <w:t xml:space="preserve"> </w:t>
      </w:r>
      <w:r w:rsidR="00C9068D" w:rsidRPr="00EA49AE">
        <w:rPr>
          <w:rFonts w:ascii="Times New Roman" w:eastAsia="Calibri" w:hAnsi="Times New Roman" w:cs="Times New Roman"/>
          <w:sz w:val="24"/>
          <w:szCs w:val="24"/>
        </w:rPr>
        <w:t>або Атестат про акредитацію</w:t>
      </w:r>
      <w:r w:rsidRPr="00EA49AE">
        <w:rPr>
          <w:rFonts w:ascii="Times New Roman" w:eastAsia="Calibri" w:hAnsi="Times New Roman" w:cs="Times New Roman"/>
          <w:sz w:val="24"/>
          <w:szCs w:val="24"/>
        </w:rPr>
        <w:t>, документи</w:t>
      </w:r>
      <w:r w:rsidRPr="003A2FDF">
        <w:rPr>
          <w:rFonts w:ascii="Times New Roman" w:eastAsia="Calibri" w:hAnsi="Times New Roman" w:cs="Times New Roman"/>
          <w:sz w:val="24"/>
          <w:szCs w:val="24"/>
        </w:rPr>
        <w:t xml:space="preserve"> повніші бути чинними на момент подання пропозиції Учасника.</w:t>
      </w:r>
    </w:p>
    <w:p w:rsidR="00A838E9" w:rsidRPr="003A2FDF" w:rsidRDefault="00A838E9" w:rsidP="00A838E9">
      <w:pPr>
        <w:widowControl w:val="0"/>
        <w:spacing w:after="0" w:line="240" w:lineRule="auto"/>
        <w:ind w:firstLine="440"/>
        <w:jc w:val="both"/>
        <w:rPr>
          <w:rFonts w:ascii="Times New Roman" w:eastAsia="Calibri" w:hAnsi="Times New Roman" w:cs="Times New Roman"/>
          <w:sz w:val="24"/>
          <w:szCs w:val="24"/>
        </w:rPr>
      </w:pPr>
      <w:r w:rsidRPr="003A2FDF">
        <w:rPr>
          <w:rFonts w:ascii="Times New Roman" w:eastAsia="Calibri" w:hAnsi="Times New Roman" w:cs="Times New Roman"/>
          <w:sz w:val="24"/>
          <w:szCs w:val="24"/>
        </w:rPr>
        <w:t xml:space="preserve">- якщо вимірювальна </w:t>
      </w:r>
      <w:r w:rsidRPr="00EA49AE">
        <w:rPr>
          <w:rFonts w:ascii="Times New Roman" w:eastAsia="Calibri" w:hAnsi="Times New Roman" w:cs="Times New Roman"/>
          <w:sz w:val="24"/>
          <w:szCs w:val="24"/>
        </w:rPr>
        <w:t xml:space="preserve">лабораторія </w:t>
      </w:r>
      <w:r w:rsidR="00C16E2E" w:rsidRPr="00EA49AE">
        <w:rPr>
          <w:rFonts w:ascii="Times New Roman" w:eastAsia="Calibri" w:hAnsi="Times New Roman" w:cs="Times New Roman"/>
          <w:sz w:val="24"/>
          <w:szCs w:val="24"/>
        </w:rPr>
        <w:t>/ випробувальний центр</w:t>
      </w:r>
      <w:r w:rsidR="00C16E2E" w:rsidRPr="003A2FDF">
        <w:rPr>
          <w:rFonts w:ascii="Times New Roman" w:eastAsia="Calibri" w:hAnsi="Times New Roman" w:cs="Times New Roman"/>
          <w:sz w:val="24"/>
          <w:szCs w:val="24"/>
        </w:rPr>
        <w:t xml:space="preserve"> </w:t>
      </w:r>
      <w:r w:rsidRPr="003A2FDF">
        <w:rPr>
          <w:rFonts w:ascii="Times New Roman" w:eastAsia="Calibri" w:hAnsi="Times New Roman" w:cs="Times New Roman"/>
          <w:sz w:val="24"/>
          <w:szCs w:val="24"/>
        </w:rPr>
        <w:t xml:space="preserve">залучена, </w:t>
      </w:r>
      <w:r w:rsidRPr="00EA49AE">
        <w:rPr>
          <w:rFonts w:ascii="Times New Roman" w:eastAsia="Calibri" w:hAnsi="Times New Roman" w:cs="Times New Roman"/>
          <w:sz w:val="24"/>
          <w:szCs w:val="24"/>
        </w:rPr>
        <w:t xml:space="preserve">надається  </w:t>
      </w:r>
      <w:r w:rsidR="00873E3B" w:rsidRPr="00EA49AE">
        <w:rPr>
          <w:rFonts w:ascii="Times New Roman" w:eastAsia="Calibri" w:hAnsi="Times New Roman" w:cs="Times New Roman"/>
          <w:sz w:val="24"/>
          <w:szCs w:val="24"/>
        </w:rPr>
        <w:t>копія</w:t>
      </w:r>
      <w:r w:rsidR="00873E3B">
        <w:rPr>
          <w:rFonts w:ascii="Times New Roman" w:eastAsia="Calibri" w:hAnsi="Times New Roman" w:cs="Times New Roman"/>
          <w:sz w:val="24"/>
          <w:szCs w:val="24"/>
        </w:rPr>
        <w:t xml:space="preserve"> </w:t>
      </w:r>
      <w:r w:rsidRPr="003A2FDF">
        <w:rPr>
          <w:rFonts w:ascii="Times New Roman" w:eastAsia="Calibri" w:hAnsi="Times New Roman" w:cs="Times New Roman"/>
          <w:sz w:val="24"/>
          <w:szCs w:val="24"/>
        </w:rPr>
        <w:lastRenderedPageBreak/>
        <w:t xml:space="preserve">договору на </w:t>
      </w:r>
      <w:r w:rsidR="00A1625B" w:rsidRPr="00EA49AE">
        <w:rPr>
          <w:rFonts w:ascii="Times New Roman" w:eastAsia="Calibri" w:hAnsi="Times New Roman" w:cs="Times New Roman"/>
          <w:sz w:val="24"/>
          <w:szCs w:val="24"/>
        </w:rPr>
        <w:t>проведення випробувань</w:t>
      </w:r>
      <w:r w:rsidRPr="00EA49AE">
        <w:rPr>
          <w:rFonts w:ascii="Times New Roman" w:eastAsia="Calibri" w:hAnsi="Times New Roman" w:cs="Times New Roman"/>
          <w:sz w:val="24"/>
          <w:szCs w:val="24"/>
        </w:rPr>
        <w:t>.</w:t>
      </w:r>
    </w:p>
    <w:p w:rsidR="00A838E9" w:rsidRPr="001D6B41" w:rsidRDefault="00A838E9" w:rsidP="00A838E9">
      <w:pPr>
        <w:spacing w:after="0" w:line="240" w:lineRule="auto"/>
        <w:jc w:val="both"/>
        <w:rPr>
          <w:rFonts w:ascii="Times New Roman" w:eastAsia="Calibri" w:hAnsi="Times New Roman" w:cs="Times New Roman"/>
          <w:b/>
          <w:bCs/>
          <w:lang w:val="ru-RU"/>
        </w:rPr>
      </w:pPr>
    </w:p>
    <w:p w:rsidR="00A838E9" w:rsidRPr="001D6B41" w:rsidRDefault="00A838E9" w:rsidP="00A838E9">
      <w:pPr>
        <w:spacing w:after="0" w:line="240" w:lineRule="auto"/>
        <w:jc w:val="center"/>
        <w:rPr>
          <w:rFonts w:ascii="Times New Roman" w:eastAsia="Calibri" w:hAnsi="Times New Roman" w:cs="Times New Roman"/>
          <w:i/>
          <w:lang w:val="ru-RU"/>
        </w:rPr>
      </w:pPr>
    </w:p>
    <w:p w:rsidR="0086302B" w:rsidRDefault="0086302B" w:rsidP="00A838E9">
      <w:pPr>
        <w:spacing w:after="0" w:line="240" w:lineRule="auto"/>
        <w:jc w:val="right"/>
        <w:rPr>
          <w:rFonts w:ascii="Times New Roman" w:eastAsia="Calibri" w:hAnsi="Times New Roman" w:cs="Times New Roman"/>
          <w:i/>
          <w:lang w:val="ru-RU"/>
        </w:rPr>
      </w:pPr>
    </w:p>
    <w:p w:rsidR="00A838E9" w:rsidRPr="001D6B41" w:rsidRDefault="0086302B" w:rsidP="00A838E9">
      <w:pPr>
        <w:spacing w:after="0" w:line="240" w:lineRule="auto"/>
        <w:jc w:val="right"/>
        <w:rPr>
          <w:rFonts w:ascii="Times New Roman" w:eastAsia="Calibri" w:hAnsi="Times New Roman" w:cs="Times New Roman"/>
          <w:i/>
          <w:lang w:val="ru-RU"/>
        </w:rPr>
      </w:pPr>
      <w:r>
        <w:rPr>
          <w:rFonts w:ascii="Times New Roman" w:eastAsia="Calibri" w:hAnsi="Times New Roman" w:cs="Times New Roman"/>
          <w:i/>
          <w:lang w:val="ru-RU"/>
        </w:rPr>
        <w:t>Форма</w:t>
      </w:r>
      <w:r w:rsidR="00A838E9" w:rsidRPr="001D6B41">
        <w:rPr>
          <w:rFonts w:ascii="Times New Roman" w:eastAsia="Calibri" w:hAnsi="Times New Roman" w:cs="Times New Roman"/>
          <w:i/>
          <w:lang w:val="ru-RU"/>
        </w:rPr>
        <w:t xml:space="preserve"> 2</w:t>
      </w:r>
    </w:p>
    <w:p w:rsidR="00A838E9" w:rsidRPr="001D6B41" w:rsidRDefault="00A838E9" w:rsidP="00A838E9">
      <w:pPr>
        <w:spacing w:after="0" w:line="240" w:lineRule="auto"/>
        <w:jc w:val="right"/>
        <w:rPr>
          <w:rFonts w:ascii="Times New Roman" w:eastAsia="Calibri" w:hAnsi="Times New Roman" w:cs="Times New Roman"/>
          <w:i/>
          <w:lang w:val="ru-RU"/>
        </w:rPr>
      </w:pPr>
    </w:p>
    <w:p w:rsidR="00A838E9" w:rsidRPr="001D6B41" w:rsidRDefault="00A838E9" w:rsidP="00A838E9">
      <w:pPr>
        <w:spacing w:after="0" w:line="240" w:lineRule="auto"/>
        <w:jc w:val="center"/>
        <w:rPr>
          <w:rFonts w:ascii="Times New Roman" w:eastAsia="Calibri" w:hAnsi="Times New Roman" w:cs="Times New Roman"/>
          <w:b/>
          <w:bCs/>
          <w:lang w:val="ru-RU"/>
        </w:rPr>
      </w:pPr>
      <w:proofErr w:type="spellStart"/>
      <w:r w:rsidRPr="001D6B41">
        <w:rPr>
          <w:rFonts w:ascii="Times New Roman" w:eastAsia="Calibri" w:hAnsi="Times New Roman" w:cs="Times New Roman"/>
          <w:b/>
          <w:lang w:val="ru-RU"/>
        </w:rPr>
        <w:t>Наявність</w:t>
      </w:r>
      <w:proofErr w:type="spellEnd"/>
      <w:r w:rsidRPr="001D6B41">
        <w:rPr>
          <w:rFonts w:ascii="Times New Roman" w:eastAsia="Calibri" w:hAnsi="Times New Roman" w:cs="Times New Roman"/>
          <w:b/>
          <w:lang w:val="ru-RU"/>
        </w:rPr>
        <w:t xml:space="preserve"> </w:t>
      </w:r>
      <w:proofErr w:type="spellStart"/>
      <w:r w:rsidRPr="001D6B41">
        <w:rPr>
          <w:rFonts w:ascii="Times New Roman" w:eastAsia="Calibri" w:hAnsi="Times New Roman" w:cs="Times New Roman"/>
          <w:b/>
          <w:lang w:val="ru-RU"/>
        </w:rPr>
        <w:t>інженерно</w:t>
      </w:r>
      <w:proofErr w:type="spellEnd"/>
      <w:r w:rsidRPr="001D6B41">
        <w:rPr>
          <w:rFonts w:ascii="Times New Roman" w:eastAsia="Calibri" w:hAnsi="Times New Roman" w:cs="Times New Roman"/>
          <w:b/>
          <w:lang w:val="ru-RU"/>
        </w:rPr>
        <w:t xml:space="preserve"> – </w:t>
      </w:r>
      <w:proofErr w:type="spellStart"/>
      <w:r w:rsidRPr="001D6B41">
        <w:rPr>
          <w:rFonts w:ascii="Times New Roman" w:eastAsia="Calibri" w:hAnsi="Times New Roman" w:cs="Times New Roman"/>
          <w:b/>
          <w:lang w:val="ru-RU"/>
        </w:rPr>
        <w:t>технічних</w:t>
      </w:r>
      <w:proofErr w:type="spellEnd"/>
      <w:r w:rsidRPr="001D6B41">
        <w:rPr>
          <w:rFonts w:ascii="Times New Roman" w:eastAsia="Calibri" w:hAnsi="Times New Roman" w:cs="Times New Roman"/>
          <w:b/>
          <w:lang w:val="ru-RU"/>
        </w:rPr>
        <w:t xml:space="preserve"> </w:t>
      </w:r>
      <w:proofErr w:type="spellStart"/>
      <w:r w:rsidRPr="001D6B41">
        <w:rPr>
          <w:rFonts w:ascii="Times New Roman" w:eastAsia="Calibri" w:hAnsi="Times New Roman" w:cs="Times New Roman"/>
          <w:b/>
          <w:lang w:val="ru-RU"/>
        </w:rPr>
        <w:t>працівників</w:t>
      </w:r>
      <w:proofErr w:type="spellEnd"/>
      <w:r w:rsidRPr="001D6B41">
        <w:rPr>
          <w:rFonts w:ascii="Times New Roman" w:eastAsia="Calibri" w:hAnsi="Times New Roman" w:cs="Times New Roman"/>
          <w:b/>
          <w:lang w:val="ru-RU"/>
        </w:rPr>
        <w:t xml:space="preserve">, </w:t>
      </w:r>
      <w:proofErr w:type="spellStart"/>
      <w:r w:rsidRPr="001D6B41">
        <w:rPr>
          <w:rFonts w:ascii="Times New Roman" w:eastAsia="Calibri" w:hAnsi="Times New Roman" w:cs="Times New Roman"/>
          <w:b/>
          <w:lang w:val="ru-RU"/>
        </w:rPr>
        <w:t>які</w:t>
      </w:r>
      <w:proofErr w:type="spellEnd"/>
      <w:r w:rsidRPr="001D6B41">
        <w:rPr>
          <w:rFonts w:ascii="Times New Roman" w:eastAsia="Calibri" w:hAnsi="Times New Roman" w:cs="Times New Roman"/>
          <w:b/>
          <w:lang w:val="ru-RU"/>
        </w:rPr>
        <w:t xml:space="preserve"> </w:t>
      </w:r>
      <w:proofErr w:type="spellStart"/>
      <w:r w:rsidRPr="001D6B41">
        <w:rPr>
          <w:rFonts w:ascii="Times New Roman" w:eastAsia="Calibri" w:hAnsi="Times New Roman" w:cs="Times New Roman"/>
          <w:b/>
          <w:lang w:val="ru-RU"/>
        </w:rPr>
        <w:t>мають</w:t>
      </w:r>
      <w:proofErr w:type="spellEnd"/>
      <w:r w:rsidRPr="001D6B41">
        <w:rPr>
          <w:rFonts w:ascii="Times New Roman" w:eastAsia="Calibri" w:hAnsi="Times New Roman" w:cs="Times New Roman"/>
          <w:b/>
          <w:lang w:val="ru-RU"/>
        </w:rPr>
        <w:t xml:space="preserve"> </w:t>
      </w:r>
      <w:proofErr w:type="spellStart"/>
      <w:r w:rsidRPr="001D6B41">
        <w:rPr>
          <w:rFonts w:ascii="Times New Roman" w:eastAsia="Calibri" w:hAnsi="Times New Roman" w:cs="Times New Roman"/>
          <w:b/>
          <w:lang w:val="ru-RU"/>
        </w:rPr>
        <w:t>необхідні</w:t>
      </w:r>
      <w:proofErr w:type="spellEnd"/>
      <w:r w:rsidRPr="001D6B41">
        <w:rPr>
          <w:rFonts w:ascii="Times New Roman" w:eastAsia="Calibri" w:hAnsi="Times New Roman" w:cs="Times New Roman"/>
          <w:b/>
          <w:lang w:val="ru-RU"/>
        </w:rPr>
        <w:t xml:space="preserve"> </w:t>
      </w:r>
      <w:proofErr w:type="spellStart"/>
      <w:r w:rsidRPr="001D6B41">
        <w:rPr>
          <w:rFonts w:ascii="Times New Roman" w:eastAsia="Calibri" w:hAnsi="Times New Roman" w:cs="Times New Roman"/>
          <w:b/>
          <w:lang w:val="ru-RU"/>
        </w:rPr>
        <w:t>знання</w:t>
      </w:r>
      <w:proofErr w:type="spellEnd"/>
      <w:r w:rsidRPr="001D6B41">
        <w:rPr>
          <w:rFonts w:ascii="Times New Roman" w:eastAsia="Calibri" w:hAnsi="Times New Roman" w:cs="Times New Roman"/>
          <w:b/>
          <w:lang w:val="ru-RU"/>
        </w:rPr>
        <w:t xml:space="preserve"> та </w:t>
      </w:r>
      <w:proofErr w:type="spellStart"/>
      <w:r w:rsidRPr="001D6B41">
        <w:rPr>
          <w:rFonts w:ascii="Times New Roman" w:eastAsia="Calibri" w:hAnsi="Times New Roman" w:cs="Times New Roman"/>
          <w:b/>
          <w:lang w:val="ru-RU"/>
        </w:rPr>
        <w:t>досвід</w:t>
      </w:r>
      <w:proofErr w:type="spellEnd"/>
      <w:r w:rsidRPr="001D6B41">
        <w:rPr>
          <w:rFonts w:ascii="Times New Roman" w:eastAsia="Calibri" w:hAnsi="Times New Roman" w:cs="Times New Roman"/>
          <w:b/>
          <w:lang w:val="ru-RU"/>
        </w:rPr>
        <w:t>*</w:t>
      </w:r>
    </w:p>
    <w:tbl>
      <w:tblPr>
        <w:tblpPr w:leftFromText="180" w:rightFromText="180" w:vertAnchor="text" w:horzAnchor="margin" w:tblpXSpec="center" w:tblpY="417"/>
        <w:tblW w:w="10121" w:type="dxa"/>
        <w:tblLayout w:type="fixed"/>
        <w:tblCellMar>
          <w:left w:w="56" w:type="dxa"/>
          <w:right w:w="56" w:type="dxa"/>
        </w:tblCellMar>
        <w:tblLook w:val="0000" w:firstRow="0" w:lastRow="0" w:firstColumn="0" w:lastColumn="0" w:noHBand="0" w:noVBand="0"/>
      </w:tblPr>
      <w:tblGrid>
        <w:gridCol w:w="480"/>
        <w:gridCol w:w="1136"/>
        <w:gridCol w:w="1284"/>
        <w:gridCol w:w="2969"/>
        <w:gridCol w:w="1467"/>
        <w:gridCol w:w="1418"/>
        <w:gridCol w:w="1367"/>
      </w:tblGrid>
      <w:tr w:rsidR="00A838E9" w:rsidRPr="001D6B41" w:rsidTr="00844F21">
        <w:tc>
          <w:tcPr>
            <w:tcW w:w="480" w:type="dxa"/>
            <w:tcBorders>
              <w:top w:val="single" w:sz="6" w:space="0" w:color="auto"/>
              <w:left w:val="single" w:sz="6" w:space="0" w:color="auto"/>
              <w:bottom w:val="single" w:sz="6" w:space="0" w:color="auto"/>
              <w:right w:val="single" w:sz="4" w:space="0" w:color="auto"/>
            </w:tcBorders>
            <w:vAlign w:val="center"/>
          </w:tcPr>
          <w:p w:rsidR="00A838E9" w:rsidRPr="001D6B41" w:rsidRDefault="00A838E9" w:rsidP="00844F21">
            <w:pPr>
              <w:suppressAutoHyphens/>
              <w:jc w:val="center"/>
              <w:rPr>
                <w:rFonts w:ascii="Times New Roman" w:eastAsia="Calibri" w:hAnsi="Times New Roman" w:cs="Times New Roman"/>
                <w:b/>
                <w:i/>
                <w:sz w:val="20"/>
                <w:szCs w:val="20"/>
              </w:rPr>
            </w:pPr>
            <w:r w:rsidRPr="001D6B41">
              <w:rPr>
                <w:rFonts w:ascii="Times New Roman" w:eastAsia="Calibri" w:hAnsi="Times New Roman" w:cs="Times New Roman"/>
                <w:b/>
                <w:i/>
                <w:sz w:val="20"/>
                <w:szCs w:val="20"/>
              </w:rPr>
              <w:t>№ з/п</w:t>
            </w:r>
          </w:p>
        </w:tc>
        <w:tc>
          <w:tcPr>
            <w:tcW w:w="1136" w:type="dxa"/>
            <w:tcBorders>
              <w:top w:val="single" w:sz="6" w:space="0" w:color="auto"/>
              <w:left w:val="single" w:sz="4" w:space="0" w:color="auto"/>
              <w:bottom w:val="single" w:sz="6" w:space="0" w:color="auto"/>
              <w:right w:val="single" w:sz="6" w:space="0" w:color="auto"/>
            </w:tcBorders>
            <w:vAlign w:val="center"/>
          </w:tcPr>
          <w:p w:rsidR="00A838E9" w:rsidRPr="001D6B41" w:rsidRDefault="00A838E9" w:rsidP="00844F21">
            <w:pPr>
              <w:suppressAutoHyphens/>
              <w:jc w:val="center"/>
              <w:rPr>
                <w:rFonts w:ascii="Times New Roman" w:eastAsia="Calibri" w:hAnsi="Times New Roman" w:cs="Times New Roman"/>
                <w:b/>
                <w:i/>
                <w:sz w:val="20"/>
                <w:szCs w:val="20"/>
              </w:rPr>
            </w:pPr>
            <w:r w:rsidRPr="001D6B41">
              <w:rPr>
                <w:rFonts w:ascii="Times New Roman" w:eastAsia="Calibri" w:hAnsi="Times New Roman" w:cs="Times New Roman"/>
                <w:b/>
                <w:i/>
                <w:sz w:val="20"/>
                <w:szCs w:val="20"/>
              </w:rPr>
              <w:t>Посада</w:t>
            </w:r>
          </w:p>
        </w:tc>
        <w:tc>
          <w:tcPr>
            <w:tcW w:w="1284" w:type="dxa"/>
            <w:tcBorders>
              <w:top w:val="single" w:sz="6" w:space="0" w:color="auto"/>
              <w:left w:val="single" w:sz="6" w:space="0" w:color="auto"/>
              <w:bottom w:val="single" w:sz="6" w:space="0" w:color="auto"/>
              <w:right w:val="single" w:sz="6" w:space="0" w:color="auto"/>
            </w:tcBorders>
            <w:vAlign w:val="center"/>
          </w:tcPr>
          <w:p w:rsidR="00A838E9" w:rsidRPr="001D6B41" w:rsidRDefault="00A838E9" w:rsidP="00844F21">
            <w:pPr>
              <w:suppressAutoHyphens/>
              <w:jc w:val="center"/>
              <w:rPr>
                <w:rFonts w:ascii="Times New Roman" w:eastAsia="Calibri" w:hAnsi="Times New Roman" w:cs="Times New Roman"/>
                <w:b/>
                <w:i/>
                <w:sz w:val="20"/>
                <w:szCs w:val="20"/>
              </w:rPr>
            </w:pPr>
            <w:r w:rsidRPr="001D6B41">
              <w:rPr>
                <w:rFonts w:ascii="Times New Roman" w:eastAsia="Calibri" w:hAnsi="Times New Roman" w:cs="Times New Roman"/>
                <w:b/>
                <w:i/>
                <w:sz w:val="20"/>
                <w:szCs w:val="20"/>
              </w:rPr>
              <w:t>П.І.Б.</w:t>
            </w:r>
          </w:p>
        </w:tc>
        <w:tc>
          <w:tcPr>
            <w:tcW w:w="2969" w:type="dxa"/>
            <w:tcBorders>
              <w:top w:val="single" w:sz="6" w:space="0" w:color="auto"/>
              <w:left w:val="single" w:sz="6" w:space="0" w:color="auto"/>
              <w:bottom w:val="single" w:sz="6" w:space="0" w:color="auto"/>
              <w:right w:val="single" w:sz="4" w:space="0" w:color="auto"/>
            </w:tcBorders>
            <w:vAlign w:val="center"/>
          </w:tcPr>
          <w:p w:rsidR="000218F8" w:rsidRPr="001D6B41" w:rsidRDefault="00EA49AE" w:rsidP="00EA49AE">
            <w:pPr>
              <w:suppressAutoHyphens/>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 xml:space="preserve">Інформація про </w:t>
            </w:r>
            <w:r w:rsidRPr="00EA49AE">
              <w:rPr>
                <w:rFonts w:ascii="Times New Roman" w:eastAsia="Calibri" w:hAnsi="Times New Roman" w:cs="Times New Roman"/>
                <w:b/>
                <w:i/>
                <w:sz w:val="20"/>
                <w:szCs w:val="20"/>
              </w:rPr>
              <w:t xml:space="preserve">освіту </w:t>
            </w:r>
            <w:r w:rsidR="000218F8" w:rsidRPr="00EA49AE">
              <w:rPr>
                <w:rFonts w:ascii="Times New Roman" w:eastAsia="Calibri" w:hAnsi="Times New Roman" w:cs="Times New Roman"/>
                <w:b/>
                <w:i/>
                <w:sz w:val="20"/>
                <w:szCs w:val="20"/>
              </w:rPr>
              <w:t>(назва навчального закладу, спеціальність/напрям підготовки)</w:t>
            </w:r>
          </w:p>
        </w:tc>
        <w:tc>
          <w:tcPr>
            <w:tcW w:w="1467" w:type="dxa"/>
            <w:tcBorders>
              <w:top w:val="single" w:sz="6" w:space="0" w:color="auto"/>
              <w:left w:val="single" w:sz="4" w:space="0" w:color="auto"/>
              <w:bottom w:val="single" w:sz="6" w:space="0" w:color="auto"/>
              <w:right w:val="single" w:sz="4" w:space="0" w:color="auto"/>
            </w:tcBorders>
          </w:tcPr>
          <w:p w:rsidR="00A838E9" w:rsidRPr="001D6B41" w:rsidRDefault="00A838E9" w:rsidP="00844F21">
            <w:pPr>
              <w:suppressAutoHyphens/>
              <w:jc w:val="center"/>
              <w:rPr>
                <w:rFonts w:ascii="Times New Roman" w:eastAsia="Calibri" w:hAnsi="Times New Roman" w:cs="Times New Roman"/>
                <w:b/>
                <w:i/>
                <w:sz w:val="20"/>
                <w:szCs w:val="20"/>
              </w:rPr>
            </w:pPr>
            <w:r w:rsidRPr="001D6B41">
              <w:rPr>
                <w:rFonts w:ascii="Times New Roman" w:eastAsia="Calibri" w:hAnsi="Times New Roman" w:cs="Times New Roman"/>
                <w:b/>
                <w:i/>
                <w:sz w:val="20"/>
                <w:szCs w:val="20"/>
              </w:rPr>
              <w:t>Досвід роботи на займаній посаді (років)</w:t>
            </w:r>
          </w:p>
        </w:tc>
        <w:tc>
          <w:tcPr>
            <w:tcW w:w="1418" w:type="dxa"/>
            <w:tcBorders>
              <w:top w:val="single" w:sz="6" w:space="0" w:color="auto"/>
              <w:left w:val="single" w:sz="4" w:space="0" w:color="auto"/>
              <w:bottom w:val="single" w:sz="6" w:space="0" w:color="auto"/>
              <w:right w:val="single" w:sz="6" w:space="0" w:color="auto"/>
            </w:tcBorders>
            <w:shd w:val="clear" w:color="auto" w:fill="auto"/>
            <w:vAlign w:val="center"/>
          </w:tcPr>
          <w:p w:rsidR="00A838E9" w:rsidRPr="001D6B41" w:rsidRDefault="00A838E9" w:rsidP="00844F21">
            <w:pPr>
              <w:suppressAutoHyphens/>
              <w:jc w:val="center"/>
              <w:rPr>
                <w:rFonts w:ascii="Times New Roman" w:eastAsia="Calibri" w:hAnsi="Times New Roman" w:cs="Times New Roman"/>
                <w:b/>
                <w:i/>
                <w:sz w:val="20"/>
                <w:szCs w:val="20"/>
              </w:rPr>
            </w:pPr>
            <w:r w:rsidRPr="001D6B41">
              <w:rPr>
                <w:rFonts w:ascii="Times New Roman" w:eastAsia="Calibri" w:hAnsi="Times New Roman" w:cs="Times New Roman"/>
                <w:b/>
                <w:i/>
                <w:sz w:val="20"/>
                <w:szCs w:val="20"/>
              </w:rPr>
              <w:t>Штатний</w:t>
            </w:r>
            <w:r w:rsidRPr="001D6B41">
              <w:rPr>
                <w:rFonts w:ascii="Times New Roman" w:eastAsia="Calibri" w:hAnsi="Times New Roman" w:cs="Times New Roman"/>
                <w:b/>
                <w:i/>
                <w:sz w:val="20"/>
                <w:szCs w:val="20"/>
                <w:lang w:val="ru-RU"/>
              </w:rPr>
              <w:t>/</w:t>
            </w:r>
            <w:r w:rsidRPr="001D6B41">
              <w:rPr>
                <w:rFonts w:ascii="Times New Roman" w:eastAsia="Calibri" w:hAnsi="Times New Roman" w:cs="Times New Roman"/>
                <w:b/>
                <w:i/>
                <w:sz w:val="20"/>
                <w:szCs w:val="20"/>
              </w:rPr>
              <w:t>за сумісництвом</w:t>
            </w:r>
            <w:r w:rsidRPr="001D6B41">
              <w:rPr>
                <w:rFonts w:ascii="Times New Roman" w:eastAsia="Calibri" w:hAnsi="Times New Roman" w:cs="Times New Roman"/>
                <w:b/>
                <w:i/>
                <w:sz w:val="20"/>
                <w:szCs w:val="20"/>
                <w:lang w:val="ru-RU"/>
              </w:rPr>
              <w:t>/</w:t>
            </w:r>
            <w:r w:rsidRPr="001D6B41">
              <w:rPr>
                <w:rFonts w:ascii="Times New Roman" w:eastAsia="Calibri" w:hAnsi="Times New Roman" w:cs="Times New Roman"/>
                <w:b/>
                <w:i/>
                <w:sz w:val="20"/>
                <w:szCs w:val="20"/>
              </w:rPr>
              <w:t>за цивільно-правовою угодою</w:t>
            </w:r>
          </w:p>
        </w:tc>
        <w:tc>
          <w:tcPr>
            <w:tcW w:w="1367" w:type="dxa"/>
            <w:tcBorders>
              <w:top w:val="single" w:sz="6" w:space="0" w:color="auto"/>
              <w:left w:val="single" w:sz="6" w:space="0" w:color="auto"/>
              <w:bottom w:val="single" w:sz="6" w:space="0" w:color="auto"/>
              <w:right w:val="single" w:sz="6" w:space="0" w:color="auto"/>
            </w:tcBorders>
            <w:vAlign w:val="center"/>
          </w:tcPr>
          <w:p w:rsidR="00A838E9" w:rsidRPr="001D6B41" w:rsidRDefault="00A838E9" w:rsidP="00844F21">
            <w:pPr>
              <w:suppressAutoHyphens/>
              <w:jc w:val="center"/>
              <w:rPr>
                <w:rFonts w:ascii="Times New Roman" w:eastAsia="Calibri" w:hAnsi="Times New Roman" w:cs="Times New Roman"/>
                <w:b/>
                <w:i/>
                <w:sz w:val="20"/>
                <w:szCs w:val="20"/>
              </w:rPr>
            </w:pPr>
            <w:r w:rsidRPr="001D6B41">
              <w:rPr>
                <w:rFonts w:ascii="Times New Roman" w:eastAsia="Calibri" w:hAnsi="Times New Roman" w:cs="Times New Roman"/>
                <w:b/>
                <w:i/>
                <w:sz w:val="20"/>
                <w:szCs w:val="20"/>
              </w:rPr>
              <w:t>Примітка*</w:t>
            </w:r>
          </w:p>
        </w:tc>
      </w:tr>
      <w:tr w:rsidR="00A838E9" w:rsidRPr="001D6B41" w:rsidTr="00844F21">
        <w:trPr>
          <w:trHeight w:val="231"/>
        </w:trPr>
        <w:tc>
          <w:tcPr>
            <w:tcW w:w="480" w:type="dxa"/>
            <w:tcBorders>
              <w:top w:val="single" w:sz="6" w:space="0" w:color="auto"/>
              <w:left w:val="single" w:sz="6" w:space="0" w:color="auto"/>
              <w:bottom w:val="single" w:sz="6" w:space="0" w:color="auto"/>
              <w:right w:val="single" w:sz="4" w:space="0" w:color="auto"/>
            </w:tcBorders>
          </w:tcPr>
          <w:p w:rsidR="00A838E9" w:rsidRPr="001D6B41" w:rsidRDefault="00A838E9" w:rsidP="00844F21">
            <w:pPr>
              <w:spacing w:after="0" w:line="240" w:lineRule="auto"/>
              <w:jc w:val="center"/>
              <w:rPr>
                <w:rFonts w:ascii="Times New Roman" w:eastAsia="Calibri" w:hAnsi="Times New Roman" w:cs="Times New Roman"/>
                <w:sz w:val="24"/>
                <w:szCs w:val="24"/>
              </w:rPr>
            </w:pPr>
            <w:r w:rsidRPr="001D6B41">
              <w:rPr>
                <w:rFonts w:ascii="Times New Roman" w:eastAsia="Calibri" w:hAnsi="Times New Roman" w:cs="Times New Roman"/>
                <w:sz w:val="24"/>
                <w:szCs w:val="24"/>
              </w:rPr>
              <w:t>1</w:t>
            </w:r>
          </w:p>
        </w:tc>
        <w:tc>
          <w:tcPr>
            <w:tcW w:w="1136" w:type="dxa"/>
            <w:tcBorders>
              <w:top w:val="single" w:sz="6" w:space="0" w:color="auto"/>
              <w:left w:val="single" w:sz="4" w:space="0" w:color="auto"/>
              <w:bottom w:val="single" w:sz="6" w:space="0" w:color="auto"/>
              <w:right w:val="single" w:sz="6" w:space="0" w:color="auto"/>
            </w:tcBorders>
          </w:tcPr>
          <w:p w:rsidR="00A838E9" w:rsidRPr="001D6B41" w:rsidRDefault="00A838E9" w:rsidP="00844F21">
            <w:pPr>
              <w:spacing w:after="0" w:line="240" w:lineRule="auto"/>
              <w:jc w:val="center"/>
              <w:rPr>
                <w:rFonts w:ascii="Times New Roman" w:eastAsia="Calibri" w:hAnsi="Times New Roman" w:cs="Times New Roman"/>
                <w:sz w:val="24"/>
                <w:szCs w:val="24"/>
              </w:rPr>
            </w:pPr>
            <w:r w:rsidRPr="001D6B41">
              <w:rPr>
                <w:rFonts w:ascii="Times New Roman" w:eastAsia="Calibri" w:hAnsi="Times New Roman" w:cs="Times New Roman"/>
                <w:sz w:val="24"/>
                <w:szCs w:val="24"/>
              </w:rPr>
              <w:t>2</w:t>
            </w:r>
          </w:p>
        </w:tc>
        <w:tc>
          <w:tcPr>
            <w:tcW w:w="1284" w:type="dxa"/>
            <w:tcBorders>
              <w:top w:val="single" w:sz="6" w:space="0" w:color="auto"/>
              <w:left w:val="single" w:sz="6" w:space="0" w:color="auto"/>
              <w:bottom w:val="single" w:sz="6" w:space="0" w:color="auto"/>
              <w:right w:val="single" w:sz="6" w:space="0" w:color="auto"/>
            </w:tcBorders>
          </w:tcPr>
          <w:p w:rsidR="00A838E9" w:rsidRPr="001D6B41" w:rsidRDefault="00A838E9" w:rsidP="00844F21">
            <w:pPr>
              <w:spacing w:after="0" w:line="240" w:lineRule="auto"/>
              <w:jc w:val="center"/>
              <w:rPr>
                <w:rFonts w:ascii="Times New Roman" w:eastAsia="Calibri" w:hAnsi="Times New Roman" w:cs="Times New Roman"/>
                <w:sz w:val="24"/>
                <w:szCs w:val="24"/>
              </w:rPr>
            </w:pPr>
            <w:r w:rsidRPr="001D6B41">
              <w:rPr>
                <w:rFonts w:ascii="Times New Roman" w:eastAsia="Calibri" w:hAnsi="Times New Roman" w:cs="Times New Roman"/>
                <w:sz w:val="24"/>
                <w:szCs w:val="24"/>
              </w:rPr>
              <w:t>3</w:t>
            </w:r>
          </w:p>
        </w:tc>
        <w:tc>
          <w:tcPr>
            <w:tcW w:w="2969" w:type="dxa"/>
            <w:tcBorders>
              <w:top w:val="single" w:sz="6" w:space="0" w:color="auto"/>
              <w:left w:val="single" w:sz="6" w:space="0" w:color="auto"/>
              <w:bottom w:val="single" w:sz="6" w:space="0" w:color="auto"/>
              <w:right w:val="single" w:sz="4" w:space="0" w:color="auto"/>
            </w:tcBorders>
          </w:tcPr>
          <w:p w:rsidR="00A838E9" w:rsidRPr="001D6B41" w:rsidRDefault="00A838E9" w:rsidP="00844F21">
            <w:pPr>
              <w:spacing w:after="0" w:line="240" w:lineRule="auto"/>
              <w:jc w:val="center"/>
              <w:rPr>
                <w:rFonts w:ascii="Times New Roman" w:eastAsia="Calibri" w:hAnsi="Times New Roman" w:cs="Times New Roman"/>
                <w:sz w:val="24"/>
                <w:szCs w:val="24"/>
              </w:rPr>
            </w:pPr>
            <w:r w:rsidRPr="001D6B41">
              <w:rPr>
                <w:rFonts w:ascii="Times New Roman" w:eastAsia="Calibri" w:hAnsi="Times New Roman" w:cs="Times New Roman"/>
                <w:sz w:val="24"/>
                <w:szCs w:val="24"/>
              </w:rPr>
              <w:t>4</w:t>
            </w:r>
          </w:p>
        </w:tc>
        <w:tc>
          <w:tcPr>
            <w:tcW w:w="1467" w:type="dxa"/>
            <w:tcBorders>
              <w:top w:val="single" w:sz="6" w:space="0" w:color="auto"/>
              <w:left w:val="single" w:sz="4" w:space="0" w:color="auto"/>
              <w:bottom w:val="single" w:sz="6" w:space="0" w:color="auto"/>
              <w:right w:val="single" w:sz="4" w:space="0" w:color="auto"/>
            </w:tcBorders>
          </w:tcPr>
          <w:p w:rsidR="00A838E9" w:rsidRPr="001D6B41" w:rsidRDefault="00A838E9" w:rsidP="00844F21">
            <w:pPr>
              <w:spacing w:after="0" w:line="240" w:lineRule="auto"/>
              <w:jc w:val="center"/>
              <w:rPr>
                <w:rFonts w:ascii="Times New Roman" w:eastAsia="Calibri" w:hAnsi="Times New Roman" w:cs="Times New Roman"/>
                <w:sz w:val="24"/>
                <w:szCs w:val="24"/>
              </w:rPr>
            </w:pPr>
            <w:r w:rsidRPr="001D6B41">
              <w:rPr>
                <w:rFonts w:ascii="Times New Roman" w:eastAsia="Calibri" w:hAnsi="Times New Roman" w:cs="Times New Roman"/>
                <w:sz w:val="24"/>
                <w:szCs w:val="24"/>
              </w:rPr>
              <w:t>5</w:t>
            </w:r>
          </w:p>
        </w:tc>
        <w:tc>
          <w:tcPr>
            <w:tcW w:w="1418" w:type="dxa"/>
            <w:tcBorders>
              <w:top w:val="single" w:sz="6" w:space="0" w:color="auto"/>
              <w:left w:val="single" w:sz="4" w:space="0" w:color="auto"/>
              <w:bottom w:val="single" w:sz="6" w:space="0" w:color="auto"/>
              <w:right w:val="single" w:sz="6" w:space="0" w:color="auto"/>
            </w:tcBorders>
          </w:tcPr>
          <w:p w:rsidR="00A838E9" w:rsidRPr="001D6B41" w:rsidRDefault="00A838E9" w:rsidP="00844F21">
            <w:pPr>
              <w:spacing w:after="0" w:line="240" w:lineRule="auto"/>
              <w:jc w:val="center"/>
              <w:rPr>
                <w:rFonts w:ascii="Times New Roman" w:eastAsia="Calibri" w:hAnsi="Times New Roman" w:cs="Times New Roman"/>
                <w:sz w:val="24"/>
                <w:szCs w:val="24"/>
              </w:rPr>
            </w:pPr>
            <w:r w:rsidRPr="001D6B41">
              <w:rPr>
                <w:rFonts w:ascii="Times New Roman" w:eastAsia="Calibri" w:hAnsi="Times New Roman" w:cs="Times New Roman"/>
                <w:sz w:val="24"/>
                <w:szCs w:val="24"/>
              </w:rPr>
              <w:t>6</w:t>
            </w:r>
          </w:p>
        </w:tc>
        <w:tc>
          <w:tcPr>
            <w:tcW w:w="1367" w:type="dxa"/>
            <w:tcBorders>
              <w:top w:val="single" w:sz="6" w:space="0" w:color="auto"/>
              <w:left w:val="single" w:sz="6" w:space="0" w:color="auto"/>
              <w:bottom w:val="single" w:sz="6" w:space="0" w:color="auto"/>
              <w:right w:val="single" w:sz="6" w:space="0" w:color="auto"/>
            </w:tcBorders>
          </w:tcPr>
          <w:p w:rsidR="00A838E9" w:rsidRPr="001D6B41" w:rsidRDefault="00A838E9" w:rsidP="00844F21">
            <w:pPr>
              <w:suppressAutoHyphens/>
              <w:ind w:left="426"/>
              <w:rPr>
                <w:rFonts w:ascii="Times New Roman" w:eastAsia="Calibri" w:hAnsi="Times New Roman" w:cs="Times New Roman"/>
                <w:sz w:val="24"/>
                <w:szCs w:val="24"/>
              </w:rPr>
            </w:pPr>
            <w:r w:rsidRPr="001D6B41">
              <w:rPr>
                <w:rFonts w:ascii="Times New Roman" w:eastAsia="Calibri" w:hAnsi="Times New Roman" w:cs="Times New Roman"/>
                <w:sz w:val="24"/>
                <w:szCs w:val="24"/>
              </w:rPr>
              <w:t>7</w:t>
            </w:r>
          </w:p>
        </w:tc>
      </w:tr>
      <w:tr w:rsidR="00A838E9" w:rsidRPr="001D6B41" w:rsidTr="00844F21">
        <w:tc>
          <w:tcPr>
            <w:tcW w:w="480" w:type="dxa"/>
            <w:tcBorders>
              <w:top w:val="single" w:sz="6" w:space="0" w:color="auto"/>
              <w:left w:val="single" w:sz="6" w:space="0" w:color="auto"/>
              <w:bottom w:val="single" w:sz="6" w:space="0" w:color="auto"/>
              <w:right w:val="single" w:sz="4" w:space="0" w:color="auto"/>
            </w:tcBorders>
          </w:tcPr>
          <w:p w:rsidR="00A838E9" w:rsidRPr="001D6B41" w:rsidRDefault="00A838E9" w:rsidP="00844F21">
            <w:pPr>
              <w:suppressAutoHyphens/>
              <w:ind w:left="426"/>
              <w:rPr>
                <w:rFonts w:ascii="Calibri" w:eastAsia="Calibri" w:hAnsi="Calibri" w:cs="Times New Roman"/>
              </w:rPr>
            </w:pPr>
          </w:p>
        </w:tc>
        <w:tc>
          <w:tcPr>
            <w:tcW w:w="1136" w:type="dxa"/>
            <w:tcBorders>
              <w:top w:val="single" w:sz="6" w:space="0" w:color="auto"/>
              <w:left w:val="single" w:sz="4" w:space="0" w:color="auto"/>
              <w:bottom w:val="single" w:sz="6" w:space="0" w:color="auto"/>
              <w:right w:val="single" w:sz="6" w:space="0" w:color="auto"/>
            </w:tcBorders>
          </w:tcPr>
          <w:p w:rsidR="00A838E9" w:rsidRPr="001D6B41" w:rsidRDefault="00A838E9" w:rsidP="00844F21">
            <w:pPr>
              <w:suppressAutoHyphens/>
              <w:ind w:left="426"/>
              <w:rPr>
                <w:rFonts w:ascii="Calibri" w:eastAsia="Calibri" w:hAnsi="Calibri" w:cs="Times New Roman"/>
              </w:rPr>
            </w:pPr>
          </w:p>
        </w:tc>
        <w:tc>
          <w:tcPr>
            <w:tcW w:w="1284" w:type="dxa"/>
            <w:tcBorders>
              <w:top w:val="single" w:sz="6" w:space="0" w:color="auto"/>
              <w:left w:val="single" w:sz="6" w:space="0" w:color="auto"/>
              <w:bottom w:val="single" w:sz="6" w:space="0" w:color="auto"/>
              <w:right w:val="single" w:sz="6" w:space="0" w:color="auto"/>
            </w:tcBorders>
          </w:tcPr>
          <w:p w:rsidR="00A838E9" w:rsidRPr="001D6B41" w:rsidRDefault="00A838E9" w:rsidP="00844F21">
            <w:pPr>
              <w:suppressAutoHyphens/>
              <w:ind w:left="426"/>
              <w:rPr>
                <w:rFonts w:ascii="Calibri" w:eastAsia="Calibri" w:hAnsi="Calibri" w:cs="Times New Roman"/>
              </w:rPr>
            </w:pPr>
          </w:p>
        </w:tc>
        <w:tc>
          <w:tcPr>
            <w:tcW w:w="2969" w:type="dxa"/>
            <w:tcBorders>
              <w:top w:val="single" w:sz="6" w:space="0" w:color="auto"/>
              <w:left w:val="single" w:sz="6" w:space="0" w:color="auto"/>
              <w:bottom w:val="single" w:sz="6" w:space="0" w:color="auto"/>
              <w:right w:val="single" w:sz="4" w:space="0" w:color="auto"/>
            </w:tcBorders>
          </w:tcPr>
          <w:p w:rsidR="00A838E9" w:rsidRPr="001D6B41" w:rsidRDefault="00A838E9" w:rsidP="00844F21">
            <w:pPr>
              <w:suppressAutoHyphens/>
              <w:ind w:left="426"/>
              <w:rPr>
                <w:rFonts w:ascii="Calibri" w:eastAsia="Calibri" w:hAnsi="Calibri" w:cs="Times New Roman"/>
              </w:rPr>
            </w:pPr>
          </w:p>
        </w:tc>
        <w:tc>
          <w:tcPr>
            <w:tcW w:w="1467" w:type="dxa"/>
            <w:tcBorders>
              <w:top w:val="single" w:sz="6" w:space="0" w:color="auto"/>
              <w:left w:val="single" w:sz="4" w:space="0" w:color="auto"/>
              <w:bottom w:val="single" w:sz="6" w:space="0" w:color="auto"/>
              <w:right w:val="single" w:sz="4" w:space="0" w:color="auto"/>
            </w:tcBorders>
          </w:tcPr>
          <w:p w:rsidR="00A838E9" w:rsidRPr="001D6B41" w:rsidRDefault="00A838E9" w:rsidP="00844F21">
            <w:pPr>
              <w:suppressAutoHyphens/>
              <w:ind w:left="426"/>
              <w:rPr>
                <w:rFonts w:ascii="Calibri" w:eastAsia="Calibri" w:hAnsi="Calibri" w:cs="Times New Roman"/>
              </w:rPr>
            </w:pPr>
          </w:p>
        </w:tc>
        <w:tc>
          <w:tcPr>
            <w:tcW w:w="1418" w:type="dxa"/>
            <w:tcBorders>
              <w:top w:val="single" w:sz="6" w:space="0" w:color="auto"/>
              <w:left w:val="single" w:sz="4" w:space="0" w:color="auto"/>
              <w:bottom w:val="single" w:sz="6" w:space="0" w:color="auto"/>
              <w:right w:val="single" w:sz="6" w:space="0" w:color="auto"/>
            </w:tcBorders>
          </w:tcPr>
          <w:p w:rsidR="00A838E9" w:rsidRPr="001D6B41" w:rsidRDefault="00A838E9" w:rsidP="00844F21">
            <w:pPr>
              <w:suppressAutoHyphens/>
              <w:ind w:left="426"/>
              <w:rPr>
                <w:rFonts w:ascii="Calibri" w:eastAsia="Calibri" w:hAnsi="Calibri" w:cs="Times New Roman"/>
              </w:rPr>
            </w:pPr>
          </w:p>
        </w:tc>
        <w:tc>
          <w:tcPr>
            <w:tcW w:w="1367" w:type="dxa"/>
            <w:tcBorders>
              <w:top w:val="single" w:sz="6" w:space="0" w:color="auto"/>
              <w:left w:val="single" w:sz="6" w:space="0" w:color="auto"/>
              <w:bottom w:val="single" w:sz="6" w:space="0" w:color="auto"/>
              <w:right w:val="single" w:sz="6" w:space="0" w:color="auto"/>
            </w:tcBorders>
          </w:tcPr>
          <w:p w:rsidR="00A838E9" w:rsidRPr="001D6B41" w:rsidRDefault="00A838E9" w:rsidP="00844F21">
            <w:pPr>
              <w:suppressAutoHyphens/>
              <w:ind w:left="426"/>
              <w:rPr>
                <w:rFonts w:ascii="Calibri" w:eastAsia="Calibri" w:hAnsi="Calibri" w:cs="Times New Roman"/>
              </w:rPr>
            </w:pPr>
          </w:p>
        </w:tc>
      </w:tr>
    </w:tbl>
    <w:p w:rsidR="00A838E9" w:rsidRPr="001D6B41" w:rsidRDefault="00A838E9" w:rsidP="00A838E9">
      <w:pPr>
        <w:spacing w:after="0" w:line="240" w:lineRule="auto"/>
        <w:jc w:val="both"/>
        <w:rPr>
          <w:rFonts w:ascii="Times New Roman" w:eastAsia="Calibri" w:hAnsi="Times New Roman" w:cs="Times New Roman"/>
          <w:b/>
          <w:bCs/>
          <w:lang w:val="ru-RU"/>
        </w:rPr>
      </w:pPr>
    </w:p>
    <w:p w:rsidR="00A838E9" w:rsidRPr="001D6B41" w:rsidRDefault="00A838E9" w:rsidP="00A838E9">
      <w:pPr>
        <w:ind w:firstLine="284"/>
        <w:rPr>
          <w:rFonts w:ascii="Times New Roman" w:eastAsia="Calibri" w:hAnsi="Times New Roman" w:cs="Times New Roman"/>
          <w:lang w:val="ru-RU"/>
        </w:rPr>
      </w:pPr>
      <w:r w:rsidRPr="001D6B41">
        <w:rPr>
          <w:rFonts w:ascii="Times New Roman" w:eastAsia="Calibri" w:hAnsi="Times New Roman" w:cs="Times New Roman"/>
          <w:lang w:val="ru-RU"/>
        </w:rPr>
        <w:t xml:space="preserve">* </w:t>
      </w:r>
      <w:proofErr w:type="spellStart"/>
      <w:r w:rsidRPr="001D6B41">
        <w:rPr>
          <w:rFonts w:ascii="Times New Roman" w:eastAsia="Calibri" w:hAnsi="Times New Roman" w:cs="Times New Roman"/>
          <w:lang w:val="ru-RU"/>
        </w:rPr>
        <w:t>Якщо</w:t>
      </w:r>
      <w:proofErr w:type="spellEnd"/>
      <w:r w:rsidRPr="001D6B41">
        <w:rPr>
          <w:rFonts w:ascii="Times New Roman" w:eastAsia="Calibri" w:hAnsi="Times New Roman" w:cs="Times New Roman"/>
          <w:lang w:val="ru-RU"/>
        </w:rPr>
        <w:t xml:space="preserve"> </w:t>
      </w:r>
      <w:proofErr w:type="spellStart"/>
      <w:r w:rsidRPr="001D6B41">
        <w:rPr>
          <w:rFonts w:ascii="Times New Roman" w:eastAsia="Calibri" w:hAnsi="Times New Roman" w:cs="Times New Roman"/>
          <w:lang w:val="ru-RU"/>
        </w:rPr>
        <w:t>працівника</w:t>
      </w:r>
      <w:proofErr w:type="spellEnd"/>
      <w:r w:rsidRPr="001D6B41">
        <w:rPr>
          <w:rFonts w:ascii="Times New Roman" w:eastAsia="Calibri" w:hAnsi="Times New Roman" w:cs="Times New Roman"/>
          <w:lang w:val="ru-RU"/>
        </w:rPr>
        <w:t xml:space="preserve"> для </w:t>
      </w:r>
      <w:proofErr w:type="spellStart"/>
      <w:r w:rsidRPr="001D6B41">
        <w:rPr>
          <w:rFonts w:ascii="Times New Roman" w:eastAsia="Calibri" w:hAnsi="Times New Roman" w:cs="Times New Roman"/>
          <w:lang w:val="ru-RU"/>
        </w:rPr>
        <w:t>виконання</w:t>
      </w:r>
      <w:proofErr w:type="spellEnd"/>
      <w:r w:rsidRPr="001D6B41">
        <w:rPr>
          <w:rFonts w:ascii="Times New Roman" w:eastAsia="Calibri" w:hAnsi="Times New Roman" w:cs="Times New Roman"/>
          <w:lang w:val="ru-RU"/>
        </w:rPr>
        <w:t xml:space="preserve"> </w:t>
      </w:r>
      <w:proofErr w:type="spellStart"/>
      <w:r w:rsidRPr="001D6B41">
        <w:rPr>
          <w:rFonts w:ascii="Times New Roman" w:eastAsia="Calibri" w:hAnsi="Times New Roman" w:cs="Times New Roman"/>
          <w:lang w:val="ru-RU"/>
        </w:rPr>
        <w:t>робіт</w:t>
      </w:r>
      <w:proofErr w:type="spellEnd"/>
      <w:r w:rsidRPr="001D6B41">
        <w:rPr>
          <w:rFonts w:ascii="Times New Roman" w:eastAsia="Calibri" w:hAnsi="Times New Roman" w:cs="Times New Roman"/>
          <w:lang w:val="ru-RU"/>
        </w:rPr>
        <w:t xml:space="preserve"> </w:t>
      </w:r>
      <w:proofErr w:type="spellStart"/>
      <w:r w:rsidRPr="001D6B41">
        <w:rPr>
          <w:rFonts w:ascii="Times New Roman" w:eastAsia="Calibri" w:hAnsi="Times New Roman" w:cs="Times New Roman"/>
          <w:lang w:val="ru-RU"/>
        </w:rPr>
        <w:t>залучатиме</w:t>
      </w:r>
      <w:proofErr w:type="spellEnd"/>
      <w:r w:rsidRPr="001D6B41">
        <w:rPr>
          <w:rFonts w:ascii="Times New Roman" w:eastAsia="Calibri" w:hAnsi="Times New Roman" w:cs="Times New Roman"/>
          <w:lang w:val="ru-RU"/>
        </w:rPr>
        <w:t xml:space="preserve"> </w:t>
      </w:r>
      <w:proofErr w:type="spellStart"/>
      <w:r w:rsidRPr="001D6B41">
        <w:rPr>
          <w:rFonts w:ascii="Times New Roman" w:eastAsia="Calibri" w:hAnsi="Times New Roman" w:cs="Times New Roman"/>
          <w:lang w:val="ru-RU"/>
        </w:rPr>
        <w:t>субпідрядник</w:t>
      </w:r>
      <w:proofErr w:type="spellEnd"/>
      <w:r w:rsidRPr="001D6B41">
        <w:rPr>
          <w:rFonts w:ascii="Times New Roman" w:eastAsia="Calibri" w:hAnsi="Times New Roman" w:cs="Times New Roman"/>
          <w:lang w:val="ru-RU"/>
        </w:rPr>
        <w:t>/</w:t>
      </w:r>
      <w:proofErr w:type="spellStart"/>
      <w:r w:rsidRPr="001D6B41">
        <w:rPr>
          <w:rFonts w:ascii="Times New Roman" w:eastAsia="Calibri" w:hAnsi="Times New Roman" w:cs="Times New Roman"/>
          <w:lang w:val="ru-RU"/>
        </w:rPr>
        <w:t>співвиконавець</w:t>
      </w:r>
      <w:proofErr w:type="spellEnd"/>
      <w:r w:rsidRPr="001D6B41">
        <w:rPr>
          <w:rFonts w:ascii="Times New Roman" w:eastAsia="Calibri" w:hAnsi="Times New Roman" w:cs="Times New Roman"/>
          <w:lang w:val="ru-RU"/>
        </w:rPr>
        <w:t xml:space="preserve">, </w:t>
      </w:r>
      <w:proofErr w:type="spellStart"/>
      <w:r w:rsidRPr="001D6B41">
        <w:rPr>
          <w:rFonts w:ascii="Times New Roman" w:eastAsia="Calibri" w:hAnsi="Times New Roman" w:cs="Times New Roman"/>
          <w:lang w:val="ru-RU"/>
        </w:rPr>
        <w:t>учасник</w:t>
      </w:r>
      <w:proofErr w:type="spellEnd"/>
      <w:r w:rsidRPr="001D6B41">
        <w:rPr>
          <w:rFonts w:ascii="Times New Roman" w:eastAsia="Calibri" w:hAnsi="Times New Roman" w:cs="Times New Roman"/>
          <w:lang w:val="ru-RU"/>
        </w:rPr>
        <w:t xml:space="preserve"> </w:t>
      </w:r>
      <w:proofErr w:type="spellStart"/>
      <w:r w:rsidRPr="001D6B41">
        <w:rPr>
          <w:rFonts w:ascii="Times New Roman" w:eastAsia="Calibri" w:hAnsi="Times New Roman" w:cs="Times New Roman"/>
          <w:lang w:val="ru-RU"/>
        </w:rPr>
        <w:t>відмічає</w:t>
      </w:r>
      <w:proofErr w:type="spellEnd"/>
      <w:r w:rsidRPr="001D6B41">
        <w:rPr>
          <w:rFonts w:ascii="Times New Roman" w:eastAsia="Calibri" w:hAnsi="Times New Roman" w:cs="Times New Roman"/>
          <w:lang w:val="ru-RU"/>
        </w:rPr>
        <w:t xml:space="preserve"> в </w:t>
      </w:r>
      <w:proofErr w:type="spellStart"/>
      <w:r w:rsidRPr="001D6B41">
        <w:rPr>
          <w:rFonts w:ascii="Times New Roman" w:eastAsia="Calibri" w:hAnsi="Times New Roman" w:cs="Times New Roman"/>
          <w:lang w:val="ru-RU"/>
        </w:rPr>
        <w:t>цьому</w:t>
      </w:r>
      <w:proofErr w:type="spellEnd"/>
      <w:r w:rsidRPr="001D6B41">
        <w:rPr>
          <w:rFonts w:ascii="Times New Roman" w:eastAsia="Calibri" w:hAnsi="Times New Roman" w:cs="Times New Roman"/>
          <w:lang w:val="ru-RU"/>
        </w:rPr>
        <w:t xml:space="preserve"> </w:t>
      </w:r>
      <w:proofErr w:type="spellStart"/>
      <w:r w:rsidRPr="001D6B41">
        <w:rPr>
          <w:rFonts w:ascii="Times New Roman" w:eastAsia="Calibri" w:hAnsi="Times New Roman" w:cs="Times New Roman"/>
          <w:lang w:val="ru-RU"/>
        </w:rPr>
        <w:t>стовбі</w:t>
      </w:r>
      <w:proofErr w:type="spellEnd"/>
      <w:r w:rsidRPr="001D6B41">
        <w:rPr>
          <w:rFonts w:ascii="Times New Roman" w:eastAsia="Calibri" w:hAnsi="Times New Roman" w:cs="Times New Roman"/>
          <w:lang w:val="ru-RU"/>
        </w:rPr>
        <w:t xml:space="preserve"> «</w:t>
      </w:r>
      <w:proofErr w:type="spellStart"/>
      <w:r w:rsidRPr="001D6B41">
        <w:rPr>
          <w:rFonts w:ascii="Times New Roman" w:eastAsia="Calibri" w:hAnsi="Times New Roman" w:cs="Times New Roman"/>
          <w:lang w:val="ru-RU"/>
        </w:rPr>
        <w:t>субпідрядник</w:t>
      </w:r>
      <w:proofErr w:type="spellEnd"/>
      <w:r w:rsidRPr="001D6B41">
        <w:rPr>
          <w:rFonts w:ascii="Times New Roman" w:eastAsia="Calibri" w:hAnsi="Times New Roman" w:cs="Times New Roman"/>
          <w:lang w:val="ru-RU"/>
        </w:rPr>
        <w:t xml:space="preserve">/ </w:t>
      </w:r>
      <w:proofErr w:type="spellStart"/>
      <w:r w:rsidRPr="001D6B41">
        <w:rPr>
          <w:rFonts w:ascii="Times New Roman" w:eastAsia="Calibri" w:hAnsi="Times New Roman" w:cs="Times New Roman"/>
          <w:lang w:val="ru-RU"/>
        </w:rPr>
        <w:t>співвиконавець</w:t>
      </w:r>
      <w:proofErr w:type="spellEnd"/>
      <w:r w:rsidRPr="001D6B41">
        <w:rPr>
          <w:rFonts w:ascii="Times New Roman" w:eastAsia="Calibri" w:hAnsi="Times New Roman" w:cs="Times New Roman"/>
          <w:lang w:val="ru-RU"/>
        </w:rPr>
        <w:t>».</w:t>
      </w:r>
    </w:p>
    <w:p w:rsidR="00A838E9" w:rsidRPr="00422063" w:rsidRDefault="00A838E9" w:rsidP="00A838E9">
      <w:pPr>
        <w:jc w:val="both"/>
        <w:rPr>
          <w:rFonts w:ascii="Times New Roman" w:eastAsia="Calibri" w:hAnsi="Times New Roman" w:cs="Times New Roman"/>
          <w:lang w:val="ru-RU"/>
        </w:rPr>
      </w:pPr>
      <w:proofErr w:type="spellStart"/>
      <w:r w:rsidRPr="00422063">
        <w:rPr>
          <w:rFonts w:ascii="Times New Roman" w:eastAsia="Calibri" w:hAnsi="Times New Roman" w:cs="Times New Roman"/>
          <w:b/>
          <w:lang w:val="ru-RU"/>
        </w:rPr>
        <w:t>Примітка</w:t>
      </w:r>
      <w:proofErr w:type="spellEnd"/>
      <w:r w:rsidRPr="00422063">
        <w:rPr>
          <w:rFonts w:ascii="Times New Roman" w:eastAsia="Calibri" w:hAnsi="Times New Roman" w:cs="Times New Roman"/>
          <w:b/>
          <w:lang w:val="ru-RU"/>
        </w:rPr>
        <w:t>:</w:t>
      </w:r>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Інженерно-технічні</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працівники</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мають</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працювати</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згідно</w:t>
      </w:r>
      <w:proofErr w:type="spellEnd"/>
      <w:r w:rsidRPr="00422063">
        <w:rPr>
          <w:rFonts w:ascii="Times New Roman" w:eastAsia="Calibri" w:hAnsi="Times New Roman" w:cs="Times New Roman"/>
          <w:lang w:val="ru-RU"/>
        </w:rPr>
        <w:t xml:space="preserve"> штатного </w:t>
      </w:r>
      <w:proofErr w:type="spellStart"/>
      <w:r w:rsidRPr="00422063">
        <w:rPr>
          <w:rFonts w:ascii="Times New Roman" w:eastAsia="Calibri" w:hAnsi="Times New Roman" w:cs="Times New Roman"/>
          <w:lang w:val="ru-RU"/>
        </w:rPr>
        <w:t>розпису</w:t>
      </w:r>
      <w:proofErr w:type="spellEnd"/>
      <w:r w:rsidRPr="00422063">
        <w:rPr>
          <w:rFonts w:ascii="Times New Roman" w:eastAsia="Calibri" w:hAnsi="Times New Roman" w:cs="Times New Roman"/>
          <w:lang w:val="ru-RU"/>
        </w:rPr>
        <w:t xml:space="preserve"> за </w:t>
      </w:r>
      <w:proofErr w:type="spellStart"/>
      <w:r w:rsidRPr="00422063">
        <w:rPr>
          <w:rFonts w:ascii="Times New Roman" w:eastAsia="Calibri" w:hAnsi="Times New Roman" w:cs="Times New Roman"/>
          <w:lang w:val="ru-RU"/>
        </w:rPr>
        <w:t>основним</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місцем</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праці</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або</w:t>
      </w:r>
      <w:proofErr w:type="spellEnd"/>
      <w:r w:rsidRPr="00422063">
        <w:rPr>
          <w:rFonts w:ascii="Times New Roman" w:eastAsia="Calibri" w:hAnsi="Times New Roman" w:cs="Times New Roman"/>
          <w:lang w:val="ru-RU"/>
        </w:rPr>
        <w:t xml:space="preserve"> за </w:t>
      </w:r>
      <w:proofErr w:type="spellStart"/>
      <w:r w:rsidRPr="00422063">
        <w:rPr>
          <w:rFonts w:ascii="Times New Roman" w:eastAsia="Calibri" w:hAnsi="Times New Roman" w:cs="Times New Roman"/>
          <w:lang w:val="ru-RU"/>
        </w:rPr>
        <w:t>сумісництвом</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що</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підтверджується</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копіями</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наказів</w:t>
      </w:r>
      <w:proofErr w:type="spellEnd"/>
      <w:r w:rsidRPr="00422063">
        <w:rPr>
          <w:rFonts w:ascii="Times New Roman" w:eastAsia="Calibri" w:hAnsi="Times New Roman" w:cs="Times New Roman"/>
          <w:lang w:val="ru-RU"/>
        </w:rPr>
        <w:t xml:space="preserve"> про </w:t>
      </w:r>
      <w:proofErr w:type="spellStart"/>
      <w:r w:rsidRPr="00422063">
        <w:rPr>
          <w:rFonts w:ascii="Times New Roman" w:eastAsia="Calibri" w:hAnsi="Times New Roman" w:cs="Times New Roman"/>
          <w:lang w:val="ru-RU"/>
        </w:rPr>
        <w:t>призначення</w:t>
      </w:r>
      <w:proofErr w:type="spellEnd"/>
      <w:r w:rsidRPr="00422063">
        <w:rPr>
          <w:rFonts w:ascii="Times New Roman" w:eastAsia="Calibri" w:hAnsi="Times New Roman" w:cs="Times New Roman"/>
          <w:lang w:val="ru-RU"/>
        </w:rPr>
        <w:t xml:space="preserve"> </w:t>
      </w:r>
      <w:proofErr w:type="gramStart"/>
      <w:r w:rsidRPr="00422063">
        <w:rPr>
          <w:rFonts w:ascii="Times New Roman" w:eastAsia="Calibri" w:hAnsi="Times New Roman" w:cs="Times New Roman"/>
          <w:lang w:val="ru-RU"/>
        </w:rPr>
        <w:t>на посаду</w:t>
      </w:r>
      <w:proofErr w:type="gramEnd"/>
      <w:r w:rsidRPr="00422063">
        <w:rPr>
          <w:rFonts w:ascii="Times New Roman" w:eastAsia="Calibri" w:hAnsi="Times New Roman" w:cs="Times New Roman"/>
          <w:lang w:val="ru-RU"/>
        </w:rPr>
        <w:t xml:space="preserve"> та/</w:t>
      </w:r>
      <w:proofErr w:type="spellStart"/>
      <w:r w:rsidRPr="00422063">
        <w:rPr>
          <w:rFonts w:ascii="Times New Roman" w:eastAsia="Calibri" w:hAnsi="Times New Roman" w:cs="Times New Roman"/>
          <w:lang w:val="ru-RU"/>
        </w:rPr>
        <w:t>або</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копіями</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першої</w:t>
      </w:r>
      <w:proofErr w:type="spellEnd"/>
      <w:r w:rsidRPr="00422063">
        <w:rPr>
          <w:rFonts w:ascii="Times New Roman" w:eastAsia="Calibri" w:hAnsi="Times New Roman" w:cs="Times New Roman"/>
          <w:lang w:val="ru-RU"/>
        </w:rPr>
        <w:t xml:space="preserve"> і </w:t>
      </w:r>
      <w:proofErr w:type="spellStart"/>
      <w:r w:rsidRPr="00422063">
        <w:rPr>
          <w:rFonts w:ascii="Times New Roman" w:eastAsia="Calibri" w:hAnsi="Times New Roman" w:cs="Times New Roman"/>
          <w:lang w:val="ru-RU"/>
        </w:rPr>
        <w:t>останньої</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сторінки</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трудових</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книжок</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або</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повідомлень</w:t>
      </w:r>
      <w:proofErr w:type="spellEnd"/>
      <w:r w:rsidRPr="00422063">
        <w:rPr>
          <w:rFonts w:ascii="Times New Roman" w:eastAsia="Calibri" w:hAnsi="Times New Roman" w:cs="Times New Roman"/>
          <w:lang w:val="ru-RU"/>
        </w:rPr>
        <w:t xml:space="preserve"> про </w:t>
      </w:r>
      <w:proofErr w:type="spellStart"/>
      <w:r w:rsidRPr="00422063">
        <w:rPr>
          <w:rFonts w:ascii="Times New Roman" w:eastAsia="Calibri" w:hAnsi="Times New Roman" w:cs="Times New Roman"/>
          <w:lang w:val="ru-RU"/>
        </w:rPr>
        <w:t>прийняття</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працівника</w:t>
      </w:r>
      <w:proofErr w:type="spellEnd"/>
      <w:r w:rsidRPr="00422063">
        <w:rPr>
          <w:rFonts w:ascii="Times New Roman" w:eastAsia="Calibri" w:hAnsi="Times New Roman" w:cs="Times New Roman"/>
          <w:lang w:val="ru-RU"/>
        </w:rPr>
        <w:t xml:space="preserve"> на роботу </w:t>
      </w:r>
      <w:proofErr w:type="spellStart"/>
      <w:r w:rsidRPr="00422063">
        <w:rPr>
          <w:rFonts w:ascii="Times New Roman" w:eastAsia="Calibri" w:hAnsi="Times New Roman" w:cs="Times New Roman"/>
          <w:lang w:val="ru-RU"/>
        </w:rPr>
        <w:t>згідно</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Додатку</w:t>
      </w:r>
      <w:proofErr w:type="spellEnd"/>
      <w:r w:rsidRPr="00422063">
        <w:rPr>
          <w:rFonts w:ascii="Times New Roman" w:eastAsia="Calibri" w:hAnsi="Times New Roman" w:cs="Times New Roman"/>
          <w:lang w:val="ru-RU"/>
        </w:rPr>
        <w:t xml:space="preserve"> до постанови </w:t>
      </w:r>
      <w:proofErr w:type="spellStart"/>
      <w:r w:rsidRPr="00422063">
        <w:rPr>
          <w:rFonts w:ascii="Times New Roman" w:eastAsia="Calibri" w:hAnsi="Times New Roman" w:cs="Times New Roman"/>
          <w:lang w:val="ru-RU"/>
        </w:rPr>
        <w:t>Кабінету</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Міністрів</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України</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від</w:t>
      </w:r>
      <w:proofErr w:type="spellEnd"/>
      <w:r w:rsidRPr="00422063">
        <w:rPr>
          <w:rFonts w:ascii="Times New Roman" w:eastAsia="Calibri" w:hAnsi="Times New Roman" w:cs="Times New Roman"/>
          <w:lang w:val="ru-RU"/>
        </w:rPr>
        <w:t xml:space="preserve"> 17 </w:t>
      </w:r>
      <w:proofErr w:type="spellStart"/>
      <w:r w:rsidRPr="00422063">
        <w:rPr>
          <w:rFonts w:ascii="Times New Roman" w:eastAsia="Calibri" w:hAnsi="Times New Roman" w:cs="Times New Roman"/>
          <w:lang w:val="ru-RU"/>
        </w:rPr>
        <w:t>червня</w:t>
      </w:r>
      <w:proofErr w:type="spellEnd"/>
      <w:r w:rsidRPr="00422063">
        <w:rPr>
          <w:rFonts w:ascii="Times New Roman" w:eastAsia="Calibri" w:hAnsi="Times New Roman" w:cs="Times New Roman"/>
          <w:lang w:val="ru-RU"/>
        </w:rPr>
        <w:t xml:space="preserve"> 2015 р. № 413</w:t>
      </w:r>
      <w:r w:rsidR="00BC5C3D">
        <w:rPr>
          <w:rFonts w:ascii="Times New Roman" w:eastAsia="Calibri" w:hAnsi="Times New Roman" w:cs="Times New Roman"/>
          <w:lang w:val="ru-RU"/>
        </w:rPr>
        <w:t>,</w:t>
      </w:r>
      <w:r w:rsidRPr="00422063">
        <w:rPr>
          <w:rFonts w:ascii="Times New Roman" w:eastAsia="Calibri" w:hAnsi="Times New Roman" w:cs="Times New Roman"/>
          <w:lang w:val="ru-RU"/>
        </w:rPr>
        <w:t xml:space="preserve"> з </w:t>
      </w:r>
      <w:proofErr w:type="spellStart"/>
      <w:r w:rsidRPr="00422063">
        <w:rPr>
          <w:rFonts w:ascii="Times New Roman" w:eastAsia="Calibri" w:hAnsi="Times New Roman" w:cs="Times New Roman"/>
          <w:lang w:val="ru-RU"/>
        </w:rPr>
        <w:t>підтверджуючою</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квитанцією</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Державної</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податкової</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служби</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України</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якщо</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працівник</w:t>
      </w:r>
      <w:proofErr w:type="spellEnd"/>
      <w:r w:rsidRPr="00422063">
        <w:rPr>
          <w:rFonts w:ascii="Times New Roman" w:eastAsia="Calibri" w:hAnsi="Times New Roman" w:cs="Times New Roman"/>
          <w:lang w:val="ru-RU"/>
        </w:rPr>
        <w:t xml:space="preserve"> </w:t>
      </w:r>
      <w:proofErr w:type="spellStart"/>
      <w:r w:rsidRPr="00422063">
        <w:rPr>
          <w:rFonts w:ascii="Times New Roman" w:eastAsia="Calibri" w:hAnsi="Times New Roman" w:cs="Times New Roman"/>
          <w:lang w:val="ru-RU"/>
        </w:rPr>
        <w:t>працює</w:t>
      </w:r>
      <w:proofErr w:type="spellEnd"/>
      <w:r w:rsidRPr="00422063">
        <w:rPr>
          <w:rFonts w:ascii="Times New Roman" w:eastAsia="Calibri" w:hAnsi="Times New Roman" w:cs="Times New Roman"/>
          <w:lang w:val="ru-RU"/>
        </w:rPr>
        <w:t xml:space="preserve"> за </w:t>
      </w:r>
      <w:proofErr w:type="spellStart"/>
      <w:r w:rsidRPr="00422063">
        <w:rPr>
          <w:rFonts w:ascii="Times New Roman" w:eastAsia="Calibri" w:hAnsi="Times New Roman" w:cs="Times New Roman"/>
          <w:lang w:val="ru-RU"/>
        </w:rPr>
        <w:t>сумісництвом</w:t>
      </w:r>
      <w:proofErr w:type="spellEnd"/>
      <w:r w:rsidRPr="00422063">
        <w:rPr>
          <w:rFonts w:ascii="Times New Roman" w:eastAsia="Calibri" w:hAnsi="Times New Roman" w:cs="Times New Roman"/>
          <w:lang w:val="ru-RU"/>
        </w:rPr>
        <w:t>.</w:t>
      </w:r>
    </w:p>
    <w:p w:rsidR="00E35CF9" w:rsidRPr="00EA49AE" w:rsidRDefault="00E35CF9" w:rsidP="00E35CF9">
      <w:pPr>
        <w:widowControl w:val="0"/>
        <w:spacing w:after="0" w:line="240" w:lineRule="auto"/>
        <w:ind w:firstLine="283"/>
        <w:jc w:val="both"/>
        <w:rPr>
          <w:rFonts w:ascii="Times New Roman" w:eastAsia="Calibri" w:hAnsi="Times New Roman" w:cs="Times New Roman"/>
          <w:color w:val="000000"/>
          <w:sz w:val="24"/>
          <w:szCs w:val="24"/>
        </w:rPr>
      </w:pPr>
      <w:r w:rsidRPr="00EA49AE">
        <w:rPr>
          <w:rFonts w:ascii="Times New Roman" w:eastAsia="Calibri" w:hAnsi="Times New Roman" w:cs="Times New Roman"/>
          <w:color w:val="000000"/>
          <w:sz w:val="24"/>
          <w:szCs w:val="24"/>
        </w:rPr>
        <w:t xml:space="preserve">Надати скановану копію з </w:t>
      </w:r>
      <w:proofErr w:type="spellStart"/>
      <w:r w:rsidRPr="00EA49AE">
        <w:rPr>
          <w:rFonts w:ascii="Times New Roman" w:eastAsia="Calibri" w:hAnsi="Times New Roman" w:cs="Times New Roman"/>
          <w:color w:val="000000"/>
          <w:sz w:val="24"/>
          <w:szCs w:val="24"/>
        </w:rPr>
        <w:t>оригінала</w:t>
      </w:r>
      <w:proofErr w:type="spellEnd"/>
      <w:r w:rsidRPr="00EA49AE">
        <w:rPr>
          <w:rFonts w:ascii="Times New Roman" w:eastAsia="Calibri" w:hAnsi="Times New Roman" w:cs="Times New Roman"/>
          <w:color w:val="000000"/>
          <w:sz w:val="24"/>
          <w:szCs w:val="24"/>
        </w:rPr>
        <w:t xml:space="preserve"> документа кваліфікаційного сертифікату сертифікованого інженера – проектувальника в частині кошторисної документації. </w:t>
      </w:r>
    </w:p>
    <w:p w:rsidR="00E35CF9" w:rsidRPr="00EA49AE" w:rsidRDefault="00E35CF9" w:rsidP="00E35CF9">
      <w:pPr>
        <w:widowControl w:val="0"/>
        <w:spacing w:after="0" w:line="240" w:lineRule="auto"/>
        <w:ind w:firstLine="283"/>
        <w:jc w:val="both"/>
        <w:rPr>
          <w:rFonts w:ascii="Times New Roman" w:eastAsia="Calibri" w:hAnsi="Times New Roman" w:cs="Times New Roman"/>
          <w:color w:val="000000"/>
          <w:sz w:val="24"/>
          <w:szCs w:val="24"/>
        </w:rPr>
      </w:pPr>
      <w:r w:rsidRPr="00EA49AE">
        <w:rPr>
          <w:rFonts w:ascii="Times New Roman" w:eastAsia="Calibri" w:hAnsi="Times New Roman" w:cs="Times New Roman"/>
          <w:color w:val="000000"/>
          <w:sz w:val="24"/>
          <w:szCs w:val="24"/>
        </w:rPr>
        <w:t xml:space="preserve">Надати завірені належним чином копії або </w:t>
      </w:r>
      <w:proofErr w:type="spellStart"/>
      <w:r w:rsidRPr="00EA49AE">
        <w:rPr>
          <w:rFonts w:ascii="Times New Roman" w:eastAsia="Calibri" w:hAnsi="Times New Roman" w:cs="Times New Roman"/>
          <w:color w:val="000000"/>
          <w:sz w:val="24"/>
          <w:szCs w:val="24"/>
        </w:rPr>
        <w:t>сканкопії</w:t>
      </w:r>
      <w:proofErr w:type="spellEnd"/>
      <w:r w:rsidRPr="00EA49AE">
        <w:rPr>
          <w:rFonts w:ascii="Times New Roman" w:eastAsia="Calibri" w:hAnsi="Times New Roman" w:cs="Times New Roman"/>
          <w:color w:val="000000"/>
          <w:sz w:val="24"/>
          <w:szCs w:val="24"/>
        </w:rPr>
        <w:t xml:space="preserve"> з оригіналу посвідчень з охорони праці</w:t>
      </w:r>
      <w:r w:rsidR="00770B68" w:rsidRPr="00EA49AE">
        <w:rPr>
          <w:rFonts w:ascii="Times New Roman" w:eastAsia="Calibri" w:hAnsi="Times New Roman" w:cs="Times New Roman"/>
          <w:color w:val="000000"/>
          <w:sz w:val="24"/>
          <w:szCs w:val="24"/>
        </w:rPr>
        <w:t xml:space="preserve"> </w:t>
      </w:r>
      <w:r w:rsidR="000B1461">
        <w:rPr>
          <w:rFonts w:ascii="Times New Roman" w:eastAsia="Calibri" w:hAnsi="Times New Roman" w:cs="Times New Roman"/>
          <w:color w:val="000000"/>
          <w:sz w:val="24"/>
          <w:szCs w:val="24"/>
        </w:rPr>
        <w:t>відповідальних працівників учасника.</w:t>
      </w:r>
    </w:p>
    <w:p w:rsidR="00E35CF9" w:rsidRPr="000B1461" w:rsidRDefault="00E35CF9" w:rsidP="00E35CF9">
      <w:pPr>
        <w:shd w:val="clear" w:color="auto" w:fill="FFFFFF"/>
        <w:spacing w:after="0" w:line="240" w:lineRule="auto"/>
        <w:ind w:firstLine="567"/>
        <w:jc w:val="both"/>
        <w:rPr>
          <w:rFonts w:ascii="Times New Roman" w:eastAsia="Calibri" w:hAnsi="Times New Roman" w:cs="Times New Roman"/>
          <w:i/>
        </w:rPr>
      </w:pPr>
    </w:p>
    <w:p w:rsidR="00753CE0" w:rsidRPr="000B1461" w:rsidRDefault="00753CE0" w:rsidP="00E35CF9">
      <w:pPr>
        <w:shd w:val="clear" w:color="auto" w:fill="FFFFFF"/>
        <w:spacing w:after="0" w:line="240" w:lineRule="auto"/>
        <w:ind w:firstLine="567"/>
        <w:jc w:val="both"/>
        <w:rPr>
          <w:rFonts w:ascii="Times New Roman" w:eastAsia="Calibri" w:hAnsi="Times New Roman" w:cs="Times New Roman"/>
          <w:i/>
        </w:rPr>
      </w:pPr>
    </w:p>
    <w:p w:rsidR="00A838E9" w:rsidRPr="00BC5C3D" w:rsidRDefault="009B5ED2" w:rsidP="009B5ED2">
      <w:pPr>
        <w:shd w:val="clear" w:color="auto" w:fill="FFFFFF"/>
        <w:spacing w:after="0" w:line="240" w:lineRule="auto"/>
        <w:jc w:val="right"/>
        <w:rPr>
          <w:rFonts w:ascii="Times New Roman" w:eastAsia="Calibri" w:hAnsi="Times New Roman" w:cs="Times New Roman"/>
          <w:i/>
        </w:rPr>
      </w:pPr>
      <w:r w:rsidRPr="000B1461">
        <w:rPr>
          <w:rFonts w:ascii="Times New Roman" w:eastAsia="Calibri" w:hAnsi="Times New Roman" w:cs="Times New Roman"/>
          <w:i/>
        </w:rPr>
        <w:t xml:space="preserve"> </w:t>
      </w:r>
      <w:r w:rsidR="00A838E9" w:rsidRPr="00BC5C3D">
        <w:rPr>
          <w:rFonts w:ascii="Times New Roman" w:eastAsia="Calibri" w:hAnsi="Times New Roman" w:cs="Times New Roman"/>
          <w:i/>
        </w:rPr>
        <w:t>Форма 3</w:t>
      </w:r>
    </w:p>
    <w:p w:rsidR="00A838E9" w:rsidRPr="00BC5C3D" w:rsidRDefault="00A838E9" w:rsidP="00A838E9">
      <w:pPr>
        <w:shd w:val="clear" w:color="auto" w:fill="FFFFFF"/>
        <w:spacing w:after="0" w:line="240" w:lineRule="auto"/>
        <w:jc w:val="right"/>
        <w:rPr>
          <w:rFonts w:ascii="Times New Roman" w:eastAsia="Calibri" w:hAnsi="Times New Roman" w:cs="Times New Roman"/>
          <w:b/>
          <w:bCs/>
          <w:i/>
        </w:rPr>
      </w:pPr>
    </w:p>
    <w:p w:rsidR="00A838E9" w:rsidRPr="00BC5C3D" w:rsidRDefault="00A838E9" w:rsidP="00A838E9">
      <w:pPr>
        <w:spacing w:after="0" w:line="240" w:lineRule="auto"/>
        <w:jc w:val="center"/>
        <w:rPr>
          <w:rFonts w:ascii="Times New Roman" w:eastAsia="Calibri" w:hAnsi="Times New Roman" w:cs="Times New Roman"/>
          <w:b/>
          <w:bCs/>
          <w:i/>
        </w:rPr>
      </w:pPr>
      <w:r w:rsidRPr="00BC5C3D">
        <w:rPr>
          <w:rFonts w:ascii="Times New Roman" w:eastAsia="Calibri" w:hAnsi="Times New Roman" w:cs="Times New Roman"/>
          <w:b/>
        </w:rPr>
        <w:t>Наявність працівників відповідної кваліфікації, які мають необхідні знання та досвід*</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64"/>
        <w:gridCol w:w="2977"/>
        <w:gridCol w:w="2977"/>
      </w:tblGrid>
      <w:tr w:rsidR="00A838E9" w:rsidRPr="00422063" w:rsidTr="00844F21">
        <w:tc>
          <w:tcPr>
            <w:tcW w:w="675"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center"/>
              <w:rPr>
                <w:rFonts w:ascii="Times New Roman" w:eastAsia="Calibri" w:hAnsi="Times New Roman" w:cs="Times New Roman"/>
                <w:b/>
                <w:i/>
                <w:sz w:val="20"/>
                <w:szCs w:val="20"/>
              </w:rPr>
            </w:pPr>
            <w:r w:rsidRPr="00422063">
              <w:rPr>
                <w:rFonts w:ascii="Times New Roman" w:eastAsia="Calibri" w:hAnsi="Times New Roman" w:cs="Times New Roman"/>
                <w:b/>
                <w:i/>
                <w:sz w:val="20"/>
                <w:szCs w:val="20"/>
              </w:rPr>
              <w:t>№ з/п</w:t>
            </w:r>
          </w:p>
        </w:tc>
        <w:tc>
          <w:tcPr>
            <w:tcW w:w="2864"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center"/>
              <w:rPr>
                <w:rFonts w:ascii="Times New Roman" w:eastAsia="Calibri" w:hAnsi="Times New Roman" w:cs="Times New Roman"/>
                <w:b/>
                <w:i/>
                <w:sz w:val="20"/>
                <w:szCs w:val="20"/>
              </w:rPr>
            </w:pPr>
            <w:r w:rsidRPr="00422063">
              <w:rPr>
                <w:rFonts w:ascii="Times New Roman" w:eastAsia="Calibri" w:hAnsi="Times New Roman" w:cs="Times New Roman"/>
                <w:b/>
                <w:i/>
                <w:sz w:val="20"/>
                <w:szCs w:val="20"/>
              </w:rPr>
              <w:t>Посада (робоча професія)</w:t>
            </w:r>
          </w:p>
        </w:tc>
        <w:tc>
          <w:tcPr>
            <w:tcW w:w="2977"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center"/>
              <w:rPr>
                <w:rFonts w:ascii="Times New Roman" w:eastAsia="Calibri" w:hAnsi="Times New Roman" w:cs="Times New Roman"/>
                <w:b/>
                <w:i/>
                <w:sz w:val="20"/>
                <w:szCs w:val="20"/>
              </w:rPr>
            </w:pPr>
            <w:r w:rsidRPr="00422063">
              <w:rPr>
                <w:rFonts w:ascii="Times New Roman" w:eastAsia="Calibri" w:hAnsi="Times New Roman" w:cs="Times New Roman"/>
                <w:b/>
                <w:i/>
                <w:sz w:val="20"/>
                <w:szCs w:val="20"/>
              </w:rPr>
              <w:t>Прізвище та ініціали</w:t>
            </w:r>
          </w:p>
        </w:tc>
        <w:tc>
          <w:tcPr>
            <w:tcW w:w="2977"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center"/>
              <w:rPr>
                <w:rFonts w:ascii="Times New Roman" w:eastAsia="Calibri" w:hAnsi="Times New Roman" w:cs="Times New Roman"/>
                <w:b/>
                <w:i/>
                <w:sz w:val="20"/>
                <w:szCs w:val="20"/>
              </w:rPr>
            </w:pPr>
            <w:r w:rsidRPr="00422063">
              <w:rPr>
                <w:rFonts w:ascii="Times New Roman" w:eastAsia="Calibri" w:hAnsi="Times New Roman" w:cs="Times New Roman"/>
                <w:b/>
                <w:i/>
                <w:sz w:val="20"/>
                <w:szCs w:val="20"/>
              </w:rPr>
              <w:t>Штатний</w:t>
            </w:r>
            <w:r w:rsidRPr="00422063">
              <w:rPr>
                <w:rFonts w:ascii="Times New Roman" w:eastAsia="Calibri" w:hAnsi="Times New Roman" w:cs="Times New Roman"/>
                <w:b/>
                <w:i/>
                <w:sz w:val="20"/>
                <w:szCs w:val="20"/>
                <w:lang w:val="ru-RU"/>
              </w:rPr>
              <w:t>/</w:t>
            </w:r>
            <w:r w:rsidRPr="00422063">
              <w:rPr>
                <w:rFonts w:ascii="Times New Roman" w:eastAsia="Calibri" w:hAnsi="Times New Roman" w:cs="Times New Roman"/>
                <w:b/>
                <w:i/>
                <w:sz w:val="20"/>
                <w:szCs w:val="20"/>
              </w:rPr>
              <w:t>за сумісництвом</w:t>
            </w:r>
            <w:r w:rsidRPr="00422063">
              <w:rPr>
                <w:rFonts w:ascii="Times New Roman" w:eastAsia="Calibri" w:hAnsi="Times New Roman" w:cs="Times New Roman"/>
                <w:b/>
                <w:i/>
                <w:sz w:val="20"/>
                <w:szCs w:val="20"/>
                <w:lang w:val="ru-RU"/>
              </w:rPr>
              <w:t>/</w:t>
            </w:r>
            <w:r w:rsidRPr="00422063">
              <w:rPr>
                <w:rFonts w:ascii="Times New Roman" w:eastAsia="Calibri" w:hAnsi="Times New Roman" w:cs="Times New Roman"/>
                <w:b/>
                <w:i/>
                <w:sz w:val="20"/>
                <w:szCs w:val="20"/>
              </w:rPr>
              <w:t>за цивільно-правовою угодою</w:t>
            </w:r>
          </w:p>
        </w:tc>
      </w:tr>
      <w:tr w:rsidR="00A838E9" w:rsidRPr="00422063" w:rsidTr="00844F21">
        <w:tc>
          <w:tcPr>
            <w:tcW w:w="675"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center"/>
              <w:rPr>
                <w:rFonts w:ascii="Times New Roman" w:eastAsia="Calibri" w:hAnsi="Times New Roman" w:cs="Times New Roman"/>
                <w:sz w:val="24"/>
                <w:szCs w:val="24"/>
              </w:rPr>
            </w:pPr>
            <w:r w:rsidRPr="00422063">
              <w:rPr>
                <w:rFonts w:ascii="Times New Roman" w:eastAsia="Calibri" w:hAnsi="Times New Roman" w:cs="Times New Roman"/>
                <w:sz w:val="24"/>
                <w:szCs w:val="24"/>
              </w:rPr>
              <w:t>1</w:t>
            </w:r>
          </w:p>
        </w:tc>
        <w:tc>
          <w:tcPr>
            <w:tcW w:w="2864"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center"/>
              <w:rPr>
                <w:rFonts w:ascii="Times New Roman" w:eastAsia="Calibri" w:hAnsi="Times New Roman" w:cs="Times New Roman"/>
                <w:sz w:val="24"/>
                <w:szCs w:val="24"/>
              </w:rPr>
            </w:pPr>
            <w:r w:rsidRPr="00422063">
              <w:rPr>
                <w:rFonts w:ascii="Times New Roman" w:eastAsia="Calibri"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center"/>
              <w:rPr>
                <w:rFonts w:ascii="Times New Roman" w:eastAsia="Calibri" w:hAnsi="Times New Roman" w:cs="Times New Roman"/>
                <w:sz w:val="24"/>
                <w:szCs w:val="24"/>
              </w:rPr>
            </w:pPr>
            <w:r w:rsidRPr="00422063">
              <w:rPr>
                <w:rFonts w:ascii="Times New Roman" w:eastAsia="Calibri" w:hAnsi="Times New Roman" w:cs="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center"/>
              <w:rPr>
                <w:rFonts w:ascii="Times New Roman" w:eastAsia="Calibri" w:hAnsi="Times New Roman" w:cs="Times New Roman"/>
                <w:sz w:val="24"/>
                <w:szCs w:val="24"/>
              </w:rPr>
            </w:pPr>
            <w:r w:rsidRPr="00422063">
              <w:rPr>
                <w:rFonts w:ascii="Times New Roman" w:eastAsia="Calibri" w:hAnsi="Times New Roman" w:cs="Times New Roman"/>
                <w:sz w:val="24"/>
                <w:szCs w:val="24"/>
              </w:rPr>
              <w:t>4</w:t>
            </w:r>
          </w:p>
        </w:tc>
      </w:tr>
      <w:tr w:rsidR="00A838E9" w:rsidRPr="00422063" w:rsidTr="00844F21">
        <w:tc>
          <w:tcPr>
            <w:tcW w:w="675"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both"/>
              <w:rPr>
                <w:rFonts w:ascii="Times New Roman" w:eastAsia="Calibri" w:hAnsi="Times New Roman" w:cs="Times New Roman"/>
                <w:sz w:val="24"/>
                <w:szCs w:val="24"/>
              </w:rPr>
            </w:pPr>
          </w:p>
        </w:tc>
        <w:tc>
          <w:tcPr>
            <w:tcW w:w="2864"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both"/>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both"/>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both"/>
              <w:rPr>
                <w:rFonts w:ascii="Times New Roman" w:eastAsia="Calibri" w:hAnsi="Times New Roman" w:cs="Times New Roman"/>
                <w:sz w:val="24"/>
                <w:szCs w:val="24"/>
              </w:rPr>
            </w:pPr>
          </w:p>
        </w:tc>
      </w:tr>
      <w:tr w:rsidR="00A838E9" w:rsidRPr="00422063" w:rsidTr="00844F21">
        <w:tc>
          <w:tcPr>
            <w:tcW w:w="675"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both"/>
              <w:rPr>
                <w:rFonts w:ascii="Times New Roman" w:eastAsia="Calibri" w:hAnsi="Times New Roman" w:cs="Times New Roman"/>
                <w:sz w:val="24"/>
                <w:szCs w:val="24"/>
              </w:rPr>
            </w:pPr>
            <w:r w:rsidRPr="00422063">
              <w:rPr>
                <w:rFonts w:ascii="Times New Roman" w:eastAsia="Calibri" w:hAnsi="Times New Roman" w:cs="Times New Roman"/>
                <w:sz w:val="24"/>
                <w:szCs w:val="24"/>
              </w:rPr>
              <w:t>…</w:t>
            </w:r>
          </w:p>
        </w:tc>
        <w:tc>
          <w:tcPr>
            <w:tcW w:w="2864"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both"/>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both"/>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both"/>
              <w:rPr>
                <w:rFonts w:ascii="Times New Roman" w:eastAsia="Calibri" w:hAnsi="Times New Roman" w:cs="Times New Roman"/>
                <w:sz w:val="24"/>
                <w:szCs w:val="24"/>
              </w:rPr>
            </w:pPr>
          </w:p>
        </w:tc>
      </w:tr>
      <w:tr w:rsidR="00A838E9" w:rsidRPr="00422063" w:rsidTr="00844F21">
        <w:tc>
          <w:tcPr>
            <w:tcW w:w="675"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both"/>
              <w:rPr>
                <w:rFonts w:ascii="Times New Roman" w:eastAsia="Calibri" w:hAnsi="Times New Roman" w:cs="Times New Roman"/>
                <w:sz w:val="24"/>
                <w:szCs w:val="24"/>
              </w:rPr>
            </w:pPr>
            <w:r w:rsidRPr="00422063">
              <w:rPr>
                <w:rFonts w:ascii="Times New Roman" w:eastAsia="Calibri" w:hAnsi="Times New Roman" w:cs="Times New Roman"/>
                <w:sz w:val="24"/>
                <w:szCs w:val="24"/>
              </w:rPr>
              <w:t>…</w:t>
            </w:r>
          </w:p>
        </w:tc>
        <w:tc>
          <w:tcPr>
            <w:tcW w:w="2864"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both"/>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both"/>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838E9" w:rsidRPr="00422063" w:rsidRDefault="00A838E9" w:rsidP="00844F21">
            <w:pPr>
              <w:spacing w:after="0" w:line="240" w:lineRule="auto"/>
              <w:jc w:val="both"/>
              <w:rPr>
                <w:rFonts w:ascii="Times New Roman" w:eastAsia="Calibri" w:hAnsi="Times New Roman" w:cs="Times New Roman"/>
                <w:sz w:val="24"/>
                <w:szCs w:val="24"/>
              </w:rPr>
            </w:pPr>
          </w:p>
        </w:tc>
      </w:tr>
    </w:tbl>
    <w:p w:rsidR="00A838E9" w:rsidRPr="00422063" w:rsidRDefault="00A838E9" w:rsidP="00A838E9">
      <w:pPr>
        <w:spacing w:after="0" w:line="240" w:lineRule="auto"/>
        <w:jc w:val="right"/>
        <w:rPr>
          <w:rFonts w:ascii="Times New Roman" w:eastAsia="Calibri" w:hAnsi="Times New Roman" w:cs="Times New Roman"/>
          <w:i/>
          <w:lang w:val="en-US"/>
        </w:rPr>
      </w:pPr>
    </w:p>
    <w:p w:rsidR="00A838E9" w:rsidRPr="00422063" w:rsidRDefault="00A838E9" w:rsidP="00A838E9">
      <w:pPr>
        <w:spacing w:after="0" w:line="240" w:lineRule="auto"/>
        <w:ind w:firstLine="709"/>
        <w:jc w:val="both"/>
        <w:rPr>
          <w:rFonts w:ascii="Times New Roman" w:eastAsia="Calibri" w:hAnsi="Times New Roman" w:cs="Times New Roman"/>
          <w:b/>
          <w:bCs/>
          <w:lang w:val="en-US"/>
        </w:rPr>
      </w:pPr>
      <w:proofErr w:type="spellStart"/>
      <w:r w:rsidRPr="00422063">
        <w:rPr>
          <w:rFonts w:ascii="Times New Roman" w:eastAsia="Calibri" w:hAnsi="Times New Roman" w:cs="Times New Roman"/>
          <w:b/>
          <w:lang w:val="ru-RU"/>
        </w:rPr>
        <w:t>Примітка</w:t>
      </w:r>
      <w:proofErr w:type="spellEnd"/>
      <w:r w:rsidRPr="00422063">
        <w:rPr>
          <w:rFonts w:ascii="Times New Roman" w:eastAsia="Calibri" w:hAnsi="Times New Roman" w:cs="Times New Roman"/>
          <w:b/>
          <w:lang w:val="en-US"/>
        </w:rPr>
        <w:t>:</w:t>
      </w:r>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На</w:t>
      </w:r>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підтвердження</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інформації</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щодо</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наявності</w:t>
      </w:r>
      <w:proofErr w:type="spellEnd"/>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у</w:t>
      </w:r>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Учасника</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працівників</w:t>
      </w:r>
      <w:proofErr w:type="spellEnd"/>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яка</w:t>
      </w:r>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міститься</w:t>
      </w:r>
      <w:proofErr w:type="spellEnd"/>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в</w:t>
      </w:r>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довідці</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копії</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наказів</w:t>
      </w:r>
      <w:proofErr w:type="spellEnd"/>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про</w:t>
      </w:r>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призначення</w:t>
      </w:r>
      <w:proofErr w:type="spellEnd"/>
      <w:r w:rsidRPr="00422063">
        <w:rPr>
          <w:rFonts w:ascii="Times New Roman" w:eastAsia="Calibri" w:hAnsi="Times New Roman" w:cs="Times New Roman"/>
          <w:lang w:val="en-US"/>
        </w:rPr>
        <w:t xml:space="preserve"> </w:t>
      </w:r>
      <w:proofErr w:type="gramStart"/>
      <w:r w:rsidRPr="00422063">
        <w:rPr>
          <w:rFonts w:ascii="Times New Roman" w:eastAsia="Calibri" w:hAnsi="Times New Roman" w:cs="Times New Roman"/>
          <w:lang w:val="ru-RU"/>
        </w:rPr>
        <w:t>на</w:t>
      </w:r>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посаду</w:t>
      </w:r>
      <w:proofErr w:type="gram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en-US"/>
        </w:rPr>
        <w:t>або</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наказів</w:t>
      </w:r>
      <w:proofErr w:type="spellEnd"/>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про</w:t>
      </w:r>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сумісництво</w:t>
      </w:r>
      <w:proofErr w:type="spellEnd"/>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при</w:t>
      </w:r>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наявності</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або</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копії</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цивільно</w:t>
      </w:r>
      <w:proofErr w:type="spellEnd"/>
      <w:r w:rsidRPr="00422063">
        <w:rPr>
          <w:rFonts w:ascii="Times New Roman" w:eastAsia="Calibri" w:hAnsi="Times New Roman" w:cs="Times New Roman"/>
          <w:lang w:val="en-US"/>
        </w:rPr>
        <w:t>-</w:t>
      </w:r>
      <w:proofErr w:type="spellStart"/>
      <w:r w:rsidRPr="00422063">
        <w:rPr>
          <w:rFonts w:ascii="Times New Roman" w:eastAsia="Calibri" w:hAnsi="Times New Roman" w:cs="Times New Roman"/>
          <w:lang w:val="ru-RU"/>
        </w:rPr>
        <w:t>правових</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угод</w:t>
      </w:r>
      <w:proofErr w:type="spellEnd"/>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з</w:t>
      </w:r>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особами</w:t>
      </w:r>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що</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будуть</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задіяні</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Учасником</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під</w:t>
      </w:r>
      <w:proofErr w:type="spellEnd"/>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час</w:t>
      </w:r>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виконання</w:t>
      </w:r>
      <w:proofErr w:type="spellEnd"/>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договору</w:t>
      </w:r>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або</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інших</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документів</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які</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підтверджують</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наявність</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правовідносин</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Учасника</w:t>
      </w:r>
      <w:proofErr w:type="spellEnd"/>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з</w:t>
      </w:r>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відповідними</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працівниками</w:t>
      </w:r>
      <w:proofErr w:type="spellEnd"/>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зазначеними</w:t>
      </w:r>
      <w:proofErr w:type="spellEnd"/>
      <w:r w:rsidRPr="00422063">
        <w:rPr>
          <w:rFonts w:ascii="Times New Roman" w:eastAsia="Calibri" w:hAnsi="Times New Roman" w:cs="Times New Roman"/>
          <w:lang w:val="en-US"/>
        </w:rPr>
        <w:t xml:space="preserve"> </w:t>
      </w:r>
      <w:r w:rsidRPr="00422063">
        <w:rPr>
          <w:rFonts w:ascii="Times New Roman" w:eastAsia="Calibri" w:hAnsi="Times New Roman" w:cs="Times New Roman"/>
          <w:lang w:val="ru-RU"/>
        </w:rPr>
        <w:t>у</w:t>
      </w:r>
      <w:r w:rsidRPr="00422063">
        <w:rPr>
          <w:rFonts w:ascii="Times New Roman" w:eastAsia="Calibri" w:hAnsi="Times New Roman" w:cs="Times New Roman"/>
          <w:lang w:val="en-US"/>
        </w:rPr>
        <w:t xml:space="preserve"> </w:t>
      </w:r>
      <w:proofErr w:type="spellStart"/>
      <w:r w:rsidRPr="00422063">
        <w:rPr>
          <w:rFonts w:ascii="Times New Roman" w:eastAsia="Calibri" w:hAnsi="Times New Roman" w:cs="Times New Roman"/>
          <w:lang w:val="ru-RU"/>
        </w:rPr>
        <w:t>Довідці</w:t>
      </w:r>
      <w:proofErr w:type="spellEnd"/>
      <w:r w:rsidRPr="00422063">
        <w:rPr>
          <w:rFonts w:ascii="Times New Roman" w:eastAsia="Calibri" w:hAnsi="Times New Roman" w:cs="Times New Roman"/>
          <w:lang w:val="en-US"/>
        </w:rPr>
        <w:t>.</w:t>
      </w:r>
    </w:p>
    <w:p w:rsidR="00A838E9" w:rsidRPr="00422063" w:rsidRDefault="00A838E9" w:rsidP="00A838E9">
      <w:pPr>
        <w:spacing w:after="0" w:line="240" w:lineRule="auto"/>
        <w:jc w:val="right"/>
        <w:rPr>
          <w:rFonts w:ascii="Times New Roman" w:eastAsia="Calibri" w:hAnsi="Times New Roman" w:cs="Times New Roman"/>
          <w:i/>
          <w:lang w:val="en-US"/>
        </w:rPr>
      </w:pPr>
    </w:p>
    <w:p w:rsidR="00B8060B" w:rsidRPr="00E41B47" w:rsidRDefault="00B8060B" w:rsidP="00A838E9">
      <w:pPr>
        <w:spacing w:after="0" w:line="240" w:lineRule="auto"/>
        <w:jc w:val="right"/>
        <w:rPr>
          <w:rFonts w:ascii="Times New Roman" w:eastAsia="Calibri" w:hAnsi="Times New Roman" w:cs="Times New Roman"/>
          <w:i/>
          <w:lang w:val="en-US"/>
        </w:rPr>
      </w:pPr>
    </w:p>
    <w:p w:rsidR="00954BA3" w:rsidRDefault="00954BA3" w:rsidP="00A838E9">
      <w:pPr>
        <w:spacing w:after="0" w:line="240" w:lineRule="auto"/>
        <w:jc w:val="right"/>
        <w:rPr>
          <w:rFonts w:ascii="Times New Roman" w:eastAsia="Calibri" w:hAnsi="Times New Roman" w:cs="Times New Roman"/>
          <w:i/>
          <w:lang w:val="ru-RU"/>
        </w:rPr>
      </w:pPr>
    </w:p>
    <w:p w:rsidR="00A838E9" w:rsidRPr="00422063" w:rsidRDefault="00A838E9" w:rsidP="00A838E9">
      <w:pPr>
        <w:spacing w:after="0" w:line="240" w:lineRule="auto"/>
        <w:jc w:val="right"/>
        <w:rPr>
          <w:rFonts w:ascii="Times New Roman" w:eastAsia="Calibri" w:hAnsi="Times New Roman" w:cs="Times New Roman"/>
          <w:i/>
          <w:lang w:val="ru-RU"/>
        </w:rPr>
      </w:pPr>
      <w:r w:rsidRPr="00422063">
        <w:rPr>
          <w:rFonts w:ascii="Times New Roman" w:eastAsia="Calibri" w:hAnsi="Times New Roman" w:cs="Times New Roman"/>
          <w:i/>
          <w:lang w:val="ru-RU"/>
        </w:rPr>
        <w:t>Форма 4</w:t>
      </w:r>
    </w:p>
    <w:p w:rsidR="00A838E9" w:rsidRPr="00422063" w:rsidRDefault="00A838E9" w:rsidP="00A838E9">
      <w:pPr>
        <w:spacing w:after="0" w:line="240" w:lineRule="auto"/>
        <w:jc w:val="right"/>
        <w:rPr>
          <w:rFonts w:ascii="Times New Roman" w:eastAsia="Calibri" w:hAnsi="Times New Roman" w:cs="Times New Roman"/>
          <w:bCs/>
          <w:i/>
          <w:lang w:val="ru-RU"/>
        </w:rPr>
      </w:pPr>
    </w:p>
    <w:p w:rsidR="00A838E9" w:rsidRPr="00422063" w:rsidRDefault="00A838E9" w:rsidP="00A838E9">
      <w:pPr>
        <w:spacing w:after="0" w:line="240" w:lineRule="auto"/>
        <w:jc w:val="center"/>
        <w:rPr>
          <w:rFonts w:ascii="Times New Roman" w:eastAsia="Calibri" w:hAnsi="Times New Roman" w:cs="Times New Roman"/>
          <w:b/>
          <w:bCs/>
          <w:sz w:val="24"/>
          <w:szCs w:val="24"/>
          <w:lang w:val="ru-RU"/>
        </w:rPr>
      </w:pPr>
      <w:proofErr w:type="spellStart"/>
      <w:r w:rsidRPr="00422063">
        <w:rPr>
          <w:rFonts w:ascii="Times New Roman" w:eastAsia="Calibri" w:hAnsi="Times New Roman" w:cs="Times New Roman"/>
          <w:b/>
          <w:sz w:val="24"/>
          <w:szCs w:val="24"/>
          <w:lang w:val="ru-RU"/>
        </w:rPr>
        <w:t>Досвід</w:t>
      </w:r>
      <w:proofErr w:type="spellEnd"/>
      <w:r w:rsidRPr="00422063">
        <w:rPr>
          <w:rFonts w:ascii="Times New Roman" w:eastAsia="Calibri" w:hAnsi="Times New Roman" w:cs="Times New Roman"/>
          <w:b/>
          <w:sz w:val="24"/>
          <w:szCs w:val="24"/>
          <w:lang w:val="ru-RU"/>
        </w:rPr>
        <w:t xml:space="preserve"> </w:t>
      </w:r>
      <w:proofErr w:type="spellStart"/>
      <w:r w:rsidRPr="00422063">
        <w:rPr>
          <w:rFonts w:ascii="Times New Roman" w:eastAsia="Calibri" w:hAnsi="Times New Roman" w:cs="Times New Roman"/>
          <w:b/>
          <w:sz w:val="24"/>
          <w:szCs w:val="24"/>
          <w:lang w:val="ru-RU"/>
        </w:rPr>
        <w:t>виконання</w:t>
      </w:r>
      <w:proofErr w:type="spellEnd"/>
      <w:r w:rsidRPr="00422063">
        <w:rPr>
          <w:rFonts w:ascii="Times New Roman" w:eastAsia="Calibri" w:hAnsi="Times New Roman" w:cs="Times New Roman"/>
          <w:b/>
          <w:sz w:val="24"/>
          <w:szCs w:val="24"/>
          <w:lang w:val="ru-RU"/>
        </w:rPr>
        <w:t xml:space="preserve"> </w:t>
      </w:r>
      <w:proofErr w:type="spellStart"/>
      <w:r w:rsidRPr="00422063">
        <w:rPr>
          <w:rFonts w:ascii="Times New Roman" w:eastAsia="Calibri" w:hAnsi="Times New Roman" w:cs="Times New Roman"/>
          <w:b/>
          <w:sz w:val="24"/>
          <w:szCs w:val="24"/>
          <w:lang w:val="ru-RU"/>
        </w:rPr>
        <w:t>аналогічного</w:t>
      </w:r>
      <w:proofErr w:type="spellEnd"/>
      <w:r w:rsidRPr="00422063">
        <w:rPr>
          <w:rFonts w:ascii="Times New Roman" w:eastAsia="Calibri" w:hAnsi="Times New Roman" w:cs="Times New Roman"/>
          <w:b/>
          <w:sz w:val="24"/>
          <w:szCs w:val="24"/>
          <w:lang w:val="ru-RU"/>
        </w:rPr>
        <w:t xml:space="preserve"> (</w:t>
      </w:r>
      <w:proofErr w:type="spellStart"/>
      <w:r w:rsidRPr="00422063">
        <w:rPr>
          <w:rFonts w:ascii="Times New Roman" w:eastAsia="Calibri" w:hAnsi="Times New Roman" w:cs="Times New Roman"/>
          <w:b/>
          <w:sz w:val="24"/>
          <w:szCs w:val="24"/>
          <w:lang w:val="ru-RU"/>
        </w:rPr>
        <w:t>аналогічних</w:t>
      </w:r>
      <w:proofErr w:type="spellEnd"/>
      <w:r w:rsidRPr="00422063">
        <w:rPr>
          <w:rFonts w:ascii="Times New Roman" w:eastAsia="Calibri" w:hAnsi="Times New Roman" w:cs="Times New Roman"/>
          <w:b/>
          <w:sz w:val="24"/>
          <w:szCs w:val="24"/>
          <w:lang w:val="ru-RU"/>
        </w:rPr>
        <w:t xml:space="preserve">) за предметом </w:t>
      </w:r>
      <w:proofErr w:type="spellStart"/>
      <w:r w:rsidRPr="00422063">
        <w:rPr>
          <w:rFonts w:ascii="Times New Roman" w:eastAsia="Calibri" w:hAnsi="Times New Roman" w:cs="Times New Roman"/>
          <w:b/>
          <w:sz w:val="24"/>
          <w:szCs w:val="24"/>
          <w:lang w:val="ru-RU"/>
        </w:rPr>
        <w:t>закупівлі</w:t>
      </w:r>
      <w:proofErr w:type="spellEnd"/>
      <w:r w:rsidRPr="00422063">
        <w:rPr>
          <w:rFonts w:ascii="Times New Roman" w:eastAsia="Calibri" w:hAnsi="Times New Roman" w:cs="Times New Roman"/>
          <w:b/>
          <w:sz w:val="24"/>
          <w:szCs w:val="24"/>
          <w:lang w:val="ru-RU"/>
        </w:rPr>
        <w:t xml:space="preserve"> договору (</w:t>
      </w:r>
      <w:proofErr w:type="spellStart"/>
      <w:r w:rsidRPr="00422063">
        <w:rPr>
          <w:rFonts w:ascii="Times New Roman" w:eastAsia="Calibri" w:hAnsi="Times New Roman" w:cs="Times New Roman"/>
          <w:b/>
          <w:sz w:val="24"/>
          <w:szCs w:val="24"/>
          <w:lang w:val="ru-RU"/>
        </w:rPr>
        <w:t>договорів</w:t>
      </w:r>
      <w:proofErr w:type="spellEnd"/>
      <w:r w:rsidRPr="00422063">
        <w:rPr>
          <w:rFonts w:ascii="Times New Roman" w:eastAsia="Calibri" w:hAnsi="Times New Roman" w:cs="Times New Roman"/>
          <w:b/>
          <w:sz w:val="24"/>
          <w:szCs w:val="24"/>
          <w:lang w:val="ru-RU"/>
        </w:rPr>
        <w:t>)*</w:t>
      </w:r>
    </w:p>
    <w:p w:rsidR="00A838E9" w:rsidRPr="00422063" w:rsidRDefault="00A838E9" w:rsidP="00A838E9">
      <w:pPr>
        <w:spacing w:after="0" w:line="240" w:lineRule="auto"/>
        <w:ind w:firstLine="567"/>
        <w:jc w:val="both"/>
        <w:rPr>
          <w:rFonts w:ascii="Times New Roman" w:eastAsia="Calibri" w:hAnsi="Times New Roman" w:cs="Times New Roman"/>
          <w:sz w:val="24"/>
          <w:szCs w:val="24"/>
        </w:rPr>
      </w:pPr>
      <w:r w:rsidRPr="00422063">
        <w:rPr>
          <w:rFonts w:ascii="Times New Roman" w:eastAsia="Calibri" w:hAnsi="Times New Roman" w:cs="Times New Roman"/>
          <w:sz w:val="24"/>
          <w:szCs w:val="24"/>
        </w:rPr>
        <w:t>На підтвердження наявності документально підтвердженого досвіду виконання аналогічного(-них) за предметом закупівлі договору(-</w:t>
      </w:r>
      <w:proofErr w:type="spellStart"/>
      <w:r w:rsidRPr="00422063">
        <w:rPr>
          <w:rFonts w:ascii="Times New Roman" w:eastAsia="Calibri" w:hAnsi="Times New Roman" w:cs="Times New Roman"/>
          <w:sz w:val="24"/>
          <w:szCs w:val="24"/>
        </w:rPr>
        <w:t>ів</w:t>
      </w:r>
      <w:proofErr w:type="spellEnd"/>
      <w:r w:rsidRPr="00422063">
        <w:rPr>
          <w:rFonts w:ascii="Times New Roman" w:eastAsia="Calibri" w:hAnsi="Times New Roman" w:cs="Times New Roman"/>
          <w:sz w:val="24"/>
          <w:szCs w:val="24"/>
        </w:rPr>
        <w:t>),Учасник процедури закупівлі у складі тендерної пропозиції надає довідку у довільній формі про досвід виконання аналогічного(-них) договору(-</w:t>
      </w:r>
      <w:proofErr w:type="spellStart"/>
      <w:r w:rsidRPr="00422063">
        <w:rPr>
          <w:rFonts w:ascii="Times New Roman" w:eastAsia="Calibri" w:hAnsi="Times New Roman" w:cs="Times New Roman"/>
          <w:sz w:val="24"/>
          <w:szCs w:val="24"/>
        </w:rPr>
        <w:t>ів</w:t>
      </w:r>
      <w:proofErr w:type="spellEnd"/>
      <w:r w:rsidRPr="00422063">
        <w:rPr>
          <w:rFonts w:ascii="Times New Roman" w:eastAsia="Calibri" w:hAnsi="Times New Roman" w:cs="Times New Roman"/>
          <w:sz w:val="24"/>
          <w:szCs w:val="24"/>
        </w:rPr>
        <w:t xml:space="preserve">), що повинна містити інформацію про найменування замовника, а також  номер, дату договору, найменування та обсяги виконаних робіт по об`єкту в грошовому еквіваленті, категорію складності об’єкту (класу наслідків (відповідальності). Також, Учасник у складі тендерної пропозиції надає позитивний (і) відгук (и) щодо виконання </w:t>
      </w:r>
      <w:r w:rsidR="00EF3BA0" w:rsidRPr="00EA49AE">
        <w:rPr>
          <w:rFonts w:ascii="Times New Roman" w:eastAsia="Calibri" w:hAnsi="Times New Roman" w:cs="Times New Roman"/>
          <w:sz w:val="24"/>
          <w:szCs w:val="24"/>
        </w:rPr>
        <w:t>аналогічного договору</w:t>
      </w:r>
      <w:r w:rsidR="00EA49AE">
        <w:rPr>
          <w:rFonts w:ascii="Times New Roman" w:eastAsia="Calibri" w:hAnsi="Times New Roman" w:cs="Times New Roman"/>
          <w:sz w:val="24"/>
          <w:szCs w:val="24"/>
        </w:rPr>
        <w:t>/</w:t>
      </w:r>
      <w:proofErr w:type="spellStart"/>
      <w:r w:rsidR="00EA49AE">
        <w:rPr>
          <w:rFonts w:ascii="Times New Roman" w:eastAsia="Calibri" w:hAnsi="Times New Roman" w:cs="Times New Roman"/>
          <w:sz w:val="24"/>
          <w:szCs w:val="24"/>
        </w:rPr>
        <w:t>ів</w:t>
      </w:r>
      <w:proofErr w:type="spellEnd"/>
      <w:r w:rsidR="00EA49AE">
        <w:rPr>
          <w:rFonts w:ascii="Times New Roman" w:eastAsia="Calibri" w:hAnsi="Times New Roman" w:cs="Times New Roman"/>
          <w:sz w:val="24"/>
          <w:szCs w:val="24"/>
        </w:rPr>
        <w:t>*</w:t>
      </w:r>
      <w:r w:rsidRPr="00EA49AE">
        <w:rPr>
          <w:rFonts w:ascii="Times New Roman" w:eastAsia="Calibri" w:hAnsi="Times New Roman" w:cs="Times New Roman"/>
          <w:sz w:val="24"/>
          <w:szCs w:val="24"/>
        </w:rPr>
        <w:t>.</w:t>
      </w:r>
      <w:r w:rsidRPr="00422063">
        <w:rPr>
          <w:rFonts w:ascii="Times New Roman" w:eastAsia="Calibri" w:hAnsi="Times New Roman" w:cs="Times New Roman"/>
          <w:sz w:val="24"/>
          <w:szCs w:val="24"/>
        </w:rPr>
        <w:t xml:space="preserve"> </w:t>
      </w:r>
    </w:p>
    <w:p w:rsidR="00A838E9" w:rsidRPr="00422063" w:rsidRDefault="00EA49AE" w:rsidP="00A838E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w:t>
      </w:r>
      <w:r w:rsidR="00A838E9" w:rsidRPr="00422063">
        <w:rPr>
          <w:rFonts w:ascii="Times New Roman" w:eastAsia="Calibri" w:hAnsi="Times New Roman" w:cs="Times New Roman"/>
          <w:sz w:val="24"/>
          <w:szCs w:val="24"/>
          <w:u w:val="single"/>
        </w:rPr>
        <w:t>Наявність документально підтвердженого досвіду виконання аналогічн</w:t>
      </w:r>
      <w:r>
        <w:rPr>
          <w:rFonts w:ascii="Times New Roman" w:eastAsia="Calibri" w:hAnsi="Times New Roman" w:cs="Times New Roman"/>
          <w:sz w:val="24"/>
          <w:szCs w:val="24"/>
          <w:u w:val="single"/>
        </w:rPr>
        <w:t>ого/</w:t>
      </w:r>
      <w:proofErr w:type="spellStart"/>
      <w:r w:rsidR="00A838E9" w:rsidRPr="00422063">
        <w:rPr>
          <w:rFonts w:ascii="Times New Roman" w:eastAsia="Calibri" w:hAnsi="Times New Roman" w:cs="Times New Roman"/>
          <w:sz w:val="24"/>
          <w:szCs w:val="24"/>
          <w:u w:val="single"/>
        </w:rPr>
        <w:t>их</w:t>
      </w:r>
      <w:proofErr w:type="spellEnd"/>
      <w:r w:rsidR="00A838E9" w:rsidRPr="00422063">
        <w:rPr>
          <w:rFonts w:ascii="Times New Roman" w:eastAsia="Calibri" w:hAnsi="Times New Roman" w:cs="Times New Roman"/>
          <w:sz w:val="24"/>
          <w:szCs w:val="24"/>
          <w:u w:val="single"/>
        </w:rPr>
        <w:t xml:space="preserve"> </w:t>
      </w:r>
      <w:r w:rsidR="00A838E9" w:rsidRPr="00422063">
        <w:rPr>
          <w:rFonts w:ascii="Times New Roman" w:eastAsia="Calibri" w:hAnsi="Times New Roman" w:cs="Times New Roman"/>
          <w:sz w:val="24"/>
          <w:szCs w:val="24"/>
        </w:rPr>
        <w:t>договор</w:t>
      </w:r>
      <w:r>
        <w:rPr>
          <w:rFonts w:ascii="Times New Roman" w:eastAsia="Calibri" w:hAnsi="Times New Roman" w:cs="Times New Roman"/>
          <w:sz w:val="24"/>
          <w:szCs w:val="24"/>
        </w:rPr>
        <w:t>у/</w:t>
      </w:r>
      <w:proofErr w:type="spellStart"/>
      <w:r w:rsidR="00A838E9" w:rsidRPr="00422063">
        <w:rPr>
          <w:rFonts w:ascii="Times New Roman" w:eastAsia="Calibri" w:hAnsi="Times New Roman" w:cs="Times New Roman"/>
          <w:sz w:val="24"/>
          <w:szCs w:val="24"/>
        </w:rPr>
        <w:t>ів</w:t>
      </w:r>
      <w:proofErr w:type="spellEnd"/>
      <w:r w:rsidR="00A838E9" w:rsidRPr="00422063">
        <w:rPr>
          <w:rFonts w:ascii="Times New Roman" w:eastAsia="Calibri" w:hAnsi="Times New Roman" w:cs="Times New Roman"/>
          <w:sz w:val="24"/>
          <w:szCs w:val="24"/>
        </w:rPr>
        <w:t xml:space="preserve"> </w:t>
      </w:r>
      <w:r w:rsidR="00A838E9" w:rsidRPr="00422063">
        <w:rPr>
          <w:rFonts w:ascii="Times New Roman" w:eastAsia="Calibri" w:hAnsi="Times New Roman" w:cs="Times New Roman"/>
          <w:i/>
          <w:sz w:val="24"/>
          <w:szCs w:val="24"/>
        </w:rPr>
        <w:t>з характером робіт – реконструкція або будівництво</w:t>
      </w:r>
      <w:r w:rsidR="00A838E9">
        <w:rPr>
          <w:rFonts w:ascii="Times New Roman" w:eastAsia="Calibri" w:hAnsi="Times New Roman" w:cs="Times New Roman"/>
          <w:i/>
          <w:sz w:val="24"/>
          <w:szCs w:val="24"/>
        </w:rPr>
        <w:t xml:space="preserve"> будівель</w:t>
      </w:r>
      <w:r>
        <w:rPr>
          <w:rFonts w:ascii="Times New Roman" w:eastAsia="Calibri" w:hAnsi="Times New Roman" w:cs="Times New Roman"/>
          <w:i/>
          <w:sz w:val="24"/>
          <w:szCs w:val="24"/>
          <w:lang w:val="ru-RU"/>
        </w:rPr>
        <w:t xml:space="preserve">. </w:t>
      </w:r>
      <w:r w:rsidR="00A838E9">
        <w:rPr>
          <w:rFonts w:ascii="Times New Roman" w:eastAsia="Calibri" w:hAnsi="Times New Roman" w:cs="Times New Roman"/>
          <w:sz w:val="24"/>
          <w:szCs w:val="24"/>
        </w:rPr>
        <w:t>В</w:t>
      </w:r>
      <w:r w:rsidR="00A838E9" w:rsidRPr="00422063">
        <w:rPr>
          <w:rFonts w:ascii="Times New Roman" w:eastAsia="Calibri" w:hAnsi="Times New Roman" w:cs="Times New Roman"/>
          <w:sz w:val="24"/>
          <w:szCs w:val="24"/>
        </w:rPr>
        <w:t>артість виконаних робіт за аналогічним договор</w:t>
      </w:r>
      <w:r w:rsidR="00A838E9">
        <w:rPr>
          <w:rFonts w:ascii="Times New Roman" w:eastAsia="Calibri" w:hAnsi="Times New Roman" w:cs="Times New Roman"/>
          <w:sz w:val="24"/>
          <w:szCs w:val="24"/>
        </w:rPr>
        <w:t>ом</w:t>
      </w:r>
      <w:r w:rsidR="00A838E9" w:rsidRPr="00422063">
        <w:rPr>
          <w:rFonts w:ascii="Times New Roman" w:eastAsia="Calibri" w:hAnsi="Times New Roman" w:cs="Times New Roman"/>
          <w:sz w:val="24"/>
          <w:szCs w:val="24"/>
        </w:rPr>
        <w:t xml:space="preserve">, вказаним у довідці, повинна становити не менше </w:t>
      </w:r>
      <w:r w:rsidR="00954BA3">
        <w:rPr>
          <w:rFonts w:ascii="Times New Roman" w:eastAsia="Calibri" w:hAnsi="Times New Roman" w:cs="Times New Roman"/>
          <w:sz w:val="24"/>
          <w:szCs w:val="24"/>
        </w:rPr>
        <w:t>6</w:t>
      </w:r>
      <w:r w:rsidR="004F3793" w:rsidRPr="00EA49AE">
        <w:rPr>
          <w:rFonts w:ascii="Times New Roman" w:eastAsia="Calibri" w:hAnsi="Times New Roman" w:cs="Times New Roman"/>
          <w:sz w:val="24"/>
          <w:szCs w:val="24"/>
        </w:rPr>
        <w:t xml:space="preserve">0% </w:t>
      </w:r>
      <w:r w:rsidR="00A838E9" w:rsidRPr="00422063">
        <w:rPr>
          <w:rFonts w:ascii="Times New Roman" w:eastAsia="Calibri" w:hAnsi="Times New Roman" w:cs="Times New Roman"/>
          <w:sz w:val="24"/>
          <w:szCs w:val="24"/>
        </w:rPr>
        <w:t xml:space="preserve">від </w:t>
      </w:r>
      <w:r w:rsidR="00A838E9">
        <w:rPr>
          <w:rFonts w:ascii="Times New Roman" w:eastAsia="Calibri" w:hAnsi="Times New Roman" w:cs="Times New Roman"/>
          <w:sz w:val="24"/>
          <w:szCs w:val="24"/>
        </w:rPr>
        <w:t xml:space="preserve">очікуваної </w:t>
      </w:r>
      <w:r w:rsidR="00A838E9" w:rsidRPr="00422063">
        <w:rPr>
          <w:rFonts w:ascii="Times New Roman" w:eastAsia="Calibri" w:hAnsi="Times New Roman" w:cs="Times New Roman"/>
          <w:sz w:val="24"/>
          <w:szCs w:val="24"/>
        </w:rPr>
        <w:t>вартості закупівлі. Вартість виконаних робіт по  вказа</w:t>
      </w:r>
      <w:r w:rsidR="00A838E9">
        <w:rPr>
          <w:rFonts w:ascii="Times New Roman" w:eastAsia="Calibri" w:hAnsi="Times New Roman" w:cs="Times New Roman"/>
          <w:sz w:val="24"/>
          <w:szCs w:val="24"/>
        </w:rPr>
        <w:t>ному</w:t>
      </w:r>
      <w:r w:rsidR="00A838E9" w:rsidRPr="00422063">
        <w:rPr>
          <w:rFonts w:ascii="Times New Roman" w:eastAsia="Calibri" w:hAnsi="Times New Roman" w:cs="Times New Roman"/>
          <w:sz w:val="24"/>
          <w:szCs w:val="24"/>
        </w:rPr>
        <w:t xml:space="preserve"> у довідці догово</w:t>
      </w:r>
      <w:r w:rsidR="00A838E9">
        <w:rPr>
          <w:rFonts w:ascii="Times New Roman" w:eastAsia="Calibri" w:hAnsi="Times New Roman" w:cs="Times New Roman"/>
          <w:sz w:val="24"/>
          <w:szCs w:val="24"/>
        </w:rPr>
        <w:t>ру</w:t>
      </w:r>
      <w:r w:rsidR="00A838E9" w:rsidRPr="00422063">
        <w:rPr>
          <w:rFonts w:ascii="Times New Roman" w:eastAsia="Calibri" w:hAnsi="Times New Roman" w:cs="Times New Roman"/>
          <w:sz w:val="24"/>
          <w:szCs w:val="24"/>
        </w:rPr>
        <w:t xml:space="preserve"> підтверджується копі</w:t>
      </w:r>
      <w:r w:rsidR="00A838E9">
        <w:rPr>
          <w:rFonts w:ascii="Times New Roman" w:eastAsia="Calibri" w:hAnsi="Times New Roman" w:cs="Times New Roman"/>
          <w:sz w:val="24"/>
          <w:szCs w:val="24"/>
        </w:rPr>
        <w:t>єю</w:t>
      </w:r>
      <w:r w:rsidR="00A838E9" w:rsidRPr="00422063">
        <w:rPr>
          <w:rFonts w:ascii="Times New Roman" w:eastAsia="Calibri" w:hAnsi="Times New Roman" w:cs="Times New Roman"/>
          <w:sz w:val="24"/>
          <w:szCs w:val="24"/>
        </w:rPr>
        <w:t xml:space="preserve"> вказан</w:t>
      </w:r>
      <w:r w:rsidR="00A838E9">
        <w:rPr>
          <w:rFonts w:ascii="Times New Roman" w:eastAsia="Calibri" w:hAnsi="Times New Roman" w:cs="Times New Roman"/>
          <w:sz w:val="24"/>
          <w:szCs w:val="24"/>
        </w:rPr>
        <w:t>ого</w:t>
      </w:r>
      <w:r w:rsidR="00A838E9" w:rsidRPr="00422063">
        <w:rPr>
          <w:rFonts w:ascii="Times New Roman" w:eastAsia="Calibri" w:hAnsi="Times New Roman" w:cs="Times New Roman"/>
          <w:sz w:val="24"/>
          <w:szCs w:val="24"/>
        </w:rPr>
        <w:t xml:space="preserve"> виконан</w:t>
      </w:r>
      <w:r w:rsidR="00A838E9">
        <w:rPr>
          <w:rFonts w:ascii="Times New Roman" w:eastAsia="Calibri" w:hAnsi="Times New Roman" w:cs="Times New Roman"/>
          <w:sz w:val="24"/>
          <w:szCs w:val="24"/>
        </w:rPr>
        <w:t>ого</w:t>
      </w:r>
      <w:r w:rsidR="00A838E9" w:rsidRPr="00422063">
        <w:rPr>
          <w:rFonts w:ascii="Times New Roman" w:eastAsia="Calibri" w:hAnsi="Times New Roman" w:cs="Times New Roman"/>
          <w:sz w:val="24"/>
          <w:szCs w:val="24"/>
        </w:rPr>
        <w:t xml:space="preserve"> аналогічн</w:t>
      </w:r>
      <w:r w:rsidR="00A838E9">
        <w:rPr>
          <w:rFonts w:ascii="Times New Roman" w:eastAsia="Calibri" w:hAnsi="Times New Roman" w:cs="Times New Roman"/>
          <w:sz w:val="24"/>
          <w:szCs w:val="24"/>
        </w:rPr>
        <w:t>ого</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их</w:t>
      </w:r>
      <w:proofErr w:type="spellEnd"/>
      <w:r w:rsidR="00A838E9" w:rsidRPr="00422063">
        <w:rPr>
          <w:rFonts w:ascii="Times New Roman" w:eastAsia="Calibri" w:hAnsi="Times New Roman" w:cs="Times New Roman"/>
          <w:sz w:val="24"/>
          <w:szCs w:val="24"/>
        </w:rPr>
        <w:t xml:space="preserve"> договор</w:t>
      </w:r>
      <w:r w:rsidR="00A838E9">
        <w:rPr>
          <w:rFonts w:ascii="Times New Roman" w:eastAsia="Calibri" w:hAnsi="Times New Roman" w:cs="Times New Roman"/>
          <w:sz w:val="24"/>
          <w:szCs w:val="24"/>
        </w:rPr>
        <w:t>у</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ів</w:t>
      </w:r>
      <w:proofErr w:type="spellEnd"/>
      <w:r w:rsidR="00A838E9" w:rsidRPr="00422063">
        <w:rPr>
          <w:rFonts w:ascii="Times New Roman" w:eastAsia="Calibri" w:hAnsi="Times New Roman" w:cs="Times New Roman"/>
          <w:sz w:val="24"/>
          <w:szCs w:val="24"/>
        </w:rPr>
        <w:t xml:space="preserve"> та </w:t>
      </w:r>
      <w:r>
        <w:rPr>
          <w:rFonts w:ascii="Times New Roman" w:eastAsia="Calibri" w:hAnsi="Times New Roman" w:cs="Times New Roman"/>
          <w:sz w:val="24"/>
          <w:szCs w:val="24"/>
        </w:rPr>
        <w:t>довідок КБ-3.</w:t>
      </w:r>
    </w:p>
    <w:p w:rsidR="00A838E9" w:rsidRDefault="00A838E9" w:rsidP="000247E2">
      <w:pPr>
        <w:spacing w:after="0" w:line="240" w:lineRule="auto"/>
        <w:rPr>
          <w:rFonts w:ascii="Times New Roman" w:eastAsia="Times New Roman" w:hAnsi="Times New Roman" w:cs="Times New Roman"/>
          <w:i/>
          <w:color w:val="000000"/>
          <w:lang w:eastAsia="ru-RU"/>
        </w:rPr>
      </w:pPr>
    </w:p>
    <w:p w:rsidR="00A838E9" w:rsidRPr="00A5011D" w:rsidRDefault="00A838E9"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2) відомості про юридичну особу, яка є учасником процедури закупівлі, </w:t>
            </w:r>
            <w:proofErr w:type="spellStart"/>
            <w:r w:rsidRPr="0001704B">
              <w:rPr>
                <w:rFonts w:ascii="Times New Roman" w:hAnsi="Times New Roman" w:cs="Times New Roman"/>
                <w:color w:val="000000" w:themeColor="text1"/>
                <w:shd w:val="solid" w:color="FFFFFF" w:fill="FFFFFF"/>
                <w:lang w:eastAsia="en-US"/>
              </w:rPr>
              <w:t>внесено</w:t>
            </w:r>
            <w:proofErr w:type="spellEnd"/>
            <w:r w:rsidRPr="0001704B">
              <w:rPr>
                <w:rFonts w:ascii="Times New Roman" w:hAnsi="Times New Roman" w:cs="Times New Roman"/>
                <w:color w:val="000000" w:themeColor="text1"/>
                <w:shd w:val="solid" w:color="FFFFFF" w:fill="FFFFFF"/>
                <w:lang w:eastAsia="en-US"/>
              </w:rPr>
              <w:t xml:space="preserve">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B49A6" w:rsidRPr="00A5011D" w:rsidRDefault="009B49A6" w:rsidP="000247E2">
            <w:pPr>
              <w:pStyle w:val="rvps2"/>
              <w:spacing w:before="0" w:beforeAutospacing="0" w:after="150" w:afterAutospacing="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Default="009B49A6" w:rsidP="00F57160">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7160" w:rsidRPr="00F57160" w:rsidRDefault="00F57160" w:rsidP="00F57160">
            <w:pPr>
              <w:pStyle w:val="rvps2"/>
              <w:spacing w:after="15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r w:rsidR="00F57160" w:rsidRPr="00A5011D" w:rsidTr="009B49A6">
        <w:tc>
          <w:tcPr>
            <w:tcW w:w="10348" w:type="dxa"/>
            <w:tcBorders>
              <w:top w:val="single" w:sz="6" w:space="0" w:color="auto"/>
              <w:left w:val="single" w:sz="6" w:space="0" w:color="auto"/>
              <w:bottom w:val="single" w:sz="6" w:space="0" w:color="auto"/>
              <w:right w:val="single" w:sz="6" w:space="0" w:color="auto"/>
            </w:tcBorders>
          </w:tcPr>
          <w:p w:rsidR="00F57160" w:rsidRDefault="00F57160" w:rsidP="000247E2">
            <w:pPr>
              <w:pStyle w:val="rvps2"/>
              <w:spacing w:before="0" w:beforeAutospacing="0" w:after="150" w:afterAutospacing="0"/>
              <w:ind w:firstLine="450"/>
              <w:jc w:val="both"/>
              <w:rPr>
                <w:sz w:val="22"/>
                <w:szCs w:val="22"/>
              </w:rPr>
            </w:pPr>
            <w:r>
              <w:t xml:space="preserve">5. </w:t>
            </w:r>
            <w:r w:rsidRPr="004457F0">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0247E2">
      <w:pPr>
        <w:spacing w:before="120" w:after="240" w:line="240" w:lineRule="auto"/>
        <w:ind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10524F" w:rsidRPr="00A5011D" w:rsidTr="00476FB4">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 xml:space="preserve">Відомості про юридичну особу, яка є учасником процедури закупівлі, </w:t>
            </w:r>
            <w:proofErr w:type="spellStart"/>
            <w:r w:rsidRPr="009B49A6">
              <w:rPr>
                <w:rFonts w:ascii="Times New Roman" w:eastAsia="Times New Roman" w:hAnsi="Times New Roman" w:cs="Times New Roman"/>
                <w:b/>
                <w:lang w:eastAsia="ru-RU"/>
              </w:rPr>
              <w:t>внесено</w:t>
            </w:r>
            <w:proofErr w:type="spellEnd"/>
            <w:r w:rsidRPr="009B49A6">
              <w:rPr>
                <w:rFonts w:ascii="Times New Roman" w:eastAsia="Times New Roman" w:hAnsi="Times New Roman" w:cs="Times New Roman"/>
                <w:b/>
                <w:lang w:eastAsia="ru-RU"/>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w:t>
            </w:r>
            <w:r w:rsidRPr="00F57160">
              <w:rPr>
                <w:rFonts w:ascii="Times New Roman" w:hAnsi="Times New Roman" w:cs="Times New Roman"/>
                <w:lang w:eastAsia="ru-RU"/>
              </w:rPr>
              <w:lastRenderedPageBreak/>
              <w:t>цієї підстави для відмови учаснику-переможцю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підставазгідно</w:t>
            </w:r>
            <w:proofErr w:type="spellEnd"/>
            <w:r w:rsidRPr="00A5011D">
              <w:rPr>
                <w:rFonts w:ascii="Times New Roman" w:hAnsi="Times New Roman" w:cs="Times New Roman"/>
                <w:b/>
                <w:lang w:val="ru-RU" w:eastAsia="ru-RU"/>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9B49A6">
              <w:rPr>
                <w:rFonts w:ascii="Times New Roman" w:eastAsia="Times New Roman" w:hAnsi="Times New Roman" w:cs="Times New Roman"/>
                <w:b/>
                <w:lang w:eastAsia="ru-RU"/>
              </w:rPr>
              <w:t>порядку;у</w:t>
            </w:r>
            <w:proofErr w:type="spellEnd"/>
            <w:r w:rsidRPr="009B49A6">
              <w:rPr>
                <w:rFonts w:ascii="Times New Roman" w:eastAsia="Times New Roman" w:hAnsi="Times New Roman" w:cs="Times New Roman"/>
                <w:b/>
                <w:lang w:eastAsia="ru-RU"/>
              </w:rPr>
              <w:t xml:space="preserve">;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підставазгідно</w:t>
            </w:r>
            <w:proofErr w:type="spellEnd"/>
            <w:r w:rsidRPr="009B49A6">
              <w:rPr>
                <w:rFonts w:ascii="Times New Roman" w:hAnsi="Times New Roman" w:cs="Times New Roman"/>
                <w:b/>
                <w:lang w:val="ru-RU" w:eastAsia="ru-RU"/>
              </w:rPr>
              <w:t xml:space="preserve">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w:t>
            </w:r>
            <w:proofErr w:type="gramStart"/>
            <w:r w:rsidRPr="00A5011D">
              <w:rPr>
                <w:sz w:val="22"/>
                <w:szCs w:val="22"/>
                <w:lang w:val="ru-RU" w:eastAsia="ru-RU"/>
              </w:rPr>
              <w:t xml:space="preserve">про  </w:t>
            </w:r>
            <w:proofErr w:type="spellStart"/>
            <w:r w:rsidRPr="00A5011D">
              <w:rPr>
                <w:sz w:val="22"/>
                <w:szCs w:val="22"/>
                <w:lang w:val="ru-RU" w:eastAsia="ru-RU"/>
              </w:rPr>
              <w:t>притягнення</w:t>
            </w:r>
            <w:proofErr w:type="spellEnd"/>
            <w:proofErr w:type="gram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both"/>
      </w:pPr>
      <w:r w:rsidRPr="00A5011D">
        <w:rPr>
          <w:sz w:val="22"/>
          <w:szCs w:val="22"/>
        </w:rPr>
        <w:t>*</w:t>
      </w:r>
      <w:r w:rsidRPr="00A5011D">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A5011D">
        <w:t>зупинено</w:t>
      </w:r>
      <w:proofErr w:type="spellEnd"/>
      <w:r w:rsidRPr="00A5011D">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A5011D" w:rsidRDefault="002A735D" w:rsidP="000247E2">
      <w:pPr>
        <w:spacing w:line="240" w:lineRule="auto"/>
        <w:jc w:val="both"/>
        <w:rPr>
          <w:rFonts w:ascii="Times New Roman" w:hAnsi="Times New Roman" w:cs="Times New Roman"/>
        </w:rPr>
      </w:pPr>
      <w:r>
        <w:rPr>
          <w:rFonts w:ascii="Times New Roman" w:hAnsi="Times New Roman" w:cs="Times New Roman"/>
        </w:rPr>
        <w:t xml:space="preserve">У </w:t>
      </w:r>
      <w:r w:rsidR="0010524F" w:rsidRPr="00A5011D">
        <w:rPr>
          <w:rFonts w:ascii="Times New Roman" w:hAnsi="Times New Roman" w:cs="Times New Roman"/>
        </w:rPr>
        <w:t xml:space="preserve">повідомленні, розміщеному на </w:t>
      </w:r>
      <w:proofErr w:type="spellStart"/>
      <w:r w:rsidR="0010524F" w:rsidRPr="00A5011D">
        <w:rPr>
          <w:rFonts w:ascii="Times New Roman" w:hAnsi="Times New Roman" w:cs="Times New Roman"/>
        </w:rPr>
        <w:t>вебсайті</w:t>
      </w:r>
      <w:proofErr w:type="spellEnd"/>
      <w:r w:rsidR="0010524F" w:rsidRPr="00A5011D">
        <w:rPr>
          <w:rFonts w:ascii="Times New Roman" w:hAnsi="Times New Roman" w:cs="Times New Roman"/>
        </w:rPr>
        <w:t xml:space="preserve"> Національного агентства з питань запобігання корупції 24.02.2022 </w:t>
      </w:r>
      <w:hyperlink r:id="rId9" w:tgtFrame="_blank" w:history="1">
        <w:r w:rsidR="0010524F" w:rsidRPr="00A5011D">
          <w:rPr>
            <w:rFonts w:ascii="Times New Roman" w:hAnsi="Times New Roman" w:cs="Times New Roman"/>
          </w:rPr>
          <w:t>за посиланням</w:t>
        </w:r>
      </w:hyperlink>
      <w:r w:rsidR="0010524F"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A5011D" w:rsidRDefault="0010524F" w:rsidP="000247E2">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420B51" w:rsidRDefault="0010524F" w:rsidP="000247E2">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420B51">
        <w:rPr>
          <w:rFonts w:ascii="Times New Roman" w:hAnsi="Times New Roman" w:cs="Times New Roman"/>
        </w:rPr>
        <w:t>влі, передбачених пунктами 2</w:t>
      </w:r>
      <w:r w:rsidR="00F57160" w:rsidRPr="00420B51">
        <w:rPr>
          <w:rFonts w:ascii="Times New Roman" w:hAnsi="Times New Roman" w:cs="Times New Roman"/>
        </w:rPr>
        <w:t>,3</w:t>
      </w:r>
      <w:r w:rsidR="00097D0F" w:rsidRPr="00420B51">
        <w:rPr>
          <w:rFonts w:ascii="Times New Roman" w:hAnsi="Times New Roman" w:cs="Times New Roman"/>
        </w:rPr>
        <w:t xml:space="preserve"> </w:t>
      </w:r>
      <w:r w:rsidR="00C7684A" w:rsidRPr="00420B51">
        <w:rPr>
          <w:rFonts w:ascii="Times New Roman" w:hAnsi="Times New Roman" w:cs="Times New Roman"/>
        </w:rPr>
        <w:t xml:space="preserve">та  </w:t>
      </w:r>
      <w:r w:rsidR="00097D0F" w:rsidRPr="00420B51">
        <w:rPr>
          <w:rFonts w:ascii="Times New Roman" w:hAnsi="Times New Roman" w:cs="Times New Roman"/>
        </w:rPr>
        <w:t xml:space="preserve">8 </w:t>
      </w:r>
      <w:r w:rsidRPr="00420B51">
        <w:rPr>
          <w:rFonts w:ascii="Times New Roman" w:hAnsi="Times New Roman" w:cs="Times New Roman"/>
        </w:rPr>
        <w:t>частини 1 статті 17 Закону.</w:t>
      </w:r>
    </w:p>
    <w:p w:rsidR="0010524F" w:rsidRPr="00420B51" w:rsidRDefault="0010524F" w:rsidP="000247E2">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0"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1"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10524F" w:rsidRPr="00420B51" w:rsidRDefault="0010524F" w:rsidP="000247E2">
      <w:pPr>
        <w:pStyle w:val="a8"/>
        <w:jc w:val="both"/>
        <w:rPr>
          <w:color w:val="000000"/>
          <w:sz w:val="22"/>
          <w:szCs w:val="22"/>
          <w:lang w:val="uk-UA" w:eastAsia="uk-UA"/>
        </w:rPr>
      </w:pPr>
    </w:p>
    <w:p w:rsidR="0010524F" w:rsidRPr="00420B51" w:rsidRDefault="0010524F" w:rsidP="000247E2">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w:t>
      </w:r>
      <w:r w:rsidRPr="00420B51">
        <w:rPr>
          <w:rFonts w:ascii="Times New Roman" w:hAnsi="Times New Roman" w:cs="Times New Roman"/>
          <w:lang w:eastAsia="ar-SA"/>
        </w:rPr>
        <w:lastRenderedPageBreak/>
        <w:t xml:space="preserve">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420B51">
        <w:rPr>
          <w:rFonts w:ascii="Times New Roman" w:hAnsi="Times New Roman" w:cs="Times New Roman"/>
          <w:lang w:eastAsia="ar-SA"/>
        </w:rPr>
        <w:t>лист-пояснення</w:t>
      </w:r>
      <w:r w:rsidRPr="00420B51">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566D1A" w:rsidRPr="00462530" w:rsidRDefault="00566D1A" w:rsidP="000247E2">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rsidR="00566D1A" w:rsidRPr="00566D1A" w:rsidRDefault="00566D1A" w:rsidP="000247E2">
            <w:pPr>
              <w:spacing w:line="240" w:lineRule="auto"/>
              <w:contextualSpacing/>
              <w:jc w:val="both"/>
              <w:rPr>
                <w:rFonts w:ascii="Times New Roman" w:eastAsia="Times New Roman" w:hAnsi="Times New Roman" w:cs="Times New Roman"/>
                <w:lang w:val="x-none" w:eastAsia="ru-RU"/>
              </w:rPr>
            </w:pP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Default="00566D1A" w:rsidP="000247E2">
            <w:pPr>
              <w:spacing w:line="240" w:lineRule="auto"/>
              <w:contextualSpacing/>
              <w:jc w:val="both"/>
              <w:rPr>
                <w:rFonts w:ascii="Times New Roman" w:hAnsi="Times New Roman"/>
                <w:iCs/>
              </w:rPr>
            </w:pPr>
            <w:r w:rsidRPr="00462530">
              <w:rPr>
                <w:rFonts w:ascii="Times New Roman" w:hAnsi="Times New Roman"/>
                <w:iCs/>
              </w:rPr>
              <w:t xml:space="preserve">Оригінал </w:t>
            </w:r>
            <w:r w:rsidRPr="00462530">
              <w:rPr>
                <w:rFonts w:ascii="Times New Roman" w:hAnsi="Times New Roman"/>
              </w:rPr>
              <w:t>чи</w:t>
            </w:r>
            <w:r w:rsidRPr="00462530">
              <w:rPr>
                <w:rFonts w:ascii="Times New Roman" w:eastAsia="Arial" w:hAnsi="Times New Roman"/>
                <w:lang w:eastAsia="zh-CN"/>
              </w:rPr>
              <w:t xml:space="preserve"> </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Положення статуту, що подається у</w:t>
            </w:r>
            <w:r w:rsidRPr="00462530">
              <w:rPr>
                <w:rFonts w:ascii="Times New Roman" w:hAnsi="Times New Roman"/>
                <w:color w:val="000000"/>
                <w:shd w:val="clear" w:color="auto" w:fill="FFFFFF"/>
              </w:rPr>
              <w:t xml:space="preserve">часником з </w:t>
            </w:r>
            <w:r w:rsidRPr="00462530">
              <w:rPr>
                <w:rFonts w:ascii="Times New Roman" w:hAnsi="Times New Roman"/>
                <w:lang w:eastAsia="ar-SA"/>
              </w:rPr>
              <w:t>організаційно-правовою формою господарювання:</w:t>
            </w:r>
            <w:r w:rsidRPr="00462530">
              <w:rPr>
                <w:rFonts w:ascii="Times New Roman" w:hAnsi="Times New Roman"/>
                <w:color w:val="000000"/>
                <w:shd w:val="clear" w:color="auto" w:fill="FFFFFF"/>
              </w:rPr>
              <w:t xml:space="preserve"> товариство</w:t>
            </w:r>
            <w:r w:rsidRPr="00462530">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2530">
              <w:rPr>
                <w:rFonts w:ascii="Times New Roman" w:hAnsi="Times New Roman"/>
                <w:iCs/>
              </w:rPr>
              <w:t xml:space="preserve">). </w:t>
            </w:r>
          </w:p>
          <w:p w:rsidR="00F57160" w:rsidRDefault="00566D1A" w:rsidP="000247E2">
            <w:pPr>
              <w:spacing w:line="240" w:lineRule="auto"/>
              <w:contextualSpacing/>
              <w:jc w:val="both"/>
              <w:rPr>
                <w:rFonts w:ascii="Times New Roman" w:hAnsi="Times New Roman"/>
              </w:rPr>
            </w:pPr>
            <w:r w:rsidRPr="00462530">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8376F9" w:rsidRDefault="00566D1A" w:rsidP="00F57160">
            <w:pPr>
              <w:spacing w:line="240" w:lineRule="auto"/>
              <w:contextualSpacing/>
              <w:jc w:val="both"/>
              <w:rPr>
                <w:rFonts w:ascii="Times New Roman" w:eastAsia="Times New Roman" w:hAnsi="Times New Roman" w:cs="Times New Roman"/>
                <w:lang w:eastAsia="ru-RU"/>
              </w:rPr>
            </w:pPr>
            <w:r w:rsidRPr="00462530">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Pr>
                <w:rFonts w:ascii="Times New Roman" w:hAnsi="Times New Roman"/>
              </w:rPr>
              <w:t xml:space="preserve">може надати </w:t>
            </w:r>
            <w:r w:rsidRPr="00462530">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EA49AE">
        <w:trPr>
          <w:trHeight w:val="240"/>
        </w:trPr>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66D1A" w:rsidRPr="00EA49AE" w:rsidRDefault="00566D1A" w:rsidP="000247E2">
            <w:pPr>
              <w:spacing w:line="240" w:lineRule="auto"/>
              <w:contextualSpacing/>
              <w:jc w:val="both"/>
              <w:rPr>
                <w:rFonts w:ascii="Times New Roman" w:eastAsia="Times New Roman" w:hAnsi="Times New Roman" w:cs="Times New Roman"/>
                <w:sz w:val="21"/>
                <w:szCs w:val="21"/>
                <w:lang w:eastAsia="ru-RU"/>
              </w:rPr>
            </w:pPr>
            <w:r w:rsidRPr="00EA49AE">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66D1A" w:rsidRPr="00EA49AE" w:rsidRDefault="004D070D" w:rsidP="004D070D">
            <w:pPr>
              <w:spacing w:line="240" w:lineRule="auto"/>
              <w:contextualSpacing/>
              <w:jc w:val="both"/>
              <w:rPr>
                <w:rFonts w:ascii="Times New Roman" w:hAnsi="Times New Roman" w:cs="Times New Roman"/>
              </w:rPr>
            </w:pPr>
            <w:r w:rsidRPr="00EA49AE">
              <w:rPr>
                <w:rFonts w:ascii="Times New Roman" w:hAnsi="Times New Roman" w:cs="Times New Roman"/>
              </w:rPr>
              <w:t xml:space="preserve">Витяг з </w:t>
            </w:r>
            <w:r w:rsidR="005A5765" w:rsidRPr="00EA49AE">
              <w:rPr>
                <w:rFonts w:ascii="Times New Roman" w:hAnsi="Times New Roman" w:cs="Times New Roman"/>
              </w:rPr>
              <w:t xml:space="preserve">Єдиного державного реєстру юридичних осіб, фізичних осіб-підприємців та громадських формувань </w:t>
            </w:r>
            <w:r w:rsidRPr="00EA49AE">
              <w:rPr>
                <w:rFonts w:ascii="Times New Roman" w:hAnsi="Times New Roman" w:cs="Times New Roman"/>
              </w:rPr>
              <w:t>(надається в період зупинення оприлюднення інформації в реєстрі у формі відкритих даних)</w:t>
            </w:r>
            <w:r w:rsidR="00EA49AE">
              <w:rPr>
                <w:rFonts w:ascii="Times New Roman" w:hAnsi="Times New Roman" w:cs="Times New Roman"/>
              </w:rPr>
              <w:t xml:space="preserve"> або </w:t>
            </w:r>
          </w:p>
          <w:p w:rsidR="00326610" w:rsidRPr="00EA49AE" w:rsidRDefault="00326610" w:rsidP="004D070D">
            <w:pPr>
              <w:spacing w:line="240" w:lineRule="auto"/>
              <w:contextualSpacing/>
              <w:jc w:val="both"/>
              <w:rPr>
                <w:rFonts w:ascii="Times New Roman" w:hAnsi="Times New Roman" w:cs="Times New Roman"/>
              </w:rPr>
            </w:pPr>
            <w:r w:rsidRPr="00EA49AE">
              <w:rPr>
                <w:rFonts w:ascii="Times New Roman" w:hAnsi="Times New Roman" w:cs="Times New Roman"/>
                <w:sz w:val="24"/>
                <w:szCs w:val="24"/>
              </w:rPr>
              <w:t>Виписка з Єдиного державного реєстру юридичних осіб, фізичних осіб-підприємців та громадських формувань</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4D070D" w:rsidRDefault="00566D1A" w:rsidP="000247E2">
            <w:pPr>
              <w:pStyle w:val="a6"/>
              <w:spacing w:after="0" w:line="240" w:lineRule="auto"/>
              <w:ind w:left="0"/>
              <w:jc w:val="both"/>
              <w:rPr>
                <w:rFonts w:ascii="Times New Roman" w:hAnsi="Times New Roman"/>
                <w:sz w:val="24"/>
                <w:szCs w:val="24"/>
                <w:lang w:eastAsia="ru-RU"/>
              </w:rPr>
            </w:pPr>
            <w:r w:rsidRPr="004D070D">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566D1A" w:rsidRDefault="00C531F6" w:rsidP="00C531F6">
            <w:pPr>
              <w:spacing w:line="240" w:lineRule="auto"/>
              <w:contextualSpacing/>
              <w:jc w:val="both"/>
              <w:rPr>
                <w:rFonts w:ascii="Times New Roman" w:hAnsi="Times New Roman" w:cs="Times New Roman"/>
                <w:b/>
              </w:rPr>
            </w:pPr>
            <w:r>
              <w:rPr>
                <w:rStyle w:val="a9"/>
                <w:rFonts w:ascii="Times New Roman" w:hAnsi="Times New Roman" w:cs="Times New Roman"/>
                <w:b w:val="0"/>
              </w:rPr>
              <w:t>Достовірна інформація щодо наявності</w:t>
            </w:r>
            <w:r w:rsidR="00566D1A" w:rsidRPr="00566D1A">
              <w:rPr>
                <w:rStyle w:val="a9"/>
                <w:rFonts w:ascii="Times New Roman" w:hAnsi="Times New Roman" w:cs="Times New Roman"/>
                <w:b w:val="0"/>
              </w:rPr>
              <w:t xml:space="preserve"> в учасника ліцензії, яка дає право виконувати роботи, які є предметом закупівлі (надати </w:t>
            </w:r>
            <w:proofErr w:type="spellStart"/>
            <w:r w:rsidR="00566D1A" w:rsidRPr="00566D1A">
              <w:rPr>
                <w:rStyle w:val="a9"/>
                <w:rFonts w:ascii="Times New Roman" w:hAnsi="Times New Roman" w:cs="Times New Roman"/>
                <w:b w:val="0"/>
              </w:rPr>
              <w:t>скан</w:t>
            </w:r>
            <w:proofErr w:type="spellEnd"/>
            <w:r w:rsidR="00566D1A" w:rsidRPr="00566D1A">
              <w:rPr>
                <w:rStyle w:val="a9"/>
                <w:rFonts w:ascii="Times New Roman" w:hAnsi="Times New Roman" w:cs="Times New Roman"/>
                <w:b w:val="0"/>
              </w:rPr>
              <w:t xml:space="preserve">-копію ліцензії з додатком або </w:t>
            </w:r>
            <w:r>
              <w:rPr>
                <w:rStyle w:val="a9"/>
                <w:rFonts w:ascii="Times New Roman" w:hAnsi="Times New Roman" w:cs="Times New Roman"/>
                <w:b w:val="0"/>
              </w:rPr>
              <w:t>довідка</w:t>
            </w:r>
            <w:r w:rsidR="00566D1A" w:rsidRPr="00566D1A">
              <w:rPr>
                <w:rStyle w:val="a9"/>
                <w:rFonts w:ascii="Times New Roman" w:hAnsi="Times New Roman" w:cs="Times New Roman"/>
                <w:b w:val="0"/>
              </w:rPr>
              <w:t xml:space="preserve"> з посиланням на </w:t>
            </w:r>
            <w:r>
              <w:rPr>
                <w:rStyle w:val="a9"/>
                <w:rFonts w:ascii="Times New Roman" w:hAnsi="Times New Roman" w:cs="Times New Roman"/>
                <w:b w:val="0"/>
              </w:rPr>
              <w:t>веб-сайт</w:t>
            </w:r>
            <w:r w:rsidR="00566D1A" w:rsidRPr="00566D1A">
              <w:rPr>
                <w:rStyle w:val="a9"/>
                <w:rFonts w:ascii="Times New Roman" w:hAnsi="Times New Roman" w:cs="Times New Roman"/>
                <w:b w:val="0"/>
              </w:rPr>
              <w:t>, де можна перевірити наявність в учасника ліцензії).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8376F9" w:rsidRDefault="00C25A7E" w:rsidP="000247E2">
            <w:pPr>
              <w:spacing w:line="240" w:lineRule="auto"/>
              <w:contextualSpacing/>
              <w:jc w:val="both"/>
              <w:rPr>
                <w:rFonts w:ascii="Times New Roman" w:eastAsia="Times New Roman" w:hAnsi="Times New Roman" w:cs="Times New Roman"/>
                <w:lang w:eastAsia="ru-RU"/>
              </w:rPr>
            </w:pPr>
            <w:bookmarkStart w:id="2" w:name="_GoBack"/>
            <w:bookmarkEnd w:id="2"/>
            <w:r w:rsidRPr="00C25A7E">
              <w:rPr>
                <w:rFonts w:ascii="Times New Roman" w:eastAsia="Times New Roman" w:hAnsi="Times New Roman" w:cs="Times New Roman"/>
                <w:lang w:eastAsia="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НАЗК № 794/21 від  10.12.2021 «Про затвердження Типової антикорупційної програми юридичної особи» та відповідний наказ про затвердження антикорупційної програми та призначення уповноваженого з її реалізації.</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93" w:rsidRDefault="00DE1893">
      <w:pPr>
        <w:spacing w:after="0" w:line="240" w:lineRule="auto"/>
      </w:pPr>
      <w:r>
        <w:separator/>
      </w:r>
    </w:p>
  </w:endnote>
  <w:endnote w:type="continuationSeparator" w:id="0">
    <w:p w:rsidR="00DE1893" w:rsidRDefault="00DE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93" w:rsidRDefault="00DE1893">
      <w:pPr>
        <w:spacing w:after="0" w:line="240" w:lineRule="auto"/>
      </w:pPr>
      <w:r>
        <w:separator/>
      </w:r>
    </w:p>
  </w:footnote>
  <w:footnote w:type="continuationSeparator" w:id="0">
    <w:p w:rsidR="00DE1893" w:rsidRDefault="00DE1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25A7E" w:rsidRPr="00C25A7E">
      <w:rPr>
        <w:rFonts w:ascii="Times New Roman" w:hAnsi="Times New Roman"/>
        <w:noProof/>
        <w:sz w:val="28"/>
        <w:szCs w:val="28"/>
        <w:lang w:val="ru-RU"/>
      </w:rPr>
      <w:t>10</w:t>
    </w:r>
    <w:r w:rsidRPr="00770A35">
      <w:rPr>
        <w:rFonts w:ascii="Times New Roman" w:hAnsi="Times New Roman"/>
        <w:sz w:val="28"/>
        <w:szCs w:val="28"/>
      </w:rPr>
      <w:fldChar w:fldCharType="end"/>
    </w:r>
  </w:p>
  <w:p w:rsidR="00EF4FC5" w:rsidRDefault="00DE189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F752D71"/>
    <w:multiLevelType w:val="multilevel"/>
    <w:tmpl w:val="2AD0BF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77564B"/>
    <w:multiLevelType w:val="hybridMultilevel"/>
    <w:tmpl w:val="82940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7"/>
  </w:num>
  <w:num w:numId="3">
    <w:abstractNumId w:val="3"/>
  </w:num>
  <w:num w:numId="4">
    <w:abstractNumId w:val="10"/>
  </w:num>
  <w:num w:numId="5">
    <w:abstractNumId w:val="4"/>
  </w:num>
  <w:num w:numId="6">
    <w:abstractNumId w:val="0"/>
  </w:num>
  <w:num w:numId="7">
    <w:abstractNumId w:val="5"/>
  </w:num>
  <w:num w:numId="8">
    <w:abstractNumId w:val="9"/>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1704B"/>
    <w:rsid w:val="000218F8"/>
    <w:rsid w:val="000247E2"/>
    <w:rsid w:val="00035BA3"/>
    <w:rsid w:val="00042B8B"/>
    <w:rsid w:val="0006347C"/>
    <w:rsid w:val="00071B88"/>
    <w:rsid w:val="00097D0F"/>
    <w:rsid w:val="000B1461"/>
    <w:rsid w:val="000D6C46"/>
    <w:rsid w:val="000F35CF"/>
    <w:rsid w:val="0010524F"/>
    <w:rsid w:val="00137532"/>
    <w:rsid w:val="001536B7"/>
    <w:rsid w:val="00153BDA"/>
    <w:rsid w:val="0017409E"/>
    <w:rsid w:val="00176174"/>
    <w:rsid w:val="00185D68"/>
    <w:rsid w:val="001956EA"/>
    <w:rsid w:val="001A55F7"/>
    <w:rsid w:val="001F49BA"/>
    <w:rsid w:val="00214E38"/>
    <w:rsid w:val="0022308A"/>
    <w:rsid w:val="002334F4"/>
    <w:rsid w:val="00237E96"/>
    <w:rsid w:val="00272842"/>
    <w:rsid w:val="002A735D"/>
    <w:rsid w:val="002D07F4"/>
    <w:rsid w:val="00323A94"/>
    <w:rsid w:val="00326610"/>
    <w:rsid w:val="00376423"/>
    <w:rsid w:val="003813B5"/>
    <w:rsid w:val="00382A04"/>
    <w:rsid w:val="003947A8"/>
    <w:rsid w:val="003951DB"/>
    <w:rsid w:val="00395818"/>
    <w:rsid w:val="003A2FEC"/>
    <w:rsid w:val="003C405D"/>
    <w:rsid w:val="003E10D1"/>
    <w:rsid w:val="00420B51"/>
    <w:rsid w:val="004217CC"/>
    <w:rsid w:val="0046021A"/>
    <w:rsid w:val="00464CB9"/>
    <w:rsid w:val="00497374"/>
    <w:rsid w:val="004B09FF"/>
    <w:rsid w:val="004B6980"/>
    <w:rsid w:val="004D070D"/>
    <w:rsid w:val="004E0A60"/>
    <w:rsid w:val="004E3748"/>
    <w:rsid w:val="004F3793"/>
    <w:rsid w:val="00524317"/>
    <w:rsid w:val="00531A4D"/>
    <w:rsid w:val="00552B65"/>
    <w:rsid w:val="0055703B"/>
    <w:rsid w:val="00566D1A"/>
    <w:rsid w:val="00581F51"/>
    <w:rsid w:val="00582454"/>
    <w:rsid w:val="005A0536"/>
    <w:rsid w:val="005A2B9A"/>
    <w:rsid w:val="005A5765"/>
    <w:rsid w:val="00604367"/>
    <w:rsid w:val="00667711"/>
    <w:rsid w:val="00681EE3"/>
    <w:rsid w:val="006A3EB0"/>
    <w:rsid w:val="006A6703"/>
    <w:rsid w:val="006C4709"/>
    <w:rsid w:val="006F19B3"/>
    <w:rsid w:val="006F2B06"/>
    <w:rsid w:val="006F527E"/>
    <w:rsid w:val="00716438"/>
    <w:rsid w:val="00731F24"/>
    <w:rsid w:val="00733D1F"/>
    <w:rsid w:val="007471E4"/>
    <w:rsid w:val="00750CB3"/>
    <w:rsid w:val="00753CE0"/>
    <w:rsid w:val="0075645D"/>
    <w:rsid w:val="00770B68"/>
    <w:rsid w:val="007775CD"/>
    <w:rsid w:val="00784553"/>
    <w:rsid w:val="007D0846"/>
    <w:rsid w:val="0081485F"/>
    <w:rsid w:val="00833ED1"/>
    <w:rsid w:val="008438F3"/>
    <w:rsid w:val="0086302B"/>
    <w:rsid w:val="00873E3B"/>
    <w:rsid w:val="008B70B7"/>
    <w:rsid w:val="008C6B9C"/>
    <w:rsid w:val="008D0DE8"/>
    <w:rsid w:val="00912F07"/>
    <w:rsid w:val="00945C6E"/>
    <w:rsid w:val="00950E45"/>
    <w:rsid w:val="00954BA3"/>
    <w:rsid w:val="00973E85"/>
    <w:rsid w:val="009B49A6"/>
    <w:rsid w:val="009B5ED2"/>
    <w:rsid w:val="009C431B"/>
    <w:rsid w:val="00A015B5"/>
    <w:rsid w:val="00A073DE"/>
    <w:rsid w:val="00A104B2"/>
    <w:rsid w:val="00A1625B"/>
    <w:rsid w:val="00A330A5"/>
    <w:rsid w:val="00A40385"/>
    <w:rsid w:val="00A40D01"/>
    <w:rsid w:val="00A5011D"/>
    <w:rsid w:val="00A8286C"/>
    <w:rsid w:val="00A838E9"/>
    <w:rsid w:val="00AA2CBC"/>
    <w:rsid w:val="00AC046B"/>
    <w:rsid w:val="00AD574B"/>
    <w:rsid w:val="00B05F47"/>
    <w:rsid w:val="00B31A14"/>
    <w:rsid w:val="00B37302"/>
    <w:rsid w:val="00B71BC8"/>
    <w:rsid w:val="00B8060B"/>
    <w:rsid w:val="00B93461"/>
    <w:rsid w:val="00BA23DC"/>
    <w:rsid w:val="00BC5C3D"/>
    <w:rsid w:val="00BE2EDD"/>
    <w:rsid w:val="00C16E2E"/>
    <w:rsid w:val="00C25A7E"/>
    <w:rsid w:val="00C3076C"/>
    <w:rsid w:val="00C460A6"/>
    <w:rsid w:val="00C531F6"/>
    <w:rsid w:val="00C7684A"/>
    <w:rsid w:val="00C83187"/>
    <w:rsid w:val="00C85350"/>
    <w:rsid w:val="00C9068D"/>
    <w:rsid w:val="00C915B8"/>
    <w:rsid w:val="00C93A31"/>
    <w:rsid w:val="00CA068A"/>
    <w:rsid w:val="00CA4807"/>
    <w:rsid w:val="00CE247D"/>
    <w:rsid w:val="00D47329"/>
    <w:rsid w:val="00D777BE"/>
    <w:rsid w:val="00DE1893"/>
    <w:rsid w:val="00DE44D7"/>
    <w:rsid w:val="00E35CF9"/>
    <w:rsid w:val="00E41B47"/>
    <w:rsid w:val="00E56C08"/>
    <w:rsid w:val="00EA49AE"/>
    <w:rsid w:val="00EA4D8C"/>
    <w:rsid w:val="00EF3BA0"/>
    <w:rsid w:val="00F26061"/>
    <w:rsid w:val="00F5539E"/>
    <w:rsid w:val="00F57160"/>
    <w:rsid w:val="00F9599C"/>
    <w:rsid w:val="00FB613E"/>
    <w:rsid w:val="00FC57C3"/>
    <w:rsid w:val="00FD500F"/>
    <w:rsid w:val="00FE0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8235"/>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22"/>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497374"/>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49737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9492">
      <w:bodyDiv w:val="1"/>
      <w:marLeft w:val="0"/>
      <w:marRight w:val="0"/>
      <w:marTop w:val="0"/>
      <w:marBottom w:val="0"/>
      <w:divBdr>
        <w:top w:val="none" w:sz="0" w:space="0" w:color="auto"/>
        <w:left w:val="none" w:sz="0" w:space="0" w:color="auto"/>
        <w:bottom w:val="none" w:sz="0" w:space="0" w:color="auto"/>
        <w:right w:val="none" w:sz="0" w:space="0" w:color="auto"/>
      </w:divBdr>
    </w:div>
    <w:div w:id="319889086">
      <w:bodyDiv w:val="1"/>
      <w:marLeft w:val="0"/>
      <w:marRight w:val="0"/>
      <w:marTop w:val="0"/>
      <w:marBottom w:val="0"/>
      <w:divBdr>
        <w:top w:val="none" w:sz="0" w:space="0" w:color="auto"/>
        <w:left w:val="none" w:sz="0" w:space="0" w:color="auto"/>
        <w:bottom w:val="none" w:sz="0" w:space="0" w:color="auto"/>
        <w:right w:val="none" w:sz="0" w:space="0" w:color="auto"/>
      </w:divBdr>
    </w:div>
    <w:div w:id="20376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84DF-4F4D-44DA-A85D-50D5C4BA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18924</Words>
  <Characters>10787</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Ольга</cp:lastModifiedBy>
  <cp:revision>14</cp:revision>
  <cp:lastPrinted>2022-11-02T10:01:00Z</cp:lastPrinted>
  <dcterms:created xsi:type="dcterms:W3CDTF">2022-11-11T14:10:00Z</dcterms:created>
  <dcterms:modified xsi:type="dcterms:W3CDTF">2022-11-16T16:24:00Z</dcterms:modified>
</cp:coreProperties>
</file>