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2" w:rsidRDefault="00FB6A72" w:rsidP="00B57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A72" w:rsidRPr="009E4980" w:rsidRDefault="00FB6A72" w:rsidP="00FB6A72">
      <w:pPr>
        <w:ind w:left="4962"/>
        <w:jc w:val="right"/>
        <w:rPr>
          <w:b/>
          <w:i/>
        </w:rPr>
      </w:pPr>
      <w:r w:rsidRPr="009E4980">
        <w:rPr>
          <w:b/>
          <w:i/>
        </w:rPr>
        <w:t>Додаток 6</w:t>
      </w:r>
    </w:p>
    <w:p w:rsidR="00FB6A72" w:rsidRPr="009E4980" w:rsidRDefault="00FB6A72" w:rsidP="00FB6A72">
      <w:pPr>
        <w:ind w:left="4962" w:right="-1"/>
        <w:jc w:val="both"/>
        <w:rPr>
          <w:b/>
          <w:bCs/>
          <w:i/>
          <w:color w:val="000000"/>
          <w:shd w:val="clear" w:color="auto" w:fill="FFFFFF"/>
          <w:lang w:eastAsia="ru-RU"/>
        </w:rPr>
      </w:pPr>
    </w:p>
    <w:p w:rsidR="00FB6A72" w:rsidRPr="009E4980" w:rsidRDefault="00FB6A72" w:rsidP="00FB6A72">
      <w:pPr>
        <w:ind w:firstLine="567"/>
        <w:jc w:val="both"/>
        <w:rPr>
          <w:b/>
          <w:i/>
          <w:lang w:eastAsia="ru-RU"/>
        </w:rPr>
      </w:pPr>
      <w:r w:rsidRPr="009E4980">
        <w:rPr>
          <w:b/>
          <w:bCs/>
          <w:i/>
          <w:color w:val="000000"/>
          <w:shd w:val="clear" w:color="auto" w:fill="FFFFFF"/>
          <w:lang w:eastAsia="ru-RU"/>
        </w:rPr>
        <w:t>Проект договору не є остаточними і вичерпними, і може бути доповнений і скоригований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закупівель за державні кошти.</w:t>
      </w:r>
    </w:p>
    <w:p w:rsidR="00B57871" w:rsidRPr="00B57871" w:rsidRDefault="00B57871" w:rsidP="00B57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ПРОЕКТ ДОГОВОРУ</w:t>
      </w:r>
    </w:p>
    <w:p w:rsidR="00B57871" w:rsidRPr="00B57871" w:rsidRDefault="00B57871" w:rsidP="00B57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м. Першотравенськ                                                                           «___»__________ 2023 р.</w:t>
      </w:r>
    </w:p>
    <w:p w:rsidR="00B57871" w:rsidRPr="00B57871" w:rsidRDefault="00B57871" w:rsidP="00B57871">
      <w:pPr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Комунальний заклад освіти «Першотравенський гірничий ліцей» Дніпропетровської обласної ради»</w:t>
      </w:r>
      <w:r w:rsidRPr="00B57871">
        <w:rPr>
          <w:rFonts w:ascii="Times New Roman" w:hAnsi="Times New Roman" w:cs="Times New Roman"/>
          <w:sz w:val="24"/>
          <w:szCs w:val="24"/>
        </w:rPr>
        <w:t xml:space="preserve">, в особі 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директора Казмірової Людмили Леонідівни, </w:t>
      </w:r>
      <w:r w:rsidRPr="00B57871">
        <w:rPr>
          <w:rFonts w:ascii="Times New Roman" w:hAnsi="Times New Roman" w:cs="Times New Roman"/>
          <w:sz w:val="24"/>
          <w:szCs w:val="24"/>
        </w:rPr>
        <w:t xml:space="preserve"> що діє на підставі Статуту </w:t>
      </w:r>
      <w:r w:rsidRPr="00B57871">
        <w:rPr>
          <w:rFonts w:ascii="Times New Roman" w:hAnsi="Times New Roman" w:cs="Times New Roman"/>
          <w:b/>
          <w:sz w:val="24"/>
          <w:szCs w:val="24"/>
        </w:rPr>
        <w:t>(далі - Замовник),</w:t>
      </w:r>
      <w:r w:rsidRPr="00B57871">
        <w:rPr>
          <w:rFonts w:ascii="Times New Roman" w:hAnsi="Times New Roman" w:cs="Times New Roman"/>
          <w:sz w:val="24"/>
          <w:szCs w:val="24"/>
        </w:rPr>
        <w:t xml:space="preserve"> з однієї сторони, і </w:t>
      </w:r>
      <w:r w:rsidRPr="00B5787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B57871">
        <w:rPr>
          <w:rFonts w:ascii="Times New Roman" w:eastAsia="Batang" w:hAnsi="Times New Roman" w:cs="Times New Roman"/>
          <w:sz w:val="24"/>
          <w:szCs w:val="24"/>
        </w:rPr>
        <w:t xml:space="preserve"> в особі </w:t>
      </w:r>
      <w:r w:rsidRPr="00B57871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 w:rsidRPr="00B57871">
        <w:rPr>
          <w:rFonts w:ascii="Times New Roman" w:hAnsi="Times New Roman" w:cs="Times New Roman"/>
          <w:sz w:val="24"/>
          <w:szCs w:val="24"/>
        </w:rPr>
        <w:t>,</w:t>
      </w:r>
      <w:r w:rsidRPr="00B57871">
        <w:rPr>
          <w:rFonts w:ascii="Times New Roman" w:eastAsia="Batang" w:hAnsi="Times New Roman" w:cs="Times New Roman"/>
          <w:sz w:val="24"/>
          <w:szCs w:val="24"/>
        </w:rPr>
        <w:t xml:space="preserve"> що діє на підставі _________________ </w:t>
      </w:r>
      <w:r w:rsidRPr="00B57871">
        <w:rPr>
          <w:rFonts w:ascii="Times New Roman" w:hAnsi="Times New Roman" w:cs="Times New Roman"/>
          <w:b/>
          <w:sz w:val="24"/>
          <w:szCs w:val="24"/>
        </w:rPr>
        <w:t>(далі - Постачальник),</w:t>
      </w:r>
      <w:r w:rsidRPr="00B57871">
        <w:rPr>
          <w:rFonts w:ascii="Times New Roman" w:hAnsi="Times New Roman" w:cs="Times New Roman"/>
          <w:sz w:val="24"/>
          <w:szCs w:val="24"/>
        </w:rPr>
        <w:t xml:space="preserve"> з іншої сторони, разом - </w:t>
      </w:r>
      <w:r w:rsidRPr="00B57871">
        <w:rPr>
          <w:rFonts w:ascii="Times New Roman" w:hAnsi="Times New Roman" w:cs="Times New Roman"/>
          <w:b/>
          <w:sz w:val="24"/>
          <w:szCs w:val="24"/>
        </w:rPr>
        <w:t>Сторони</w:t>
      </w:r>
      <w:r w:rsidRPr="00B57871">
        <w:rPr>
          <w:rFonts w:ascii="Times New Roman" w:hAnsi="Times New Roman" w:cs="Times New Roman"/>
          <w:sz w:val="24"/>
          <w:szCs w:val="24"/>
        </w:rPr>
        <w:t>, уклали цей договір про таке (далі - Договір):</w:t>
      </w:r>
    </w:p>
    <w:p w:rsidR="00B57871" w:rsidRPr="00B57871" w:rsidRDefault="00B57871" w:rsidP="00F36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I. Предмет договору</w:t>
      </w:r>
    </w:p>
    <w:p w:rsidR="00B57871" w:rsidRPr="00B57871" w:rsidRDefault="00B57871" w:rsidP="00F3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1.1.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1">
        <w:rPr>
          <w:rFonts w:ascii="Times New Roman" w:hAnsi="Times New Roman" w:cs="Times New Roman"/>
          <w:sz w:val="24"/>
          <w:szCs w:val="24"/>
        </w:rPr>
        <w:t xml:space="preserve">Постачальник зобов’язується поставити Замовникові </w:t>
      </w:r>
      <w:r w:rsidRPr="00B57871">
        <w:rPr>
          <w:rFonts w:ascii="Times New Roman" w:hAnsi="Times New Roman" w:cs="Times New Roman"/>
          <w:b/>
          <w:sz w:val="24"/>
          <w:szCs w:val="24"/>
        </w:rPr>
        <w:t>Миючі засоби та господарські товари</w:t>
      </w:r>
      <w:r w:rsidRPr="00B57871">
        <w:rPr>
          <w:rFonts w:ascii="Times New Roman" w:hAnsi="Times New Roman" w:cs="Times New Roman"/>
          <w:sz w:val="24"/>
          <w:szCs w:val="24"/>
        </w:rPr>
        <w:t>, к</w:t>
      </w:r>
      <w:r w:rsidRPr="00B57871">
        <w:rPr>
          <w:rFonts w:ascii="Times New Roman" w:hAnsi="Times New Roman" w:cs="Times New Roman"/>
          <w:sz w:val="24"/>
          <w:szCs w:val="24"/>
          <w:lang w:eastAsia="ar-SA"/>
        </w:rPr>
        <w:t xml:space="preserve">од закупівлі згідно з </w:t>
      </w:r>
      <w:proofErr w:type="spellStart"/>
      <w:r w:rsidRPr="00B57871">
        <w:rPr>
          <w:rFonts w:ascii="Times New Roman" w:hAnsi="Times New Roman" w:cs="Times New Roman"/>
          <w:sz w:val="24"/>
          <w:szCs w:val="24"/>
          <w:lang w:eastAsia="ar-SA"/>
        </w:rPr>
        <w:t>ДК</w:t>
      </w:r>
      <w:proofErr w:type="spellEnd"/>
      <w:r w:rsidRPr="00B57871">
        <w:rPr>
          <w:rFonts w:ascii="Times New Roman" w:hAnsi="Times New Roman" w:cs="Times New Roman"/>
          <w:sz w:val="24"/>
          <w:szCs w:val="24"/>
          <w:lang w:eastAsia="ar-SA"/>
        </w:rPr>
        <w:t xml:space="preserve"> 021:2015: 39830000-9 Продукція для чищення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1">
        <w:rPr>
          <w:rFonts w:ascii="Times New Roman" w:hAnsi="Times New Roman" w:cs="Times New Roman"/>
          <w:sz w:val="24"/>
          <w:szCs w:val="24"/>
        </w:rPr>
        <w:t>(далі – товар), зазначений в специфікації (Додаток № 1), що є невід`ємною частиною договору.</w:t>
      </w:r>
    </w:p>
    <w:p w:rsidR="00B57871" w:rsidRPr="00B57871" w:rsidRDefault="00B57871" w:rsidP="00B57871">
      <w:pPr>
        <w:spacing w:line="240" w:lineRule="auto"/>
        <w:jc w:val="both"/>
        <w:rPr>
          <w:rStyle w:val="1"/>
          <w:rFonts w:ascii="Times New Roman" w:hAnsi="Times New Roman" w:cs="Times New Roman"/>
          <w:sz w:val="24"/>
          <w:szCs w:val="24"/>
          <w:lang w:eastAsia="zh-CN"/>
        </w:rPr>
      </w:pPr>
      <w:r w:rsidRPr="00B57871">
        <w:rPr>
          <w:rFonts w:ascii="Times New Roman" w:hAnsi="Times New Roman" w:cs="Times New Roman"/>
          <w:sz w:val="24"/>
          <w:szCs w:val="24"/>
        </w:rPr>
        <w:t>1.2. Обсяги закупівлі товару можуть бути зменшені за згодою Сторін залежно від реального фінансування видатків з державного бюджету</w:t>
      </w:r>
      <w:r w:rsidRPr="00B57871">
        <w:rPr>
          <w:rStyle w:val="1"/>
          <w:rFonts w:ascii="Times New Roman" w:hAnsi="Times New Roman" w:cs="Times New Roman"/>
          <w:sz w:val="24"/>
          <w:szCs w:val="24"/>
          <w:lang w:eastAsia="zh-CN"/>
        </w:rPr>
        <w:t>. Про зміну обсягів закупівлі товару Замовник зобов’язаний письмово повідомити Постачальника не пізніше ніж за 5 (п’ять) робочих днів до дати поставки товару.</w:t>
      </w:r>
    </w:p>
    <w:p w:rsidR="00B57871" w:rsidRPr="00B57871" w:rsidRDefault="00B57871" w:rsidP="00F36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II. Якість товару</w:t>
      </w:r>
    </w:p>
    <w:p w:rsidR="00B57871" w:rsidRPr="00B57871" w:rsidRDefault="00B57871" w:rsidP="00F3662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B57871">
        <w:rPr>
          <w:rFonts w:ascii="Times New Roman" w:hAnsi="Times New Roman" w:cs="Times New Roman"/>
          <w:sz w:val="24"/>
          <w:szCs w:val="24"/>
        </w:rPr>
        <w:t>2.1. Постачальник повинен поставити Замовнику товар, якість якого відповідає державним стандартам або ТУ виробника, що підтверджується паспортом якості Товару.</w:t>
      </w:r>
    </w:p>
    <w:p w:rsidR="00B57871" w:rsidRPr="00B57871" w:rsidRDefault="00B57871" w:rsidP="00B57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Технічні, якісні характеристики Товару повинні відповідати встановленим/ 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2.2. Замовник має право відмовитися від прийняття Товару, який не відповідає за якістю умовам Договору. В такому випадку представник Замовника, спільно з представником Постачальника, відображає це у окремому акті і залежно від причин недоліків, Замовник пред’являє претензію стороні, що порушила його законні інтереси. Постачальник протягом десяти календарних днів з дати пред’явлення претензії Замовником за свій рахунок здійснює заміну неякісної продукції на якісну. Неякісна продукція вважається непоставленою. Постачальник відповідає за порушення вимог до якості продукції у випадку, якщо Замовник доведе, що такі порушення сталися до моменту передачі товару Замовнику, і Замовник дотримався рекомендацій Постачальника, вказаних на етикетці товару.</w:t>
      </w:r>
    </w:p>
    <w:p w:rsidR="00B57871" w:rsidRPr="00B57871" w:rsidRDefault="00B57871" w:rsidP="00F36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III. Сума визначена у договорі</w:t>
      </w:r>
    </w:p>
    <w:p w:rsidR="00B57871" w:rsidRPr="00B57871" w:rsidRDefault="00B57871" w:rsidP="00F366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3.1. Сума визначена у Договорі становить з урахуванням всіх витрат, зборів та податків Постачальника: _________грн. (сума прописом) у тому числі ПДВ – _____________ грн.</w:t>
      </w:r>
    </w:p>
    <w:p w:rsidR="00FB6A72" w:rsidRDefault="00B57871" w:rsidP="00FB6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578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57871">
        <w:rPr>
          <w:rFonts w:ascii="Times New Roman" w:hAnsi="Times New Roman" w:cs="Times New Roman"/>
          <w:sz w:val="24"/>
          <w:szCs w:val="24"/>
        </w:rPr>
        <w:t xml:space="preserve">2. Сума визначена у Договорі може бути зменшена за взаємною згодою Сторін (відповідно до діючого законодавства) за рахунок зменшення обсягу поставленого товару в порядку, </w:t>
      </w:r>
      <w:r w:rsidRPr="00FB6A72">
        <w:rPr>
          <w:rFonts w:ascii="Times New Roman" w:hAnsi="Times New Roman" w:cs="Times New Roman"/>
          <w:sz w:val="24"/>
          <w:szCs w:val="24"/>
        </w:rPr>
        <w:t>передбаченому цим Договором.</w:t>
      </w:r>
    </w:p>
    <w:p w:rsidR="00FB6A72" w:rsidRDefault="00FB6A72" w:rsidP="00FB6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2">
        <w:rPr>
          <w:rFonts w:ascii="Times New Roman" w:hAnsi="Times New Roman" w:cs="Times New Roman"/>
          <w:sz w:val="24"/>
          <w:szCs w:val="24"/>
        </w:rPr>
        <w:t>3.3. Ціну договору може бути зменшена залежно від реального фінансування видатків.</w:t>
      </w:r>
    </w:p>
    <w:p w:rsidR="00FB6A72" w:rsidRPr="00FB6A72" w:rsidRDefault="00FB6A72" w:rsidP="00FB6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2">
        <w:rPr>
          <w:rFonts w:ascii="Times New Roman" w:hAnsi="Times New Roman" w:cs="Times New Roman"/>
          <w:sz w:val="24"/>
          <w:szCs w:val="24"/>
          <w:lang w:eastAsia="ru-RU"/>
        </w:rPr>
        <w:t>3.4. Ціна на одиницю продукції не може бути збільшена за рахунок зменшення обсягів закупівлі , зокрема з урахуванням фактичного обсягу видатків Замовника.</w:t>
      </w:r>
    </w:p>
    <w:p w:rsidR="00FB6A72" w:rsidRPr="00FB6A72" w:rsidRDefault="00FB6A72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4.1. Оплата проводиться після пред’явлення Постачальником рахунку-фактури на оплату товару, видаткової накладної на товар, але не пізніше ніж через 20 робочих днів з дати поставки товару, визначеної п. 5.7 цього Договору.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4.2. </w:t>
      </w:r>
      <w:r w:rsidRPr="00B57871">
        <w:rPr>
          <w:rFonts w:ascii="Times New Roman" w:hAnsi="Times New Roman" w:cs="Times New Roman"/>
          <w:bCs/>
          <w:sz w:val="24"/>
          <w:szCs w:val="24"/>
        </w:rPr>
        <w:t>Бюджетні зобов’язання та платежі з бюджету здійснюються лише за наявності відповідного бюджетного призначення згідно ст. 23 (частина 1) Бюджетного Кодексу України. Фінансування здійснюється Замовником відповідно до плану фінансування по мірі надходження бюджетних коштів.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4.3. Джерела фінансування: місцевий бюджет.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V. Поставка Товару</w:t>
      </w:r>
    </w:p>
    <w:p w:rsid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5.1. Поставка товару здійснюється </w:t>
      </w:r>
      <w:r w:rsidRPr="00F63E8D">
        <w:rPr>
          <w:rFonts w:ascii="Times New Roman" w:hAnsi="Times New Roman" w:cs="Times New Roman"/>
          <w:sz w:val="24"/>
          <w:szCs w:val="24"/>
        </w:rPr>
        <w:t>до 30</w:t>
      </w:r>
      <w:r w:rsidRPr="00F63E8D">
        <w:rPr>
          <w:rFonts w:ascii="Times New Roman" w:hAnsi="Times New Roman" w:cs="Times New Roman"/>
          <w:sz w:val="24"/>
          <w:szCs w:val="24"/>
          <w:lang w:val="ru-RU"/>
        </w:rPr>
        <w:t>.04.2024</w:t>
      </w:r>
      <w:r w:rsidRPr="00F63E8D">
        <w:rPr>
          <w:rFonts w:ascii="Times New Roman" w:hAnsi="Times New Roman" w:cs="Times New Roman"/>
          <w:sz w:val="24"/>
          <w:szCs w:val="24"/>
        </w:rPr>
        <w:t>.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5.2. Місце поставки товару: вул. Шахтарської Слави, буд. </w:t>
      </w:r>
      <w:smartTag w:uri="urn:schemas-microsoft-com:office:smarttags" w:element="metricconverter">
        <w:smartTagPr>
          <w:attr w:name="ProductID" w:val="16, м"/>
        </w:smartTagPr>
        <w:r w:rsidRPr="00B57871">
          <w:rPr>
            <w:rFonts w:ascii="Times New Roman" w:hAnsi="Times New Roman" w:cs="Times New Roman"/>
            <w:sz w:val="24"/>
            <w:szCs w:val="24"/>
          </w:rPr>
          <w:t>16, м</w:t>
        </w:r>
      </w:smartTag>
      <w:r w:rsidRPr="00B57871">
        <w:rPr>
          <w:rFonts w:ascii="Times New Roman" w:hAnsi="Times New Roman" w:cs="Times New Roman"/>
          <w:sz w:val="24"/>
          <w:szCs w:val="24"/>
        </w:rPr>
        <w:t>. Першотравенськ, Синельниківський р-н, Дніпропетровської області.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5.3. При передачі товару Постачальник повинен передати Замовнику наступні документи: </w:t>
      </w:r>
    </w:p>
    <w:p w:rsidR="00B57871" w:rsidRPr="00B57871" w:rsidRDefault="00B57871" w:rsidP="00B5787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- видаткову накладну;</w:t>
      </w:r>
    </w:p>
    <w:p w:rsidR="00B57871" w:rsidRPr="00B57871" w:rsidRDefault="00B57871" w:rsidP="00B5787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- паспорт якості.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5.4. Поставка товару здійснюється у присутності представників Постачальника та Замовника.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5.5. Факт поставки товару засвідчується Замовником та Постачальником шляхом підписання Сторонами видаткової накладної.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5.6. Право власності на поставлений товар переходить від Постачальника до Замовника в момент підписання останнім видаткової накладної.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5.7. Датою поставки товару є дата видаткової накладної, підписаної Сторонами.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VI. Права та обов’язки сторін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6.1. Замовник зобов'язаний: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6.1.2. Приймати поставлений належної якості товар разом з товарно-супровідними документами.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6.2. Замовник має право: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Постачальником, повідомивши про це його у строк 20 днів з дня прийняття такого рішення, за умови проведення взаєморозрахунків між Сторонами;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lastRenderedPageBreak/>
        <w:t>6.2.3.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6.3. Постачальник зобов'язаний: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6.3.1. Забезпечити поставку якісного товару у строки, встановлені цим Договором;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6.3.2. Забезпечити поставку товару, якість яких відповідає умовам, встановленим розділом II цього Договору.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6.4. Постачальник має право: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6.4.2. На дострокову поставку товару за письмовим погодженням Замовника.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VII. Відповідальність Сторін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7.2. Постачальник приймає на себе всі ризики, пов’язані з поставкою товару за цим Договором, до моменту підписання накладної або акту приймання-передачі товару уповноваженими на це представниками Замовника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1">
        <w:rPr>
          <w:rFonts w:ascii="Times New Roman" w:hAnsi="Times New Roman" w:cs="Times New Roman"/>
          <w:sz w:val="24"/>
          <w:szCs w:val="24"/>
        </w:rPr>
        <w:t>і Постачальника.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7.3. У разі порушення термінів постачання Товару Постачальник виплачує Замовнику пеню у розмірі подвійної облікової ставки НБУ від суми непоставленого товару за кожен день прострочення. При постачанні неякісної продукції Постачальник має проводити заміну відповідно до вимог чинного законодавства та цього Договору.</w:t>
      </w:r>
    </w:p>
    <w:p w:rsidR="00B57871" w:rsidRPr="00B57871" w:rsidRDefault="00B57871" w:rsidP="00B5787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7.4. </w:t>
      </w:r>
      <w:r w:rsidRPr="00B57871">
        <w:rPr>
          <w:rFonts w:ascii="Times New Roman" w:hAnsi="Times New Roman" w:cs="Times New Roman"/>
          <w:spacing w:val="2"/>
          <w:sz w:val="24"/>
          <w:szCs w:val="24"/>
        </w:rPr>
        <w:t xml:space="preserve">У разі затримки оплати Товару Замовник сплачує Постачальнику пеню у розмірі подвійної облікової ставки НБУ від вартості неоплаченого Товару за кожен </w:t>
      </w:r>
      <w:r w:rsidRPr="00B57871">
        <w:rPr>
          <w:rFonts w:ascii="Times New Roman" w:hAnsi="Times New Roman" w:cs="Times New Roman"/>
          <w:spacing w:val="1"/>
          <w:sz w:val="24"/>
          <w:szCs w:val="24"/>
        </w:rPr>
        <w:t>календарний день прострочення до моменту повного розрахунку.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7.5. Оплата штрафних санкцій не звільняє винну Сторону від обов'язку виконати всі свої зобов'язання за Договором. 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7.6. Одностороння відмова від виконання зобов’язань за договором не допускається, крім випадків, передбачених Договором.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VIII. Обставини непереборної сили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В такому разі Сторони підписують Додаткову угоду про розірвання Договору та проводять взаєморозрахунки.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IX. Вирішення спорів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lastRenderedPageBreak/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X. Строк дії договору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B57871">
        <w:rPr>
          <w:rFonts w:ascii="Times New Roman" w:hAnsi="Times New Roman" w:cs="Times New Roman"/>
          <w:b/>
          <w:sz w:val="24"/>
          <w:szCs w:val="24"/>
        </w:rPr>
        <w:t>31 грудня 202</w:t>
      </w:r>
      <w:r w:rsidR="00FB6A72">
        <w:rPr>
          <w:rFonts w:ascii="Times New Roman" w:hAnsi="Times New Roman" w:cs="Times New Roman"/>
          <w:b/>
          <w:sz w:val="24"/>
          <w:szCs w:val="24"/>
        </w:rPr>
        <w:t>4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B57871">
        <w:rPr>
          <w:rFonts w:ascii="Times New Roman" w:hAnsi="Times New Roman" w:cs="Times New Roman"/>
          <w:sz w:val="24"/>
          <w:szCs w:val="24"/>
        </w:rPr>
        <w:t>, а в частині розрахунків - до повного їх виконання.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XI. Інші умови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11.1. Документи у факсимільному вигляді, мають юридичну силу і повинні бути підтверджені оригіналами.</w:t>
      </w:r>
    </w:p>
    <w:p w:rsidR="00B57871" w:rsidRPr="00B57871" w:rsidRDefault="00B57871" w:rsidP="00B5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11.2. 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11.4. 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п’ятій статті 41 Закону України «Про публічні закупівлі» та цим Договором.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 xml:space="preserve">11.5. </w:t>
      </w:r>
      <w:r w:rsidRPr="00B57871">
        <w:rPr>
          <w:rFonts w:ascii="Times New Roman" w:hAnsi="Times New Roman" w:cs="Times New Roman"/>
          <w:spacing w:val="-4"/>
          <w:sz w:val="24"/>
          <w:szCs w:val="24"/>
        </w:rPr>
        <w:t>Дострокове розірвання цього Договору може бути здійснене в таких випадках:</w:t>
      </w:r>
    </w:p>
    <w:p w:rsidR="00B57871" w:rsidRPr="00B57871" w:rsidRDefault="00B57871" w:rsidP="00B5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7871">
        <w:rPr>
          <w:rFonts w:ascii="Times New Roman" w:hAnsi="Times New Roman" w:cs="Times New Roman"/>
          <w:spacing w:val="-4"/>
          <w:sz w:val="24"/>
          <w:szCs w:val="24"/>
        </w:rPr>
        <w:t xml:space="preserve">- за згодою сторін, оформленою шляхом підписання угоди між сторонами; </w:t>
      </w:r>
    </w:p>
    <w:p w:rsidR="00B57871" w:rsidRPr="00B57871" w:rsidRDefault="00B57871" w:rsidP="00B5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7871">
        <w:rPr>
          <w:rFonts w:ascii="Times New Roman" w:hAnsi="Times New Roman" w:cs="Times New Roman"/>
          <w:spacing w:val="-4"/>
          <w:sz w:val="24"/>
          <w:szCs w:val="24"/>
        </w:rPr>
        <w:t xml:space="preserve">- в односторонньому порядку, у випадках передбачених цим Договором; </w:t>
      </w:r>
    </w:p>
    <w:p w:rsidR="00B57871" w:rsidRPr="00B57871" w:rsidRDefault="00B57871" w:rsidP="00B5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7871">
        <w:rPr>
          <w:rFonts w:ascii="Times New Roman" w:hAnsi="Times New Roman" w:cs="Times New Roman"/>
          <w:spacing w:val="-4"/>
          <w:sz w:val="24"/>
          <w:szCs w:val="24"/>
        </w:rPr>
        <w:t>- у інших випадках, передбачених цим Договором або чинним законодавством.</w:t>
      </w:r>
    </w:p>
    <w:p w:rsidR="00B57871" w:rsidRPr="00B57871" w:rsidRDefault="00B57871" w:rsidP="00B5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7871">
        <w:rPr>
          <w:rFonts w:ascii="Times New Roman" w:hAnsi="Times New Roman" w:cs="Times New Roman"/>
          <w:spacing w:val="-4"/>
          <w:sz w:val="24"/>
          <w:szCs w:val="24"/>
        </w:rPr>
        <w:t xml:space="preserve">У разі дострокового розірвання цього Договору сторони мають погодити усі документи та розрахунки для здійснення остаточного розрахунку за Договором. </w:t>
      </w:r>
    </w:p>
    <w:p w:rsidR="00B57871" w:rsidRPr="00B57871" w:rsidRDefault="00B57871" w:rsidP="00B5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XII. Додатки до договору</w:t>
      </w:r>
    </w:p>
    <w:p w:rsidR="00B57871" w:rsidRPr="00B57871" w:rsidRDefault="00B57871" w:rsidP="00B57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12. Невід'ємною частиною цього Договору є:</w:t>
      </w:r>
    </w:p>
    <w:p w:rsidR="00B57871" w:rsidRPr="00B57871" w:rsidRDefault="00B57871" w:rsidP="00B5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t>12.1.</w:t>
      </w:r>
      <w:r w:rsidRPr="00B57871">
        <w:rPr>
          <w:rFonts w:ascii="Times New Roman" w:hAnsi="Times New Roman" w:cs="Times New Roman"/>
          <w:b/>
          <w:sz w:val="24"/>
          <w:szCs w:val="24"/>
        </w:rPr>
        <w:t xml:space="preserve"> Специфікація (Додаток № 1).</w:t>
      </w:r>
    </w:p>
    <w:p w:rsidR="00B57871" w:rsidRPr="00B57871" w:rsidRDefault="00B57871" w:rsidP="00B57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XІІІ. Місцезнаходження та банківські реквізити Сторін</w:t>
      </w:r>
    </w:p>
    <w:tbl>
      <w:tblPr>
        <w:tblW w:w="9587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67"/>
      </w:tblGrid>
      <w:tr w:rsidR="00B57871" w:rsidRPr="00B57871" w:rsidTr="0089282C">
        <w:trPr>
          <w:trHeight w:val="421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71" w:rsidRPr="00B57871" w:rsidRDefault="00B57871" w:rsidP="00B57871">
            <w:pPr>
              <w:spacing w:line="240" w:lineRule="auto"/>
              <w:ind w:left="100" w:hanging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B57871" w:rsidRPr="00B57871" w:rsidRDefault="00B57871" w:rsidP="00B57871">
            <w:pPr>
              <w:spacing w:line="240" w:lineRule="auto"/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Людмила КАЗМІРОВА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(підпис та печатка)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Головний бухгалтер 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Тетяна ДЬЯКОНОВА</w:t>
            </w:r>
          </w:p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71" w:rsidRPr="00B57871" w:rsidRDefault="00B57871" w:rsidP="00B57871">
            <w:pPr>
              <w:spacing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Постачальник:</w:t>
            </w:r>
          </w:p>
          <w:p w:rsidR="00B57871" w:rsidRPr="00B57871" w:rsidRDefault="00B57871" w:rsidP="00B57871">
            <w:pPr>
              <w:spacing w:line="240" w:lineRule="auto"/>
              <w:ind w:left="100"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57871" w:rsidRPr="00B57871" w:rsidRDefault="00B57871" w:rsidP="00B57871">
            <w:pPr>
              <w:spacing w:line="240" w:lineRule="auto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 (Прізвище та ім’я )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(підпис та печатка)</w:t>
            </w:r>
          </w:p>
        </w:tc>
      </w:tr>
    </w:tbl>
    <w:p w:rsidR="00B57871" w:rsidRPr="00B57871" w:rsidRDefault="00B57871" w:rsidP="00B5787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sz w:val="24"/>
          <w:szCs w:val="24"/>
        </w:rPr>
        <w:lastRenderedPageBreak/>
        <w:t>Додаток 1 до договору на поставку товару №________ від «____»________ 202</w:t>
      </w:r>
      <w:r w:rsidR="00FB6A72">
        <w:rPr>
          <w:rFonts w:ascii="Times New Roman" w:hAnsi="Times New Roman" w:cs="Times New Roman"/>
          <w:sz w:val="24"/>
          <w:szCs w:val="24"/>
        </w:rPr>
        <w:t>4</w:t>
      </w:r>
      <w:r w:rsidRPr="00B5787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57871" w:rsidRDefault="00B57871" w:rsidP="00B5787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7871" w:rsidRPr="00B57871" w:rsidRDefault="00B57871" w:rsidP="00B5787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7871" w:rsidRPr="00B57871" w:rsidRDefault="00B57871" w:rsidP="00B5787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7871">
        <w:rPr>
          <w:rFonts w:ascii="Times New Roman" w:hAnsi="Times New Roman" w:cs="Times New Roman"/>
          <w:b/>
          <w:sz w:val="24"/>
          <w:szCs w:val="24"/>
          <w:lang w:eastAsia="en-US"/>
        </w:rPr>
        <w:t>СПЕЦИФІКАЦІЯ</w:t>
      </w:r>
    </w:p>
    <w:p w:rsidR="00B57871" w:rsidRPr="00B57871" w:rsidRDefault="00B57871" w:rsidP="00B57871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7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B57871" w:rsidRPr="00B57871" w:rsidRDefault="00B57871" w:rsidP="00B57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ab/>
        <w:t>Миючі засоби та господарські товари</w:t>
      </w:r>
      <w:r w:rsidRPr="00B57871">
        <w:rPr>
          <w:rFonts w:ascii="Times New Roman" w:hAnsi="Times New Roman" w:cs="Times New Roman"/>
          <w:sz w:val="24"/>
          <w:szCs w:val="24"/>
        </w:rPr>
        <w:t>, к</w:t>
      </w:r>
      <w:r w:rsidRPr="00B57871">
        <w:rPr>
          <w:rFonts w:ascii="Times New Roman" w:hAnsi="Times New Roman" w:cs="Times New Roman"/>
          <w:sz w:val="24"/>
          <w:szCs w:val="24"/>
          <w:lang w:eastAsia="ar-SA"/>
        </w:rPr>
        <w:t xml:space="preserve">од закупівлі згідно з </w:t>
      </w:r>
      <w:proofErr w:type="spellStart"/>
      <w:r w:rsidRPr="00B57871">
        <w:rPr>
          <w:rFonts w:ascii="Times New Roman" w:hAnsi="Times New Roman" w:cs="Times New Roman"/>
          <w:sz w:val="24"/>
          <w:szCs w:val="24"/>
          <w:lang w:eastAsia="ar-SA"/>
        </w:rPr>
        <w:t>ДК</w:t>
      </w:r>
      <w:proofErr w:type="spellEnd"/>
      <w:r w:rsidRPr="00B57871">
        <w:rPr>
          <w:rFonts w:ascii="Times New Roman" w:hAnsi="Times New Roman" w:cs="Times New Roman"/>
          <w:sz w:val="24"/>
          <w:szCs w:val="24"/>
          <w:lang w:eastAsia="ar-SA"/>
        </w:rPr>
        <w:t xml:space="preserve"> 021:2015:  39830000-9 Продукція для чищення</w:t>
      </w:r>
    </w:p>
    <w:p w:rsidR="00B57871" w:rsidRPr="00B57871" w:rsidRDefault="00B57871" w:rsidP="00B57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26"/>
        <w:gridCol w:w="2863"/>
        <w:gridCol w:w="1019"/>
        <w:gridCol w:w="977"/>
        <w:gridCol w:w="959"/>
        <w:gridCol w:w="1041"/>
        <w:gridCol w:w="1099"/>
      </w:tblGrid>
      <w:tr w:rsidR="00B57871" w:rsidRPr="00B57871" w:rsidTr="0089282C">
        <w:trPr>
          <w:jc w:val="center"/>
        </w:trPr>
        <w:tc>
          <w:tcPr>
            <w:tcW w:w="560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6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за </w:t>
            </w:r>
            <w:proofErr w:type="spellStart"/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021-2015</w:t>
            </w:r>
          </w:p>
        </w:tc>
        <w:tc>
          <w:tcPr>
            <w:tcW w:w="2863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01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Одини</w:t>
            </w: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ця виміру</w:t>
            </w:r>
          </w:p>
        </w:tc>
        <w:tc>
          <w:tcPr>
            <w:tcW w:w="977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</w:t>
            </w: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кість</w:t>
            </w:r>
          </w:p>
        </w:tc>
        <w:tc>
          <w:tcPr>
            <w:tcW w:w="95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Ціна без ПДВ, грн</w:t>
            </w:r>
          </w:p>
        </w:tc>
        <w:tc>
          <w:tcPr>
            <w:tcW w:w="1041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Ціна з ПДВ, грн</w:t>
            </w:r>
          </w:p>
        </w:tc>
        <w:tc>
          <w:tcPr>
            <w:tcW w:w="109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Сума з ПДВ, грн</w:t>
            </w:r>
          </w:p>
        </w:tc>
      </w:tr>
      <w:tr w:rsidR="00B57871" w:rsidRPr="00B57871" w:rsidTr="0089282C">
        <w:trPr>
          <w:jc w:val="center"/>
        </w:trPr>
        <w:tc>
          <w:tcPr>
            <w:tcW w:w="560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87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871" w:rsidRPr="00B57871" w:rsidTr="0089282C">
        <w:trPr>
          <w:jc w:val="center"/>
        </w:trPr>
        <w:tc>
          <w:tcPr>
            <w:tcW w:w="560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7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Всього:</w:t>
            </w:r>
          </w:p>
        </w:tc>
        <w:tc>
          <w:tcPr>
            <w:tcW w:w="101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871" w:rsidRPr="00B57871" w:rsidRDefault="00B57871" w:rsidP="00B57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871" w:rsidRPr="00B57871" w:rsidRDefault="00B57871" w:rsidP="00B57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71">
        <w:rPr>
          <w:rFonts w:ascii="Times New Roman" w:hAnsi="Times New Roman" w:cs="Times New Roman"/>
          <w:b/>
          <w:sz w:val="24"/>
          <w:szCs w:val="24"/>
        </w:rPr>
        <w:t>XІ. Місцезнаходження та банківські реквізити Сторін</w:t>
      </w:r>
    </w:p>
    <w:p w:rsidR="00B57871" w:rsidRPr="00B57871" w:rsidRDefault="00B57871" w:rsidP="00B57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6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8"/>
        <w:gridCol w:w="5158"/>
      </w:tblGrid>
      <w:tr w:rsidR="00B57871" w:rsidRPr="00B57871" w:rsidTr="0089282C">
        <w:trPr>
          <w:trHeight w:val="420"/>
        </w:trPr>
        <w:tc>
          <w:tcPr>
            <w:tcW w:w="5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71" w:rsidRPr="00B57871" w:rsidRDefault="00B57871" w:rsidP="00B57871">
            <w:pPr>
              <w:spacing w:line="240" w:lineRule="auto"/>
              <w:ind w:left="100" w:hanging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B57871" w:rsidRPr="00B57871" w:rsidRDefault="00B57871" w:rsidP="00B57871">
            <w:pPr>
              <w:spacing w:line="240" w:lineRule="auto"/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Людмила КАЗМІРОВА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(підпис та печатка)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Головний бухгалтер 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 Тетяна ДЬЯКОНОВА</w:t>
            </w:r>
          </w:p>
          <w:p w:rsidR="00B57871" w:rsidRPr="00B57871" w:rsidRDefault="00B57871" w:rsidP="00B57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71" w:rsidRPr="00B57871" w:rsidRDefault="00B57871" w:rsidP="00B57871">
            <w:pPr>
              <w:spacing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:rsidR="00B57871" w:rsidRPr="00B57871" w:rsidRDefault="00B57871" w:rsidP="00B57871">
            <w:pPr>
              <w:spacing w:line="240" w:lineRule="auto"/>
              <w:ind w:left="100"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B57871" w:rsidRPr="00B57871" w:rsidRDefault="00B57871" w:rsidP="00B57871">
            <w:pPr>
              <w:spacing w:line="240" w:lineRule="auto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871" w:rsidRPr="00B57871" w:rsidRDefault="00B57871" w:rsidP="00B5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 (Прізвище та ім’я )</w:t>
            </w:r>
          </w:p>
          <w:p w:rsidR="00B57871" w:rsidRPr="00B57871" w:rsidRDefault="00B57871" w:rsidP="00B578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1">
              <w:rPr>
                <w:rFonts w:ascii="Times New Roman" w:hAnsi="Times New Roman" w:cs="Times New Roman"/>
                <w:b/>
                <w:sz w:val="24"/>
                <w:szCs w:val="24"/>
              </w:rPr>
              <w:t>(підпис та печатка)</w:t>
            </w:r>
          </w:p>
        </w:tc>
      </w:tr>
    </w:tbl>
    <w:p w:rsidR="00962AD3" w:rsidRDefault="00962AD3" w:rsidP="00B57871">
      <w:pPr>
        <w:spacing w:line="240" w:lineRule="auto"/>
      </w:pPr>
    </w:p>
    <w:sectPr w:rsidR="00962AD3" w:rsidSect="00B57871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7871"/>
    <w:rsid w:val="006E60E7"/>
    <w:rsid w:val="00770616"/>
    <w:rsid w:val="007F1D4A"/>
    <w:rsid w:val="00962AD3"/>
    <w:rsid w:val="00B57871"/>
    <w:rsid w:val="00CE6C26"/>
    <w:rsid w:val="00E1096C"/>
    <w:rsid w:val="00F3662A"/>
    <w:rsid w:val="00F63E8D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57871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styleId="a3">
    <w:name w:val="List Paragraph"/>
    <w:basedOn w:val="a"/>
    <w:link w:val="a4"/>
    <w:qFormat/>
    <w:rsid w:val="00FB6A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FB6A7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7119</Words>
  <Characters>4058</Characters>
  <Application>Microsoft Office Word</Application>
  <DocSecurity>0</DocSecurity>
  <Lines>33</Lines>
  <Paragraphs>22</Paragraphs>
  <ScaleCrop>false</ScaleCrop>
  <Company>SPecialiST RePack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Materialist</dc:creator>
  <cp:lastModifiedBy>Materialist</cp:lastModifiedBy>
  <cp:revision>5</cp:revision>
  <dcterms:created xsi:type="dcterms:W3CDTF">2024-02-22T13:56:00Z</dcterms:created>
  <dcterms:modified xsi:type="dcterms:W3CDTF">2024-03-04T06:57:00Z</dcterms:modified>
</cp:coreProperties>
</file>