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E52311">
      <w:pPr>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E52311" w:rsidRPr="00E52311">
        <w:rPr>
          <w:b/>
        </w:rPr>
        <w:t>ДК 021:2015: 33170000-2 — Обладнан</w:t>
      </w:r>
      <w:r w:rsidR="00E52311">
        <w:rPr>
          <w:b/>
        </w:rPr>
        <w:t xml:space="preserve">ня для анестезії та реанімації </w:t>
      </w:r>
      <w:r w:rsidR="00E52311" w:rsidRPr="00E52311">
        <w:rPr>
          <w:b/>
        </w:rPr>
        <w:t xml:space="preserve">(код НК 024:2019: 33586 — Система моніторингу фізіологічних показників одного пацієнта) Монітор пацієнта </w:t>
      </w:r>
      <w:r w:rsidR="00C40B58" w:rsidRPr="00C40B58">
        <w:rPr>
          <w:b/>
        </w:rPr>
        <w:t xml:space="preserve">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lastRenderedPageBreak/>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w:t>
      </w:r>
      <w:r w:rsidRPr="007D34E2">
        <w:lastRenderedPageBreak/>
        <w:t xml:space="preserve">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lastRenderedPageBreak/>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0" w:name="n1769"/>
      <w:bookmarkEnd w:id="0"/>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1" w:name="n1770"/>
      <w:bookmarkEnd w:id="1"/>
      <w:r w:rsidRPr="00944EF6">
        <w:t xml:space="preserve">2) </w:t>
      </w:r>
      <w:r w:rsidR="00A0170B" w:rsidRPr="00A0170B">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rsidR="005B7C73" w:rsidRPr="00944EF6" w:rsidRDefault="005B7C73" w:rsidP="005B7C73">
      <w:pPr>
        <w:jc w:val="both"/>
      </w:pPr>
      <w:bookmarkStart w:id="2" w:name="n1771"/>
      <w:bookmarkEnd w:id="2"/>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3" w:name="n1772"/>
      <w:bookmarkEnd w:id="3"/>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4" w:name="n1773"/>
      <w:bookmarkEnd w:id="4"/>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5" w:name="n1774"/>
      <w:bookmarkEnd w:id="5"/>
      <w:r w:rsidRPr="00944EF6">
        <w:t xml:space="preserve">6) </w:t>
      </w:r>
      <w:r w:rsidR="00A0170B" w:rsidRPr="00A0170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44EF6">
        <w:t>;</w:t>
      </w:r>
    </w:p>
    <w:p w:rsidR="005B7C73" w:rsidRPr="00944EF6" w:rsidRDefault="005B7C73" w:rsidP="005B7C73">
      <w:pPr>
        <w:contextualSpacing/>
        <w:jc w:val="both"/>
      </w:pPr>
      <w:bookmarkStart w:id="6" w:name="n1775"/>
      <w:bookmarkEnd w:id="6"/>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170B" w:rsidRDefault="005B7C73" w:rsidP="00A0170B">
      <w:pPr>
        <w:pStyle w:val="a3"/>
        <w:spacing w:before="0" w:beforeAutospacing="0" w:after="0" w:afterAutospacing="0"/>
        <w:contextualSpacing/>
        <w:jc w:val="both"/>
        <w:rPr>
          <w:lang w:val="uk-UA"/>
        </w:rPr>
      </w:pPr>
      <w:bookmarkStart w:id="7" w:name="n1776"/>
      <w:bookmarkEnd w:id="7"/>
      <w:r w:rsidRPr="00944EF6">
        <w:rPr>
          <w:lang w:val="uk-UA"/>
        </w:rPr>
        <w:t xml:space="preserve">8) </w:t>
      </w:r>
      <w:bookmarkStart w:id="8" w:name="n1777"/>
      <w:bookmarkStart w:id="9" w:name="n1778"/>
      <w:bookmarkEnd w:id="8"/>
      <w:bookmarkEnd w:id="9"/>
      <w:r w:rsidR="00A0170B" w:rsidRPr="00A0170B">
        <w:rPr>
          <w:lang w:val="uk-UA"/>
        </w:rPr>
        <w:t>зміни умов у зв’язку із застосуванням положень частини шостої статті 41 Закону.</w:t>
      </w:r>
    </w:p>
    <w:p w:rsidR="005B7C73" w:rsidRPr="004A0FEE" w:rsidRDefault="005B7C73" w:rsidP="00A0170B">
      <w:pPr>
        <w:pStyle w:val="a3"/>
        <w:spacing w:before="0" w:beforeAutospacing="0" w:after="0" w:afterAutospacing="0"/>
        <w:contextualSpacing/>
        <w:jc w:val="center"/>
        <w:rPr>
          <w:lang w:val="ru-RU"/>
        </w:rPr>
      </w:pPr>
      <w:r w:rsidRPr="00A0170B">
        <w:rPr>
          <w:b/>
          <w:lang w:val="ru-RU"/>
        </w:rPr>
        <w:t>12.</w:t>
      </w:r>
      <w:r w:rsidRPr="00A0170B">
        <w:rPr>
          <w:lang w:val="ru-RU"/>
        </w:rPr>
        <w:t xml:space="preserve"> </w:t>
      </w:r>
      <w:r w:rsidRPr="004A0FEE">
        <w:rPr>
          <w:b/>
          <w:color w:val="000000"/>
          <w:lang w:val="ru-RU"/>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rsidR="004A0FEE" w:rsidRDefault="004A0FEE" w:rsidP="005B7C73">
      <w:pPr>
        <w:autoSpaceDN w:val="0"/>
        <w:adjustRightInd w:val="0"/>
        <w:jc w:val="center"/>
        <w:rPr>
          <w:b/>
          <w:bCs/>
        </w:rPr>
      </w:pPr>
    </w:p>
    <w:p w:rsidR="005B7C73" w:rsidRPr="007D34E2" w:rsidRDefault="005B7C73" w:rsidP="005B7C73">
      <w:pPr>
        <w:autoSpaceDN w:val="0"/>
        <w:adjustRightInd w:val="0"/>
        <w:jc w:val="center"/>
        <w:rPr>
          <w:b/>
          <w:bCs/>
        </w:rPr>
      </w:pPr>
      <w:r w:rsidRPr="007D34E2">
        <w:rPr>
          <w:b/>
          <w:bCs/>
        </w:rPr>
        <w:lastRenderedPageBreak/>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A0170B" w:rsidRDefault="00A0170B" w:rsidP="005B7C73">
      <w:pPr>
        <w:autoSpaceDN w:val="0"/>
        <w:adjustRightInd w:val="0"/>
        <w:jc w:val="right"/>
        <w:rPr>
          <w:b/>
        </w:rPr>
      </w:pPr>
    </w:p>
    <w:p w:rsidR="00E52311" w:rsidRDefault="00E52311" w:rsidP="005B7C73">
      <w:pPr>
        <w:autoSpaceDN w:val="0"/>
        <w:adjustRightInd w:val="0"/>
        <w:jc w:val="right"/>
        <w:rPr>
          <w:b/>
        </w:rPr>
      </w:pPr>
    </w:p>
    <w:p w:rsidR="00E52311" w:rsidRDefault="00E52311" w:rsidP="005B7C73">
      <w:pPr>
        <w:autoSpaceDN w:val="0"/>
        <w:adjustRightInd w:val="0"/>
        <w:jc w:val="right"/>
        <w:rPr>
          <w:b/>
        </w:rPr>
      </w:pPr>
    </w:p>
    <w:p w:rsidR="00E52311" w:rsidRDefault="00E52311" w:rsidP="005B7C73">
      <w:pPr>
        <w:autoSpaceDN w:val="0"/>
        <w:adjustRightInd w:val="0"/>
        <w:jc w:val="right"/>
        <w:rPr>
          <w:b/>
        </w:rPr>
      </w:pPr>
      <w:bookmarkStart w:id="10" w:name="_GoBack"/>
      <w:bookmarkEnd w:id="10"/>
    </w:p>
    <w:p w:rsidR="00A0170B" w:rsidRDefault="00A0170B"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rsidTr="00C40B58">
        <w:trPr>
          <w:trHeight w:val="1151"/>
        </w:trPr>
        <w:tc>
          <w:tcPr>
            <w:tcW w:w="489"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1062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B3" w:rsidRDefault="00231EB3" w:rsidP="000158CC">
      <w:r>
        <w:separator/>
      </w:r>
    </w:p>
  </w:endnote>
  <w:endnote w:type="continuationSeparator" w:id="0">
    <w:p w:rsidR="00231EB3" w:rsidRDefault="00231EB3"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B3" w:rsidRDefault="00231EB3" w:rsidP="000158CC">
      <w:r>
        <w:separator/>
      </w:r>
    </w:p>
  </w:footnote>
  <w:footnote w:type="continuationSeparator" w:id="0">
    <w:p w:rsidR="00231EB3" w:rsidRDefault="00231EB3"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E52311" w:rsidRPr="00E52311">
      <w:rPr>
        <w:noProof/>
        <w:lang w:val="ru-RU"/>
      </w:rPr>
      <w:t>5</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A1CDA"/>
    <w:rsid w:val="001A5E47"/>
    <w:rsid w:val="001B6516"/>
    <w:rsid w:val="001C4D5B"/>
    <w:rsid w:val="001D0B7A"/>
    <w:rsid w:val="001D1F56"/>
    <w:rsid w:val="001D60EB"/>
    <w:rsid w:val="001D6DEB"/>
    <w:rsid w:val="001E0EC6"/>
    <w:rsid w:val="001E3A7E"/>
    <w:rsid w:val="001F0EAA"/>
    <w:rsid w:val="0020089A"/>
    <w:rsid w:val="00204A28"/>
    <w:rsid w:val="00216236"/>
    <w:rsid w:val="00216CFA"/>
    <w:rsid w:val="00223164"/>
    <w:rsid w:val="002242DE"/>
    <w:rsid w:val="002267E2"/>
    <w:rsid w:val="00231EB3"/>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39D4"/>
    <w:rsid w:val="002D565A"/>
    <w:rsid w:val="002E1DF6"/>
    <w:rsid w:val="002E2D92"/>
    <w:rsid w:val="002E6A2E"/>
    <w:rsid w:val="002F6566"/>
    <w:rsid w:val="00300358"/>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0FEE"/>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7A8E"/>
    <w:rsid w:val="00BB7F8C"/>
    <w:rsid w:val="00BC19B5"/>
    <w:rsid w:val="00BD044F"/>
    <w:rsid w:val="00BD3B88"/>
    <w:rsid w:val="00BD3D05"/>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2311"/>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B88FD"/>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10801</Words>
  <Characters>6158</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25</cp:revision>
  <cp:lastPrinted>2020-05-27T11:19:00Z</cp:lastPrinted>
  <dcterms:created xsi:type="dcterms:W3CDTF">2021-08-09T09:35:00Z</dcterms:created>
  <dcterms:modified xsi:type="dcterms:W3CDTF">2022-10-25T13:04:00Z</dcterms:modified>
</cp:coreProperties>
</file>