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F290" w14:textId="2F24C144" w:rsidR="00FA23D1" w:rsidRDefault="002F7562" w:rsidP="00FA23D1">
      <w:pPr>
        <w:spacing w:after="0" w:line="240" w:lineRule="auto"/>
        <w:ind w:left="-1418"/>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ЛІЦЕЙ СМТ ТРОСТЯНЕЦЬ ТРОСТЯНЕЦЬКОЇ СЕЛИЩНОЇ РАДИ</w:t>
      </w:r>
    </w:p>
    <w:p w14:paraId="581EC2D1" w14:textId="3017126A" w:rsidR="002F7562" w:rsidRPr="002F7562" w:rsidRDefault="002F7562" w:rsidP="00FA23D1">
      <w:pPr>
        <w:spacing w:after="0" w:line="240" w:lineRule="auto"/>
        <w:ind w:left="-1418"/>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ВІННИЦЬКОЇ ОБЛАСТІ</w:t>
      </w:r>
    </w:p>
    <w:p w14:paraId="5B62518E" w14:textId="77777777" w:rsidR="00FA23D1" w:rsidRPr="0025723B" w:rsidRDefault="00FA23D1" w:rsidP="00FA23D1">
      <w:pPr>
        <w:spacing w:after="0" w:line="240" w:lineRule="auto"/>
        <w:ind w:left="-1418"/>
        <w:jc w:val="center"/>
        <w:rPr>
          <w:rFonts w:ascii="Times New Roman" w:eastAsia="Times New Roman" w:hAnsi="Times New Roman" w:cs="Times New Roman"/>
          <w:b/>
          <w:color w:val="000000"/>
          <w:sz w:val="20"/>
          <w:szCs w:val="20"/>
        </w:rPr>
      </w:pPr>
    </w:p>
    <w:p w14:paraId="65DFAD38" w14:textId="77777777" w:rsidR="00FA23D1" w:rsidRPr="0025723B" w:rsidRDefault="00FA23D1" w:rsidP="00FA23D1">
      <w:pPr>
        <w:spacing w:after="0" w:line="240" w:lineRule="auto"/>
        <w:ind w:left="-1418"/>
        <w:jc w:val="right"/>
        <w:rPr>
          <w:rFonts w:ascii="Times New Roman" w:eastAsia="Times New Roman" w:hAnsi="Times New Roman" w:cs="Times New Roman"/>
          <w:b/>
          <w:color w:val="000000"/>
          <w:sz w:val="20"/>
          <w:szCs w:val="20"/>
        </w:rPr>
      </w:pPr>
    </w:p>
    <w:p w14:paraId="5105281E" w14:textId="77777777" w:rsidR="00FA23D1" w:rsidRPr="0025723B" w:rsidRDefault="00FA23D1" w:rsidP="00FA23D1">
      <w:pPr>
        <w:spacing w:after="0" w:line="240" w:lineRule="auto"/>
        <w:ind w:left="-1418"/>
        <w:jc w:val="right"/>
        <w:rPr>
          <w:rFonts w:ascii="Times New Roman" w:eastAsia="Times New Roman" w:hAnsi="Times New Roman" w:cs="Times New Roman"/>
          <w:b/>
          <w:color w:val="000000"/>
          <w:sz w:val="20"/>
          <w:szCs w:val="20"/>
          <w:highlight w:val="white"/>
        </w:rPr>
      </w:pPr>
      <w:r w:rsidRPr="0025723B">
        <w:rPr>
          <w:rFonts w:ascii="Times New Roman" w:eastAsia="Times New Roman" w:hAnsi="Times New Roman" w:cs="Times New Roman"/>
          <w:b/>
          <w:color w:val="000000"/>
          <w:sz w:val="20"/>
          <w:szCs w:val="20"/>
          <w:highlight w:val="white"/>
        </w:rPr>
        <w:t> «ЗАТВЕРДЖЕНО»</w:t>
      </w:r>
    </w:p>
    <w:p w14:paraId="4DE0DA85" w14:textId="77777777" w:rsidR="00FA23D1" w:rsidRPr="002F7562" w:rsidRDefault="00FA23D1" w:rsidP="00FA23D1">
      <w:pPr>
        <w:spacing w:after="0" w:line="240" w:lineRule="auto"/>
        <w:ind w:left="-1418"/>
        <w:jc w:val="right"/>
        <w:rPr>
          <w:rFonts w:ascii="Times New Roman" w:eastAsia="Times New Roman" w:hAnsi="Times New Roman" w:cs="Times New Roman"/>
          <w:b/>
          <w:sz w:val="20"/>
          <w:szCs w:val="20"/>
          <w:highlight w:val="white"/>
          <w:lang w:val="uk-UA"/>
        </w:rPr>
      </w:pPr>
      <w:r w:rsidRPr="0025723B">
        <w:rPr>
          <w:rFonts w:ascii="Times New Roman" w:eastAsia="Times New Roman" w:hAnsi="Times New Roman" w:cs="Times New Roman"/>
          <w:color w:val="000000"/>
          <w:sz w:val="20"/>
          <w:szCs w:val="20"/>
          <w:highlight w:val="white"/>
        </w:rPr>
        <w:t xml:space="preserve">                                                                    </w:t>
      </w:r>
      <w:r w:rsidRPr="0025723B">
        <w:rPr>
          <w:rFonts w:ascii="Times New Roman" w:eastAsia="Times New Roman" w:hAnsi="Times New Roman" w:cs="Times New Roman"/>
          <w:b/>
          <w:color w:val="000000"/>
          <w:sz w:val="20"/>
          <w:szCs w:val="20"/>
          <w:highlight w:val="white"/>
        </w:rPr>
        <w:t>Протокол</w:t>
      </w:r>
      <w:r w:rsidRPr="0025723B">
        <w:rPr>
          <w:rFonts w:ascii="Times New Roman" w:eastAsia="Times New Roman" w:hAnsi="Times New Roman" w:cs="Times New Roman"/>
          <w:color w:val="000000"/>
          <w:sz w:val="20"/>
          <w:szCs w:val="20"/>
          <w:highlight w:val="white"/>
        </w:rPr>
        <w:t xml:space="preserve"> </w:t>
      </w:r>
      <w:proofErr w:type="spellStart"/>
      <w:r w:rsidRPr="0025723B">
        <w:rPr>
          <w:rFonts w:ascii="Times New Roman" w:eastAsia="Times New Roman" w:hAnsi="Times New Roman" w:cs="Times New Roman"/>
          <w:b/>
          <w:color w:val="000000"/>
          <w:sz w:val="20"/>
          <w:szCs w:val="20"/>
          <w:highlight w:val="white"/>
        </w:rPr>
        <w:t>Уповноваженої</w:t>
      </w:r>
      <w:proofErr w:type="spellEnd"/>
      <w:r w:rsidRPr="0025723B">
        <w:rPr>
          <w:rFonts w:ascii="Times New Roman" w:eastAsia="Times New Roman" w:hAnsi="Times New Roman" w:cs="Times New Roman"/>
          <w:b/>
          <w:color w:val="000000"/>
          <w:sz w:val="20"/>
          <w:szCs w:val="20"/>
          <w:highlight w:val="white"/>
        </w:rPr>
        <w:t xml:space="preserve"> особи</w:t>
      </w:r>
    </w:p>
    <w:p w14:paraId="462BEF11" w14:textId="4D3085D0" w:rsidR="00FA23D1" w:rsidRPr="00204AAB" w:rsidRDefault="00FA23D1" w:rsidP="00FA23D1">
      <w:pPr>
        <w:spacing w:after="0" w:line="240" w:lineRule="auto"/>
        <w:ind w:left="-1418"/>
        <w:jc w:val="right"/>
        <w:rPr>
          <w:rFonts w:ascii="Times New Roman" w:eastAsia="Times New Roman" w:hAnsi="Times New Roman" w:cs="Times New Roman"/>
          <w:b/>
          <w:color w:val="FF0000"/>
          <w:sz w:val="20"/>
          <w:szCs w:val="20"/>
          <w:lang w:val="uk-UA"/>
        </w:rPr>
      </w:pPr>
      <w:r w:rsidRPr="0025723B">
        <w:rPr>
          <w:rFonts w:ascii="Times New Roman" w:eastAsia="Times New Roman" w:hAnsi="Times New Roman" w:cs="Times New Roman"/>
          <w:b/>
          <w:color w:val="FF0000"/>
          <w:sz w:val="20"/>
          <w:szCs w:val="20"/>
        </w:rPr>
        <w:t xml:space="preserve"> </w:t>
      </w:r>
      <w:r w:rsidRPr="00204AAB">
        <w:rPr>
          <w:rFonts w:ascii="Times New Roman" w:eastAsia="Times New Roman" w:hAnsi="Times New Roman" w:cs="Times New Roman"/>
          <w:b/>
          <w:sz w:val="20"/>
          <w:szCs w:val="20"/>
        </w:rPr>
        <w:t xml:space="preserve">_____________ </w:t>
      </w:r>
      <w:r w:rsidR="002F7562" w:rsidRPr="00204AAB">
        <w:rPr>
          <w:rFonts w:ascii="Times New Roman" w:eastAsia="Times New Roman" w:hAnsi="Times New Roman" w:cs="Times New Roman"/>
          <w:b/>
          <w:i/>
          <w:sz w:val="20"/>
          <w:szCs w:val="20"/>
          <w:lang w:val="uk-UA"/>
        </w:rPr>
        <w:t>Вадим КРАВЕЦЬКИЙ</w:t>
      </w:r>
    </w:p>
    <w:p w14:paraId="1E7F3558" w14:textId="46F0D4FD" w:rsidR="00FA23D1" w:rsidRPr="00204AAB" w:rsidRDefault="00FA23D1" w:rsidP="00FA23D1">
      <w:pPr>
        <w:spacing w:after="0" w:line="240" w:lineRule="auto"/>
        <w:jc w:val="right"/>
        <w:rPr>
          <w:rFonts w:ascii="Times New Roman" w:eastAsia="Times New Roman" w:hAnsi="Times New Roman" w:cs="Times New Roman"/>
          <w:b/>
          <w:sz w:val="20"/>
          <w:szCs w:val="20"/>
          <w:lang w:val="uk-UA"/>
        </w:rPr>
      </w:pPr>
      <w:r w:rsidRPr="00204AAB">
        <w:rPr>
          <w:rFonts w:ascii="Times New Roman" w:eastAsia="Times New Roman" w:hAnsi="Times New Roman" w:cs="Times New Roman"/>
          <w:b/>
          <w:sz w:val="20"/>
          <w:szCs w:val="20"/>
        </w:rPr>
        <w:t xml:space="preserve">                                          </w:t>
      </w:r>
      <w:r w:rsidR="00204AAB">
        <w:rPr>
          <w:rFonts w:ascii="Times New Roman" w:eastAsia="Times New Roman" w:hAnsi="Times New Roman" w:cs="Times New Roman"/>
          <w:b/>
          <w:sz w:val="20"/>
          <w:szCs w:val="20"/>
        </w:rPr>
        <w:t xml:space="preserve">           </w:t>
      </w:r>
      <w:r w:rsidRPr="00204AAB">
        <w:rPr>
          <w:rFonts w:ascii="Times New Roman" w:eastAsia="Times New Roman" w:hAnsi="Times New Roman" w:cs="Times New Roman"/>
          <w:b/>
          <w:sz w:val="20"/>
          <w:szCs w:val="20"/>
        </w:rPr>
        <w:t xml:space="preserve">  </w:t>
      </w:r>
      <w:r w:rsidR="004B7A4B">
        <w:rPr>
          <w:rFonts w:ascii="Times New Roman" w:eastAsia="Times New Roman" w:hAnsi="Times New Roman" w:cs="Times New Roman"/>
          <w:b/>
          <w:sz w:val="20"/>
          <w:szCs w:val="20"/>
          <w:lang w:val="uk-UA"/>
        </w:rPr>
        <w:t>25</w:t>
      </w:r>
      <w:r w:rsidR="002F7562" w:rsidRPr="00204AAB">
        <w:rPr>
          <w:rFonts w:ascii="Times New Roman" w:eastAsia="Times New Roman" w:hAnsi="Times New Roman" w:cs="Times New Roman"/>
          <w:b/>
          <w:sz w:val="20"/>
          <w:szCs w:val="20"/>
          <w:lang w:val="uk-UA"/>
        </w:rPr>
        <w:t xml:space="preserve">.04.2024 № </w:t>
      </w:r>
      <w:r w:rsidR="00E6201E">
        <w:rPr>
          <w:rFonts w:ascii="Times New Roman" w:eastAsia="Times New Roman" w:hAnsi="Times New Roman" w:cs="Times New Roman"/>
          <w:b/>
          <w:sz w:val="20"/>
          <w:szCs w:val="20"/>
          <w:lang w:val="uk-UA"/>
        </w:rPr>
        <w:t>84</w:t>
      </w:r>
    </w:p>
    <w:p w14:paraId="112E4677" w14:textId="77777777" w:rsidR="00FA23D1" w:rsidRPr="0025723B" w:rsidRDefault="00FA23D1" w:rsidP="00FA23D1">
      <w:pPr>
        <w:spacing w:after="0" w:line="240" w:lineRule="auto"/>
        <w:rPr>
          <w:rFonts w:ascii="Times New Roman" w:eastAsia="Times New Roman" w:hAnsi="Times New Roman" w:cs="Times New Roman"/>
          <w:b/>
          <w:color w:val="000000"/>
          <w:sz w:val="20"/>
          <w:szCs w:val="20"/>
        </w:rPr>
      </w:pPr>
      <w:r w:rsidRPr="0025723B">
        <w:rPr>
          <w:rFonts w:ascii="Times New Roman" w:eastAsia="Times New Roman" w:hAnsi="Times New Roman" w:cs="Times New Roman"/>
          <w:b/>
          <w:color w:val="000000"/>
          <w:sz w:val="20"/>
          <w:szCs w:val="20"/>
        </w:rPr>
        <w:t xml:space="preserve">                                                     </w:t>
      </w:r>
    </w:p>
    <w:p w14:paraId="3752005F" w14:textId="77777777" w:rsidR="00FA23D1" w:rsidRPr="0025723B" w:rsidRDefault="00FA23D1" w:rsidP="00FA23D1">
      <w:pPr>
        <w:spacing w:after="0" w:line="240" w:lineRule="auto"/>
        <w:rPr>
          <w:rFonts w:ascii="Times New Roman" w:eastAsia="Times New Roman" w:hAnsi="Times New Roman" w:cs="Times New Roman"/>
          <w:b/>
          <w:color w:val="000000"/>
          <w:sz w:val="20"/>
          <w:szCs w:val="20"/>
        </w:rPr>
      </w:pPr>
    </w:p>
    <w:p w14:paraId="5FE51EBE" w14:textId="77777777" w:rsidR="00FA23D1" w:rsidRPr="0025723B" w:rsidRDefault="00FA23D1" w:rsidP="00FA23D1">
      <w:pPr>
        <w:spacing w:after="0" w:line="240" w:lineRule="auto"/>
        <w:rPr>
          <w:rFonts w:ascii="Times New Roman" w:eastAsia="Times New Roman" w:hAnsi="Times New Roman" w:cs="Times New Roman"/>
          <w:b/>
          <w:color w:val="000000"/>
          <w:sz w:val="20"/>
          <w:szCs w:val="20"/>
        </w:rPr>
      </w:pPr>
    </w:p>
    <w:p w14:paraId="73D93DE1" w14:textId="77777777" w:rsidR="003148DA" w:rsidRPr="00663CC7" w:rsidRDefault="003148DA" w:rsidP="003148DA">
      <w:pPr>
        <w:pStyle w:val="af"/>
        <w:tabs>
          <w:tab w:val="left" w:pos="5940"/>
          <w:tab w:val="left" w:pos="7088"/>
        </w:tabs>
        <w:jc w:val="both"/>
        <w:rPr>
          <w:b/>
          <w:lang w:val="uk-UA"/>
        </w:rPr>
      </w:pPr>
      <w:r>
        <w:rPr>
          <w:b/>
          <w:lang w:val="uk-UA"/>
        </w:rPr>
        <w:t xml:space="preserve">                                                                                 </w:t>
      </w:r>
    </w:p>
    <w:p w14:paraId="7027DF4A" w14:textId="77777777" w:rsidR="003148DA" w:rsidRPr="00663CC7" w:rsidRDefault="003148DA" w:rsidP="003148DA">
      <w:pPr>
        <w:pStyle w:val="af"/>
        <w:tabs>
          <w:tab w:val="left" w:pos="5940"/>
          <w:tab w:val="left" w:pos="7088"/>
        </w:tabs>
        <w:jc w:val="both"/>
        <w:rPr>
          <w:b/>
          <w:lang w:val="uk-UA"/>
        </w:rPr>
      </w:pPr>
      <w:r>
        <w:rPr>
          <w:b/>
          <w:lang w:val="uk-UA"/>
        </w:rPr>
        <w:t xml:space="preserve">                                                                                  </w:t>
      </w:r>
    </w:p>
    <w:p w14:paraId="44AE1225" w14:textId="77777777" w:rsidR="003148DA" w:rsidRPr="00663CC7" w:rsidRDefault="003148DA" w:rsidP="003148DA">
      <w:pPr>
        <w:pStyle w:val="af"/>
        <w:tabs>
          <w:tab w:val="left" w:pos="5940"/>
          <w:tab w:val="left" w:pos="7088"/>
        </w:tabs>
        <w:jc w:val="both"/>
        <w:rPr>
          <w:b/>
          <w:lang w:val="uk-UA"/>
        </w:rPr>
      </w:pPr>
      <w:r>
        <w:rPr>
          <w:b/>
          <w:lang w:val="uk-UA"/>
        </w:rPr>
        <w:t xml:space="preserve">                                                                                             </w:t>
      </w:r>
    </w:p>
    <w:p w14:paraId="64FADD72" w14:textId="77777777" w:rsidR="003148DA" w:rsidRPr="00176363" w:rsidRDefault="003148DA" w:rsidP="003148DA">
      <w:pPr>
        <w:spacing w:after="0" w:line="240" w:lineRule="auto"/>
        <w:jc w:val="center"/>
        <w:rPr>
          <w:rFonts w:ascii="Times New Roman" w:hAnsi="Times New Roman"/>
          <w:b/>
          <w:color w:val="000000"/>
          <w:sz w:val="24"/>
          <w:szCs w:val="24"/>
        </w:rPr>
      </w:pPr>
      <w:r>
        <w:rPr>
          <w:rFonts w:ascii="Times New Roman" w:hAnsi="Times New Roman"/>
          <w:color w:val="000000"/>
          <w:sz w:val="27"/>
          <w:szCs w:val="27"/>
          <w:lang w:val="uk-UA"/>
        </w:rPr>
        <w:t xml:space="preserve">                                                      </w:t>
      </w:r>
    </w:p>
    <w:p w14:paraId="070E4D9D" w14:textId="77777777" w:rsidR="003148DA" w:rsidRPr="00176363" w:rsidRDefault="003148DA" w:rsidP="003148DA">
      <w:pPr>
        <w:spacing w:after="0" w:line="240" w:lineRule="auto"/>
        <w:jc w:val="center"/>
        <w:rPr>
          <w:rFonts w:ascii="Times New Roman" w:hAnsi="Times New Roman"/>
          <w:b/>
          <w:color w:val="000000"/>
          <w:sz w:val="27"/>
          <w:szCs w:val="27"/>
          <w:lang w:val="uk-UA"/>
        </w:rPr>
      </w:pPr>
      <w:r>
        <w:rPr>
          <w:rFonts w:ascii="Times New Roman" w:hAnsi="Times New Roman"/>
          <w:color w:val="000000"/>
          <w:sz w:val="27"/>
          <w:szCs w:val="27"/>
          <w:lang w:val="uk-UA"/>
        </w:rPr>
        <w:t xml:space="preserve">                                                                              </w:t>
      </w:r>
    </w:p>
    <w:p w14:paraId="4AC4226D" w14:textId="77777777" w:rsidR="003148DA" w:rsidRPr="00A138E3" w:rsidRDefault="003148DA" w:rsidP="003148DA">
      <w:pPr>
        <w:pStyle w:val="af"/>
        <w:jc w:val="center"/>
        <w:rPr>
          <w:sz w:val="44"/>
          <w:szCs w:val="44"/>
          <w:lang w:val="uk-UA"/>
        </w:rPr>
      </w:pPr>
    </w:p>
    <w:p w14:paraId="616997BF" w14:textId="77777777" w:rsidR="003148DA" w:rsidRPr="002F7562" w:rsidRDefault="003148DA" w:rsidP="003148DA">
      <w:pPr>
        <w:pStyle w:val="af"/>
        <w:jc w:val="center"/>
        <w:rPr>
          <w:b/>
          <w:i/>
          <w:sz w:val="48"/>
          <w:szCs w:val="48"/>
          <w:lang w:val="uk-UA"/>
        </w:rPr>
      </w:pPr>
      <w:r w:rsidRPr="002F7562">
        <w:rPr>
          <w:b/>
          <w:i/>
          <w:sz w:val="48"/>
          <w:szCs w:val="48"/>
          <w:lang w:val="uk-UA"/>
        </w:rPr>
        <w:t>Тендерна документа</w:t>
      </w:r>
      <w:r w:rsidR="007E62EF" w:rsidRPr="002F7562">
        <w:rPr>
          <w:b/>
          <w:i/>
          <w:sz w:val="48"/>
          <w:szCs w:val="48"/>
          <w:lang w:val="uk-UA"/>
        </w:rPr>
        <w:t>ція</w:t>
      </w:r>
    </w:p>
    <w:p w14:paraId="2AEF66A9" w14:textId="77777777" w:rsidR="003148DA" w:rsidRPr="002F7562" w:rsidRDefault="003148DA" w:rsidP="003148DA">
      <w:pPr>
        <w:pStyle w:val="af"/>
        <w:jc w:val="center"/>
        <w:rPr>
          <w:b/>
          <w:i/>
          <w:sz w:val="48"/>
          <w:szCs w:val="48"/>
          <w:lang w:val="uk-UA"/>
        </w:rPr>
      </w:pPr>
      <w:r w:rsidRPr="002F7562">
        <w:rPr>
          <w:b/>
          <w:i/>
          <w:sz w:val="48"/>
          <w:szCs w:val="48"/>
          <w:lang w:val="uk-UA"/>
        </w:rPr>
        <w:t xml:space="preserve">щодо проведення відкритих </w:t>
      </w:r>
    </w:p>
    <w:p w14:paraId="3D4226EE" w14:textId="4711EAEB" w:rsidR="003148DA" w:rsidRPr="002F7562" w:rsidRDefault="003148DA" w:rsidP="003148DA">
      <w:pPr>
        <w:pStyle w:val="af"/>
        <w:jc w:val="center"/>
        <w:rPr>
          <w:b/>
          <w:i/>
          <w:sz w:val="48"/>
          <w:szCs w:val="48"/>
          <w:lang w:val="uk-UA"/>
        </w:rPr>
      </w:pPr>
      <w:r w:rsidRPr="002F7562">
        <w:rPr>
          <w:b/>
          <w:i/>
          <w:sz w:val="48"/>
          <w:szCs w:val="48"/>
          <w:lang w:val="uk-UA"/>
        </w:rPr>
        <w:t>торгів</w:t>
      </w:r>
      <w:r w:rsidRPr="002F7562">
        <w:rPr>
          <w:b/>
          <w:i/>
          <w:sz w:val="48"/>
          <w:szCs w:val="48"/>
        </w:rPr>
        <w:t xml:space="preserve"> </w:t>
      </w:r>
      <w:r w:rsidRPr="002F7562">
        <w:rPr>
          <w:b/>
          <w:i/>
          <w:sz w:val="48"/>
          <w:szCs w:val="48"/>
          <w:lang w:val="uk-UA"/>
        </w:rPr>
        <w:t>з особливостями</w:t>
      </w:r>
    </w:p>
    <w:p w14:paraId="2DDC4184" w14:textId="77777777" w:rsidR="003148DA" w:rsidRPr="00771D07" w:rsidRDefault="003148DA" w:rsidP="003148DA">
      <w:pPr>
        <w:spacing w:line="240" w:lineRule="auto"/>
        <w:ind w:firstLine="284"/>
        <w:contextualSpacing/>
        <w:jc w:val="center"/>
        <w:rPr>
          <w:rFonts w:ascii="Times New Roman" w:hAnsi="Times New Roman"/>
          <w:b/>
          <w:bCs/>
          <w:color w:val="000000"/>
          <w:sz w:val="32"/>
          <w:szCs w:val="32"/>
          <w:lang w:val="uk-UA" w:eastAsia="uk-UA"/>
        </w:rPr>
      </w:pPr>
      <w:r w:rsidRPr="00771D07">
        <w:rPr>
          <w:rFonts w:ascii="Times New Roman" w:hAnsi="Times New Roman"/>
          <w:b/>
          <w:bCs/>
          <w:color w:val="000000"/>
          <w:sz w:val="32"/>
          <w:szCs w:val="32"/>
          <w:lang w:val="uk-UA" w:eastAsia="uk-UA"/>
        </w:rPr>
        <w:t>на закупівлю товару:</w:t>
      </w:r>
    </w:p>
    <w:p w14:paraId="75CA429C" w14:textId="77777777" w:rsidR="003148DA" w:rsidRPr="00771D07" w:rsidRDefault="003148DA" w:rsidP="003148DA">
      <w:pPr>
        <w:spacing w:line="240" w:lineRule="auto"/>
        <w:ind w:firstLine="284"/>
        <w:contextualSpacing/>
        <w:jc w:val="center"/>
        <w:rPr>
          <w:rFonts w:ascii="Times New Roman" w:hAnsi="Times New Roman"/>
          <w:b/>
          <w:bCs/>
          <w:color w:val="000000"/>
          <w:sz w:val="32"/>
          <w:szCs w:val="32"/>
          <w:lang w:val="uk-UA" w:eastAsia="uk-UA"/>
        </w:rPr>
      </w:pPr>
    </w:p>
    <w:p w14:paraId="3139DD26" w14:textId="29621C97" w:rsidR="008B6B5A" w:rsidRPr="00D1394A" w:rsidRDefault="005F3897" w:rsidP="005F3897">
      <w:pPr>
        <w:spacing w:after="0" w:line="240" w:lineRule="auto"/>
        <w:jc w:val="center"/>
        <w:rPr>
          <w:rFonts w:ascii="Times New Roman" w:eastAsia="Times New Roman" w:hAnsi="Times New Roman" w:cs="Times New Roman"/>
          <w:b/>
          <w:iCs/>
          <w:sz w:val="28"/>
          <w:szCs w:val="28"/>
          <w:lang w:val="uk-UA"/>
        </w:rPr>
      </w:pPr>
      <w:bookmarkStart w:id="0" w:name="_Hlk161735113"/>
      <w:r w:rsidRPr="00D1394A">
        <w:rPr>
          <w:rFonts w:ascii="Times New Roman" w:eastAsia="Times New Roman" w:hAnsi="Times New Roman" w:cs="Times New Roman"/>
          <w:b/>
          <w:iCs/>
          <w:sz w:val="28"/>
          <w:szCs w:val="28"/>
          <w:lang w:val="uk-UA"/>
        </w:rPr>
        <w:t>«МУЛЬТИМЕДІ</w:t>
      </w:r>
      <w:r w:rsidR="0038584C" w:rsidRPr="00D1394A">
        <w:rPr>
          <w:rFonts w:ascii="Times New Roman" w:eastAsia="Times New Roman" w:hAnsi="Times New Roman" w:cs="Times New Roman"/>
          <w:b/>
          <w:iCs/>
          <w:sz w:val="28"/>
          <w:szCs w:val="28"/>
          <w:lang w:val="uk-UA"/>
        </w:rPr>
        <w:t>ЙНЕ</w:t>
      </w:r>
      <w:r w:rsidR="00D1394A" w:rsidRPr="00D1394A">
        <w:rPr>
          <w:rFonts w:ascii="Times New Roman" w:eastAsia="Times New Roman" w:hAnsi="Times New Roman" w:cs="Times New Roman"/>
          <w:b/>
          <w:iCs/>
          <w:sz w:val="28"/>
          <w:szCs w:val="28"/>
          <w:lang w:val="uk-UA"/>
        </w:rPr>
        <w:t xml:space="preserve"> ОБЛАДНАННЯ»</w:t>
      </w:r>
      <w:r w:rsidR="000A41C5" w:rsidRPr="00D1394A">
        <w:rPr>
          <w:rFonts w:ascii="Times New Roman" w:eastAsia="Times New Roman" w:hAnsi="Times New Roman" w:cs="Times New Roman"/>
          <w:b/>
          <w:iCs/>
          <w:sz w:val="28"/>
          <w:szCs w:val="28"/>
          <w:lang w:val="uk-UA"/>
        </w:rPr>
        <w:t xml:space="preserve"> </w:t>
      </w:r>
    </w:p>
    <w:p w14:paraId="622AA73C" w14:textId="674829F0" w:rsidR="005F3897" w:rsidRDefault="00B50922" w:rsidP="008B6B5A">
      <w:pPr>
        <w:spacing w:after="0" w:line="240" w:lineRule="auto"/>
        <w:jc w:val="cente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t>(</w:t>
      </w:r>
      <w:r w:rsidR="008B6B5A" w:rsidRPr="00D1394A">
        <w:rPr>
          <w:rFonts w:ascii="Times New Roman" w:eastAsia="Times New Roman" w:hAnsi="Times New Roman" w:cs="Times New Roman"/>
          <w:b/>
          <w:iCs/>
          <w:sz w:val="28"/>
          <w:szCs w:val="28"/>
          <w:lang w:val="uk-UA"/>
        </w:rPr>
        <w:t xml:space="preserve">ДК 021:2015 32320000-2 </w:t>
      </w:r>
    </w:p>
    <w:p w14:paraId="1DD9749F" w14:textId="567DDC50" w:rsidR="008B6B5A" w:rsidRPr="005F3897" w:rsidRDefault="005F3897" w:rsidP="008B6B5A">
      <w:pPr>
        <w:spacing w:after="0" w:line="240" w:lineRule="auto"/>
        <w:jc w:val="center"/>
        <w:rPr>
          <w:rFonts w:ascii="Times New Roman" w:eastAsia="Times New Roman" w:hAnsi="Times New Roman" w:cs="Times New Roman"/>
          <w:b/>
          <w:iCs/>
          <w:sz w:val="28"/>
          <w:szCs w:val="28"/>
          <w:lang w:val="uk-UA"/>
        </w:rPr>
      </w:pPr>
      <w:r>
        <w:rPr>
          <w:rFonts w:ascii="Times New Roman" w:eastAsia="Times New Roman" w:hAnsi="Times New Roman" w:cs="Times New Roman"/>
          <w:b/>
          <w:iCs/>
          <w:sz w:val="28"/>
          <w:szCs w:val="28"/>
          <w:lang w:val="uk-UA"/>
        </w:rPr>
        <w:t>«</w:t>
      </w:r>
      <w:r w:rsidR="008B6B5A" w:rsidRPr="00D1394A">
        <w:rPr>
          <w:rFonts w:ascii="Times New Roman" w:eastAsia="Times New Roman" w:hAnsi="Times New Roman" w:cs="Times New Roman"/>
          <w:b/>
          <w:iCs/>
          <w:sz w:val="28"/>
          <w:szCs w:val="28"/>
          <w:lang w:val="uk-UA"/>
        </w:rPr>
        <w:t>ТЕЛЕВІЗІЙНЕ Й АУДІОВІЗУАЛЬНЕ ОБЛАДНАННЯ</w:t>
      </w:r>
      <w:r>
        <w:rPr>
          <w:rFonts w:ascii="Times New Roman" w:eastAsia="Times New Roman" w:hAnsi="Times New Roman" w:cs="Times New Roman"/>
          <w:b/>
          <w:iCs/>
          <w:sz w:val="28"/>
          <w:szCs w:val="28"/>
          <w:lang w:val="uk-UA"/>
        </w:rPr>
        <w:t>»</w:t>
      </w:r>
      <w:r w:rsidR="00B50922">
        <w:rPr>
          <w:rFonts w:ascii="Times New Roman" w:eastAsia="Times New Roman" w:hAnsi="Times New Roman" w:cs="Times New Roman"/>
          <w:b/>
          <w:iCs/>
          <w:sz w:val="28"/>
          <w:szCs w:val="28"/>
          <w:lang w:val="uk-UA"/>
        </w:rPr>
        <w:t>)</w:t>
      </w:r>
    </w:p>
    <w:bookmarkEnd w:id="0"/>
    <w:p w14:paraId="30E97102" w14:textId="77777777" w:rsidR="003148DA" w:rsidRPr="00DA3C91" w:rsidRDefault="003148DA" w:rsidP="003148DA">
      <w:pPr>
        <w:pStyle w:val="a7"/>
        <w:spacing w:after="0"/>
        <w:jc w:val="center"/>
        <w:rPr>
          <w:b/>
          <w:sz w:val="40"/>
          <w:szCs w:val="40"/>
          <w:lang w:val="uk-UA"/>
        </w:rPr>
      </w:pPr>
    </w:p>
    <w:p w14:paraId="721E8984" w14:textId="77777777" w:rsidR="003148DA" w:rsidRPr="00771D07" w:rsidRDefault="003148DA" w:rsidP="003148DA">
      <w:pPr>
        <w:widowControl w:val="0"/>
        <w:autoSpaceDE w:val="0"/>
        <w:autoSpaceDN w:val="0"/>
        <w:adjustRightInd w:val="0"/>
        <w:spacing w:line="240" w:lineRule="auto"/>
        <w:ind w:firstLine="284"/>
        <w:contextualSpacing/>
        <w:jc w:val="center"/>
        <w:rPr>
          <w:rFonts w:ascii="Times New Roman" w:hAnsi="Times New Roman"/>
          <w:b/>
          <w:bCs/>
          <w:color w:val="000000"/>
          <w:sz w:val="32"/>
          <w:szCs w:val="32"/>
          <w:lang w:val="uk-UA" w:eastAsia="uk-UA"/>
        </w:rPr>
      </w:pPr>
    </w:p>
    <w:p w14:paraId="188E866A" w14:textId="77777777" w:rsidR="003148DA" w:rsidRPr="00DC5003" w:rsidRDefault="003148DA" w:rsidP="003148DA">
      <w:pPr>
        <w:spacing w:after="0" w:line="240" w:lineRule="auto"/>
        <w:jc w:val="center"/>
        <w:rPr>
          <w:b/>
          <w:sz w:val="48"/>
          <w:szCs w:val="48"/>
          <w:lang w:val="uk-UA"/>
        </w:rPr>
      </w:pPr>
    </w:p>
    <w:p w14:paraId="2EC754EB" w14:textId="77777777" w:rsidR="003148DA" w:rsidRPr="00A138E3" w:rsidRDefault="003148DA" w:rsidP="003148DA">
      <w:pPr>
        <w:pStyle w:val="a7"/>
        <w:spacing w:before="0" w:after="0"/>
        <w:jc w:val="center"/>
        <w:rPr>
          <w:b/>
          <w:sz w:val="28"/>
          <w:szCs w:val="28"/>
          <w:lang w:val="uk-UA"/>
        </w:rPr>
      </w:pPr>
    </w:p>
    <w:p w14:paraId="30118EFE" w14:textId="77777777" w:rsidR="003148DA" w:rsidRDefault="003148DA" w:rsidP="003148DA">
      <w:pPr>
        <w:pStyle w:val="a7"/>
        <w:spacing w:before="0" w:after="0"/>
        <w:rPr>
          <w:sz w:val="28"/>
          <w:szCs w:val="28"/>
          <w:lang w:val="uk-UA"/>
        </w:rPr>
      </w:pPr>
    </w:p>
    <w:p w14:paraId="2CA77506" w14:textId="77777777" w:rsidR="00F830DE" w:rsidRDefault="00F830DE" w:rsidP="003148D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lang w:val="uk-UA" w:eastAsia="uk-UA"/>
        </w:rPr>
      </w:pPr>
    </w:p>
    <w:p w14:paraId="2F413D59" w14:textId="77777777" w:rsidR="00F830DE" w:rsidRDefault="00F830DE" w:rsidP="003148D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lang w:val="uk-UA" w:eastAsia="uk-UA"/>
        </w:rPr>
      </w:pPr>
    </w:p>
    <w:p w14:paraId="74DB54D3" w14:textId="77777777" w:rsidR="00F830DE" w:rsidRDefault="00F830DE" w:rsidP="003148D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lang w:val="uk-UA" w:eastAsia="uk-UA"/>
        </w:rPr>
      </w:pPr>
    </w:p>
    <w:p w14:paraId="1D520629" w14:textId="77777777" w:rsidR="00F830DE" w:rsidRDefault="00F830DE" w:rsidP="003148D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lang w:val="uk-UA" w:eastAsia="uk-UA"/>
        </w:rPr>
      </w:pPr>
    </w:p>
    <w:p w14:paraId="774F6AC6" w14:textId="77777777" w:rsidR="008B6B5A" w:rsidRDefault="008B6B5A"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30F65FDC" w14:textId="77777777" w:rsidR="008B6B5A" w:rsidRDefault="008B6B5A"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7C82C45D" w14:textId="77777777" w:rsidR="008B6B5A" w:rsidRDefault="008B6B5A"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7DAA2915" w14:textId="77777777" w:rsidR="008B6B5A" w:rsidRDefault="008B6B5A"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38AC3070" w14:textId="77777777" w:rsidR="008B6B5A" w:rsidRDefault="008B6B5A"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041BA9BB" w14:textId="77777777" w:rsidR="005F3897" w:rsidRDefault="005F3897"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4119B0F9" w14:textId="77777777" w:rsidR="005F3897" w:rsidRDefault="005F3897"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5080C01C" w14:textId="77777777" w:rsidR="005F3897" w:rsidRDefault="005F3897"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7E63F826" w14:textId="77777777" w:rsidR="005F3897" w:rsidRDefault="005F3897"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4B54EF67" w14:textId="77777777" w:rsidR="005F3897" w:rsidRDefault="005F3897"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p>
    <w:p w14:paraId="6EC30EC2" w14:textId="1213021D" w:rsidR="00D22BA5" w:rsidRPr="00F830DE" w:rsidRDefault="002F7562" w:rsidP="00475B5A">
      <w:pPr>
        <w:widowControl w:val="0"/>
        <w:autoSpaceDE w:val="0"/>
        <w:autoSpaceDN w:val="0"/>
        <w:adjustRightInd w:val="0"/>
        <w:spacing w:line="240" w:lineRule="auto"/>
        <w:contextualSpacing/>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селище Тростянець</w:t>
      </w:r>
      <w:r w:rsidR="003148DA" w:rsidRPr="00675103">
        <w:rPr>
          <w:rFonts w:ascii="Times New Roman" w:hAnsi="Times New Roman"/>
          <w:b/>
          <w:bCs/>
          <w:color w:val="000000"/>
          <w:sz w:val="24"/>
          <w:szCs w:val="24"/>
          <w:lang w:val="uk-UA" w:eastAsia="uk-UA"/>
        </w:rPr>
        <w:t xml:space="preserve"> – 202</w:t>
      </w:r>
      <w:r w:rsidR="008B6B5A">
        <w:rPr>
          <w:rFonts w:ascii="Times New Roman" w:hAnsi="Times New Roman"/>
          <w:b/>
          <w:bCs/>
          <w:color w:val="000000"/>
          <w:sz w:val="24"/>
          <w:szCs w:val="24"/>
          <w:lang w:val="uk-UA" w:eastAsia="uk-UA"/>
        </w:rPr>
        <w:t>4</w:t>
      </w:r>
    </w:p>
    <w:tbl>
      <w:tblPr>
        <w:tblStyle w:val="12"/>
        <w:tblW w:w="985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69"/>
        <w:gridCol w:w="3508"/>
        <w:gridCol w:w="5778"/>
      </w:tblGrid>
      <w:tr w:rsidR="00D22BA5" w14:paraId="02AC69E9"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4C1A2DB3"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286" w:type="dxa"/>
            <w:gridSpan w:val="2"/>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2358045F"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D22BA5" w14:paraId="7081A9B2" w14:textId="77777777">
        <w:trPr>
          <w:trHeight w:val="166"/>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B67C85E" w14:textId="77777777" w:rsidR="00D22BA5" w:rsidRDefault="00E9676E">
            <w:pPr>
              <w:pStyle w:val="11"/>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77E84E2" w14:textId="77777777" w:rsidR="00D22BA5" w:rsidRDefault="00E9676E">
            <w:pPr>
              <w:pStyle w:val="11"/>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BBCAE90" w14:textId="77777777" w:rsidR="00D22BA5" w:rsidRDefault="00E9676E">
            <w:pPr>
              <w:pStyle w:val="11"/>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3148DA" w14:paraId="2104A7EE"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957F445"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E42D667" w14:textId="77777777" w:rsidR="003148DA" w:rsidRDefault="003148DA" w:rsidP="003148D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528175D" w14:textId="77777777" w:rsidR="00D375F7" w:rsidRPr="00D375F7" w:rsidRDefault="00D375F7" w:rsidP="00D375F7">
            <w:pPr>
              <w:autoSpaceDE w:val="0"/>
              <w:autoSpaceDN w:val="0"/>
              <w:adjustRightInd w:val="0"/>
              <w:spacing w:after="0" w:line="240" w:lineRule="auto"/>
              <w:jc w:val="both"/>
              <w:rPr>
                <w:rFonts w:ascii="Times New Roman" w:hAnsi="Times New Roman"/>
                <w:color w:val="000000"/>
                <w:sz w:val="24"/>
                <w:szCs w:val="24"/>
              </w:rPr>
            </w:pPr>
            <w:r w:rsidRPr="00D375F7">
              <w:rPr>
                <w:rFonts w:ascii="Times New Roman" w:hAnsi="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544FE" w14:textId="77777777" w:rsidR="003148DA" w:rsidRPr="007B1DE8" w:rsidRDefault="00D375F7" w:rsidP="00D375F7">
            <w:pPr>
              <w:autoSpaceDE w:val="0"/>
              <w:autoSpaceDN w:val="0"/>
              <w:adjustRightInd w:val="0"/>
              <w:spacing w:after="0" w:line="240" w:lineRule="auto"/>
              <w:jc w:val="both"/>
              <w:rPr>
                <w:rFonts w:ascii="Times New Roman" w:hAnsi="Times New Roman"/>
                <w:color w:val="000000"/>
                <w:sz w:val="24"/>
                <w:szCs w:val="24"/>
                <w:highlight w:val="red"/>
              </w:rPr>
            </w:pPr>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Терміни</w:t>
            </w:r>
            <w:proofErr w:type="spellEnd"/>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які</w:t>
            </w:r>
            <w:proofErr w:type="spellEnd"/>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використовуються</w:t>
            </w:r>
            <w:proofErr w:type="spellEnd"/>
            <w:r w:rsidRPr="00D375F7">
              <w:rPr>
                <w:rFonts w:ascii="Times New Roman" w:hAnsi="Times New Roman"/>
                <w:color w:val="000000"/>
                <w:sz w:val="24"/>
                <w:szCs w:val="24"/>
                <w:lang w:val="ru-RU"/>
              </w:rPr>
              <w:t xml:space="preserve"> в </w:t>
            </w:r>
            <w:proofErr w:type="spellStart"/>
            <w:r w:rsidRPr="00D375F7">
              <w:rPr>
                <w:rFonts w:ascii="Times New Roman" w:hAnsi="Times New Roman"/>
                <w:color w:val="000000"/>
                <w:sz w:val="24"/>
                <w:szCs w:val="24"/>
                <w:lang w:val="ru-RU"/>
              </w:rPr>
              <w:t>цій</w:t>
            </w:r>
            <w:proofErr w:type="spellEnd"/>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документації</w:t>
            </w:r>
            <w:proofErr w:type="spellEnd"/>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вживаються</w:t>
            </w:r>
            <w:proofErr w:type="spellEnd"/>
            <w:r w:rsidRPr="00D375F7">
              <w:rPr>
                <w:rFonts w:ascii="Times New Roman" w:hAnsi="Times New Roman"/>
                <w:color w:val="000000"/>
                <w:sz w:val="24"/>
                <w:szCs w:val="24"/>
                <w:lang w:val="ru-RU"/>
              </w:rPr>
              <w:t xml:space="preserve"> у </w:t>
            </w:r>
            <w:proofErr w:type="spellStart"/>
            <w:r w:rsidRPr="00D375F7">
              <w:rPr>
                <w:rFonts w:ascii="Times New Roman" w:hAnsi="Times New Roman"/>
                <w:color w:val="000000"/>
                <w:sz w:val="24"/>
                <w:szCs w:val="24"/>
                <w:lang w:val="ru-RU"/>
              </w:rPr>
              <w:t>значенні</w:t>
            </w:r>
            <w:proofErr w:type="spellEnd"/>
            <w:r w:rsidRPr="00D375F7">
              <w:rPr>
                <w:rFonts w:ascii="Times New Roman" w:hAnsi="Times New Roman"/>
                <w:color w:val="000000"/>
                <w:sz w:val="24"/>
                <w:szCs w:val="24"/>
                <w:lang w:val="ru-RU"/>
              </w:rPr>
              <w:t xml:space="preserve">, </w:t>
            </w:r>
            <w:proofErr w:type="spellStart"/>
            <w:r w:rsidRPr="00D375F7">
              <w:rPr>
                <w:rFonts w:ascii="Times New Roman" w:hAnsi="Times New Roman"/>
                <w:color w:val="000000"/>
                <w:sz w:val="24"/>
                <w:szCs w:val="24"/>
                <w:lang w:val="ru-RU"/>
              </w:rPr>
              <w:t>наведеному</w:t>
            </w:r>
            <w:proofErr w:type="spellEnd"/>
            <w:r w:rsidRPr="00D375F7">
              <w:rPr>
                <w:rFonts w:ascii="Times New Roman" w:hAnsi="Times New Roman"/>
                <w:color w:val="000000"/>
                <w:sz w:val="24"/>
                <w:szCs w:val="24"/>
                <w:lang w:val="ru-RU"/>
              </w:rPr>
              <w:t xml:space="preserve"> в </w:t>
            </w:r>
            <w:proofErr w:type="spellStart"/>
            <w:r w:rsidRPr="00D375F7">
              <w:rPr>
                <w:rFonts w:ascii="Times New Roman" w:hAnsi="Times New Roman"/>
                <w:color w:val="000000"/>
                <w:sz w:val="24"/>
                <w:szCs w:val="24"/>
                <w:lang w:val="ru-RU"/>
              </w:rPr>
              <w:t>Законі</w:t>
            </w:r>
            <w:proofErr w:type="spellEnd"/>
            <w:r w:rsidRPr="00D375F7">
              <w:rPr>
                <w:rFonts w:ascii="Times New Roman" w:hAnsi="Times New Roman"/>
                <w:color w:val="000000"/>
                <w:sz w:val="24"/>
                <w:szCs w:val="24"/>
                <w:lang w:val="ru-RU"/>
              </w:rPr>
              <w:t xml:space="preserve"> та </w:t>
            </w:r>
            <w:proofErr w:type="spellStart"/>
            <w:r w:rsidRPr="00D375F7">
              <w:rPr>
                <w:rFonts w:ascii="Times New Roman" w:hAnsi="Times New Roman"/>
                <w:color w:val="000000"/>
                <w:sz w:val="24"/>
                <w:szCs w:val="24"/>
                <w:lang w:val="ru-RU"/>
              </w:rPr>
              <w:t>Особливостях</w:t>
            </w:r>
            <w:proofErr w:type="spellEnd"/>
          </w:p>
        </w:tc>
      </w:tr>
      <w:tr w:rsidR="00D22BA5" w14:paraId="5F2544B6"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AAB1F44"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1DB4A53"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4BF04BA" w14:textId="77777777" w:rsidR="00D22BA5" w:rsidRDefault="00D22BA5">
            <w:pPr>
              <w:pStyle w:val="11"/>
              <w:widowControl w:val="0"/>
              <w:jc w:val="both"/>
              <w:rPr>
                <w:color w:val="000000"/>
              </w:rPr>
            </w:pPr>
          </w:p>
        </w:tc>
      </w:tr>
      <w:tr w:rsidR="003148DA" w14:paraId="05E8BD5A" w14:textId="77777777" w:rsidTr="00AF2F78">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3C9DEBF"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2731D0D" w14:textId="77777777" w:rsidR="003148DA" w:rsidRDefault="003148DA" w:rsidP="003148D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52E697D" w14:textId="4DEF75B8" w:rsidR="003148DA" w:rsidRPr="00EF76A1" w:rsidRDefault="002F7562" w:rsidP="003148DA">
            <w:pPr>
              <w:autoSpaceDE w:val="0"/>
              <w:autoSpaceDN w:val="0"/>
              <w:adjustRightInd w:val="0"/>
              <w:spacing w:after="0" w:line="240" w:lineRule="auto"/>
              <w:jc w:val="both"/>
              <w:rPr>
                <w:rFonts w:ascii="Times New Roman" w:hAnsi="Times New Roman"/>
                <w:sz w:val="24"/>
                <w:szCs w:val="24"/>
              </w:rPr>
            </w:pPr>
            <w:bookmarkStart w:id="1" w:name="_Hlk92913351"/>
            <w:r>
              <w:rPr>
                <w:rFonts w:ascii="Times New Roman" w:eastAsia="Times New Roman" w:hAnsi="Times New Roman" w:cs="Times New Roman"/>
                <w:sz w:val="20"/>
              </w:rPr>
              <w:t>ЛІЦЕЙ СМТ ТРОСТЯНЕЦЬ ТРОСТЯНЕЦЬКОЇ СЕЛИЩНОЇ РАДИ ВІННИЦЬКОЇ ОБЛАСТІ</w:t>
            </w:r>
            <w:r w:rsidR="003148DA" w:rsidRPr="00EF76A1">
              <w:rPr>
                <w:rFonts w:ascii="Times New Roman" w:hAnsi="Times New Roman"/>
                <w:sz w:val="24"/>
                <w:szCs w:val="24"/>
              </w:rPr>
              <w:t xml:space="preserve"> (далі - Замовник),</w:t>
            </w:r>
          </w:p>
          <w:bookmarkEnd w:id="1"/>
          <w:p w14:paraId="1091E496" w14:textId="69C4AF2C" w:rsidR="003148DA" w:rsidRPr="00EF76A1" w:rsidRDefault="003148DA" w:rsidP="003148DA">
            <w:pPr>
              <w:autoSpaceDE w:val="0"/>
              <w:autoSpaceDN w:val="0"/>
              <w:adjustRightInd w:val="0"/>
              <w:spacing w:after="0" w:line="240" w:lineRule="auto"/>
              <w:jc w:val="both"/>
              <w:rPr>
                <w:rFonts w:ascii="Times New Roman" w:hAnsi="Times New Roman"/>
                <w:sz w:val="24"/>
                <w:szCs w:val="24"/>
              </w:rPr>
            </w:pPr>
            <w:r w:rsidRPr="00EF76A1">
              <w:rPr>
                <w:rFonts w:ascii="Times New Roman" w:hAnsi="Times New Roman"/>
                <w:sz w:val="24"/>
                <w:szCs w:val="24"/>
              </w:rPr>
              <w:t xml:space="preserve">код ЄДРПОУ </w:t>
            </w:r>
            <w:r w:rsidR="002F7562">
              <w:rPr>
                <w:rFonts w:ascii="Times New Roman" w:hAnsi="Times New Roman"/>
                <w:sz w:val="24"/>
                <w:szCs w:val="24"/>
              </w:rPr>
              <w:t>24903149</w:t>
            </w:r>
            <w:r w:rsidRPr="00EF76A1">
              <w:rPr>
                <w:rFonts w:ascii="Times New Roman" w:hAnsi="Times New Roman"/>
                <w:sz w:val="24"/>
                <w:szCs w:val="24"/>
              </w:rPr>
              <w:t xml:space="preserve">, </w:t>
            </w:r>
          </w:p>
          <w:p w14:paraId="47FB11DA" w14:textId="77777777" w:rsidR="003148DA" w:rsidRPr="00157E4D" w:rsidRDefault="003148DA" w:rsidP="003148DA">
            <w:pPr>
              <w:autoSpaceDE w:val="0"/>
              <w:autoSpaceDN w:val="0"/>
              <w:adjustRightInd w:val="0"/>
              <w:spacing w:after="0" w:line="240" w:lineRule="auto"/>
              <w:jc w:val="both"/>
              <w:rPr>
                <w:rFonts w:ascii="Times New Roman" w:hAnsi="Times New Roman"/>
                <w:color w:val="000000"/>
                <w:sz w:val="24"/>
                <w:szCs w:val="24"/>
              </w:rPr>
            </w:pPr>
            <w:r w:rsidRPr="00EF76A1">
              <w:rPr>
                <w:rFonts w:ascii="Times New Roman" w:hAnsi="Times New Roman"/>
                <w:sz w:val="24"/>
                <w:szCs w:val="24"/>
              </w:rPr>
              <w:t xml:space="preserve">категорія замовника-юридичні особи, </w:t>
            </w:r>
            <w:r w:rsidRPr="00D1394A">
              <w:rPr>
                <w:rFonts w:ascii="Times New Roman" w:hAnsi="Times New Roman"/>
                <w:sz w:val="24"/>
                <w:szCs w:val="24"/>
              </w:rPr>
              <w:t>які забезпечують потреби держави або територіальної громади</w:t>
            </w:r>
          </w:p>
        </w:tc>
      </w:tr>
      <w:tr w:rsidR="003148DA" w14:paraId="196E4FC4" w14:textId="77777777" w:rsidTr="00AF2F78">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CB4E16A"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238706E" w14:textId="77777777" w:rsidR="003148DA" w:rsidRDefault="003148DA" w:rsidP="003148D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A3E0C64" w14:textId="5575073A" w:rsidR="003148DA" w:rsidRPr="00F830DE" w:rsidRDefault="002F7562" w:rsidP="00F830DE">
            <w:pPr>
              <w:pStyle w:val="a7"/>
              <w:spacing w:before="0" w:after="0"/>
              <w:jc w:val="both"/>
            </w:pPr>
            <w:r>
              <w:t>24300, Вінницька  область, Гайсинський</w:t>
            </w:r>
            <w:r w:rsidR="00F830DE" w:rsidRPr="00D527CC">
              <w:t xml:space="preserve"> район, с</w:t>
            </w:r>
            <w:r w:rsidR="008B6B5A">
              <w:t>-ще</w:t>
            </w:r>
            <w:r>
              <w:t xml:space="preserve"> Тростянець, вул. Шкільна, 10</w:t>
            </w:r>
          </w:p>
        </w:tc>
      </w:tr>
      <w:tr w:rsidR="003148DA" w:rsidRPr="00D40C11" w14:paraId="3B25608F" w14:textId="77777777" w:rsidTr="00AF2F78">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F6DA36"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41E1273" w14:textId="77777777" w:rsidR="003148DA" w:rsidRDefault="003148DA" w:rsidP="003148D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0B68E88" w14:textId="0A172B69" w:rsidR="00F830DE" w:rsidRDefault="002F7562" w:rsidP="00F830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Кравецький Вадим Вадимович</w:t>
            </w:r>
            <w:r w:rsidR="00F830DE" w:rsidRPr="00F830DE">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фахівець з публічних закупівель Ліцею </w:t>
            </w:r>
            <w:proofErr w:type="spellStart"/>
            <w:r>
              <w:rPr>
                <w:rFonts w:ascii="Times New Roman" w:eastAsia="Times New Roman" w:hAnsi="Times New Roman" w:cs="Times New Roman"/>
                <w:sz w:val="24"/>
              </w:rPr>
              <w:t>смт</w:t>
            </w:r>
            <w:proofErr w:type="spellEnd"/>
            <w:r>
              <w:rPr>
                <w:rFonts w:ascii="Times New Roman" w:eastAsia="Times New Roman" w:hAnsi="Times New Roman" w:cs="Times New Roman"/>
                <w:sz w:val="24"/>
              </w:rPr>
              <w:t xml:space="preserve"> Тростянець Тростянецької селищної ради Вінницької області</w:t>
            </w:r>
          </w:p>
          <w:p w14:paraId="5686DF8E" w14:textId="2D98F7DC" w:rsidR="00F830DE" w:rsidRPr="002F7562" w:rsidRDefault="00F830DE" w:rsidP="00F830DE">
            <w:pPr>
              <w:spacing w:after="0" w:line="240" w:lineRule="auto"/>
              <w:jc w:val="both"/>
              <w:rPr>
                <w:rFonts w:ascii="Times New Roman" w:eastAsia="Times New Roman" w:hAnsi="Times New Roman" w:cs="Times New Roman"/>
                <w:sz w:val="24"/>
                <w:lang w:val="en-US"/>
              </w:rPr>
            </w:pPr>
            <w:r w:rsidRPr="00F830DE">
              <w:rPr>
                <w:rFonts w:ascii="Times New Roman" w:eastAsia="Times New Roman" w:hAnsi="Times New Roman" w:cs="Times New Roman"/>
                <w:sz w:val="24"/>
              </w:rPr>
              <w:t>e-</w:t>
            </w:r>
            <w:proofErr w:type="spellStart"/>
            <w:r w:rsidRPr="00F830DE">
              <w:rPr>
                <w:rFonts w:ascii="Times New Roman" w:eastAsia="Times New Roman" w:hAnsi="Times New Roman" w:cs="Times New Roman"/>
                <w:sz w:val="24"/>
              </w:rPr>
              <w:t>mail</w:t>
            </w:r>
            <w:proofErr w:type="spellEnd"/>
            <w:r w:rsidRPr="00F830DE">
              <w:rPr>
                <w:rFonts w:ascii="Times New Roman" w:eastAsia="Times New Roman" w:hAnsi="Times New Roman" w:cs="Times New Roman"/>
                <w:sz w:val="24"/>
              </w:rPr>
              <w:t xml:space="preserve">: </w:t>
            </w:r>
            <w:r w:rsidR="002F7562">
              <w:rPr>
                <w:rFonts w:ascii="Times New Roman" w:hAnsi="Times New Roman" w:cs="Times New Roman"/>
                <w:sz w:val="24"/>
                <w:lang w:val="en-US"/>
              </w:rPr>
              <w:t>nvktrost@gmail.com</w:t>
            </w:r>
          </w:p>
          <w:p w14:paraId="0F3B36DC" w14:textId="125714AE" w:rsidR="00F830DE" w:rsidRPr="002F7562" w:rsidRDefault="00F830DE" w:rsidP="00F830DE">
            <w:pPr>
              <w:spacing w:after="0" w:line="240" w:lineRule="auto"/>
              <w:jc w:val="both"/>
              <w:rPr>
                <w:rFonts w:ascii="Times New Roman" w:eastAsia="Times New Roman" w:hAnsi="Times New Roman" w:cs="Times New Roman"/>
                <w:sz w:val="24"/>
                <w:lang w:val="en-US"/>
              </w:rPr>
            </w:pPr>
            <w:r w:rsidRPr="00F830DE">
              <w:rPr>
                <w:rFonts w:ascii="Times New Roman" w:eastAsia="Times New Roman" w:hAnsi="Times New Roman" w:cs="Times New Roman"/>
                <w:sz w:val="24"/>
              </w:rPr>
              <w:t>тел.</w:t>
            </w:r>
            <w:r w:rsidR="00450B4F">
              <w:rPr>
                <w:rFonts w:ascii="Times New Roman" w:eastAsia="Times New Roman" w:hAnsi="Times New Roman" w:cs="Times New Roman"/>
                <w:sz w:val="24"/>
              </w:rPr>
              <w:t>/факс</w:t>
            </w:r>
            <w:r w:rsidRPr="00F830DE">
              <w:rPr>
                <w:rFonts w:ascii="Times New Roman" w:eastAsia="Times New Roman" w:hAnsi="Times New Roman" w:cs="Times New Roman"/>
                <w:sz w:val="24"/>
              </w:rPr>
              <w:t xml:space="preserve">: </w:t>
            </w:r>
            <w:r w:rsidR="00450B4F">
              <w:rPr>
                <w:rFonts w:ascii="Times New Roman" w:eastAsia="Times New Roman" w:hAnsi="Times New Roman" w:cs="Times New Roman"/>
                <w:sz w:val="24"/>
              </w:rPr>
              <w:t>+38</w:t>
            </w:r>
            <w:r w:rsidR="002F7562">
              <w:rPr>
                <w:rFonts w:ascii="Times New Roman" w:eastAsia="Times New Roman" w:hAnsi="Times New Roman" w:cs="Times New Roman"/>
                <w:sz w:val="24"/>
              </w:rPr>
              <w:t>0</w:t>
            </w:r>
            <w:r w:rsidR="002F7562">
              <w:rPr>
                <w:rFonts w:ascii="Times New Roman" w:eastAsia="Times New Roman" w:hAnsi="Times New Roman" w:cs="Times New Roman"/>
                <w:sz w:val="24"/>
                <w:lang w:val="en-US"/>
              </w:rPr>
              <w:t>967303762</w:t>
            </w:r>
          </w:p>
          <w:p w14:paraId="6DB45B74" w14:textId="77777777" w:rsidR="003148DA" w:rsidRPr="00176363" w:rsidRDefault="003148DA" w:rsidP="003148DA">
            <w:pPr>
              <w:autoSpaceDE w:val="0"/>
              <w:autoSpaceDN w:val="0"/>
              <w:adjustRightInd w:val="0"/>
              <w:spacing w:after="0" w:line="240" w:lineRule="auto"/>
              <w:rPr>
                <w:rFonts w:ascii="Times New Roman" w:hAnsi="Times New Roman"/>
                <w:sz w:val="24"/>
                <w:szCs w:val="24"/>
                <w:lang w:val="en-US"/>
              </w:rPr>
            </w:pPr>
          </w:p>
        </w:tc>
      </w:tr>
      <w:tr w:rsidR="00D22BA5" w:rsidRPr="009130FB" w14:paraId="48101D17"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3F62BB0"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5F6BB55"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57D6ECA" w14:textId="77777777" w:rsidR="00D22BA5" w:rsidRDefault="00D375F7">
            <w:pPr>
              <w:pStyle w:val="11"/>
              <w:widowControl w:val="0"/>
              <w:jc w:val="both"/>
              <w:rPr>
                <w:rFonts w:ascii="Times New Roman" w:eastAsia="Times New Roman" w:hAnsi="Times New Roman" w:cs="Times New Roman"/>
                <w:color w:val="000000"/>
                <w:sz w:val="24"/>
                <w:szCs w:val="24"/>
              </w:rPr>
            </w:pPr>
            <w:r w:rsidRPr="00D375F7">
              <w:rPr>
                <w:rFonts w:ascii="Times New Roman" w:hAnsi="Times New Roman"/>
                <w:color w:val="000000"/>
                <w:sz w:val="24"/>
                <w:szCs w:val="24"/>
              </w:rPr>
              <w:t>відкриті торги з особливостями</w:t>
            </w:r>
          </w:p>
        </w:tc>
      </w:tr>
      <w:tr w:rsidR="00D22BA5" w14:paraId="4197E70D"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D38CFCD"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788BA25"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5A1301" w14:textId="77777777" w:rsidR="00D22BA5" w:rsidRDefault="00D22BA5">
            <w:pPr>
              <w:pStyle w:val="11"/>
              <w:widowControl w:val="0"/>
              <w:jc w:val="both"/>
              <w:rPr>
                <w:color w:val="000000"/>
              </w:rPr>
            </w:pPr>
          </w:p>
        </w:tc>
      </w:tr>
      <w:tr w:rsidR="003148DA" w14:paraId="1E9F2D49" w14:textId="77777777" w:rsidTr="00AF2F78">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B87C7D1"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309A4EC" w14:textId="77777777" w:rsidR="003148DA" w:rsidRDefault="003148DA" w:rsidP="003148D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предмета закупівлі</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408BF49" w14:textId="7A518B64" w:rsidR="003148DA" w:rsidRPr="00B50922" w:rsidRDefault="005F3897" w:rsidP="00B50922">
            <w:pPr>
              <w:spacing w:after="0" w:line="240" w:lineRule="auto"/>
              <w:rPr>
                <w:rFonts w:ascii="Times New Roman" w:eastAsia="Times New Roman" w:hAnsi="Times New Roman" w:cs="Times New Roman"/>
                <w:bCs/>
                <w:iCs/>
                <w:sz w:val="24"/>
                <w:szCs w:val="24"/>
              </w:rPr>
            </w:pPr>
            <w:r w:rsidRPr="00B50922">
              <w:rPr>
                <w:rFonts w:ascii="Times New Roman" w:eastAsia="Times New Roman" w:hAnsi="Times New Roman" w:cs="Times New Roman"/>
                <w:bCs/>
                <w:iCs/>
                <w:sz w:val="24"/>
                <w:szCs w:val="24"/>
              </w:rPr>
              <w:t>«МУЛЬТИМЕДІЙ</w:t>
            </w:r>
            <w:r w:rsidR="0038584C" w:rsidRPr="00B50922">
              <w:rPr>
                <w:rFonts w:ascii="Times New Roman" w:eastAsia="Times New Roman" w:hAnsi="Times New Roman" w:cs="Times New Roman"/>
                <w:bCs/>
                <w:iCs/>
                <w:sz w:val="24"/>
                <w:szCs w:val="24"/>
              </w:rPr>
              <w:t>НЕ</w:t>
            </w:r>
            <w:r w:rsidRPr="00B50922">
              <w:rPr>
                <w:rFonts w:ascii="Times New Roman" w:eastAsia="Times New Roman" w:hAnsi="Times New Roman" w:cs="Times New Roman"/>
                <w:bCs/>
                <w:iCs/>
                <w:sz w:val="24"/>
                <w:szCs w:val="24"/>
              </w:rPr>
              <w:t xml:space="preserve"> ОБЛАДНАННЯ» </w:t>
            </w:r>
            <w:r w:rsidR="00B50922" w:rsidRPr="00B50922">
              <w:rPr>
                <w:rFonts w:ascii="Times New Roman" w:eastAsia="Times New Roman" w:hAnsi="Times New Roman" w:cs="Times New Roman"/>
                <w:bCs/>
                <w:iCs/>
                <w:sz w:val="24"/>
                <w:szCs w:val="24"/>
              </w:rPr>
              <w:t>(</w:t>
            </w:r>
            <w:r w:rsidRPr="00B50922">
              <w:rPr>
                <w:rFonts w:ascii="Times New Roman" w:eastAsia="Times New Roman" w:hAnsi="Times New Roman" w:cs="Times New Roman"/>
                <w:bCs/>
                <w:iCs/>
                <w:sz w:val="24"/>
                <w:szCs w:val="24"/>
              </w:rPr>
              <w:t xml:space="preserve">ДК 021:2015 32320000-2 </w:t>
            </w:r>
            <w:r w:rsidR="00B50922">
              <w:rPr>
                <w:rFonts w:ascii="Times New Roman" w:eastAsia="Times New Roman" w:hAnsi="Times New Roman" w:cs="Times New Roman"/>
                <w:bCs/>
                <w:iCs/>
                <w:sz w:val="24"/>
                <w:szCs w:val="24"/>
              </w:rPr>
              <w:t xml:space="preserve"> </w:t>
            </w:r>
            <w:r w:rsidRPr="00B50922">
              <w:rPr>
                <w:rFonts w:ascii="Times New Roman" w:eastAsia="Times New Roman" w:hAnsi="Times New Roman" w:cs="Times New Roman"/>
                <w:bCs/>
                <w:iCs/>
                <w:sz w:val="24"/>
                <w:szCs w:val="24"/>
              </w:rPr>
              <w:t>«ТЕЛЕВІЗІЙНЕ Й АУДІОВІЗУАЛЬНЕ ОБЛАДНАННЯ»</w:t>
            </w:r>
            <w:r w:rsidR="00B50922" w:rsidRPr="00B50922">
              <w:rPr>
                <w:rFonts w:ascii="Times New Roman" w:eastAsia="Times New Roman" w:hAnsi="Times New Roman" w:cs="Times New Roman"/>
                <w:bCs/>
                <w:iCs/>
                <w:sz w:val="24"/>
                <w:szCs w:val="24"/>
              </w:rPr>
              <w:t>)</w:t>
            </w:r>
            <w:r w:rsidRPr="005F3897">
              <w:rPr>
                <w:rFonts w:eastAsia="Times New Roman"/>
                <w:bCs/>
                <w:iCs/>
                <w:color w:val="000000"/>
                <w:sz w:val="24"/>
                <w:szCs w:val="24"/>
              </w:rPr>
              <w:t xml:space="preserve"> </w:t>
            </w:r>
            <w:r w:rsidR="003148DA" w:rsidRPr="00B50922">
              <w:rPr>
                <w:rFonts w:ascii="Times New Roman" w:hAnsi="Times New Roman" w:cs="Times New Roman"/>
                <w:color w:val="000000"/>
                <w:sz w:val="24"/>
                <w:szCs w:val="24"/>
              </w:rPr>
              <w:t>(надалі – Товар)</w:t>
            </w:r>
          </w:p>
        </w:tc>
      </w:tr>
      <w:tr w:rsidR="00D22BA5" w14:paraId="1E678371"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B991439"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AA9AC38"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A40AE31"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предмета закупівлі на окремі частини (лоти) </w:t>
            </w:r>
            <w:r>
              <w:rPr>
                <w:rFonts w:ascii="Times New Roman" w:eastAsia="Times New Roman" w:hAnsi="Times New Roman" w:cs="Times New Roman"/>
                <w:b/>
                <w:color w:val="000000"/>
                <w:sz w:val="24"/>
                <w:szCs w:val="24"/>
              </w:rPr>
              <w:t>не передбачається.</w:t>
            </w:r>
            <w:r>
              <w:rPr>
                <w:rFonts w:ascii="Times New Roman" w:eastAsia="Times New Roman" w:hAnsi="Times New Roman" w:cs="Times New Roman"/>
                <w:color w:val="000000"/>
                <w:sz w:val="24"/>
                <w:szCs w:val="24"/>
              </w:rPr>
              <w:t xml:space="preserve"> Закупівля здійснюється </w:t>
            </w:r>
            <w:r>
              <w:rPr>
                <w:rFonts w:ascii="Times New Roman" w:eastAsia="Times New Roman" w:hAnsi="Times New Roman" w:cs="Times New Roman"/>
                <w:b/>
                <w:color w:val="000000"/>
                <w:sz w:val="24"/>
                <w:szCs w:val="24"/>
              </w:rPr>
              <w:t>в цілому.</w:t>
            </w:r>
          </w:p>
        </w:tc>
      </w:tr>
      <w:tr w:rsidR="003148DA" w14:paraId="154864A5" w14:textId="77777777" w:rsidTr="00AF2F78">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42A406D" w14:textId="77777777" w:rsidR="003148DA" w:rsidRDefault="003148DA" w:rsidP="003148D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3F635D1" w14:textId="77777777" w:rsidR="003148DA" w:rsidRDefault="003148DA" w:rsidP="00565BFF">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77B70CF" w14:textId="78A44C3C" w:rsidR="003148DA" w:rsidRPr="00B50922" w:rsidRDefault="00C0566C" w:rsidP="003148DA">
            <w:pPr>
              <w:pStyle w:val="a7"/>
              <w:spacing w:before="0" w:after="0"/>
              <w:jc w:val="both"/>
              <w:rPr>
                <w:sz w:val="24"/>
                <w:szCs w:val="22"/>
              </w:rPr>
            </w:pPr>
            <w:r>
              <w:rPr>
                <w:sz w:val="24"/>
                <w:szCs w:val="22"/>
              </w:rPr>
              <w:t>24300, Вінницька  область, Гайсинський</w:t>
            </w:r>
            <w:r w:rsidR="003148DA" w:rsidRPr="00B50922">
              <w:rPr>
                <w:sz w:val="24"/>
                <w:szCs w:val="22"/>
              </w:rPr>
              <w:t xml:space="preserve"> район, с</w:t>
            </w:r>
            <w:r w:rsidR="008B6B5A" w:rsidRPr="00B50922">
              <w:rPr>
                <w:sz w:val="24"/>
                <w:szCs w:val="22"/>
              </w:rPr>
              <w:t>-ще</w:t>
            </w:r>
            <w:r>
              <w:rPr>
                <w:sz w:val="24"/>
                <w:szCs w:val="22"/>
              </w:rPr>
              <w:t xml:space="preserve"> Тростянець</w:t>
            </w:r>
            <w:r w:rsidR="003148DA" w:rsidRPr="00B50922">
              <w:rPr>
                <w:sz w:val="24"/>
                <w:szCs w:val="22"/>
              </w:rPr>
              <w:t xml:space="preserve">, вул. </w:t>
            </w:r>
            <w:r>
              <w:rPr>
                <w:sz w:val="24"/>
                <w:szCs w:val="22"/>
              </w:rPr>
              <w:t>Шкільна, 10</w:t>
            </w:r>
          </w:p>
          <w:p w14:paraId="20346661" w14:textId="4E6F6450" w:rsidR="003148DA" w:rsidRPr="008B6B5A" w:rsidRDefault="003148DA" w:rsidP="008B6B5A">
            <w:pPr>
              <w:pStyle w:val="a7"/>
              <w:spacing w:before="0" w:after="0"/>
              <w:jc w:val="both"/>
            </w:pPr>
            <w:r w:rsidRPr="00B50922">
              <w:rPr>
                <w:sz w:val="24"/>
                <w:szCs w:val="22"/>
              </w:rPr>
              <w:t xml:space="preserve">Обсяг поставки: </w:t>
            </w:r>
            <w:r w:rsidR="00D1394A" w:rsidRPr="004B7A4B">
              <w:rPr>
                <w:b/>
                <w:sz w:val="24"/>
                <w:szCs w:val="22"/>
              </w:rPr>
              <w:t xml:space="preserve">3 </w:t>
            </w:r>
            <w:r w:rsidR="008B6B5A" w:rsidRPr="004B7A4B">
              <w:rPr>
                <w:b/>
                <w:sz w:val="24"/>
                <w:szCs w:val="22"/>
              </w:rPr>
              <w:t>комплект</w:t>
            </w:r>
            <w:r w:rsidR="00D1394A" w:rsidRPr="004B7A4B">
              <w:rPr>
                <w:b/>
                <w:sz w:val="24"/>
                <w:szCs w:val="22"/>
              </w:rPr>
              <w:t>и</w:t>
            </w:r>
            <w:r w:rsidR="00F73FAB" w:rsidRPr="00B50922">
              <w:rPr>
                <w:sz w:val="24"/>
                <w:szCs w:val="22"/>
              </w:rPr>
              <w:t xml:space="preserve"> </w:t>
            </w:r>
          </w:p>
        </w:tc>
      </w:tr>
      <w:tr w:rsidR="00D22BA5" w14:paraId="5AB03305" w14:textId="77777777" w:rsidTr="0090453B">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549CA69" w14:textId="77777777" w:rsidR="00D22BA5" w:rsidRDefault="00E9676E" w:rsidP="0090453B">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AE6E806" w14:textId="77777777" w:rsidR="00D22BA5" w:rsidRDefault="00E9676E" w:rsidP="00565BFF">
            <w:pPr>
              <w:pStyle w:val="11"/>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7600BC5" w14:textId="5C3AA83A" w:rsidR="00D22BA5" w:rsidRPr="005F3897" w:rsidRDefault="00D40C11" w:rsidP="0090453B">
            <w:pPr>
              <w:pStyle w:val="11"/>
              <w:widowControl w:val="0"/>
              <w:ind w:hanging="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 30.06</w:t>
            </w:r>
            <w:bookmarkStart w:id="2" w:name="_GoBack"/>
            <w:bookmarkEnd w:id="2"/>
            <w:r w:rsidR="009A5D8E">
              <w:rPr>
                <w:rFonts w:ascii="Times New Roman" w:eastAsia="Times New Roman" w:hAnsi="Times New Roman" w:cs="Times New Roman"/>
                <w:bCs/>
                <w:color w:val="000000"/>
                <w:sz w:val="24"/>
                <w:szCs w:val="24"/>
              </w:rPr>
              <w:t>.2024 року</w:t>
            </w:r>
          </w:p>
        </w:tc>
      </w:tr>
      <w:tr w:rsidR="00AB204E" w14:paraId="63861EF4" w14:textId="77777777" w:rsidTr="0090453B">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4A23855" w14:textId="77777777" w:rsidR="00AB204E" w:rsidRDefault="00AB204E" w:rsidP="0090453B">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E57F5D6" w14:textId="77777777" w:rsidR="00AB204E" w:rsidRDefault="003B3AC3" w:rsidP="0090453B">
            <w:pPr>
              <w:pStyle w:val="11"/>
              <w:widowControl w:val="0"/>
              <w:rPr>
                <w:rFonts w:ascii="Times New Roman" w:eastAsia="Times New Roman" w:hAnsi="Times New Roman" w:cs="Times New Roman"/>
                <w:color w:val="000000"/>
                <w:sz w:val="24"/>
                <w:szCs w:val="24"/>
              </w:rPr>
            </w:pPr>
            <w:r w:rsidRPr="003B3AC3">
              <w:rPr>
                <w:rFonts w:ascii="Times New Roman" w:eastAsia="Times New Roman" w:hAnsi="Times New Roman" w:cs="Times New Roman"/>
                <w:color w:val="000000"/>
                <w:sz w:val="24"/>
              </w:rPr>
              <w:t>Умови оплати</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F7EEE3B" w14:textId="0F239899" w:rsidR="00AB204E" w:rsidRPr="00944CD1" w:rsidRDefault="00A80874" w:rsidP="003B3AC3">
            <w:pPr>
              <w:pStyle w:val="11"/>
              <w:widowControl w:val="0"/>
              <w:ind w:hanging="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zh-CN"/>
              </w:rPr>
              <w:t xml:space="preserve">Оплата за Товар здійснюється протягом </w:t>
            </w:r>
            <w:r w:rsidR="00682F02">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0 банківських днів з дати підписання обома Сторонами видаткових документів (видаткових накладних, актів прийому – передачі та ін.) та на підставі отриманого </w:t>
            </w:r>
            <w:r>
              <w:rPr>
                <w:rFonts w:ascii="Times New Roman" w:eastAsia="Times New Roman" w:hAnsi="Times New Roman" w:cs="Times New Roman"/>
                <w:sz w:val="24"/>
                <w:szCs w:val="24"/>
                <w:lang w:eastAsia="zh-CN"/>
              </w:rPr>
              <w:lastRenderedPageBreak/>
              <w:t>Покупцем оригіналу належним чином оформленого акту від Продавця.</w:t>
            </w:r>
          </w:p>
        </w:tc>
      </w:tr>
      <w:tr w:rsidR="00D22BA5" w14:paraId="18A2B632"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B5E6875"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FDA26F8"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15E976" w14:textId="77777777" w:rsidR="00D22BA5" w:rsidRDefault="00E9676E">
            <w:pPr>
              <w:pStyle w:val="1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6AA26E4" w14:textId="77777777" w:rsidR="00D22BA5" w:rsidRDefault="00E9676E">
            <w:pPr>
              <w:pStyle w:val="1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22BA5" w14:paraId="1C256916"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5346CF0"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4405AF"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9AE3E3" w14:textId="6DFC3BAE" w:rsidR="00D22BA5" w:rsidRDefault="00F35C77">
            <w:pPr>
              <w:pStyle w:val="11"/>
              <w:widowControl w:val="0"/>
              <w:ind w:left="34"/>
              <w:jc w:val="both"/>
              <w:rPr>
                <w:rFonts w:ascii="Times New Roman" w:eastAsia="Times New Roman" w:hAnsi="Times New Roman" w:cs="Times New Roman"/>
                <w:color w:val="000000"/>
                <w:sz w:val="24"/>
                <w:szCs w:val="24"/>
              </w:rPr>
            </w:pPr>
            <w:r w:rsidRPr="00F35C77">
              <w:rPr>
                <w:rFonts w:ascii="Times New Roman" w:eastAsia="Times New Roman" w:hAnsi="Times New Roman" w:cs="Times New Roman"/>
                <w:color w:val="000000"/>
                <w:sz w:val="24"/>
              </w:rPr>
              <w:t>Валютою тендерної пропозиції є гривня.</w:t>
            </w:r>
            <w:r w:rsidRPr="00F35C77">
              <w:rPr>
                <w:rFonts w:ascii="Times New Roman" w:eastAsia="Times New Roman" w:hAnsi="Times New Roman" w:cs="Times New Roman"/>
                <w:sz w:val="24"/>
              </w:rPr>
              <w:t xml:space="preserve"> </w:t>
            </w:r>
            <w:r w:rsidRPr="00F35C77">
              <w:rPr>
                <w:rFonts w:ascii="Times New Roman" w:eastAsia="Times New Roman" w:hAnsi="Times New Roman" w:cs="Times New Roman"/>
                <w:b/>
                <w:i/>
                <w:color w:val="000000"/>
                <w:sz w:val="24"/>
              </w:rPr>
              <w:t>У разі якщо учасником процедури закупівлі є нерезидент</w:t>
            </w:r>
            <w:r w:rsidRPr="00F35C77">
              <w:rPr>
                <w:rFonts w:ascii="Times New Roman" w:eastAsia="Times New Roman" w:hAnsi="Times New Roman" w:cs="Times New Roman"/>
                <w:b/>
                <w:color w:val="000000"/>
                <w:sz w:val="24"/>
              </w:rPr>
              <w:t xml:space="preserve">,  </w:t>
            </w:r>
            <w:r w:rsidRPr="00F35C77">
              <w:rPr>
                <w:rFonts w:ascii="Times New Roman" w:eastAsia="Times New Roman" w:hAnsi="Times New Roman" w:cs="Times New Roman"/>
                <w:color w:val="000000"/>
                <w:sz w:val="24"/>
              </w:rPr>
              <w:t xml:space="preserve">такий </w:t>
            </w:r>
            <w:r w:rsidRPr="00F35C77">
              <w:rPr>
                <w:rFonts w:ascii="Times New Roman" w:eastAsia="Times New Roman" w:hAnsi="Times New Roman" w:cs="Times New Roman"/>
                <w:sz w:val="24"/>
              </w:rPr>
              <w:t>у</w:t>
            </w:r>
            <w:r w:rsidRPr="00F35C77">
              <w:rPr>
                <w:rFonts w:ascii="Times New Roman" w:eastAsia="Times New Roman" w:hAnsi="Times New Roman" w:cs="Times New Roman"/>
                <w:color w:val="000000"/>
                <w:sz w:val="24"/>
              </w:rPr>
              <w:t>часник зазначає ціну пропозиції в електронній системі закупівель у валюті – гривня.</w:t>
            </w:r>
          </w:p>
        </w:tc>
      </w:tr>
      <w:tr w:rsidR="00D22BA5" w:rsidRPr="00D40C11" w14:paraId="75965E5B"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23D40DD"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2EE5040"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B898BA7" w14:textId="77777777" w:rsidR="005C0D5D" w:rsidRDefault="005C0D5D" w:rsidP="005C0D5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BF6ECC" w14:textId="77777777" w:rsidR="005C0D5D" w:rsidRPr="005C0D5D" w:rsidRDefault="005C0D5D" w:rsidP="005C0D5D">
            <w:pPr>
              <w:pStyle w:val="11"/>
              <w:rPr>
                <w:rFonts w:ascii="Times New Roman" w:eastAsia="Times New Roman" w:hAnsi="Times New Roman" w:cs="Times New Roman"/>
                <w:color w:val="000000"/>
                <w:sz w:val="24"/>
                <w:szCs w:val="24"/>
              </w:rPr>
            </w:pPr>
            <w:r w:rsidRPr="005C0D5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0A3597" w14:textId="77777777" w:rsidR="005C0D5D" w:rsidRPr="005C0D5D" w:rsidRDefault="005C0D5D" w:rsidP="005C0D5D">
            <w:pPr>
              <w:pStyle w:val="11"/>
              <w:rPr>
                <w:rFonts w:ascii="Times New Roman" w:eastAsia="Times New Roman" w:hAnsi="Times New Roman" w:cs="Times New Roman"/>
                <w:color w:val="000000"/>
                <w:sz w:val="24"/>
                <w:szCs w:val="24"/>
              </w:rPr>
            </w:pPr>
            <w:r w:rsidRPr="005C0D5D">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C0D5D">
              <w:rPr>
                <w:rFonts w:ascii="Times New Roman" w:eastAsia="Times New Roman" w:hAnsi="Times New Roman" w:cs="Times New Roman"/>
                <w:color w:val="000000"/>
                <w:sz w:val="24"/>
                <w:szCs w:val="24"/>
              </w:rPr>
              <w:t>закуповуються</w:t>
            </w:r>
            <w:proofErr w:type="spellEnd"/>
            <w:r w:rsidRPr="005C0D5D">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B6C583" w14:textId="77777777" w:rsidR="005C0D5D" w:rsidRPr="005C0D5D" w:rsidRDefault="005C0D5D" w:rsidP="005C0D5D">
            <w:pPr>
              <w:pStyle w:val="11"/>
              <w:rPr>
                <w:rFonts w:ascii="Times New Roman" w:eastAsia="Times New Roman" w:hAnsi="Times New Roman" w:cs="Times New Roman"/>
                <w:color w:val="000000"/>
                <w:sz w:val="24"/>
                <w:szCs w:val="24"/>
              </w:rPr>
            </w:pPr>
            <w:r w:rsidRPr="005C0D5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9C3FC65" w14:textId="77777777" w:rsidR="005C0D5D" w:rsidRPr="005C0D5D" w:rsidRDefault="005C0D5D" w:rsidP="005C0D5D">
            <w:pPr>
              <w:pStyle w:val="11"/>
              <w:rPr>
                <w:rFonts w:ascii="Times New Roman" w:eastAsia="Times New Roman" w:hAnsi="Times New Roman" w:cs="Times New Roman"/>
                <w:b/>
                <w:color w:val="000000"/>
                <w:sz w:val="24"/>
                <w:szCs w:val="24"/>
              </w:rPr>
            </w:pPr>
            <w:r w:rsidRPr="005C0D5D">
              <w:rPr>
                <w:rFonts w:ascii="Times New Roman" w:eastAsia="Times New Roman" w:hAnsi="Times New Roman" w:cs="Times New Roman"/>
                <w:b/>
                <w:color w:val="000000"/>
                <w:sz w:val="24"/>
                <w:szCs w:val="24"/>
              </w:rPr>
              <w:t>Виключення:</w:t>
            </w:r>
          </w:p>
          <w:p w14:paraId="5EB6854F" w14:textId="77777777" w:rsidR="005C0D5D" w:rsidRPr="005C0D5D" w:rsidRDefault="005C0D5D" w:rsidP="005C0D5D">
            <w:pPr>
              <w:pStyle w:val="11"/>
              <w:rPr>
                <w:rFonts w:ascii="Times New Roman" w:eastAsia="Times New Roman" w:hAnsi="Times New Roman" w:cs="Times New Roman"/>
                <w:color w:val="000000"/>
                <w:sz w:val="24"/>
                <w:szCs w:val="24"/>
              </w:rPr>
            </w:pPr>
            <w:r w:rsidRPr="005C0D5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2500A4" w14:textId="77777777" w:rsidR="00D22BA5" w:rsidRDefault="005C0D5D" w:rsidP="005C0D5D">
            <w:pPr>
              <w:pStyle w:val="11"/>
              <w:widowControl w:val="0"/>
              <w:jc w:val="both"/>
              <w:rPr>
                <w:rFonts w:ascii="Times New Roman" w:eastAsia="Times New Roman" w:hAnsi="Times New Roman" w:cs="Times New Roman"/>
                <w:color w:val="000000"/>
                <w:sz w:val="24"/>
                <w:szCs w:val="24"/>
              </w:rPr>
            </w:pPr>
            <w:r w:rsidRPr="002F7562">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2F7562">
              <w:rPr>
                <w:rFonts w:ascii="Times New Roman" w:eastAsia="Times New Roman" w:hAnsi="Times New Roman" w:cs="Times New Roman"/>
                <w:color w:val="000000"/>
                <w:sz w:val="24"/>
                <w:szCs w:val="24"/>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2BA5" w14:paraId="5C4450F0" w14:textId="77777777">
        <w:trPr>
          <w:trHeight w:val="522"/>
          <w:jc w:val="center"/>
        </w:trPr>
        <w:tc>
          <w:tcPr>
            <w:tcW w:w="9855" w:type="dxa"/>
            <w:gridSpan w:val="3"/>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24AEAD8A"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22BA5" w:rsidRPr="00D40C11" w14:paraId="26C6C04A"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3E1DDCE"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B0700C7" w14:textId="77777777" w:rsidR="00D22BA5" w:rsidRDefault="00E9676E" w:rsidP="00F35C77">
            <w:pPr>
              <w:pStyle w:val="11"/>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w:t>
            </w:r>
            <w:r w:rsidR="00F35C7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надання роз’яснень щодо тендерної документації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6B59D12" w14:textId="77777777" w:rsidR="000A13E8" w:rsidRPr="000A13E8" w:rsidRDefault="000A13E8" w:rsidP="000A13E8">
            <w:pPr>
              <w:pStyle w:val="11"/>
              <w:rPr>
                <w:rFonts w:ascii="Times New Roman" w:eastAsia="Times New Roman" w:hAnsi="Times New Roman" w:cs="Times New Roman"/>
                <w:color w:val="000000"/>
                <w:sz w:val="24"/>
                <w:szCs w:val="24"/>
              </w:rPr>
            </w:pPr>
            <w:r w:rsidRPr="000A13E8">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57A004" w14:textId="77777777" w:rsidR="000A13E8" w:rsidRPr="000A13E8" w:rsidRDefault="000A13E8" w:rsidP="000A13E8">
            <w:pPr>
              <w:pStyle w:val="11"/>
              <w:rPr>
                <w:rFonts w:ascii="Times New Roman" w:eastAsia="Times New Roman" w:hAnsi="Times New Roman" w:cs="Times New Roman"/>
                <w:color w:val="000000"/>
                <w:sz w:val="24"/>
                <w:szCs w:val="24"/>
              </w:rPr>
            </w:pPr>
            <w:r w:rsidRPr="000A13E8">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A2A98C" w14:textId="77777777" w:rsidR="000A13E8" w:rsidRPr="000A13E8" w:rsidRDefault="000A13E8" w:rsidP="000A13E8">
            <w:pPr>
              <w:pStyle w:val="11"/>
              <w:rPr>
                <w:rFonts w:ascii="Times New Roman" w:eastAsia="Times New Roman" w:hAnsi="Times New Roman" w:cs="Times New Roman"/>
                <w:color w:val="000000"/>
                <w:sz w:val="24"/>
                <w:szCs w:val="24"/>
              </w:rPr>
            </w:pPr>
            <w:r w:rsidRPr="000A13E8">
              <w:rPr>
                <w:rFonts w:ascii="Times New Roman" w:eastAsia="Times New Roman" w:hAnsi="Times New Roman" w:cs="Times New Roman"/>
                <w:color w:val="000000"/>
                <w:sz w:val="24"/>
                <w:szCs w:val="24"/>
              </w:rPr>
              <w:t xml:space="preserve">Замовник повинен </w:t>
            </w:r>
            <w:r w:rsidRPr="000A13E8">
              <w:rPr>
                <w:rFonts w:ascii="Times New Roman" w:eastAsia="Times New Roman" w:hAnsi="Times New Roman" w:cs="Times New Roman"/>
                <w:b/>
                <w:i/>
                <w:color w:val="000000"/>
                <w:sz w:val="24"/>
                <w:szCs w:val="24"/>
              </w:rPr>
              <w:t>протягом трьох днів</w:t>
            </w:r>
            <w:r w:rsidRPr="000A13E8">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74F2F83" w14:textId="77777777" w:rsidR="000A13E8" w:rsidRPr="000A13E8" w:rsidRDefault="000A13E8" w:rsidP="000A13E8">
            <w:pPr>
              <w:pStyle w:val="11"/>
              <w:rPr>
                <w:rFonts w:ascii="Times New Roman" w:eastAsia="Times New Roman" w:hAnsi="Times New Roman" w:cs="Times New Roman"/>
                <w:color w:val="000000"/>
                <w:sz w:val="24"/>
                <w:szCs w:val="24"/>
              </w:rPr>
            </w:pPr>
            <w:r w:rsidRPr="000A13E8">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DE6B4A" w14:textId="77777777" w:rsidR="00D22BA5" w:rsidRDefault="000A13E8" w:rsidP="000A13E8">
            <w:pPr>
              <w:pStyle w:val="11"/>
              <w:widowControl w:val="0"/>
              <w:jc w:val="both"/>
              <w:rPr>
                <w:rFonts w:ascii="Times New Roman" w:eastAsia="Times New Roman" w:hAnsi="Times New Roman" w:cs="Times New Roman"/>
                <w:color w:val="000000"/>
                <w:sz w:val="24"/>
                <w:szCs w:val="24"/>
              </w:rPr>
            </w:pPr>
            <w:r w:rsidRPr="002F7562">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F7562">
              <w:rPr>
                <w:rFonts w:ascii="Times New Roman" w:eastAsia="Times New Roman" w:hAnsi="Times New Roman" w:cs="Times New Roman"/>
                <w:b/>
                <w:i/>
                <w:color w:val="000000"/>
                <w:sz w:val="24"/>
                <w:szCs w:val="24"/>
              </w:rPr>
              <w:t>не менш як на чотири дні.</w:t>
            </w:r>
          </w:p>
        </w:tc>
      </w:tr>
      <w:tr w:rsidR="00D22BA5" w14:paraId="2A6A488D"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1CB9885"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AA704A6" w14:textId="77777777" w:rsidR="00D22BA5" w:rsidRDefault="00F35C77">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E9676E">
              <w:rPr>
                <w:rFonts w:ascii="Times New Roman" w:eastAsia="Times New Roman" w:hAnsi="Times New Roman" w:cs="Times New Roman"/>
                <w:b/>
                <w:color w:val="000000"/>
                <w:sz w:val="24"/>
                <w:szCs w:val="24"/>
              </w:rPr>
              <w:t>несення змін до тендерної документації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6A4872" w14:textId="77777777" w:rsidR="000A13E8" w:rsidRPr="000A13E8" w:rsidRDefault="00E9676E" w:rsidP="000A13E8">
            <w:pPr>
              <w:pStyle w:val="11"/>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A13E8" w:rsidRPr="000A13E8">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0A13E8" w:rsidRPr="000A13E8">
                <w:rPr>
                  <w:rStyle w:val="ae"/>
                  <w:rFonts w:ascii="Times New Roman" w:eastAsia="Times New Roman" w:hAnsi="Times New Roman" w:cs="Times New Roman"/>
                  <w:sz w:val="24"/>
                  <w:szCs w:val="24"/>
                </w:rPr>
                <w:t>статті 8</w:t>
              </w:r>
            </w:hyperlink>
            <w:r w:rsidR="000A13E8" w:rsidRPr="000A13E8">
              <w:rPr>
                <w:rFonts w:ascii="Times New Roman" w:eastAsia="Times New Roman" w:hAnsi="Times New Roman" w:cs="Times New Roman"/>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6A05B9" w14:textId="77777777" w:rsidR="00D22BA5" w:rsidRDefault="000A13E8" w:rsidP="000A13E8">
            <w:pPr>
              <w:pStyle w:val="11"/>
              <w:widowControl w:val="0"/>
              <w:jc w:val="both"/>
              <w:rPr>
                <w:rFonts w:ascii="Times New Roman" w:eastAsia="Times New Roman" w:hAnsi="Times New Roman" w:cs="Times New Roman"/>
                <w:color w:val="000000"/>
                <w:sz w:val="24"/>
                <w:szCs w:val="24"/>
              </w:rPr>
            </w:pPr>
            <w:r w:rsidRPr="002F7562">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F7562">
              <w:rPr>
                <w:rFonts w:ascii="Times New Roman" w:eastAsia="Times New Roman" w:hAnsi="Times New Roman" w:cs="Times New Roman"/>
                <w:b/>
                <w:i/>
                <w:color w:val="000000"/>
                <w:sz w:val="24"/>
                <w:szCs w:val="24"/>
              </w:rPr>
              <w:t>у вигляді нової редакції тендерної документації додатково до початкової редакції тендерної документації.</w:t>
            </w:r>
            <w:r w:rsidRPr="002F7562">
              <w:rPr>
                <w:rFonts w:ascii="Times New Roman" w:eastAsia="Times New Roman" w:hAnsi="Times New Roman" w:cs="Times New Roman"/>
                <w:i/>
                <w:color w:val="000000"/>
                <w:sz w:val="24"/>
                <w:szCs w:val="24"/>
              </w:rPr>
              <w:t xml:space="preserve"> </w:t>
            </w:r>
            <w:proofErr w:type="spellStart"/>
            <w:r w:rsidRPr="000A13E8">
              <w:rPr>
                <w:rFonts w:ascii="Times New Roman" w:eastAsia="Times New Roman" w:hAnsi="Times New Roman" w:cs="Times New Roman"/>
                <w:b/>
                <w:i/>
                <w:color w:val="000000"/>
                <w:sz w:val="24"/>
                <w:szCs w:val="24"/>
                <w:lang w:val="ru-RU"/>
              </w:rPr>
              <w:t>Замовник</w:t>
            </w:r>
            <w:proofErr w:type="spellEnd"/>
            <w:r w:rsidRPr="000A13E8">
              <w:rPr>
                <w:rFonts w:ascii="Times New Roman" w:eastAsia="Times New Roman" w:hAnsi="Times New Roman" w:cs="Times New Roman"/>
                <w:b/>
                <w:i/>
                <w:color w:val="000000"/>
                <w:sz w:val="24"/>
                <w:szCs w:val="24"/>
                <w:lang w:val="ru-RU"/>
              </w:rPr>
              <w:t xml:space="preserve"> разом </w:t>
            </w:r>
            <w:proofErr w:type="spellStart"/>
            <w:r w:rsidRPr="000A13E8">
              <w:rPr>
                <w:rFonts w:ascii="Times New Roman" w:eastAsia="Times New Roman" w:hAnsi="Times New Roman" w:cs="Times New Roman"/>
                <w:b/>
                <w:i/>
                <w:color w:val="000000"/>
                <w:sz w:val="24"/>
                <w:szCs w:val="24"/>
                <w:lang w:val="ru-RU"/>
              </w:rPr>
              <w:t>із</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t>змінами</w:t>
            </w:r>
            <w:proofErr w:type="spellEnd"/>
            <w:r w:rsidRPr="000A13E8">
              <w:rPr>
                <w:rFonts w:ascii="Times New Roman" w:eastAsia="Times New Roman" w:hAnsi="Times New Roman" w:cs="Times New Roman"/>
                <w:b/>
                <w:i/>
                <w:color w:val="000000"/>
                <w:sz w:val="24"/>
                <w:szCs w:val="24"/>
                <w:lang w:val="ru-RU"/>
              </w:rPr>
              <w:t xml:space="preserve"> до </w:t>
            </w:r>
            <w:proofErr w:type="spellStart"/>
            <w:r w:rsidRPr="000A13E8">
              <w:rPr>
                <w:rFonts w:ascii="Times New Roman" w:eastAsia="Times New Roman" w:hAnsi="Times New Roman" w:cs="Times New Roman"/>
                <w:b/>
                <w:i/>
                <w:color w:val="000000"/>
                <w:sz w:val="24"/>
                <w:szCs w:val="24"/>
                <w:lang w:val="ru-RU"/>
              </w:rPr>
              <w:t>тендерної</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t>документації</w:t>
            </w:r>
            <w:proofErr w:type="spellEnd"/>
            <w:r w:rsidRPr="000A13E8">
              <w:rPr>
                <w:rFonts w:ascii="Times New Roman" w:eastAsia="Times New Roman" w:hAnsi="Times New Roman" w:cs="Times New Roman"/>
                <w:b/>
                <w:i/>
                <w:color w:val="000000"/>
                <w:sz w:val="24"/>
                <w:szCs w:val="24"/>
                <w:lang w:val="ru-RU"/>
              </w:rPr>
              <w:t xml:space="preserve"> в </w:t>
            </w:r>
            <w:proofErr w:type="spellStart"/>
            <w:r w:rsidRPr="000A13E8">
              <w:rPr>
                <w:rFonts w:ascii="Times New Roman" w:eastAsia="Times New Roman" w:hAnsi="Times New Roman" w:cs="Times New Roman"/>
                <w:b/>
                <w:i/>
                <w:color w:val="000000"/>
                <w:sz w:val="24"/>
                <w:szCs w:val="24"/>
                <w:lang w:val="ru-RU"/>
              </w:rPr>
              <w:t>окремому</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t>документі</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t>оприлюднює</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lastRenderedPageBreak/>
              <w:t>перелік</w:t>
            </w:r>
            <w:proofErr w:type="spellEnd"/>
            <w:r w:rsidRPr="000A13E8">
              <w:rPr>
                <w:rFonts w:ascii="Times New Roman" w:eastAsia="Times New Roman" w:hAnsi="Times New Roman" w:cs="Times New Roman"/>
                <w:b/>
                <w:i/>
                <w:color w:val="000000"/>
                <w:sz w:val="24"/>
                <w:szCs w:val="24"/>
                <w:lang w:val="ru-RU"/>
              </w:rPr>
              <w:t xml:space="preserve"> </w:t>
            </w:r>
            <w:proofErr w:type="spellStart"/>
            <w:r w:rsidRPr="000A13E8">
              <w:rPr>
                <w:rFonts w:ascii="Times New Roman" w:eastAsia="Times New Roman" w:hAnsi="Times New Roman" w:cs="Times New Roman"/>
                <w:b/>
                <w:i/>
                <w:color w:val="000000"/>
                <w:sz w:val="24"/>
                <w:szCs w:val="24"/>
                <w:lang w:val="ru-RU"/>
              </w:rPr>
              <w:t>змін</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що</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вносяться</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Зміни</w:t>
            </w:r>
            <w:proofErr w:type="spellEnd"/>
            <w:r w:rsidRPr="000A13E8">
              <w:rPr>
                <w:rFonts w:ascii="Times New Roman" w:eastAsia="Times New Roman" w:hAnsi="Times New Roman" w:cs="Times New Roman"/>
                <w:color w:val="000000"/>
                <w:sz w:val="24"/>
                <w:szCs w:val="24"/>
                <w:lang w:val="ru-RU"/>
              </w:rPr>
              <w:t xml:space="preserve"> до </w:t>
            </w:r>
            <w:proofErr w:type="spellStart"/>
            <w:r w:rsidRPr="000A13E8">
              <w:rPr>
                <w:rFonts w:ascii="Times New Roman" w:eastAsia="Times New Roman" w:hAnsi="Times New Roman" w:cs="Times New Roman"/>
                <w:color w:val="000000"/>
                <w:sz w:val="24"/>
                <w:szCs w:val="24"/>
                <w:lang w:val="ru-RU"/>
              </w:rPr>
              <w:t>тендерної</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документації</w:t>
            </w:r>
            <w:proofErr w:type="spellEnd"/>
            <w:r w:rsidRPr="000A13E8">
              <w:rPr>
                <w:rFonts w:ascii="Times New Roman" w:eastAsia="Times New Roman" w:hAnsi="Times New Roman" w:cs="Times New Roman"/>
                <w:color w:val="000000"/>
                <w:sz w:val="24"/>
                <w:szCs w:val="24"/>
                <w:lang w:val="ru-RU"/>
              </w:rPr>
              <w:t xml:space="preserve"> у </w:t>
            </w:r>
            <w:proofErr w:type="spellStart"/>
            <w:r w:rsidRPr="000A13E8">
              <w:rPr>
                <w:rFonts w:ascii="Times New Roman" w:eastAsia="Times New Roman" w:hAnsi="Times New Roman" w:cs="Times New Roman"/>
                <w:color w:val="000000"/>
                <w:sz w:val="24"/>
                <w:szCs w:val="24"/>
                <w:lang w:val="ru-RU"/>
              </w:rPr>
              <w:t>машинозчитувальному</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форматі</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розміщуються</w:t>
            </w:r>
            <w:proofErr w:type="spellEnd"/>
            <w:r w:rsidRPr="000A13E8">
              <w:rPr>
                <w:rFonts w:ascii="Times New Roman" w:eastAsia="Times New Roman" w:hAnsi="Times New Roman" w:cs="Times New Roman"/>
                <w:color w:val="000000"/>
                <w:sz w:val="24"/>
                <w:szCs w:val="24"/>
                <w:lang w:val="ru-RU"/>
              </w:rPr>
              <w:t xml:space="preserve"> в </w:t>
            </w:r>
            <w:proofErr w:type="spellStart"/>
            <w:r w:rsidRPr="000A13E8">
              <w:rPr>
                <w:rFonts w:ascii="Times New Roman" w:eastAsia="Times New Roman" w:hAnsi="Times New Roman" w:cs="Times New Roman"/>
                <w:color w:val="000000"/>
                <w:sz w:val="24"/>
                <w:szCs w:val="24"/>
                <w:lang w:val="ru-RU"/>
              </w:rPr>
              <w:t>електронній</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системі</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закупівель</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протягом</w:t>
            </w:r>
            <w:proofErr w:type="spellEnd"/>
            <w:r w:rsidRPr="000A13E8">
              <w:rPr>
                <w:rFonts w:ascii="Times New Roman" w:eastAsia="Times New Roman" w:hAnsi="Times New Roman" w:cs="Times New Roman"/>
                <w:color w:val="000000"/>
                <w:sz w:val="24"/>
                <w:szCs w:val="24"/>
                <w:lang w:val="ru-RU"/>
              </w:rPr>
              <w:t xml:space="preserve"> одного дня з </w:t>
            </w:r>
            <w:proofErr w:type="spellStart"/>
            <w:r w:rsidRPr="000A13E8">
              <w:rPr>
                <w:rFonts w:ascii="Times New Roman" w:eastAsia="Times New Roman" w:hAnsi="Times New Roman" w:cs="Times New Roman"/>
                <w:color w:val="000000"/>
                <w:sz w:val="24"/>
                <w:szCs w:val="24"/>
                <w:lang w:val="ru-RU"/>
              </w:rPr>
              <w:t>дати</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прийняття</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рішення</w:t>
            </w:r>
            <w:proofErr w:type="spellEnd"/>
            <w:r w:rsidRPr="000A13E8">
              <w:rPr>
                <w:rFonts w:ascii="Times New Roman" w:eastAsia="Times New Roman" w:hAnsi="Times New Roman" w:cs="Times New Roman"/>
                <w:color w:val="000000"/>
                <w:sz w:val="24"/>
                <w:szCs w:val="24"/>
                <w:lang w:val="ru-RU"/>
              </w:rPr>
              <w:t xml:space="preserve"> про </w:t>
            </w:r>
            <w:proofErr w:type="spellStart"/>
            <w:r w:rsidRPr="000A13E8">
              <w:rPr>
                <w:rFonts w:ascii="Times New Roman" w:eastAsia="Times New Roman" w:hAnsi="Times New Roman" w:cs="Times New Roman"/>
                <w:color w:val="000000"/>
                <w:sz w:val="24"/>
                <w:szCs w:val="24"/>
                <w:lang w:val="ru-RU"/>
              </w:rPr>
              <w:t>їх</w:t>
            </w:r>
            <w:proofErr w:type="spellEnd"/>
            <w:r w:rsidRPr="000A13E8">
              <w:rPr>
                <w:rFonts w:ascii="Times New Roman" w:eastAsia="Times New Roman" w:hAnsi="Times New Roman" w:cs="Times New Roman"/>
                <w:color w:val="000000"/>
                <w:sz w:val="24"/>
                <w:szCs w:val="24"/>
                <w:lang w:val="ru-RU"/>
              </w:rPr>
              <w:t xml:space="preserve"> </w:t>
            </w:r>
            <w:proofErr w:type="spellStart"/>
            <w:r w:rsidRPr="000A13E8">
              <w:rPr>
                <w:rFonts w:ascii="Times New Roman" w:eastAsia="Times New Roman" w:hAnsi="Times New Roman" w:cs="Times New Roman"/>
                <w:color w:val="000000"/>
                <w:sz w:val="24"/>
                <w:szCs w:val="24"/>
                <w:lang w:val="ru-RU"/>
              </w:rPr>
              <w:t>внесення</w:t>
            </w:r>
            <w:proofErr w:type="spellEnd"/>
            <w:r w:rsidRPr="000A13E8">
              <w:rPr>
                <w:rFonts w:ascii="Times New Roman" w:eastAsia="Times New Roman" w:hAnsi="Times New Roman" w:cs="Times New Roman"/>
                <w:color w:val="000000"/>
                <w:sz w:val="24"/>
                <w:szCs w:val="24"/>
                <w:lang w:val="ru-RU"/>
              </w:rPr>
              <w:t>.</w:t>
            </w:r>
          </w:p>
        </w:tc>
      </w:tr>
      <w:tr w:rsidR="00D22BA5" w14:paraId="793C286B" w14:textId="77777777">
        <w:trPr>
          <w:trHeight w:val="522"/>
          <w:jc w:val="center"/>
        </w:trPr>
        <w:tc>
          <w:tcPr>
            <w:tcW w:w="9855" w:type="dxa"/>
            <w:gridSpan w:val="3"/>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4A6E017E"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22BA5" w14:paraId="480E0EBB"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3E7956C"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65C1026" w14:textId="77777777" w:rsidR="00D22BA5" w:rsidRDefault="00E9676E">
            <w:pPr>
              <w:pStyle w:val="11"/>
              <w:widowControl w:val="0"/>
              <w:jc w:val="both"/>
              <w:rPr>
                <w:rFonts w:ascii="Times New Roman" w:eastAsia="Times New Roman" w:hAnsi="Times New Roman" w:cs="Times New Roman"/>
                <w:color w:val="000000"/>
                <w:sz w:val="24"/>
                <w:szCs w:val="24"/>
              </w:rPr>
            </w:pPr>
            <w:r w:rsidRPr="00D90EDE">
              <w:rPr>
                <w:rFonts w:ascii="Times New Roman" w:eastAsia="Times New Roman" w:hAnsi="Times New Roman" w:cs="Times New Roman"/>
                <w:b/>
                <w:color w:val="000000"/>
                <w:sz w:val="24"/>
                <w:szCs w:val="24"/>
              </w:rPr>
              <w:t>Зміст і спосіб подання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4E45953" w14:textId="77777777" w:rsidR="000A13E8" w:rsidRPr="000A13E8" w:rsidRDefault="000A13E8" w:rsidP="00AC1B24">
            <w:pPr>
              <w:widowControl w:val="0"/>
              <w:spacing w:after="0" w:line="259" w:lineRule="auto"/>
              <w:jc w:val="both"/>
              <w:rPr>
                <w:rFonts w:ascii="Times New Roman" w:eastAsia="Times New Roman" w:hAnsi="Times New Roman" w:cs="Times New Roman"/>
                <w:color w:val="auto"/>
                <w:sz w:val="24"/>
                <w:szCs w:val="24"/>
                <w:highlight w:val="white"/>
                <w:lang w:eastAsia="uk-UA"/>
              </w:rPr>
            </w:pPr>
            <w:r w:rsidRPr="000A13E8">
              <w:rPr>
                <w:rFonts w:ascii="Times New Roman" w:eastAsia="Times New Roman" w:hAnsi="Times New Roman" w:cs="Times New Roman"/>
                <w:color w:val="auto"/>
                <w:sz w:val="24"/>
                <w:szCs w:val="24"/>
                <w:lang w:eastAsia="uk-UA"/>
              </w:rPr>
              <w:t xml:space="preserve">Тендерні пропозиції подаються відповідно до порядку, визначеного статтею 26 Закону, крім положень частин </w:t>
            </w:r>
            <w:r w:rsidRPr="000A13E8">
              <w:rPr>
                <w:rFonts w:ascii="Times New Roman" w:eastAsia="Times New Roman" w:hAnsi="Times New Roman" w:cs="Times New Roman"/>
                <w:color w:val="auto"/>
                <w:sz w:val="24"/>
                <w:szCs w:val="24"/>
                <w:highlight w:val="white"/>
                <w:lang w:eastAsia="uk-UA"/>
              </w:rPr>
              <w:t xml:space="preserve">першої, четвертої, шостої та сьомої статті 26 Закону. </w:t>
            </w:r>
          </w:p>
          <w:p w14:paraId="47437E9F" w14:textId="77777777" w:rsidR="00D22BA5" w:rsidRPr="000A13E8" w:rsidRDefault="000A13E8" w:rsidP="00AC1B24">
            <w:pPr>
              <w:widowControl w:val="0"/>
              <w:spacing w:after="0" w:line="259" w:lineRule="auto"/>
              <w:jc w:val="both"/>
              <w:rPr>
                <w:rFonts w:ascii="Times New Roman" w:eastAsia="Times New Roman" w:hAnsi="Times New Roman" w:cs="Times New Roman"/>
                <w:color w:val="auto"/>
                <w:sz w:val="24"/>
                <w:szCs w:val="24"/>
                <w:highlight w:val="white"/>
                <w:lang w:eastAsia="uk-UA"/>
              </w:rPr>
            </w:pPr>
            <w:r w:rsidRPr="000A13E8">
              <w:rPr>
                <w:rFonts w:ascii="Times New Roman" w:eastAsia="Times New Roman" w:hAnsi="Times New Roman" w:cs="Times New Roman"/>
                <w:color w:val="auto"/>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A13E8">
                <w:rPr>
                  <w:rFonts w:ascii="Times New Roman" w:eastAsia="Times New Roman" w:hAnsi="Times New Roman" w:cs="Times New Roman"/>
                  <w:color w:val="auto"/>
                  <w:sz w:val="24"/>
                  <w:szCs w:val="24"/>
                  <w:highlight w:val="white"/>
                  <w:lang w:eastAsia="uk-UA"/>
                </w:rPr>
                <w:t>пункті 47</w:t>
              </w:r>
            </w:hyperlink>
            <w:r w:rsidRPr="000A13E8">
              <w:rPr>
                <w:rFonts w:ascii="Times New Roman" w:eastAsia="Times New Roman" w:hAnsi="Times New Roman" w:cs="Times New Roman"/>
                <w:color w:val="auto"/>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color w:val="auto"/>
                <w:sz w:val="24"/>
                <w:szCs w:val="24"/>
                <w:highlight w:val="white"/>
                <w:lang w:eastAsia="uk-UA"/>
              </w:rPr>
              <w:t>вником у тендерній документації</w:t>
            </w:r>
            <w:r w:rsidR="00E9676E">
              <w:rPr>
                <w:rFonts w:ascii="Times New Roman" w:eastAsia="Times New Roman" w:hAnsi="Times New Roman" w:cs="Times New Roman"/>
                <w:color w:val="000000"/>
                <w:sz w:val="24"/>
                <w:szCs w:val="24"/>
              </w:rPr>
              <w:t xml:space="preserve">, </w:t>
            </w:r>
            <w:r w:rsidR="00B977FC">
              <w:rPr>
                <w:rFonts w:ascii="Times New Roman" w:eastAsia="Times New Roman" w:hAnsi="Times New Roman" w:cs="Times New Roman"/>
                <w:b/>
                <w:color w:val="000000"/>
                <w:sz w:val="24"/>
                <w:szCs w:val="24"/>
                <w:u w:val="single"/>
              </w:rPr>
              <w:t>а саме з:</w:t>
            </w:r>
          </w:p>
          <w:p w14:paraId="035D7FD1" w14:textId="77777777" w:rsidR="00D22BA5" w:rsidRDefault="00E9676E" w:rsidP="00914275">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w:t>
            </w:r>
            <w:r w:rsidR="001B0BCE">
              <w:rPr>
                <w:rFonts w:ascii="Times New Roman" w:eastAsia="Times New Roman" w:hAnsi="Times New Roman" w:cs="Times New Roman"/>
                <w:color w:val="000000"/>
                <w:sz w:val="24"/>
                <w:szCs w:val="24"/>
              </w:rPr>
              <w:t xml:space="preserve">кваліфікаційним критеріям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згідно Додатку 1 до цієї тендерної документації;</w:t>
            </w:r>
          </w:p>
          <w:p w14:paraId="34FD378A" w14:textId="77777777" w:rsidR="00D22BA5" w:rsidRDefault="00E9676E">
            <w:pPr>
              <w:pStyle w:val="11"/>
              <w:widowControl w:val="0"/>
              <w:ind w:left="-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інформацією щодо відповідності / невідповідності учасника вимогам, </w:t>
            </w:r>
            <w:r>
              <w:rPr>
                <w:rFonts w:ascii="Times New Roman" w:eastAsia="Times New Roman" w:hAnsi="Times New Roman" w:cs="Times New Roman"/>
                <w:b/>
                <w:color w:val="000000"/>
                <w:sz w:val="24"/>
                <w:szCs w:val="24"/>
              </w:rPr>
              <w:t>згідно Додатку 2 до цієї тендерної документації</w:t>
            </w:r>
            <w:r w:rsidR="004F5AAB">
              <w:rPr>
                <w:rFonts w:ascii="Times New Roman" w:eastAsia="Times New Roman" w:hAnsi="Times New Roman" w:cs="Times New Roman"/>
                <w:b/>
                <w:color w:val="000000"/>
                <w:sz w:val="24"/>
                <w:szCs w:val="24"/>
              </w:rPr>
              <w:t xml:space="preserve"> </w:t>
            </w:r>
            <w:r w:rsidR="00307402">
              <w:rPr>
                <w:rFonts w:ascii="Times New Roman" w:eastAsia="Times New Roman" w:hAnsi="Times New Roman" w:cs="Times New Roman"/>
                <w:b/>
                <w:color w:val="000000"/>
                <w:sz w:val="24"/>
                <w:szCs w:val="24"/>
              </w:rPr>
              <w:t>(</w:t>
            </w:r>
            <w:r w:rsidR="004F5AAB" w:rsidRPr="003148DA">
              <w:rPr>
                <w:rFonts w:ascii="Times New Roman" w:eastAsia="Times New Roman" w:hAnsi="Times New Roman" w:cs="Times New Roman"/>
                <w:b/>
                <w:color w:val="000000"/>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b/>
                <w:color w:val="000000"/>
                <w:sz w:val="24"/>
                <w:szCs w:val="24"/>
              </w:rPr>
              <w:t>;</w:t>
            </w:r>
          </w:p>
          <w:p w14:paraId="71486EF7" w14:textId="77777777" w:rsidR="00D22BA5" w:rsidRDefault="00E9676E">
            <w:pPr>
              <w:pStyle w:val="11"/>
              <w:widowControl w:val="0"/>
              <w:ind w:left="-21"/>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Pr>
                <w:rFonts w:ascii="Times New Roman" w:hAnsi="Times New Roman" w:cs="Times New Roman"/>
                <w:b/>
                <w:sz w:val="24"/>
                <w:szCs w:val="24"/>
              </w:rPr>
              <w:t xml:space="preserve">яка </w:t>
            </w:r>
            <w:r w:rsidR="00867E83">
              <w:rPr>
                <w:rFonts w:ascii="Times New Roman" w:hAnsi="Times New Roman" w:cs="Times New Roman"/>
                <w:b/>
                <w:sz w:val="24"/>
                <w:szCs w:val="24"/>
              </w:rPr>
              <w:t xml:space="preserve">наведена у Додатку 3 до цієї тендерної документації у вигляді </w:t>
            </w:r>
            <w:r w:rsidR="00867E83" w:rsidRPr="00D90EDE">
              <w:rPr>
                <w:rFonts w:ascii="Times New Roman" w:hAnsi="Times New Roman" w:cs="Times New Roman"/>
                <w:b/>
                <w:sz w:val="24"/>
                <w:szCs w:val="24"/>
              </w:rPr>
              <w:t>листа-гарантії в</w:t>
            </w:r>
            <w:r w:rsidR="00867E83">
              <w:rPr>
                <w:rFonts w:ascii="Times New Roman" w:hAnsi="Times New Roman" w:cs="Times New Roman"/>
                <w:b/>
                <w:sz w:val="24"/>
                <w:szCs w:val="24"/>
              </w:rPr>
              <w:t xml:space="preserve"> довільній формі;</w:t>
            </w:r>
          </w:p>
          <w:p w14:paraId="02D5DEAA"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документами, що підтверджують </w:t>
            </w:r>
            <w:r w:rsidR="00A5631B">
              <w:rPr>
                <w:rFonts w:ascii="Times New Roman" w:eastAsia="Times New Roman" w:hAnsi="Times New Roman" w:cs="Times New Roman"/>
                <w:color w:val="000000"/>
                <w:sz w:val="24"/>
                <w:szCs w:val="24"/>
              </w:rPr>
              <w:t xml:space="preserve">повноваження посадової особи або представника учасника процедури закупівлі щодо підпису документів тендерної пропозиції та договору про </w:t>
            </w:r>
            <w:r>
              <w:rPr>
                <w:rFonts w:ascii="Times New Roman" w:eastAsia="Times New Roman" w:hAnsi="Times New Roman" w:cs="Times New Roman"/>
                <w:color w:val="000000"/>
                <w:sz w:val="24"/>
                <w:szCs w:val="24"/>
              </w:rPr>
              <w:t>закупівлю;</w:t>
            </w:r>
          </w:p>
          <w:p w14:paraId="61CBC6A5" w14:textId="77777777" w:rsidR="00D22BA5" w:rsidRDefault="00E9676E">
            <w:pPr>
              <w:pStyle w:val="11"/>
              <w:widowControl w:val="0"/>
              <w:ind w:left="-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A5631B" w:rsidRPr="00A72CCA">
              <w:rPr>
                <w:rFonts w:ascii="Times New Roman" w:eastAsia="Times New Roman" w:hAnsi="Times New Roman" w:cs="Times New Roman"/>
                <w:b/>
                <w:color w:val="auto"/>
                <w:sz w:val="24"/>
                <w:szCs w:val="24"/>
              </w:rPr>
              <w:t>листом-згодою</w:t>
            </w:r>
            <w:r w:rsidR="00A5631B" w:rsidRPr="00A72CCA">
              <w:rPr>
                <w:rFonts w:ascii="Times New Roman" w:hAnsi="Times New Roman" w:cs="Times New Roman"/>
                <w:b/>
                <w:color w:val="auto"/>
                <w:sz w:val="24"/>
                <w:szCs w:val="24"/>
              </w:rPr>
              <w:t xml:space="preserve"> </w:t>
            </w:r>
            <w:r>
              <w:rPr>
                <w:rFonts w:ascii="Times New Roman" w:eastAsia="Times New Roman" w:hAnsi="Times New Roman" w:cs="Times New Roman"/>
                <w:color w:val="000000"/>
                <w:sz w:val="24"/>
                <w:szCs w:val="24"/>
              </w:rPr>
              <w:t xml:space="preserve">з проектом договору, який наведений </w:t>
            </w:r>
            <w:r>
              <w:rPr>
                <w:rFonts w:ascii="Times New Roman" w:eastAsia="Times New Roman" w:hAnsi="Times New Roman" w:cs="Times New Roman"/>
                <w:b/>
                <w:color w:val="000000"/>
                <w:sz w:val="24"/>
                <w:szCs w:val="24"/>
              </w:rPr>
              <w:t>у Додатку 4 до цієї тендерної документації;</w:t>
            </w:r>
          </w:p>
          <w:p w14:paraId="61908C32" w14:textId="77777777" w:rsidR="00914275" w:rsidRDefault="00914275">
            <w:pPr>
              <w:pStyle w:val="11"/>
              <w:widowControl w:val="0"/>
              <w:ind w:left="-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форми «Цінова пропозиція» відповідно до </w:t>
            </w:r>
            <w:r>
              <w:rPr>
                <w:rFonts w:ascii="Times New Roman" w:eastAsia="Times New Roman" w:hAnsi="Times New Roman" w:cs="Times New Roman"/>
                <w:b/>
                <w:color w:val="000000"/>
                <w:sz w:val="24"/>
                <w:szCs w:val="24"/>
              </w:rPr>
              <w:t>Додатку 5 до цієї тендерної документації;</w:t>
            </w:r>
          </w:p>
          <w:p w14:paraId="015F4C5C"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D168F8">
              <w:rPr>
                <w:rFonts w:ascii="Times New Roman" w:eastAsia="Times New Roman" w:hAnsi="Times New Roman" w:cs="Times New Roman"/>
                <w:color w:val="000000"/>
                <w:sz w:val="24"/>
                <w:szCs w:val="24"/>
              </w:rPr>
              <w:t>іншими документами</w:t>
            </w:r>
            <w:r>
              <w:rPr>
                <w:rFonts w:ascii="Times New Roman" w:eastAsia="Times New Roman" w:hAnsi="Times New Roman" w:cs="Times New Roman"/>
                <w:color w:val="000000"/>
                <w:sz w:val="24"/>
                <w:szCs w:val="24"/>
              </w:rPr>
              <w:t>, передбаченими вимогами цієї тендерної документації.</w:t>
            </w:r>
          </w:p>
          <w:p w14:paraId="40011201"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w:t>
            </w:r>
            <w:r w:rsidR="00914275">
              <w:rPr>
                <w:rFonts w:ascii="Times New Roman" w:eastAsia="Times New Roman" w:hAnsi="Times New Roman" w:cs="Times New Roman"/>
                <w:b/>
                <w:color w:val="000000"/>
                <w:sz w:val="24"/>
                <w:szCs w:val="24"/>
              </w:rPr>
              <w:t xml:space="preserve">екомендується </w:t>
            </w:r>
            <w:r>
              <w:rPr>
                <w:rFonts w:ascii="Times New Roman" w:eastAsia="Times New Roman" w:hAnsi="Times New Roman" w:cs="Times New Roman"/>
                <w:color w:val="000000"/>
                <w:sz w:val="24"/>
                <w:szCs w:val="24"/>
              </w:rPr>
              <w:t>документи у складі тендерної  пропозиції учасника надавати (завантажувати)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1C8D21"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w:t>
            </w:r>
            <w:r>
              <w:rPr>
                <w:rFonts w:ascii="Times New Roman" w:eastAsia="Times New Roman" w:hAnsi="Times New Roman" w:cs="Times New Roman"/>
                <w:b/>
                <w:color w:val="000000"/>
                <w:sz w:val="24"/>
                <w:szCs w:val="24"/>
              </w:rPr>
              <w:t xml:space="preserve">тільки одну тендерну пропозицію </w:t>
            </w:r>
            <w:r>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 у разі здійснення закупівлі за лотами).</w:t>
            </w:r>
          </w:p>
          <w:p w14:paraId="565EE4FB"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w:t>
            </w:r>
          </w:p>
          <w:p w14:paraId="118361A7"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w:t>
            </w:r>
            <w:r w:rsidR="00914275">
              <w:rPr>
                <w:rFonts w:ascii="Times New Roman" w:eastAsia="Times New Roman" w:hAnsi="Times New Roman" w:cs="Times New Roman"/>
                <w:color w:val="000000"/>
                <w:sz w:val="24"/>
                <w:szCs w:val="24"/>
              </w:rPr>
              <w:t xml:space="preserve"> за власноручним підписом учасника/уповноваженої особи учасника.</w:t>
            </w:r>
          </w:p>
          <w:p w14:paraId="78460FCB"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щодо засвідчення того чи іншого документу тендерної пропозиції власноручним підписом учасника/уповноваженої </w:t>
            </w:r>
            <w:r w:rsidR="00914275">
              <w:rPr>
                <w:rFonts w:ascii="Times New Roman" w:eastAsia="Times New Roman" w:hAnsi="Times New Roman" w:cs="Times New Roman"/>
                <w:color w:val="000000"/>
                <w:sz w:val="24"/>
                <w:szCs w:val="24"/>
              </w:rPr>
              <w:t xml:space="preserve">не застосовується </w:t>
            </w:r>
            <w:r>
              <w:rPr>
                <w:rFonts w:ascii="Times New Roman" w:eastAsia="Times New Roman" w:hAnsi="Times New Roman" w:cs="Times New Roman"/>
                <w:color w:val="000000"/>
                <w:sz w:val="24"/>
                <w:szCs w:val="24"/>
              </w:rPr>
              <w:t xml:space="preserve">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00914275">
              <w:rPr>
                <w:rFonts w:ascii="Times New Roman" w:eastAsia="Times New Roman" w:hAnsi="Times New Roman" w:cs="Times New Roman"/>
                <w:color w:val="000000"/>
                <w:sz w:val="24"/>
                <w:szCs w:val="24"/>
              </w:rPr>
              <w:t>електронного документа через електронну систему закупівель із накладанням кваліфікованого електронного підпису</w:t>
            </w:r>
            <w:r w:rsidR="00914275" w:rsidRPr="00BE550B">
              <w:rPr>
                <w:rFonts w:ascii="Times New Roman" w:eastAsia="Times New Roman" w:hAnsi="Times New Roman" w:cs="Times New Roman"/>
                <w:color w:val="000000"/>
                <w:sz w:val="24"/>
                <w:szCs w:val="24"/>
              </w:rPr>
              <w:t xml:space="preserve">/удосконаленого </w:t>
            </w:r>
            <w:r w:rsidR="009908A6" w:rsidRPr="00BE550B">
              <w:rPr>
                <w:rFonts w:ascii="Times New Roman" w:eastAsia="Times New Roman" w:hAnsi="Times New Roman" w:cs="Times New Roman"/>
                <w:color w:val="000000"/>
                <w:sz w:val="24"/>
                <w:szCs w:val="24"/>
              </w:rPr>
              <w:t>електронного підпису</w:t>
            </w:r>
            <w:r>
              <w:rPr>
                <w:rFonts w:ascii="Times New Roman" w:eastAsia="Times New Roman" w:hAnsi="Times New Roman" w:cs="Times New Roman"/>
                <w:color w:val="000000"/>
                <w:sz w:val="24"/>
                <w:szCs w:val="24"/>
              </w:rPr>
              <w:t xml:space="preserve"> на кожен з таких документів (матеріал чи інформацію).</w:t>
            </w:r>
          </w:p>
          <w:p w14:paraId="32D8CD91" w14:textId="77777777" w:rsidR="00D22BA5" w:rsidRDefault="00E9676E">
            <w:pPr>
              <w:pStyle w:val="11"/>
              <w:widowControl w:val="0"/>
              <w:ind w:left="-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Якщо замовником вимагається завантаження до електронної системи закупівель:</w:t>
            </w:r>
          </w:p>
          <w:p w14:paraId="42530007"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1CF8">
              <w:rPr>
                <w:rFonts w:ascii="Times New Roman" w:eastAsia="Times New Roman" w:hAnsi="Times New Roman" w:cs="Times New Roman"/>
                <w:color w:val="000000"/>
                <w:sz w:val="24"/>
                <w:szCs w:val="24"/>
              </w:rPr>
              <w:t xml:space="preserve">копій документів </w:t>
            </w:r>
            <w:r>
              <w:rPr>
                <w:rFonts w:ascii="Times New Roman" w:eastAsia="Times New Roman" w:hAnsi="Times New Roman" w:cs="Times New Roman"/>
                <w:color w:val="000000"/>
                <w:sz w:val="24"/>
                <w:szCs w:val="24"/>
              </w:rPr>
              <w:t xml:space="preserve">(довідок, листів, сертифікатів, ліцензій, дозволів, та інше), то такі документи на паперовому </w:t>
            </w:r>
            <w:r w:rsidR="002F1CF8">
              <w:rPr>
                <w:rFonts w:ascii="Times New Roman" w:eastAsia="Times New Roman" w:hAnsi="Times New Roman" w:cs="Times New Roman"/>
                <w:color w:val="000000"/>
                <w:sz w:val="24"/>
                <w:szCs w:val="24"/>
              </w:rPr>
              <w:t>носії перед кольоровим скануванням мають бути завірені відповідно до вимог самої тендерної документації.</w:t>
            </w:r>
          </w:p>
          <w:p w14:paraId="0534E9E8" w14:textId="77777777" w:rsidR="00D22BA5" w:rsidRDefault="002F1CF8">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Копії документів</w:t>
            </w:r>
            <w:r w:rsidR="00E9676E">
              <w:rPr>
                <w:rFonts w:ascii="Times New Roman" w:eastAsia="Times New Roman" w:hAnsi="Times New Roman" w:cs="Times New Roman"/>
                <w:color w:val="000000"/>
                <w:sz w:val="24"/>
                <w:szCs w:val="24"/>
              </w:rPr>
              <w:t xml:space="preserve"> повинні містити надпис (завіряються наступним чином): «Згідно з оригіналом» («Копія вірна»), підпис, посада, ПІБ уповноваженої особи учасника та печатку (у разі наявності).</w:t>
            </w:r>
          </w:p>
          <w:p w14:paraId="59FE2932"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Нотаріально завірені документи та оригінали </w:t>
            </w:r>
            <w:r>
              <w:rPr>
                <w:rFonts w:ascii="Times New Roman" w:eastAsia="Times New Roman" w:hAnsi="Times New Roman" w:cs="Times New Roman"/>
                <w:color w:val="000000"/>
                <w:sz w:val="24"/>
                <w:szCs w:val="24"/>
              </w:rPr>
              <w:lastRenderedPageBreak/>
              <w:t xml:space="preserve">документів </w:t>
            </w:r>
            <w:r w:rsidR="002F1CF8">
              <w:rPr>
                <w:rFonts w:ascii="Times New Roman" w:eastAsia="Times New Roman" w:hAnsi="Times New Roman" w:cs="Times New Roman"/>
                <w:color w:val="000000"/>
                <w:sz w:val="24"/>
                <w:szCs w:val="24"/>
              </w:rPr>
              <w:t xml:space="preserve">не засвідчуються </w:t>
            </w:r>
            <w:r>
              <w:rPr>
                <w:rFonts w:ascii="Times New Roman" w:eastAsia="Times New Roman" w:hAnsi="Times New Roman" w:cs="Times New Roman"/>
                <w:color w:val="000000"/>
                <w:sz w:val="24"/>
                <w:szCs w:val="24"/>
              </w:rPr>
              <w:t>підписом та печаткою учасника.</w:t>
            </w:r>
          </w:p>
          <w:p w14:paraId="067F3AAF"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1CF8">
              <w:rPr>
                <w:rFonts w:ascii="Times New Roman" w:eastAsia="Times New Roman" w:hAnsi="Times New Roman" w:cs="Times New Roman"/>
                <w:color w:val="000000"/>
                <w:sz w:val="24"/>
                <w:szCs w:val="24"/>
              </w:rPr>
              <w:t xml:space="preserve">оригіналів документів, </w:t>
            </w:r>
            <w:r>
              <w:rPr>
                <w:rFonts w:ascii="Times New Roman" w:eastAsia="Times New Roman" w:hAnsi="Times New Roman" w:cs="Times New Roman"/>
                <w:color w:val="000000"/>
                <w:sz w:val="24"/>
                <w:szCs w:val="24"/>
              </w:rPr>
              <w:t xml:space="preserve">створених безпосередньо учасником (довідок, листів, договорів, сертифікатів, паспортів, інструкцій та інше), то такий документ, має бути перед кольоровим скануванням </w:t>
            </w:r>
            <w:r>
              <w:rPr>
                <w:rFonts w:ascii="Times New Roman" w:eastAsia="Times New Roman" w:hAnsi="Times New Roman" w:cs="Times New Roman"/>
                <w:b/>
                <w:color w:val="000000"/>
                <w:sz w:val="24"/>
                <w:szCs w:val="24"/>
              </w:rPr>
              <w:t>підписаний уповноваженою особою учасника.</w:t>
            </w:r>
          </w:p>
          <w:p w14:paraId="59FB050B"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1CF8">
              <w:rPr>
                <w:rFonts w:ascii="Times New Roman" w:eastAsia="Times New Roman" w:hAnsi="Times New Roman" w:cs="Times New Roman"/>
                <w:color w:val="000000"/>
                <w:sz w:val="24"/>
                <w:szCs w:val="24"/>
              </w:rPr>
              <w:t xml:space="preserve">оригіналів документів, </w:t>
            </w:r>
            <w:r>
              <w:rPr>
                <w:rFonts w:ascii="Times New Roman" w:eastAsia="Times New Roman" w:hAnsi="Times New Roman" w:cs="Times New Roman"/>
                <w:color w:val="000000"/>
                <w:sz w:val="24"/>
                <w:szCs w:val="24"/>
              </w:rPr>
              <w:t>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інше),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DFD5D0D"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підготовлені </w:t>
            </w:r>
            <w:r w:rsidR="002F1CF8">
              <w:rPr>
                <w:rFonts w:ascii="Times New Roman" w:eastAsia="Times New Roman" w:hAnsi="Times New Roman" w:cs="Times New Roman"/>
                <w:color w:val="000000"/>
                <w:sz w:val="24"/>
                <w:szCs w:val="24"/>
              </w:rPr>
              <w:t xml:space="preserve">конкретно для даної закупівлі </w:t>
            </w:r>
            <w:r>
              <w:rPr>
                <w:rFonts w:ascii="Times New Roman" w:eastAsia="Times New Roman" w:hAnsi="Times New Roman" w:cs="Times New Roman"/>
                <w:color w:val="000000"/>
                <w:sz w:val="24"/>
                <w:szCs w:val="24"/>
              </w:rPr>
              <w:t xml:space="preserve">іншими фізичними/юридичними особами та документи підготовлені безпосередньо учасником </w:t>
            </w:r>
            <w:r>
              <w:rPr>
                <w:rFonts w:ascii="Times New Roman" w:eastAsia="Times New Roman" w:hAnsi="Times New Roman" w:cs="Times New Roman"/>
                <w:b/>
                <w:color w:val="000000"/>
                <w:sz w:val="24"/>
                <w:szCs w:val="24"/>
              </w:rPr>
              <w:t>повинні містити дату створювання документу</w:t>
            </w:r>
            <w:r>
              <w:rPr>
                <w:rFonts w:ascii="Times New Roman" w:eastAsia="Times New Roman" w:hAnsi="Times New Roman" w:cs="Times New Roman"/>
                <w:color w:val="000000"/>
                <w:sz w:val="24"/>
                <w:szCs w:val="24"/>
              </w:rPr>
              <w:t xml:space="preserve"> (в термін з дати публікації оголошення про проведення торгів до кінцевого строку подання тендерних пропозицій).</w:t>
            </w:r>
          </w:p>
          <w:p w14:paraId="4BE77E55"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w:t>
            </w:r>
            <w:r w:rsidR="003270E2">
              <w:rPr>
                <w:rFonts w:ascii="Times New Roman" w:eastAsia="Times New Roman" w:hAnsi="Times New Roman" w:cs="Times New Roman"/>
                <w:color w:val="000000"/>
                <w:sz w:val="24"/>
                <w:szCs w:val="24"/>
              </w:rPr>
              <w:t>/удосконаленого електронного підпису</w:t>
            </w:r>
            <w:r>
              <w:rPr>
                <w:rFonts w:ascii="Times New Roman" w:eastAsia="Times New Roman" w:hAnsi="Times New Roman" w:cs="Times New Roman"/>
                <w:color w:val="000000"/>
                <w:sz w:val="24"/>
                <w:szCs w:val="24"/>
              </w:rPr>
              <w:t xml:space="preserve"> то засвідчувати такі документи печаткою та підписом уповноваженої особи не потрібно.</w:t>
            </w:r>
          </w:p>
          <w:p w14:paraId="0AE66F14"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викладені в повному обсязі.</w:t>
            </w:r>
          </w:p>
          <w:p w14:paraId="454010D5" w14:textId="77777777" w:rsidR="00D22BA5" w:rsidRPr="006B2F59" w:rsidRDefault="00E9676E" w:rsidP="00833A2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E550B">
              <w:rPr>
                <w:rFonts w:ascii="Times New Roman" w:eastAsia="Times New Roman" w:hAnsi="Times New Roman" w:cs="Times New Roman"/>
                <w:color w:val="000000"/>
                <w:sz w:val="24"/>
                <w:szCs w:val="24"/>
              </w:rPr>
              <w:t>Тобто тендерна пропозиція у будь-якому випадку повинна містити накладений кваліфікований електронний підпис учасника</w:t>
            </w:r>
            <w:r w:rsidR="006B2F59" w:rsidRPr="00BE550B">
              <w:rPr>
                <w:rFonts w:ascii="Times New Roman" w:eastAsia="Times New Roman" w:hAnsi="Times New Roman" w:cs="Times New Roman"/>
                <w:color w:val="000000"/>
                <w:sz w:val="24"/>
                <w:szCs w:val="24"/>
              </w:rPr>
              <w:t>(КЕП)</w:t>
            </w:r>
            <w:r w:rsidRPr="00BE550B">
              <w:rPr>
                <w:rFonts w:ascii="Times New Roman" w:eastAsia="Times New Roman" w:hAnsi="Times New Roman" w:cs="Times New Roman"/>
                <w:color w:val="000000"/>
                <w:sz w:val="24"/>
                <w:szCs w:val="24"/>
              </w:rPr>
              <w:t>/</w:t>
            </w:r>
            <w:r w:rsidR="006B2F59" w:rsidRPr="00BE550B">
              <w:rPr>
                <w:rFonts w:ascii="Times New Roman" w:eastAsia="Times New Roman" w:hAnsi="Times New Roman" w:cs="Times New Roman"/>
                <w:color w:val="000000"/>
                <w:sz w:val="24"/>
                <w:szCs w:val="24"/>
              </w:rPr>
              <w:t xml:space="preserve"> </w:t>
            </w:r>
            <w:r w:rsidR="006B2F59" w:rsidRPr="00BE550B">
              <w:rPr>
                <w:rFonts w:ascii="Times New Roman" w:eastAsia="Times New Roman" w:hAnsi="Times New Roman" w:cs="Times New Roman"/>
                <w:sz w:val="24"/>
              </w:rPr>
              <w:t>удосконалений електронний підпис (УЕП)</w:t>
            </w:r>
            <w:r w:rsidR="009908A6" w:rsidRPr="00BE550B">
              <w:rPr>
                <w:rFonts w:ascii="Times New Roman" w:eastAsia="Times New Roman" w:hAnsi="Times New Roman" w:cs="Times New Roman"/>
                <w:color w:val="000000"/>
                <w:sz w:val="24"/>
              </w:rPr>
              <w:t>.</w:t>
            </w:r>
          </w:p>
          <w:p w14:paraId="45D2888E" w14:textId="77777777" w:rsidR="00D22BA5" w:rsidRDefault="00E9676E" w:rsidP="00833A24">
            <w:pPr>
              <w:pStyle w:val="11"/>
              <w:widowControl w:val="0"/>
              <w:ind w:left="-21"/>
              <w:jc w:val="both"/>
            </w:pPr>
            <w:r w:rsidRPr="00BF5F43">
              <w:rPr>
                <w:rFonts w:ascii="Times New Roman" w:eastAsia="Times New Roman" w:hAnsi="Times New Roman" w:cs="Times New Roman"/>
                <w:color w:val="000000"/>
                <w:sz w:val="24"/>
                <w:szCs w:val="24"/>
              </w:rPr>
              <w:t>Замовник перевіряє КЕП</w:t>
            </w:r>
            <w:r w:rsidR="006B2F59">
              <w:rPr>
                <w:rFonts w:ascii="Times New Roman" w:eastAsia="Times New Roman" w:hAnsi="Times New Roman" w:cs="Times New Roman"/>
                <w:color w:val="000000"/>
                <w:sz w:val="24"/>
                <w:szCs w:val="24"/>
              </w:rPr>
              <w:t>/УЕП</w:t>
            </w:r>
            <w:r w:rsidRPr="004C5301">
              <w:rPr>
                <w:rFonts w:ascii="Times New Roman" w:eastAsia="Times New Roman" w:hAnsi="Times New Roman" w:cs="Times New Roman"/>
                <w:color w:val="000000"/>
                <w:sz w:val="24"/>
                <w:szCs w:val="24"/>
              </w:rPr>
              <w:t xml:space="preserve"> учасника</w:t>
            </w:r>
            <w:r>
              <w:rPr>
                <w:rFonts w:ascii="Times New Roman" w:eastAsia="Times New Roman" w:hAnsi="Times New Roman" w:cs="Times New Roman"/>
                <w:color w:val="000000"/>
                <w:sz w:val="24"/>
                <w:szCs w:val="24"/>
              </w:rPr>
              <w:t xml:space="preserve">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w:t>
            </w:r>
            <w:hyperlink r:id="rId11">
              <w:r>
                <w:rPr>
                  <w:rStyle w:val="-"/>
                  <w:rFonts w:ascii="Times New Roman" w:eastAsia="Times New Roman" w:hAnsi="Times New Roman" w:cs="Times New Roman"/>
                  <w:sz w:val="24"/>
                  <w:szCs w:val="24"/>
                </w:rPr>
                <w:t>https://czo.gov.ua/verify</w:t>
              </w:r>
            </w:hyperlink>
            <w:r>
              <w:rPr>
                <w:rFonts w:ascii="Times New Roman" w:eastAsia="Times New Roman" w:hAnsi="Times New Roman" w:cs="Times New Roman"/>
                <w:color w:val="000000"/>
                <w:sz w:val="24"/>
                <w:szCs w:val="24"/>
              </w:rPr>
              <w:t xml:space="preserve"> .</w:t>
            </w:r>
          </w:p>
          <w:p w14:paraId="38CD8CDF" w14:textId="77777777" w:rsidR="00D22BA5" w:rsidRDefault="00474185">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Повноваження щодо підпису документів тендерної пропозиції </w:t>
            </w:r>
            <w:r w:rsidR="00E9676E">
              <w:rPr>
                <w:rFonts w:ascii="Times New Roman" w:eastAsia="Times New Roman" w:hAnsi="Times New Roman" w:cs="Times New Roman"/>
                <w:b/>
                <w:color w:val="000000"/>
                <w:sz w:val="24"/>
                <w:szCs w:val="24"/>
              </w:rPr>
              <w:t>уповноваженої особи учасника процедури закупівлі підтверджується:</w:t>
            </w:r>
          </w:p>
          <w:p w14:paraId="40A22652"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для посадових (службових) осіб учасника, які </w:t>
            </w:r>
            <w:r>
              <w:rPr>
                <w:rFonts w:ascii="Times New Roman" w:eastAsia="Times New Roman" w:hAnsi="Times New Roman" w:cs="Times New Roman"/>
                <w:i/>
                <w:color w:val="000000"/>
                <w:sz w:val="24"/>
                <w:szCs w:val="24"/>
              </w:rPr>
              <w:lastRenderedPageBreak/>
              <w:t>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rPr>
              <w:t xml:space="preserve"> – розпорядчий документ про призначення (обрання) на посаду відповідної особи (наказ про призначення та/ або протокол зборів засновників, тощо);</w:t>
            </w:r>
          </w:p>
          <w:p w14:paraId="27A4F36E"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eastAsia="Times New Roman" w:hAnsi="Times New Roman" w:cs="Times New Roman"/>
                <w:color w:val="000000"/>
                <w:sz w:val="24"/>
                <w:szCs w:val="24"/>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1B7C0E"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F730EA8" w14:textId="77777777" w:rsidR="00D22BA5" w:rsidRDefault="00E9676E">
            <w:pPr>
              <w:pStyle w:val="11"/>
              <w:widowControl w:val="0"/>
              <w:ind w:left="-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Pr>
                <w:rFonts w:ascii="Times New Roman" w:eastAsia="Times New Roman" w:hAnsi="Times New Roman" w:cs="Times New Roman"/>
                <w:b/>
                <w:color w:val="000000"/>
                <w:sz w:val="24"/>
                <w:szCs w:val="24"/>
              </w:rPr>
              <w:t>не може бути підставою для її відхилення замовником.</w:t>
            </w:r>
          </w:p>
          <w:p w14:paraId="7C0640AF"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w:t>
            </w:r>
            <w:r>
              <w:rPr>
                <w:rFonts w:ascii="Times New Roman" w:eastAsia="Times New Roman" w:hAnsi="Times New Roman" w:cs="Times New Roman"/>
                <w:b/>
                <w:color w:val="000000"/>
                <w:sz w:val="24"/>
                <w:szCs w:val="24"/>
              </w:rPr>
              <w:t xml:space="preserve"> не подаються ними у складі тендерної пропозиції.</w:t>
            </w:r>
          </w:p>
          <w:p w14:paraId="16EC6AF2" w14:textId="77777777" w:rsidR="00D22BA5" w:rsidRDefault="00E9676E">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w:t>
            </w:r>
            <w:r w:rsidR="00474185">
              <w:rPr>
                <w:rFonts w:ascii="Times New Roman" w:eastAsia="Times New Roman" w:hAnsi="Times New Roman" w:cs="Times New Roman"/>
                <w:color w:val="000000"/>
                <w:sz w:val="24"/>
                <w:szCs w:val="24"/>
              </w:rPr>
              <w:t xml:space="preserve">процедури </w:t>
            </w:r>
            <w:r>
              <w:rPr>
                <w:rFonts w:ascii="Times New Roman" w:eastAsia="Times New Roman" w:hAnsi="Times New Roman" w:cs="Times New Roman"/>
                <w:color w:val="000000"/>
                <w:sz w:val="24"/>
                <w:szCs w:val="24"/>
              </w:rPr>
              <w:t xml:space="preserve">у строк, що </w:t>
            </w:r>
            <w:r>
              <w:rPr>
                <w:rFonts w:ascii="Times New Roman" w:eastAsia="Times New Roman" w:hAnsi="Times New Roman" w:cs="Times New Roman"/>
                <w:b/>
                <w:color w:val="000000"/>
                <w:sz w:val="24"/>
                <w:szCs w:val="24"/>
              </w:rPr>
              <w:t xml:space="preserve">не перевищує </w:t>
            </w:r>
            <w:r w:rsidR="00474185">
              <w:rPr>
                <w:rFonts w:ascii="Times New Roman" w:eastAsia="Times New Roman" w:hAnsi="Times New Roman" w:cs="Times New Roman"/>
                <w:b/>
                <w:color w:val="000000"/>
                <w:sz w:val="24"/>
                <w:szCs w:val="24"/>
              </w:rPr>
              <w:t>чотирьох</w:t>
            </w:r>
            <w:r>
              <w:rPr>
                <w:rFonts w:ascii="Times New Roman" w:eastAsia="Times New Roman" w:hAnsi="Times New Roman" w:cs="Times New Roman"/>
                <w:b/>
                <w:color w:val="000000"/>
                <w:sz w:val="24"/>
                <w:szCs w:val="24"/>
              </w:rPr>
              <w:t xml:space="preserve"> днів</w:t>
            </w:r>
            <w:r>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Pr>
                <w:rFonts w:ascii="Times New Roman" w:eastAsia="Times New Roman" w:hAnsi="Times New Roman" w:cs="Times New Roman"/>
                <w:b/>
                <w:color w:val="000000"/>
                <w:sz w:val="24"/>
                <w:szCs w:val="24"/>
              </w:rPr>
              <w:t>згідно Додатку 2 до цієї тендерної документації</w:t>
            </w:r>
            <w:r>
              <w:rPr>
                <w:rFonts w:ascii="Times New Roman" w:eastAsia="Times New Roman" w:hAnsi="Times New Roman" w:cs="Times New Roman"/>
                <w:color w:val="000000"/>
                <w:sz w:val="24"/>
                <w:szCs w:val="24"/>
              </w:rPr>
              <w:t xml:space="preserve"> (для переможця) шляхом оприлюднення їх в електронній системі закупівель.</w:t>
            </w:r>
          </w:p>
          <w:p w14:paraId="06CF72A6" w14:textId="77777777" w:rsidR="00D22BA5" w:rsidRDefault="00E9676E" w:rsidP="00301561">
            <w:pPr>
              <w:pStyle w:val="11"/>
              <w:widowControl w:val="0"/>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ненадання переможцем документів згідно </w:t>
            </w:r>
            <w:r>
              <w:rPr>
                <w:rFonts w:ascii="Times New Roman" w:eastAsia="Times New Roman" w:hAnsi="Times New Roman" w:cs="Times New Roman"/>
                <w:b/>
                <w:color w:val="000000"/>
                <w:sz w:val="24"/>
                <w:szCs w:val="24"/>
              </w:rPr>
              <w:t>Додатку 2 до цієї тендерної документації</w:t>
            </w:r>
            <w:r>
              <w:rPr>
                <w:rFonts w:ascii="Times New Roman" w:eastAsia="Times New Roman" w:hAnsi="Times New Roman" w:cs="Times New Roman"/>
                <w:color w:val="000000"/>
                <w:sz w:val="24"/>
                <w:szCs w:val="24"/>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301561">
              <w:rPr>
                <w:rFonts w:ascii="Times New Roman" w:eastAsia="Times New Roman" w:hAnsi="Times New Roman" w:cs="Times New Roman"/>
                <w:color w:val="000000"/>
                <w:sz w:val="24"/>
                <w:szCs w:val="24"/>
              </w:rPr>
              <w:t>п. 47 Особливостей</w:t>
            </w:r>
            <w:r>
              <w:rPr>
                <w:rFonts w:ascii="Times New Roman" w:eastAsia="Times New Roman" w:hAnsi="Times New Roman" w:cs="Times New Roman"/>
                <w:color w:val="000000"/>
                <w:sz w:val="24"/>
                <w:szCs w:val="24"/>
              </w:rPr>
              <w:t>.</w:t>
            </w:r>
            <w:r w:rsidR="00701F34">
              <w:rPr>
                <w:rFonts w:ascii="Times New Roman" w:eastAsia="Times New Roman" w:hAnsi="Times New Roman" w:cs="Times New Roman"/>
                <w:color w:val="000000"/>
                <w:sz w:val="24"/>
                <w:szCs w:val="24"/>
              </w:rPr>
              <w:t xml:space="preserve"> </w:t>
            </w:r>
          </w:p>
          <w:p w14:paraId="5F6E0EA3" w14:textId="77777777" w:rsidR="00701F34" w:rsidRPr="00701F34" w:rsidRDefault="00701F34" w:rsidP="00701F34">
            <w:pPr>
              <w:widowControl w:val="0"/>
              <w:spacing w:after="0" w:line="259" w:lineRule="auto"/>
              <w:jc w:val="both"/>
              <w:rPr>
                <w:rFonts w:ascii="Times New Roman" w:eastAsia="Times New Roman" w:hAnsi="Times New Roman" w:cs="Times New Roman"/>
                <w:b/>
                <w:i/>
                <w:color w:val="auto"/>
                <w:sz w:val="24"/>
                <w:szCs w:val="24"/>
                <w:lang w:eastAsia="uk-UA"/>
              </w:rPr>
            </w:pPr>
            <w:r w:rsidRPr="00701F34">
              <w:rPr>
                <w:rFonts w:ascii="Times New Roman" w:eastAsia="Times New Roman" w:hAnsi="Times New Roman" w:cs="Times New Roman"/>
                <w:b/>
                <w:i/>
                <w:color w:val="auto"/>
                <w:sz w:val="24"/>
                <w:szCs w:val="24"/>
                <w:lang w:eastAsia="uk-UA"/>
              </w:rPr>
              <w:t>Опис та приклади формальних несуттєвих помилок.</w:t>
            </w:r>
          </w:p>
          <w:p w14:paraId="1C34763B"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w:t>
            </w:r>
            <w:r w:rsidRPr="00701F34">
              <w:rPr>
                <w:rFonts w:ascii="Times New Roman" w:eastAsia="Times New Roman" w:hAnsi="Times New Roman" w:cs="Times New Roman"/>
                <w:color w:val="auto"/>
                <w:sz w:val="24"/>
                <w:szCs w:val="24"/>
                <w:lang w:eastAsia="uk-UA"/>
              </w:rPr>
              <w:lastRenderedPageBreak/>
              <w:t>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A8884E"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1EE22" w14:textId="77777777" w:rsidR="00701F34" w:rsidRPr="00701F34" w:rsidRDefault="00701F34" w:rsidP="00701F34">
            <w:pPr>
              <w:widowControl w:val="0"/>
              <w:spacing w:after="0" w:line="259" w:lineRule="auto"/>
              <w:jc w:val="both"/>
              <w:rPr>
                <w:rFonts w:ascii="Times New Roman" w:eastAsia="Times New Roman" w:hAnsi="Times New Roman" w:cs="Times New Roman"/>
                <w:b/>
                <w:i/>
                <w:color w:val="auto"/>
                <w:sz w:val="24"/>
                <w:szCs w:val="24"/>
                <w:u w:val="single"/>
                <w:lang w:eastAsia="uk-UA"/>
              </w:rPr>
            </w:pPr>
            <w:r w:rsidRPr="00701F34">
              <w:rPr>
                <w:rFonts w:ascii="Times New Roman" w:eastAsia="Times New Roman" w:hAnsi="Times New Roman" w:cs="Times New Roman"/>
                <w:b/>
                <w:i/>
                <w:color w:val="auto"/>
                <w:sz w:val="24"/>
                <w:szCs w:val="24"/>
                <w:u w:val="single"/>
                <w:lang w:eastAsia="uk-UA"/>
              </w:rPr>
              <w:t>Опис формальних помилок:</w:t>
            </w:r>
          </w:p>
          <w:p w14:paraId="7A994100"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1.</w:t>
            </w:r>
            <w:r w:rsidRPr="00701F34">
              <w:rPr>
                <w:rFonts w:ascii="Times New Roman" w:eastAsia="Times New Roman" w:hAnsi="Times New Roman" w:cs="Times New Roman"/>
                <w:color w:val="auto"/>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45F951C"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уживання великої літери;</w:t>
            </w:r>
          </w:p>
          <w:p w14:paraId="41E8339B"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уживання розділових знаків та відмінювання слів у реченні;</w:t>
            </w:r>
          </w:p>
          <w:p w14:paraId="04109263"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використання слова або мовного звороту, запозичених з іншої мови;</w:t>
            </w:r>
          </w:p>
          <w:p w14:paraId="0ACC819C"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950680"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застосування правил переносу частини слова з рядка в рядок;</w:t>
            </w:r>
          </w:p>
          <w:p w14:paraId="0A274B9F"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auto"/>
                <w:sz w:val="24"/>
                <w:szCs w:val="24"/>
                <w:lang w:eastAsia="uk-UA"/>
              </w:rPr>
              <w:tab/>
              <w:t>написання слів разом та/або окремо, та/або через дефіс;</w:t>
            </w:r>
          </w:p>
          <w:p w14:paraId="208CD48D"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2EB21"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2.</w:t>
            </w:r>
            <w:r w:rsidRPr="00701F34">
              <w:rPr>
                <w:rFonts w:ascii="Times New Roman" w:eastAsia="Times New Roman" w:hAnsi="Times New Roman" w:cs="Times New Roman"/>
                <w:color w:val="auto"/>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C33CE3"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3.</w:t>
            </w:r>
            <w:r w:rsidRPr="00701F34">
              <w:rPr>
                <w:rFonts w:ascii="Times New Roman" w:eastAsia="Times New Roman" w:hAnsi="Times New Roman" w:cs="Times New Roman"/>
                <w:color w:val="auto"/>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039986"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lastRenderedPageBreak/>
              <w:t>4.</w:t>
            </w:r>
            <w:r w:rsidRPr="00701F34">
              <w:rPr>
                <w:rFonts w:ascii="Times New Roman" w:eastAsia="Times New Roman" w:hAnsi="Times New Roman" w:cs="Times New Roman"/>
                <w:color w:val="auto"/>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2560FA"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5.</w:t>
            </w:r>
            <w:r w:rsidRPr="00701F34">
              <w:rPr>
                <w:rFonts w:ascii="Times New Roman" w:eastAsia="Times New Roman" w:hAnsi="Times New Roman" w:cs="Times New Roman"/>
                <w:color w:val="auto"/>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06329C"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6.</w:t>
            </w:r>
            <w:r w:rsidRPr="00701F34">
              <w:rPr>
                <w:rFonts w:ascii="Times New Roman" w:eastAsia="Times New Roman" w:hAnsi="Times New Roman" w:cs="Times New Roman"/>
                <w:color w:val="auto"/>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D051B5"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7.</w:t>
            </w:r>
            <w:r w:rsidRPr="00701F34">
              <w:rPr>
                <w:rFonts w:ascii="Times New Roman" w:eastAsia="Times New Roman" w:hAnsi="Times New Roman" w:cs="Times New Roman"/>
                <w:color w:val="auto"/>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B47B9"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8.</w:t>
            </w:r>
            <w:r w:rsidRPr="00701F34">
              <w:rPr>
                <w:rFonts w:ascii="Times New Roman" w:eastAsia="Times New Roman" w:hAnsi="Times New Roman" w:cs="Times New Roman"/>
                <w:color w:val="auto"/>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B5C2D"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9.</w:t>
            </w:r>
            <w:r w:rsidRPr="00701F34">
              <w:rPr>
                <w:rFonts w:ascii="Times New Roman" w:eastAsia="Times New Roman" w:hAnsi="Times New Roman" w:cs="Times New Roman"/>
                <w:color w:val="auto"/>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EBE744"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10.</w:t>
            </w:r>
            <w:r w:rsidRPr="00701F34">
              <w:rPr>
                <w:rFonts w:ascii="Times New Roman" w:eastAsia="Times New Roman" w:hAnsi="Times New Roman" w:cs="Times New Roman"/>
                <w:color w:val="auto"/>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13E907"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11.</w:t>
            </w:r>
            <w:r w:rsidRPr="00701F34">
              <w:rPr>
                <w:rFonts w:ascii="Times New Roman" w:eastAsia="Times New Roman" w:hAnsi="Times New Roman" w:cs="Times New Roman"/>
                <w:color w:val="auto"/>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DF9CC4"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12.</w:t>
            </w:r>
            <w:r w:rsidRPr="00701F34">
              <w:rPr>
                <w:rFonts w:ascii="Times New Roman" w:eastAsia="Times New Roman" w:hAnsi="Times New Roman" w:cs="Times New Roman"/>
                <w:color w:val="auto"/>
                <w:sz w:val="24"/>
                <w:szCs w:val="24"/>
                <w:lang w:eastAsia="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701F34">
              <w:rPr>
                <w:rFonts w:ascii="Times New Roman" w:eastAsia="Times New Roman" w:hAnsi="Times New Roman" w:cs="Times New Roman"/>
                <w:color w:val="auto"/>
                <w:sz w:val="24"/>
                <w:szCs w:val="24"/>
                <w:lang w:eastAsia="uk-UA"/>
              </w:rPr>
              <w:lastRenderedPageBreak/>
              <w:t>можливість його перегляду.</w:t>
            </w:r>
          </w:p>
          <w:p w14:paraId="688DE245" w14:textId="77777777" w:rsidR="00701F34" w:rsidRPr="00701F34" w:rsidRDefault="00701F34" w:rsidP="00701F34">
            <w:pPr>
              <w:widowControl w:val="0"/>
              <w:spacing w:after="0" w:line="259" w:lineRule="auto"/>
              <w:jc w:val="both"/>
              <w:rPr>
                <w:rFonts w:ascii="Times New Roman" w:eastAsia="Times New Roman" w:hAnsi="Times New Roman" w:cs="Times New Roman"/>
                <w:b/>
                <w:i/>
                <w:color w:val="auto"/>
                <w:sz w:val="24"/>
                <w:szCs w:val="24"/>
                <w:u w:val="single"/>
                <w:lang w:eastAsia="uk-UA"/>
              </w:rPr>
            </w:pPr>
            <w:r w:rsidRPr="00701F34">
              <w:rPr>
                <w:rFonts w:ascii="Times New Roman" w:eastAsia="Times New Roman" w:hAnsi="Times New Roman" w:cs="Times New Roman"/>
                <w:b/>
                <w:i/>
                <w:color w:val="auto"/>
                <w:sz w:val="24"/>
                <w:szCs w:val="24"/>
                <w:u w:val="single"/>
                <w:lang w:eastAsia="uk-UA"/>
              </w:rPr>
              <w:t>Приклади формальних помилок:</w:t>
            </w:r>
          </w:p>
          <w:p w14:paraId="262E4D74"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5E338E"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w:t>
            </w:r>
            <w:proofErr w:type="spellStart"/>
            <w:r w:rsidRPr="00701F34">
              <w:rPr>
                <w:rFonts w:ascii="Times New Roman" w:eastAsia="Times New Roman" w:hAnsi="Times New Roman" w:cs="Times New Roman"/>
                <w:color w:val="auto"/>
                <w:sz w:val="24"/>
                <w:szCs w:val="24"/>
                <w:lang w:eastAsia="uk-UA"/>
              </w:rPr>
              <w:t>м.київ</w:t>
            </w:r>
            <w:proofErr w:type="spellEnd"/>
            <w:r w:rsidRPr="00701F34">
              <w:rPr>
                <w:rFonts w:ascii="Times New Roman" w:eastAsia="Times New Roman" w:hAnsi="Times New Roman" w:cs="Times New Roman"/>
                <w:color w:val="auto"/>
                <w:sz w:val="24"/>
                <w:szCs w:val="24"/>
                <w:lang w:eastAsia="uk-UA"/>
              </w:rPr>
              <w:t>» замість «</w:t>
            </w:r>
            <w:proofErr w:type="spellStart"/>
            <w:r w:rsidRPr="00701F34">
              <w:rPr>
                <w:rFonts w:ascii="Times New Roman" w:eastAsia="Times New Roman" w:hAnsi="Times New Roman" w:cs="Times New Roman"/>
                <w:color w:val="auto"/>
                <w:sz w:val="24"/>
                <w:szCs w:val="24"/>
                <w:lang w:eastAsia="uk-UA"/>
              </w:rPr>
              <w:t>м.Київ</w:t>
            </w:r>
            <w:proofErr w:type="spellEnd"/>
            <w:r w:rsidRPr="00701F34">
              <w:rPr>
                <w:rFonts w:ascii="Times New Roman" w:eastAsia="Times New Roman" w:hAnsi="Times New Roman" w:cs="Times New Roman"/>
                <w:color w:val="auto"/>
                <w:sz w:val="24"/>
                <w:szCs w:val="24"/>
                <w:lang w:eastAsia="uk-UA"/>
              </w:rPr>
              <w:t>»;</w:t>
            </w:r>
          </w:p>
          <w:p w14:paraId="0DECB551"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«поряд -</w:t>
            </w:r>
            <w:proofErr w:type="spellStart"/>
            <w:r w:rsidRPr="00701F34">
              <w:rPr>
                <w:rFonts w:ascii="Times New Roman" w:eastAsia="Times New Roman" w:hAnsi="Times New Roman" w:cs="Times New Roman"/>
                <w:color w:val="auto"/>
                <w:sz w:val="24"/>
                <w:szCs w:val="24"/>
                <w:lang w:eastAsia="uk-UA"/>
              </w:rPr>
              <w:t>ок</w:t>
            </w:r>
            <w:proofErr w:type="spellEnd"/>
            <w:r w:rsidRPr="00701F34">
              <w:rPr>
                <w:rFonts w:ascii="Times New Roman" w:eastAsia="Times New Roman" w:hAnsi="Times New Roman" w:cs="Times New Roman"/>
                <w:color w:val="auto"/>
                <w:sz w:val="24"/>
                <w:szCs w:val="24"/>
                <w:lang w:eastAsia="uk-UA"/>
              </w:rPr>
              <w:t>» замість «</w:t>
            </w:r>
            <w:proofErr w:type="spellStart"/>
            <w:r w:rsidRPr="00701F34">
              <w:rPr>
                <w:rFonts w:ascii="Times New Roman" w:eastAsia="Times New Roman" w:hAnsi="Times New Roman" w:cs="Times New Roman"/>
                <w:color w:val="auto"/>
                <w:sz w:val="24"/>
                <w:szCs w:val="24"/>
                <w:lang w:eastAsia="uk-UA"/>
              </w:rPr>
              <w:t>поря</w:t>
            </w:r>
            <w:proofErr w:type="spellEnd"/>
            <w:r w:rsidRPr="00701F34">
              <w:rPr>
                <w:rFonts w:ascii="Times New Roman" w:eastAsia="Times New Roman" w:hAnsi="Times New Roman" w:cs="Times New Roman"/>
                <w:color w:val="auto"/>
                <w:sz w:val="24"/>
                <w:szCs w:val="24"/>
                <w:lang w:eastAsia="uk-UA"/>
              </w:rPr>
              <w:t xml:space="preserve"> – док»;</w:t>
            </w:r>
          </w:p>
          <w:p w14:paraId="4CF49906"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w:t>
            </w:r>
            <w:proofErr w:type="spellStart"/>
            <w:r w:rsidRPr="00701F34">
              <w:rPr>
                <w:rFonts w:ascii="Times New Roman" w:eastAsia="Times New Roman" w:hAnsi="Times New Roman" w:cs="Times New Roman"/>
                <w:color w:val="auto"/>
                <w:sz w:val="24"/>
                <w:szCs w:val="24"/>
                <w:lang w:eastAsia="uk-UA"/>
              </w:rPr>
              <w:t>ненадається</w:t>
            </w:r>
            <w:proofErr w:type="spellEnd"/>
            <w:r w:rsidRPr="00701F34">
              <w:rPr>
                <w:rFonts w:ascii="Times New Roman" w:eastAsia="Times New Roman" w:hAnsi="Times New Roman" w:cs="Times New Roman"/>
                <w:color w:val="auto"/>
                <w:sz w:val="24"/>
                <w:szCs w:val="24"/>
                <w:lang w:eastAsia="uk-UA"/>
              </w:rPr>
              <w:t>» замість «не надається»»;</w:t>
            </w:r>
          </w:p>
          <w:p w14:paraId="5E9F68A6"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«______________№_____________» замість «14.08.2020 №320/13/14-01»</w:t>
            </w:r>
          </w:p>
          <w:p w14:paraId="247E909B"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r w:rsidRPr="00701F34">
              <w:rPr>
                <w:rFonts w:ascii="Times New Roman" w:eastAsia="Times New Roman" w:hAnsi="Times New Roman" w:cs="Times New Roman"/>
                <w:color w:val="auto"/>
                <w:sz w:val="24"/>
                <w:szCs w:val="24"/>
                <w:lang w:eastAsia="uk-UA"/>
              </w:rPr>
              <w:t>— учасник розмістив (завантажив) документ у форматі «JPG» замість  документа у форматі «</w:t>
            </w:r>
            <w:proofErr w:type="spellStart"/>
            <w:r w:rsidRPr="00701F34">
              <w:rPr>
                <w:rFonts w:ascii="Times New Roman" w:eastAsia="Times New Roman" w:hAnsi="Times New Roman" w:cs="Times New Roman"/>
                <w:color w:val="auto"/>
                <w:sz w:val="24"/>
                <w:szCs w:val="24"/>
                <w:lang w:eastAsia="uk-UA"/>
              </w:rPr>
              <w:t>pdf</w:t>
            </w:r>
            <w:proofErr w:type="spellEnd"/>
            <w:r w:rsidRPr="00701F34">
              <w:rPr>
                <w:rFonts w:ascii="Times New Roman" w:eastAsia="Times New Roman" w:hAnsi="Times New Roman" w:cs="Times New Roman"/>
                <w:color w:val="auto"/>
                <w:sz w:val="24"/>
                <w:szCs w:val="24"/>
                <w:lang w:eastAsia="uk-UA"/>
              </w:rPr>
              <w:t>» (</w:t>
            </w:r>
            <w:proofErr w:type="spellStart"/>
            <w:r w:rsidRPr="00701F34">
              <w:rPr>
                <w:rFonts w:ascii="Times New Roman" w:eastAsia="Times New Roman" w:hAnsi="Times New Roman" w:cs="Times New Roman"/>
                <w:color w:val="auto"/>
                <w:sz w:val="24"/>
                <w:szCs w:val="24"/>
                <w:lang w:eastAsia="uk-UA"/>
              </w:rPr>
              <w:t>PortableDocumentFormat</w:t>
            </w:r>
            <w:proofErr w:type="spellEnd"/>
            <w:r w:rsidRPr="00701F34">
              <w:rPr>
                <w:rFonts w:ascii="Times New Roman" w:eastAsia="Times New Roman" w:hAnsi="Times New Roman" w:cs="Times New Roman"/>
                <w:color w:val="auto"/>
                <w:sz w:val="24"/>
                <w:szCs w:val="24"/>
                <w:lang w:eastAsia="uk-UA"/>
              </w:rPr>
              <w:t xml:space="preserve">)». </w:t>
            </w:r>
          </w:p>
          <w:p w14:paraId="267E5E28" w14:textId="77777777" w:rsidR="00701F34" w:rsidRPr="00701F34" w:rsidRDefault="00701F34" w:rsidP="00701F34">
            <w:pPr>
              <w:widowControl w:val="0"/>
              <w:spacing w:after="0" w:line="259" w:lineRule="auto"/>
              <w:ind w:left="40" w:hanging="20"/>
              <w:jc w:val="both"/>
              <w:rPr>
                <w:rFonts w:ascii="Times New Roman" w:eastAsia="Times New Roman" w:hAnsi="Times New Roman" w:cs="Times New Roman"/>
                <w:color w:val="000000"/>
                <w:sz w:val="24"/>
                <w:szCs w:val="24"/>
                <w:lang w:eastAsia="uk-UA"/>
              </w:rPr>
            </w:pPr>
            <w:r w:rsidRPr="00701F34">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701F34">
              <w:rPr>
                <w:rFonts w:ascii="Times New Roman" w:eastAsia="Times New Roman" w:hAnsi="Times New Roman" w:cs="Times New Roman"/>
                <w:color w:val="auto"/>
                <w:sz w:val="24"/>
                <w:szCs w:val="24"/>
                <w:lang w:eastAsia="uk-UA"/>
              </w:rPr>
              <w:t>—</w:t>
            </w:r>
            <w:r w:rsidRPr="00701F34">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58EEE1D2" w14:textId="77777777" w:rsidR="00701F34" w:rsidRPr="00701F34" w:rsidRDefault="00701F34" w:rsidP="00701F34">
            <w:pPr>
              <w:widowControl w:val="0"/>
              <w:spacing w:after="0" w:line="259" w:lineRule="auto"/>
              <w:ind w:left="40" w:hanging="20"/>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УВАГА!!!</w:t>
            </w:r>
          </w:p>
          <w:p w14:paraId="5F5A2575" w14:textId="77777777" w:rsidR="00701F34" w:rsidRPr="00701F34" w:rsidRDefault="00701F34" w:rsidP="00701F34">
            <w:pPr>
              <w:widowControl w:val="0"/>
              <w:spacing w:after="0" w:line="259" w:lineRule="auto"/>
              <w:jc w:val="both"/>
              <w:rPr>
                <w:rFonts w:ascii="Times New Roman" w:eastAsia="Times New Roman" w:hAnsi="Times New Roman" w:cs="Times New Roman"/>
                <w:b/>
                <w:color w:val="000000"/>
                <w:sz w:val="24"/>
                <w:szCs w:val="24"/>
                <w:lang w:eastAsia="uk-UA"/>
              </w:rPr>
            </w:pPr>
            <w:bookmarkStart w:id="3" w:name="_heading=h.3znysh7" w:colFirst="0" w:colLast="0"/>
            <w:bookmarkEnd w:id="3"/>
            <w:r w:rsidRPr="00701F34">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01F34">
              <w:rPr>
                <w:rFonts w:ascii="Times New Roman" w:eastAsia="Times New Roman" w:hAnsi="Times New Roman" w:cs="Times New Roman"/>
                <w:b/>
                <w:color w:val="000000"/>
                <w:sz w:val="24"/>
                <w:szCs w:val="24"/>
                <w:lang w:eastAsia="uk-UA"/>
              </w:rPr>
              <w:t>скан-копій</w:t>
            </w:r>
            <w:proofErr w:type="spellEnd"/>
            <w:r w:rsidRPr="00701F34">
              <w:rPr>
                <w:rFonts w:ascii="Times New Roman" w:eastAsia="Times New Roman" w:hAnsi="Times New Roman" w:cs="Times New Roman"/>
                <w:b/>
                <w:color w:val="000000"/>
                <w:sz w:val="24"/>
                <w:szCs w:val="24"/>
                <w:lang w:eastAsia="uk-UA"/>
              </w:rPr>
              <w:t xml:space="preserve"> через електронну систему закупівель. Тендерна пропозиція учасника має відповідати ряду вимог: </w:t>
            </w:r>
          </w:p>
          <w:p w14:paraId="205BD020" w14:textId="77777777" w:rsidR="00701F34" w:rsidRPr="00701F34" w:rsidRDefault="00701F34" w:rsidP="00701F34">
            <w:pPr>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7D4C0E33" w14:textId="77777777" w:rsidR="00701F34" w:rsidRPr="00701F34" w:rsidRDefault="00701F34" w:rsidP="00701F34">
            <w:pPr>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701F34">
              <w:rPr>
                <w:rFonts w:ascii="Times New Roman" w:eastAsia="Times New Roman" w:hAnsi="Times New Roman" w:cs="Times New Roman"/>
                <w:b/>
                <w:color w:val="auto"/>
                <w:sz w:val="24"/>
                <w:szCs w:val="24"/>
                <w:lang w:eastAsia="uk-UA"/>
              </w:rPr>
              <w:t>сом (УЕП)</w:t>
            </w:r>
            <w:r w:rsidRPr="00701F34">
              <w:rPr>
                <w:rFonts w:ascii="Times New Roman" w:eastAsia="Times New Roman" w:hAnsi="Times New Roman" w:cs="Times New Roman"/>
                <w:b/>
                <w:color w:val="000000"/>
                <w:sz w:val="24"/>
                <w:szCs w:val="24"/>
                <w:lang w:eastAsia="uk-UA"/>
              </w:rPr>
              <w:t>;</w:t>
            </w:r>
          </w:p>
          <w:p w14:paraId="69C9ABAB" w14:textId="77777777" w:rsidR="00701F34" w:rsidRPr="00701F34" w:rsidRDefault="00701F34" w:rsidP="00701F34">
            <w:pPr>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CBA3BF" w14:textId="77777777" w:rsidR="00701F34" w:rsidRPr="00701F34" w:rsidRDefault="00701F34" w:rsidP="00701F34">
            <w:pPr>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Винятки:</w:t>
            </w:r>
          </w:p>
          <w:p w14:paraId="3755D46B" w14:textId="77777777" w:rsidR="00701F34" w:rsidRPr="00701F34" w:rsidRDefault="00701F34" w:rsidP="00701F34">
            <w:pPr>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 xml:space="preserve">1) якщо електронні документи тендерної </w:t>
            </w:r>
            <w:r w:rsidRPr="00701F34">
              <w:rPr>
                <w:rFonts w:ascii="Times New Roman" w:eastAsia="Times New Roman" w:hAnsi="Times New Roman" w:cs="Times New Roman"/>
                <w:b/>
                <w:color w:val="000000"/>
                <w:sz w:val="24"/>
                <w:szCs w:val="24"/>
                <w:lang w:eastAsia="uk-UA"/>
              </w:rPr>
              <w:lastRenderedPageBreak/>
              <w:t>пропозиції видано іншою організацією і на них уже накладено КЕП/УЕП цієї організації, учаснику не потрібно накладати на нього свій КЕП/УЕП.</w:t>
            </w:r>
          </w:p>
          <w:p w14:paraId="72C2D46D" w14:textId="77777777" w:rsidR="00701F34" w:rsidRPr="00701F34" w:rsidRDefault="00701F34" w:rsidP="00701F34">
            <w:pPr>
              <w:widowControl w:val="0"/>
              <w:spacing w:after="0" w:line="259" w:lineRule="auto"/>
              <w:jc w:val="both"/>
              <w:rPr>
                <w:rFonts w:ascii="Times New Roman" w:eastAsia="Times New Roman" w:hAnsi="Times New Roman" w:cs="Times New Roman"/>
                <w:b/>
                <w:color w:val="000000"/>
                <w:sz w:val="24"/>
                <w:szCs w:val="24"/>
                <w:lang w:eastAsia="uk-UA"/>
              </w:rPr>
            </w:pPr>
            <w:r w:rsidRPr="00701F34">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5C4558" w14:textId="77777777" w:rsidR="00701F34" w:rsidRPr="00701F34" w:rsidRDefault="00701F34" w:rsidP="00701F34">
            <w:pPr>
              <w:widowControl w:val="0"/>
              <w:spacing w:after="0" w:line="259" w:lineRule="auto"/>
              <w:ind w:left="40" w:hanging="20"/>
              <w:jc w:val="both"/>
              <w:rPr>
                <w:rFonts w:ascii="Times New Roman" w:eastAsia="Times New Roman" w:hAnsi="Times New Roman" w:cs="Times New Roman"/>
                <w:b/>
                <w:color w:val="auto"/>
                <w:sz w:val="24"/>
                <w:szCs w:val="24"/>
                <w:lang w:eastAsia="uk-UA"/>
              </w:rPr>
            </w:pPr>
            <w:r w:rsidRPr="00701F34">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01F34">
              <w:rPr>
                <w:rFonts w:ascii="Times New Roman" w:eastAsia="Times New Roman" w:hAnsi="Times New Roman" w:cs="Times New Roman"/>
                <w:b/>
                <w:color w:val="auto"/>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DD2299" w14:textId="77777777" w:rsidR="00701F34" w:rsidRPr="00701F34" w:rsidRDefault="00701F34" w:rsidP="00701F34">
            <w:pPr>
              <w:widowControl w:val="0"/>
              <w:spacing w:after="0" w:line="259" w:lineRule="auto"/>
              <w:jc w:val="both"/>
              <w:rPr>
                <w:rFonts w:ascii="Times New Roman" w:eastAsia="Times New Roman" w:hAnsi="Times New Roman" w:cs="Times New Roman"/>
                <w:color w:val="0D0D0D"/>
                <w:sz w:val="24"/>
                <w:szCs w:val="24"/>
                <w:lang w:eastAsia="uk-UA"/>
              </w:rPr>
            </w:pPr>
            <w:bookmarkStart w:id="4" w:name="_heading=h.2et92p0" w:colFirst="0" w:colLast="0"/>
            <w:bookmarkEnd w:id="4"/>
            <w:r w:rsidRPr="00701F34">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01F34">
              <w:rPr>
                <w:rFonts w:ascii="Times New Roman" w:eastAsia="Times New Roman" w:hAnsi="Times New Roman" w:cs="Times New Roman"/>
                <w:color w:val="0D0D0D"/>
                <w:sz w:val="24"/>
                <w:szCs w:val="24"/>
                <w:lang w:eastAsia="uk-UA"/>
              </w:rPr>
              <w:t xml:space="preserve"> </w:t>
            </w:r>
          </w:p>
          <w:p w14:paraId="63853B6B" w14:textId="77777777" w:rsidR="00701F34" w:rsidRPr="00701F34" w:rsidRDefault="00701F34" w:rsidP="00701F34">
            <w:pPr>
              <w:widowControl w:val="0"/>
              <w:spacing w:after="0" w:line="259" w:lineRule="auto"/>
              <w:jc w:val="both"/>
              <w:rPr>
                <w:rFonts w:ascii="Times New Roman" w:eastAsia="Times New Roman" w:hAnsi="Times New Roman" w:cs="Times New Roman"/>
                <w:color w:val="auto"/>
                <w:sz w:val="24"/>
                <w:szCs w:val="24"/>
                <w:lang w:eastAsia="uk-UA"/>
              </w:rPr>
            </w:pPr>
            <w:bookmarkStart w:id="5" w:name="_heading=h.hjqm8skarbdr" w:colFirst="0" w:colLast="0"/>
            <w:bookmarkEnd w:id="5"/>
            <w:r w:rsidRPr="00701F34">
              <w:rPr>
                <w:rFonts w:ascii="Times New Roman" w:eastAsia="Times New Roman" w:hAnsi="Times New Roman" w:cs="Times New Roman"/>
                <w:color w:val="auto"/>
                <w:sz w:val="24"/>
                <w:szCs w:val="24"/>
                <w:lang w:eastAsia="uk-UA"/>
              </w:rPr>
              <w:t xml:space="preserve">Тендерні пропозиції мають право подавати всі заінтересовані особи. </w:t>
            </w:r>
          </w:p>
          <w:p w14:paraId="09457109" w14:textId="77777777" w:rsidR="00701F34" w:rsidRDefault="00701F34" w:rsidP="00840E68">
            <w:pPr>
              <w:pStyle w:val="11"/>
              <w:widowControl w:val="0"/>
              <w:ind w:left="-21"/>
              <w:jc w:val="both"/>
              <w:rPr>
                <w:rFonts w:ascii="Times New Roman" w:eastAsia="Times New Roman" w:hAnsi="Times New Roman" w:cs="Times New Roman"/>
                <w:color w:val="000000"/>
                <w:sz w:val="24"/>
                <w:szCs w:val="24"/>
              </w:rPr>
            </w:pPr>
            <w:bookmarkStart w:id="6" w:name="_heading=h.ftj7vaqoric" w:colFirst="0" w:colLast="0"/>
            <w:bookmarkEnd w:id="6"/>
            <w:r w:rsidRPr="00701F34">
              <w:rPr>
                <w:rFonts w:ascii="Times New Roman" w:eastAsia="Times New Roman" w:hAnsi="Times New Roman" w:cs="Times New Roman"/>
                <w:color w:val="auto"/>
                <w:sz w:val="24"/>
                <w:szCs w:val="24"/>
                <w:lang w:eastAsia="uk-UA"/>
              </w:rPr>
              <w:t>Кожен учасник має право подати тільки одну тендерну пропозицію</w:t>
            </w:r>
            <w:r w:rsidR="00840E68">
              <w:rPr>
                <w:rFonts w:ascii="Times New Roman" w:eastAsia="Times New Roman" w:hAnsi="Times New Roman" w:cs="Times New Roman"/>
                <w:b/>
                <w:color w:val="auto"/>
                <w:sz w:val="24"/>
                <w:szCs w:val="24"/>
                <w:lang w:eastAsia="uk-UA"/>
              </w:rPr>
              <w:t>.</w:t>
            </w:r>
          </w:p>
        </w:tc>
      </w:tr>
      <w:tr w:rsidR="00D22BA5" w14:paraId="51378177" w14:textId="77777777" w:rsidTr="00301561">
        <w:trPr>
          <w:trHeight w:val="556"/>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E57F911"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FFAF8E9"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A2BE687"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sidR="00301561">
              <w:rPr>
                <w:rFonts w:ascii="Times New Roman" w:eastAsia="Times New Roman" w:hAnsi="Times New Roman" w:cs="Times New Roman"/>
                <w:b/>
                <w:color w:val="000000"/>
                <w:sz w:val="24"/>
                <w:szCs w:val="24"/>
              </w:rPr>
              <w:t>не вимагається</w:t>
            </w:r>
            <w:r>
              <w:rPr>
                <w:rFonts w:ascii="Times New Roman" w:eastAsia="Times New Roman" w:hAnsi="Times New Roman" w:cs="Times New Roman"/>
                <w:b/>
                <w:color w:val="000000"/>
                <w:sz w:val="24"/>
                <w:szCs w:val="24"/>
              </w:rPr>
              <w:t>.</w:t>
            </w:r>
          </w:p>
        </w:tc>
      </w:tr>
      <w:tr w:rsidR="00D22BA5" w14:paraId="425200C9"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96E8374"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FB5CF14"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CD63F94" w14:textId="77777777" w:rsidR="00D22BA5" w:rsidRDefault="00EB402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D22BA5" w:rsidRPr="00D40C11" w14:paraId="32BC1E61"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EF4E7C6"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46C7F14"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540E8B" w14:textId="77777777" w:rsidR="00CC5C23" w:rsidRDefault="00E9676E">
            <w:pPr>
              <w:pStyle w:val="11"/>
              <w:widowControl w:val="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Тендерні пропозиції вважаються дійсними протягом </w:t>
            </w:r>
            <w:r w:rsidR="00EB402E">
              <w:rPr>
                <w:rFonts w:ascii="Times New Roman" w:eastAsia="Times New Roman" w:hAnsi="Times New Roman" w:cs="Times New Roman"/>
                <w:b/>
                <w:color w:val="000000"/>
                <w:sz w:val="24"/>
                <w:szCs w:val="24"/>
                <w:u w:val="single"/>
              </w:rPr>
              <w:t>120</w:t>
            </w:r>
            <w:r>
              <w:rPr>
                <w:rFonts w:ascii="Times New Roman" w:eastAsia="Times New Roman" w:hAnsi="Times New Roman" w:cs="Times New Roman"/>
                <w:b/>
                <w:color w:val="000000"/>
                <w:sz w:val="24"/>
                <w:szCs w:val="24"/>
                <w:u w:val="single"/>
              </w:rPr>
              <w:t xml:space="preserve"> днів із дати кінцевого строку подання тендерних пропозицій.</w:t>
            </w:r>
          </w:p>
          <w:p w14:paraId="10BE89BF"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B70E0B"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w:t>
            </w:r>
          </w:p>
          <w:p w14:paraId="21A2C767"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w:t>
            </w:r>
            <w:r w:rsidR="00F57EA6">
              <w:rPr>
                <w:rFonts w:ascii="Times New Roman" w:eastAsia="Times New Roman" w:hAnsi="Times New Roman" w:cs="Times New Roman"/>
                <w:color w:val="000000"/>
                <w:sz w:val="24"/>
                <w:szCs w:val="24"/>
              </w:rPr>
              <w:t xml:space="preserve"> (якщо таке вимагалось)</w:t>
            </w:r>
            <w:r>
              <w:rPr>
                <w:rFonts w:ascii="Times New Roman" w:eastAsia="Times New Roman" w:hAnsi="Times New Roman" w:cs="Times New Roman"/>
                <w:color w:val="000000"/>
                <w:sz w:val="24"/>
                <w:szCs w:val="24"/>
              </w:rPr>
              <w:t>.</w:t>
            </w:r>
          </w:p>
          <w:p w14:paraId="7CC87EF9" w14:textId="77777777" w:rsidR="00F57EA6" w:rsidRDefault="00F57EA6">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Pr>
                <w:rFonts w:ascii="Times New Roman" w:eastAsia="Times New Roman" w:hAnsi="Times New Roman" w:cs="Times New Roman"/>
                <w:sz w:val="24"/>
                <w:szCs w:val="24"/>
              </w:rPr>
              <w:lastRenderedPageBreak/>
              <w:t>тендерної пропозиції, повідомивши про це замовникові через електронну систему закупівель.</w:t>
            </w:r>
            <w:r w:rsidR="003C3E69">
              <w:rPr>
                <w:rFonts w:ascii="Times New Roman" w:eastAsia="Times New Roman" w:hAnsi="Times New Roman" w:cs="Times New Roman"/>
                <w:sz w:val="24"/>
                <w:szCs w:val="24"/>
              </w:rPr>
              <w:t xml:space="preserve"> </w:t>
            </w:r>
          </w:p>
        </w:tc>
      </w:tr>
      <w:tr w:rsidR="00D22BA5" w:rsidRPr="00D40C11" w14:paraId="55C73375"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5E635E5"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BAE770C" w14:textId="77777777" w:rsidR="00D22BA5" w:rsidRDefault="003C3E69">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19CDB8" w14:textId="008A6977" w:rsidR="003C3E69" w:rsidRDefault="003C3E69" w:rsidP="00463C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F5D4D2" w14:textId="77777777" w:rsidR="003C3E69" w:rsidRDefault="003C3E69" w:rsidP="00463CE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0F27958" w14:textId="77777777" w:rsidR="003C3E69" w:rsidRDefault="003C3E69" w:rsidP="00463CE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12604F5" w14:textId="77777777" w:rsidR="003C3E69" w:rsidRDefault="003C3E69" w:rsidP="00463C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98D245"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C75B70"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0BA9C5"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CD711"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535B40"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E0894E"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eastAsia="Times New Roman" w:hAnsi="Times New Roman" w:cs="Times New Roman"/>
                <w:sz w:val="24"/>
                <w:szCs w:val="24"/>
              </w:rPr>
              <w:lastRenderedPageBreak/>
              <w:t>судимість з якого не знято або не погашено в установленому законом порядку;</w:t>
            </w:r>
          </w:p>
          <w:p w14:paraId="7D00541E"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A7FA90"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441CF0"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16E6A0" w14:textId="77777777" w:rsidR="003C3E69" w:rsidRDefault="003C3E69" w:rsidP="00463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A4DE3" w14:textId="77777777" w:rsidR="003C3E69" w:rsidRDefault="003C3E69" w:rsidP="00463CEB">
            <w:pPr>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463CEB">
              <w:rPr>
                <w:rFonts w:ascii="Times New Roman" w:eastAsia="Times New Roman" w:hAnsi="Times New Roman" w:cs="Times New Roman"/>
                <w:color w:val="auto"/>
                <w:sz w:val="24"/>
                <w:szCs w:val="24"/>
              </w:rPr>
              <w:t xml:space="preserve">якої застосовано санкцію у вигляді заборони на здійснення у неї </w:t>
            </w:r>
            <w:r w:rsidRPr="00463CEB">
              <w:rPr>
                <w:rFonts w:ascii="Times New Roman" w:eastAsia="Times New Roman" w:hAnsi="Times New Roman" w:cs="Times New Roman"/>
                <w:color w:val="auto"/>
                <w:sz w:val="24"/>
                <w:szCs w:val="24"/>
                <w:highlight w:val="white"/>
              </w:rPr>
              <w:t xml:space="preserve">публічних закупівель товарів, робіт і послуг згідно із Законом України “Про санкції”, </w:t>
            </w:r>
            <w:r w:rsidRPr="00463CEB">
              <w:rPr>
                <w:rFonts w:ascii="Times New Roman" w:eastAsia="Times New Roman" w:hAnsi="Times New Roman" w:cs="Times New Roman"/>
                <w:color w:val="auto"/>
                <w:sz w:val="24"/>
                <w:szCs w:val="24"/>
              </w:rPr>
              <w:t>крім випадку, коли активи такої особи в установленому законодавством порядку передані в управління АРМА;</w:t>
            </w:r>
          </w:p>
          <w:p w14:paraId="42AAB510" w14:textId="77777777" w:rsidR="003C3E69" w:rsidRDefault="003C3E69" w:rsidP="00463C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0F81D" w14:textId="77777777" w:rsidR="003C3E69" w:rsidRDefault="003C3E69" w:rsidP="00463C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Pr>
                <w:rFonts w:ascii="Times New Roman" w:eastAsia="Times New Roman" w:hAnsi="Times New Roman" w:cs="Times New Roman"/>
                <w:sz w:val="24"/>
                <w:szCs w:val="24"/>
                <w:highlight w:val="white"/>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6B2716" w14:textId="77777777" w:rsidR="00D22BA5" w:rsidRPr="00CC5C23" w:rsidRDefault="003C3E69" w:rsidP="00463CEB">
            <w:pPr>
              <w:pStyle w:val="11"/>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2BA5" w14:paraId="4F6DC2DF" w14:textId="77777777">
        <w:trPr>
          <w:trHeight w:val="2018"/>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60DFFBF"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2191FF8"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EC6847" w14:textId="77777777" w:rsidR="00D22BA5" w:rsidRDefault="00E9676E">
            <w:pPr>
              <w:pStyle w:val="11"/>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 </w:t>
            </w:r>
            <w:r>
              <w:rPr>
                <w:rFonts w:ascii="Times New Roman" w:eastAsia="Times New Roman" w:hAnsi="Times New Roman" w:cs="Times New Roman"/>
                <w:b/>
                <w:color w:val="000000"/>
                <w:sz w:val="24"/>
                <w:szCs w:val="24"/>
              </w:rPr>
              <w:t>визначена у Додатку 3 до тендерної документації.</w:t>
            </w:r>
          </w:p>
          <w:p w14:paraId="306936F3"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22BA5" w14:paraId="05C52A66"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0D9C080" w14:textId="77777777" w:rsidR="00D22BA5" w:rsidRDefault="009E2D30">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CBAC005" w14:textId="77777777" w:rsidR="00D22BA5" w:rsidRDefault="00E9676E" w:rsidP="009E2D30">
            <w:pPr>
              <w:pStyle w:val="1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6571A2" w14:textId="77777777" w:rsidR="00D22BA5" w:rsidRDefault="008A0C5A">
            <w:pPr>
              <w:pStyle w:val="11"/>
              <w:widowControl w:val="0"/>
              <w:jc w:val="both"/>
              <w:rPr>
                <w:rFonts w:ascii="Times New Roman" w:eastAsia="Times New Roman" w:hAnsi="Times New Roman" w:cs="Times New Roman"/>
                <w:color w:val="000000"/>
                <w:sz w:val="24"/>
                <w:szCs w:val="24"/>
              </w:rPr>
            </w:pPr>
            <w:r w:rsidRPr="008A0C5A">
              <w:rPr>
                <w:rFonts w:ascii="Times New Roman" w:eastAsia="Times New Roman" w:hAnsi="Times New Roman" w:cs="Times New Roman"/>
                <w:color w:val="000000"/>
                <w:sz w:val="24"/>
                <w:szCs w:val="24"/>
              </w:rPr>
              <w:t xml:space="preserve">Не встановлюється оскільки предметом закупівлі є товар </w:t>
            </w:r>
          </w:p>
        </w:tc>
      </w:tr>
      <w:tr w:rsidR="00D22BA5" w:rsidRPr="00D40C11" w14:paraId="2EAEAED7"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7F836A9" w14:textId="77777777" w:rsidR="00D22BA5" w:rsidRDefault="009E2D30">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855E6A9"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27E9F35" w14:textId="380E720C"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2BA5" w14:paraId="15E497F1" w14:textId="77777777">
        <w:trPr>
          <w:trHeight w:val="522"/>
          <w:jc w:val="center"/>
        </w:trPr>
        <w:tc>
          <w:tcPr>
            <w:tcW w:w="9855" w:type="dxa"/>
            <w:gridSpan w:val="3"/>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7E7627DF" w14:textId="77777777" w:rsidR="00D22BA5" w:rsidRDefault="00E9676E">
            <w:pPr>
              <w:pStyle w:val="11"/>
              <w:widowControl w:val="0"/>
              <w:ind w:hanging="2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D22BA5" w14:paraId="5C5F3132" w14:textId="77777777">
        <w:trPr>
          <w:trHeight w:val="27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DA5AAD3"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7975C48"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4BC2B44" w14:textId="0C49F1AC" w:rsidR="00D22BA5" w:rsidRDefault="00E9676E">
            <w:pPr>
              <w:pStyle w:val="11"/>
              <w:widowControl w:val="0"/>
              <w:jc w:val="both"/>
            </w:pPr>
            <w:r>
              <w:rPr>
                <w:rFonts w:ascii="Times New Roman" w:eastAsia="Times New Roman" w:hAnsi="Times New Roman" w:cs="Times New Roman"/>
                <w:color w:val="000000"/>
                <w:sz w:val="24"/>
                <w:szCs w:val="24"/>
              </w:rPr>
              <w:t xml:space="preserve">Кінцевий строк подання тендерних </w:t>
            </w:r>
            <w:r w:rsidRPr="00D165A2">
              <w:rPr>
                <w:rFonts w:ascii="Times New Roman" w:eastAsia="Times New Roman" w:hAnsi="Times New Roman" w:cs="Times New Roman"/>
                <w:color w:val="000000"/>
                <w:sz w:val="24"/>
                <w:szCs w:val="24"/>
              </w:rPr>
              <w:t xml:space="preserve">пропозицій </w:t>
            </w:r>
            <w:r w:rsidRPr="00D165A2">
              <w:rPr>
                <w:rFonts w:ascii="Times New Roman" w:eastAsia="Times New Roman" w:hAnsi="Times New Roman" w:cs="Times New Roman"/>
                <w:b/>
                <w:color w:val="000000"/>
                <w:sz w:val="24"/>
                <w:szCs w:val="24"/>
              </w:rPr>
              <w:t xml:space="preserve">до </w:t>
            </w:r>
            <w:r w:rsidR="00E769EF" w:rsidRPr="00D165A2">
              <w:rPr>
                <w:rFonts w:ascii="Times New Roman" w:eastAsia="Times New Roman" w:hAnsi="Times New Roman" w:cs="Times New Roman"/>
                <w:b/>
                <w:color w:val="000000"/>
                <w:sz w:val="24"/>
                <w:szCs w:val="24"/>
              </w:rPr>
              <w:t>0</w:t>
            </w:r>
            <w:r w:rsidR="00D165A2" w:rsidRPr="00D165A2">
              <w:rPr>
                <w:rFonts w:ascii="Times New Roman" w:eastAsia="Times New Roman" w:hAnsi="Times New Roman" w:cs="Times New Roman"/>
                <w:b/>
                <w:color w:val="000000"/>
                <w:sz w:val="24"/>
                <w:szCs w:val="24"/>
              </w:rPr>
              <w:t>0</w:t>
            </w:r>
            <w:r w:rsidR="00216BAC" w:rsidRPr="00D165A2">
              <w:rPr>
                <w:rFonts w:ascii="Times New Roman" w:eastAsia="Times New Roman" w:hAnsi="Times New Roman" w:cs="Times New Roman"/>
                <w:b/>
                <w:color w:val="000000"/>
                <w:sz w:val="24"/>
                <w:szCs w:val="24"/>
              </w:rPr>
              <w:t xml:space="preserve"> </w:t>
            </w:r>
            <w:r w:rsidRPr="00D165A2">
              <w:rPr>
                <w:rFonts w:ascii="Times New Roman" w:eastAsia="Times New Roman" w:hAnsi="Times New Roman" w:cs="Times New Roman"/>
                <w:b/>
                <w:color w:val="000000"/>
                <w:sz w:val="24"/>
                <w:szCs w:val="24"/>
              </w:rPr>
              <w:t xml:space="preserve">год. 00 хв. </w:t>
            </w:r>
            <w:r w:rsidR="00D165A2" w:rsidRPr="00D165A2">
              <w:rPr>
                <w:rFonts w:ascii="Times New Roman" w:eastAsia="Times New Roman" w:hAnsi="Times New Roman" w:cs="Times New Roman"/>
                <w:b/>
                <w:color w:val="000000"/>
                <w:sz w:val="24"/>
                <w:szCs w:val="24"/>
              </w:rPr>
              <w:t>10.05</w:t>
            </w:r>
            <w:r w:rsidR="00216BAC" w:rsidRPr="00D165A2">
              <w:rPr>
                <w:rFonts w:ascii="Times New Roman" w:eastAsia="Times New Roman" w:hAnsi="Times New Roman" w:cs="Times New Roman"/>
                <w:b/>
                <w:color w:val="000000"/>
                <w:sz w:val="24"/>
                <w:szCs w:val="24"/>
              </w:rPr>
              <w:t>.</w:t>
            </w:r>
            <w:r w:rsidR="00EB354D" w:rsidRPr="00D165A2">
              <w:rPr>
                <w:rFonts w:ascii="Times New Roman" w:eastAsia="Times New Roman" w:hAnsi="Times New Roman" w:cs="Times New Roman"/>
                <w:b/>
                <w:color w:val="000000"/>
                <w:sz w:val="24"/>
                <w:szCs w:val="24"/>
              </w:rPr>
              <w:t>202</w:t>
            </w:r>
            <w:r w:rsidR="008B6B5A" w:rsidRPr="00D165A2">
              <w:rPr>
                <w:rFonts w:ascii="Times New Roman" w:eastAsia="Times New Roman" w:hAnsi="Times New Roman" w:cs="Times New Roman"/>
                <w:b/>
                <w:color w:val="000000"/>
                <w:sz w:val="24"/>
                <w:szCs w:val="24"/>
              </w:rPr>
              <w:t>4</w:t>
            </w:r>
            <w:r w:rsidRPr="00D165A2">
              <w:rPr>
                <w:rFonts w:ascii="Times New Roman" w:eastAsia="Times New Roman" w:hAnsi="Times New Roman" w:cs="Times New Roman"/>
                <w:b/>
                <w:color w:val="000000"/>
                <w:sz w:val="24"/>
                <w:szCs w:val="24"/>
              </w:rPr>
              <w:t xml:space="preserve"> року.</w:t>
            </w:r>
          </w:p>
          <w:p w14:paraId="21D4CC3C" w14:textId="77777777" w:rsidR="00FC525F" w:rsidRPr="00FC525F" w:rsidRDefault="00FC525F" w:rsidP="00FC525F">
            <w:pPr>
              <w:pStyle w:val="11"/>
              <w:jc w:val="both"/>
              <w:rPr>
                <w:rFonts w:ascii="Times New Roman" w:eastAsia="Times New Roman" w:hAnsi="Times New Roman" w:cs="Times New Roman"/>
                <w:color w:val="000000"/>
                <w:sz w:val="24"/>
                <w:szCs w:val="24"/>
              </w:rPr>
            </w:pPr>
            <w:r w:rsidRPr="00FC525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7BABEF49" w14:textId="77777777" w:rsidR="00FC525F" w:rsidRPr="00FC525F" w:rsidRDefault="00FC525F" w:rsidP="00FC525F">
            <w:pPr>
              <w:pStyle w:val="11"/>
              <w:jc w:val="both"/>
              <w:rPr>
                <w:rFonts w:ascii="Times New Roman" w:eastAsia="Times New Roman" w:hAnsi="Times New Roman" w:cs="Times New Roman"/>
                <w:color w:val="000000"/>
                <w:sz w:val="24"/>
                <w:szCs w:val="24"/>
              </w:rPr>
            </w:pPr>
            <w:r w:rsidRPr="00FC525F">
              <w:rPr>
                <w:rFonts w:ascii="Times New Roman" w:eastAsia="Times New Roman" w:hAnsi="Times New Roman" w:cs="Times New Roman"/>
                <w:color w:val="000000"/>
                <w:sz w:val="24"/>
                <w:szCs w:val="24"/>
              </w:rPr>
              <w:t xml:space="preserve">Електронна система закупівель автоматично формує </w:t>
            </w:r>
            <w:r w:rsidRPr="00FC525F">
              <w:rPr>
                <w:rFonts w:ascii="Times New Roman" w:eastAsia="Times New Roman" w:hAnsi="Times New Roman" w:cs="Times New Roman"/>
                <w:color w:val="000000"/>
                <w:sz w:val="24"/>
                <w:szCs w:val="24"/>
              </w:rPr>
              <w:lastRenderedPageBreak/>
              <w:t>та надсилає повідомлення учаснику про отримання його тендерної пропозиції із зазначенням дати та часу.</w:t>
            </w:r>
          </w:p>
          <w:p w14:paraId="0E07CD64" w14:textId="77777777" w:rsidR="00D22BA5" w:rsidRDefault="00FC525F" w:rsidP="00FC525F">
            <w:pPr>
              <w:pStyle w:val="11"/>
              <w:jc w:val="both"/>
              <w:rPr>
                <w:rFonts w:ascii="Times New Roman" w:eastAsia="Times New Roman" w:hAnsi="Times New Roman" w:cs="Times New Roman"/>
                <w:color w:val="000000"/>
                <w:sz w:val="24"/>
                <w:szCs w:val="24"/>
              </w:rPr>
            </w:pPr>
            <w:r w:rsidRPr="00FC525F">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D22BA5" w:rsidRPr="00D40C11" w14:paraId="365F75AA"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AEF2A06"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542C005F"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170E56" w14:textId="77777777" w:rsidR="00AC04EA" w:rsidRDefault="00AC04EA" w:rsidP="00AC04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A8DBA35" w14:textId="77777777" w:rsidR="00AC04EA" w:rsidRDefault="00AC04EA" w:rsidP="00AC04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7A2D493C" w14:textId="77777777" w:rsidR="00D22BA5" w:rsidRDefault="00AC04EA" w:rsidP="00AC04E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22BA5" w14:paraId="1A96A736" w14:textId="77777777">
        <w:trPr>
          <w:trHeight w:val="522"/>
          <w:jc w:val="center"/>
        </w:trPr>
        <w:tc>
          <w:tcPr>
            <w:tcW w:w="9855" w:type="dxa"/>
            <w:gridSpan w:val="3"/>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0731BFC5"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D22BA5" w:rsidRPr="009130FB" w14:paraId="255E3F7B"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0997067"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979D238"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828E08" w14:textId="77777777" w:rsidR="00AC04EA" w:rsidRDefault="00AC04EA" w:rsidP="00AC04EA">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88F7AA8" w14:textId="77777777" w:rsidR="00AC04EA" w:rsidRDefault="00AC04EA" w:rsidP="00AC04E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617040" w14:textId="77777777" w:rsidR="00AC04EA" w:rsidRDefault="00AC04EA" w:rsidP="00AC04E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C1C0C56" w14:textId="77777777" w:rsidR="00AC04EA" w:rsidRDefault="00AC04EA" w:rsidP="00AC04EA">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1204D9" w14:textId="77777777" w:rsidR="00AC04EA" w:rsidRDefault="00AC04EA" w:rsidP="00AC04E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Pr>
                <w:rFonts w:ascii="Times New Roman" w:eastAsia="Times New Roman" w:hAnsi="Times New Roman" w:cs="Times New Roman"/>
                <w:sz w:val="24"/>
                <w:szCs w:val="24"/>
                <w:highlight w:val="white"/>
              </w:rPr>
              <w:lastRenderedPageBreak/>
              <w:t>замовником у тендерній документації, шляхом застосування електронного аукціону.</w:t>
            </w:r>
          </w:p>
          <w:p w14:paraId="7D50EF37" w14:textId="77777777" w:rsidR="00AC04EA" w:rsidRDefault="00AC04EA" w:rsidP="00AC04EA">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4F610E3" w14:textId="77777777" w:rsidR="00AC04EA" w:rsidRDefault="00AC04EA" w:rsidP="00AC04EA">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F28A57" w14:textId="77777777" w:rsidR="00AC04EA" w:rsidRDefault="00AC04EA" w:rsidP="00AC04EA">
            <w:pPr>
              <w:widowControl w:val="0"/>
              <w:spacing w:after="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B1F616" w14:textId="77777777" w:rsidR="00AC04EA" w:rsidRPr="006E0F1A" w:rsidRDefault="00AC04EA" w:rsidP="00AC04EA">
            <w:pPr>
              <w:widowControl w:val="0"/>
              <w:spacing w:after="0"/>
              <w:jc w:val="both"/>
              <w:rPr>
                <w:rFonts w:ascii="Times New Roman" w:eastAsia="Times New Roman" w:hAnsi="Times New Roman" w:cs="Times New Roman"/>
                <w:color w:val="auto"/>
                <w:sz w:val="24"/>
                <w:szCs w:val="24"/>
              </w:rPr>
            </w:pPr>
            <w:r w:rsidRPr="006E0F1A">
              <w:rPr>
                <w:rFonts w:ascii="Times New Roman" w:eastAsia="Times New Roman" w:hAnsi="Times New Roman" w:cs="Times New Roman"/>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A729A" w14:textId="77777777" w:rsidR="00AC04EA" w:rsidRPr="006E0F1A" w:rsidRDefault="00AC04EA" w:rsidP="00AC04EA">
            <w:pPr>
              <w:widowControl w:val="0"/>
              <w:spacing w:after="0"/>
              <w:jc w:val="both"/>
              <w:rPr>
                <w:rFonts w:ascii="Times New Roman" w:eastAsia="Times New Roman" w:hAnsi="Times New Roman" w:cs="Times New Roman"/>
                <w:b/>
                <w:color w:val="auto"/>
                <w:sz w:val="24"/>
                <w:szCs w:val="24"/>
              </w:rPr>
            </w:pPr>
            <w:r w:rsidRPr="006E0F1A">
              <w:rPr>
                <w:rFonts w:ascii="Times New Roman" w:eastAsia="Times New Roman" w:hAnsi="Times New Roman" w:cs="Times New Roman"/>
                <w:color w:val="auto"/>
                <w:sz w:val="24"/>
                <w:szCs w:val="24"/>
              </w:rPr>
              <w:t xml:space="preserve">До розгляду </w:t>
            </w:r>
            <w:r w:rsidR="006E0F1A" w:rsidRPr="006E0F1A">
              <w:rPr>
                <w:rFonts w:ascii="Times New Roman" w:eastAsia="Times New Roman" w:hAnsi="Times New Roman" w:cs="Times New Roman"/>
                <w:color w:val="auto"/>
                <w:sz w:val="24"/>
                <w:szCs w:val="24"/>
                <w:u w:val="single"/>
              </w:rPr>
              <w:t>не приймається</w:t>
            </w:r>
            <w:r w:rsidRPr="006E0F1A">
              <w:rPr>
                <w:rFonts w:ascii="Times New Roman" w:eastAsia="Times New Roman" w:hAnsi="Times New Roman" w:cs="Times New Roman"/>
                <w:color w:val="auto"/>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4B31CB" w14:textId="77777777" w:rsidR="00AC04EA" w:rsidRDefault="00AC04EA" w:rsidP="00AC04E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 xml:space="preserve">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4BC22D42" w14:textId="77777777" w:rsidR="00AC04EA" w:rsidRDefault="00AC04EA" w:rsidP="00AC04E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4F281F" w14:textId="77777777" w:rsidR="00AC04EA" w:rsidRPr="006E0F1A" w:rsidRDefault="00AC04EA" w:rsidP="00AC04EA">
            <w:pPr>
              <w:widowControl w:val="0"/>
              <w:spacing w:after="0"/>
              <w:jc w:val="both"/>
              <w:rPr>
                <w:rFonts w:ascii="Times New Roman" w:eastAsia="Times New Roman" w:hAnsi="Times New Roman" w:cs="Times New Roman"/>
                <w:color w:val="auto"/>
                <w:sz w:val="24"/>
                <w:szCs w:val="24"/>
              </w:rPr>
            </w:pPr>
            <w:r w:rsidRPr="006E0F1A">
              <w:rPr>
                <w:rFonts w:ascii="Times New Roman" w:eastAsia="Times New Roman" w:hAnsi="Times New Roman" w:cs="Times New Roman"/>
                <w:color w:val="auto"/>
                <w:sz w:val="24"/>
                <w:szCs w:val="24"/>
              </w:rPr>
              <w:t>Оцінка здійснюється щодо предмета закупівлі в цілому.</w:t>
            </w:r>
          </w:p>
          <w:p w14:paraId="3EC323B9" w14:textId="77777777" w:rsidR="00AC04EA" w:rsidRDefault="00AC04EA" w:rsidP="00AC04EA">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82405A">
              <w:rPr>
                <w:rFonts w:ascii="Times New Roman" w:eastAsia="Times New Roman" w:hAnsi="Times New Roman" w:cs="Times New Roman"/>
                <w:b/>
                <w:color w:val="auto"/>
                <w:sz w:val="24"/>
                <w:szCs w:val="24"/>
              </w:rPr>
              <w:t>товар</w:t>
            </w:r>
            <w:r w:rsidRPr="0082405A">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що він пропонує </w:t>
            </w:r>
            <w:r w:rsidRPr="0082405A">
              <w:rPr>
                <w:rFonts w:ascii="Times New Roman" w:eastAsia="Times New Roman" w:hAnsi="Times New Roman" w:cs="Times New Roman"/>
                <w:b/>
                <w:color w:val="auto"/>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405A">
              <w:rPr>
                <w:rFonts w:ascii="Times New Roman" w:eastAsia="Times New Roman" w:hAnsi="Times New Roman" w:cs="Times New Roman"/>
                <w:color w:val="auto"/>
                <w:sz w:val="24"/>
                <w:szCs w:val="24"/>
              </w:rPr>
              <w:t xml:space="preserve">усіх інших витрат, передбачених для </w:t>
            </w:r>
            <w:r w:rsidRPr="0082405A">
              <w:rPr>
                <w:rFonts w:ascii="Times New Roman" w:eastAsia="Times New Roman" w:hAnsi="Times New Roman" w:cs="Times New Roman"/>
                <w:b/>
                <w:color w:val="auto"/>
                <w:sz w:val="24"/>
                <w:szCs w:val="24"/>
              </w:rPr>
              <w:t>товару</w:t>
            </w:r>
            <w:r w:rsidRPr="0082405A">
              <w:rPr>
                <w:rFonts w:ascii="Times New Roman" w:eastAsia="Times New Roman" w:hAnsi="Times New Roman" w:cs="Times New Roman"/>
                <w:color w:val="auto"/>
                <w:sz w:val="24"/>
                <w:szCs w:val="24"/>
              </w:rPr>
              <w:t xml:space="preserve"> даного виду.</w:t>
            </w:r>
          </w:p>
          <w:p w14:paraId="5F3E50CA" w14:textId="40DBAC62" w:rsidR="00AC04EA" w:rsidRPr="008F7901" w:rsidRDefault="00AC04EA" w:rsidP="00AC04EA">
            <w:pPr>
              <w:widowControl w:val="0"/>
              <w:spacing w:after="0"/>
              <w:jc w:val="both"/>
              <w:rPr>
                <w:rFonts w:ascii="Times New Roman" w:eastAsia="Times New Roman" w:hAnsi="Times New Roman" w:cs="Times New Roman"/>
                <w:sz w:val="24"/>
                <w:szCs w:val="24"/>
              </w:rPr>
            </w:pPr>
            <w:r w:rsidRPr="008F7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F7901" w:rsidRPr="008F7901">
              <w:rPr>
                <w:rFonts w:ascii="Times New Roman" w:eastAsia="Times New Roman" w:hAnsi="Times New Roman" w:cs="Times New Roman"/>
                <w:sz w:val="24"/>
                <w:szCs w:val="24"/>
              </w:rPr>
              <w:t>0,5</w:t>
            </w:r>
            <w:r w:rsidR="0082405A" w:rsidRPr="008F7901">
              <w:rPr>
                <w:rFonts w:ascii="Times New Roman" w:eastAsia="Times New Roman" w:hAnsi="Times New Roman" w:cs="Times New Roman"/>
                <w:sz w:val="24"/>
                <w:szCs w:val="24"/>
              </w:rPr>
              <w:t xml:space="preserve"> %.</w:t>
            </w:r>
          </w:p>
          <w:p w14:paraId="74AE3464" w14:textId="77777777" w:rsidR="00AC04EA" w:rsidRDefault="00AC04EA" w:rsidP="00AC04EA">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CC674" w14:textId="77777777" w:rsidR="00AC04EA" w:rsidRDefault="00AC04EA" w:rsidP="00AC04EA">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F64029" w14:textId="77777777" w:rsidR="00AC04EA" w:rsidRDefault="00AC04EA" w:rsidP="00AC04EA">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082D94" w14:textId="77777777" w:rsidR="00AC04EA" w:rsidRDefault="00AC04EA" w:rsidP="00AC04E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w:t>
            </w:r>
            <w:r>
              <w:rPr>
                <w:rFonts w:ascii="Times New Roman" w:eastAsia="Times New Roman" w:hAnsi="Times New Roman" w:cs="Times New Roman"/>
                <w:sz w:val="24"/>
                <w:szCs w:val="24"/>
                <w:highlight w:val="white"/>
              </w:rPr>
              <w:lastRenderedPageBreak/>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C94197" w14:textId="77777777" w:rsidR="00AC04EA" w:rsidRDefault="00AC04EA" w:rsidP="00AC04EA">
            <w:pPr>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E5E185" w14:textId="77777777" w:rsidR="00AC04EA" w:rsidRDefault="00AC04EA" w:rsidP="00AC04E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3F0996D7" w14:textId="77777777" w:rsidR="00AC04EA" w:rsidRDefault="00AC04EA" w:rsidP="00AC04E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sz w:val="24"/>
                <w:szCs w:val="24"/>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EC82AE" w14:textId="77777777" w:rsidR="00D22BA5" w:rsidRPr="00E006AB" w:rsidRDefault="00AC04EA" w:rsidP="00E006AB">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2BA5" w:rsidRPr="00D40C11" w14:paraId="0ABE73EF" w14:textId="77777777">
        <w:trPr>
          <w:trHeight w:val="274"/>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BB60550" w14:textId="77777777" w:rsidR="00D22BA5" w:rsidRDefault="005775D9">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F68750" w14:textId="77777777" w:rsidR="00D22BA5" w:rsidRDefault="00E9676E">
            <w:pPr>
              <w:pStyle w:val="11"/>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B1B2DA" w14:textId="77777777" w:rsidR="003E4305" w:rsidRPr="003E4305" w:rsidRDefault="00E9676E" w:rsidP="003E4305">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4305" w:rsidRPr="003E430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826FDCF" w14:textId="77777777" w:rsidR="003E4305" w:rsidRPr="003E4305" w:rsidRDefault="003E4305" w:rsidP="003E4305">
            <w:pPr>
              <w:pStyle w:val="11"/>
              <w:widowControl w:val="0"/>
              <w:jc w:val="both"/>
              <w:rPr>
                <w:rFonts w:ascii="Times New Roman" w:eastAsia="Times New Roman" w:hAnsi="Times New Roman" w:cs="Times New Roman"/>
                <w:color w:val="000000"/>
                <w:sz w:val="24"/>
                <w:szCs w:val="24"/>
              </w:rPr>
            </w:pPr>
            <w:r w:rsidRPr="003E430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E3BE69" w14:textId="77777777" w:rsidR="003E4305" w:rsidRPr="003E4305" w:rsidRDefault="003E4305" w:rsidP="003E4305">
            <w:pPr>
              <w:pStyle w:val="11"/>
              <w:widowControl w:val="0"/>
              <w:jc w:val="both"/>
              <w:rPr>
                <w:rFonts w:ascii="Times New Roman" w:eastAsia="Times New Roman" w:hAnsi="Times New Roman" w:cs="Times New Roman"/>
                <w:color w:val="000000"/>
                <w:sz w:val="24"/>
                <w:szCs w:val="24"/>
              </w:rPr>
            </w:pPr>
            <w:r w:rsidRPr="003E430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E0C99EB" w14:textId="77777777" w:rsidR="003E4305" w:rsidRPr="003E4305" w:rsidRDefault="003E4305" w:rsidP="003E4305">
            <w:pPr>
              <w:pStyle w:val="11"/>
              <w:widowControl w:val="0"/>
              <w:jc w:val="both"/>
              <w:rPr>
                <w:rFonts w:ascii="Times New Roman" w:eastAsia="Times New Roman" w:hAnsi="Times New Roman" w:cs="Times New Roman"/>
                <w:color w:val="000000"/>
                <w:sz w:val="24"/>
                <w:szCs w:val="24"/>
              </w:rPr>
            </w:pPr>
            <w:r w:rsidRPr="003E430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79D7C6" w14:textId="77777777" w:rsidR="003E4305" w:rsidRDefault="003E4305" w:rsidP="003E4305">
            <w:pPr>
              <w:pStyle w:val="11"/>
              <w:widowControl w:val="0"/>
              <w:jc w:val="both"/>
              <w:rPr>
                <w:rFonts w:ascii="Times New Roman" w:eastAsia="Times New Roman" w:hAnsi="Times New Roman" w:cs="Times New Roman"/>
                <w:color w:val="000000"/>
                <w:sz w:val="24"/>
                <w:szCs w:val="24"/>
              </w:rPr>
            </w:pPr>
            <w:r w:rsidRPr="003E430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57B1DB" w14:textId="77777777" w:rsidR="00D22BA5" w:rsidRDefault="00E9676E" w:rsidP="003E4305">
            <w:pPr>
              <w:pStyle w:val="11"/>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 тендерної документації:</w:t>
            </w:r>
          </w:p>
          <w:p w14:paraId="6C4ED9C0"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B6393F">
              <w:rPr>
                <w:rFonts w:ascii="Times New Roman" w:eastAsia="Times New Roman" w:hAnsi="Times New Roman" w:cs="Times New Roman"/>
                <w:color w:val="000000"/>
                <w:sz w:val="24"/>
                <w:szCs w:val="24"/>
              </w:rPr>
              <w:lastRenderedPageBreak/>
              <w:t>законодавства України.</w:t>
            </w:r>
          </w:p>
          <w:p w14:paraId="2804879F"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6393F">
              <w:rPr>
                <w:rFonts w:ascii="Times New Roman" w:eastAsia="Times New Roman" w:hAnsi="Times New Roman" w:cs="Times New Roman"/>
                <w:color w:val="000000"/>
                <w:sz w:val="24"/>
                <w:szCs w:val="24"/>
              </w:rPr>
              <w:t>ненакладення</w:t>
            </w:r>
            <w:proofErr w:type="spellEnd"/>
            <w:r w:rsidRPr="00B6393F">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B6393F">
              <w:rPr>
                <w:rFonts w:ascii="Times New Roman" w:eastAsia="Times New Roman" w:hAnsi="Times New Roman" w:cs="Times New Roman"/>
                <w:color w:val="000000"/>
                <w:sz w:val="24"/>
                <w:szCs w:val="24"/>
              </w:rPr>
              <w:t>нь</w:t>
            </w:r>
            <w:proofErr w:type="spellEnd"/>
            <w:r w:rsidRPr="00B6393F">
              <w:rPr>
                <w:rFonts w:ascii="Times New Roman" w:eastAsia="Times New Roman" w:hAnsi="Times New Roman" w:cs="Times New Roman"/>
                <w:color w:val="000000"/>
                <w:sz w:val="24"/>
                <w:szCs w:val="24"/>
              </w:rPr>
              <w:t xml:space="preserve"> державних органів щодо цього.</w:t>
            </w:r>
          </w:p>
          <w:p w14:paraId="50D3B5C1"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F08288"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CC77F1"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393F">
              <w:rPr>
                <w:rFonts w:ascii="Times New Roman" w:eastAsia="Times New Roman" w:hAnsi="Times New Roman" w:cs="Times New Roman"/>
                <w:b/>
                <w:i/>
                <w:color w:val="000000"/>
                <w:sz w:val="24"/>
                <w:szCs w:val="24"/>
              </w:rPr>
              <w:t>Додатком  1</w:t>
            </w:r>
            <w:r w:rsidRPr="00B639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23EE7"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0D4028E"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72C4E0"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w:t>
            </w:r>
            <w:r w:rsidRPr="00B6393F">
              <w:rPr>
                <w:rFonts w:ascii="Times New Roman" w:eastAsia="Times New Roman" w:hAnsi="Times New Roman" w:cs="Times New Roman"/>
                <w:color w:val="000000"/>
                <w:sz w:val="24"/>
                <w:szCs w:val="24"/>
              </w:rPr>
              <w:lastRenderedPageBreak/>
              <w:t>до яких такі документи видані.</w:t>
            </w:r>
          </w:p>
          <w:p w14:paraId="4DF77D32" w14:textId="07B5338E"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6393F">
              <w:rPr>
                <w:rFonts w:ascii="Times New Roman" w:eastAsia="Times New Roman" w:hAnsi="Times New Roman" w:cs="Times New Roman"/>
                <w:color w:val="000000"/>
                <w:sz w:val="24"/>
                <w:szCs w:val="24"/>
              </w:rPr>
              <w:t>проєктом</w:t>
            </w:r>
            <w:proofErr w:type="spellEnd"/>
            <w:r w:rsidRPr="00B6393F">
              <w:rPr>
                <w:rFonts w:ascii="Times New Roman" w:eastAsia="Times New Roman" w:hAnsi="Times New Roman" w:cs="Times New Roman"/>
                <w:color w:val="000000"/>
                <w:sz w:val="24"/>
                <w:szCs w:val="24"/>
              </w:rPr>
              <w:t xml:space="preserve"> договору про закупівлю, викладеним у </w:t>
            </w:r>
            <w:r w:rsidRPr="00B6393F">
              <w:rPr>
                <w:rFonts w:ascii="Times New Roman" w:eastAsia="Times New Roman" w:hAnsi="Times New Roman" w:cs="Times New Roman"/>
                <w:b/>
                <w:i/>
                <w:color w:val="000000"/>
                <w:sz w:val="24"/>
                <w:szCs w:val="24"/>
              </w:rPr>
              <w:t xml:space="preserve">Додатку </w:t>
            </w:r>
            <w:r w:rsidR="008B6B5A">
              <w:rPr>
                <w:rFonts w:ascii="Times New Roman" w:eastAsia="Times New Roman" w:hAnsi="Times New Roman" w:cs="Times New Roman"/>
                <w:b/>
                <w:i/>
                <w:color w:val="000000"/>
                <w:sz w:val="24"/>
                <w:szCs w:val="24"/>
              </w:rPr>
              <w:t>4</w:t>
            </w:r>
            <w:r w:rsidRPr="00B639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6393F">
              <w:rPr>
                <w:rFonts w:ascii="Times New Roman" w:eastAsia="Times New Roman" w:hAnsi="Times New Roman" w:cs="Times New Roman"/>
                <w:b/>
                <w:i/>
                <w:color w:val="000000"/>
                <w:sz w:val="24"/>
                <w:szCs w:val="24"/>
              </w:rPr>
              <w:t>в п. 4 Розділу 3</w:t>
            </w:r>
            <w:r w:rsidRPr="00B6393F">
              <w:rPr>
                <w:rFonts w:ascii="Times New Roman" w:eastAsia="Times New Roman" w:hAnsi="Times New Roman" w:cs="Times New Roman"/>
                <w:color w:val="000000"/>
                <w:sz w:val="24"/>
                <w:szCs w:val="24"/>
              </w:rPr>
              <w:t xml:space="preserve"> до цієї тендерної документації.</w:t>
            </w:r>
          </w:p>
          <w:p w14:paraId="2A8ACD5E"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F56B29"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1CDFD5"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39C3C359"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2A066C"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   </w:t>
            </w:r>
            <w:r w:rsidRPr="00B6393F">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4535F3" w14:textId="77777777" w:rsidR="00B6393F" w:rsidRPr="00B6393F" w:rsidRDefault="00B6393F" w:rsidP="00B6393F">
            <w:pPr>
              <w:pStyle w:val="11"/>
              <w:jc w:val="both"/>
              <w:rPr>
                <w:rFonts w:ascii="Times New Roman" w:eastAsia="Times New Roman" w:hAnsi="Times New Roman" w:cs="Times New Roman"/>
                <w:color w:val="000000"/>
                <w:sz w:val="24"/>
                <w:szCs w:val="24"/>
              </w:rPr>
            </w:pPr>
            <w:r w:rsidRPr="00B6393F">
              <w:rPr>
                <w:rFonts w:ascii="Times New Roman" w:eastAsia="Times New Roman" w:hAnsi="Times New Roman" w:cs="Times New Roman"/>
                <w:color w:val="000000"/>
                <w:sz w:val="24"/>
                <w:szCs w:val="24"/>
              </w:rPr>
              <w:t xml:space="preserve">—   </w:t>
            </w:r>
            <w:r w:rsidRPr="00B6393F">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338784" w14:textId="77777777" w:rsidR="00B6393F" w:rsidRPr="00B6393F" w:rsidRDefault="00B6393F" w:rsidP="00B6393F">
            <w:pPr>
              <w:pStyle w:val="11"/>
              <w:jc w:val="both"/>
              <w:rPr>
                <w:rFonts w:ascii="Times New Roman" w:eastAsia="Times New Roman" w:hAnsi="Times New Roman" w:cs="Times New Roman"/>
                <w:i/>
                <w:color w:val="000000"/>
                <w:sz w:val="24"/>
                <w:szCs w:val="24"/>
              </w:rPr>
            </w:pPr>
            <w:r w:rsidRPr="00B6393F">
              <w:rPr>
                <w:rFonts w:ascii="Times New Roman" w:eastAsia="Times New Roman" w:hAnsi="Times New Roman" w:cs="Times New Roman"/>
                <w:color w:val="000000"/>
                <w:sz w:val="24"/>
                <w:szCs w:val="24"/>
              </w:rPr>
              <w:t xml:space="preserve">—   </w:t>
            </w:r>
            <w:r w:rsidRPr="00B6393F">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E29D6F" w14:textId="77777777" w:rsidR="00D22BA5" w:rsidRDefault="00B6393F" w:rsidP="00B6393F">
            <w:pPr>
              <w:pStyle w:val="11"/>
              <w:widowControl w:val="0"/>
              <w:jc w:val="both"/>
              <w:rPr>
                <w:rFonts w:ascii="Times New Roman" w:eastAsia="Times New Roman" w:hAnsi="Times New Roman" w:cs="Times New Roman"/>
                <w:color w:val="000000"/>
                <w:sz w:val="24"/>
                <w:szCs w:val="24"/>
              </w:rPr>
            </w:pPr>
            <w:r w:rsidRPr="002F7562">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Pr="002F7562">
              <w:rPr>
                <w:rFonts w:ascii="Times New Roman" w:eastAsia="Times New Roman" w:hAnsi="Times New Roman" w:cs="Times New Roman"/>
                <w:color w:val="000000"/>
                <w:sz w:val="24"/>
                <w:szCs w:val="24"/>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F7562">
              <w:rPr>
                <w:rFonts w:ascii="Times New Roman" w:eastAsia="Times New Roman" w:hAnsi="Times New Roman" w:cs="Times New Roman"/>
                <w:color w:val="000000"/>
                <w:sz w:val="24"/>
                <w:szCs w:val="24"/>
              </w:rPr>
              <w:t>бенефіціарним</w:t>
            </w:r>
            <w:proofErr w:type="spellEnd"/>
            <w:r w:rsidRPr="002F756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2BA5" w:rsidRPr="00D40C11" w14:paraId="227893CE"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724BAD" w14:textId="77777777" w:rsidR="00D22BA5" w:rsidRDefault="00E9676E">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6CDFA00" w14:textId="77777777" w:rsidR="00D22BA5" w:rsidRDefault="00E9676E">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6FC96C9" w14:textId="77777777" w:rsidR="00DC00DF" w:rsidRPr="00DC00DF" w:rsidRDefault="00DC00DF" w:rsidP="00DC00DF">
            <w:pPr>
              <w:spacing w:after="0" w:line="259" w:lineRule="auto"/>
              <w:jc w:val="both"/>
              <w:rPr>
                <w:rFonts w:ascii="Times New Roman" w:eastAsia="Times New Roman" w:hAnsi="Times New Roman" w:cs="Times New Roman"/>
                <w:b/>
                <w:i/>
                <w:color w:val="auto"/>
                <w:sz w:val="24"/>
                <w:szCs w:val="24"/>
                <w:highlight w:val="white"/>
                <w:lang w:eastAsia="uk-UA"/>
              </w:rPr>
            </w:pPr>
            <w:r w:rsidRPr="00DC00DF">
              <w:rPr>
                <w:rFonts w:ascii="Times New Roman" w:eastAsia="Times New Roman" w:hAnsi="Times New Roman" w:cs="Times New Roman"/>
                <w:b/>
                <w:i/>
                <w:color w:val="auto"/>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43316D1E"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1) учасник процедури закупівлі:</w:t>
            </w:r>
          </w:p>
          <w:p w14:paraId="5A33F868"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підпадає під підстави, встановлені пунктом 47 цих особливостей;</w:t>
            </w:r>
          </w:p>
          <w:p w14:paraId="16CD85D3"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93B389"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надав забезпечення тендерної пропозиції, якщо таке забезпечення вимагалося замовником;</w:t>
            </w:r>
          </w:p>
          <w:p w14:paraId="6E5B7E56"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0A94D7"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FCCFA6"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14:paraId="2CB70173"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 xml:space="preserve">є громадянином Російської Федерації/Республіки Білорусь (крім того, що проживає на території </w:t>
            </w:r>
            <w:r w:rsidRPr="00DC00DF">
              <w:rPr>
                <w:rFonts w:ascii="Times New Roman" w:eastAsia="Times New Roman" w:hAnsi="Times New Roman" w:cs="Times New Roman"/>
                <w:color w:val="auto"/>
                <w:sz w:val="24"/>
                <w:szCs w:val="24"/>
                <w:highlight w:val="white"/>
                <w:lang w:eastAsia="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00DF">
              <w:rPr>
                <w:rFonts w:ascii="Times New Roman" w:eastAsia="Times New Roman" w:hAnsi="Times New Roman" w:cs="Times New Roman"/>
                <w:color w:val="auto"/>
                <w:sz w:val="24"/>
                <w:szCs w:val="24"/>
                <w:highlight w:val="white"/>
                <w:lang w:eastAsia="uk-UA"/>
              </w:rPr>
              <w:t>бенефіціарним</w:t>
            </w:r>
            <w:proofErr w:type="spellEnd"/>
            <w:r w:rsidRPr="00DC00DF">
              <w:rPr>
                <w:rFonts w:ascii="Times New Roman" w:eastAsia="Times New Roman" w:hAnsi="Times New Roman" w:cs="Times New Roman"/>
                <w:color w:val="auto"/>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BF7338"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2) тендерна пропозиція:</w:t>
            </w:r>
          </w:p>
          <w:p w14:paraId="62B3E809"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C00DF">
                <w:rPr>
                  <w:rFonts w:ascii="Times New Roman" w:eastAsia="Times New Roman" w:hAnsi="Times New Roman" w:cs="Times New Roman"/>
                  <w:color w:val="auto"/>
                  <w:sz w:val="24"/>
                  <w:szCs w:val="24"/>
                  <w:highlight w:val="white"/>
                  <w:lang w:eastAsia="uk-UA"/>
                </w:rPr>
                <w:t>пункту 4</w:t>
              </w:r>
            </w:hyperlink>
            <w:r w:rsidRPr="00DC00DF">
              <w:rPr>
                <w:rFonts w:ascii="Times New Roman" w:eastAsia="Times New Roman" w:hAnsi="Times New Roman" w:cs="Times New Roman"/>
                <w:color w:val="auto"/>
                <w:sz w:val="24"/>
                <w:szCs w:val="24"/>
                <w:highlight w:val="white"/>
                <w:lang w:eastAsia="uk-UA"/>
              </w:rPr>
              <w:t>3 цих особливостей;</w:t>
            </w:r>
          </w:p>
          <w:p w14:paraId="2AD9800E"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є такою, строк дії якої закінчився;</w:t>
            </w:r>
          </w:p>
          <w:p w14:paraId="75126A4E"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C00DF">
              <w:rPr>
                <w:rFonts w:ascii="Times New Roman" w:eastAsia="Times New Roman" w:hAnsi="Times New Roman" w:cs="Times New Roman"/>
                <w:color w:val="auto"/>
                <w:sz w:val="24"/>
                <w:szCs w:val="24"/>
                <w:highlight w:val="white"/>
                <w:lang w:eastAsia="uk-UA"/>
              </w:rPr>
              <w:lastRenderedPageBreak/>
              <w:t>відсоток перевищення або відсоток перевищення є більшим, ніж зазначений замовником в тендерній документації;</w:t>
            </w:r>
          </w:p>
          <w:p w14:paraId="5E852EA4"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365B309B"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3) переможець процедури закупівлі:</w:t>
            </w:r>
          </w:p>
          <w:p w14:paraId="63647AC8"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0C727A5"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348A861"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не надав забезпечення виконання договору про закупівлю, якщо таке забезпечення вимагалося замовником;</w:t>
            </w:r>
          </w:p>
          <w:p w14:paraId="657056FF"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1C65299" w14:textId="77777777" w:rsidR="00DC00DF" w:rsidRPr="00DC00DF" w:rsidRDefault="00DC00DF" w:rsidP="00DC00DF">
            <w:pPr>
              <w:shd w:val="clear" w:color="auto" w:fill="FFFFFF"/>
              <w:spacing w:after="0" w:line="259" w:lineRule="auto"/>
              <w:jc w:val="both"/>
              <w:rPr>
                <w:rFonts w:ascii="Times New Roman" w:eastAsia="Times New Roman" w:hAnsi="Times New Roman" w:cs="Times New Roman"/>
                <w:b/>
                <w:i/>
                <w:color w:val="auto"/>
                <w:sz w:val="24"/>
                <w:szCs w:val="24"/>
                <w:highlight w:val="white"/>
                <w:lang w:eastAsia="uk-UA"/>
              </w:rPr>
            </w:pPr>
            <w:r w:rsidRPr="00DC00DF">
              <w:rPr>
                <w:rFonts w:ascii="Times New Roman" w:eastAsia="Times New Roman" w:hAnsi="Times New Roman" w:cs="Times New Roman"/>
                <w:b/>
                <w:i/>
                <w:color w:val="auto"/>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505B88E1" w14:textId="77777777" w:rsidR="00DC00DF" w:rsidRPr="00DC00DF" w:rsidRDefault="00DC00DF" w:rsidP="00DC00DF">
            <w:pPr>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9EFCA6" w14:textId="77777777" w:rsidR="00DC00DF" w:rsidRPr="00DC00DF" w:rsidRDefault="00DC00DF" w:rsidP="00DC00DF">
            <w:pPr>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4F4F24" w14:textId="77777777" w:rsidR="00DC00DF" w:rsidRPr="00DC00DF" w:rsidRDefault="00DC00DF" w:rsidP="00DC00DF">
            <w:pPr>
              <w:spacing w:after="0" w:line="259" w:lineRule="auto"/>
              <w:jc w:val="both"/>
              <w:rPr>
                <w:rFonts w:ascii="Times New Roman" w:eastAsia="Times New Roman" w:hAnsi="Times New Roman" w:cs="Times New Roman"/>
                <w:color w:val="auto"/>
                <w:sz w:val="24"/>
                <w:szCs w:val="24"/>
                <w:highlight w:val="white"/>
                <w:lang w:eastAsia="uk-UA"/>
              </w:rPr>
            </w:pPr>
            <w:r w:rsidRPr="00DC00DF">
              <w:rPr>
                <w:rFonts w:ascii="Times New Roman" w:eastAsia="Times New Roman" w:hAnsi="Times New Roman" w:cs="Times New Roman"/>
                <w:color w:val="auto"/>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DC00DF">
              <w:rPr>
                <w:rFonts w:ascii="Times New Roman" w:eastAsia="Times New Roman" w:hAnsi="Times New Roman" w:cs="Times New Roman"/>
                <w:color w:val="auto"/>
                <w:sz w:val="24"/>
                <w:szCs w:val="24"/>
                <w:highlight w:val="white"/>
                <w:lang w:eastAsia="uk-UA"/>
              </w:rPr>
              <w:lastRenderedPageBreak/>
              <w:t>закупівлі, тендерна пропозиція якого відхилена, через електронну систему закупівель.</w:t>
            </w:r>
          </w:p>
          <w:p w14:paraId="659BBB98" w14:textId="77777777" w:rsidR="00D22BA5" w:rsidRDefault="00DC00DF" w:rsidP="00DC00DF">
            <w:pPr>
              <w:pStyle w:val="11"/>
              <w:widowControl w:val="0"/>
              <w:jc w:val="both"/>
              <w:rPr>
                <w:rFonts w:ascii="Times New Roman" w:eastAsia="Times New Roman" w:hAnsi="Times New Roman" w:cs="Times New Roman"/>
                <w:color w:val="000000"/>
                <w:sz w:val="24"/>
                <w:szCs w:val="24"/>
              </w:rPr>
            </w:pPr>
            <w:r w:rsidRPr="00DC00DF">
              <w:rPr>
                <w:rFonts w:ascii="Times New Roman" w:eastAsia="Times New Roman" w:hAnsi="Times New Roman" w:cs="Times New Roman"/>
                <w:color w:val="auto"/>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2BA5" w14:paraId="38CA6A2F" w14:textId="77777777">
        <w:trPr>
          <w:trHeight w:val="522"/>
          <w:jc w:val="center"/>
        </w:trPr>
        <w:tc>
          <w:tcPr>
            <w:tcW w:w="9855" w:type="dxa"/>
            <w:gridSpan w:val="3"/>
            <w:tcBorders>
              <w:top w:val="single" w:sz="4" w:space="0" w:color="000001"/>
              <w:left w:val="single" w:sz="4" w:space="0" w:color="000001"/>
              <w:bottom w:val="single" w:sz="4" w:space="0" w:color="000001"/>
              <w:right w:val="single" w:sz="4" w:space="0" w:color="000001"/>
            </w:tcBorders>
            <w:shd w:val="clear" w:color="auto" w:fill="A5A5A5"/>
            <w:tcMar>
              <w:left w:w="83" w:type="dxa"/>
            </w:tcMar>
            <w:vAlign w:val="center"/>
          </w:tcPr>
          <w:p w14:paraId="06CB1AA9" w14:textId="77777777" w:rsidR="00D22BA5" w:rsidRDefault="00E9676E">
            <w:pPr>
              <w:pStyle w:val="11"/>
              <w:widowControl w:val="0"/>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VI. Результати </w:t>
            </w:r>
            <w:r w:rsidR="005027B5">
              <w:rPr>
                <w:rFonts w:ascii="Times New Roman" w:eastAsia="Times New Roman" w:hAnsi="Times New Roman" w:cs="Times New Roman"/>
                <w:b/>
                <w:color w:val="000000"/>
                <w:sz w:val="24"/>
                <w:szCs w:val="24"/>
              </w:rPr>
              <w:t>торгів</w:t>
            </w:r>
            <w:r>
              <w:rPr>
                <w:rFonts w:ascii="Times New Roman" w:eastAsia="Times New Roman" w:hAnsi="Times New Roman" w:cs="Times New Roman"/>
                <w:b/>
                <w:color w:val="000000"/>
                <w:sz w:val="24"/>
                <w:szCs w:val="24"/>
              </w:rPr>
              <w:t xml:space="preserve"> та укладання договору про закупівлю</w:t>
            </w:r>
          </w:p>
        </w:tc>
      </w:tr>
      <w:tr w:rsidR="004E2F4A" w14:paraId="3F27D8EA" w14:textId="77777777" w:rsidTr="002F7562">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8586E08"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3820466"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DEF6837" w14:textId="77777777" w:rsidR="004E2F4A" w:rsidRDefault="004E2F4A" w:rsidP="004E2F4A">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47DD16F"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D865CA"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C5E7BF"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C5883D9"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AC6E03E"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A957E25" w14:textId="77777777" w:rsidR="004E2F4A" w:rsidRDefault="004E2F4A" w:rsidP="004E2F4A">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4152030"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80CDF7"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6A78BD"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A6B5BD"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96EDA6"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2F4A" w14:paraId="6C59E2E6" w14:textId="77777777" w:rsidTr="002F7562">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6B95A27"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FC47F82"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05C6315"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521A10" w14:textId="77777777" w:rsidR="004E2F4A" w:rsidRDefault="004E2F4A" w:rsidP="004E2F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BE8DFD" w14:textId="77777777" w:rsidR="004E2F4A" w:rsidRDefault="004E2F4A" w:rsidP="004E2F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2F4A" w:rsidRPr="00D40C11" w14:paraId="4EA02844"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F62700A"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E710B6C"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CFF545"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w:t>
            </w:r>
          </w:p>
          <w:p w14:paraId="42011309" w14:textId="77777777" w:rsidR="004E2F4A" w:rsidRDefault="004E2F4A">
            <w:pPr>
              <w:pStyle w:val="11"/>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(Додаток 4) про закупівлю </w:t>
            </w:r>
            <w:r>
              <w:rPr>
                <w:rFonts w:ascii="Times New Roman" w:eastAsia="Times New Roman" w:hAnsi="Times New Roman" w:cs="Times New Roman"/>
                <w:b/>
                <w:color w:val="000000"/>
                <w:sz w:val="24"/>
                <w:szCs w:val="24"/>
              </w:rPr>
              <w:t>з обов’язковим зазначенням порядку змін його умов.</w:t>
            </w:r>
          </w:p>
          <w:p w14:paraId="3E44183C"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629913"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42976197"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487C914"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39DB56"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E2F4A" w:rsidRPr="00D40C11" w14:paraId="5890EF11"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135911E"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F0D12A0" w14:textId="77777777" w:rsidR="004E2F4A" w:rsidRDefault="005166E5">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905F2A" w14:textId="77777777" w:rsidR="005166E5" w:rsidRPr="005166E5" w:rsidRDefault="004E2F4A" w:rsidP="005166E5">
            <w:pPr>
              <w:keepNext/>
              <w:keepLine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66E5" w:rsidRPr="005166E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9F9C55" w14:textId="77777777" w:rsidR="005166E5" w:rsidRPr="005166E5" w:rsidRDefault="005166E5" w:rsidP="005166E5">
            <w:pPr>
              <w:keepNext/>
              <w:keepLines/>
              <w:contextualSpacing/>
              <w:jc w:val="both"/>
              <w:rPr>
                <w:rFonts w:ascii="Times New Roman" w:eastAsia="Times New Roman" w:hAnsi="Times New Roman" w:cs="Times New Roman"/>
                <w:color w:val="000000"/>
                <w:sz w:val="24"/>
                <w:szCs w:val="24"/>
              </w:rPr>
            </w:pPr>
            <w:r w:rsidRPr="005166E5">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w:t>
            </w:r>
            <w:r w:rsidRPr="005166E5">
              <w:rPr>
                <w:rFonts w:ascii="Times New Roman" w:eastAsia="Times New Roman" w:hAnsi="Times New Roman" w:cs="Times New Roman"/>
                <w:color w:val="000000"/>
                <w:sz w:val="24"/>
                <w:szCs w:val="24"/>
              </w:rPr>
              <w:lastRenderedPageBreak/>
              <w:t>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3D4D0F" w14:textId="77777777" w:rsidR="005166E5" w:rsidRPr="005166E5" w:rsidRDefault="005166E5" w:rsidP="005166E5">
            <w:pPr>
              <w:keepNext/>
              <w:keepLines/>
              <w:contextualSpacing/>
              <w:jc w:val="both"/>
              <w:rPr>
                <w:rFonts w:ascii="Times New Roman" w:eastAsia="Times New Roman" w:hAnsi="Times New Roman" w:cs="Times New Roman"/>
                <w:color w:val="000000"/>
                <w:sz w:val="24"/>
                <w:szCs w:val="24"/>
              </w:rPr>
            </w:pPr>
            <w:r w:rsidRPr="005166E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C20CBF" w14:textId="77777777" w:rsidR="005166E5" w:rsidRPr="005166E5" w:rsidRDefault="005166E5" w:rsidP="005166E5">
            <w:pPr>
              <w:keepNext/>
              <w:keepLines/>
              <w:contextualSpacing/>
              <w:jc w:val="both"/>
              <w:rPr>
                <w:rFonts w:ascii="Times New Roman" w:eastAsia="Times New Roman" w:hAnsi="Times New Roman" w:cs="Times New Roman"/>
                <w:color w:val="000000"/>
                <w:sz w:val="24"/>
                <w:szCs w:val="24"/>
              </w:rPr>
            </w:pPr>
            <w:r w:rsidRPr="005166E5">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B6FBC21" w14:textId="77777777" w:rsidR="004E2F4A" w:rsidRDefault="005166E5" w:rsidP="005166E5">
            <w:pPr>
              <w:keepNext/>
              <w:keepLines/>
              <w:contextualSpacing/>
              <w:jc w:val="both"/>
              <w:rPr>
                <w:rFonts w:ascii="Times New Roman" w:eastAsia="Times New Roman" w:hAnsi="Times New Roman" w:cs="Times New Roman"/>
                <w:color w:val="000000"/>
                <w:sz w:val="24"/>
                <w:szCs w:val="24"/>
              </w:rPr>
            </w:pPr>
            <w:r w:rsidRPr="005166E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w:t>
            </w:r>
            <w:r>
              <w:rPr>
                <w:rFonts w:ascii="Times New Roman" w:eastAsia="Times New Roman" w:hAnsi="Times New Roman" w:cs="Times New Roman"/>
                <w:color w:val="000000"/>
                <w:sz w:val="24"/>
                <w:szCs w:val="24"/>
              </w:rPr>
              <w:t>ез зменшення обсягів закупівлі.</w:t>
            </w:r>
          </w:p>
        </w:tc>
      </w:tr>
      <w:tr w:rsidR="004E2F4A" w14:paraId="7E15660A"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4B30380A"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3E2C1CF"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D31E46F" w14:textId="77777777" w:rsidR="004E2F4A" w:rsidRDefault="004E2F4A" w:rsidP="002C34FB">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w:t>
            </w:r>
            <w:r w:rsidR="002C34FB">
              <w:rPr>
                <w:rFonts w:ascii="Times New Roman" w:eastAsia="Times New Roman" w:hAnsi="Times New Roman" w:cs="Times New Roman"/>
                <w:color w:val="000000"/>
                <w:sz w:val="24"/>
                <w:szCs w:val="24"/>
              </w:rPr>
              <w:t>тверджують відсутність підстав для відхилення</w:t>
            </w:r>
            <w:r>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E2F4A" w14:paraId="2E4408FA" w14:textId="77777777">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5F8873F" w14:textId="77777777" w:rsidR="004E2F4A" w:rsidRDefault="004E2F4A">
            <w:pPr>
              <w:pStyle w:val="11"/>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7A6927DE"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7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2B6164" w14:textId="77777777" w:rsidR="004E2F4A" w:rsidRDefault="004E2F4A">
            <w:pPr>
              <w:pStyle w:val="11"/>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виконання договору про закупівлю </w:t>
            </w:r>
            <w:r>
              <w:rPr>
                <w:rFonts w:ascii="Times New Roman" w:eastAsia="Times New Roman" w:hAnsi="Times New Roman" w:cs="Times New Roman"/>
                <w:b/>
                <w:color w:val="000000"/>
                <w:sz w:val="24"/>
                <w:szCs w:val="24"/>
              </w:rPr>
              <w:t>НЕ ВИМАГАЄТЬСЯ.</w:t>
            </w:r>
          </w:p>
        </w:tc>
      </w:tr>
    </w:tbl>
    <w:p w14:paraId="03193BE3" w14:textId="77777777" w:rsidR="00D22BA5" w:rsidRDefault="00D22BA5">
      <w:pPr>
        <w:spacing w:after="0" w:line="240" w:lineRule="auto"/>
      </w:pPr>
    </w:p>
    <w:p w14:paraId="6DE5D872" w14:textId="77777777" w:rsidR="009B60CD" w:rsidRDefault="009B60CD">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p>
    <w:p w14:paraId="25AD7B09" w14:textId="77777777" w:rsidR="009B60CD" w:rsidRDefault="009B60CD">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p>
    <w:p w14:paraId="1829FFA9" w14:textId="77777777" w:rsidR="00D22BA5" w:rsidRPr="003148DA" w:rsidRDefault="00D22BA5" w:rsidP="008B6B5A">
      <w:pPr>
        <w:suppressAutoHyphens/>
        <w:spacing w:after="0" w:line="240" w:lineRule="auto"/>
        <w:ind w:hanging="720"/>
        <w:jc w:val="center"/>
        <w:outlineLvl w:val="0"/>
        <w:rPr>
          <w:lang w:val="uk-UA"/>
        </w:rPr>
      </w:pPr>
    </w:p>
    <w:sectPr w:rsidR="00D22BA5" w:rsidRPr="003148DA">
      <w:headerReference w:type="default" r:id="rId16"/>
      <w:pgSz w:w="11906" w:h="16838"/>
      <w:pgMar w:top="1134" w:right="567" w:bottom="1134" w:left="1701" w:header="709" w:footer="0"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D005" w14:textId="77777777" w:rsidR="008676BD" w:rsidRDefault="008676BD">
      <w:pPr>
        <w:spacing w:after="0" w:line="240" w:lineRule="auto"/>
      </w:pPr>
      <w:r>
        <w:separator/>
      </w:r>
    </w:p>
  </w:endnote>
  <w:endnote w:type="continuationSeparator" w:id="0">
    <w:p w14:paraId="6362DF73" w14:textId="77777777" w:rsidR="008676BD" w:rsidRDefault="0086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46746" w14:textId="77777777" w:rsidR="008676BD" w:rsidRDefault="008676BD">
      <w:pPr>
        <w:spacing w:after="0" w:line="240" w:lineRule="auto"/>
      </w:pPr>
      <w:r>
        <w:separator/>
      </w:r>
    </w:p>
  </w:footnote>
  <w:footnote w:type="continuationSeparator" w:id="0">
    <w:p w14:paraId="3B5433B2" w14:textId="77777777" w:rsidR="008676BD" w:rsidRDefault="0086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2CA5" w14:textId="77777777" w:rsidR="004B7A4B" w:rsidRDefault="004B7A4B">
    <w:pPr>
      <w:pStyle w:val="11"/>
      <w:jc w:val="center"/>
    </w:pPr>
    <w:r>
      <w:fldChar w:fldCharType="begin"/>
    </w:r>
    <w:r>
      <w:instrText>PAGE</w:instrText>
    </w:r>
    <w:r>
      <w:fldChar w:fldCharType="separate"/>
    </w:r>
    <w:r w:rsidR="00D40C1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E246B"/>
    <w:multiLevelType w:val="multilevel"/>
    <w:tmpl w:val="9E522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D05A84"/>
    <w:multiLevelType w:val="hybridMultilevel"/>
    <w:tmpl w:val="F0CED4A4"/>
    <w:lvl w:ilvl="0" w:tplc="8A627B5A">
      <w:numFmt w:val="bullet"/>
      <w:lvlText w:val="-"/>
      <w:lvlJc w:val="left"/>
      <w:pPr>
        <w:ind w:left="1145"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3">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4">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32610"/>
    <w:multiLevelType w:val="hybridMultilevel"/>
    <w:tmpl w:val="DFCAD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192346"/>
    <w:multiLevelType w:val="multilevel"/>
    <w:tmpl w:val="E4F631CE"/>
    <w:lvl w:ilvl="0">
      <w:start w:val="1"/>
      <w:numFmt w:val="bullet"/>
      <w:lvlText w:val=""/>
      <w:lvlJc w:val="left"/>
      <w:pPr>
        <w:tabs>
          <w:tab w:val="num" w:pos="720"/>
        </w:tabs>
        <w:ind w:left="800" w:hanging="360"/>
      </w:pPr>
      <w:rPr>
        <w:rFonts w:ascii="Symbol" w:hAnsi="Symbol" w:cs="Symbol" w:hint="default"/>
      </w:rPr>
    </w:lvl>
    <w:lvl w:ilvl="1">
      <w:start w:val="1"/>
      <w:numFmt w:val="bullet"/>
      <w:lvlText w:val=""/>
      <w:lvlJc w:val="left"/>
      <w:pPr>
        <w:tabs>
          <w:tab w:val="num" w:pos="1440"/>
        </w:tabs>
        <w:ind w:left="1520" w:hanging="360"/>
      </w:pPr>
      <w:rPr>
        <w:rFonts w:ascii="Wingdings" w:hAnsi="Wingdings" w:cs="Wingdings" w:hint="default"/>
      </w:rPr>
    </w:lvl>
    <w:lvl w:ilvl="2">
      <w:start w:val="1"/>
      <w:numFmt w:val="bullet"/>
      <w:lvlText w:val=""/>
      <w:lvlJc w:val="left"/>
      <w:pPr>
        <w:tabs>
          <w:tab w:val="num" w:pos="2160"/>
        </w:tabs>
        <w:ind w:left="2240" w:hanging="360"/>
      </w:pPr>
      <w:rPr>
        <w:rFonts w:ascii="Wingdings" w:hAnsi="Wingdings" w:cs="Wingdings" w:hint="default"/>
      </w:rPr>
    </w:lvl>
    <w:lvl w:ilvl="3">
      <w:start w:val="1"/>
      <w:numFmt w:val="bullet"/>
      <w:lvlText w:val=""/>
      <w:lvlJc w:val="left"/>
      <w:pPr>
        <w:tabs>
          <w:tab w:val="num" w:pos="2880"/>
        </w:tabs>
        <w:ind w:left="2960" w:hanging="360"/>
      </w:pPr>
      <w:rPr>
        <w:rFonts w:ascii="Wingdings" w:hAnsi="Wingdings" w:cs="Wingdings" w:hint="default"/>
      </w:rPr>
    </w:lvl>
    <w:lvl w:ilvl="4">
      <w:start w:val="1"/>
      <w:numFmt w:val="bullet"/>
      <w:lvlText w:val=""/>
      <w:lvlJc w:val="left"/>
      <w:pPr>
        <w:tabs>
          <w:tab w:val="num" w:pos="3600"/>
        </w:tabs>
        <w:ind w:left="3680" w:hanging="360"/>
      </w:pPr>
      <w:rPr>
        <w:rFonts w:ascii="Wingdings" w:hAnsi="Wingdings" w:cs="Wingdings" w:hint="default"/>
      </w:rPr>
    </w:lvl>
    <w:lvl w:ilvl="5">
      <w:start w:val="1"/>
      <w:numFmt w:val="bullet"/>
      <w:lvlText w:val=""/>
      <w:lvlJc w:val="left"/>
      <w:pPr>
        <w:tabs>
          <w:tab w:val="num" w:pos="4320"/>
        </w:tabs>
        <w:ind w:left="4400" w:hanging="360"/>
      </w:pPr>
      <w:rPr>
        <w:rFonts w:ascii="Wingdings" w:hAnsi="Wingdings" w:cs="Wingdings" w:hint="default"/>
      </w:rPr>
    </w:lvl>
    <w:lvl w:ilvl="6">
      <w:start w:val="1"/>
      <w:numFmt w:val="bullet"/>
      <w:lvlText w:val=""/>
      <w:lvlJc w:val="left"/>
      <w:pPr>
        <w:tabs>
          <w:tab w:val="num" w:pos="5040"/>
        </w:tabs>
        <w:ind w:left="5120" w:hanging="360"/>
      </w:pPr>
      <w:rPr>
        <w:rFonts w:ascii="Wingdings" w:hAnsi="Wingdings" w:cs="Wingdings" w:hint="default"/>
      </w:rPr>
    </w:lvl>
    <w:lvl w:ilvl="7">
      <w:start w:val="1"/>
      <w:numFmt w:val="bullet"/>
      <w:lvlText w:val=""/>
      <w:lvlJc w:val="left"/>
      <w:pPr>
        <w:tabs>
          <w:tab w:val="num" w:pos="5760"/>
        </w:tabs>
        <w:ind w:left="5840" w:hanging="360"/>
      </w:pPr>
      <w:rPr>
        <w:rFonts w:ascii="Wingdings" w:hAnsi="Wingdings" w:cs="Wingdings" w:hint="default"/>
      </w:rPr>
    </w:lvl>
    <w:lvl w:ilvl="8">
      <w:start w:val="1"/>
      <w:numFmt w:val="bullet"/>
      <w:lvlText w:val=""/>
      <w:lvlJc w:val="left"/>
      <w:pPr>
        <w:tabs>
          <w:tab w:val="num" w:pos="6480"/>
        </w:tabs>
        <w:ind w:left="6560" w:hanging="360"/>
      </w:pPr>
      <w:rPr>
        <w:rFonts w:ascii="Wingdings" w:hAnsi="Wingdings" w:cs="Wingdings" w:hint="default"/>
      </w:r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A5"/>
    <w:rsid w:val="00045B5E"/>
    <w:rsid w:val="00045CC0"/>
    <w:rsid w:val="000564DA"/>
    <w:rsid w:val="000A13E8"/>
    <w:rsid w:val="000A41C5"/>
    <w:rsid w:val="000C093F"/>
    <w:rsid w:val="000C2674"/>
    <w:rsid w:val="000D5916"/>
    <w:rsid w:val="000F360E"/>
    <w:rsid w:val="000F581C"/>
    <w:rsid w:val="00102D7B"/>
    <w:rsid w:val="001221FA"/>
    <w:rsid w:val="00124BBB"/>
    <w:rsid w:val="00125707"/>
    <w:rsid w:val="00126C70"/>
    <w:rsid w:val="001352AF"/>
    <w:rsid w:val="00161862"/>
    <w:rsid w:val="00165007"/>
    <w:rsid w:val="001748E6"/>
    <w:rsid w:val="001765E9"/>
    <w:rsid w:val="001768D5"/>
    <w:rsid w:val="001B0BCE"/>
    <w:rsid w:val="00204AAB"/>
    <w:rsid w:val="00206900"/>
    <w:rsid w:val="00216BAC"/>
    <w:rsid w:val="0024706B"/>
    <w:rsid w:val="00255FB0"/>
    <w:rsid w:val="00264289"/>
    <w:rsid w:val="00270A88"/>
    <w:rsid w:val="002C34FB"/>
    <w:rsid w:val="002F00A9"/>
    <w:rsid w:val="002F1CF8"/>
    <w:rsid w:val="002F7562"/>
    <w:rsid w:val="00301561"/>
    <w:rsid w:val="00307402"/>
    <w:rsid w:val="00307AB8"/>
    <w:rsid w:val="003148DA"/>
    <w:rsid w:val="00315400"/>
    <w:rsid w:val="003270E2"/>
    <w:rsid w:val="00337CF1"/>
    <w:rsid w:val="00344BBB"/>
    <w:rsid w:val="0038584C"/>
    <w:rsid w:val="0039736F"/>
    <w:rsid w:val="003B3AC3"/>
    <w:rsid w:val="003C3E69"/>
    <w:rsid w:val="003C6FE5"/>
    <w:rsid w:val="003D370B"/>
    <w:rsid w:val="003E4305"/>
    <w:rsid w:val="00430152"/>
    <w:rsid w:val="00437802"/>
    <w:rsid w:val="00437F60"/>
    <w:rsid w:val="00450B4F"/>
    <w:rsid w:val="00463CEB"/>
    <w:rsid w:val="00474185"/>
    <w:rsid w:val="00475B5A"/>
    <w:rsid w:val="00493845"/>
    <w:rsid w:val="004A2C99"/>
    <w:rsid w:val="004B1F4D"/>
    <w:rsid w:val="004B7A4B"/>
    <w:rsid w:val="004C5301"/>
    <w:rsid w:val="004E2F4A"/>
    <w:rsid w:val="004F5193"/>
    <w:rsid w:val="004F5AAB"/>
    <w:rsid w:val="005027B5"/>
    <w:rsid w:val="00502A43"/>
    <w:rsid w:val="005166E5"/>
    <w:rsid w:val="00541A67"/>
    <w:rsid w:val="00543A40"/>
    <w:rsid w:val="00565BFF"/>
    <w:rsid w:val="005775D9"/>
    <w:rsid w:val="00590EA8"/>
    <w:rsid w:val="005C0D5D"/>
    <w:rsid w:val="005F3897"/>
    <w:rsid w:val="00613A12"/>
    <w:rsid w:val="006416BD"/>
    <w:rsid w:val="006569D6"/>
    <w:rsid w:val="0066576D"/>
    <w:rsid w:val="00677146"/>
    <w:rsid w:val="00682F02"/>
    <w:rsid w:val="006A0500"/>
    <w:rsid w:val="006A5F6A"/>
    <w:rsid w:val="006B2F59"/>
    <w:rsid w:val="006B39EE"/>
    <w:rsid w:val="006B4808"/>
    <w:rsid w:val="006B50AF"/>
    <w:rsid w:val="006C7D39"/>
    <w:rsid w:val="006D2047"/>
    <w:rsid w:val="006E0F1A"/>
    <w:rsid w:val="006F4F8F"/>
    <w:rsid w:val="00701F34"/>
    <w:rsid w:val="0071654F"/>
    <w:rsid w:val="00727917"/>
    <w:rsid w:val="00775ED4"/>
    <w:rsid w:val="00794357"/>
    <w:rsid w:val="007A72F6"/>
    <w:rsid w:val="007E061C"/>
    <w:rsid w:val="007E62EF"/>
    <w:rsid w:val="007F7E46"/>
    <w:rsid w:val="00811B82"/>
    <w:rsid w:val="0082405A"/>
    <w:rsid w:val="00833A24"/>
    <w:rsid w:val="00837C4F"/>
    <w:rsid w:val="00840E68"/>
    <w:rsid w:val="00841342"/>
    <w:rsid w:val="00847346"/>
    <w:rsid w:val="008676BD"/>
    <w:rsid w:val="00867E83"/>
    <w:rsid w:val="008A0C5A"/>
    <w:rsid w:val="008B6B5A"/>
    <w:rsid w:val="008C4F5A"/>
    <w:rsid w:val="008F7901"/>
    <w:rsid w:val="0090453B"/>
    <w:rsid w:val="009130FB"/>
    <w:rsid w:val="00914275"/>
    <w:rsid w:val="00937AC1"/>
    <w:rsid w:val="00941CF9"/>
    <w:rsid w:val="00944CD1"/>
    <w:rsid w:val="009531F1"/>
    <w:rsid w:val="009773EA"/>
    <w:rsid w:val="0097756C"/>
    <w:rsid w:val="0098318F"/>
    <w:rsid w:val="0098733D"/>
    <w:rsid w:val="009907E0"/>
    <w:rsid w:val="009908A6"/>
    <w:rsid w:val="009A5D8E"/>
    <w:rsid w:val="009B0F6D"/>
    <w:rsid w:val="009B60CD"/>
    <w:rsid w:val="009D0EB1"/>
    <w:rsid w:val="009E2D30"/>
    <w:rsid w:val="009F47E7"/>
    <w:rsid w:val="00A0656E"/>
    <w:rsid w:val="00A20AE2"/>
    <w:rsid w:val="00A5631B"/>
    <w:rsid w:val="00A608F8"/>
    <w:rsid w:val="00A72CCA"/>
    <w:rsid w:val="00A8016E"/>
    <w:rsid w:val="00A80874"/>
    <w:rsid w:val="00A80BE7"/>
    <w:rsid w:val="00AB204E"/>
    <w:rsid w:val="00AB280B"/>
    <w:rsid w:val="00AC04EA"/>
    <w:rsid w:val="00AC1B24"/>
    <w:rsid w:val="00AC345F"/>
    <w:rsid w:val="00AE3633"/>
    <w:rsid w:val="00AE4E8B"/>
    <w:rsid w:val="00AE64FE"/>
    <w:rsid w:val="00AF2F78"/>
    <w:rsid w:val="00B04E18"/>
    <w:rsid w:val="00B10A5B"/>
    <w:rsid w:val="00B3009B"/>
    <w:rsid w:val="00B3317A"/>
    <w:rsid w:val="00B37798"/>
    <w:rsid w:val="00B50922"/>
    <w:rsid w:val="00B6393F"/>
    <w:rsid w:val="00B977FC"/>
    <w:rsid w:val="00BA19DA"/>
    <w:rsid w:val="00BA1B10"/>
    <w:rsid w:val="00BA2EF0"/>
    <w:rsid w:val="00BE550B"/>
    <w:rsid w:val="00BF5F43"/>
    <w:rsid w:val="00C0566C"/>
    <w:rsid w:val="00C51ABB"/>
    <w:rsid w:val="00C760B9"/>
    <w:rsid w:val="00C8355D"/>
    <w:rsid w:val="00C9280B"/>
    <w:rsid w:val="00CA01FE"/>
    <w:rsid w:val="00CA1530"/>
    <w:rsid w:val="00CC0E7C"/>
    <w:rsid w:val="00CC5C23"/>
    <w:rsid w:val="00CF120A"/>
    <w:rsid w:val="00D1394A"/>
    <w:rsid w:val="00D14D0B"/>
    <w:rsid w:val="00D165A2"/>
    <w:rsid w:val="00D168F8"/>
    <w:rsid w:val="00D22BA5"/>
    <w:rsid w:val="00D23DB2"/>
    <w:rsid w:val="00D375F7"/>
    <w:rsid w:val="00D40C11"/>
    <w:rsid w:val="00D90EDE"/>
    <w:rsid w:val="00D911BC"/>
    <w:rsid w:val="00D935D1"/>
    <w:rsid w:val="00D96AB6"/>
    <w:rsid w:val="00DC00DF"/>
    <w:rsid w:val="00DD79C8"/>
    <w:rsid w:val="00DE2F40"/>
    <w:rsid w:val="00E006AB"/>
    <w:rsid w:val="00E01EC2"/>
    <w:rsid w:val="00E06948"/>
    <w:rsid w:val="00E17FF4"/>
    <w:rsid w:val="00E2468A"/>
    <w:rsid w:val="00E6201E"/>
    <w:rsid w:val="00E72FA3"/>
    <w:rsid w:val="00E769EF"/>
    <w:rsid w:val="00E9676E"/>
    <w:rsid w:val="00EB0B30"/>
    <w:rsid w:val="00EB354D"/>
    <w:rsid w:val="00EB402E"/>
    <w:rsid w:val="00EE437A"/>
    <w:rsid w:val="00EF63A0"/>
    <w:rsid w:val="00EF6EF6"/>
    <w:rsid w:val="00F1259E"/>
    <w:rsid w:val="00F2176C"/>
    <w:rsid w:val="00F32A1D"/>
    <w:rsid w:val="00F35C77"/>
    <w:rsid w:val="00F378C9"/>
    <w:rsid w:val="00F57EA6"/>
    <w:rsid w:val="00F73DF1"/>
    <w:rsid w:val="00F73FAB"/>
    <w:rsid w:val="00F830DE"/>
    <w:rsid w:val="00F87109"/>
    <w:rsid w:val="00F9765E"/>
    <w:rsid w:val="00FA23D1"/>
    <w:rsid w:val="00FB0877"/>
    <w:rsid w:val="00FB418E"/>
    <w:rsid w:val="00FB41E9"/>
    <w:rsid w:val="00FC1754"/>
    <w:rsid w:val="00FC525F"/>
    <w:rsid w:val="00FE6E74"/>
    <w:rsid w:val="00FF3EC3"/>
    <w:rsid w:val="00FF41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15"/>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3391F"/>
    <w:rPr>
      <w:color w:val="0000FF"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apple-converted-space">
    <w:name w:val="apple-converted-space"/>
    <w:basedOn w:val="a0"/>
    <w:qFormat/>
  </w:style>
  <w:style w:type="character" w:customStyle="1" w:styleId="ListLabel10">
    <w:name w:val="ListLabel 10"/>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11">
    <w:name w:val="ListLabel 11"/>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
    <w:name w:val="ListLabel 12"/>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3">
    <w:name w:val="ListLabel 13"/>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4">
    <w:name w:val="ListLabel 14"/>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5">
    <w:name w:val="ListLabel 15"/>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8">
    <w:name w:val="ListLabel 18"/>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4"/>
      <w:szCs w:val="24"/>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10">
    <w:name w:val="Указатель1"/>
    <w:basedOn w:val="a"/>
    <w:qFormat/>
    <w:pPr>
      <w:suppressLineNumbers/>
    </w:pPr>
    <w:rPr>
      <w:rFonts w:cs="Arial"/>
    </w:rPr>
  </w:style>
  <w:style w:type="paragraph" w:customStyle="1" w:styleId="11">
    <w:name w:val="Обычный1"/>
    <w:qFormat/>
    <w:rsid w:val="00933E7E"/>
    <w:rPr>
      <w:rFonts w:ascii="Calibri" w:eastAsia="Calibri" w:hAnsi="Calibri" w:cs="Calibri"/>
      <w:color w:val="00000A"/>
      <w:sz w:val="22"/>
      <w:szCs w:val="20"/>
      <w:lang w:val="uk-UA"/>
    </w:rPr>
  </w:style>
  <w:style w:type="paragraph" w:styleId="a6">
    <w:name w:val="header"/>
    <w:basedOn w:val="a"/>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pPr>
      <w:spacing w:before="280" w:after="280"/>
    </w:pPr>
    <w:rPr>
      <w:rFonts w:ascii="Times New Roman" w:hAnsi="Times New Roman" w:cs="Times New Roman"/>
    </w:rPr>
  </w:style>
  <w:style w:type="paragraph" w:styleId="a9">
    <w:name w:val="List Paragraph"/>
    <w:aliases w:val="название табл/рис,AC List 01,Elenco Normale,Текст таблицы,Chapter10,Список уровня 2"/>
    <w:basedOn w:val="a"/>
    <w:link w:val="aa"/>
    <w:uiPriority w:val="34"/>
    <w:qFormat/>
    <w:rsid w:val="00F26E05"/>
    <w:pPr>
      <w:spacing w:after="160" w:line="259" w:lineRule="auto"/>
      <w:ind w:left="720"/>
      <w:contextualSpacing/>
    </w:pPr>
    <w:rPr>
      <w:rFonts w:eastAsiaTheme="minorHAnsi"/>
      <w:lang w:val="uk-UA" w:eastAsia="en-US"/>
    </w:rPr>
  </w:style>
  <w:style w:type="table" w:customStyle="1" w:styleId="12">
    <w:name w:val="1"/>
    <w:basedOn w:val="a1"/>
    <w:rsid w:val="00933E7E"/>
    <w:rPr>
      <w:szCs w:val="20"/>
      <w:lang w:val="uk-UA"/>
    </w:rPr>
    <w:tblPr>
      <w:tblStyleRowBandSize w:val="1"/>
      <w:tblStyleColBandSize w:val="1"/>
      <w:tblInd w:w="0" w:type="dxa"/>
      <w:tblCellMar>
        <w:top w:w="0" w:type="dxa"/>
        <w:left w:w="108" w:type="dxa"/>
        <w:bottom w:w="0" w:type="dxa"/>
        <w:right w:w="108" w:type="dxa"/>
      </w:tblCellMar>
    </w:tblPr>
  </w:style>
  <w:style w:type="table" w:styleId="ab">
    <w:name w:val="Table Grid"/>
    <w:basedOn w:val="a1"/>
    <w:uiPriority w:val="39"/>
    <w:rsid w:val="00933E7E"/>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1B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1B10"/>
    <w:rPr>
      <w:rFonts w:ascii="Segoe UI" w:hAnsi="Segoe UI" w:cs="Segoe UI"/>
      <w:color w:val="00000A"/>
      <w:sz w:val="18"/>
      <w:szCs w:val="18"/>
    </w:rPr>
  </w:style>
  <w:style w:type="character" w:styleId="ae">
    <w:name w:val="Hyperlink"/>
    <w:basedOn w:val="a0"/>
    <w:uiPriority w:val="99"/>
    <w:unhideWhenUsed/>
    <w:rsid w:val="00307AB8"/>
    <w:rPr>
      <w:color w:val="0000FF" w:themeColor="hyperlink"/>
      <w:u w:val="single"/>
    </w:rPr>
  </w:style>
  <w:style w:type="paragraph" w:styleId="af">
    <w:name w:val="No Spacing"/>
    <w:link w:val="af0"/>
    <w:uiPriority w:val="1"/>
    <w:qFormat/>
    <w:rsid w:val="003148DA"/>
    <w:rPr>
      <w:rFonts w:ascii="Times New Roman" w:eastAsia="Times New Roman" w:hAnsi="Times New Roman" w:cs="Times New Roman"/>
      <w:sz w:val="24"/>
      <w:szCs w:val="24"/>
    </w:rPr>
  </w:style>
  <w:style w:type="character" w:customStyle="1" w:styleId="a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148DA"/>
    <w:rPr>
      <w:rFonts w:ascii="Times New Roman" w:hAnsi="Times New Roman" w:cs="Times New Roman"/>
      <w:color w:val="00000A"/>
      <w:sz w:val="22"/>
    </w:rPr>
  </w:style>
  <w:style w:type="paragraph" w:customStyle="1" w:styleId="21">
    <w:name w:val="Основной текст 21"/>
    <w:basedOn w:val="a"/>
    <w:rsid w:val="008B6B5A"/>
    <w:pPr>
      <w:suppressAutoHyphens/>
      <w:spacing w:after="0" w:line="240" w:lineRule="auto"/>
    </w:pPr>
    <w:rPr>
      <w:rFonts w:eastAsia="Calibri" w:cs="Times New Roman"/>
      <w:b/>
      <w:bCs/>
      <w:color w:val="auto"/>
      <w:sz w:val="24"/>
      <w:szCs w:val="24"/>
      <w:lang w:val="uk-UA" w:eastAsia="ar-SA"/>
    </w:rPr>
  </w:style>
  <w:style w:type="character" w:customStyle="1" w:styleId="aa">
    <w:name w:val="Абзац списка Знак"/>
    <w:aliases w:val="название табл/рис Знак,AC List 01 Знак,Elenco Normale Знак,Текст таблицы Знак,Chapter10 Знак,Список уровня 2 Знак"/>
    <w:link w:val="a9"/>
    <w:uiPriority w:val="34"/>
    <w:rsid w:val="008B6B5A"/>
    <w:rPr>
      <w:rFonts w:ascii="Calibri" w:eastAsiaTheme="minorHAnsi" w:hAnsi="Calibri"/>
      <w:color w:val="00000A"/>
      <w:sz w:val="22"/>
      <w:lang w:val="uk-UA" w:eastAsia="en-US"/>
    </w:rPr>
  </w:style>
  <w:style w:type="character" w:customStyle="1" w:styleId="af0">
    <w:name w:val="Без интервала Знак"/>
    <w:link w:val="af"/>
    <w:uiPriority w:val="1"/>
    <w:qFormat/>
    <w:locked/>
    <w:rsid w:val="00590EA8"/>
    <w:rPr>
      <w:rFonts w:ascii="Times New Roman" w:eastAsia="Times New Roman" w:hAnsi="Times New Roman" w:cs="Times New Roman"/>
      <w:sz w:val="24"/>
      <w:szCs w:val="24"/>
    </w:rPr>
  </w:style>
  <w:style w:type="paragraph" w:customStyle="1" w:styleId="13">
    <w:name w:val="Без интервала1"/>
    <w:link w:val="NoSpacingChar1"/>
    <w:uiPriority w:val="99"/>
    <w:qFormat/>
    <w:rsid w:val="00590EA8"/>
    <w:pPr>
      <w:suppressAutoHyphens/>
    </w:pPr>
    <w:rPr>
      <w:rFonts w:ascii="Calibri" w:eastAsia="Calibri" w:hAnsi="Calibri" w:cs="Times New Roman"/>
      <w:sz w:val="22"/>
      <w:szCs w:val="20"/>
      <w:lang w:val="uk-UA" w:eastAsia="ar-SA"/>
    </w:rPr>
  </w:style>
  <w:style w:type="character" w:customStyle="1" w:styleId="NoSpacingChar1">
    <w:name w:val="No Spacing Char1"/>
    <w:link w:val="13"/>
    <w:uiPriority w:val="99"/>
    <w:locked/>
    <w:rsid w:val="00590EA8"/>
    <w:rPr>
      <w:rFonts w:ascii="Calibri" w:eastAsia="Calibri" w:hAnsi="Calibri" w:cs="Times New Roman"/>
      <w:sz w:val="22"/>
      <w:szCs w:val="20"/>
      <w:lang w:val="uk-UA" w:eastAsia="ar-SA"/>
    </w:rPr>
  </w:style>
  <w:style w:type="paragraph" w:customStyle="1" w:styleId="Standard">
    <w:name w:val="Standard"/>
    <w:qFormat/>
    <w:rsid w:val="00590EA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590EA8"/>
    <w:pPr>
      <w:autoSpaceDE w:val="0"/>
      <w:autoSpaceDN w:val="0"/>
      <w:adjustRightInd w:val="0"/>
    </w:pPr>
    <w:rPr>
      <w:rFonts w:ascii="Times New Roman" w:eastAsia="Times New Roman" w:hAnsi="Times New Roman" w:cs="Times New Roman"/>
      <w:color w:val="000000"/>
      <w:sz w:val="24"/>
      <w:szCs w:val="24"/>
    </w:rPr>
  </w:style>
  <w:style w:type="character" w:customStyle="1" w:styleId="af1">
    <w:name w:val="Нет"/>
    <w:rsid w:val="00590EA8"/>
  </w:style>
  <w:style w:type="paragraph" w:customStyle="1" w:styleId="14">
    <w:name w:val="Абзац списку1"/>
    <w:basedOn w:val="a"/>
    <w:rsid w:val="00590EA8"/>
    <w:pPr>
      <w:suppressAutoHyphens/>
      <w:spacing w:after="0" w:line="240" w:lineRule="auto"/>
      <w:ind w:left="720"/>
      <w:contextualSpacing/>
    </w:pPr>
    <w:rPr>
      <w:rFonts w:ascii="Liberation Serif" w:eastAsia="SimSun" w:hAnsi="Liberation Serif" w:cs="Mangal"/>
      <w:color w:val="auto"/>
      <w:kern w:val="2"/>
      <w:sz w:val="24"/>
      <w:szCs w:val="24"/>
      <w:lang w:val="uk-UA" w:eastAsia="zh-CN" w:bidi="hi-IN"/>
    </w:rPr>
  </w:style>
  <w:style w:type="paragraph" w:customStyle="1" w:styleId="af2">
    <w:name w:val="Содержимое таблицы"/>
    <w:basedOn w:val="a"/>
    <w:rsid w:val="00590EA8"/>
    <w:pPr>
      <w:suppressLineNumbers/>
      <w:suppressAutoHyphens/>
      <w:spacing w:after="0" w:line="240" w:lineRule="auto"/>
    </w:pPr>
    <w:rPr>
      <w:rFonts w:ascii="Liberation Serif" w:eastAsia="SimSun" w:hAnsi="Liberation Serif" w:cs="Mangal"/>
      <w:color w:val="auto"/>
      <w:kern w:val="2"/>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15"/>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3391F"/>
    <w:rPr>
      <w:color w:val="0000FF"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apple-converted-space">
    <w:name w:val="apple-converted-space"/>
    <w:basedOn w:val="a0"/>
    <w:qFormat/>
  </w:style>
  <w:style w:type="character" w:customStyle="1" w:styleId="ListLabel10">
    <w:name w:val="ListLabel 10"/>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11">
    <w:name w:val="ListLabel 11"/>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
    <w:name w:val="ListLabel 12"/>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3">
    <w:name w:val="ListLabel 13"/>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4">
    <w:name w:val="ListLabel 14"/>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5">
    <w:name w:val="ListLabel 15"/>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8">
    <w:name w:val="ListLabel 18"/>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4"/>
      <w:szCs w:val="24"/>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10">
    <w:name w:val="Указатель1"/>
    <w:basedOn w:val="a"/>
    <w:qFormat/>
    <w:pPr>
      <w:suppressLineNumbers/>
    </w:pPr>
    <w:rPr>
      <w:rFonts w:cs="Arial"/>
    </w:rPr>
  </w:style>
  <w:style w:type="paragraph" w:customStyle="1" w:styleId="11">
    <w:name w:val="Обычный1"/>
    <w:qFormat/>
    <w:rsid w:val="00933E7E"/>
    <w:rPr>
      <w:rFonts w:ascii="Calibri" w:eastAsia="Calibri" w:hAnsi="Calibri" w:cs="Calibri"/>
      <w:color w:val="00000A"/>
      <w:sz w:val="22"/>
      <w:szCs w:val="20"/>
      <w:lang w:val="uk-UA"/>
    </w:rPr>
  </w:style>
  <w:style w:type="paragraph" w:styleId="a6">
    <w:name w:val="header"/>
    <w:basedOn w:val="a"/>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pPr>
      <w:spacing w:before="280" w:after="280"/>
    </w:pPr>
    <w:rPr>
      <w:rFonts w:ascii="Times New Roman" w:hAnsi="Times New Roman" w:cs="Times New Roman"/>
    </w:rPr>
  </w:style>
  <w:style w:type="paragraph" w:styleId="a9">
    <w:name w:val="List Paragraph"/>
    <w:aliases w:val="название табл/рис,AC List 01,Elenco Normale,Текст таблицы,Chapter10,Список уровня 2"/>
    <w:basedOn w:val="a"/>
    <w:link w:val="aa"/>
    <w:uiPriority w:val="34"/>
    <w:qFormat/>
    <w:rsid w:val="00F26E05"/>
    <w:pPr>
      <w:spacing w:after="160" w:line="259" w:lineRule="auto"/>
      <w:ind w:left="720"/>
      <w:contextualSpacing/>
    </w:pPr>
    <w:rPr>
      <w:rFonts w:eastAsiaTheme="minorHAnsi"/>
      <w:lang w:val="uk-UA" w:eastAsia="en-US"/>
    </w:rPr>
  </w:style>
  <w:style w:type="table" w:customStyle="1" w:styleId="12">
    <w:name w:val="1"/>
    <w:basedOn w:val="a1"/>
    <w:rsid w:val="00933E7E"/>
    <w:rPr>
      <w:szCs w:val="20"/>
      <w:lang w:val="uk-UA"/>
    </w:rPr>
    <w:tblPr>
      <w:tblStyleRowBandSize w:val="1"/>
      <w:tblStyleColBandSize w:val="1"/>
      <w:tblInd w:w="0" w:type="dxa"/>
      <w:tblCellMar>
        <w:top w:w="0" w:type="dxa"/>
        <w:left w:w="108" w:type="dxa"/>
        <w:bottom w:w="0" w:type="dxa"/>
        <w:right w:w="108" w:type="dxa"/>
      </w:tblCellMar>
    </w:tblPr>
  </w:style>
  <w:style w:type="table" w:styleId="ab">
    <w:name w:val="Table Grid"/>
    <w:basedOn w:val="a1"/>
    <w:uiPriority w:val="39"/>
    <w:rsid w:val="00933E7E"/>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1B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1B10"/>
    <w:rPr>
      <w:rFonts w:ascii="Segoe UI" w:hAnsi="Segoe UI" w:cs="Segoe UI"/>
      <w:color w:val="00000A"/>
      <w:sz w:val="18"/>
      <w:szCs w:val="18"/>
    </w:rPr>
  </w:style>
  <w:style w:type="character" w:styleId="ae">
    <w:name w:val="Hyperlink"/>
    <w:basedOn w:val="a0"/>
    <w:uiPriority w:val="99"/>
    <w:unhideWhenUsed/>
    <w:rsid w:val="00307AB8"/>
    <w:rPr>
      <w:color w:val="0000FF" w:themeColor="hyperlink"/>
      <w:u w:val="single"/>
    </w:rPr>
  </w:style>
  <w:style w:type="paragraph" w:styleId="af">
    <w:name w:val="No Spacing"/>
    <w:link w:val="af0"/>
    <w:uiPriority w:val="1"/>
    <w:qFormat/>
    <w:rsid w:val="003148DA"/>
    <w:rPr>
      <w:rFonts w:ascii="Times New Roman" w:eastAsia="Times New Roman" w:hAnsi="Times New Roman" w:cs="Times New Roman"/>
      <w:sz w:val="24"/>
      <w:szCs w:val="24"/>
    </w:rPr>
  </w:style>
  <w:style w:type="character" w:customStyle="1" w:styleId="a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148DA"/>
    <w:rPr>
      <w:rFonts w:ascii="Times New Roman" w:hAnsi="Times New Roman" w:cs="Times New Roman"/>
      <w:color w:val="00000A"/>
      <w:sz w:val="22"/>
    </w:rPr>
  </w:style>
  <w:style w:type="paragraph" w:customStyle="1" w:styleId="21">
    <w:name w:val="Основной текст 21"/>
    <w:basedOn w:val="a"/>
    <w:rsid w:val="008B6B5A"/>
    <w:pPr>
      <w:suppressAutoHyphens/>
      <w:spacing w:after="0" w:line="240" w:lineRule="auto"/>
    </w:pPr>
    <w:rPr>
      <w:rFonts w:eastAsia="Calibri" w:cs="Times New Roman"/>
      <w:b/>
      <w:bCs/>
      <w:color w:val="auto"/>
      <w:sz w:val="24"/>
      <w:szCs w:val="24"/>
      <w:lang w:val="uk-UA" w:eastAsia="ar-SA"/>
    </w:rPr>
  </w:style>
  <w:style w:type="character" w:customStyle="1" w:styleId="aa">
    <w:name w:val="Абзац списка Знак"/>
    <w:aliases w:val="название табл/рис Знак,AC List 01 Знак,Elenco Normale Знак,Текст таблицы Знак,Chapter10 Знак,Список уровня 2 Знак"/>
    <w:link w:val="a9"/>
    <w:uiPriority w:val="34"/>
    <w:rsid w:val="008B6B5A"/>
    <w:rPr>
      <w:rFonts w:ascii="Calibri" w:eastAsiaTheme="minorHAnsi" w:hAnsi="Calibri"/>
      <w:color w:val="00000A"/>
      <w:sz w:val="22"/>
      <w:lang w:val="uk-UA" w:eastAsia="en-US"/>
    </w:rPr>
  </w:style>
  <w:style w:type="character" w:customStyle="1" w:styleId="af0">
    <w:name w:val="Без интервала Знак"/>
    <w:link w:val="af"/>
    <w:uiPriority w:val="1"/>
    <w:qFormat/>
    <w:locked/>
    <w:rsid w:val="00590EA8"/>
    <w:rPr>
      <w:rFonts w:ascii="Times New Roman" w:eastAsia="Times New Roman" w:hAnsi="Times New Roman" w:cs="Times New Roman"/>
      <w:sz w:val="24"/>
      <w:szCs w:val="24"/>
    </w:rPr>
  </w:style>
  <w:style w:type="paragraph" w:customStyle="1" w:styleId="13">
    <w:name w:val="Без интервала1"/>
    <w:link w:val="NoSpacingChar1"/>
    <w:uiPriority w:val="99"/>
    <w:qFormat/>
    <w:rsid w:val="00590EA8"/>
    <w:pPr>
      <w:suppressAutoHyphens/>
    </w:pPr>
    <w:rPr>
      <w:rFonts w:ascii="Calibri" w:eastAsia="Calibri" w:hAnsi="Calibri" w:cs="Times New Roman"/>
      <w:sz w:val="22"/>
      <w:szCs w:val="20"/>
      <w:lang w:val="uk-UA" w:eastAsia="ar-SA"/>
    </w:rPr>
  </w:style>
  <w:style w:type="character" w:customStyle="1" w:styleId="NoSpacingChar1">
    <w:name w:val="No Spacing Char1"/>
    <w:link w:val="13"/>
    <w:uiPriority w:val="99"/>
    <w:locked/>
    <w:rsid w:val="00590EA8"/>
    <w:rPr>
      <w:rFonts w:ascii="Calibri" w:eastAsia="Calibri" w:hAnsi="Calibri" w:cs="Times New Roman"/>
      <w:sz w:val="22"/>
      <w:szCs w:val="20"/>
      <w:lang w:val="uk-UA" w:eastAsia="ar-SA"/>
    </w:rPr>
  </w:style>
  <w:style w:type="paragraph" w:customStyle="1" w:styleId="Standard">
    <w:name w:val="Standard"/>
    <w:qFormat/>
    <w:rsid w:val="00590EA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590EA8"/>
    <w:pPr>
      <w:autoSpaceDE w:val="0"/>
      <w:autoSpaceDN w:val="0"/>
      <w:adjustRightInd w:val="0"/>
    </w:pPr>
    <w:rPr>
      <w:rFonts w:ascii="Times New Roman" w:eastAsia="Times New Roman" w:hAnsi="Times New Roman" w:cs="Times New Roman"/>
      <w:color w:val="000000"/>
      <w:sz w:val="24"/>
      <w:szCs w:val="24"/>
    </w:rPr>
  </w:style>
  <w:style w:type="character" w:customStyle="1" w:styleId="af1">
    <w:name w:val="Нет"/>
    <w:rsid w:val="00590EA8"/>
  </w:style>
  <w:style w:type="paragraph" w:customStyle="1" w:styleId="14">
    <w:name w:val="Абзац списку1"/>
    <w:basedOn w:val="a"/>
    <w:rsid w:val="00590EA8"/>
    <w:pPr>
      <w:suppressAutoHyphens/>
      <w:spacing w:after="0" w:line="240" w:lineRule="auto"/>
      <w:ind w:left="720"/>
      <w:contextualSpacing/>
    </w:pPr>
    <w:rPr>
      <w:rFonts w:ascii="Liberation Serif" w:eastAsia="SimSun" w:hAnsi="Liberation Serif" w:cs="Mangal"/>
      <w:color w:val="auto"/>
      <w:kern w:val="2"/>
      <w:sz w:val="24"/>
      <w:szCs w:val="24"/>
      <w:lang w:val="uk-UA" w:eastAsia="zh-CN" w:bidi="hi-IN"/>
    </w:rPr>
  </w:style>
  <w:style w:type="paragraph" w:customStyle="1" w:styleId="af2">
    <w:name w:val="Содержимое таблицы"/>
    <w:basedOn w:val="a"/>
    <w:rsid w:val="00590EA8"/>
    <w:pPr>
      <w:suppressLineNumbers/>
      <w:suppressAutoHyphens/>
      <w:spacing w:after="0" w:line="240" w:lineRule="auto"/>
    </w:pPr>
    <w:rPr>
      <w:rFonts w:ascii="Liberation Serif" w:eastAsia="SimSun" w:hAnsi="Liberation Serif" w:cs="Mangal"/>
      <w:color w:val="auto"/>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9DC0-6D44-4850-816D-D610562C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38436</Words>
  <Characters>21910</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56</cp:revision>
  <cp:lastPrinted>2022-10-21T08:53:00Z</cp:lastPrinted>
  <dcterms:created xsi:type="dcterms:W3CDTF">2023-01-13T11:46:00Z</dcterms:created>
  <dcterms:modified xsi:type="dcterms:W3CDTF">2024-04-25T10:49:00Z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