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b/>
          <w:sz w:val="24"/>
          <w:szCs w:val="24"/>
        </w:rPr>
        <w:t>ДОДАТОК  2</w:t>
      </w:r>
    </w:p>
    <w:p w:rsidR="004B2DCE" w:rsidRPr="002F5164" w:rsidRDefault="00F372E4">
      <w:pPr>
        <w:spacing w:after="0" w:line="240" w:lineRule="auto"/>
        <w:ind w:left="5660"/>
        <w:jc w:val="right"/>
        <w:rPr>
          <w:rFonts w:ascii="Times New Roman" w:eastAsia="Times New Roman" w:hAnsi="Times New Roman" w:cs="Times New Roman"/>
          <w:sz w:val="24"/>
          <w:szCs w:val="24"/>
        </w:rPr>
      </w:pPr>
      <w:r w:rsidRPr="002F5164">
        <w:rPr>
          <w:rFonts w:ascii="Times New Roman" w:eastAsia="Times New Roman" w:hAnsi="Times New Roman" w:cs="Times New Roman"/>
          <w:i/>
          <w:sz w:val="24"/>
          <w:szCs w:val="24"/>
        </w:rPr>
        <w:t>до тендерної документації</w:t>
      </w:r>
      <w:r w:rsidRPr="002F5164">
        <w:rPr>
          <w:rFonts w:ascii="Times New Roman" w:eastAsia="Times New Roman" w:hAnsi="Times New Roman" w:cs="Times New Roman"/>
          <w:sz w:val="24"/>
          <w:szCs w:val="24"/>
        </w:rPr>
        <w:t> </w:t>
      </w:r>
    </w:p>
    <w:p w:rsidR="00B762A1" w:rsidRPr="002F5164" w:rsidRDefault="00F372E4">
      <w:pPr>
        <w:spacing w:after="0" w:line="240" w:lineRule="auto"/>
        <w:jc w:val="center"/>
        <w:rPr>
          <w:rFonts w:ascii="Times New Roman" w:eastAsia="Times New Roman" w:hAnsi="Times New Roman" w:cs="Times New Roman"/>
          <w:b/>
          <w:i/>
          <w:sz w:val="24"/>
          <w:szCs w:val="24"/>
          <w:highlight w:val="white"/>
        </w:rPr>
      </w:pPr>
      <w:r w:rsidRPr="002F5164">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w:t>
      </w:r>
    </w:p>
    <w:p w:rsidR="004B2DCE" w:rsidRPr="002F5164" w:rsidRDefault="00F372E4">
      <w:pPr>
        <w:spacing w:after="0" w:line="240" w:lineRule="auto"/>
        <w:jc w:val="center"/>
        <w:rPr>
          <w:rFonts w:ascii="Times New Roman" w:eastAsia="Times New Roman" w:hAnsi="Times New Roman" w:cs="Times New Roman"/>
          <w:b/>
          <w:i/>
          <w:sz w:val="24"/>
          <w:szCs w:val="24"/>
        </w:rPr>
      </w:pPr>
      <w:r w:rsidRPr="002F5164">
        <w:rPr>
          <w:rFonts w:ascii="Times New Roman" w:eastAsia="Times New Roman" w:hAnsi="Times New Roman" w:cs="Times New Roman"/>
          <w:b/>
          <w:i/>
          <w:sz w:val="24"/>
          <w:szCs w:val="24"/>
          <w:highlight w:val="white"/>
        </w:rPr>
        <w:t xml:space="preserve"> закупівлі — технічні вимоги до предмета закупівлі</w:t>
      </w:r>
    </w:p>
    <w:p w:rsidR="00F26714" w:rsidRPr="002F5164" w:rsidRDefault="00F26714" w:rsidP="005073D8">
      <w:pPr>
        <w:adjustRightInd w:val="0"/>
        <w:snapToGrid w:val="0"/>
        <w:spacing w:line="276" w:lineRule="auto"/>
        <w:jc w:val="center"/>
        <w:rPr>
          <w:rFonts w:ascii="Times New Roman" w:eastAsia="Arial" w:hAnsi="Times New Roman" w:cs="Times New Roman"/>
          <w:b/>
          <w:i/>
          <w:sz w:val="24"/>
          <w:szCs w:val="24"/>
          <w:u w:val="single"/>
          <w:lang w:eastAsia="ru-RU"/>
        </w:rPr>
      </w:pPr>
    </w:p>
    <w:p w:rsidR="00DC7175" w:rsidRPr="002F5164" w:rsidRDefault="00CD5B41" w:rsidP="005073D8">
      <w:pPr>
        <w:adjustRightInd w:val="0"/>
        <w:snapToGrid w:val="0"/>
        <w:spacing w:line="276" w:lineRule="auto"/>
        <w:jc w:val="center"/>
        <w:rPr>
          <w:rFonts w:ascii="Times New Roman" w:eastAsia="Arial" w:hAnsi="Times New Roman" w:cs="Times New Roman"/>
          <w:b/>
          <w:sz w:val="24"/>
          <w:szCs w:val="24"/>
          <w:u w:val="single"/>
          <w:lang w:eastAsia="ru-RU"/>
        </w:rPr>
      </w:pPr>
      <w:r w:rsidRPr="002F5164">
        <w:rPr>
          <w:rFonts w:ascii="Times New Roman" w:eastAsia="Arial" w:hAnsi="Times New Roman" w:cs="Times New Roman"/>
          <w:b/>
          <w:sz w:val="24"/>
          <w:szCs w:val="24"/>
          <w:u w:val="single"/>
          <w:lang w:eastAsia="ru-RU"/>
        </w:rPr>
        <w:t>Котел водогрійний</w:t>
      </w:r>
    </w:p>
    <w:p w:rsidR="00372E4E" w:rsidRPr="002F5164" w:rsidRDefault="00372E4E" w:rsidP="00372E4E">
      <w:pPr>
        <w:spacing w:before="240" w:after="0" w:line="240" w:lineRule="auto"/>
        <w:jc w:val="center"/>
        <w:rPr>
          <w:rFonts w:ascii="Times New Roman" w:eastAsia="Times New Roman" w:hAnsi="Times New Roman" w:cs="Times New Roman"/>
          <w:sz w:val="24"/>
          <w:szCs w:val="24"/>
          <w:u w:val="single"/>
        </w:rPr>
      </w:pPr>
      <w:proofErr w:type="spellStart"/>
      <w:r w:rsidRPr="002F5164">
        <w:rPr>
          <w:rFonts w:ascii="Times New Roman" w:eastAsia="Times New Roman" w:hAnsi="Times New Roman" w:cs="Times New Roman"/>
          <w:b/>
          <w:i/>
          <w:sz w:val="24"/>
          <w:szCs w:val="24"/>
          <w:u w:val="single"/>
        </w:rPr>
        <w:t>ДК</w:t>
      </w:r>
      <w:proofErr w:type="spellEnd"/>
      <w:r w:rsidRPr="002F5164">
        <w:rPr>
          <w:rFonts w:ascii="Times New Roman" w:eastAsia="Times New Roman" w:hAnsi="Times New Roman" w:cs="Times New Roman"/>
          <w:b/>
          <w:i/>
          <w:sz w:val="24"/>
          <w:szCs w:val="24"/>
          <w:u w:val="single"/>
        </w:rPr>
        <w:t xml:space="preserve"> 021:2015:</w:t>
      </w:r>
      <w:r w:rsidRPr="002F5164">
        <w:rPr>
          <w:rFonts w:ascii="Times New Roman" w:hAnsi="Times New Roman" w:cs="Times New Roman"/>
          <w:color w:val="000000"/>
          <w:sz w:val="24"/>
          <w:szCs w:val="24"/>
          <w:u w:val="single"/>
        </w:rPr>
        <w:t xml:space="preserve">  </w:t>
      </w:r>
      <w:r w:rsidR="00CD5B41" w:rsidRPr="002F5164">
        <w:rPr>
          <w:rFonts w:ascii="Times New Roman" w:hAnsi="Times New Roman" w:cs="Times New Roman"/>
          <w:b/>
          <w:sz w:val="24"/>
          <w:szCs w:val="24"/>
          <w:u w:val="single"/>
        </w:rPr>
        <w:t>44620000-2</w:t>
      </w:r>
      <w:r w:rsidR="00832D9A" w:rsidRPr="002F5164">
        <w:rPr>
          <w:rFonts w:ascii="Times New Roman" w:hAnsi="Times New Roman" w:cs="Times New Roman"/>
          <w:b/>
          <w:sz w:val="24"/>
          <w:szCs w:val="24"/>
          <w:u w:val="single"/>
        </w:rPr>
        <w:t xml:space="preserve"> </w:t>
      </w:r>
      <w:r w:rsidR="00CD5B41" w:rsidRPr="002F5164">
        <w:rPr>
          <w:rFonts w:ascii="Times New Roman" w:hAnsi="Times New Roman" w:cs="Times New Roman"/>
          <w:b/>
          <w:sz w:val="24"/>
          <w:szCs w:val="24"/>
          <w:u w:val="single"/>
        </w:rPr>
        <w:t>Радіатори і котли для си</w:t>
      </w:r>
      <w:r w:rsidR="000E444E" w:rsidRPr="002F5164">
        <w:rPr>
          <w:rFonts w:ascii="Times New Roman" w:hAnsi="Times New Roman" w:cs="Times New Roman"/>
          <w:b/>
          <w:sz w:val="24"/>
          <w:szCs w:val="24"/>
          <w:u w:val="single"/>
        </w:rPr>
        <w:t>с</w:t>
      </w:r>
      <w:r w:rsidR="00CD5B41" w:rsidRPr="002F5164">
        <w:rPr>
          <w:rFonts w:ascii="Times New Roman" w:hAnsi="Times New Roman" w:cs="Times New Roman"/>
          <w:b/>
          <w:sz w:val="24"/>
          <w:szCs w:val="24"/>
          <w:u w:val="single"/>
        </w:rPr>
        <w:t>тем центрального опалення та їх деталі</w:t>
      </w:r>
      <w:r w:rsidRPr="002F5164">
        <w:rPr>
          <w:rFonts w:ascii="Times New Roman" w:eastAsia="Times New Roman" w:hAnsi="Times New Roman" w:cs="Times New Roman"/>
          <w:sz w:val="24"/>
          <w:szCs w:val="24"/>
          <w:u w:val="single"/>
        </w:rPr>
        <w:t xml:space="preserve"> </w:t>
      </w:r>
    </w:p>
    <w:p w:rsidR="004449BA" w:rsidRPr="002F5164" w:rsidRDefault="004449BA" w:rsidP="004449BA">
      <w:pPr>
        <w:spacing w:before="240" w:after="0" w:line="240" w:lineRule="auto"/>
        <w:jc w:val="center"/>
        <w:rPr>
          <w:rFonts w:ascii="Times New Roman" w:eastAsia="Times New Roman" w:hAnsi="Times New Roman" w:cs="Times New Roman"/>
          <w:sz w:val="24"/>
          <w:szCs w:val="24"/>
        </w:rPr>
      </w:pPr>
      <w:r w:rsidRPr="002F5164">
        <w:rPr>
          <w:rFonts w:ascii="Times New Roman" w:hAnsi="Times New Roman" w:cs="Times New Roman"/>
          <w:b/>
          <w:sz w:val="24"/>
          <w:szCs w:val="24"/>
          <w:u w:val="single"/>
        </w:rPr>
        <w:t>(44621210-4 Водяні котли)</w:t>
      </w:r>
    </w:p>
    <w:p w:rsidR="004449BA" w:rsidRPr="002F5164" w:rsidRDefault="004449BA" w:rsidP="004449BA">
      <w:pPr>
        <w:pStyle w:val="normal0"/>
        <w:spacing w:before="240" w:after="0" w:line="240" w:lineRule="auto"/>
        <w:rPr>
          <w:rFonts w:ascii="Times New Roman" w:eastAsia="Times New Roman" w:hAnsi="Times New Roman" w:cs="Times New Roman"/>
          <w:sz w:val="24"/>
          <w:szCs w:val="24"/>
        </w:rPr>
      </w:pPr>
      <w:r w:rsidRPr="002F5164">
        <w:rPr>
          <w:rFonts w:ascii="Times New Roman" w:eastAsia="Times New Roman" w:hAnsi="Times New Roman" w:cs="Times New Roman"/>
          <w:color w:val="000000"/>
          <w:sz w:val="24"/>
          <w:szCs w:val="24"/>
        </w:rPr>
        <w:t> </w:t>
      </w:r>
    </w:p>
    <w:p w:rsidR="00FF5500" w:rsidRPr="002F5164" w:rsidRDefault="008C129C" w:rsidP="00FF5500">
      <w:pPr>
        <w:jc w:val="both"/>
        <w:rPr>
          <w:rFonts w:ascii="Times New Roman" w:hAnsi="Times New Roman" w:cs="Times New Roman"/>
          <w:sz w:val="24"/>
          <w:szCs w:val="24"/>
        </w:rPr>
      </w:pPr>
      <w:r w:rsidRPr="002F5164">
        <w:rPr>
          <w:rFonts w:ascii="Times New Roman" w:hAnsi="Times New Roman" w:cs="Times New Roman"/>
          <w:sz w:val="24"/>
          <w:szCs w:val="24"/>
        </w:rPr>
        <w:t>Товар</w:t>
      </w:r>
      <w:r w:rsidR="00FF5500" w:rsidRPr="002F5164">
        <w:rPr>
          <w:rFonts w:ascii="Times New Roman" w:hAnsi="Times New Roman" w:cs="Times New Roman"/>
          <w:sz w:val="24"/>
          <w:szCs w:val="24"/>
        </w:rPr>
        <w:t>, зазначен</w:t>
      </w:r>
      <w:r w:rsidRPr="002F5164">
        <w:rPr>
          <w:rFonts w:ascii="Times New Roman" w:hAnsi="Times New Roman" w:cs="Times New Roman"/>
          <w:sz w:val="24"/>
          <w:szCs w:val="24"/>
        </w:rPr>
        <w:t>ий</w:t>
      </w:r>
      <w:r w:rsidR="00FF5500" w:rsidRPr="002F5164">
        <w:rPr>
          <w:rFonts w:ascii="Times New Roman" w:hAnsi="Times New Roman" w:cs="Times New Roman"/>
          <w:sz w:val="24"/>
          <w:szCs w:val="24"/>
        </w:rPr>
        <w:t xml:space="preserve"> в да</w:t>
      </w:r>
      <w:r w:rsidRPr="002F5164">
        <w:rPr>
          <w:rFonts w:ascii="Times New Roman" w:hAnsi="Times New Roman" w:cs="Times New Roman"/>
          <w:sz w:val="24"/>
          <w:szCs w:val="24"/>
        </w:rPr>
        <w:t>ному технічному завданні повинний</w:t>
      </w:r>
      <w:r w:rsidR="00FF5500" w:rsidRPr="002F5164">
        <w:rPr>
          <w:rFonts w:ascii="Times New Roman" w:hAnsi="Times New Roman" w:cs="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053D7C" w:rsidRPr="002F5164" w:rsidRDefault="00053D7C" w:rsidP="00053D7C">
      <w:pPr>
        <w:jc w:val="center"/>
        <w:rPr>
          <w:rFonts w:ascii="Times New Roman" w:eastAsia="Times New Roman" w:hAnsi="Times New Roman" w:cs="Times New Roman"/>
          <w:b/>
          <w:bCs/>
          <w:color w:val="000000"/>
          <w:sz w:val="24"/>
          <w:szCs w:val="24"/>
          <w:lang w:eastAsia="ru-RU"/>
        </w:rPr>
      </w:pPr>
      <w:r w:rsidRPr="002F5164">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Посилання в тендерній документації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як «або еквівалент». </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contextualSpacing/>
        <w:jc w:val="both"/>
        <w:rPr>
          <w:rFonts w:ascii="Times New Roman" w:eastAsia="SimSun" w:hAnsi="Times New Roman" w:cs="Times New Roman"/>
          <w:sz w:val="24"/>
          <w:szCs w:val="24"/>
          <w:u w:val="single"/>
          <w:lang w:eastAsia="en-US"/>
        </w:rPr>
      </w:pPr>
      <w:r w:rsidRPr="002F5164">
        <w:rPr>
          <w:rFonts w:ascii="Times New Roman" w:eastAsia="SimSun" w:hAnsi="Times New Roman" w:cs="Times New Roman"/>
          <w:sz w:val="24"/>
          <w:szCs w:val="24"/>
          <w:u w:val="single"/>
          <w:lang w:eastAsia="en-US"/>
        </w:rPr>
        <w:t>При наданні пропозиції учасник додає порівняльну таблицю в окремому файлі та зазначає відповідність всім наведеним нижче вимогам (навпроти кожного значення) - так/ні.</w:t>
      </w:r>
    </w:p>
    <w:p w:rsidR="00332608" w:rsidRPr="002F5164" w:rsidRDefault="00332608" w:rsidP="00332608">
      <w:pPr>
        <w:contextualSpacing/>
        <w:jc w:val="both"/>
        <w:rPr>
          <w:rFonts w:ascii="Times New Roman" w:eastAsia="SimSun" w:hAnsi="Times New Roman" w:cs="Times New Roman"/>
          <w:sz w:val="24"/>
          <w:szCs w:val="24"/>
          <w:u w:val="single"/>
          <w:lang w:eastAsia="en-US"/>
        </w:rPr>
      </w:pPr>
    </w:p>
    <w:p w:rsidR="00332608" w:rsidRPr="002F5164" w:rsidRDefault="00332608" w:rsidP="00332608">
      <w:pPr>
        <w:contextualSpacing/>
        <w:jc w:val="both"/>
        <w:rPr>
          <w:rFonts w:ascii="Times New Roman" w:hAnsi="Times New Roman" w:cs="Times New Roman"/>
          <w:color w:val="000000"/>
          <w:sz w:val="24"/>
          <w:szCs w:val="24"/>
          <w:u w:val="single"/>
        </w:rPr>
      </w:pPr>
      <w:r w:rsidRPr="002F5164">
        <w:rPr>
          <w:rFonts w:ascii="Times New Roman" w:hAnsi="Times New Roman" w:cs="Times New Roman"/>
          <w:color w:val="000000"/>
          <w:sz w:val="24"/>
          <w:szCs w:val="24"/>
          <w:u w:val="single"/>
        </w:rPr>
        <w:t>Запропонований товар (обладнання) має вироблятися виробником як стандартна продукція, бути внесене в каталоги продукції виробника. На момент подання пропозиції та її розгляду, технічна інформація на запропонований товар, що підтверджує наведені нижче вимого, має знаходитись в загальному доступі на сайті виробника чи дилера чи дистриб’ютора чи постачальника товару для можливості перевірки технічних характеристик запропонованого товару та наданої технічної документації, що підтверджує заявлені характеристики товару.</w:t>
      </w:r>
    </w:p>
    <w:p w:rsidR="00332608" w:rsidRPr="002F5164" w:rsidRDefault="00332608" w:rsidP="00332608">
      <w:pPr>
        <w:contextualSpacing/>
        <w:jc w:val="both"/>
        <w:rPr>
          <w:rFonts w:ascii="Times New Roman" w:eastAsia="SimSun" w:hAnsi="Times New Roman" w:cs="Times New Roman"/>
          <w:sz w:val="24"/>
          <w:szCs w:val="24"/>
          <w:lang w:eastAsia="en-US"/>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 Опис обладнання:</w:t>
      </w:r>
    </w:p>
    <w:p w:rsidR="00332608" w:rsidRPr="002F5164" w:rsidRDefault="00332608" w:rsidP="00332608">
      <w:pPr>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Підлоговий котел із чавуну тільки для опалення, з відкритою камерою згоряння та природною тягою, з електронним розпалюванням.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У серійному виконанні котел призначений для роботи на </w:t>
      </w:r>
      <w:proofErr w:type="spellStart"/>
      <w:r w:rsidRPr="002F5164">
        <w:rPr>
          <w:rFonts w:ascii="Times New Roman" w:eastAsia="SimSun" w:hAnsi="Times New Roman" w:cs="Times New Roman"/>
          <w:sz w:val="24"/>
          <w:szCs w:val="24"/>
          <w:lang w:eastAsia="en-US"/>
        </w:rPr>
        <w:t>природньому</w:t>
      </w:r>
      <w:proofErr w:type="spellEnd"/>
      <w:r w:rsidRPr="002F5164">
        <w:rPr>
          <w:rFonts w:ascii="Times New Roman" w:eastAsia="SimSun" w:hAnsi="Times New Roman" w:cs="Times New Roman"/>
          <w:sz w:val="24"/>
          <w:szCs w:val="24"/>
          <w:lang w:eastAsia="en-US"/>
        </w:rPr>
        <w:t xml:space="preserve"> газі </w:t>
      </w:r>
      <w:r w:rsidRPr="002F5164">
        <w:rPr>
          <w:rFonts w:ascii="Times New Roman" w:eastAsia="SimSun" w:hAnsi="Times New Roman" w:cs="Times New Roman"/>
          <w:sz w:val="24"/>
          <w:szCs w:val="24"/>
          <w:lang w:val="en-US" w:eastAsia="en-US"/>
        </w:rPr>
        <w:t>G</w:t>
      </w:r>
      <w:r w:rsidRPr="002F5164">
        <w:rPr>
          <w:rFonts w:ascii="Times New Roman" w:eastAsia="SimSun" w:hAnsi="Times New Roman" w:cs="Times New Roman"/>
          <w:sz w:val="24"/>
          <w:szCs w:val="24"/>
          <w:lang w:eastAsia="en-US"/>
        </w:rPr>
        <w:t>20;</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Атмосферний </w:t>
      </w:r>
      <w:proofErr w:type="spellStart"/>
      <w:r w:rsidRPr="002F5164">
        <w:rPr>
          <w:rFonts w:ascii="Times New Roman" w:eastAsia="SimSun" w:hAnsi="Times New Roman" w:cs="Times New Roman"/>
          <w:sz w:val="24"/>
          <w:szCs w:val="24"/>
          <w:lang w:eastAsia="en-US"/>
        </w:rPr>
        <w:t>мультигазовий</w:t>
      </w:r>
      <w:proofErr w:type="spellEnd"/>
      <w:r w:rsidRPr="002F5164">
        <w:rPr>
          <w:rFonts w:ascii="Times New Roman" w:eastAsia="SimSun" w:hAnsi="Times New Roman" w:cs="Times New Roman"/>
          <w:sz w:val="24"/>
          <w:szCs w:val="24"/>
          <w:lang w:eastAsia="en-US"/>
        </w:rPr>
        <w:t xml:space="preserve"> пальник з корозійностійкої сталі;</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Електронний розпал пілотного пальника уривчастої дії;</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Іонізаційний контроль полум'я;</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обмежувальний термостат;</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Запобіжний термостат димових газів;</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Електрична частина передбачає підключення циркуляційного насоса котла, з'єднання з автоматикою з погодним регулюванням;</w:t>
      </w:r>
    </w:p>
    <w:p w:rsidR="00332608" w:rsidRPr="002F5164" w:rsidRDefault="00332608" w:rsidP="00332608">
      <w:pPr>
        <w:numPr>
          <w:ilvl w:val="0"/>
          <w:numId w:val="23"/>
        </w:numPr>
        <w:autoSpaceDN w:val="0"/>
        <w:spacing w:after="0" w:line="240" w:lineRule="auto"/>
        <w:contextualSpacing/>
        <w:jc w:val="both"/>
        <w:rPr>
          <w:rFonts w:ascii="Times New Roman" w:eastAsia="SimSun" w:hAnsi="Times New Roman" w:cs="Times New Roman"/>
          <w:sz w:val="24"/>
          <w:szCs w:val="24"/>
          <w:lang w:eastAsia="en-US"/>
        </w:rPr>
      </w:pPr>
      <w:r w:rsidRPr="002F5164">
        <w:rPr>
          <w:rFonts w:ascii="Times New Roman" w:eastAsia="SimSun" w:hAnsi="Times New Roman" w:cs="Times New Roman"/>
          <w:sz w:val="24"/>
          <w:szCs w:val="24"/>
          <w:lang w:eastAsia="en-US"/>
        </w:rPr>
        <w:t xml:space="preserve">Клас </w:t>
      </w:r>
      <w:proofErr w:type="spellStart"/>
      <w:r w:rsidRPr="002F5164">
        <w:rPr>
          <w:rFonts w:ascii="Times New Roman" w:eastAsia="SimSun" w:hAnsi="Times New Roman" w:cs="Times New Roman"/>
          <w:sz w:val="24"/>
          <w:szCs w:val="24"/>
          <w:lang w:eastAsia="en-US"/>
        </w:rPr>
        <w:t>енергоефективності</w:t>
      </w:r>
      <w:proofErr w:type="spellEnd"/>
      <w:r w:rsidRPr="002F5164">
        <w:rPr>
          <w:rFonts w:ascii="Times New Roman" w:eastAsia="SimSun" w:hAnsi="Times New Roman" w:cs="Times New Roman"/>
          <w:sz w:val="24"/>
          <w:szCs w:val="24"/>
          <w:lang w:eastAsia="en-US"/>
        </w:rPr>
        <w:t xml:space="preserve"> згідно 92/42 СEE - </w:t>
      </w:r>
      <w:r w:rsidRPr="002F5164">
        <w:rPr>
          <w:rFonts w:ascii="Segoe UI Symbol" w:hAnsi="Segoe UI Symbol" w:cs="Times New Roman"/>
          <w:color w:val="404040"/>
          <w:sz w:val="24"/>
          <w:szCs w:val="24"/>
          <w:shd w:val="clear" w:color="auto" w:fill="F0FFFB"/>
        </w:rPr>
        <w:t>★★</w:t>
      </w:r>
      <w:r w:rsidRPr="002F5164">
        <w:rPr>
          <w:rFonts w:ascii="Times New Roman" w:hAnsi="Times New Roman" w:cs="Times New Roman"/>
          <w:color w:val="404040"/>
          <w:sz w:val="24"/>
          <w:szCs w:val="24"/>
          <w:shd w:val="clear" w:color="auto" w:fill="F0FFFB"/>
        </w:rPr>
        <w:t>.</w:t>
      </w:r>
    </w:p>
    <w:p w:rsidR="00332608" w:rsidRPr="002F5164" w:rsidRDefault="00332608" w:rsidP="00332608">
      <w:pPr>
        <w:jc w:val="center"/>
        <w:rPr>
          <w:rFonts w:ascii="Times New Roman" w:hAnsi="Times New Roman" w:cs="Times New Roman"/>
          <w:b/>
          <w:sz w:val="24"/>
          <w:szCs w:val="24"/>
          <w:u w:val="single"/>
        </w:rPr>
      </w:pPr>
    </w:p>
    <w:p w:rsidR="00332608" w:rsidRPr="002F5164" w:rsidRDefault="00332608" w:rsidP="00332608">
      <w:pPr>
        <w:spacing w:after="280"/>
        <w:ind w:hanging="11"/>
        <w:jc w:val="both"/>
        <w:rPr>
          <w:rFonts w:ascii="Times New Roman" w:hAnsi="Times New Roman" w:cs="Times New Roman"/>
          <w:b/>
          <w:sz w:val="24"/>
          <w:szCs w:val="24"/>
          <w:u w:val="single"/>
        </w:rPr>
      </w:pPr>
      <w:r w:rsidRPr="002F5164">
        <w:rPr>
          <w:rFonts w:ascii="Times New Roman" w:hAnsi="Times New Roman" w:cs="Times New Roman"/>
          <w:b/>
          <w:color w:val="000000"/>
          <w:sz w:val="24"/>
          <w:szCs w:val="24"/>
          <w:u w:val="single"/>
        </w:rPr>
        <w:t>IІ. Товар повинен мати:</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sz w:val="24"/>
          <w:szCs w:val="24"/>
        </w:rPr>
        <w:t>Інструкцію з установки, експлуатації і технічного обслуговування котла.</w:t>
      </w:r>
    </w:p>
    <w:p w:rsidR="00332608" w:rsidRPr="002F5164" w:rsidRDefault="00332608" w:rsidP="00332608">
      <w:pPr>
        <w:numPr>
          <w:ilvl w:val="0"/>
          <w:numId w:val="20"/>
        </w:numPr>
        <w:spacing w:after="0" w:line="240" w:lineRule="auto"/>
        <w:ind w:left="0" w:firstLine="0"/>
        <w:jc w:val="both"/>
        <w:rPr>
          <w:rFonts w:ascii="Times New Roman" w:hAnsi="Times New Roman" w:cs="Times New Roman"/>
          <w:sz w:val="24"/>
          <w:szCs w:val="24"/>
        </w:rPr>
      </w:pPr>
      <w:r w:rsidRPr="002F5164">
        <w:rPr>
          <w:rFonts w:ascii="Times New Roman" w:hAnsi="Times New Roman" w:cs="Times New Roman"/>
          <w:b/>
          <w:bCs/>
          <w:sz w:val="24"/>
          <w:szCs w:val="24"/>
        </w:rPr>
        <w:t>Сервісну книжку з гарантійним талоном.</w:t>
      </w:r>
    </w:p>
    <w:p w:rsidR="00332608" w:rsidRPr="002F5164" w:rsidRDefault="00332608" w:rsidP="00332608">
      <w:pPr>
        <w:pStyle w:val="af7"/>
        <w:numPr>
          <w:ilvl w:val="0"/>
          <w:numId w:val="20"/>
        </w:numPr>
        <w:spacing w:after="0"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Сертифікат відповідності</w:t>
      </w:r>
      <w:r w:rsidRPr="002F5164">
        <w:rPr>
          <w:rFonts w:ascii="Times New Roman" w:hAnsi="Times New Roman" w:cs="Times New Roman"/>
          <w:b/>
          <w:sz w:val="24"/>
          <w:szCs w:val="24"/>
          <w:lang w:val="uk-UA"/>
        </w:rPr>
        <w:t xml:space="preserve"> чи</w:t>
      </w:r>
      <w:r w:rsidRPr="002F5164">
        <w:rPr>
          <w:rFonts w:ascii="Times New Roman" w:eastAsia="Times New Roman" w:hAnsi="Times New Roman" w:cs="Times New Roman"/>
          <w:b/>
          <w:sz w:val="24"/>
          <w:szCs w:val="24"/>
          <w:lang w:val="uk-UA"/>
        </w:rPr>
        <w:t xml:space="preserve"> декларацію відповідності на котел, що підтверджують його відповідність:</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lastRenderedPageBreak/>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водогрiйних</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котлiв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рiдкому</w:t>
      </w:r>
      <w:proofErr w:type="spellEnd"/>
      <w:r w:rsidRPr="002F5164">
        <w:rPr>
          <w:rFonts w:ascii="Times New Roman" w:eastAsia="SimSun" w:hAnsi="Times New Roman" w:cs="Times New Roman"/>
          <w:sz w:val="24"/>
          <w:szCs w:val="24"/>
          <w:lang w:eastAsia="en-US"/>
        </w:rPr>
        <w:t xml:space="preserve"> чи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27.08.2008 р. № 748), </w:t>
      </w:r>
      <w:proofErr w:type="spellStart"/>
      <w:r w:rsidRPr="002F5164">
        <w:rPr>
          <w:rFonts w:ascii="Times New Roman" w:eastAsia="SimSun" w:hAnsi="Times New Roman" w:cs="Times New Roman"/>
          <w:sz w:val="24"/>
          <w:szCs w:val="24"/>
          <w:lang w:eastAsia="en-US"/>
        </w:rPr>
        <w:t>згiдно</w:t>
      </w:r>
      <w:proofErr w:type="spellEnd"/>
      <w:r w:rsidRPr="002F5164">
        <w:rPr>
          <w:rFonts w:ascii="Times New Roman" w:eastAsia="SimSun" w:hAnsi="Times New Roman" w:cs="Times New Roman"/>
          <w:sz w:val="24"/>
          <w:szCs w:val="24"/>
          <w:lang w:eastAsia="en-US"/>
        </w:rPr>
        <w:t xml:space="preserve"> з ДСТУ EN 15502-1:2017 (EN 15502-1:2012 + </w:t>
      </w:r>
      <w:proofErr w:type="spellStart"/>
      <w:r w:rsidRPr="002F5164">
        <w:rPr>
          <w:rFonts w:ascii="Times New Roman" w:eastAsia="SimSun" w:hAnsi="Times New Roman" w:cs="Times New Roman"/>
          <w:sz w:val="24"/>
          <w:szCs w:val="24"/>
          <w:lang w:eastAsia="en-US"/>
        </w:rPr>
        <w:t>Al</w:t>
      </w:r>
      <w:proofErr w:type="spellEnd"/>
      <w:r w:rsidRPr="002F5164">
        <w:rPr>
          <w:rFonts w:ascii="Times New Roman" w:eastAsia="SimSun" w:hAnsi="Times New Roman" w:cs="Times New Roman"/>
          <w:sz w:val="24"/>
          <w:szCs w:val="24"/>
          <w:lang w:eastAsia="en-US"/>
        </w:rPr>
        <w:t xml:space="preserve">:2015, IDT) Котли </w:t>
      </w:r>
      <w:proofErr w:type="spellStart"/>
      <w:r w:rsidRPr="002F5164">
        <w:rPr>
          <w:rFonts w:ascii="Times New Roman" w:eastAsia="SimSun" w:hAnsi="Times New Roman" w:cs="Times New Roman"/>
          <w:sz w:val="24"/>
          <w:szCs w:val="24"/>
          <w:lang w:eastAsia="en-US"/>
        </w:rPr>
        <w:t>опалювальнi</w:t>
      </w:r>
      <w:proofErr w:type="spellEnd"/>
      <w:r w:rsidRPr="002F5164">
        <w:rPr>
          <w:rFonts w:ascii="Times New Roman" w:eastAsia="SimSun" w:hAnsi="Times New Roman" w:cs="Times New Roman"/>
          <w:sz w:val="24"/>
          <w:szCs w:val="24"/>
          <w:lang w:eastAsia="en-US"/>
        </w:rPr>
        <w:t xml:space="preserve"> на газовому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приладiв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04.07.2018 р. № 814),</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w:t>
      </w:r>
      <w:proofErr w:type="spellStart"/>
      <w:r w:rsidRPr="002F5164">
        <w:rPr>
          <w:rFonts w:ascii="Times New Roman" w:eastAsia="SimSun" w:hAnsi="Times New Roman" w:cs="Times New Roman"/>
          <w:sz w:val="24"/>
          <w:szCs w:val="24"/>
          <w:lang w:eastAsia="en-US"/>
        </w:rPr>
        <w:t>водогрiйних</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котлiв</w:t>
      </w:r>
      <w:proofErr w:type="spellEnd"/>
      <w:r w:rsidRPr="002F5164">
        <w:rPr>
          <w:rFonts w:ascii="Times New Roman" w:eastAsia="SimSun" w:hAnsi="Times New Roman" w:cs="Times New Roman"/>
          <w:sz w:val="24"/>
          <w:szCs w:val="24"/>
          <w:lang w:eastAsia="en-US"/>
        </w:rPr>
        <w:t xml:space="preserve">, що працюють на </w:t>
      </w:r>
      <w:proofErr w:type="spellStart"/>
      <w:r w:rsidRPr="002F5164">
        <w:rPr>
          <w:rFonts w:ascii="Times New Roman" w:eastAsia="SimSun" w:hAnsi="Times New Roman" w:cs="Times New Roman"/>
          <w:sz w:val="24"/>
          <w:szCs w:val="24"/>
          <w:lang w:eastAsia="en-US"/>
        </w:rPr>
        <w:t>рiдкому</w:t>
      </w:r>
      <w:proofErr w:type="spellEnd"/>
      <w:r w:rsidRPr="002F5164">
        <w:rPr>
          <w:rFonts w:ascii="Times New Roman" w:eastAsia="SimSun" w:hAnsi="Times New Roman" w:cs="Times New Roman"/>
          <w:sz w:val="24"/>
          <w:szCs w:val="24"/>
          <w:lang w:eastAsia="en-US"/>
        </w:rPr>
        <w:t xml:space="preserve"> чи </w:t>
      </w:r>
      <w:proofErr w:type="spellStart"/>
      <w:r w:rsidRPr="002F5164">
        <w:rPr>
          <w:rFonts w:ascii="Times New Roman" w:eastAsia="SimSun" w:hAnsi="Times New Roman" w:cs="Times New Roman"/>
          <w:sz w:val="24"/>
          <w:szCs w:val="24"/>
          <w:lang w:eastAsia="en-US"/>
        </w:rPr>
        <w:t>газоподiбному</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паливi</w:t>
      </w:r>
      <w:proofErr w:type="spellEnd"/>
      <w:r w:rsidRPr="002F5164">
        <w:rPr>
          <w:rFonts w:ascii="Times New Roman" w:eastAsia="SimSun" w:hAnsi="Times New Roman" w:cs="Times New Roman"/>
          <w:sz w:val="24"/>
          <w:szCs w:val="24"/>
          <w:lang w:eastAsia="en-US"/>
        </w:rPr>
        <w:t xml:space="preserve">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27.08.2008 р. № 748),</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низьковольтного електричного обладнання (ПКМУ </w:t>
      </w:r>
      <w:proofErr w:type="spellStart"/>
      <w:r w:rsidRPr="002F5164">
        <w:rPr>
          <w:rFonts w:ascii="Times New Roman" w:eastAsia="SimSun" w:hAnsi="Times New Roman" w:cs="Times New Roman"/>
          <w:sz w:val="24"/>
          <w:szCs w:val="24"/>
          <w:lang w:eastAsia="en-US"/>
        </w:rPr>
        <w:t>вiд</w:t>
      </w:r>
      <w:proofErr w:type="spellEnd"/>
      <w:r w:rsidRPr="002F5164">
        <w:rPr>
          <w:rFonts w:ascii="Times New Roman" w:eastAsia="SimSun" w:hAnsi="Times New Roman" w:cs="Times New Roman"/>
          <w:sz w:val="24"/>
          <w:szCs w:val="24"/>
          <w:lang w:eastAsia="en-US"/>
        </w:rPr>
        <w:t xml:space="preserve"> 16.12.2015 р.№ 1067),</w:t>
      </w:r>
    </w:p>
    <w:p w:rsidR="00332608" w:rsidRPr="002F5164" w:rsidRDefault="00332608" w:rsidP="00332608">
      <w:pPr>
        <w:numPr>
          <w:ilvl w:val="0"/>
          <w:numId w:val="25"/>
        </w:numPr>
        <w:autoSpaceDN w:val="0"/>
        <w:spacing w:after="0" w:line="240" w:lineRule="auto"/>
        <w:contextualSpacing/>
        <w:jc w:val="both"/>
        <w:rPr>
          <w:rFonts w:ascii="Times New Roman" w:eastAsia="SimSun" w:hAnsi="Times New Roman" w:cs="Times New Roman"/>
          <w:sz w:val="24"/>
          <w:szCs w:val="24"/>
          <w:lang w:eastAsia="en-US"/>
        </w:rPr>
      </w:pPr>
      <w:proofErr w:type="spellStart"/>
      <w:r w:rsidRPr="002F5164">
        <w:rPr>
          <w:rFonts w:ascii="Times New Roman" w:eastAsia="SimSun" w:hAnsi="Times New Roman" w:cs="Times New Roman"/>
          <w:sz w:val="24"/>
          <w:szCs w:val="24"/>
          <w:lang w:eastAsia="en-US"/>
        </w:rPr>
        <w:t>Технiчному</w:t>
      </w:r>
      <w:proofErr w:type="spellEnd"/>
      <w:r w:rsidRPr="002F5164">
        <w:rPr>
          <w:rFonts w:ascii="Times New Roman" w:eastAsia="SimSun" w:hAnsi="Times New Roman" w:cs="Times New Roman"/>
          <w:sz w:val="24"/>
          <w:szCs w:val="24"/>
          <w:lang w:eastAsia="en-US"/>
        </w:rPr>
        <w:t xml:space="preserve"> регламенту з </w:t>
      </w:r>
      <w:proofErr w:type="spellStart"/>
      <w:r w:rsidRPr="002F5164">
        <w:rPr>
          <w:rFonts w:ascii="Times New Roman" w:eastAsia="SimSun" w:hAnsi="Times New Roman" w:cs="Times New Roman"/>
          <w:sz w:val="24"/>
          <w:szCs w:val="24"/>
          <w:lang w:eastAsia="en-US"/>
        </w:rPr>
        <w:t>електромагнiтної</w:t>
      </w:r>
      <w:proofErr w:type="spellEnd"/>
      <w:r w:rsidRPr="002F5164">
        <w:rPr>
          <w:rFonts w:ascii="Times New Roman" w:eastAsia="SimSun" w:hAnsi="Times New Roman" w:cs="Times New Roman"/>
          <w:sz w:val="24"/>
          <w:szCs w:val="24"/>
          <w:lang w:eastAsia="en-US"/>
        </w:rPr>
        <w:t xml:space="preserve"> </w:t>
      </w:r>
      <w:proofErr w:type="spellStart"/>
      <w:r w:rsidRPr="002F5164">
        <w:rPr>
          <w:rFonts w:ascii="Times New Roman" w:eastAsia="SimSun" w:hAnsi="Times New Roman" w:cs="Times New Roman"/>
          <w:sz w:val="24"/>
          <w:szCs w:val="24"/>
          <w:lang w:eastAsia="en-US"/>
        </w:rPr>
        <w:t>сумiсностi</w:t>
      </w:r>
      <w:proofErr w:type="spellEnd"/>
      <w:r w:rsidRPr="002F5164">
        <w:rPr>
          <w:rFonts w:ascii="Times New Roman" w:eastAsia="SimSun" w:hAnsi="Times New Roman" w:cs="Times New Roman"/>
          <w:sz w:val="24"/>
          <w:szCs w:val="24"/>
          <w:lang w:eastAsia="en-US"/>
        </w:rPr>
        <w:t xml:space="preserve"> обладнання (ПКМУ </w:t>
      </w:r>
      <w:proofErr w:type="spellStart"/>
      <w:r w:rsidRPr="002F5164">
        <w:rPr>
          <w:rFonts w:ascii="Times New Roman" w:eastAsia="SimSun" w:hAnsi="Times New Roman" w:cs="Times New Roman"/>
          <w:sz w:val="24"/>
          <w:szCs w:val="24"/>
          <w:lang w:eastAsia="en-US"/>
        </w:rPr>
        <w:t>вщ</w:t>
      </w:r>
      <w:proofErr w:type="spellEnd"/>
      <w:r w:rsidRPr="002F5164">
        <w:rPr>
          <w:rFonts w:ascii="Times New Roman" w:eastAsia="SimSun" w:hAnsi="Times New Roman" w:cs="Times New Roman"/>
          <w:sz w:val="24"/>
          <w:szCs w:val="24"/>
          <w:lang w:eastAsia="en-US"/>
        </w:rPr>
        <w:t xml:space="preserve"> 16.12.2015 р. № 1077)</w:t>
      </w:r>
    </w:p>
    <w:p w:rsidR="00332608" w:rsidRPr="002F5164" w:rsidRDefault="00332608" w:rsidP="00332608">
      <w:pPr>
        <w:ind w:firstLine="709"/>
        <w:contextualSpacing/>
        <w:jc w:val="both"/>
        <w:rPr>
          <w:rFonts w:ascii="Times New Roman" w:eastAsia="SimSun" w:hAnsi="Times New Roman" w:cs="Times New Roman"/>
          <w:sz w:val="24"/>
          <w:szCs w:val="24"/>
          <w:lang w:eastAsia="en-US"/>
        </w:rPr>
      </w:pPr>
      <w:r w:rsidRPr="002F5164">
        <w:rPr>
          <w:rFonts w:ascii="Times New Roman" w:hAnsi="Times New Roman" w:cs="Times New Roman"/>
          <w:b/>
          <w:bCs/>
          <w:sz w:val="24"/>
          <w:szCs w:val="24"/>
        </w:rPr>
        <w:t>Потрібно надати копію документів з актуальним терміном дії на момент подачі пропозиції та поставки котла.</w:t>
      </w:r>
    </w:p>
    <w:p w:rsidR="00332608" w:rsidRPr="002F5164" w:rsidRDefault="00332608" w:rsidP="00332608">
      <w:pPr>
        <w:pStyle w:val="af7"/>
        <w:numPr>
          <w:ilvl w:val="0"/>
          <w:numId w:val="20"/>
        </w:numPr>
        <w:spacing w:after="100" w:afterAutospacing="1" w:line="240" w:lineRule="auto"/>
        <w:ind w:left="0" w:firstLine="0"/>
        <w:contextualSpacing/>
        <w:jc w:val="both"/>
        <w:rPr>
          <w:rFonts w:ascii="Times New Roman" w:hAnsi="Times New Roman" w:cs="Times New Roman"/>
          <w:b/>
          <w:bCs/>
          <w:sz w:val="24"/>
          <w:szCs w:val="24"/>
          <w:lang w:val="uk-UA"/>
        </w:rPr>
      </w:pPr>
      <w:r w:rsidRPr="002F5164">
        <w:rPr>
          <w:rFonts w:ascii="Times New Roman" w:eastAsia="Times New Roman" w:hAnsi="Times New Roman" w:cs="Times New Roman"/>
          <w:b/>
          <w:sz w:val="24"/>
          <w:szCs w:val="24"/>
          <w:lang w:val="uk-UA"/>
        </w:rPr>
        <w:t xml:space="preserve">Виробник котла повинен мати сертифікат ISO 9001:2015. </w:t>
      </w:r>
      <w:r w:rsidRPr="002F5164">
        <w:rPr>
          <w:rFonts w:ascii="Times New Roman" w:hAnsi="Times New Roman" w:cs="Times New Roman"/>
          <w:b/>
          <w:bCs/>
          <w:sz w:val="24"/>
          <w:szCs w:val="24"/>
          <w:lang w:val="uk-UA"/>
        </w:rPr>
        <w:t>Потрібно надати копію документів з актуальним терміном дії.</w:t>
      </w:r>
    </w:p>
    <w:p w:rsidR="00332608" w:rsidRPr="002F5164" w:rsidRDefault="00332608" w:rsidP="00332608">
      <w:pPr>
        <w:pStyle w:val="af7"/>
        <w:numPr>
          <w:ilvl w:val="0"/>
          <w:numId w:val="20"/>
        </w:numPr>
        <w:spacing w:after="100" w:afterAutospacing="1" w:line="240" w:lineRule="auto"/>
        <w:ind w:left="0" w:firstLine="0"/>
        <w:contextualSpacing/>
        <w:jc w:val="both"/>
        <w:rPr>
          <w:rFonts w:ascii="Times New Roman" w:hAnsi="Times New Roman" w:cs="Times New Roman"/>
          <w:b/>
          <w:sz w:val="24"/>
          <w:szCs w:val="24"/>
          <w:lang w:val="uk-UA"/>
        </w:rPr>
      </w:pPr>
      <w:r w:rsidRPr="002F5164">
        <w:rPr>
          <w:rFonts w:ascii="Times New Roman" w:hAnsi="Times New Roman" w:cs="Times New Roman"/>
          <w:b/>
          <w:sz w:val="24"/>
          <w:szCs w:val="24"/>
          <w:lang w:val="uk-UA"/>
        </w:rPr>
        <w:t xml:space="preserve">Висновок експертизи, щодо відповідності обладнання (котла з пальником) вимогам законодавства з питань охорони праці та промислової безпеки України. </w:t>
      </w:r>
      <w:r w:rsidRPr="002F5164">
        <w:rPr>
          <w:rFonts w:ascii="Times New Roman" w:hAnsi="Times New Roman" w:cs="Times New Roman"/>
          <w:b/>
          <w:bCs/>
          <w:sz w:val="24"/>
          <w:szCs w:val="24"/>
          <w:lang w:val="uk-UA"/>
        </w:rPr>
        <w:t xml:space="preserve">Надати </w:t>
      </w:r>
      <w:proofErr w:type="spellStart"/>
      <w:r w:rsidRPr="002F5164">
        <w:rPr>
          <w:rFonts w:ascii="Times New Roman" w:hAnsi="Times New Roman" w:cs="Times New Roman"/>
          <w:b/>
          <w:bCs/>
          <w:sz w:val="24"/>
          <w:szCs w:val="24"/>
          <w:lang w:val="uk-UA"/>
        </w:rPr>
        <w:t>скан</w:t>
      </w:r>
      <w:proofErr w:type="spellEnd"/>
      <w:r w:rsidRPr="002F5164">
        <w:rPr>
          <w:rFonts w:ascii="Times New Roman" w:hAnsi="Times New Roman" w:cs="Times New Roman"/>
          <w:b/>
          <w:bCs/>
          <w:sz w:val="24"/>
          <w:szCs w:val="24"/>
          <w:lang w:val="uk-UA"/>
        </w:rPr>
        <w:t xml:space="preserve"> копії</w:t>
      </w:r>
      <w:r w:rsidRPr="002F5164">
        <w:rPr>
          <w:rFonts w:ascii="Times New Roman" w:hAnsi="Times New Roman" w:cs="Times New Roman"/>
          <w:sz w:val="24"/>
          <w:szCs w:val="24"/>
          <w:lang w:val="uk-UA"/>
        </w:rPr>
        <w:t>.</w:t>
      </w:r>
    </w:p>
    <w:p w:rsidR="00332608" w:rsidRPr="002F5164" w:rsidRDefault="00332608" w:rsidP="00332608">
      <w:pPr>
        <w:pStyle w:val="11"/>
        <w:spacing w:after="0" w:line="240" w:lineRule="auto"/>
        <w:ind w:left="0"/>
        <w:jc w:val="both"/>
        <w:rPr>
          <w:rFonts w:ascii="Times New Roman" w:hAnsi="Times New Roman"/>
          <w:b/>
          <w:sz w:val="24"/>
          <w:szCs w:val="24"/>
          <w:u w:val="single"/>
        </w:rPr>
      </w:pPr>
      <w:r w:rsidRPr="002F5164">
        <w:rPr>
          <w:rFonts w:ascii="Times New Roman" w:hAnsi="Times New Roman"/>
          <w:b/>
          <w:sz w:val="24"/>
          <w:szCs w:val="24"/>
          <w:u w:val="single"/>
        </w:rPr>
        <w:t>III. Технічні вимоги до котла, потужністю 100 кВт</w:t>
      </w:r>
      <w:r w:rsidR="007B0B47">
        <w:rPr>
          <w:rFonts w:ascii="Times New Roman" w:hAnsi="Times New Roman"/>
          <w:b/>
          <w:sz w:val="24"/>
          <w:szCs w:val="24"/>
          <w:u w:val="single"/>
        </w:rPr>
        <w:t xml:space="preserve"> в кількості 8 шт.</w:t>
      </w:r>
      <w:r w:rsidRPr="002F5164">
        <w:rPr>
          <w:rFonts w:ascii="Times New Roman" w:hAnsi="Times New Roman"/>
          <w:b/>
          <w:sz w:val="24"/>
          <w:szCs w:val="24"/>
          <w:u w:val="single"/>
        </w:rPr>
        <w:t>:</w:t>
      </w:r>
    </w:p>
    <w:p w:rsidR="00332608" w:rsidRPr="002F5164" w:rsidRDefault="00332608" w:rsidP="00332608">
      <w:pPr>
        <w:pStyle w:val="11"/>
        <w:spacing w:after="0" w:line="240" w:lineRule="auto"/>
        <w:ind w:left="0"/>
        <w:jc w:val="both"/>
        <w:rPr>
          <w:rFonts w:ascii="Times New Roman" w:hAnsi="Times New Roman"/>
          <w:b/>
          <w:sz w:val="24"/>
          <w:szCs w:val="24"/>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9"/>
        <w:gridCol w:w="4607"/>
        <w:gridCol w:w="3690"/>
      </w:tblGrid>
      <w:tr w:rsidR="00332608" w:rsidRPr="002F5164" w:rsidTr="00D75B65">
        <w:trPr>
          <w:trHeight w:val="295"/>
        </w:trPr>
        <w:tc>
          <w:tcPr>
            <w:tcW w:w="79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 п/п</w:t>
            </w:r>
          </w:p>
        </w:tc>
        <w:tc>
          <w:tcPr>
            <w:tcW w:w="2335"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Параметр (вимога) до котла</w:t>
            </w:r>
          </w:p>
        </w:tc>
        <w:tc>
          <w:tcPr>
            <w:tcW w:w="1870" w:type="pct"/>
            <w:tcBorders>
              <w:top w:val="single" w:sz="4" w:space="0" w:color="auto"/>
              <w:left w:val="single" w:sz="4" w:space="0" w:color="auto"/>
              <w:bottom w:val="single" w:sz="4" w:space="0" w:color="auto"/>
              <w:right w:val="single" w:sz="4" w:space="0" w:color="auto"/>
            </w:tcBorders>
            <w:hideMark/>
          </w:tcPr>
          <w:p w:rsidR="00332608" w:rsidRPr="002F5164" w:rsidRDefault="00332608" w:rsidP="00D75B65">
            <w:pPr>
              <w:pStyle w:val="11"/>
              <w:spacing w:after="0" w:line="240" w:lineRule="auto"/>
              <w:ind w:left="0"/>
              <w:jc w:val="center"/>
              <w:rPr>
                <w:rFonts w:ascii="Times New Roman" w:hAnsi="Times New Roman"/>
                <w:b/>
                <w:sz w:val="24"/>
                <w:szCs w:val="24"/>
              </w:rPr>
            </w:pPr>
            <w:r w:rsidRPr="002F5164">
              <w:rPr>
                <w:rFonts w:ascii="Times New Roman" w:hAnsi="Times New Roman"/>
                <w:b/>
                <w:sz w:val="24"/>
                <w:szCs w:val="24"/>
              </w:rPr>
              <w:t>Значення вимоги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Номінальна теплова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109,7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Корисна теплова потужність,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pStyle w:val="11"/>
              <w:spacing w:after="0" w:line="240" w:lineRule="auto"/>
              <w:ind w:left="0"/>
              <w:jc w:val="center"/>
              <w:rPr>
                <w:rFonts w:ascii="Times New Roman" w:hAnsi="Times New Roman"/>
                <w:color w:val="000000"/>
                <w:sz w:val="24"/>
                <w:szCs w:val="24"/>
              </w:rPr>
            </w:pPr>
            <w:r w:rsidRPr="002F5164">
              <w:rPr>
                <w:rFonts w:ascii="Times New Roman" w:hAnsi="Times New Roman"/>
                <w:color w:val="000000"/>
                <w:sz w:val="24"/>
                <w:szCs w:val="24"/>
              </w:rPr>
              <w:t>100 кВт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w:t>
            </w:r>
          </w:p>
        </w:tc>
        <w:tc>
          <w:tcPr>
            <w:tcW w:w="2335" w:type="pct"/>
            <w:tcBorders>
              <w:top w:val="single" w:sz="4" w:space="0" w:color="auto"/>
              <w:left w:val="single" w:sz="4" w:space="0" w:color="auto"/>
              <w:bottom w:val="single" w:sz="4" w:space="0" w:color="auto"/>
              <w:right w:val="single" w:sz="4" w:space="0" w:color="auto"/>
            </w:tcBorders>
            <w:vAlign w:val="center"/>
            <w:hideMark/>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номінальній потужності,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91,6%</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Коефіцієнт корисної дії котла при 30% навантаженні,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90,2%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на підтримання температури при ΔТ = 50°,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1,0%</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вимкненому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0,2%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Втрати в димарі при працюючому пальнику,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7,2%</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Максимальний робочий тиск у контурі опалення,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4 бар</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Максимальна температура води,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85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Мінімальна витрата води в контурі опалення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2100 л/</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у пальнику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11,6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Тиск подачі газу на пальник (природний газ G20)</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 xml:space="preserve">20 </w:t>
            </w:r>
            <w:proofErr w:type="spellStart"/>
            <w:r w:rsidRPr="002F5164">
              <w:rPr>
                <w:rFonts w:ascii="Times New Roman" w:hAnsi="Times New Roman" w:cs="Times New Roman"/>
                <w:sz w:val="24"/>
                <w:szCs w:val="24"/>
              </w:rPr>
              <w:t>мбар</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Температура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110/120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Масова витрата димових газів</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223 кг/</w:t>
            </w:r>
            <w:proofErr w:type="spellStart"/>
            <w:r w:rsidRPr="002F5164">
              <w:rPr>
                <w:rFonts w:ascii="Times New Roman" w:hAnsi="Times New Roman" w:cs="Times New Roman"/>
                <w:sz w:val="24"/>
                <w:szCs w:val="24"/>
              </w:rPr>
              <w:t>год</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Електроживлення</w:t>
            </w:r>
            <w:r w:rsidRPr="002F5164">
              <w:rPr>
                <w:rFonts w:ascii="Times New Roman" w:hAnsi="Times New Roman" w:cs="Times New Roman"/>
                <w:color w:val="404040"/>
                <w:sz w:val="24"/>
                <w:szCs w:val="24"/>
                <w:shd w:val="clear" w:color="auto" w:fill="FFFFFF"/>
              </w:rPr>
              <w:t>:</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напруга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230 В</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кількість фаз</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частота мережі</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50 Гц</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Електрична потужність, не більше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20 Вт</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19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Вага котла нетто,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350 кг</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Водяний об'єм котла, не менше</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33 літри</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Розміри приєднання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димаря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250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подавального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23</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зворотного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1/2 (40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24</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діаметр приєднання до газового трубопроводу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 (25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25</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color w:val="404040"/>
                <w:sz w:val="24"/>
                <w:szCs w:val="24"/>
                <w:shd w:val="clear" w:color="auto" w:fill="FFFFFF"/>
              </w:rPr>
            </w:pPr>
            <w:r w:rsidRPr="002F5164">
              <w:rPr>
                <w:rFonts w:ascii="Times New Roman" w:hAnsi="Times New Roman" w:cs="Times New Roman"/>
                <w:sz w:val="24"/>
                <w:szCs w:val="24"/>
              </w:rPr>
              <w:t>Теплообмінник</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Чавунний високоефективний</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26</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Теплова ізоляція корпусу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Скловата, товщиною не менше 50 мм</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27</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Корпус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З оцинкованої сталі із покриттям, що захищає корпус від корозії</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Засоби захисту котла:</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28</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і з налаштуванням на граничну температуру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110</w:t>
            </w:r>
            <w:r w:rsidRPr="002F5164">
              <w:rPr>
                <w:rFonts w:ascii="Times New Roman" w:hAnsi="Times New Roman" w:cs="Times New Roman"/>
                <w:sz w:val="24"/>
                <w:szCs w:val="24"/>
                <w:vertAlign w:val="superscript"/>
              </w:rPr>
              <w:t xml:space="preserve"> </w:t>
            </w:r>
            <w:proofErr w:type="spellStart"/>
            <w:r w:rsidRPr="002F5164">
              <w:rPr>
                <w:rFonts w:ascii="Times New Roman" w:hAnsi="Times New Roman" w:cs="Times New Roman"/>
                <w:sz w:val="24"/>
                <w:szCs w:val="24"/>
                <w:vertAlign w:val="superscript"/>
              </w:rPr>
              <w:t>о</w:t>
            </w:r>
            <w:r w:rsidRPr="002F5164">
              <w:rPr>
                <w:rFonts w:ascii="Times New Roman" w:hAnsi="Times New Roman" w:cs="Times New Roman"/>
                <w:sz w:val="24"/>
                <w:szCs w:val="24"/>
              </w:rPr>
              <w:t>С</w:t>
            </w:r>
            <w:proofErr w:type="spellEnd"/>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29</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запобіжний термостат для димового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30</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2F5164">
              <w:rPr>
                <w:rFonts w:ascii="Times New Roman" w:hAnsi="Times New Roman" w:cs="Times New Roman"/>
                <w:sz w:val="24"/>
                <w:szCs w:val="24"/>
              </w:rPr>
              <w:t>реле мінімального тиску подачі газу</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31</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Оснащення електронною платою для контролю полум’я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r w:rsidR="00332608" w:rsidRPr="002F5164" w:rsidTr="00973EFD">
        <w:tc>
          <w:tcPr>
            <w:tcW w:w="795" w:type="pct"/>
            <w:tcBorders>
              <w:top w:val="single" w:sz="4" w:space="0" w:color="auto"/>
              <w:left w:val="single" w:sz="4" w:space="0" w:color="auto"/>
              <w:bottom w:val="single" w:sz="4" w:space="0" w:color="auto"/>
              <w:right w:val="single" w:sz="4" w:space="0" w:color="auto"/>
            </w:tcBorders>
          </w:tcPr>
          <w:p w:rsidR="00332608" w:rsidRPr="002F5164" w:rsidRDefault="00332608" w:rsidP="00D75B65">
            <w:pPr>
              <w:jc w:val="center"/>
              <w:rPr>
                <w:rFonts w:ascii="Times New Roman" w:hAnsi="Times New Roman" w:cs="Times New Roman"/>
                <w:sz w:val="24"/>
                <w:szCs w:val="24"/>
              </w:rPr>
            </w:pPr>
            <w:r w:rsidRPr="002F5164">
              <w:rPr>
                <w:rFonts w:ascii="Times New Roman" w:hAnsi="Times New Roman" w:cs="Times New Roman"/>
                <w:sz w:val="24"/>
                <w:szCs w:val="24"/>
              </w:rPr>
              <w:t>32</w:t>
            </w:r>
          </w:p>
        </w:tc>
        <w:tc>
          <w:tcPr>
            <w:tcW w:w="2335"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rPr>
                <w:rFonts w:ascii="Times New Roman" w:hAnsi="Times New Roman" w:cs="Times New Roman"/>
                <w:sz w:val="24"/>
                <w:szCs w:val="24"/>
              </w:rPr>
            </w:pPr>
            <w:r w:rsidRPr="002F5164">
              <w:rPr>
                <w:rFonts w:ascii="Times New Roman" w:hAnsi="Times New Roman" w:cs="Times New Roman"/>
                <w:sz w:val="24"/>
                <w:szCs w:val="24"/>
              </w:rPr>
              <w:t>Електронне запалювання</w:t>
            </w:r>
          </w:p>
        </w:tc>
        <w:tc>
          <w:tcPr>
            <w:tcW w:w="1870" w:type="pct"/>
            <w:tcBorders>
              <w:top w:val="single" w:sz="4" w:space="0" w:color="auto"/>
              <w:left w:val="single" w:sz="4" w:space="0" w:color="auto"/>
              <w:bottom w:val="single" w:sz="4" w:space="0" w:color="auto"/>
              <w:right w:val="single" w:sz="4" w:space="0" w:color="auto"/>
            </w:tcBorders>
            <w:vAlign w:val="center"/>
          </w:tcPr>
          <w:p w:rsidR="00332608" w:rsidRPr="002F5164" w:rsidRDefault="00332608" w:rsidP="00973EFD">
            <w:pPr>
              <w:jc w:val="center"/>
              <w:rPr>
                <w:rFonts w:ascii="Times New Roman" w:hAnsi="Times New Roman" w:cs="Times New Roman"/>
                <w:sz w:val="24"/>
                <w:szCs w:val="24"/>
              </w:rPr>
            </w:pPr>
            <w:r w:rsidRPr="002F5164">
              <w:rPr>
                <w:rFonts w:ascii="Times New Roman" w:hAnsi="Times New Roman" w:cs="Times New Roman"/>
                <w:sz w:val="24"/>
                <w:szCs w:val="24"/>
              </w:rPr>
              <w:t>так</w:t>
            </w:r>
          </w:p>
        </w:tc>
      </w:tr>
    </w:tbl>
    <w:p w:rsidR="00332608" w:rsidRPr="002F5164" w:rsidRDefault="00332608" w:rsidP="00332608">
      <w:pPr>
        <w:pStyle w:val="11"/>
        <w:spacing w:after="0" w:line="240" w:lineRule="auto"/>
        <w:ind w:left="0"/>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sz w:val="24"/>
          <w:szCs w:val="24"/>
        </w:rPr>
      </w:pPr>
      <w:r w:rsidRPr="002F5164">
        <w:rPr>
          <w:rFonts w:ascii="Times New Roman" w:hAnsi="Times New Roman"/>
          <w:sz w:val="24"/>
          <w:szCs w:val="24"/>
        </w:rPr>
        <w:t xml:space="preserve">Виконання технічних вимог до котла 100 кВт пп.1-32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jc w:val="both"/>
        <w:outlineLvl w:val="0"/>
        <w:rPr>
          <w:rFonts w:ascii="Times New Roman" w:hAnsi="Times New Roman" w:cs="Times New Roman"/>
          <w:b/>
          <w:sz w:val="24"/>
          <w:szCs w:val="24"/>
          <w:u w:val="single"/>
        </w:rPr>
      </w:pPr>
      <w:r w:rsidRPr="002F5164">
        <w:rPr>
          <w:rFonts w:ascii="Times New Roman" w:hAnsi="Times New Roman" w:cs="Times New Roman"/>
          <w:b/>
          <w:sz w:val="24"/>
          <w:szCs w:val="24"/>
          <w:u w:val="single"/>
        </w:rPr>
        <w:t>ІV. Технічні вимоги до пульта керування для котла потужністю 100 кВт:</w:t>
      </w:r>
    </w:p>
    <w:p w:rsidR="00332608" w:rsidRPr="002F5164" w:rsidRDefault="00332608" w:rsidP="00332608">
      <w:pPr>
        <w:jc w:val="both"/>
        <w:outlineLvl w:val="0"/>
        <w:rPr>
          <w:rFonts w:ascii="Times New Roman" w:hAnsi="Times New Roman" w:cs="Times New Roman"/>
          <w:b/>
          <w:sz w:val="24"/>
          <w:szCs w:val="24"/>
        </w:rPr>
      </w:pP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Котел повинен бути укомплектований пультом керування, що забезпечує функції автоматики безпеки.</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бути обладнаний (укомплектований):</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Головним вимикачем з індикатором мережі;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Кнопкою скидання блокувань;</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Регулятором температури для води опалення;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насосу системи опалення (котлового насосу);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lastRenderedPageBreak/>
        <w:t>Індикатором блокування через перегрів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низький тиск газу;</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через відсутність тяги у димарі;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блокування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Індикатором роботи пальника;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Термометром для води на виході з котла;</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Манометром тиску води в котлі;</w:t>
      </w:r>
    </w:p>
    <w:p w:rsidR="00332608" w:rsidRPr="002F5164" w:rsidRDefault="00332608" w:rsidP="00332608">
      <w:pPr>
        <w:numPr>
          <w:ilvl w:val="1"/>
          <w:numId w:val="19"/>
        </w:numPr>
        <w:autoSpaceDN w:val="0"/>
        <w:spacing w:after="0" w:line="240" w:lineRule="auto"/>
        <w:jc w:val="both"/>
        <w:rPr>
          <w:rFonts w:ascii="Times New Roman" w:hAnsi="Times New Roman" w:cs="Times New Roman"/>
          <w:bCs/>
          <w:sz w:val="24"/>
          <w:szCs w:val="24"/>
        </w:rPr>
      </w:pPr>
      <w:r w:rsidRPr="002F5164">
        <w:rPr>
          <w:rFonts w:ascii="Times New Roman" w:hAnsi="Times New Roman" w:cs="Times New Roman"/>
          <w:bCs/>
          <w:sz w:val="24"/>
          <w:szCs w:val="24"/>
        </w:rPr>
        <w:t>Кнопкою скидання ручного термостата.</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наступні діапазони регулювання:</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Максимальна температура води в котлі (до 85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Мінімальна температура води в котлі (від 45 </w:t>
      </w:r>
      <w:r w:rsidRPr="002F5164">
        <w:rPr>
          <w:rFonts w:ascii="Times New Roman" w:hAnsi="Times New Roman" w:cs="Times New Roman"/>
          <w:sz w:val="24"/>
          <w:szCs w:val="24"/>
        </w:rPr>
        <w:t>°</w:t>
      </w:r>
      <w:r w:rsidRPr="002F5164">
        <w:rPr>
          <w:rFonts w:ascii="Times New Roman" w:hAnsi="Times New Roman" w:cs="Times New Roman"/>
          <w:bCs/>
          <w:sz w:val="24"/>
          <w:szCs w:val="24"/>
        </w:rPr>
        <w:t>C).</w:t>
      </w:r>
    </w:p>
    <w:p w:rsidR="00332608" w:rsidRPr="002F5164" w:rsidRDefault="00332608" w:rsidP="00332608">
      <w:pPr>
        <w:numPr>
          <w:ilvl w:val="0"/>
          <w:numId w:val="18"/>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sz w:val="24"/>
          <w:szCs w:val="24"/>
        </w:rPr>
        <w:t>Пульт керування має передбачати можливість підключення до нього:</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hAnsi="Times New Roman" w:cs="Times New Roman"/>
          <w:bCs/>
          <w:sz w:val="24"/>
          <w:szCs w:val="24"/>
        </w:rPr>
        <w:t xml:space="preserve">Циркуляційного насосу системи опалення (котлового насосу) – 1 </w:t>
      </w:r>
      <w:proofErr w:type="spellStart"/>
      <w:r w:rsidRPr="002F5164">
        <w:rPr>
          <w:rFonts w:ascii="Times New Roman" w:hAnsi="Times New Roman" w:cs="Times New Roman"/>
          <w:bCs/>
          <w:sz w:val="24"/>
          <w:szCs w:val="24"/>
        </w:rPr>
        <w:t>шт</w:t>
      </w:r>
      <w:proofErr w:type="spellEnd"/>
      <w:r w:rsidRPr="002F5164">
        <w:rPr>
          <w:rFonts w:ascii="Times New Roman" w:hAnsi="Times New Roman" w:cs="Times New Roman"/>
          <w:bCs/>
          <w:sz w:val="24"/>
          <w:szCs w:val="24"/>
        </w:rPr>
        <w:t>;</w:t>
      </w:r>
    </w:p>
    <w:p w:rsidR="00332608" w:rsidRPr="002F5164" w:rsidRDefault="00332608" w:rsidP="00332608">
      <w:pPr>
        <w:numPr>
          <w:ilvl w:val="1"/>
          <w:numId w:val="19"/>
        </w:numPr>
        <w:autoSpaceDN w:val="0"/>
        <w:spacing w:after="0" w:line="240" w:lineRule="auto"/>
        <w:jc w:val="both"/>
        <w:rPr>
          <w:rFonts w:ascii="Times New Roman" w:hAnsi="Times New Roman" w:cs="Times New Roman"/>
          <w:sz w:val="24"/>
          <w:szCs w:val="24"/>
        </w:rPr>
      </w:pPr>
      <w:r w:rsidRPr="002F5164">
        <w:rPr>
          <w:rFonts w:ascii="Times New Roman" w:eastAsia="SimSun" w:hAnsi="Times New Roman" w:cs="Times New Roman"/>
          <w:sz w:val="24"/>
          <w:szCs w:val="24"/>
          <w:lang w:eastAsia="en-US"/>
        </w:rPr>
        <w:t>Автоматики з погодним регулюванням.</w:t>
      </w:r>
    </w:p>
    <w:p w:rsidR="00332608" w:rsidRPr="002F5164" w:rsidRDefault="00332608" w:rsidP="00332608">
      <w:pPr>
        <w:pStyle w:val="11"/>
        <w:spacing w:after="0" w:line="240" w:lineRule="auto"/>
        <w:jc w:val="both"/>
        <w:rPr>
          <w:rFonts w:ascii="Times New Roman" w:hAnsi="Times New Roman"/>
          <w:sz w:val="24"/>
          <w:szCs w:val="24"/>
        </w:rPr>
      </w:pP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технічних вимог до пульта керування для котла 100 кВт пп.1-4 повинно підтверджуватись технічною документацією (паспортом на обладнання або інструкцією, технічною документацією, кресленням). </w:t>
      </w:r>
    </w:p>
    <w:p w:rsidR="00332608" w:rsidRPr="002F5164" w:rsidRDefault="00332608" w:rsidP="00332608">
      <w:pPr>
        <w:ind w:left="360"/>
        <w:jc w:val="both"/>
        <w:outlineLvl w:val="0"/>
        <w:rPr>
          <w:rFonts w:ascii="Times New Roman" w:hAnsi="Times New Roman" w:cs="Times New Roman"/>
          <w:b/>
          <w:sz w:val="24"/>
          <w:szCs w:val="24"/>
          <w:u w:val="single"/>
        </w:rPr>
      </w:pPr>
    </w:p>
    <w:p w:rsidR="00332608" w:rsidRPr="002F5164" w:rsidRDefault="00332608" w:rsidP="00332608">
      <w:pPr>
        <w:pStyle w:val="11"/>
        <w:spacing w:after="0" w:line="240" w:lineRule="auto"/>
        <w:ind w:left="0"/>
        <w:jc w:val="both"/>
        <w:outlineLvl w:val="0"/>
        <w:rPr>
          <w:rFonts w:ascii="Times New Roman" w:hAnsi="Times New Roman"/>
          <w:b/>
          <w:sz w:val="24"/>
          <w:szCs w:val="24"/>
          <w:u w:val="single"/>
        </w:rPr>
      </w:pPr>
      <w:r w:rsidRPr="002F5164">
        <w:rPr>
          <w:rFonts w:ascii="Times New Roman" w:hAnsi="Times New Roman"/>
          <w:b/>
          <w:sz w:val="24"/>
          <w:szCs w:val="24"/>
          <w:u w:val="single"/>
        </w:rPr>
        <w:t>V. Інші технічні вимоги котла, потужністю 100 кВт:</w:t>
      </w:r>
    </w:p>
    <w:p w:rsidR="00332608" w:rsidRPr="002F5164" w:rsidRDefault="00332608" w:rsidP="00332608">
      <w:pPr>
        <w:pStyle w:val="11"/>
        <w:spacing w:after="0" w:line="240" w:lineRule="auto"/>
        <w:ind w:left="0"/>
        <w:jc w:val="both"/>
        <w:outlineLvl w:val="0"/>
        <w:rPr>
          <w:rFonts w:ascii="Times New Roman" w:hAnsi="Times New Roman"/>
          <w:b/>
          <w:sz w:val="24"/>
          <w:szCs w:val="24"/>
        </w:rPr>
      </w:pPr>
    </w:p>
    <w:p w:rsidR="00332608" w:rsidRPr="002F5164" w:rsidRDefault="00332608" w:rsidP="00332608">
      <w:pPr>
        <w:pStyle w:val="11"/>
        <w:numPr>
          <w:ilvl w:val="0"/>
          <w:numId w:val="22"/>
        </w:numPr>
        <w:suppressAutoHyphens w:val="0"/>
        <w:spacing w:after="0" w:line="240" w:lineRule="auto"/>
        <w:jc w:val="both"/>
        <w:rPr>
          <w:rFonts w:ascii="Times New Roman" w:hAnsi="Times New Roman"/>
          <w:color w:val="000000"/>
          <w:sz w:val="24"/>
          <w:szCs w:val="24"/>
        </w:rPr>
      </w:pPr>
      <w:r w:rsidRPr="002F5164">
        <w:rPr>
          <w:rFonts w:ascii="Times New Roman" w:hAnsi="Times New Roman"/>
          <w:sz w:val="24"/>
          <w:szCs w:val="24"/>
        </w:rPr>
        <w:t xml:space="preserve">Враховуючи необхідність встановлення котлів в існуючій будівлі, максимальні габаритні </w:t>
      </w:r>
      <w:r w:rsidRPr="002F5164">
        <w:rPr>
          <w:rFonts w:ascii="Times New Roman" w:hAnsi="Times New Roman"/>
          <w:color w:val="000000"/>
          <w:sz w:val="24"/>
          <w:szCs w:val="24"/>
        </w:rPr>
        <w:t>розміри котлоагрегату з пальником не повинні перевищувати:</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довжина   -  1430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ширина    -  450 мм;</w:t>
      </w:r>
    </w:p>
    <w:p w:rsidR="00332608" w:rsidRPr="002F5164" w:rsidRDefault="00332608" w:rsidP="00332608">
      <w:pPr>
        <w:numPr>
          <w:ilvl w:val="0"/>
          <w:numId w:val="21"/>
        </w:numPr>
        <w:tabs>
          <w:tab w:val="left" w:pos="426"/>
        </w:tabs>
        <w:spacing w:after="200" w:line="240" w:lineRule="auto"/>
        <w:ind w:right="-284"/>
        <w:contextualSpacing/>
        <w:jc w:val="both"/>
        <w:rPr>
          <w:rFonts w:ascii="Times New Roman" w:hAnsi="Times New Roman" w:cs="Times New Roman"/>
          <w:color w:val="000000"/>
          <w:sz w:val="24"/>
          <w:szCs w:val="24"/>
        </w:rPr>
      </w:pPr>
      <w:r w:rsidRPr="002F5164">
        <w:rPr>
          <w:rFonts w:ascii="Times New Roman" w:hAnsi="Times New Roman" w:cs="Times New Roman"/>
          <w:color w:val="000000"/>
          <w:sz w:val="24"/>
          <w:szCs w:val="24"/>
        </w:rPr>
        <w:t>висота      - 1005 мм.</w:t>
      </w:r>
    </w:p>
    <w:p w:rsidR="00332608" w:rsidRPr="002F5164" w:rsidRDefault="00332608" w:rsidP="00332608">
      <w:pPr>
        <w:pStyle w:val="11"/>
        <w:spacing w:after="0" w:line="240" w:lineRule="auto"/>
        <w:jc w:val="both"/>
        <w:rPr>
          <w:rFonts w:ascii="Times New Roman" w:hAnsi="Times New Roman"/>
          <w:color w:val="FF0000"/>
          <w:sz w:val="24"/>
          <w:szCs w:val="24"/>
        </w:rPr>
      </w:pPr>
      <w:r w:rsidRPr="002F5164">
        <w:rPr>
          <w:rFonts w:ascii="Times New Roman" w:hAnsi="Times New Roman"/>
          <w:sz w:val="24"/>
          <w:szCs w:val="24"/>
        </w:rPr>
        <w:t xml:space="preserve">Виконання інших технічних вимог до котла 100 кВт повинно підтверджуватись технічною документацією (паспортом на обладнання або інструкцією або технічною документацією або кресленням). </w:t>
      </w:r>
    </w:p>
    <w:p w:rsidR="00FB5724" w:rsidRPr="002F5164" w:rsidRDefault="00FB5724" w:rsidP="006244F6">
      <w:pPr>
        <w:tabs>
          <w:tab w:val="left" w:pos="365"/>
        </w:tabs>
        <w:autoSpaceDN w:val="0"/>
        <w:adjustRightInd w:val="0"/>
        <w:spacing w:after="0"/>
        <w:jc w:val="both"/>
        <w:rPr>
          <w:rFonts w:ascii="Times New Roman" w:hAnsi="Times New Roman" w:cs="Times New Roman"/>
          <w:sz w:val="24"/>
          <w:szCs w:val="24"/>
        </w:rPr>
      </w:pPr>
    </w:p>
    <w:p w:rsidR="006244F6" w:rsidRPr="002F5164"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2F5164"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F5164">
        <w:rPr>
          <w:rFonts w:ascii="Times New Roman" w:hAnsi="Times New Roman" w:cs="Times New Roman"/>
          <w:sz w:val="24"/>
          <w:szCs w:val="24"/>
          <w:lang w:eastAsia="ru-RU"/>
        </w:rPr>
        <w:t>__________________________________________________________________________</w:t>
      </w:r>
    </w:p>
    <w:p w:rsidR="001F4916" w:rsidRPr="002F5164"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2F5164">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2F5164" w:rsidRDefault="009068E6"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5164">
        <w:rPr>
          <w:rFonts w:ascii="Times New Roman" w:hAnsi="Times New Roman" w:cs="Times New Roman"/>
          <w:i/>
          <w:sz w:val="24"/>
          <w:szCs w:val="24"/>
          <w:lang w:eastAsia="ru-RU"/>
        </w:rPr>
        <w:t xml:space="preserve"> (прізвище, ініціали, підпис – для фізичної особи).</w:t>
      </w:r>
    </w:p>
    <w:sectPr w:rsidR="00B04C03" w:rsidRPr="002F5164"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200E89"/>
    <w:multiLevelType w:val="hybridMultilevel"/>
    <w:tmpl w:val="C46882C4"/>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9">
    <w:nsid w:val="53FC21FA"/>
    <w:multiLevelType w:val="hybridMultilevel"/>
    <w:tmpl w:val="534C116C"/>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CCB6C59"/>
    <w:multiLevelType w:val="hybridMultilevel"/>
    <w:tmpl w:val="B8B0D4B0"/>
    <w:lvl w:ilvl="0" w:tplc="3854543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2"/>
  </w:num>
  <w:num w:numId="2">
    <w:abstractNumId w:val="15"/>
  </w:num>
  <w:num w:numId="3">
    <w:abstractNumId w:val="20"/>
  </w:num>
  <w:num w:numId="4">
    <w:abstractNumId w:val="3"/>
  </w:num>
  <w:num w:numId="5">
    <w:abstractNumId w:val="18"/>
  </w:num>
  <w:num w:numId="6">
    <w:abstractNumId w:val="24"/>
  </w:num>
  <w:num w:numId="7">
    <w:abstractNumId w:val="7"/>
  </w:num>
  <w:num w:numId="8">
    <w:abstractNumId w:val="13"/>
  </w:num>
  <w:num w:numId="9">
    <w:abstractNumId w:val="11"/>
  </w:num>
  <w:num w:numId="10">
    <w:abstractNumId w:val="4"/>
  </w:num>
  <w:num w:numId="11">
    <w:abstractNumId w:val="9"/>
  </w:num>
  <w:num w:numId="12">
    <w:abstractNumId w:val="16"/>
  </w:num>
  <w:num w:numId="13">
    <w:abstractNumId w:val="0"/>
  </w:num>
  <w:num w:numId="14">
    <w:abstractNumId w:val="1"/>
  </w:num>
  <w:num w:numId="15">
    <w:abstractNumId w:val="2"/>
  </w:num>
  <w:num w:numId="16">
    <w:abstractNumId w:val="2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4"/>
  </w:num>
  <w:num w:numId="24">
    <w:abstractNumId w:val="19"/>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D5BDD"/>
    <w:rsid w:val="000E444E"/>
    <w:rsid w:val="000F4E54"/>
    <w:rsid w:val="000F5216"/>
    <w:rsid w:val="000F79F8"/>
    <w:rsid w:val="00105ED5"/>
    <w:rsid w:val="001164DB"/>
    <w:rsid w:val="00140E03"/>
    <w:rsid w:val="00142D28"/>
    <w:rsid w:val="00142EB5"/>
    <w:rsid w:val="0014322F"/>
    <w:rsid w:val="0016696C"/>
    <w:rsid w:val="00177664"/>
    <w:rsid w:val="001875F1"/>
    <w:rsid w:val="001F4916"/>
    <w:rsid w:val="00204D93"/>
    <w:rsid w:val="00234850"/>
    <w:rsid w:val="00235B8E"/>
    <w:rsid w:val="00263294"/>
    <w:rsid w:val="002644AD"/>
    <w:rsid w:val="002C7230"/>
    <w:rsid w:val="002D1AE1"/>
    <w:rsid w:val="002E2A8C"/>
    <w:rsid w:val="002E4AFF"/>
    <w:rsid w:val="002F5164"/>
    <w:rsid w:val="00300DAC"/>
    <w:rsid w:val="00305428"/>
    <w:rsid w:val="0032492D"/>
    <w:rsid w:val="00332608"/>
    <w:rsid w:val="003525C0"/>
    <w:rsid w:val="0035679E"/>
    <w:rsid w:val="00357C19"/>
    <w:rsid w:val="00360CD1"/>
    <w:rsid w:val="00372E4E"/>
    <w:rsid w:val="00387E36"/>
    <w:rsid w:val="00394E04"/>
    <w:rsid w:val="003C5D94"/>
    <w:rsid w:val="003C6896"/>
    <w:rsid w:val="003E30FC"/>
    <w:rsid w:val="003F0E92"/>
    <w:rsid w:val="003F6E25"/>
    <w:rsid w:val="0041209F"/>
    <w:rsid w:val="004449BA"/>
    <w:rsid w:val="0044715E"/>
    <w:rsid w:val="004A2A06"/>
    <w:rsid w:val="004B2DCE"/>
    <w:rsid w:val="004B4D43"/>
    <w:rsid w:val="004C047D"/>
    <w:rsid w:val="004D18FF"/>
    <w:rsid w:val="004D72DF"/>
    <w:rsid w:val="004E2CE5"/>
    <w:rsid w:val="004F0E93"/>
    <w:rsid w:val="004F1FB1"/>
    <w:rsid w:val="005073D8"/>
    <w:rsid w:val="005309B4"/>
    <w:rsid w:val="005322E3"/>
    <w:rsid w:val="00535FB0"/>
    <w:rsid w:val="00565B4A"/>
    <w:rsid w:val="00586E82"/>
    <w:rsid w:val="00587368"/>
    <w:rsid w:val="005C23B4"/>
    <w:rsid w:val="005D4C78"/>
    <w:rsid w:val="005D6EB6"/>
    <w:rsid w:val="005F2C28"/>
    <w:rsid w:val="005F42CA"/>
    <w:rsid w:val="006244F6"/>
    <w:rsid w:val="00645319"/>
    <w:rsid w:val="00647D81"/>
    <w:rsid w:val="006507C1"/>
    <w:rsid w:val="00651E18"/>
    <w:rsid w:val="006570F1"/>
    <w:rsid w:val="00670E4B"/>
    <w:rsid w:val="006A5693"/>
    <w:rsid w:val="006A648C"/>
    <w:rsid w:val="006D08E8"/>
    <w:rsid w:val="006E05F4"/>
    <w:rsid w:val="007004E8"/>
    <w:rsid w:val="007133D2"/>
    <w:rsid w:val="007534D5"/>
    <w:rsid w:val="00766FC9"/>
    <w:rsid w:val="007745B7"/>
    <w:rsid w:val="007A0D5A"/>
    <w:rsid w:val="007B0B47"/>
    <w:rsid w:val="007C058D"/>
    <w:rsid w:val="007E5986"/>
    <w:rsid w:val="00814111"/>
    <w:rsid w:val="00817655"/>
    <w:rsid w:val="00832D9A"/>
    <w:rsid w:val="008427AF"/>
    <w:rsid w:val="00847739"/>
    <w:rsid w:val="008608C0"/>
    <w:rsid w:val="00863486"/>
    <w:rsid w:val="00865A46"/>
    <w:rsid w:val="008733D3"/>
    <w:rsid w:val="00880CD6"/>
    <w:rsid w:val="00891196"/>
    <w:rsid w:val="008A2689"/>
    <w:rsid w:val="008A64BD"/>
    <w:rsid w:val="008B22FA"/>
    <w:rsid w:val="008B776C"/>
    <w:rsid w:val="008C129C"/>
    <w:rsid w:val="008C7368"/>
    <w:rsid w:val="009068E6"/>
    <w:rsid w:val="00915CC1"/>
    <w:rsid w:val="009226D8"/>
    <w:rsid w:val="0093369D"/>
    <w:rsid w:val="00947AF8"/>
    <w:rsid w:val="0095072C"/>
    <w:rsid w:val="00951543"/>
    <w:rsid w:val="00956E41"/>
    <w:rsid w:val="00973EFD"/>
    <w:rsid w:val="00990925"/>
    <w:rsid w:val="009A4290"/>
    <w:rsid w:val="00A03E19"/>
    <w:rsid w:val="00A11DE0"/>
    <w:rsid w:val="00A53DA3"/>
    <w:rsid w:val="00A54D66"/>
    <w:rsid w:val="00A550A2"/>
    <w:rsid w:val="00A57442"/>
    <w:rsid w:val="00A57733"/>
    <w:rsid w:val="00A85BD0"/>
    <w:rsid w:val="00AC3BDA"/>
    <w:rsid w:val="00AC519B"/>
    <w:rsid w:val="00B04C03"/>
    <w:rsid w:val="00B12FAD"/>
    <w:rsid w:val="00B16963"/>
    <w:rsid w:val="00B71C31"/>
    <w:rsid w:val="00B762A1"/>
    <w:rsid w:val="00B82F66"/>
    <w:rsid w:val="00B841FE"/>
    <w:rsid w:val="00BA1672"/>
    <w:rsid w:val="00BC2438"/>
    <w:rsid w:val="00BD4BE6"/>
    <w:rsid w:val="00BE2C08"/>
    <w:rsid w:val="00BE5975"/>
    <w:rsid w:val="00BE7536"/>
    <w:rsid w:val="00BF3FCE"/>
    <w:rsid w:val="00C26019"/>
    <w:rsid w:val="00C5158C"/>
    <w:rsid w:val="00C529C3"/>
    <w:rsid w:val="00C54E58"/>
    <w:rsid w:val="00C662DF"/>
    <w:rsid w:val="00C74C9C"/>
    <w:rsid w:val="00C7659E"/>
    <w:rsid w:val="00C92767"/>
    <w:rsid w:val="00C95AD7"/>
    <w:rsid w:val="00CC30B9"/>
    <w:rsid w:val="00CD5B41"/>
    <w:rsid w:val="00CF3534"/>
    <w:rsid w:val="00CF3BF9"/>
    <w:rsid w:val="00D31929"/>
    <w:rsid w:val="00D36CFF"/>
    <w:rsid w:val="00D54817"/>
    <w:rsid w:val="00D56B16"/>
    <w:rsid w:val="00D709CB"/>
    <w:rsid w:val="00DA5ED5"/>
    <w:rsid w:val="00DB6445"/>
    <w:rsid w:val="00DC7175"/>
    <w:rsid w:val="00DD4C80"/>
    <w:rsid w:val="00DF2FFD"/>
    <w:rsid w:val="00E00E22"/>
    <w:rsid w:val="00E06A16"/>
    <w:rsid w:val="00E12675"/>
    <w:rsid w:val="00E13F96"/>
    <w:rsid w:val="00E3380B"/>
    <w:rsid w:val="00E465AB"/>
    <w:rsid w:val="00E5554E"/>
    <w:rsid w:val="00E63C5B"/>
    <w:rsid w:val="00E71506"/>
    <w:rsid w:val="00E73173"/>
    <w:rsid w:val="00E738A1"/>
    <w:rsid w:val="00E862AC"/>
    <w:rsid w:val="00E95A5E"/>
    <w:rsid w:val="00EC364A"/>
    <w:rsid w:val="00ED29C4"/>
    <w:rsid w:val="00EF40AA"/>
    <w:rsid w:val="00F26714"/>
    <w:rsid w:val="00F361E0"/>
    <w:rsid w:val="00F372E4"/>
    <w:rsid w:val="00F4366C"/>
    <w:rsid w:val="00F9386A"/>
    <w:rsid w:val="00FA595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f7"/>
    <w:uiPriority w:val="34"/>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
    <w:rsid w:val="004449BA"/>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165</cp:revision>
  <cp:lastPrinted>2024-03-04T06:45:00Z</cp:lastPrinted>
  <dcterms:created xsi:type="dcterms:W3CDTF">2022-10-24T12:29:00Z</dcterms:created>
  <dcterms:modified xsi:type="dcterms:W3CDTF">2024-03-19T13:50:00Z</dcterms:modified>
</cp:coreProperties>
</file>