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1415" w14:textId="77777777" w:rsidR="00B77489" w:rsidRDefault="00B77489">
      <w:pPr>
        <w:spacing w:after="0" w:line="240" w:lineRule="auto"/>
        <w:ind w:left="5660" w:firstLine="700"/>
        <w:jc w:val="right"/>
        <w:rPr>
          <w:rFonts w:ascii="Times New Roman" w:eastAsia="Times New Roman" w:hAnsi="Times New Roman" w:cs="Times New Roman"/>
          <w:b/>
          <w:sz w:val="20"/>
          <w:szCs w:val="20"/>
        </w:rPr>
      </w:pPr>
    </w:p>
    <w:p w14:paraId="76BD1516"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EDED451"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558413D9" w14:textId="77777777" w:rsidR="00B77489" w:rsidRDefault="00564CB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6FA3F4D" w14:textId="0302C055" w:rsidR="00B77489" w:rsidRDefault="00564CB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proofErr w:type="gram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для</w:t>
      </w:r>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16 Закону</w:t>
      </w:r>
      <w:r w:rsidR="00835958">
        <w:rPr>
          <w:rFonts w:ascii="Times New Roman" w:eastAsia="Times New Roman" w:hAnsi="Times New Roman" w:cs="Times New Roman"/>
          <w:b/>
          <w:color w:val="000000"/>
          <w:sz w:val="20"/>
          <w:szCs w:val="20"/>
          <w:lang w:val="uk-UA"/>
        </w:rPr>
        <w:t xml:space="preserve"> України</w:t>
      </w:r>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14:paraId="095B5427" w14:textId="77777777" w:rsidR="00B77489" w:rsidRPr="005623CF" w:rsidRDefault="00564CB5">
      <w:pPr>
        <w:spacing w:after="0" w:line="240" w:lineRule="auto"/>
        <w:ind w:left="885"/>
        <w:jc w:val="center"/>
        <w:rPr>
          <w:rFonts w:ascii="Times New Roman" w:eastAsia="Times New Roman" w:hAnsi="Times New Roman" w:cs="Times New Roman"/>
          <w:color w:val="000000" w:themeColor="text1"/>
          <w:sz w:val="20"/>
          <w:szCs w:val="20"/>
        </w:rPr>
      </w:pPr>
      <w:proofErr w:type="spellStart"/>
      <w:r w:rsidRPr="005623CF">
        <w:rPr>
          <w:rFonts w:ascii="Times New Roman" w:eastAsia="Times New Roman" w:hAnsi="Times New Roman" w:cs="Times New Roman"/>
          <w:b/>
          <w:i/>
          <w:color w:val="000000" w:themeColor="text1"/>
          <w:sz w:val="20"/>
          <w:szCs w:val="20"/>
        </w:rPr>
        <w:t>Замовник</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обирає</w:t>
      </w:r>
      <w:proofErr w:type="spellEnd"/>
      <w:r w:rsidRPr="005623CF">
        <w:rPr>
          <w:rFonts w:ascii="Times New Roman" w:eastAsia="Times New Roman" w:hAnsi="Times New Roman" w:cs="Times New Roman"/>
          <w:b/>
          <w:i/>
          <w:color w:val="000000" w:themeColor="text1"/>
          <w:sz w:val="20"/>
          <w:szCs w:val="20"/>
        </w:rPr>
        <w:t xml:space="preserve"> один </w:t>
      </w:r>
      <w:proofErr w:type="spellStart"/>
      <w:r w:rsidRPr="005623CF">
        <w:rPr>
          <w:rFonts w:ascii="Times New Roman" w:eastAsia="Times New Roman" w:hAnsi="Times New Roman" w:cs="Times New Roman"/>
          <w:b/>
          <w:i/>
          <w:color w:val="000000" w:themeColor="text1"/>
          <w:sz w:val="20"/>
          <w:szCs w:val="20"/>
        </w:rPr>
        <w:t>або</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декілька</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кваліфікаційних</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критеріїв</w:t>
      </w:r>
      <w:proofErr w:type="spellEnd"/>
      <w:r w:rsidRPr="005623CF">
        <w:rPr>
          <w:rFonts w:ascii="Times New Roman" w:eastAsia="Times New Roman" w:hAnsi="Times New Roman" w:cs="Times New Roman"/>
          <w:b/>
          <w:i/>
          <w:color w:val="000000" w:themeColor="text1"/>
          <w:sz w:val="20"/>
          <w:szCs w:val="20"/>
        </w:rPr>
        <w:t xml:space="preserve"> в </w:t>
      </w:r>
      <w:proofErr w:type="spellStart"/>
      <w:r w:rsidRPr="005623CF">
        <w:rPr>
          <w:rFonts w:ascii="Times New Roman" w:eastAsia="Times New Roman" w:hAnsi="Times New Roman" w:cs="Times New Roman"/>
          <w:b/>
          <w:i/>
          <w:color w:val="000000" w:themeColor="text1"/>
          <w:sz w:val="20"/>
          <w:szCs w:val="20"/>
        </w:rPr>
        <w:t>залежності</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від</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специфіки</w:t>
      </w:r>
      <w:proofErr w:type="spellEnd"/>
      <w:r w:rsidRPr="005623CF">
        <w:rPr>
          <w:rFonts w:ascii="Times New Roman" w:eastAsia="Times New Roman" w:hAnsi="Times New Roman" w:cs="Times New Roman"/>
          <w:b/>
          <w:i/>
          <w:color w:val="000000" w:themeColor="text1"/>
          <w:sz w:val="20"/>
          <w:szCs w:val="20"/>
        </w:rPr>
        <w:t xml:space="preserve"> предмета </w:t>
      </w:r>
      <w:proofErr w:type="spellStart"/>
      <w:r w:rsidRPr="005623CF">
        <w:rPr>
          <w:rFonts w:ascii="Times New Roman" w:eastAsia="Times New Roman" w:hAnsi="Times New Roman" w:cs="Times New Roman"/>
          <w:b/>
          <w:i/>
          <w:color w:val="000000" w:themeColor="text1"/>
          <w:sz w:val="20"/>
          <w:szCs w:val="20"/>
        </w:rPr>
        <w:t>закупівлі</w:t>
      </w:r>
      <w:proofErr w:type="spellEnd"/>
      <w:r w:rsidRPr="005623CF">
        <w:rPr>
          <w:rFonts w:ascii="Times New Roman" w:eastAsia="Times New Roman" w:hAnsi="Times New Roman" w:cs="Times New Roman"/>
          <w:b/>
          <w:i/>
          <w:color w:val="000000" w:themeColor="text1"/>
          <w:sz w:val="20"/>
          <w:szCs w:val="20"/>
        </w:rPr>
        <w:t>.</w:t>
      </w: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B77489" w14:paraId="5B2C8E31"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B81438" w14:textId="77777777" w:rsidR="00B77489" w:rsidRDefault="00564CB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EC56BA" w14:textId="77777777" w:rsidR="00B77489" w:rsidRDefault="00564CB5">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C7E1C1" w14:textId="77777777" w:rsidR="00B77489" w:rsidRDefault="00564CB5">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FF0000"/>
                <w:sz w:val="20"/>
                <w:szCs w:val="20"/>
              </w:rPr>
              <w:t>інформація</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w:t>
            </w:r>
          </w:p>
        </w:tc>
      </w:tr>
      <w:tr w:rsidR="00B77489" w14:paraId="0E98F375"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EDD3A" w14:textId="49EE8B9D" w:rsidR="00B77489" w:rsidRDefault="00A771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lang w:val="uk-UA"/>
              </w:rPr>
              <w:t>1</w:t>
            </w:r>
            <w:r w:rsidR="00564CB5">
              <w:rPr>
                <w:rFonts w:ascii="Times New Roman" w:eastAsia="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9AB25" w14:textId="77777777" w:rsidR="00B77489" w:rsidRDefault="00564CB5">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документально </w:t>
            </w:r>
            <w:proofErr w:type="spellStart"/>
            <w:r>
              <w:rPr>
                <w:rFonts w:ascii="Times New Roman" w:eastAsia="Times New Roman" w:hAnsi="Times New Roman" w:cs="Times New Roman"/>
                <w:b/>
                <w:color w:val="000000"/>
                <w:sz w:val="20"/>
                <w:szCs w:val="20"/>
              </w:rPr>
              <w:t>підтвердженого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досвіду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аналогічних</w:t>
            </w:r>
            <w:proofErr w:type="spellEnd"/>
            <w:r>
              <w:rPr>
                <w:rFonts w:ascii="Times New Roman" w:eastAsia="Times New Roman" w:hAnsi="Times New Roman" w:cs="Times New Roman"/>
                <w:b/>
                <w:color w:val="000000"/>
                <w:sz w:val="20"/>
                <w:szCs w:val="20"/>
              </w:rPr>
              <w:t xml:space="preserve">) за предметом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договору (</w:t>
            </w:r>
            <w:proofErr w:type="spellStart"/>
            <w:r>
              <w:rPr>
                <w:rFonts w:ascii="Times New Roman" w:eastAsia="Times New Roman" w:hAnsi="Times New Roman" w:cs="Times New Roman"/>
                <w:b/>
                <w:color w:val="000000"/>
                <w:sz w:val="20"/>
                <w:szCs w:val="20"/>
              </w:rPr>
              <w:t>договорів</w:t>
            </w:r>
            <w:proofErr w:type="spellEnd"/>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7A9AB" w14:textId="22188B83" w:rsidR="00B77489" w:rsidRDefault="00B77489">
            <w:pPr>
              <w:shd w:val="clear" w:color="auto" w:fill="FFFFFF"/>
              <w:spacing w:after="0" w:line="240" w:lineRule="auto"/>
              <w:jc w:val="both"/>
              <w:rPr>
                <w:rFonts w:ascii="Times New Roman" w:eastAsia="Times New Roman" w:hAnsi="Times New Roman" w:cs="Times New Roman"/>
                <w:sz w:val="20"/>
                <w:szCs w:val="20"/>
              </w:rPr>
            </w:pPr>
          </w:p>
          <w:p w14:paraId="4204EF72" w14:textId="040A64B9" w:rsidR="00B77489" w:rsidRDefault="00A771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564CB5">
              <w:rPr>
                <w:rFonts w:ascii="Times New Roman" w:eastAsia="Times New Roman" w:hAnsi="Times New Roman" w:cs="Times New Roman"/>
                <w:color w:val="000000"/>
                <w:sz w:val="20"/>
                <w:szCs w:val="20"/>
              </w:rPr>
              <w:t xml:space="preserve">.1. На </w:t>
            </w:r>
            <w:proofErr w:type="spellStart"/>
            <w:r w:rsidR="00564CB5">
              <w:rPr>
                <w:rFonts w:ascii="Times New Roman" w:eastAsia="Times New Roman" w:hAnsi="Times New Roman" w:cs="Times New Roman"/>
                <w:color w:val="000000"/>
                <w:sz w:val="20"/>
                <w:szCs w:val="20"/>
              </w:rPr>
              <w:t>підтвердження</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досвіду</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виконання</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аналогічного</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аналогічних</w:t>
            </w:r>
            <w:proofErr w:type="spellEnd"/>
            <w:r w:rsidR="00564CB5">
              <w:rPr>
                <w:rFonts w:ascii="Times New Roman" w:eastAsia="Times New Roman" w:hAnsi="Times New Roman" w:cs="Times New Roman"/>
                <w:color w:val="000000"/>
                <w:sz w:val="20"/>
                <w:szCs w:val="20"/>
              </w:rPr>
              <w:t xml:space="preserve">) за предметом </w:t>
            </w:r>
            <w:proofErr w:type="spellStart"/>
            <w:r w:rsidR="00564CB5">
              <w:rPr>
                <w:rFonts w:ascii="Times New Roman" w:eastAsia="Times New Roman" w:hAnsi="Times New Roman" w:cs="Times New Roman"/>
                <w:color w:val="000000"/>
                <w:sz w:val="20"/>
                <w:szCs w:val="20"/>
              </w:rPr>
              <w:t>закупівлі</w:t>
            </w:r>
            <w:proofErr w:type="spellEnd"/>
            <w:r w:rsidR="00564CB5">
              <w:rPr>
                <w:rFonts w:ascii="Times New Roman" w:eastAsia="Times New Roman" w:hAnsi="Times New Roman" w:cs="Times New Roman"/>
                <w:color w:val="000000"/>
                <w:sz w:val="20"/>
                <w:szCs w:val="20"/>
              </w:rPr>
              <w:t xml:space="preserve"> договору (</w:t>
            </w:r>
            <w:proofErr w:type="spellStart"/>
            <w:r w:rsidR="00564CB5">
              <w:rPr>
                <w:rFonts w:ascii="Times New Roman" w:eastAsia="Times New Roman" w:hAnsi="Times New Roman" w:cs="Times New Roman"/>
                <w:color w:val="000000"/>
                <w:sz w:val="20"/>
                <w:szCs w:val="20"/>
              </w:rPr>
              <w:t>договорів</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Учасник</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має</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надати</w:t>
            </w:r>
            <w:proofErr w:type="spellEnd"/>
            <w:r w:rsidR="00564CB5">
              <w:rPr>
                <w:rFonts w:ascii="Times New Roman" w:eastAsia="Times New Roman" w:hAnsi="Times New Roman" w:cs="Times New Roman"/>
                <w:color w:val="000000"/>
                <w:sz w:val="20"/>
                <w:szCs w:val="20"/>
              </w:rPr>
              <w:t>:</w:t>
            </w:r>
          </w:p>
          <w:p w14:paraId="5ABE3813" w14:textId="28DC75E3" w:rsidR="003E290E" w:rsidRPr="002842E7" w:rsidRDefault="003E290E" w:rsidP="003E290E">
            <w:pPr>
              <w:tabs>
                <w:tab w:val="left" w:pos="1080"/>
              </w:tabs>
              <w:ind w:right="22"/>
              <w:jc w:val="both"/>
              <w:rPr>
                <w:rFonts w:ascii="Times New Roman" w:eastAsia="Arial" w:hAnsi="Times New Roman" w:cs="Times New Roman"/>
                <w:color w:val="000000"/>
                <w:lang w:eastAsia="ru-RU"/>
              </w:rPr>
            </w:pPr>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досвід</w:t>
            </w:r>
            <w:proofErr w:type="spellEnd"/>
            <w:r w:rsidRPr="002842E7">
              <w:rPr>
                <w:rFonts w:ascii="Times New Roman" w:eastAsia="Arial" w:hAnsi="Times New Roman" w:cs="Times New Roman"/>
                <w:color w:val="000000"/>
                <w:lang w:eastAsia="ru-RU"/>
              </w:rPr>
              <w:t xml:space="preserve"> у </w:t>
            </w:r>
            <w:proofErr w:type="spellStart"/>
            <w:r w:rsidRPr="002842E7">
              <w:rPr>
                <w:rFonts w:ascii="Times New Roman" w:eastAsia="Arial" w:hAnsi="Times New Roman" w:cs="Times New Roman"/>
                <w:color w:val="000000"/>
                <w:lang w:eastAsia="ru-RU"/>
              </w:rPr>
              <w:t>виконанні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аналогічних</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мінімум</w:t>
            </w:r>
            <w:proofErr w:type="spellEnd"/>
            <w:r w:rsidRPr="002842E7">
              <w:rPr>
                <w:rFonts w:ascii="Times New Roman" w:eastAsia="Arial" w:hAnsi="Times New Roman" w:cs="Times New Roman"/>
                <w:color w:val="000000"/>
                <w:lang w:eastAsia="ru-RU"/>
              </w:rPr>
              <w:t xml:space="preserve"> </w:t>
            </w:r>
            <w:r w:rsidR="00C2404B">
              <w:rPr>
                <w:rFonts w:ascii="Times New Roman" w:eastAsia="Arial" w:hAnsi="Times New Roman" w:cs="Times New Roman"/>
                <w:color w:val="000000"/>
                <w:lang w:val="uk-UA" w:eastAsia="ru-RU"/>
              </w:rPr>
              <w:t>2</w:t>
            </w:r>
            <w:r w:rsidRPr="002842E7">
              <w:rPr>
                <w:rFonts w:ascii="Times New Roman" w:eastAsia="Arial" w:hAnsi="Times New Roman" w:cs="Times New Roman"/>
                <w:color w:val="000000"/>
                <w:lang w:eastAsia="ru-RU"/>
              </w:rPr>
              <w:t xml:space="preserve"> договори) </w:t>
            </w:r>
            <w:proofErr w:type="spellStart"/>
            <w:r w:rsidRPr="002842E7">
              <w:rPr>
                <w:rFonts w:ascii="Times New Roman" w:eastAsia="Arial" w:hAnsi="Times New Roman" w:cs="Times New Roman"/>
                <w:color w:val="000000"/>
                <w:lang w:eastAsia="ru-RU"/>
              </w:rPr>
              <w:t>договорів</w:t>
            </w:r>
            <w:proofErr w:type="spellEnd"/>
            <w:r w:rsidRPr="002842E7">
              <w:rPr>
                <w:rFonts w:ascii="Times New Roman" w:eastAsia="Arial" w:hAnsi="Times New Roman" w:cs="Times New Roman"/>
                <w:color w:val="000000"/>
                <w:lang w:eastAsia="ru-RU"/>
              </w:rPr>
              <w:t xml:space="preserve"> за предметом </w:t>
            </w:r>
            <w:proofErr w:type="spellStart"/>
            <w:r w:rsidRPr="002842E7">
              <w:rPr>
                <w:rFonts w:ascii="Times New Roman" w:eastAsia="Arial" w:hAnsi="Times New Roman" w:cs="Times New Roman"/>
                <w:color w:val="000000"/>
                <w:lang w:eastAsia="ru-RU"/>
              </w:rPr>
              <w:t>закупівлі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зазначеного</w:t>
            </w:r>
            <w:proofErr w:type="spellEnd"/>
            <w:r w:rsidRPr="002842E7">
              <w:rPr>
                <w:rFonts w:ascii="Times New Roman" w:eastAsia="Arial" w:hAnsi="Times New Roman" w:cs="Times New Roman"/>
                <w:color w:val="000000"/>
                <w:lang w:eastAsia="ru-RU"/>
              </w:rPr>
              <w:t xml:space="preserve"> в </w:t>
            </w:r>
            <w:proofErr w:type="spellStart"/>
            <w:r w:rsidRPr="002842E7">
              <w:rPr>
                <w:rFonts w:ascii="Times New Roman" w:eastAsia="Arial" w:hAnsi="Times New Roman" w:cs="Times New Roman"/>
                <w:color w:val="000000"/>
                <w:lang w:eastAsia="ru-RU"/>
              </w:rPr>
              <w:t>технічній</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специфікації</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Замовника</w:t>
            </w:r>
            <w:proofErr w:type="spellEnd"/>
            <w:r w:rsidRPr="002842E7">
              <w:rPr>
                <w:rFonts w:ascii="Times New Roman" w:eastAsia="Arial" w:hAnsi="Times New Roman" w:cs="Times New Roman"/>
                <w:color w:val="000000"/>
                <w:lang w:eastAsia="ru-RU"/>
              </w:rPr>
              <w:t xml:space="preserve">, у </w:t>
            </w:r>
            <w:proofErr w:type="spellStart"/>
            <w:r w:rsidRPr="002842E7">
              <w:rPr>
                <w:rFonts w:ascii="Times New Roman" w:eastAsia="Arial" w:hAnsi="Times New Roman" w:cs="Times New Roman"/>
                <w:color w:val="000000"/>
                <w:lang w:eastAsia="ru-RU"/>
              </w:rPr>
              <w:t>формі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нижченаведеної</w:t>
            </w:r>
            <w:proofErr w:type="spellEnd"/>
            <w:r w:rsidRPr="002842E7">
              <w:rPr>
                <w:rFonts w:ascii="Times New Roman" w:eastAsia="Arial" w:hAnsi="Times New Roman" w:cs="Times New Roman"/>
                <w:color w:val="000000"/>
                <w:lang w:eastAsia="ru-RU"/>
              </w:rPr>
              <w:t xml:space="preserve"> </w:t>
            </w:r>
            <w:proofErr w:type="spellStart"/>
            <w:proofErr w:type="gramStart"/>
            <w:r w:rsidRPr="002842E7">
              <w:rPr>
                <w:rFonts w:ascii="Times New Roman" w:eastAsia="Arial" w:hAnsi="Times New Roman" w:cs="Times New Roman"/>
                <w:color w:val="000000"/>
                <w:lang w:eastAsia="ru-RU"/>
              </w:rPr>
              <w:t>таблиці</w:t>
            </w:r>
            <w:proofErr w:type="spellEnd"/>
            <w:r w:rsidRPr="002842E7">
              <w:rPr>
                <w:rFonts w:ascii="Times New Roman" w:eastAsia="Arial" w:hAnsi="Times New Roman" w:cs="Times New Roman"/>
                <w:color w:val="000000"/>
                <w:lang w:eastAsia="ru-RU"/>
              </w:rPr>
              <w:t xml:space="preserve"> ,</w:t>
            </w:r>
            <w:proofErr w:type="gramEnd"/>
            <w:r w:rsidRPr="002842E7">
              <w:rPr>
                <w:rFonts w:ascii="Times New Roman" w:eastAsia="Arial" w:hAnsi="Times New Roman" w:cs="Times New Roman"/>
                <w:color w:val="000000"/>
                <w:lang w:eastAsia="ru-RU"/>
              </w:rPr>
              <w:t xml:space="preserve"> в яку внести </w:t>
            </w:r>
            <w:proofErr w:type="spellStart"/>
            <w:r w:rsidRPr="002842E7">
              <w:rPr>
                <w:rFonts w:ascii="Times New Roman" w:eastAsia="Arial" w:hAnsi="Times New Roman" w:cs="Times New Roman"/>
                <w:color w:val="000000"/>
                <w:lang w:eastAsia="ru-RU"/>
              </w:rPr>
              <w:t>дані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щодо</w:t>
            </w:r>
            <w:proofErr w:type="spellEnd"/>
            <w:r w:rsidRPr="002842E7">
              <w:rPr>
                <w:rFonts w:ascii="Times New Roman" w:eastAsia="Arial" w:hAnsi="Times New Roman" w:cs="Times New Roman"/>
                <w:color w:val="000000"/>
                <w:lang w:eastAsia="ru-RU"/>
              </w:rPr>
              <w:t xml:space="preserve"> таких </w:t>
            </w:r>
            <w:proofErr w:type="spellStart"/>
            <w:r w:rsidRPr="002842E7">
              <w:rPr>
                <w:rFonts w:ascii="Times New Roman" w:eastAsia="Arial" w:hAnsi="Times New Roman" w:cs="Times New Roman"/>
                <w:color w:val="000000"/>
                <w:lang w:eastAsia="ru-RU"/>
              </w:rPr>
              <w:t>договорів</w:t>
            </w:r>
            <w:proofErr w:type="spellEnd"/>
            <w:r w:rsidRPr="002842E7">
              <w:rPr>
                <w:rFonts w:ascii="Times New Roman" w:eastAsia="Arial" w:hAnsi="Times New Roman" w:cs="Times New Roman"/>
                <w:color w:val="000000"/>
                <w:lang w:eastAsia="ru-RU"/>
              </w:rPr>
              <w:t>:</w:t>
            </w:r>
          </w:p>
          <w:tbl>
            <w:tblPr>
              <w:tblW w:w="6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2"/>
              <w:gridCol w:w="851"/>
              <w:gridCol w:w="1670"/>
              <w:gridCol w:w="844"/>
              <w:gridCol w:w="1701"/>
            </w:tblGrid>
            <w:tr w:rsidR="003E290E" w:rsidRPr="002842E7" w14:paraId="1E2F37C5" w14:textId="77777777" w:rsidTr="003E290E">
              <w:tc>
                <w:tcPr>
                  <w:tcW w:w="567" w:type="dxa"/>
                </w:tcPr>
                <w:p w14:paraId="4E7A1A8D"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r w:rsidRPr="002842E7">
                    <w:rPr>
                      <w:rFonts w:ascii="Times New Roman" w:eastAsia="Arial" w:hAnsi="Times New Roman" w:cs="Times New Roman"/>
                      <w:color w:val="000000"/>
                      <w:lang w:eastAsia="ru-RU"/>
                    </w:rPr>
                    <w:t>№</w:t>
                  </w:r>
                </w:p>
              </w:tc>
              <w:tc>
                <w:tcPr>
                  <w:tcW w:w="992" w:type="dxa"/>
                </w:tcPr>
                <w:p w14:paraId="3D597168"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r w:rsidRPr="002842E7">
                    <w:rPr>
                      <w:rFonts w:ascii="Times New Roman" w:eastAsia="Arial" w:hAnsi="Times New Roman" w:cs="Times New Roman"/>
                      <w:color w:val="000000"/>
                      <w:lang w:eastAsia="ru-RU"/>
                    </w:rPr>
                    <w:t xml:space="preserve">Предмет договору </w:t>
                  </w:r>
                </w:p>
              </w:tc>
              <w:tc>
                <w:tcPr>
                  <w:tcW w:w="851" w:type="dxa"/>
                </w:tcPr>
                <w:p w14:paraId="2B6088FC"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roofErr w:type="spellStart"/>
                  <w:r w:rsidRPr="002842E7">
                    <w:rPr>
                      <w:rFonts w:ascii="Times New Roman" w:eastAsia="Arial" w:hAnsi="Times New Roman" w:cs="Times New Roman"/>
                      <w:color w:val="000000"/>
                      <w:lang w:eastAsia="ru-RU"/>
                    </w:rPr>
                    <w:t>Ціна</w:t>
                  </w:r>
                  <w:proofErr w:type="spellEnd"/>
                  <w:r w:rsidRPr="002842E7">
                    <w:rPr>
                      <w:rFonts w:ascii="Times New Roman" w:eastAsia="Arial" w:hAnsi="Times New Roman" w:cs="Times New Roman"/>
                      <w:color w:val="000000"/>
                      <w:lang w:eastAsia="ru-RU"/>
                    </w:rPr>
                    <w:t xml:space="preserve"> договору</w:t>
                  </w:r>
                </w:p>
              </w:tc>
              <w:tc>
                <w:tcPr>
                  <w:tcW w:w="1670" w:type="dxa"/>
                  <w:shd w:val="clear" w:color="auto" w:fill="auto"/>
                </w:tcPr>
                <w:p w14:paraId="3173FC19"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roofErr w:type="spellStart"/>
                  <w:r w:rsidRPr="002842E7">
                    <w:rPr>
                      <w:rFonts w:ascii="Times New Roman" w:eastAsia="Arial" w:hAnsi="Times New Roman" w:cs="Times New Roman"/>
                      <w:color w:val="000000"/>
                      <w:lang w:eastAsia="ru-RU"/>
                    </w:rPr>
                    <w:t>Назва</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замовника</w:t>
                  </w:r>
                  <w:proofErr w:type="spellEnd"/>
                  <w:r w:rsidRPr="002842E7">
                    <w:rPr>
                      <w:rFonts w:ascii="Times New Roman" w:eastAsia="Arial" w:hAnsi="Times New Roman" w:cs="Times New Roman"/>
                      <w:color w:val="000000"/>
                      <w:lang w:eastAsia="ru-RU"/>
                    </w:rPr>
                    <w:t>, код ЄДРПОУ</w:t>
                  </w:r>
                </w:p>
                <w:p w14:paraId="499B08AC" w14:textId="77777777" w:rsidR="003E290E" w:rsidRPr="002842E7" w:rsidRDefault="003E290E" w:rsidP="003E290E">
                  <w:pPr>
                    <w:tabs>
                      <w:tab w:val="left" w:pos="1080"/>
                    </w:tabs>
                    <w:spacing w:after="0" w:line="276" w:lineRule="auto"/>
                    <w:ind w:right="22"/>
                    <w:rPr>
                      <w:rFonts w:ascii="Times New Roman" w:eastAsia="Arial" w:hAnsi="Times New Roman" w:cs="Times New Roman"/>
                      <w:color w:val="000000"/>
                      <w:lang w:eastAsia="ru-RU"/>
                    </w:rPr>
                  </w:pPr>
                </w:p>
              </w:tc>
              <w:tc>
                <w:tcPr>
                  <w:tcW w:w="844" w:type="dxa"/>
                </w:tcPr>
                <w:p w14:paraId="5BA89429"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roofErr w:type="spellStart"/>
                  <w:r w:rsidRPr="002842E7">
                    <w:rPr>
                      <w:rFonts w:ascii="Times New Roman" w:eastAsia="Arial" w:hAnsi="Times New Roman" w:cs="Times New Roman"/>
                      <w:color w:val="000000"/>
                      <w:lang w:eastAsia="ru-RU"/>
                    </w:rPr>
                    <w:t>Терміни</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виконання</w:t>
                  </w:r>
                  <w:proofErr w:type="spellEnd"/>
                  <w:r w:rsidRPr="002842E7">
                    <w:rPr>
                      <w:rFonts w:ascii="Times New Roman" w:eastAsia="Arial" w:hAnsi="Times New Roman" w:cs="Times New Roman"/>
                      <w:color w:val="000000"/>
                      <w:lang w:eastAsia="ru-RU"/>
                    </w:rPr>
                    <w:t xml:space="preserve"> </w:t>
                  </w:r>
                </w:p>
              </w:tc>
              <w:tc>
                <w:tcPr>
                  <w:tcW w:w="1701" w:type="dxa"/>
                </w:tcPr>
                <w:p w14:paraId="6D48D563" w14:textId="77777777" w:rsidR="003E290E" w:rsidRPr="002842E7" w:rsidRDefault="003E290E" w:rsidP="003E290E">
                  <w:pPr>
                    <w:spacing w:after="0" w:line="276" w:lineRule="auto"/>
                    <w:ind w:right="1128"/>
                    <w:jc w:val="both"/>
                    <w:rPr>
                      <w:rFonts w:ascii="Times New Roman" w:eastAsia="Arial" w:hAnsi="Times New Roman" w:cs="Times New Roman"/>
                      <w:color w:val="000000"/>
                      <w:lang w:eastAsia="ru-RU"/>
                    </w:rPr>
                  </w:pPr>
                  <w:proofErr w:type="spellStart"/>
                  <w:r w:rsidRPr="002842E7">
                    <w:rPr>
                      <w:rFonts w:ascii="Times New Roman" w:eastAsia="Arial" w:hAnsi="Times New Roman" w:cs="Times New Roman"/>
                      <w:color w:val="000000"/>
                      <w:lang w:eastAsia="ru-RU"/>
                    </w:rPr>
                    <w:t>Відсоток</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виконання</w:t>
                  </w:r>
                  <w:proofErr w:type="spellEnd"/>
                </w:p>
              </w:tc>
            </w:tr>
            <w:tr w:rsidR="003E290E" w:rsidRPr="002842E7" w14:paraId="31EB0058" w14:textId="77777777" w:rsidTr="003E290E">
              <w:tc>
                <w:tcPr>
                  <w:tcW w:w="567" w:type="dxa"/>
                </w:tcPr>
                <w:p w14:paraId="147B3D56"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c>
                <w:tcPr>
                  <w:tcW w:w="992" w:type="dxa"/>
                </w:tcPr>
                <w:p w14:paraId="56ECCBA1"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c>
                <w:tcPr>
                  <w:tcW w:w="851" w:type="dxa"/>
                </w:tcPr>
                <w:p w14:paraId="554CD2F4"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c>
                <w:tcPr>
                  <w:tcW w:w="1670" w:type="dxa"/>
                </w:tcPr>
                <w:p w14:paraId="7F45B0F4"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c>
                <w:tcPr>
                  <w:tcW w:w="844" w:type="dxa"/>
                </w:tcPr>
                <w:p w14:paraId="2FA28A6F"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c>
                <w:tcPr>
                  <w:tcW w:w="1701" w:type="dxa"/>
                </w:tcPr>
                <w:p w14:paraId="09A59FAA"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r>
          </w:tbl>
          <w:p w14:paraId="1F7903AA" w14:textId="77777777" w:rsidR="003E290E" w:rsidRPr="002842E7" w:rsidRDefault="003E290E" w:rsidP="003E290E">
            <w:pPr>
              <w:spacing w:after="0" w:line="276" w:lineRule="auto"/>
              <w:ind w:right="230"/>
              <w:jc w:val="both"/>
              <w:rPr>
                <w:rFonts w:ascii="Times New Roman" w:eastAsia="Arial" w:hAnsi="Times New Roman" w:cs="Times New Roman"/>
                <w:color w:val="000000"/>
                <w:lang w:eastAsia="ru-RU"/>
              </w:rPr>
            </w:pPr>
          </w:p>
          <w:p w14:paraId="0BF8B8F7" w14:textId="00DAE90D" w:rsidR="009974DA" w:rsidRDefault="003E290E" w:rsidP="003E290E">
            <w:pPr>
              <w:spacing w:after="0" w:line="240" w:lineRule="auto"/>
              <w:jc w:val="both"/>
              <w:rPr>
                <w:rFonts w:ascii="Times New Roman" w:eastAsia="Times New Roman" w:hAnsi="Times New Roman" w:cs="Times New Roman"/>
                <w:i/>
                <w:color w:val="000000"/>
                <w:sz w:val="20"/>
                <w:szCs w:val="20"/>
                <w:lang w:val="uk-UA"/>
              </w:rPr>
            </w:pPr>
            <w:r>
              <w:rPr>
                <w:rFonts w:ascii="Times New Roman" w:eastAsia="Arial" w:hAnsi="Times New Roman" w:cs="Times New Roman"/>
                <w:color w:val="000000"/>
                <w:lang w:val="uk-UA" w:eastAsia="ru-RU"/>
              </w:rPr>
              <w:t xml:space="preserve">Учасники надають </w:t>
            </w:r>
            <w:proofErr w:type="spellStart"/>
            <w:r w:rsidRPr="002842E7">
              <w:rPr>
                <w:rFonts w:ascii="Times New Roman" w:eastAsia="Arial" w:hAnsi="Times New Roman" w:cs="Times New Roman"/>
                <w:color w:val="000000"/>
                <w:lang w:eastAsia="ru-RU"/>
              </w:rPr>
              <w:t>Копії</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договорів</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зазначених</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учасником</w:t>
            </w:r>
            <w:proofErr w:type="spellEnd"/>
            <w:r w:rsidRPr="002842E7">
              <w:rPr>
                <w:rFonts w:ascii="Times New Roman" w:eastAsia="Arial" w:hAnsi="Times New Roman" w:cs="Times New Roman"/>
                <w:color w:val="000000"/>
                <w:lang w:eastAsia="ru-RU"/>
              </w:rPr>
              <w:t xml:space="preserve"> в </w:t>
            </w:r>
            <w:proofErr w:type="spellStart"/>
            <w:r w:rsidRPr="002842E7">
              <w:rPr>
                <w:rFonts w:ascii="Times New Roman" w:eastAsia="Arial" w:hAnsi="Times New Roman" w:cs="Times New Roman"/>
                <w:color w:val="000000"/>
                <w:lang w:eastAsia="ru-RU"/>
              </w:rPr>
              <w:t>таблиці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заповненій</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згідно</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із</w:t>
            </w:r>
            <w:proofErr w:type="spellEnd"/>
            <w:r w:rsidRPr="002842E7">
              <w:rPr>
                <w:rFonts w:ascii="Times New Roman" w:eastAsia="Arial" w:hAnsi="Times New Roman" w:cs="Times New Roman"/>
                <w:color w:val="000000"/>
                <w:lang w:eastAsia="ru-RU"/>
              </w:rPr>
              <w:t xml:space="preserve"> формою, </w:t>
            </w:r>
            <w:proofErr w:type="spellStart"/>
            <w:r w:rsidRPr="002842E7">
              <w:rPr>
                <w:rFonts w:ascii="Times New Roman" w:eastAsia="Arial" w:hAnsi="Times New Roman" w:cs="Times New Roman"/>
                <w:color w:val="000000"/>
                <w:lang w:eastAsia="ru-RU"/>
              </w:rPr>
              <w:t>що</w:t>
            </w:r>
            <w:proofErr w:type="spellEnd"/>
            <w:r w:rsidRPr="002842E7">
              <w:rPr>
                <w:rFonts w:ascii="Times New Roman" w:eastAsia="Arial" w:hAnsi="Times New Roman" w:cs="Times New Roman"/>
                <w:color w:val="000000"/>
                <w:lang w:eastAsia="ru-RU"/>
              </w:rPr>
              <w:t xml:space="preserve"> наведено </w:t>
            </w:r>
            <w:r>
              <w:rPr>
                <w:rFonts w:ascii="Times New Roman" w:eastAsia="Arial" w:hAnsi="Times New Roman" w:cs="Times New Roman"/>
                <w:color w:val="000000"/>
                <w:lang w:val="uk-UA" w:eastAsia="ru-RU"/>
              </w:rPr>
              <w:t xml:space="preserve">вище </w:t>
            </w:r>
            <w:r w:rsidRPr="002842E7">
              <w:rPr>
                <w:rFonts w:ascii="Times New Roman" w:eastAsia="Arial" w:hAnsi="Times New Roman" w:cs="Times New Roman"/>
                <w:color w:val="000000"/>
                <w:lang w:eastAsia="ru-RU"/>
              </w:rPr>
              <w:t xml:space="preserve"> та </w:t>
            </w:r>
            <w:proofErr w:type="spellStart"/>
            <w:r w:rsidRPr="002842E7">
              <w:rPr>
                <w:rFonts w:ascii="Times New Roman" w:eastAsia="Arial" w:hAnsi="Times New Roman" w:cs="Times New Roman"/>
                <w:color w:val="000000"/>
                <w:lang w:eastAsia="ru-RU"/>
              </w:rPr>
              <w:t>накладних</w:t>
            </w:r>
            <w:proofErr w:type="spellEnd"/>
            <w:r w:rsidRPr="002842E7">
              <w:rPr>
                <w:rFonts w:ascii="Times New Roman" w:eastAsia="Arial" w:hAnsi="Times New Roman" w:cs="Times New Roman"/>
                <w:color w:val="000000"/>
                <w:lang w:eastAsia="ru-RU"/>
              </w:rPr>
              <w:t xml:space="preserve"> (не </w:t>
            </w:r>
            <w:proofErr w:type="spellStart"/>
            <w:r w:rsidRPr="002842E7">
              <w:rPr>
                <w:rFonts w:ascii="Times New Roman" w:eastAsia="Arial" w:hAnsi="Times New Roman" w:cs="Times New Roman"/>
                <w:color w:val="000000"/>
                <w:lang w:eastAsia="ru-RU"/>
              </w:rPr>
              <w:t>менше</w:t>
            </w:r>
            <w:proofErr w:type="spellEnd"/>
            <w:r w:rsidRPr="002842E7">
              <w:rPr>
                <w:rFonts w:ascii="Times New Roman" w:eastAsia="Arial" w:hAnsi="Times New Roman" w:cs="Times New Roman"/>
                <w:color w:val="000000"/>
                <w:lang w:eastAsia="ru-RU"/>
              </w:rPr>
              <w:t xml:space="preserve"> </w:t>
            </w:r>
            <w:r w:rsidR="00A7710F">
              <w:rPr>
                <w:rFonts w:ascii="Times New Roman" w:eastAsia="Arial" w:hAnsi="Times New Roman" w:cs="Times New Roman"/>
                <w:color w:val="000000"/>
                <w:lang w:val="uk-UA" w:eastAsia="ru-RU"/>
              </w:rPr>
              <w:t>2</w:t>
            </w:r>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накладних</w:t>
            </w:r>
            <w:proofErr w:type="spellEnd"/>
            <w:r w:rsidRPr="002842E7">
              <w:rPr>
                <w:rFonts w:ascii="Times New Roman" w:eastAsia="Arial" w:hAnsi="Times New Roman" w:cs="Times New Roman"/>
                <w:color w:val="000000"/>
                <w:lang w:eastAsia="ru-RU"/>
              </w:rPr>
              <w:t xml:space="preserve">) до </w:t>
            </w:r>
            <w:proofErr w:type="spellStart"/>
            <w:r w:rsidRPr="002842E7">
              <w:rPr>
                <w:rFonts w:ascii="Times New Roman" w:eastAsia="Arial" w:hAnsi="Times New Roman" w:cs="Times New Roman"/>
                <w:color w:val="000000"/>
                <w:lang w:eastAsia="ru-RU"/>
              </w:rPr>
              <w:t>даних</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договорів</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або</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листи</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відгуки</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що</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підтверджують</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виконання</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договорів</w:t>
            </w:r>
            <w:proofErr w:type="spellEnd"/>
            <w:r w:rsidRPr="002842E7">
              <w:rPr>
                <w:rFonts w:ascii="Times New Roman" w:eastAsia="Arial" w:hAnsi="Times New Roman" w:cs="Times New Roman"/>
                <w:color w:val="000000"/>
                <w:lang w:eastAsia="ru-RU"/>
              </w:rPr>
              <w:t>.</w:t>
            </w:r>
            <w:r w:rsidRPr="002842E7">
              <w:rPr>
                <w:rFonts w:ascii="Arial" w:eastAsia="Arial" w:hAnsi="Arial" w:cs="Arial"/>
                <w:color w:val="000000"/>
                <w:lang w:eastAsia="ru-RU"/>
              </w:rPr>
              <w:t xml:space="preserve"> (</w:t>
            </w:r>
            <w:r w:rsidRPr="002842E7">
              <w:rPr>
                <w:rFonts w:ascii="Times New Roman" w:eastAsia="Arial" w:hAnsi="Times New Roman" w:cs="Times New Roman"/>
                <w:color w:val="000000"/>
                <w:lang w:eastAsia="ru-RU"/>
              </w:rPr>
              <w:t xml:space="preserve">У </w:t>
            </w:r>
            <w:proofErr w:type="spellStart"/>
            <w:proofErr w:type="gramStart"/>
            <w:r w:rsidRPr="002842E7">
              <w:rPr>
                <w:rFonts w:ascii="Times New Roman" w:eastAsia="Arial" w:hAnsi="Times New Roman" w:cs="Times New Roman"/>
                <w:color w:val="000000"/>
                <w:lang w:eastAsia="ru-RU"/>
              </w:rPr>
              <w:t>разі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наявності</w:t>
            </w:r>
            <w:proofErr w:type="spellEnd"/>
            <w:proofErr w:type="gram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інформації</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що</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згідно</w:t>
            </w:r>
            <w:proofErr w:type="spellEnd"/>
            <w:r w:rsidRPr="002842E7">
              <w:rPr>
                <w:rFonts w:ascii="Times New Roman" w:eastAsia="Arial" w:hAnsi="Times New Roman" w:cs="Times New Roman"/>
                <w:color w:val="000000"/>
                <w:lang w:eastAsia="ru-RU"/>
              </w:rPr>
              <w:t xml:space="preserve"> чинного </w:t>
            </w:r>
            <w:proofErr w:type="spellStart"/>
            <w:r w:rsidRPr="002842E7">
              <w:rPr>
                <w:rFonts w:ascii="Times New Roman" w:eastAsia="Arial" w:hAnsi="Times New Roman" w:cs="Times New Roman"/>
                <w:color w:val="000000"/>
                <w:lang w:eastAsia="ru-RU"/>
              </w:rPr>
              <w:t>законодавства</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вважається</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конфіденційною</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учасник</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має</w:t>
            </w:r>
            <w:proofErr w:type="spellEnd"/>
            <w:r w:rsidRPr="002842E7">
              <w:rPr>
                <w:rFonts w:ascii="Times New Roman" w:eastAsia="Arial" w:hAnsi="Times New Roman" w:cs="Times New Roman"/>
                <w:color w:val="000000"/>
                <w:lang w:eastAsia="ru-RU"/>
              </w:rPr>
              <w:t xml:space="preserve"> право не </w:t>
            </w:r>
            <w:proofErr w:type="spellStart"/>
            <w:r w:rsidRPr="002842E7">
              <w:rPr>
                <w:rFonts w:ascii="Times New Roman" w:eastAsia="Arial" w:hAnsi="Times New Roman" w:cs="Times New Roman"/>
                <w:color w:val="000000"/>
                <w:lang w:eastAsia="ru-RU"/>
              </w:rPr>
              <w:t>показувати</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її</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затерти</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коректором</w:t>
            </w:r>
            <w:proofErr w:type="spellEnd"/>
            <w:r w:rsidRPr="002842E7">
              <w:rPr>
                <w:rFonts w:ascii="Times New Roman" w:eastAsia="Arial" w:hAnsi="Times New Roman" w:cs="Times New Roman"/>
                <w:color w:val="000000"/>
                <w:lang w:eastAsia="ru-RU"/>
              </w:rPr>
              <w:t xml:space="preserve">, маркером, </w:t>
            </w:r>
            <w:proofErr w:type="spellStart"/>
            <w:r w:rsidRPr="002842E7">
              <w:rPr>
                <w:rFonts w:ascii="Times New Roman" w:eastAsia="Arial" w:hAnsi="Times New Roman" w:cs="Times New Roman"/>
                <w:color w:val="000000"/>
                <w:lang w:eastAsia="ru-RU"/>
              </w:rPr>
              <w:t>тощо</w:t>
            </w:r>
            <w:proofErr w:type="spellEnd"/>
            <w:r w:rsidRPr="002842E7">
              <w:rPr>
                <w:rFonts w:ascii="Times New Roman" w:eastAsia="Arial" w:hAnsi="Times New Roman" w:cs="Times New Roman"/>
                <w:color w:val="000000"/>
                <w:lang w:eastAsia="ru-RU"/>
              </w:rPr>
              <w:t>)).</w:t>
            </w:r>
          </w:p>
          <w:p w14:paraId="5A5CA725" w14:textId="3706D22E" w:rsidR="00707305" w:rsidRDefault="00707305">
            <w:pPr>
              <w:spacing w:after="0" w:line="240" w:lineRule="auto"/>
              <w:jc w:val="both"/>
              <w:rPr>
                <w:rFonts w:ascii="Times New Roman" w:eastAsia="Times New Roman" w:hAnsi="Times New Roman" w:cs="Times New Roman"/>
                <w:sz w:val="20"/>
                <w:szCs w:val="20"/>
                <w:lang w:val="uk-UA"/>
              </w:rPr>
            </w:pPr>
          </w:p>
          <w:p w14:paraId="4B36C10D" w14:textId="7DB1A8E5" w:rsidR="00707305" w:rsidRPr="000D4D08" w:rsidRDefault="00707305">
            <w:pPr>
              <w:spacing w:after="0" w:line="240" w:lineRule="auto"/>
              <w:jc w:val="both"/>
              <w:rPr>
                <w:rFonts w:ascii="Times New Roman" w:eastAsia="Times New Roman" w:hAnsi="Times New Roman" w:cs="Times New Roman"/>
                <w:sz w:val="20"/>
                <w:szCs w:val="20"/>
                <w:lang w:val="uk-UA"/>
              </w:rPr>
            </w:pPr>
          </w:p>
        </w:tc>
      </w:tr>
    </w:tbl>
    <w:p w14:paraId="48A9AFCF" w14:textId="66518624" w:rsidR="00B77489" w:rsidRDefault="00564CB5">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**У </w:t>
      </w:r>
      <w:proofErr w:type="spellStart"/>
      <w:r>
        <w:rPr>
          <w:rFonts w:ascii="Times New Roman" w:eastAsia="Times New Roman" w:hAnsi="Times New Roman" w:cs="Times New Roman"/>
          <w:i/>
          <w:color w:val="000000"/>
          <w:sz w:val="20"/>
          <w:szCs w:val="20"/>
        </w:rPr>
        <w:t>разі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учасників</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підтвердження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відповідності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кваліфікаційним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критеріям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здійснюється</w:t>
      </w:r>
      <w:proofErr w:type="spellEnd"/>
      <w:r>
        <w:rPr>
          <w:rFonts w:ascii="Times New Roman" w:eastAsia="Times New Roman" w:hAnsi="Times New Roman" w:cs="Times New Roman"/>
          <w:i/>
          <w:color w:val="000000"/>
          <w:sz w:val="20"/>
          <w:szCs w:val="20"/>
        </w:rPr>
        <w:t xml:space="preserve"> з </w:t>
      </w:r>
      <w:proofErr w:type="spellStart"/>
      <w:r>
        <w:rPr>
          <w:rFonts w:ascii="Times New Roman" w:eastAsia="Times New Roman" w:hAnsi="Times New Roman" w:cs="Times New Roman"/>
          <w:i/>
          <w:color w:val="000000"/>
          <w:sz w:val="20"/>
          <w:szCs w:val="20"/>
        </w:rPr>
        <w:t>урахуванням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узагальнених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показників</w:t>
      </w:r>
      <w:proofErr w:type="spellEnd"/>
      <w:r>
        <w:rPr>
          <w:rFonts w:ascii="Times New Roman" w:eastAsia="Times New Roman" w:hAnsi="Times New Roman" w:cs="Times New Roman"/>
          <w:i/>
          <w:color w:val="000000"/>
          <w:sz w:val="20"/>
          <w:szCs w:val="20"/>
        </w:rPr>
        <w:t xml:space="preserve"> кожного </w:t>
      </w:r>
      <w:proofErr w:type="spellStart"/>
      <w:r>
        <w:rPr>
          <w:rFonts w:ascii="Times New Roman" w:eastAsia="Times New Roman" w:hAnsi="Times New Roman" w:cs="Times New Roman"/>
          <w:i/>
          <w:color w:val="000000"/>
          <w:sz w:val="20"/>
          <w:szCs w:val="20"/>
        </w:rPr>
        <w:t>учасника</w:t>
      </w:r>
      <w:proofErr w:type="spellEnd"/>
      <w:r>
        <w:rPr>
          <w:rFonts w:ascii="Times New Roman" w:eastAsia="Times New Roman" w:hAnsi="Times New Roman" w:cs="Times New Roman"/>
          <w:i/>
          <w:color w:val="000000"/>
          <w:sz w:val="20"/>
          <w:szCs w:val="20"/>
        </w:rPr>
        <w:t xml:space="preserve"> такого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на </w:t>
      </w:r>
      <w:proofErr w:type="spellStart"/>
      <w:r>
        <w:rPr>
          <w:rFonts w:ascii="Times New Roman" w:eastAsia="Times New Roman" w:hAnsi="Times New Roman" w:cs="Times New Roman"/>
          <w:i/>
          <w:color w:val="000000"/>
          <w:sz w:val="20"/>
          <w:szCs w:val="20"/>
        </w:rPr>
        <w:t>підставі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інформації</w:t>
      </w:r>
      <w:proofErr w:type="spellEnd"/>
      <w:r>
        <w:rPr>
          <w:rFonts w:ascii="Times New Roman" w:eastAsia="Times New Roman" w:hAnsi="Times New Roman" w:cs="Times New Roman"/>
          <w:i/>
          <w:color w:val="000000"/>
          <w:sz w:val="20"/>
          <w:szCs w:val="20"/>
        </w:rPr>
        <w:t>.</w:t>
      </w:r>
    </w:p>
    <w:p w14:paraId="60940D22" w14:textId="2AC8CD6F" w:rsidR="00511C5C" w:rsidRDefault="00511C5C">
      <w:pPr>
        <w:spacing w:before="240" w:after="0" w:line="240" w:lineRule="auto"/>
        <w:ind w:firstLine="720"/>
        <w:jc w:val="both"/>
        <w:rPr>
          <w:rFonts w:ascii="Times New Roman" w:eastAsia="Times New Roman" w:hAnsi="Times New Roman" w:cs="Times New Roman"/>
          <w:i/>
          <w:color w:val="000000"/>
          <w:sz w:val="20"/>
          <w:szCs w:val="20"/>
        </w:rPr>
      </w:pPr>
    </w:p>
    <w:p w14:paraId="1E082B62" w14:textId="77777777" w:rsidR="00511C5C" w:rsidRPr="00FF17E4" w:rsidRDefault="00511C5C" w:rsidP="00511C5C">
      <w:pPr>
        <w:shd w:val="clear" w:color="auto" w:fill="FFFFFF"/>
        <w:spacing w:after="0" w:line="240" w:lineRule="auto"/>
        <w:rPr>
          <w:rFonts w:ascii="Times New Roman" w:eastAsia="Times New Roman" w:hAnsi="Times New Roman" w:cs="Times New Roman"/>
          <w:sz w:val="20"/>
          <w:szCs w:val="20"/>
          <w:lang w:val="uk-UA"/>
        </w:rPr>
      </w:pPr>
      <w:proofErr w:type="spellStart"/>
      <w:r>
        <w:rPr>
          <w:rFonts w:ascii="Times New Roman" w:eastAsia="Times New Roman" w:hAnsi="Times New Roman" w:cs="Times New Roman"/>
          <w:b/>
          <w:color w:val="000000"/>
          <w:sz w:val="20"/>
          <w:szCs w:val="20"/>
        </w:rPr>
        <w:t>Інша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встановлена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w:t>
      </w:r>
      <w:proofErr w:type="spellEnd"/>
      <w:r>
        <w:rPr>
          <w:rFonts w:ascii="Times New Roman" w:eastAsia="Times New Roman" w:hAnsi="Times New Roman" w:cs="Times New Roman"/>
          <w:b/>
          <w:color w:val="000000"/>
          <w:sz w:val="20"/>
          <w:szCs w:val="20"/>
        </w:rPr>
        <w:t xml:space="preserve"> до </w:t>
      </w:r>
      <w:proofErr w:type="spellStart"/>
      <w:r>
        <w:rPr>
          <w:rFonts w:ascii="Times New Roman" w:eastAsia="Times New Roman" w:hAnsi="Times New Roman" w:cs="Times New Roman"/>
          <w:b/>
          <w:color w:val="000000"/>
          <w:sz w:val="20"/>
          <w:szCs w:val="20"/>
        </w:rPr>
        <w:t>законодавства</w:t>
      </w:r>
      <w:proofErr w:type="spellEnd"/>
      <w:r>
        <w:rPr>
          <w:rFonts w:ascii="Times New Roman" w:eastAsia="Times New Roman" w:hAnsi="Times New Roman" w:cs="Times New Roman"/>
          <w:b/>
          <w:color w:val="000000"/>
          <w:sz w:val="20"/>
          <w:szCs w:val="20"/>
        </w:rPr>
        <w:t xml:space="preserve"> (для УЧАСНИКІВ - </w:t>
      </w:r>
      <w:proofErr w:type="spellStart"/>
      <w:r>
        <w:rPr>
          <w:rFonts w:ascii="Times New Roman" w:eastAsia="Times New Roman" w:hAnsi="Times New Roman" w:cs="Times New Roman"/>
          <w:b/>
          <w:color w:val="000000"/>
          <w:sz w:val="20"/>
          <w:szCs w:val="20"/>
        </w:rPr>
        <w:t>юридичних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осіб-підприємців</w:t>
      </w:r>
      <w:proofErr w:type="spellEnd"/>
      <w:r>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lang w:val="uk-UA"/>
        </w:rPr>
        <w:t xml:space="preserve"> яка подається у складі тендерної пропозиції</w:t>
      </w:r>
    </w:p>
    <w:tbl>
      <w:tblPr>
        <w:tblStyle w:val="ac"/>
        <w:tblW w:w="9619" w:type="dxa"/>
        <w:tblInd w:w="0" w:type="dxa"/>
        <w:tblLayout w:type="fixed"/>
        <w:tblLook w:val="0400" w:firstRow="0" w:lastRow="0" w:firstColumn="0" w:lastColumn="0" w:noHBand="0" w:noVBand="1"/>
      </w:tblPr>
      <w:tblGrid>
        <w:gridCol w:w="400"/>
        <w:gridCol w:w="9219"/>
      </w:tblGrid>
      <w:tr w:rsidR="00511C5C" w14:paraId="36CF0013" w14:textId="77777777" w:rsidTr="004D1B5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A75085F" w14:textId="77777777" w:rsidR="00511C5C" w:rsidRDefault="00511C5C" w:rsidP="004D1B53">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Інші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w:t>
            </w:r>
          </w:p>
        </w:tc>
      </w:tr>
      <w:tr w:rsidR="00511C5C" w14:paraId="46F7B805" w14:textId="77777777" w:rsidTr="004D1B5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2B165" w14:textId="77777777" w:rsidR="00511C5C" w:rsidRDefault="00511C5C" w:rsidP="004D1B5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C3707" w14:textId="77777777" w:rsidR="00511C5C" w:rsidRDefault="00511C5C" w:rsidP="004D1B53">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Якщо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тендерна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пропозиція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подається</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керівником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зазначеним</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Єдиному</w:t>
            </w:r>
            <w:proofErr w:type="spellEnd"/>
            <w:r>
              <w:rPr>
                <w:rFonts w:ascii="Times New Roman" w:eastAsia="Times New Roman" w:hAnsi="Times New Roman" w:cs="Times New Roman"/>
                <w:color w:val="000000"/>
                <w:sz w:val="20"/>
                <w:szCs w:val="20"/>
              </w:rPr>
              <w:t xml:space="preserve"> державному </w:t>
            </w:r>
            <w:proofErr w:type="spellStart"/>
            <w:r>
              <w:rPr>
                <w:rFonts w:ascii="Times New Roman" w:eastAsia="Times New Roman" w:hAnsi="Times New Roman" w:cs="Times New Roman"/>
                <w:color w:val="000000"/>
                <w:sz w:val="20"/>
                <w:szCs w:val="20"/>
              </w:rPr>
              <w:t>реєстрі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юридичних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осіб-підприємців</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громадських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формувань</w:t>
            </w:r>
            <w:proofErr w:type="spellEnd"/>
            <w:r>
              <w:rPr>
                <w:rFonts w:ascii="Times New Roman" w:eastAsia="Times New Roman" w:hAnsi="Times New Roman" w:cs="Times New Roman"/>
                <w:color w:val="000000"/>
                <w:sz w:val="20"/>
                <w:szCs w:val="20"/>
              </w:rPr>
              <w:t xml:space="preserve">, а </w:t>
            </w:r>
            <w:proofErr w:type="spellStart"/>
            <w:r>
              <w:rPr>
                <w:rFonts w:ascii="Times New Roman" w:eastAsia="Times New Roman" w:hAnsi="Times New Roman" w:cs="Times New Roman"/>
                <w:color w:val="000000"/>
                <w:sz w:val="20"/>
                <w:szCs w:val="20"/>
              </w:rPr>
              <w:t>іншою</w:t>
            </w:r>
            <w:proofErr w:type="spellEnd"/>
            <w:r>
              <w:rPr>
                <w:rFonts w:ascii="Times New Roman" w:eastAsia="Times New Roman" w:hAnsi="Times New Roman" w:cs="Times New Roman"/>
                <w:color w:val="000000"/>
                <w:sz w:val="20"/>
                <w:szCs w:val="20"/>
              </w:rPr>
              <w:t xml:space="preserve"> особою, </w:t>
            </w: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надає</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довіреність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доручення</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таку</w:t>
            </w:r>
            <w:proofErr w:type="spellEnd"/>
            <w:r>
              <w:rPr>
                <w:rFonts w:ascii="Times New Roman" w:eastAsia="Times New Roman" w:hAnsi="Times New Roman" w:cs="Times New Roman"/>
                <w:color w:val="000000"/>
                <w:sz w:val="20"/>
                <w:szCs w:val="20"/>
              </w:rPr>
              <w:t xml:space="preserve"> особу.</w:t>
            </w:r>
          </w:p>
        </w:tc>
      </w:tr>
      <w:tr w:rsidR="00511C5C" w14:paraId="20524297"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B85AA" w14:textId="77777777" w:rsidR="00511C5C" w:rsidRDefault="00511C5C" w:rsidP="004D1B5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3892C" w14:textId="77777777" w:rsidR="00511C5C" w:rsidRDefault="00511C5C" w:rsidP="004D1B53">
            <w:pPr>
              <w:spacing w:after="0" w:line="240" w:lineRule="auto"/>
              <w:ind w:left="10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Достовірна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вигляді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форми</w:t>
            </w:r>
            <w:proofErr w:type="spellEnd"/>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в </w:t>
            </w:r>
            <w:proofErr w:type="spellStart"/>
            <w:r>
              <w:rPr>
                <w:rFonts w:ascii="Times New Roman" w:eastAsia="Times New Roman" w:hAnsi="Times New Roman" w:cs="Times New Roman"/>
                <w:color w:val="000000"/>
                <w:sz w:val="20"/>
                <w:szCs w:val="20"/>
              </w:rPr>
              <w:t>якій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зазначити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дані</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наявність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чинної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ліцензії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документа </w:t>
            </w:r>
            <w:proofErr w:type="spellStart"/>
            <w:r>
              <w:rPr>
                <w:rFonts w:ascii="Times New Roman" w:eastAsia="Times New Roman" w:hAnsi="Times New Roman" w:cs="Times New Roman"/>
                <w:color w:val="000000"/>
                <w:sz w:val="20"/>
                <w:szCs w:val="20"/>
              </w:rPr>
              <w:t>дозвільного</w:t>
            </w:r>
            <w:proofErr w:type="spellEnd"/>
            <w:r>
              <w:rPr>
                <w:rFonts w:ascii="Times New Roman" w:eastAsia="Times New Roman" w:hAnsi="Times New Roman" w:cs="Times New Roman"/>
                <w:color w:val="000000"/>
                <w:sz w:val="20"/>
                <w:szCs w:val="20"/>
              </w:rPr>
              <w:t xml:space="preserve"> характеру на </w:t>
            </w:r>
            <w:proofErr w:type="spellStart"/>
            <w:r>
              <w:rPr>
                <w:rFonts w:ascii="Times New Roman" w:eastAsia="Times New Roman" w:hAnsi="Times New Roman" w:cs="Times New Roman"/>
                <w:color w:val="000000"/>
                <w:sz w:val="20"/>
                <w:szCs w:val="20"/>
              </w:rPr>
              <w:t>провадження</w:t>
            </w:r>
            <w:proofErr w:type="spellEnd"/>
            <w:r>
              <w:rPr>
                <w:rFonts w:ascii="Times New Roman" w:eastAsia="Times New Roman" w:hAnsi="Times New Roman" w:cs="Times New Roman"/>
                <w:color w:val="000000"/>
                <w:sz w:val="20"/>
                <w:szCs w:val="20"/>
              </w:rPr>
              <w:t xml:space="preserve"> виду </w:t>
            </w:r>
            <w:proofErr w:type="spellStart"/>
            <w:r>
              <w:rPr>
                <w:rFonts w:ascii="Times New Roman" w:eastAsia="Times New Roman" w:hAnsi="Times New Roman" w:cs="Times New Roman"/>
                <w:color w:val="000000"/>
                <w:sz w:val="20"/>
                <w:szCs w:val="20"/>
              </w:rPr>
              <w:t>господарської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діяльності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якщо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отримання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дозволу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ліцензії</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провадження</w:t>
            </w:r>
            <w:proofErr w:type="spellEnd"/>
            <w:r>
              <w:rPr>
                <w:rFonts w:ascii="Times New Roman" w:eastAsia="Times New Roman" w:hAnsi="Times New Roman" w:cs="Times New Roman"/>
                <w:color w:val="000000"/>
                <w:sz w:val="20"/>
                <w:szCs w:val="20"/>
              </w:rPr>
              <w:t xml:space="preserve"> такого виду </w:t>
            </w:r>
            <w:proofErr w:type="spellStart"/>
            <w:r>
              <w:rPr>
                <w:rFonts w:ascii="Times New Roman" w:eastAsia="Times New Roman" w:hAnsi="Times New Roman" w:cs="Times New Roman"/>
                <w:color w:val="000000"/>
                <w:sz w:val="20"/>
                <w:szCs w:val="20"/>
              </w:rPr>
              <w:t>діяльності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передбачено</w:t>
            </w:r>
            <w:proofErr w:type="spellEnd"/>
            <w:r>
              <w:rPr>
                <w:rFonts w:ascii="Times New Roman" w:eastAsia="Times New Roman" w:hAnsi="Times New Roman" w:cs="Times New Roman"/>
                <w:color w:val="000000"/>
                <w:sz w:val="20"/>
                <w:szCs w:val="20"/>
              </w:rPr>
              <w:t xml:space="preserve"> законом. </w:t>
            </w:r>
            <w:proofErr w:type="spellStart"/>
            <w:r>
              <w:rPr>
                <w:rFonts w:ascii="Times New Roman" w:eastAsia="Times New Roman" w:hAnsi="Times New Roman" w:cs="Times New Roman"/>
                <w:i/>
                <w:color w:val="000000"/>
                <w:sz w:val="20"/>
                <w:szCs w:val="20"/>
              </w:rPr>
              <w:t>Замість</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довідки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довільної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може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надати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чинну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ліцензію</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або</w:t>
            </w:r>
            <w:proofErr w:type="spellEnd"/>
            <w:r>
              <w:rPr>
                <w:rFonts w:ascii="Times New Roman" w:eastAsia="Times New Roman" w:hAnsi="Times New Roman" w:cs="Times New Roman"/>
                <w:i/>
                <w:color w:val="000000"/>
                <w:sz w:val="20"/>
                <w:szCs w:val="20"/>
              </w:rPr>
              <w:t xml:space="preserve"> документ </w:t>
            </w:r>
            <w:proofErr w:type="spellStart"/>
            <w:r>
              <w:rPr>
                <w:rFonts w:ascii="Times New Roman" w:eastAsia="Times New Roman" w:hAnsi="Times New Roman" w:cs="Times New Roman"/>
                <w:i/>
                <w:color w:val="000000"/>
                <w:sz w:val="20"/>
                <w:szCs w:val="20"/>
              </w:rPr>
              <w:t>дозвільного</w:t>
            </w:r>
            <w:proofErr w:type="spellEnd"/>
            <w:r>
              <w:rPr>
                <w:rFonts w:ascii="Times New Roman" w:eastAsia="Times New Roman" w:hAnsi="Times New Roman" w:cs="Times New Roman"/>
                <w:i/>
                <w:color w:val="000000"/>
                <w:sz w:val="20"/>
                <w:szCs w:val="20"/>
              </w:rPr>
              <w:t xml:space="preserve"> характеру</w:t>
            </w:r>
          </w:p>
        </w:tc>
      </w:tr>
      <w:tr w:rsidR="00511C5C" w14:paraId="34060AE5"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15A06" w14:textId="77777777" w:rsidR="00511C5C" w:rsidRDefault="00511C5C" w:rsidP="004D1B5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75061" w14:textId="77777777" w:rsidR="00511C5C" w:rsidRDefault="00511C5C" w:rsidP="004D1B53">
            <w:pPr>
              <w:spacing w:after="0" w:line="240" w:lineRule="auto"/>
              <w:ind w:left="12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Довідка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складена</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довільній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формі</w:t>
            </w:r>
            <w:proofErr w:type="spellEnd"/>
            <w:r>
              <w:rPr>
                <w:rFonts w:ascii="Times New Roman" w:eastAsia="Times New Roman" w:hAnsi="Times New Roman" w:cs="Times New Roman"/>
                <w:color w:val="000000"/>
                <w:sz w:val="20"/>
                <w:szCs w:val="20"/>
              </w:rPr>
              <w:t xml:space="preserve">, яка </w:t>
            </w:r>
            <w:proofErr w:type="spellStart"/>
            <w:r>
              <w:rPr>
                <w:rFonts w:ascii="Times New Roman" w:eastAsia="Times New Roman" w:hAnsi="Times New Roman" w:cs="Times New Roman"/>
                <w:color w:val="000000"/>
                <w:sz w:val="20"/>
                <w:szCs w:val="20"/>
              </w:rPr>
              <w:t>містить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інформацію</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засновника</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кінцевого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власника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зокрема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назва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юридичної</w:t>
            </w:r>
            <w:proofErr w:type="spellEnd"/>
            <w:r>
              <w:rPr>
                <w:rFonts w:ascii="Times New Roman" w:eastAsia="Times New Roman" w:hAnsi="Times New Roman" w:cs="Times New Roman"/>
                <w:color w:val="000000"/>
                <w:sz w:val="20"/>
                <w:szCs w:val="20"/>
              </w:rPr>
              <w:t xml:space="preserve"> особи,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є </w:t>
            </w:r>
            <w:proofErr w:type="spellStart"/>
            <w:r>
              <w:rPr>
                <w:rFonts w:ascii="Times New Roman" w:eastAsia="Times New Roman" w:hAnsi="Times New Roman" w:cs="Times New Roman"/>
                <w:color w:val="000000"/>
                <w:sz w:val="20"/>
                <w:szCs w:val="20"/>
              </w:rPr>
              <w:t>засновником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її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lastRenderedPageBreak/>
              <w:t>місцезнаходження</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країна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реєстрації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прізвище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ім’я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по-батькові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засновника</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кінцевого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власника</w:t>
            </w:r>
            <w:proofErr w:type="spellEnd"/>
            <w:r>
              <w:rPr>
                <w:rFonts w:ascii="Times New Roman" w:eastAsia="Times New Roman" w:hAnsi="Times New Roman" w:cs="Times New Roman"/>
                <w:color w:val="000000"/>
                <w:sz w:val="20"/>
                <w:szCs w:val="20"/>
              </w:rPr>
              <w:t xml:space="preserve">, адреса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sz w:val="20"/>
                <w:szCs w:val="20"/>
              </w:rPr>
              <w:t>місця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проживання</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громадянство</w:t>
            </w:r>
            <w:proofErr w:type="spellEnd"/>
            <w:r>
              <w:rPr>
                <w:rFonts w:ascii="Times New Roman" w:eastAsia="Times New Roman" w:hAnsi="Times New Roman" w:cs="Times New Roman"/>
                <w:color w:val="000000"/>
                <w:sz w:val="20"/>
                <w:szCs w:val="20"/>
              </w:rPr>
              <w:t>.</w:t>
            </w:r>
          </w:p>
          <w:p w14:paraId="4C53558E" w14:textId="77777777" w:rsidR="00511C5C" w:rsidRDefault="00511C5C" w:rsidP="004D1B53">
            <w:pPr>
              <w:spacing w:after="0" w:line="240" w:lineRule="auto"/>
              <w:ind w:left="10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i/>
                <w:color w:val="000000"/>
                <w:sz w:val="20"/>
                <w:szCs w:val="20"/>
              </w:rPr>
              <w:t>Зазначена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довідка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надається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учасниками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юридичними</w:t>
            </w:r>
            <w:proofErr w:type="spellEnd"/>
            <w:r>
              <w:rPr>
                <w:rFonts w:ascii="Times New Roman" w:eastAsia="Times New Roman" w:hAnsi="Times New Roman" w:cs="Times New Roman"/>
                <w:i/>
                <w:color w:val="000000"/>
                <w:sz w:val="20"/>
                <w:szCs w:val="20"/>
              </w:rPr>
              <w:t xml:space="preserve"> особами та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період</w:t>
            </w:r>
            <w:proofErr w:type="spellEnd"/>
            <w:r>
              <w:rPr>
                <w:rFonts w:ascii="Times New Roman" w:eastAsia="Times New Roman" w:hAnsi="Times New Roman" w:cs="Times New Roman"/>
                <w:i/>
                <w:color w:val="000000"/>
                <w:sz w:val="20"/>
                <w:szCs w:val="20"/>
              </w:rPr>
              <w:t xml:space="preserve">, коли </w:t>
            </w:r>
            <w:proofErr w:type="spellStart"/>
            <w:r>
              <w:rPr>
                <w:rFonts w:ascii="Times New Roman" w:eastAsia="Times New Roman" w:hAnsi="Times New Roman" w:cs="Times New Roman"/>
                <w:i/>
                <w:color w:val="000000"/>
                <w:sz w:val="20"/>
                <w:szCs w:val="20"/>
              </w:rPr>
              <w:t>Єдиний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державний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реєстр</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xml:space="preserve">, не </w:t>
            </w:r>
            <w:proofErr w:type="spellStart"/>
            <w:r>
              <w:rPr>
                <w:rFonts w:ascii="Times New Roman" w:eastAsia="Times New Roman" w:hAnsi="Times New Roman" w:cs="Times New Roman"/>
                <w:i/>
                <w:color w:val="000000"/>
                <w:sz w:val="20"/>
                <w:szCs w:val="20"/>
              </w:rPr>
              <w:t>функціонує</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Інформація</w:t>
            </w:r>
            <w:proofErr w:type="spellEnd"/>
            <w:r>
              <w:rPr>
                <w:rFonts w:ascii="Times New Roman" w:eastAsia="Times New Roman" w:hAnsi="Times New Roman" w:cs="Times New Roman"/>
                <w:i/>
                <w:color w:val="000000"/>
                <w:sz w:val="20"/>
                <w:szCs w:val="20"/>
              </w:rPr>
              <w:t xml:space="preserve"> про </w:t>
            </w:r>
            <w:proofErr w:type="spellStart"/>
            <w:r>
              <w:rPr>
                <w:rFonts w:ascii="Times New Roman" w:eastAsia="Times New Roman" w:hAnsi="Times New Roman" w:cs="Times New Roman"/>
                <w:i/>
                <w:color w:val="000000"/>
                <w:sz w:val="20"/>
                <w:szCs w:val="20"/>
              </w:rPr>
              <w:t>кінцевого</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власника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зазначається</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довідці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учасниками</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юридичними</w:t>
            </w:r>
            <w:proofErr w:type="spellEnd"/>
            <w:r>
              <w:rPr>
                <w:rFonts w:ascii="Times New Roman" w:eastAsia="Times New Roman" w:hAnsi="Times New Roman" w:cs="Times New Roman"/>
                <w:i/>
                <w:color w:val="000000"/>
                <w:sz w:val="20"/>
                <w:szCs w:val="20"/>
              </w:rPr>
              <w:t xml:space="preserve"> особами, </w:t>
            </w:r>
            <w:proofErr w:type="spellStart"/>
            <w:r>
              <w:rPr>
                <w:rFonts w:ascii="Times New Roman" w:eastAsia="Times New Roman" w:hAnsi="Times New Roman" w:cs="Times New Roman"/>
                <w:i/>
                <w:color w:val="000000"/>
                <w:sz w:val="20"/>
                <w:szCs w:val="20"/>
              </w:rPr>
              <w:t>які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повинні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мати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таку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інформацію</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Єдиному</w:t>
            </w:r>
            <w:proofErr w:type="spellEnd"/>
            <w:r>
              <w:rPr>
                <w:rFonts w:ascii="Times New Roman" w:eastAsia="Times New Roman" w:hAnsi="Times New Roman" w:cs="Times New Roman"/>
                <w:i/>
                <w:color w:val="000000"/>
                <w:sz w:val="20"/>
                <w:szCs w:val="20"/>
              </w:rPr>
              <w:t xml:space="preserve"> державному </w:t>
            </w:r>
            <w:proofErr w:type="spellStart"/>
            <w:r>
              <w:rPr>
                <w:rFonts w:ascii="Times New Roman" w:eastAsia="Times New Roman" w:hAnsi="Times New Roman" w:cs="Times New Roman"/>
                <w:i/>
                <w:color w:val="000000"/>
                <w:sz w:val="20"/>
                <w:szCs w:val="20"/>
              </w:rPr>
              <w:t>реєстрі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xml:space="preserve"> у </w:t>
            </w:r>
            <w:proofErr w:type="spellStart"/>
            <w:r>
              <w:rPr>
                <w:rFonts w:ascii="Times New Roman" w:eastAsia="Times New Roman" w:hAnsi="Times New Roman" w:cs="Times New Roman"/>
                <w:i/>
                <w:color w:val="000000"/>
                <w:sz w:val="20"/>
                <w:szCs w:val="20"/>
              </w:rPr>
              <w:t>відповідності</w:t>
            </w:r>
            <w:proofErr w:type="spellEnd"/>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до пункту</w:t>
            </w:r>
            <w:proofErr w:type="gramEnd"/>
            <w:r>
              <w:rPr>
                <w:rFonts w:ascii="Times New Roman" w:eastAsia="Times New Roman" w:hAnsi="Times New Roman" w:cs="Times New Roman"/>
                <w:i/>
                <w:color w:val="000000"/>
                <w:sz w:val="20"/>
                <w:szCs w:val="20"/>
              </w:rPr>
              <w:t xml:space="preserve"> 9 </w:t>
            </w:r>
            <w:proofErr w:type="spellStart"/>
            <w:r>
              <w:rPr>
                <w:rFonts w:ascii="Times New Roman" w:eastAsia="Times New Roman" w:hAnsi="Times New Roman" w:cs="Times New Roman"/>
                <w:i/>
                <w:color w:val="000000"/>
                <w:sz w:val="20"/>
                <w:szCs w:val="20"/>
              </w:rPr>
              <w:t>частини</w:t>
            </w:r>
            <w:proofErr w:type="spellEnd"/>
            <w:r>
              <w:rPr>
                <w:rFonts w:ascii="Times New Roman" w:eastAsia="Times New Roman" w:hAnsi="Times New Roman" w:cs="Times New Roman"/>
                <w:i/>
                <w:color w:val="000000"/>
                <w:sz w:val="20"/>
                <w:szCs w:val="20"/>
              </w:rPr>
              <w:t xml:space="preserve"> 2 </w:t>
            </w:r>
            <w:proofErr w:type="spellStart"/>
            <w:r>
              <w:rPr>
                <w:rFonts w:ascii="Times New Roman" w:eastAsia="Times New Roman" w:hAnsi="Times New Roman" w:cs="Times New Roman"/>
                <w:i/>
                <w:color w:val="000000"/>
                <w:sz w:val="20"/>
                <w:szCs w:val="20"/>
              </w:rPr>
              <w:t>статті</w:t>
            </w:r>
            <w:proofErr w:type="spellEnd"/>
            <w:r>
              <w:rPr>
                <w:rFonts w:ascii="Times New Roman" w:eastAsia="Times New Roman" w:hAnsi="Times New Roman" w:cs="Times New Roman"/>
                <w:i/>
                <w:color w:val="000000"/>
                <w:sz w:val="20"/>
                <w:szCs w:val="20"/>
              </w:rPr>
              <w:t xml:space="preserve"> 9 Закону </w:t>
            </w:r>
            <w:proofErr w:type="spellStart"/>
            <w:r>
              <w:rPr>
                <w:rFonts w:ascii="Times New Roman" w:eastAsia="Times New Roman" w:hAnsi="Times New Roman" w:cs="Times New Roman"/>
                <w:i/>
                <w:color w:val="000000"/>
                <w:sz w:val="20"/>
                <w:szCs w:val="20"/>
              </w:rPr>
              <w:t>України</w:t>
            </w:r>
            <w:proofErr w:type="spellEnd"/>
            <w:r>
              <w:rPr>
                <w:rFonts w:ascii="Times New Roman" w:eastAsia="Times New Roman" w:hAnsi="Times New Roman" w:cs="Times New Roman"/>
                <w:i/>
                <w:color w:val="000000"/>
                <w:sz w:val="20"/>
                <w:szCs w:val="20"/>
              </w:rPr>
              <w:t xml:space="preserve"> «Про </w:t>
            </w:r>
            <w:proofErr w:type="spellStart"/>
            <w:r>
              <w:rPr>
                <w:rFonts w:ascii="Times New Roman" w:eastAsia="Times New Roman" w:hAnsi="Times New Roman" w:cs="Times New Roman"/>
                <w:i/>
                <w:color w:val="000000"/>
                <w:sz w:val="20"/>
                <w:szCs w:val="20"/>
              </w:rPr>
              <w:t>державну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реєстрацію</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w:t>
            </w:r>
          </w:p>
        </w:tc>
      </w:tr>
      <w:tr w:rsidR="00511C5C" w14:paraId="1CB6D6A5"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CB2A7" w14:textId="77777777" w:rsidR="00511C5C" w:rsidRDefault="00511C5C" w:rsidP="004D1B53">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EAB1A" w14:textId="77777777" w:rsidR="00511C5C" w:rsidRDefault="00511C5C" w:rsidP="004D1B53">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Якщо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вартість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товару (</w:t>
            </w:r>
            <w:proofErr w:type="spellStart"/>
            <w:r>
              <w:rPr>
                <w:rFonts w:ascii="Times New Roman" w:eastAsia="Times New Roman" w:hAnsi="Times New Roman" w:cs="Times New Roman"/>
                <w:sz w:val="20"/>
                <w:szCs w:val="20"/>
              </w:rPr>
              <w:t>товарів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послуги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послуг</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робіт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дорівнює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чи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перевищує</w:t>
            </w:r>
            <w:proofErr w:type="spellEnd"/>
            <w:r>
              <w:rPr>
                <w:rFonts w:ascii="Times New Roman" w:eastAsia="Times New Roman" w:hAnsi="Times New Roman" w:cs="Times New Roman"/>
                <w:sz w:val="20"/>
                <w:szCs w:val="20"/>
              </w:rPr>
              <w:t xml:space="preserve"> 20 </w:t>
            </w:r>
            <w:proofErr w:type="spellStart"/>
            <w:r>
              <w:rPr>
                <w:rFonts w:ascii="Times New Roman" w:eastAsia="Times New Roman" w:hAnsi="Times New Roman" w:cs="Times New Roman"/>
                <w:sz w:val="20"/>
                <w:szCs w:val="20"/>
              </w:rPr>
              <w:t>мільйонів</w:t>
            </w:r>
            <w:proofErr w:type="spellEnd"/>
            <w:r>
              <w:rPr>
                <w:rFonts w:ascii="Times New Roman" w:eastAsia="Times New Roman" w:hAnsi="Times New Roman" w:cs="Times New Roman"/>
                <w:sz w:val="20"/>
                <w:szCs w:val="20"/>
              </w:rPr>
              <w:t xml:space="preserve"> гривень (у тому </w:t>
            </w:r>
            <w:proofErr w:type="spellStart"/>
            <w:r>
              <w:rPr>
                <w:rFonts w:ascii="Times New Roman" w:eastAsia="Times New Roman" w:hAnsi="Times New Roman" w:cs="Times New Roman"/>
                <w:sz w:val="20"/>
                <w:szCs w:val="20"/>
              </w:rPr>
              <w:t>числі</w:t>
            </w:r>
            <w:proofErr w:type="spellEnd"/>
            <w:r>
              <w:rPr>
                <w:rFonts w:ascii="Times New Roman" w:eastAsia="Times New Roman" w:hAnsi="Times New Roman" w:cs="Times New Roman"/>
                <w:sz w:val="20"/>
                <w:szCs w:val="20"/>
              </w:rPr>
              <w:t xml:space="preserve"> за лотом) </w:t>
            </w:r>
            <w:proofErr w:type="spellStart"/>
            <w:r>
              <w:rPr>
                <w:rFonts w:ascii="Times New Roman" w:eastAsia="Times New Roman" w:hAnsi="Times New Roman" w:cs="Times New Roman"/>
                <w:sz w:val="20"/>
                <w:szCs w:val="20"/>
              </w:rPr>
              <w:t>тоді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надається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антикорупційна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програма</w:t>
            </w:r>
            <w:proofErr w:type="spellEnd"/>
            <w:r>
              <w:rPr>
                <w:rFonts w:ascii="Times New Roman" w:eastAsia="Times New Roman" w:hAnsi="Times New Roman" w:cs="Times New Roman"/>
                <w:sz w:val="20"/>
                <w:szCs w:val="20"/>
              </w:rPr>
              <w:t xml:space="preserve">, оформлена </w:t>
            </w:r>
            <w:proofErr w:type="spellStart"/>
            <w:r>
              <w:rPr>
                <w:rFonts w:ascii="Times New Roman" w:eastAsia="Times New Roman" w:hAnsi="Times New Roman" w:cs="Times New Roman"/>
                <w:sz w:val="20"/>
                <w:szCs w:val="20"/>
              </w:rPr>
              <w:t>відповідно</w:t>
            </w:r>
            <w:proofErr w:type="spellEnd"/>
            <w:r>
              <w:rPr>
                <w:rFonts w:ascii="Times New Roman" w:eastAsia="Times New Roman" w:hAnsi="Times New Roman" w:cs="Times New Roman"/>
                <w:sz w:val="20"/>
                <w:szCs w:val="20"/>
              </w:rPr>
              <w:t xml:space="preserve"> до </w:t>
            </w:r>
            <w:proofErr w:type="spellStart"/>
            <w:r>
              <w:rPr>
                <w:rFonts w:ascii="Times New Roman" w:eastAsia="Times New Roman" w:hAnsi="Times New Roman" w:cs="Times New Roman"/>
                <w:sz w:val="20"/>
                <w:szCs w:val="20"/>
              </w:rPr>
              <w:t>типової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антикорупційної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програми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юридичної</w:t>
            </w:r>
            <w:proofErr w:type="spellEnd"/>
            <w:r>
              <w:rPr>
                <w:rFonts w:ascii="Times New Roman" w:eastAsia="Times New Roman" w:hAnsi="Times New Roman" w:cs="Times New Roman"/>
                <w:sz w:val="20"/>
                <w:szCs w:val="20"/>
              </w:rPr>
              <w:t xml:space="preserve"> особи за </w:t>
            </w:r>
            <w:hyperlink r:id="rId7">
              <w:r>
                <w:rPr>
                  <w:rFonts w:ascii="Times New Roman" w:eastAsia="Times New Roman" w:hAnsi="Times New Roman" w:cs="Times New Roman"/>
                  <w:sz w:val="20"/>
                  <w:szCs w:val="20"/>
                </w:rPr>
                <w:t>Наказом № 794/21</w:t>
              </w:r>
            </w:hyperlink>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відповідний</w:t>
            </w:r>
            <w:proofErr w:type="spellEnd"/>
            <w:r>
              <w:rPr>
                <w:rFonts w:ascii="Times New Roman" w:eastAsia="Times New Roman" w:hAnsi="Times New Roman" w:cs="Times New Roman"/>
                <w:sz w:val="20"/>
                <w:szCs w:val="20"/>
              </w:rPr>
              <w:t xml:space="preserve"> наказ про </w:t>
            </w:r>
            <w:proofErr w:type="spellStart"/>
            <w:r>
              <w:rPr>
                <w:rFonts w:ascii="Times New Roman" w:eastAsia="Times New Roman" w:hAnsi="Times New Roman" w:cs="Times New Roman"/>
                <w:sz w:val="20"/>
                <w:szCs w:val="20"/>
              </w:rPr>
              <w:t>затвердження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антикорупційної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програми</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призначення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уповноваженого</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її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реалізації</w:t>
            </w:r>
            <w:proofErr w:type="spellEnd"/>
            <w:r>
              <w:rPr>
                <w:rFonts w:ascii="Times New Roman" w:eastAsia="Times New Roman" w:hAnsi="Times New Roman" w:cs="Times New Roman"/>
                <w:sz w:val="20"/>
                <w:szCs w:val="20"/>
              </w:rPr>
              <w:t>.</w:t>
            </w:r>
          </w:p>
        </w:tc>
      </w:tr>
    </w:tbl>
    <w:p w14:paraId="2D553562" w14:textId="77777777" w:rsidR="00511C5C" w:rsidRDefault="00511C5C" w:rsidP="00511C5C">
      <w:pPr>
        <w:spacing w:after="0" w:line="240" w:lineRule="auto"/>
        <w:rPr>
          <w:rFonts w:ascii="Times New Roman" w:eastAsia="Times New Roman" w:hAnsi="Times New Roman" w:cs="Times New Roman"/>
          <w:sz w:val="20"/>
          <w:szCs w:val="20"/>
        </w:rPr>
      </w:pPr>
    </w:p>
    <w:p w14:paraId="38EDC858" w14:textId="77777777" w:rsidR="00511C5C" w:rsidRPr="00FF17E4" w:rsidRDefault="00511C5C" w:rsidP="00511C5C">
      <w:pPr>
        <w:widowControl w:val="0"/>
        <w:autoSpaceDE w:val="0"/>
        <w:autoSpaceDN w:val="0"/>
        <w:adjustRightInd w:val="0"/>
        <w:jc w:val="both"/>
        <w:rPr>
          <w:rFonts w:ascii="Times New Roman" w:hAnsi="Times New Roman" w:cs="Times New Roman"/>
          <w:b/>
          <w:sz w:val="23"/>
          <w:szCs w:val="23"/>
          <w:u w:val="single"/>
          <w:lang w:val="uk-UA"/>
        </w:rPr>
      </w:pPr>
      <w:r w:rsidRPr="00FF17E4">
        <w:rPr>
          <w:rFonts w:ascii="Times New Roman" w:hAnsi="Times New Roman" w:cs="Times New Roman"/>
          <w:b/>
          <w:sz w:val="23"/>
          <w:szCs w:val="23"/>
          <w:u w:val="single"/>
          <w:lang w:val="uk-UA"/>
        </w:rPr>
        <w:t>Інші документи:</w:t>
      </w:r>
    </w:p>
    <w:p w14:paraId="152BA659" w14:textId="77777777" w:rsidR="00511C5C" w:rsidRPr="00FF17E4" w:rsidRDefault="00511C5C" w:rsidP="00511C5C">
      <w:pPr>
        <w:widowControl w:val="0"/>
        <w:autoSpaceDE w:val="0"/>
        <w:autoSpaceDN w:val="0"/>
        <w:adjustRightInd w:val="0"/>
        <w:jc w:val="both"/>
        <w:rPr>
          <w:rFonts w:ascii="Times New Roman" w:hAnsi="Times New Roman" w:cs="Times New Roman"/>
          <w:b/>
          <w:sz w:val="23"/>
          <w:szCs w:val="23"/>
          <w:u w:val="single"/>
          <w:lang w:val="uk-UA"/>
        </w:rPr>
      </w:pPr>
    </w:p>
    <w:p w14:paraId="469957A8" w14:textId="77777777" w:rsidR="00511C5C" w:rsidRPr="00FF17E4" w:rsidRDefault="00511C5C" w:rsidP="00511C5C">
      <w:pPr>
        <w:widowControl w:val="0"/>
        <w:numPr>
          <w:ilvl w:val="0"/>
          <w:numId w:val="3"/>
        </w:numPr>
        <w:autoSpaceDE w:val="0"/>
        <w:autoSpaceDN w:val="0"/>
        <w:adjustRightInd w:val="0"/>
        <w:ind w:left="0" w:firstLine="0"/>
        <w:jc w:val="both"/>
        <w:rPr>
          <w:rFonts w:ascii="Times New Roman" w:hAnsi="Times New Roman" w:cs="Times New Roman"/>
          <w:sz w:val="23"/>
          <w:szCs w:val="23"/>
          <w:lang w:val="uk-UA"/>
        </w:rPr>
      </w:pPr>
      <w:r w:rsidRPr="00FF17E4">
        <w:rPr>
          <w:rFonts w:ascii="Times New Roman" w:hAnsi="Times New Roman" w:cs="Times New Roman"/>
          <w:b/>
          <w:bCs/>
          <w:i/>
          <w:iCs/>
          <w:sz w:val="23"/>
          <w:szCs w:val="23"/>
          <w:lang w:val="uk-UA"/>
        </w:rPr>
        <w:t>Правомочність на укладення договору про закупівлю та підписання тендерної пропозиції</w:t>
      </w:r>
      <w:r w:rsidRPr="00FF17E4">
        <w:rPr>
          <w:rFonts w:ascii="Times New Roman" w:hAnsi="Times New Roman" w:cs="Times New Roman"/>
          <w:sz w:val="23"/>
          <w:szCs w:val="23"/>
          <w:lang w:val="uk-UA"/>
        </w:rPr>
        <w:t>:</w:t>
      </w:r>
    </w:p>
    <w:p w14:paraId="03C4B222" w14:textId="77777777" w:rsidR="00511C5C" w:rsidRPr="00FF17E4" w:rsidRDefault="00511C5C" w:rsidP="00511C5C">
      <w:pPr>
        <w:widowControl w:val="0"/>
        <w:autoSpaceDE w:val="0"/>
        <w:autoSpaceDN w:val="0"/>
        <w:adjustRightInd w:val="0"/>
        <w:jc w:val="both"/>
        <w:rPr>
          <w:rFonts w:ascii="Times New Roman" w:hAnsi="Times New Roman" w:cs="Times New Roman"/>
          <w:b/>
          <w:bCs/>
          <w:sz w:val="23"/>
          <w:szCs w:val="23"/>
          <w:lang w:val="uk-UA"/>
        </w:rPr>
      </w:pPr>
      <w:r w:rsidRPr="00FF17E4">
        <w:rPr>
          <w:rFonts w:ascii="Times New Roman" w:hAnsi="Times New Roman" w:cs="Times New Roman"/>
          <w:b/>
          <w:bCs/>
          <w:sz w:val="23"/>
          <w:szCs w:val="23"/>
          <w:lang w:val="uk-UA"/>
        </w:rPr>
        <w:t>Для юридичних осіб</w:t>
      </w:r>
    </w:p>
    <w:p w14:paraId="2BF27D9F"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1.1. Рішення про призначення керівника (у формі копії або виписки/витягу з протоколу або іншого розпорядчого документу органу підприємства /організації до компетенції якого, згідно статутних документів, відноситься прийняття такого рішення).</w:t>
      </w:r>
    </w:p>
    <w:p w14:paraId="10CA0A3E"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1.2. Наказ про призначення керівника (сканована копія). Якщо керівник є нерезидентом Учасник надає копію дозволу керівнику про працевлаштування в Україні.</w:t>
      </w:r>
    </w:p>
    <w:p w14:paraId="31F798F5"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 xml:space="preserve">1.3.Сканована копія з оригіналу документа (1-3 сторінки паспорту та 3-6 ст. за наявності записів, якщо такий паспорт* оформлено у вигляді книжечки). Або </w:t>
      </w:r>
      <w:proofErr w:type="spellStart"/>
      <w:r w:rsidRPr="00FF17E4">
        <w:rPr>
          <w:rFonts w:ascii="Times New Roman" w:hAnsi="Times New Roman" w:cs="Times New Roman"/>
          <w:sz w:val="23"/>
          <w:szCs w:val="23"/>
          <w:lang w:val="uk-UA"/>
        </w:rPr>
        <w:t>двохстороння</w:t>
      </w:r>
      <w:proofErr w:type="spellEnd"/>
      <w:r w:rsidRPr="00FF17E4">
        <w:rPr>
          <w:rFonts w:ascii="Times New Roman" w:hAnsi="Times New Roman" w:cs="Times New Roman"/>
          <w:sz w:val="23"/>
          <w:szCs w:val="23"/>
          <w:lang w:val="uk-UA"/>
        </w:rPr>
        <w:t xml:space="preserve"> копія паспорта* оформленого у формі картки, що містить безконтактний електронний носій, або </w:t>
      </w:r>
      <w:proofErr w:type="spellStart"/>
      <w:r w:rsidRPr="00FF17E4">
        <w:rPr>
          <w:rFonts w:ascii="Times New Roman" w:hAnsi="Times New Roman" w:cs="Times New Roman"/>
          <w:sz w:val="23"/>
          <w:szCs w:val="23"/>
          <w:lang w:val="uk-UA"/>
        </w:rPr>
        <w:t>скан.копія</w:t>
      </w:r>
      <w:proofErr w:type="spellEnd"/>
      <w:r w:rsidRPr="00FF17E4">
        <w:rPr>
          <w:rFonts w:ascii="Times New Roman" w:hAnsi="Times New Roman" w:cs="Times New Roman"/>
          <w:sz w:val="23"/>
          <w:szCs w:val="23"/>
          <w:lang w:val="uk-UA"/>
        </w:rPr>
        <w:t xml:space="preserve">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p>
    <w:p w14:paraId="02B3BDD5"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1.4.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4864B27" w14:textId="77777777" w:rsidR="00511C5C" w:rsidRPr="00FF17E4" w:rsidRDefault="00511C5C" w:rsidP="00511C5C">
      <w:pPr>
        <w:widowControl w:val="0"/>
        <w:numPr>
          <w:ilvl w:val="0"/>
          <w:numId w:val="2"/>
        </w:numPr>
        <w:autoSpaceDE w:val="0"/>
        <w:autoSpaceDN w:val="0"/>
        <w:adjustRightInd w:val="0"/>
        <w:ind w:left="0" w:firstLine="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6EFDE88A" w14:textId="77777777" w:rsidR="00511C5C" w:rsidRPr="00FF17E4" w:rsidRDefault="00511C5C" w:rsidP="00511C5C">
      <w:pPr>
        <w:widowControl w:val="0"/>
        <w:autoSpaceDE w:val="0"/>
        <w:autoSpaceDN w:val="0"/>
        <w:adjustRightInd w:val="0"/>
        <w:jc w:val="both"/>
        <w:rPr>
          <w:rFonts w:ascii="Times New Roman" w:hAnsi="Times New Roman" w:cs="Times New Roman"/>
          <w:b/>
          <w:bCs/>
          <w:sz w:val="23"/>
          <w:szCs w:val="23"/>
          <w:lang w:val="uk-UA"/>
        </w:rPr>
      </w:pPr>
      <w:r w:rsidRPr="00FF17E4">
        <w:rPr>
          <w:rFonts w:ascii="Times New Roman" w:hAnsi="Times New Roman" w:cs="Times New Roman"/>
          <w:b/>
          <w:bCs/>
          <w:sz w:val="23"/>
          <w:szCs w:val="23"/>
          <w:lang w:val="uk-UA"/>
        </w:rPr>
        <w:t>Для фізичних осіб-підприємців:</w:t>
      </w:r>
    </w:p>
    <w:p w14:paraId="1DCEF105"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1.1. Сканована з оригіналу копія паспорту(заповнених сторінок)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FF17E4">
        <w:rPr>
          <w:rFonts w:ascii="Times New Roman" w:hAnsi="Times New Roman" w:cs="Times New Roman"/>
          <w:bCs/>
          <w:sz w:val="23"/>
          <w:szCs w:val="23"/>
          <w:lang w:val="uk-UA"/>
        </w:rPr>
        <w:t>Якщо паспорт виданий у формі ID – картки, надаються копії з обох сторін картки та  довідку про реєстрацію і місце проживання</w:t>
      </w:r>
      <w:r w:rsidRPr="00FF17E4">
        <w:rPr>
          <w:rFonts w:ascii="Times New Roman" w:hAnsi="Times New Roman" w:cs="Times New Roman"/>
          <w:sz w:val="23"/>
          <w:szCs w:val="23"/>
          <w:lang w:val="uk-UA"/>
        </w:rPr>
        <w:t>);</w:t>
      </w:r>
    </w:p>
    <w:p w14:paraId="2700FC19" w14:textId="77777777" w:rsidR="00511C5C"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lastRenderedPageBreak/>
        <w:t>1.2. Копія довідки про присвоєння ідентифікаційного номера або копія реєстраційного номеру облікової картки платника податків.</w:t>
      </w:r>
    </w:p>
    <w:p w14:paraId="6BD41628" w14:textId="77777777" w:rsidR="00511C5C" w:rsidRPr="00FF17E4" w:rsidRDefault="00511C5C" w:rsidP="00511C5C">
      <w:pPr>
        <w:numPr>
          <w:ilvl w:val="0"/>
          <w:numId w:val="3"/>
        </w:numPr>
        <w:ind w:left="0" w:firstLine="0"/>
        <w:jc w:val="both"/>
        <w:rPr>
          <w:rFonts w:ascii="Times New Roman" w:hAnsi="Times New Roman" w:cs="Times New Roman"/>
          <w:b/>
          <w:bCs/>
          <w:i/>
          <w:iCs/>
          <w:sz w:val="23"/>
          <w:szCs w:val="23"/>
          <w:lang w:val="uk-UA" w:eastAsia="zh-CN"/>
        </w:rPr>
      </w:pPr>
      <w:r w:rsidRPr="00FF17E4">
        <w:rPr>
          <w:rFonts w:ascii="Times New Roman" w:hAnsi="Times New Roman" w:cs="Times New Roman"/>
          <w:b/>
          <w:bCs/>
          <w:i/>
          <w:iCs/>
          <w:sz w:val="23"/>
          <w:szCs w:val="23"/>
          <w:lang w:val="uk-UA" w:eastAsia="zh-CN"/>
        </w:rPr>
        <w:t>Відомості щодо сплати податків та зборів (у разі наявності):</w:t>
      </w:r>
    </w:p>
    <w:p w14:paraId="4262FCE2"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 xml:space="preserve">Для платників ПДВ: </w:t>
      </w:r>
    </w:p>
    <w:p w14:paraId="6A8C49C8"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w:t>
      </w:r>
      <w:r w:rsidRPr="00FF17E4">
        <w:rPr>
          <w:rFonts w:ascii="Times New Roman" w:hAnsi="Times New Roman" w:cs="Times New Roman"/>
          <w:sz w:val="23"/>
          <w:szCs w:val="23"/>
          <w:lang w:val="uk-UA"/>
        </w:rPr>
        <w:tab/>
        <w:t xml:space="preserve">сканована з оригіналу копія витягу з реєстру платників ПДВ </w:t>
      </w:r>
    </w:p>
    <w:p w14:paraId="22F77C23"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 xml:space="preserve">Для платників єдиного податку: </w:t>
      </w:r>
    </w:p>
    <w:p w14:paraId="0B621592"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w:t>
      </w:r>
      <w:r w:rsidRPr="00FF17E4">
        <w:rPr>
          <w:rFonts w:ascii="Times New Roman" w:hAnsi="Times New Roman" w:cs="Times New Roman"/>
          <w:sz w:val="23"/>
          <w:szCs w:val="23"/>
          <w:lang w:val="uk-UA"/>
        </w:rPr>
        <w:tab/>
        <w:t>сканована з оригіналу копія витягу з реєстру платників єдиного податку.</w:t>
      </w:r>
    </w:p>
    <w:p w14:paraId="4CE2471F" w14:textId="2041964D" w:rsidR="00511C5C"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FF17E4">
        <w:rPr>
          <w:rFonts w:ascii="Times New Roman" w:hAnsi="Times New Roman" w:cs="Times New Roman"/>
          <w:sz w:val="23"/>
          <w:szCs w:val="23"/>
          <w:lang w:val="uk-UA"/>
        </w:rPr>
        <w:t>свідоцтв</w:t>
      </w:r>
      <w:proofErr w:type="spellEnd"/>
      <w:r w:rsidRPr="00FF17E4">
        <w:rPr>
          <w:rFonts w:ascii="Times New Roman" w:hAnsi="Times New Roman" w:cs="Times New Roman"/>
          <w:sz w:val="23"/>
          <w:szCs w:val="23"/>
          <w:lang w:val="uk-UA"/>
        </w:rPr>
        <w:t>.</w:t>
      </w:r>
    </w:p>
    <w:p w14:paraId="37CEFE93" w14:textId="1D5FBED4" w:rsidR="00511C5C" w:rsidRPr="00511C5C" w:rsidRDefault="00511C5C" w:rsidP="00511C5C">
      <w:pPr>
        <w:pStyle w:val="a6"/>
        <w:numPr>
          <w:ilvl w:val="0"/>
          <w:numId w:val="6"/>
        </w:numPr>
        <w:spacing w:after="0" w:line="276" w:lineRule="auto"/>
        <w:jc w:val="both"/>
        <w:rPr>
          <w:rFonts w:ascii="Times New Roman" w:eastAsia="Arial" w:hAnsi="Times New Roman" w:cs="Times New Roman"/>
          <w:bCs/>
          <w:color w:val="000000"/>
          <w:lang w:eastAsia="ru-RU"/>
        </w:rPr>
      </w:pPr>
      <w:r w:rsidRPr="00511C5C">
        <w:rPr>
          <w:rFonts w:ascii="Times New Roman" w:eastAsia="Times New Roman" w:hAnsi="Times New Roman" w:cs="Times New Roman"/>
          <w:sz w:val="24"/>
          <w:szCs w:val="24"/>
          <w:lang w:eastAsia="ru-RU"/>
        </w:rPr>
        <w:t>Л</w:t>
      </w:r>
      <w:r w:rsidRPr="00511C5C">
        <w:rPr>
          <w:rFonts w:ascii="Times New Roman" w:eastAsia="Arial" w:hAnsi="Times New Roman" w:cs="Times New Roman"/>
          <w:bCs/>
          <w:color w:val="000000"/>
          <w:lang w:eastAsia="ru-RU"/>
        </w:rPr>
        <w:t xml:space="preserve">ист </w:t>
      </w:r>
      <w:proofErr w:type="spellStart"/>
      <w:r w:rsidRPr="00511C5C">
        <w:rPr>
          <w:rFonts w:ascii="Times New Roman" w:eastAsia="Arial" w:hAnsi="Times New Roman" w:cs="Times New Roman"/>
          <w:bCs/>
          <w:color w:val="000000"/>
          <w:lang w:eastAsia="ru-RU"/>
        </w:rPr>
        <w:t>довільної</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форми</w:t>
      </w:r>
      <w:proofErr w:type="spellEnd"/>
      <w:r w:rsidRPr="00511C5C">
        <w:rPr>
          <w:rFonts w:ascii="Times New Roman" w:eastAsia="Arial" w:hAnsi="Times New Roman" w:cs="Times New Roman"/>
          <w:bCs/>
          <w:color w:val="000000"/>
          <w:lang w:eastAsia="ru-RU"/>
        </w:rPr>
        <w:t xml:space="preserve"> за </w:t>
      </w:r>
      <w:proofErr w:type="spellStart"/>
      <w:r w:rsidRPr="00511C5C">
        <w:rPr>
          <w:rFonts w:ascii="Times New Roman" w:eastAsia="Arial" w:hAnsi="Times New Roman" w:cs="Times New Roman"/>
          <w:bCs/>
          <w:color w:val="000000"/>
          <w:lang w:eastAsia="ru-RU"/>
        </w:rPr>
        <w:t>підписом</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керівника</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або</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уповноваженої</w:t>
      </w:r>
      <w:proofErr w:type="spellEnd"/>
      <w:r w:rsidRPr="00511C5C">
        <w:rPr>
          <w:rFonts w:ascii="Times New Roman" w:eastAsia="Arial" w:hAnsi="Times New Roman" w:cs="Times New Roman"/>
          <w:bCs/>
          <w:color w:val="000000"/>
          <w:lang w:eastAsia="ru-RU"/>
        </w:rPr>
        <w:t xml:space="preserve"> особи </w:t>
      </w:r>
      <w:proofErr w:type="spellStart"/>
      <w:r w:rsidRPr="00511C5C">
        <w:rPr>
          <w:rFonts w:ascii="Times New Roman" w:eastAsia="Arial" w:hAnsi="Times New Roman" w:cs="Times New Roman"/>
          <w:bCs/>
          <w:color w:val="000000"/>
          <w:lang w:eastAsia="ru-RU"/>
        </w:rPr>
        <w:t>учасника</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закупівлі</w:t>
      </w:r>
      <w:proofErr w:type="spellEnd"/>
      <w:r w:rsidRPr="00511C5C">
        <w:rPr>
          <w:rFonts w:ascii="Times New Roman" w:eastAsia="Arial" w:hAnsi="Times New Roman" w:cs="Times New Roman"/>
          <w:bCs/>
          <w:color w:val="000000"/>
          <w:lang w:eastAsia="ru-RU"/>
        </w:rPr>
        <w:t xml:space="preserve"> у </w:t>
      </w:r>
      <w:proofErr w:type="spellStart"/>
      <w:r w:rsidRPr="00511C5C">
        <w:rPr>
          <w:rFonts w:ascii="Times New Roman" w:eastAsia="Arial" w:hAnsi="Times New Roman" w:cs="Times New Roman"/>
          <w:bCs/>
          <w:color w:val="000000"/>
          <w:lang w:eastAsia="ru-RU"/>
        </w:rPr>
        <w:t>якому</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учасник</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зазначає</w:t>
      </w:r>
      <w:proofErr w:type="spellEnd"/>
      <w:r w:rsidRPr="00511C5C">
        <w:rPr>
          <w:rFonts w:ascii="Times New Roman" w:eastAsia="Arial" w:hAnsi="Times New Roman" w:cs="Times New Roman"/>
          <w:bCs/>
          <w:color w:val="000000"/>
          <w:lang w:eastAsia="ru-RU"/>
        </w:rPr>
        <w:t xml:space="preserve">, про </w:t>
      </w:r>
      <w:proofErr w:type="spellStart"/>
      <w:r w:rsidRPr="00511C5C">
        <w:rPr>
          <w:rFonts w:ascii="Times New Roman" w:eastAsia="Arial" w:hAnsi="Times New Roman" w:cs="Times New Roman"/>
          <w:bCs/>
          <w:color w:val="000000"/>
          <w:lang w:eastAsia="ru-RU"/>
        </w:rPr>
        <w:t>згоду</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підписати</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наданий</w:t>
      </w:r>
      <w:proofErr w:type="spellEnd"/>
      <w:r w:rsidRPr="00511C5C">
        <w:rPr>
          <w:rFonts w:ascii="Times New Roman" w:eastAsia="Arial" w:hAnsi="Times New Roman" w:cs="Times New Roman"/>
          <w:bCs/>
          <w:color w:val="000000"/>
          <w:lang w:eastAsia="ru-RU"/>
        </w:rPr>
        <w:t xml:space="preserve"> у </w:t>
      </w:r>
      <w:proofErr w:type="spellStart"/>
      <w:r w:rsidRPr="00511C5C">
        <w:rPr>
          <w:rFonts w:ascii="Times New Roman" w:eastAsia="Arial" w:hAnsi="Times New Roman" w:cs="Times New Roman"/>
          <w:bCs/>
          <w:color w:val="000000"/>
          <w:lang w:eastAsia="ru-RU"/>
        </w:rPr>
        <w:t>цій</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тендерній</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документації</w:t>
      </w:r>
      <w:proofErr w:type="spellEnd"/>
      <w:r w:rsidRPr="00511C5C">
        <w:rPr>
          <w:rFonts w:ascii="Times New Roman" w:eastAsia="Arial" w:hAnsi="Times New Roman" w:cs="Times New Roman"/>
          <w:bCs/>
          <w:color w:val="000000"/>
          <w:lang w:eastAsia="ru-RU"/>
        </w:rPr>
        <w:t xml:space="preserve"> проект договору у </w:t>
      </w:r>
      <w:proofErr w:type="spellStart"/>
      <w:r w:rsidRPr="00511C5C">
        <w:rPr>
          <w:rFonts w:ascii="Times New Roman" w:eastAsia="Arial" w:hAnsi="Times New Roman" w:cs="Times New Roman"/>
          <w:bCs/>
          <w:color w:val="000000"/>
          <w:lang w:eastAsia="ru-RU"/>
        </w:rPr>
        <w:t>разі</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визначення</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його</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переможцем</w:t>
      </w:r>
      <w:proofErr w:type="spellEnd"/>
      <w:r w:rsidRPr="00511C5C">
        <w:rPr>
          <w:rFonts w:ascii="Times New Roman" w:eastAsia="Arial" w:hAnsi="Times New Roman" w:cs="Times New Roman"/>
          <w:bCs/>
          <w:color w:val="000000"/>
          <w:lang w:eastAsia="ru-RU"/>
        </w:rPr>
        <w:t xml:space="preserve"> тендеру.</w:t>
      </w:r>
    </w:p>
    <w:p w14:paraId="1B092DEA" w14:textId="77777777" w:rsidR="00511C5C" w:rsidRPr="00E81039" w:rsidRDefault="00511C5C" w:rsidP="00511C5C">
      <w:pPr>
        <w:spacing w:after="0" w:line="276" w:lineRule="auto"/>
        <w:jc w:val="both"/>
        <w:rPr>
          <w:rFonts w:ascii="Times New Roman" w:eastAsia="Arial" w:hAnsi="Times New Roman" w:cs="Times New Roman"/>
          <w:bCs/>
          <w:color w:val="000000"/>
          <w:lang w:eastAsia="ru-RU"/>
        </w:rPr>
      </w:pPr>
    </w:p>
    <w:p w14:paraId="4A331BAF" w14:textId="77777777" w:rsidR="00511C5C" w:rsidRPr="00597EAD" w:rsidRDefault="00511C5C" w:rsidP="00511C5C">
      <w:pPr>
        <w:pStyle w:val="a6"/>
        <w:numPr>
          <w:ilvl w:val="0"/>
          <w:numId w:val="6"/>
        </w:numPr>
        <w:spacing w:after="0" w:line="276" w:lineRule="auto"/>
        <w:jc w:val="both"/>
        <w:rPr>
          <w:rFonts w:ascii="Times New Roman" w:eastAsia="Arial" w:hAnsi="Times New Roman" w:cs="Times New Roman"/>
          <w:bCs/>
          <w:color w:val="000000"/>
          <w:lang w:eastAsia="ru-RU"/>
        </w:rPr>
      </w:pPr>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Інформацію</w:t>
      </w:r>
      <w:proofErr w:type="spellEnd"/>
      <w:r w:rsidRPr="00597EAD">
        <w:rPr>
          <w:rFonts w:ascii="Times New Roman" w:eastAsia="Arial" w:hAnsi="Times New Roman" w:cs="Times New Roman"/>
          <w:bCs/>
          <w:color w:val="000000"/>
          <w:lang w:eastAsia="ru-RU"/>
        </w:rPr>
        <w:t xml:space="preserve"> в </w:t>
      </w:r>
      <w:proofErr w:type="spellStart"/>
      <w:r w:rsidRPr="00597EAD">
        <w:rPr>
          <w:rFonts w:ascii="Times New Roman" w:eastAsia="Arial" w:hAnsi="Times New Roman" w:cs="Times New Roman"/>
          <w:bCs/>
          <w:color w:val="000000"/>
          <w:lang w:eastAsia="ru-RU"/>
        </w:rPr>
        <w:t>довільній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формі</w:t>
      </w:r>
      <w:proofErr w:type="spellEnd"/>
      <w:r w:rsidRPr="00597EAD">
        <w:rPr>
          <w:rFonts w:ascii="Times New Roman" w:eastAsia="Arial" w:hAnsi="Times New Roman" w:cs="Times New Roman"/>
          <w:bCs/>
          <w:color w:val="000000"/>
          <w:lang w:eastAsia="ru-RU"/>
        </w:rPr>
        <w:t xml:space="preserve"> про те,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процедури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закупівлі</w:t>
      </w:r>
      <w:proofErr w:type="spellEnd"/>
      <w:r w:rsidRPr="00597EAD">
        <w:rPr>
          <w:rFonts w:ascii="Times New Roman" w:eastAsia="Arial" w:hAnsi="Times New Roman" w:cs="Times New Roman"/>
          <w:bCs/>
          <w:color w:val="000000"/>
          <w:lang w:eastAsia="ru-RU"/>
        </w:rPr>
        <w:t xml:space="preserve"> не є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 резидентом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державної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власності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створеною</w:t>
      </w:r>
      <w:proofErr w:type="spellEnd"/>
      <w:r w:rsidRPr="00597EAD">
        <w:rPr>
          <w:rFonts w:ascii="Times New Roman" w:eastAsia="Arial" w:hAnsi="Times New Roman" w:cs="Times New Roman"/>
          <w:bCs/>
          <w:color w:val="000000"/>
          <w:lang w:eastAsia="ru-RU"/>
        </w:rPr>
        <w:t xml:space="preserve"> та/</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зареєстрованою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відповідно</w:t>
      </w:r>
      <w:proofErr w:type="spellEnd"/>
      <w:r w:rsidRPr="00597EAD">
        <w:rPr>
          <w:rFonts w:ascii="Times New Roman" w:eastAsia="Arial" w:hAnsi="Times New Roman" w:cs="Times New Roman"/>
          <w:bCs/>
          <w:color w:val="000000"/>
          <w:lang w:eastAsia="ru-RU"/>
        </w:rPr>
        <w:t xml:space="preserve"> до </w:t>
      </w:r>
      <w:proofErr w:type="spellStart"/>
      <w:r w:rsidRPr="00597EAD">
        <w:rPr>
          <w:rFonts w:ascii="Times New Roman" w:eastAsia="Arial" w:hAnsi="Times New Roman" w:cs="Times New Roman"/>
          <w:bCs/>
          <w:color w:val="000000"/>
          <w:lang w:eastAsia="ru-RU"/>
        </w:rPr>
        <w:t>законодавства</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та/</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кінцевим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бенефіціарним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власником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власником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якої</w:t>
      </w:r>
      <w:proofErr w:type="spellEnd"/>
      <w:r w:rsidRPr="00597EAD">
        <w:rPr>
          <w:rFonts w:ascii="Times New Roman" w:eastAsia="Arial" w:hAnsi="Times New Roman" w:cs="Times New Roman"/>
          <w:bCs/>
          <w:color w:val="000000"/>
          <w:lang w:eastAsia="ru-RU"/>
        </w:rPr>
        <w:t xml:space="preserve"> є резидент (</w:t>
      </w:r>
      <w:proofErr w:type="spellStart"/>
      <w:r w:rsidRPr="00597EAD">
        <w:rPr>
          <w:rFonts w:ascii="Times New Roman" w:eastAsia="Arial" w:hAnsi="Times New Roman" w:cs="Times New Roman"/>
          <w:bCs/>
          <w:color w:val="000000"/>
          <w:lang w:eastAsia="ru-RU"/>
        </w:rPr>
        <w:t>резиденти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фізичною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фізичною</w:t>
      </w:r>
      <w:proofErr w:type="spellEnd"/>
      <w:r w:rsidRPr="00597EAD">
        <w:rPr>
          <w:rFonts w:ascii="Times New Roman" w:eastAsia="Arial" w:hAnsi="Times New Roman" w:cs="Times New Roman"/>
          <w:bCs/>
          <w:color w:val="000000"/>
          <w:lang w:eastAsia="ru-RU"/>
        </w:rPr>
        <w:t xml:space="preserve"> особою – </w:t>
      </w:r>
      <w:proofErr w:type="spellStart"/>
      <w:r w:rsidRPr="00597EAD">
        <w:rPr>
          <w:rFonts w:ascii="Times New Roman" w:eastAsia="Arial" w:hAnsi="Times New Roman" w:cs="Times New Roman"/>
          <w:bCs/>
          <w:color w:val="000000"/>
          <w:lang w:eastAsia="ru-RU"/>
        </w:rPr>
        <w:t>підприємцем</w:t>
      </w:r>
      <w:proofErr w:type="spellEnd"/>
      <w:r w:rsidRPr="00597EAD">
        <w:rPr>
          <w:rFonts w:ascii="Times New Roman" w:eastAsia="Arial" w:hAnsi="Times New Roman" w:cs="Times New Roman"/>
          <w:bCs/>
          <w:color w:val="000000"/>
          <w:lang w:eastAsia="ru-RU"/>
        </w:rPr>
        <w:t xml:space="preserve">) – резидентом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є </w:t>
      </w:r>
      <w:proofErr w:type="spellStart"/>
      <w:r w:rsidRPr="00597EAD">
        <w:rPr>
          <w:rFonts w:ascii="Times New Roman" w:eastAsia="Arial" w:hAnsi="Times New Roman" w:cs="Times New Roman"/>
          <w:bCs/>
          <w:color w:val="000000"/>
          <w:lang w:eastAsia="ru-RU"/>
        </w:rPr>
        <w:t>суб’єктом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господарювання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здійснює</w:t>
      </w:r>
      <w:proofErr w:type="spellEnd"/>
      <w:r w:rsidRPr="00597EAD">
        <w:rPr>
          <w:rFonts w:ascii="Times New Roman" w:eastAsia="Arial" w:hAnsi="Times New Roman" w:cs="Times New Roman"/>
          <w:bCs/>
          <w:color w:val="000000"/>
          <w:lang w:eastAsia="ru-RU"/>
        </w:rPr>
        <w:t xml:space="preserve"> продаж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походженням</w:t>
      </w:r>
      <w:proofErr w:type="spellEnd"/>
      <w:r w:rsidRPr="00597EAD">
        <w:rPr>
          <w:rFonts w:ascii="Times New Roman" w:eastAsia="Arial" w:hAnsi="Times New Roman" w:cs="Times New Roman"/>
          <w:bCs/>
          <w:color w:val="000000"/>
          <w:lang w:eastAsia="ru-RU"/>
        </w:rPr>
        <w:t xml:space="preserve"> з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(за </w:t>
      </w:r>
      <w:proofErr w:type="spellStart"/>
      <w:r w:rsidRPr="00597EAD">
        <w:rPr>
          <w:rFonts w:ascii="Times New Roman" w:eastAsia="Arial" w:hAnsi="Times New Roman" w:cs="Times New Roman"/>
          <w:bCs/>
          <w:color w:val="000000"/>
          <w:lang w:eastAsia="ru-RU"/>
        </w:rPr>
        <w:t>винятком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та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необхідних</w:t>
      </w:r>
      <w:proofErr w:type="spellEnd"/>
      <w:r w:rsidRPr="00597EAD">
        <w:rPr>
          <w:rFonts w:ascii="Times New Roman" w:eastAsia="Arial" w:hAnsi="Times New Roman" w:cs="Times New Roman"/>
          <w:bCs/>
          <w:color w:val="000000"/>
          <w:lang w:eastAsia="ru-RU"/>
        </w:rPr>
        <w:t xml:space="preserve"> для ремонту та </w:t>
      </w:r>
      <w:proofErr w:type="spellStart"/>
      <w:r w:rsidRPr="00597EAD">
        <w:rPr>
          <w:rFonts w:ascii="Times New Roman" w:eastAsia="Arial" w:hAnsi="Times New Roman" w:cs="Times New Roman"/>
          <w:bCs/>
          <w:color w:val="000000"/>
          <w:lang w:eastAsia="ru-RU"/>
        </w:rPr>
        <w:t>обслуговування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придбаних</w:t>
      </w:r>
      <w:proofErr w:type="spellEnd"/>
      <w:r w:rsidRPr="00597EAD">
        <w:rPr>
          <w:rFonts w:ascii="Times New Roman" w:eastAsia="Arial" w:hAnsi="Times New Roman" w:cs="Times New Roman"/>
          <w:bCs/>
          <w:color w:val="000000"/>
          <w:lang w:eastAsia="ru-RU"/>
        </w:rPr>
        <w:t xml:space="preserve"> до </w:t>
      </w:r>
      <w:proofErr w:type="spellStart"/>
      <w:r w:rsidRPr="00597EAD">
        <w:rPr>
          <w:rFonts w:ascii="Times New Roman" w:eastAsia="Arial" w:hAnsi="Times New Roman" w:cs="Times New Roman"/>
          <w:bCs/>
          <w:color w:val="000000"/>
          <w:lang w:eastAsia="ru-RU"/>
        </w:rPr>
        <w:t>набрання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чинності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постановою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Кабінету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Міністрів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від</w:t>
      </w:r>
      <w:proofErr w:type="spellEnd"/>
      <w:r w:rsidRPr="00597EAD">
        <w:rPr>
          <w:rFonts w:ascii="Times New Roman" w:eastAsia="Arial" w:hAnsi="Times New Roman" w:cs="Times New Roman"/>
          <w:bCs/>
          <w:color w:val="000000"/>
          <w:lang w:eastAsia="ru-RU"/>
        </w:rPr>
        <w:t xml:space="preserve"> 12 </w:t>
      </w:r>
      <w:proofErr w:type="spellStart"/>
      <w:r w:rsidRPr="00597EAD">
        <w:rPr>
          <w:rFonts w:ascii="Times New Roman" w:eastAsia="Arial" w:hAnsi="Times New Roman" w:cs="Times New Roman"/>
          <w:bCs/>
          <w:color w:val="000000"/>
          <w:lang w:eastAsia="ru-RU"/>
        </w:rPr>
        <w:t>жовтня</w:t>
      </w:r>
      <w:proofErr w:type="spellEnd"/>
      <w:r w:rsidRPr="00597EAD">
        <w:rPr>
          <w:rFonts w:ascii="Times New Roman" w:eastAsia="Arial" w:hAnsi="Times New Roman" w:cs="Times New Roman"/>
          <w:bCs/>
          <w:color w:val="000000"/>
          <w:lang w:eastAsia="ru-RU"/>
        </w:rPr>
        <w:t xml:space="preserve"> 2022 р. № 1178 “Про </w:t>
      </w:r>
      <w:proofErr w:type="spellStart"/>
      <w:r w:rsidRPr="00597EAD">
        <w:rPr>
          <w:rFonts w:ascii="Times New Roman" w:eastAsia="Arial" w:hAnsi="Times New Roman" w:cs="Times New Roman"/>
          <w:bCs/>
          <w:color w:val="000000"/>
          <w:lang w:eastAsia="ru-RU"/>
        </w:rPr>
        <w:t>затвердження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особливостей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здійснення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публічних</w:t>
      </w:r>
      <w:proofErr w:type="spellEnd"/>
      <w:r w:rsidRPr="00597EAD">
        <w:rPr>
          <w:rFonts w:ascii="Times New Roman" w:eastAsia="Arial" w:hAnsi="Times New Roman" w:cs="Times New Roman"/>
          <w:bCs/>
          <w:color w:val="000000"/>
          <w:lang w:eastAsia="ru-RU"/>
        </w:rPr>
        <w:t xml:space="preserve"> закупівель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і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для </w:t>
      </w:r>
      <w:proofErr w:type="spellStart"/>
      <w:r w:rsidRPr="00597EAD">
        <w:rPr>
          <w:rFonts w:ascii="Times New Roman" w:eastAsia="Arial" w:hAnsi="Times New Roman" w:cs="Times New Roman"/>
          <w:bCs/>
          <w:color w:val="000000"/>
          <w:lang w:eastAsia="ru-RU"/>
        </w:rPr>
        <w:t>замовників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передбачених</w:t>
      </w:r>
      <w:proofErr w:type="spellEnd"/>
      <w:r w:rsidRPr="00597EAD">
        <w:rPr>
          <w:rFonts w:ascii="Times New Roman" w:eastAsia="Arial" w:hAnsi="Times New Roman" w:cs="Times New Roman"/>
          <w:bCs/>
          <w:color w:val="000000"/>
          <w:lang w:eastAsia="ru-RU"/>
        </w:rPr>
        <w:t xml:space="preserve"> Законом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“Про </w:t>
      </w:r>
      <w:proofErr w:type="spellStart"/>
      <w:r w:rsidRPr="00597EAD">
        <w:rPr>
          <w:rFonts w:ascii="Times New Roman" w:eastAsia="Arial" w:hAnsi="Times New Roman" w:cs="Times New Roman"/>
          <w:bCs/>
          <w:color w:val="000000"/>
          <w:lang w:eastAsia="ru-RU"/>
        </w:rPr>
        <w:t>публічні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закупівлі</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період</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дії</w:t>
      </w:r>
      <w:proofErr w:type="spellEnd"/>
      <w:r w:rsidRPr="00597EAD">
        <w:rPr>
          <w:rFonts w:ascii="Times New Roman" w:eastAsia="Arial" w:hAnsi="Times New Roman" w:cs="Times New Roman"/>
          <w:bCs/>
          <w:color w:val="000000"/>
          <w:lang w:eastAsia="ru-RU"/>
        </w:rPr>
        <w:t xml:space="preserve"> правового режиму </w:t>
      </w:r>
      <w:proofErr w:type="spellStart"/>
      <w:r w:rsidRPr="00597EAD">
        <w:rPr>
          <w:rFonts w:ascii="Times New Roman" w:eastAsia="Arial" w:hAnsi="Times New Roman" w:cs="Times New Roman"/>
          <w:bCs/>
          <w:color w:val="000000"/>
          <w:lang w:eastAsia="ru-RU"/>
        </w:rPr>
        <w:t>воєнного</w:t>
      </w:r>
      <w:proofErr w:type="spellEnd"/>
      <w:r w:rsidRPr="00597EAD">
        <w:rPr>
          <w:rFonts w:ascii="Times New Roman" w:eastAsia="Arial" w:hAnsi="Times New Roman" w:cs="Times New Roman"/>
          <w:bCs/>
          <w:color w:val="000000"/>
          <w:lang w:eastAsia="ru-RU"/>
        </w:rPr>
        <w:t xml:space="preserve"> стану в </w:t>
      </w:r>
      <w:proofErr w:type="spellStart"/>
      <w:r w:rsidRPr="00597EAD">
        <w:rPr>
          <w:rFonts w:ascii="Times New Roman" w:eastAsia="Arial" w:hAnsi="Times New Roman" w:cs="Times New Roman"/>
          <w:bCs/>
          <w:color w:val="000000"/>
          <w:lang w:eastAsia="ru-RU"/>
        </w:rPr>
        <w:t>Україні</w:t>
      </w:r>
      <w:proofErr w:type="spellEnd"/>
      <w:r w:rsidRPr="00597EAD">
        <w:rPr>
          <w:rFonts w:ascii="Times New Roman" w:eastAsia="Arial" w:hAnsi="Times New Roman" w:cs="Times New Roman"/>
          <w:bCs/>
          <w:color w:val="000000"/>
          <w:lang w:eastAsia="ru-RU"/>
        </w:rPr>
        <w:t xml:space="preserve"> та </w:t>
      </w:r>
      <w:proofErr w:type="spellStart"/>
      <w:r w:rsidRPr="00597EAD">
        <w:rPr>
          <w:rFonts w:ascii="Times New Roman" w:eastAsia="Arial" w:hAnsi="Times New Roman" w:cs="Times New Roman"/>
          <w:bCs/>
          <w:color w:val="000000"/>
          <w:lang w:eastAsia="ru-RU"/>
        </w:rPr>
        <w:t>протягом</w:t>
      </w:r>
      <w:proofErr w:type="spellEnd"/>
      <w:r w:rsidRPr="00597EAD">
        <w:rPr>
          <w:rFonts w:ascii="Times New Roman" w:eastAsia="Arial" w:hAnsi="Times New Roman" w:cs="Times New Roman"/>
          <w:bCs/>
          <w:color w:val="000000"/>
          <w:lang w:eastAsia="ru-RU"/>
        </w:rPr>
        <w:t xml:space="preserve"> 90 </w:t>
      </w:r>
      <w:proofErr w:type="spellStart"/>
      <w:r w:rsidRPr="00597EAD">
        <w:rPr>
          <w:rFonts w:ascii="Times New Roman" w:eastAsia="Arial" w:hAnsi="Times New Roman" w:cs="Times New Roman"/>
          <w:bCs/>
          <w:color w:val="000000"/>
          <w:lang w:eastAsia="ru-RU"/>
        </w:rPr>
        <w:t>днів</w:t>
      </w:r>
      <w:proofErr w:type="spellEnd"/>
      <w:r w:rsidRPr="00597EAD">
        <w:rPr>
          <w:rFonts w:ascii="Times New Roman" w:eastAsia="Arial" w:hAnsi="Times New Roman" w:cs="Times New Roman"/>
          <w:bCs/>
          <w:color w:val="000000"/>
          <w:lang w:eastAsia="ru-RU"/>
        </w:rPr>
        <w:t xml:space="preserve"> з дня </w:t>
      </w:r>
      <w:proofErr w:type="spellStart"/>
      <w:r w:rsidRPr="00597EAD">
        <w:rPr>
          <w:rFonts w:ascii="Times New Roman" w:eastAsia="Arial" w:hAnsi="Times New Roman" w:cs="Times New Roman"/>
          <w:bCs/>
          <w:color w:val="000000"/>
          <w:lang w:eastAsia="ru-RU"/>
        </w:rPr>
        <w:t>його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припинення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скасування</w:t>
      </w:r>
      <w:proofErr w:type="spellEnd"/>
      <w:r w:rsidRPr="00597EAD">
        <w:rPr>
          <w:rFonts w:ascii="Times New Roman" w:eastAsia="Arial" w:hAnsi="Times New Roman" w:cs="Times New Roman"/>
          <w:bCs/>
          <w:color w:val="000000"/>
          <w:lang w:eastAsia="ru-RU"/>
        </w:rPr>
        <w:t>”).</w:t>
      </w:r>
    </w:p>
    <w:p w14:paraId="25B9F2D3" w14:textId="77777777" w:rsidR="00511C5C" w:rsidRPr="00E81039" w:rsidRDefault="00511C5C" w:rsidP="00511C5C">
      <w:pPr>
        <w:spacing w:after="0" w:line="276" w:lineRule="auto"/>
        <w:jc w:val="both"/>
        <w:rPr>
          <w:rFonts w:ascii="Times New Roman" w:eastAsia="Arial" w:hAnsi="Times New Roman" w:cs="Times New Roman"/>
          <w:bCs/>
          <w:color w:val="000000"/>
          <w:lang w:eastAsia="ru-RU"/>
        </w:rPr>
      </w:pPr>
    </w:p>
    <w:p w14:paraId="69A551DB" w14:textId="184A23A3" w:rsidR="00511C5C" w:rsidRDefault="00511C5C" w:rsidP="00511C5C">
      <w:pPr>
        <w:pStyle w:val="a6"/>
        <w:numPr>
          <w:ilvl w:val="0"/>
          <w:numId w:val="6"/>
        </w:numPr>
        <w:spacing w:after="0" w:line="276" w:lineRule="auto"/>
        <w:jc w:val="both"/>
        <w:rPr>
          <w:rFonts w:ascii="Times New Roman" w:eastAsia="Arial" w:hAnsi="Times New Roman" w:cs="Times New Roman"/>
          <w:bCs/>
          <w:color w:val="000000"/>
          <w:lang w:eastAsia="ru-RU"/>
        </w:rPr>
      </w:pPr>
      <w:proofErr w:type="spellStart"/>
      <w:r w:rsidRPr="00597EAD">
        <w:rPr>
          <w:rFonts w:ascii="Times New Roman" w:eastAsia="Arial" w:hAnsi="Times New Roman" w:cs="Times New Roman"/>
          <w:bCs/>
          <w:color w:val="000000"/>
          <w:lang w:eastAsia="ru-RU"/>
        </w:rPr>
        <w:t>Довідку</w:t>
      </w:r>
      <w:proofErr w:type="spellEnd"/>
      <w:r w:rsidRPr="00597EAD">
        <w:rPr>
          <w:rFonts w:ascii="Times New Roman" w:eastAsia="Arial" w:hAnsi="Times New Roman" w:cs="Times New Roman"/>
          <w:bCs/>
          <w:color w:val="000000"/>
          <w:lang w:eastAsia="ru-RU"/>
        </w:rPr>
        <w:t xml:space="preserve"> в </w:t>
      </w:r>
      <w:proofErr w:type="spellStart"/>
      <w:r w:rsidRPr="00597EAD">
        <w:rPr>
          <w:rFonts w:ascii="Times New Roman" w:eastAsia="Arial" w:hAnsi="Times New Roman" w:cs="Times New Roman"/>
          <w:bCs/>
          <w:color w:val="000000"/>
          <w:lang w:eastAsia="ru-RU"/>
        </w:rPr>
        <w:t>довільній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формі</w:t>
      </w:r>
      <w:proofErr w:type="spellEnd"/>
      <w:r w:rsidRPr="00597EAD">
        <w:rPr>
          <w:rFonts w:ascii="Times New Roman" w:eastAsia="Arial" w:hAnsi="Times New Roman" w:cs="Times New Roman"/>
          <w:bCs/>
          <w:color w:val="000000"/>
          <w:lang w:eastAsia="ru-RU"/>
        </w:rPr>
        <w:t xml:space="preserve"> про те,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він</w:t>
      </w:r>
      <w:proofErr w:type="spellEnd"/>
      <w:r w:rsidRPr="00597EAD">
        <w:rPr>
          <w:rFonts w:ascii="Times New Roman" w:eastAsia="Arial" w:hAnsi="Times New Roman" w:cs="Times New Roman"/>
          <w:bCs/>
          <w:color w:val="000000"/>
          <w:lang w:eastAsia="ru-RU"/>
        </w:rPr>
        <w:t xml:space="preserve"> не </w:t>
      </w:r>
      <w:proofErr w:type="spellStart"/>
      <w:r w:rsidRPr="00597EAD">
        <w:rPr>
          <w:rFonts w:ascii="Times New Roman" w:eastAsia="Arial" w:hAnsi="Times New Roman" w:cs="Times New Roman"/>
          <w:bCs/>
          <w:color w:val="000000"/>
          <w:lang w:eastAsia="ru-RU"/>
        </w:rPr>
        <w:t>здійснює</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господарську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діяльність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його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місцезнаходження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проживання</w:t>
      </w:r>
      <w:proofErr w:type="spellEnd"/>
      <w:r w:rsidRPr="00597EAD">
        <w:rPr>
          <w:rFonts w:ascii="Times New Roman" w:eastAsia="Arial" w:hAnsi="Times New Roman" w:cs="Times New Roman"/>
          <w:bCs/>
          <w:color w:val="000000"/>
          <w:lang w:eastAsia="ru-RU"/>
        </w:rPr>
        <w:t xml:space="preserve"> – для </w:t>
      </w:r>
      <w:proofErr w:type="spellStart"/>
      <w:r w:rsidRPr="00597EAD">
        <w:rPr>
          <w:rFonts w:ascii="Times New Roman" w:eastAsia="Arial" w:hAnsi="Times New Roman" w:cs="Times New Roman"/>
          <w:bCs/>
          <w:color w:val="000000"/>
          <w:lang w:eastAsia="ru-RU"/>
        </w:rPr>
        <w:t>фізичних</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осіб-підприємців</w:t>
      </w:r>
      <w:proofErr w:type="spellEnd"/>
      <w:r w:rsidRPr="00597EAD">
        <w:rPr>
          <w:rFonts w:ascii="Times New Roman" w:eastAsia="Arial" w:hAnsi="Times New Roman" w:cs="Times New Roman"/>
          <w:bCs/>
          <w:color w:val="000000"/>
          <w:lang w:eastAsia="ru-RU"/>
        </w:rPr>
        <w:t xml:space="preserve">) не </w:t>
      </w:r>
      <w:proofErr w:type="spellStart"/>
      <w:r w:rsidRPr="00597EAD">
        <w:rPr>
          <w:rFonts w:ascii="Times New Roman" w:eastAsia="Arial" w:hAnsi="Times New Roman" w:cs="Times New Roman"/>
          <w:bCs/>
          <w:color w:val="000000"/>
          <w:lang w:eastAsia="ru-RU"/>
        </w:rPr>
        <w:t>знаходиться</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тимчасово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окупованій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території</w:t>
      </w:r>
      <w:proofErr w:type="spellEnd"/>
      <w:r w:rsidRPr="00597EAD">
        <w:rPr>
          <w:rFonts w:ascii="Times New Roman" w:eastAsia="Arial" w:hAnsi="Times New Roman" w:cs="Times New Roman"/>
          <w:bCs/>
          <w:color w:val="000000"/>
          <w:lang w:eastAsia="ru-RU"/>
        </w:rPr>
        <w:t xml:space="preserve">. У </w:t>
      </w:r>
      <w:proofErr w:type="spellStart"/>
      <w:r w:rsidRPr="00597EAD">
        <w:rPr>
          <w:rFonts w:ascii="Times New Roman" w:eastAsia="Arial" w:hAnsi="Times New Roman" w:cs="Times New Roman"/>
          <w:bCs/>
          <w:color w:val="000000"/>
          <w:lang w:eastAsia="ru-RU"/>
        </w:rPr>
        <w:t>разі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якщо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місцезнаходження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учасника</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зареєстроване</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тимчасово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окупованій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має</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надати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підтвердження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зміни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податкової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адреси</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іншу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видане</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уповноваженим</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це</w:t>
      </w:r>
      <w:proofErr w:type="spellEnd"/>
      <w:r w:rsidRPr="00597EAD">
        <w:rPr>
          <w:rFonts w:ascii="Times New Roman" w:eastAsia="Arial" w:hAnsi="Times New Roman" w:cs="Times New Roman"/>
          <w:bCs/>
          <w:color w:val="000000"/>
          <w:lang w:eastAsia="ru-RU"/>
        </w:rPr>
        <w:t xml:space="preserve"> органом.</w:t>
      </w:r>
    </w:p>
    <w:p w14:paraId="06422A29" w14:textId="77777777" w:rsidR="00511C5C" w:rsidRPr="00597EAD" w:rsidRDefault="00511C5C" w:rsidP="00511C5C">
      <w:pPr>
        <w:pStyle w:val="a6"/>
        <w:rPr>
          <w:rFonts w:ascii="Times New Roman" w:eastAsia="Arial" w:hAnsi="Times New Roman" w:cs="Times New Roman"/>
          <w:bCs/>
          <w:color w:val="000000"/>
          <w:lang w:eastAsia="ru-RU"/>
        </w:rPr>
      </w:pPr>
    </w:p>
    <w:p w14:paraId="33581414" w14:textId="77777777" w:rsidR="00511C5C" w:rsidRPr="00597EAD" w:rsidRDefault="00511C5C" w:rsidP="00511C5C">
      <w:pPr>
        <w:pStyle w:val="a6"/>
        <w:numPr>
          <w:ilvl w:val="0"/>
          <w:numId w:val="6"/>
        </w:numPr>
        <w:shd w:val="clear" w:color="auto" w:fill="FFFFFF"/>
        <w:spacing w:after="0" w:line="240" w:lineRule="auto"/>
        <w:jc w:val="both"/>
        <w:rPr>
          <w:rFonts w:ascii="Times New Roman" w:hAnsi="Times New Roman" w:cs="Times New Roman"/>
          <w:bCs/>
          <w:color w:val="000000"/>
        </w:rPr>
      </w:pPr>
      <w:proofErr w:type="spellStart"/>
      <w:r w:rsidRPr="00597EAD">
        <w:rPr>
          <w:rFonts w:ascii="Times New Roman" w:hAnsi="Times New Roman" w:cs="Times New Roman"/>
          <w:bCs/>
          <w:color w:val="000000"/>
        </w:rPr>
        <w:t>Гарантійний</w:t>
      </w:r>
      <w:proofErr w:type="spellEnd"/>
      <w:r w:rsidRPr="00597EAD">
        <w:rPr>
          <w:rFonts w:ascii="Times New Roman" w:hAnsi="Times New Roman" w:cs="Times New Roman"/>
          <w:bCs/>
          <w:color w:val="000000"/>
        </w:rPr>
        <w:t xml:space="preserve"> лист </w:t>
      </w:r>
      <w:proofErr w:type="spellStart"/>
      <w:r w:rsidRPr="00597EAD">
        <w:rPr>
          <w:rFonts w:ascii="Times New Roman" w:hAnsi="Times New Roman" w:cs="Times New Roman"/>
          <w:bCs/>
          <w:color w:val="000000"/>
        </w:rPr>
        <w:t>довільної</w:t>
      </w:r>
      <w:proofErr w:type="spellEnd"/>
      <w:r w:rsidRPr="00597EAD">
        <w:rPr>
          <w:rFonts w:ascii="Times New Roman" w:hAnsi="Times New Roman" w:cs="Times New Roman"/>
          <w:bCs/>
          <w:color w:val="000000"/>
        </w:rPr>
        <w:t xml:space="preserve"> </w:t>
      </w:r>
      <w:proofErr w:type="spellStart"/>
      <w:r w:rsidRPr="00597EAD">
        <w:rPr>
          <w:rFonts w:ascii="Times New Roman" w:hAnsi="Times New Roman" w:cs="Times New Roman"/>
          <w:bCs/>
          <w:color w:val="000000"/>
        </w:rPr>
        <w:t>форми</w:t>
      </w:r>
      <w:proofErr w:type="spellEnd"/>
      <w:r w:rsidRPr="00597EAD">
        <w:rPr>
          <w:rFonts w:ascii="Times New Roman" w:hAnsi="Times New Roman" w:cs="Times New Roman"/>
          <w:bCs/>
          <w:color w:val="000000"/>
        </w:rPr>
        <w:t xml:space="preserve">, у </w:t>
      </w:r>
      <w:proofErr w:type="spellStart"/>
      <w:r w:rsidRPr="00597EAD">
        <w:rPr>
          <w:rFonts w:ascii="Times New Roman" w:hAnsi="Times New Roman" w:cs="Times New Roman"/>
          <w:bCs/>
          <w:color w:val="000000"/>
        </w:rPr>
        <w:t>якому</w:t>
      </w:r>
      <w:proofErr w:type="spellEnd"/>
      <w:r w:rsidRPr="00597EAD">
        <w:rPr>
          <w:rFonts w:ascii="Times New Roman" w:hAnsi="Times New Roman" w:cs="Times New Roman"/>
          <w:bCs/>
          <w:color w:val="000000"/>
        </w:rPr>
        <w:t xml:space="preserve"> </w:t>
      </w:r>
      <w:proofErr w:type="spellStart"/>
      <w:r w:rsidRPr="00597EAD">
        <w:rPr>
          <w:rFonts w:ascii="Times New Roman" w:hAnsi="Times New Roman" w:cs="Times New Roman"/>
          <w:bCs/>
          <w:color w:val="000000"/>
        </w:rPr>
        <w:t>учасник</w:t>
      </w:r>
      <w:proofErr w:type="spellEnd"/>
      <w:r w:rsidRPr="00597EAD">
        <w:rPr>
          <w:rFonts w:ascii="Times New Roman" w:hAnsi="Times New Roman" w:cs="Times New Roman"/>
          <w:bCs/>
          <w:color w:val="000000"/>
        </w:rPr>
        <w:t xml:space="preserve"> (</w:t>
      </w:r>
      <w:proofErr w:type="spellStart"/>
      <w:r w:rsidRPr="00597EAD">
        <w:rPr>
          <w:rFonts w:ascii="Times New Roman" w:hAnsi="Times New Roman" w:cs="Times New Roman"/>
          <w:bCs/>
          <w:color w:val="000000"/>
        </w:rPr>
        <w:t>учасники</w:t>
      </w:r>
      <w:proofErr w:type="spellEnd"/>
      <w:r w:rsidRPr="00597EAD">
        <w:rPr>
          <w:rFonts w:ascii="Times New Roman" w:hAnsi="Times New Roman" w:cs="Times New Roman"/>
          <w:bCs/>
          <w:color w:val="000000"/>
        </w:rPr>
        <w:t xml:space="preserve">) </w:t>
      </w:r>
      <w:proofErr w:type="spellStart"/>
      <w:r w:rsidRPr="00597EAD">
        <w:rPr>
          <w:rFonts w:ascii="Times New Roman" w:hAnsi="Times New Roman" w:cs="Times New Roman"/>
          <w:bCs/>
          <w:color w:val="000000"/>
        </w:rPr>
        <w:t>гарантуют</w:t>
      </w:r>
      <w:proofErr w:type="spellEnd"/>
      <w:r>
        <w:rPr>
          <w:rFonts w:ascii="Times New Roman" w:hAnsi="Times New Roman" w:cs="Times New Roman"/>
          <w:bCs/>
          <w:color w:val="000000"/>
          <w:lang w:val="uk-UA"/>
        </w:rPr>
        <w:t xml:space="preserve">ь, що </w:t>
      </w:r>
      <w:proofErr w:type="spellStart"/>
      <w:proofErr w:type="gramStart"/>
      <w:r w:rsidRPr="00597EAD">
        <w:rPr>
          <w:rFonts w:ascii="Times New Roman" w:hAnsi="Times New Roman" w:cs="Times New Roman"/>
          <w:bCs/>
          <w:color w:val="000000"/>
        </w:rPr>
        <w:t>виробником</w:t>
      </w:r>
      <w:proofErr w:type="spellEnd"/>
      <w:r>
        <w:rPr>
          <w:rFonts w:ascii="Times New Roman" w:hAnsi="Times New Roman" w:cs="Times New Roman"/>
          <w:bCs/>
          <w:color w:val="000000"/>
          <w:lang w:val="uk-UA"/>
        </w:rPr>
        <w:t xml:space="preserve">  запропонованих</w:t>
      </w:r>
      <w:proofErr w:type="gramEnd"/>
      <w:r>
        <w:rPr>
          <w:rFonts w:ascii="Times New Roman" w:hAnsi="Times New Roman" w:cs="Times New Roman"/>
          <w:bCs/>
          <w:color w:val="000000"/>
          <w:lang w:val="uk-UA"/>
        </w:rPr>
        <w:t xml:space="preserve"> товарів </w:t>
      </w:r>
      <w:r w:rsidRPr="00597EAD">
        <w:rPr>
          <w:rFonts w:ascii="Times New Roman" w:hAnsi="Times New Roman" w:cs="Times New Roman"/>
          <w:bCs/>
          <w:color w:val="000000"/>
        </w:rPr>
        <w:t xml:space="preserve"> </w:t>
      </w:r>
      <w:r>
        <w:rPr>
          <w:rFonts w:ascii="Times New Roman" w:hAnsi="Times New Roman" w:cs="Times New Roman"/>
          <w:bCs/>
          <w:color w:val="000000"/>
          <w:lang w:val="uk-UA"/>
        </w:rPr>
        <w:t xml:space="preserve">не </w:t>
      </w:r>
      <w:r w:rsidRPr="00597EAD">
        <w:rPr>
          <w:rFonts w:ascii="Times New Roman" w:hAnsi="Times New Roman" w:cs="Times New Roman"/>
          <w:bCs/>
          <w:color w:val="000000"/>
        </w:rPr>
        <w:t xml:space="preserve"> є </w:t>
      </w:r>
      <w:r>
        <w:rPr>
          <w:rFonts w:ascii="Times New Roman" w:hAnsi="Times New Roman" w:cs="Times New Roman"/>
          <w:lang w:val="uk-UA"/>
        </w:rPr>
        <w:t>р</w:t>
      </w:r>
      <w:proofErr w:type="spellStart"/>
      <w:r w:rsidRPr="00597EAD">
        <w:rPr>
          <w:rFonts w:ascii="Times New Roman" w:hAnsi="Times New Roman" w:cs="Times New Roman"/>
        </w:rPr>
        <w:t>осійська</w:t>
      </w:r>
      <w:proofErr w:type="spellEnd"/>
      <w:r w:rsidRPr="00597EAD">
        <w:rPr>
          <w:rFonts w:ascii="Times New Roman" w:hAnsi="Times New Roman" w:cs="Times New Roman"/>
        </w:rPr>
        <w:t xml:space="preserve"> </w:t>
      </w:r>
      <w:r>
        <w:rPr>
          <w:rFonts w:ascii="Times New Roman" w:hAnsi="Times New Roman" w:cs="Times New Roman"/>
          <w:lang w:val="uk-UA"/>
        </w:rPr>
        <w:t>ф</w:t>
      </w:r>
      <w:proofErr w:type="spellStart"/>
      <w:r w:rsidRPr="00597EAD">
        <w:rPr>
          <w:rFonts w:ascii="Times New Roman" w:hAnsi="Times New Roman" w:cs="Times New Roman"/>
        </w:rPr>
        <w:t>едерації</w:t>
      </w:r>
      <w:proofErr w:type="spellEnd"/>
      <w:r w:rsidRPr="00597EAD">
        <w:rPr>
          <w:rFonts w:ascii="Times New Roman" w:hAnsi="Times New Roman" w:cs="Times New Roman"/>
        </w:rPr>
        <w:t xml:space="preserve"> та </w:t>
      </w:r>
      <w:r>
        <w:rPr>
          <w:rFonts w:ascii="Times New Roman" w:hAnsi="Times New Roman" w:cs="Times New Roman"/>
          <w:lang w:val="uk-UA"/>
        </w:rPr>
        <w:t>р</w:t>
      </w:r>
      <w:proofErr w:type="spellStart"/>
      <w:r w:rsidRPr="00597EAD">
        <w:rPr>
          <w:rFonts w:ascii="Times New Roman" w:hAnsi="Times New Roman" w:cs="Times New Roman"/>
        </w:rPr>
        <w:t>еспубліка</w:t>
      </w:r>
      <w:proofErr w:type="spellEnd"/>
      <w:r w:rsidRPr="00597EAD">
        <w:rPr>
          <w:rFonts w:ascii="Times New Roman" w:hAnsi="Times New Roman" w:cs="Times New Roman"/>
        </w:rPr>
        <w:t xml:space="preserve"> </w:t>
      </w:r>
      <w:r>
        <w:rPr>
          <w:rFonts w:ascii="Times New Roman" w:hAnsi="Times New Roman" w:cs="Times New Roman"/>
          <w:lang w:val="uk-UA"/>
        </w:rPr>
        <w:t>б</w:t>
      </w:r>
      <w:proofErr w:type="spellStart"/>
      <w:r w:rsidRPr="00597EAD">
        <w:rPr>
          <w:rFonts w:ascii="Times New Roman" w:hAnsi="Times New Roman" w:cs="Times New Roman"/>
        </w:rPr>
        <w:t>ілорусь</w:t>
      </w:r>
      <w:proofErr w:type="spellEnd"/>
    </w:p>
    <w:p w14:paraId="0F2FCCC3" w14:textId="77777777" w:rsidR="00511C5C" w:rsidRPr="00FF17E4" w:rsidRDefault="00511C5C" w:rsidP="00511C5C">
      <w:pPr>
        <w:jc w:val="both"/>
        <w:rPr>
          <w:rFonts w:ascii="Times New Roman" w:hAnsi="Times New Roman" w:cs="Times New Roman"/>
          <w:sz w:val="23"/>
          <w:szCs w:val="23"/>
          <w:lang w:val="uk-UA"/>
        </w:rPr>
      </w:pPr>
    </w:p>
    <w:p w14:paraId="6293EF25" w14:textId="77777777" w:rsidR="00B77489" w:rsidRDefault="00B77489">
      <w:pPr>
        <w:spacing w:before="240" w:after="0" w:line="240" w:lineRule="auto"/>
        <w:jc w:val="both"/>
        <w:rPr>
          <w:rFonts w:ascii="Times New Roman" w:eastAsia="Times New Roman" w:hAnsi="Times New Roman" w:cs="Times New Roman"/>
          <w:sz w:val="20"/>
          <w:szCs w:val="20"/>
        </w:rPr>
      </w:pPr>
    </w:p>
    <w:p w14:paraId="604A5A72" w14:textId="77777777" w:rsidR="00B77489" w:rsidRDefault="00564CB5">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 xml:space="preserve">УЧАСНИКА  </w:t>
      </w:r>
      <w:proofErr w:type="spellStart"/>
      <w:r>
        <w:rPr>
          <w:rFonts w:ascii="Times New Roman" w:eastAsia="Times New Roman" w:hAnsi="Times New Roman" w:cs="Times New Roman"/>
          <w:b/>
          <w:color w:val="000000"/>
          <w:sz w:val="20"/>
          <w:szCs w:val="20"/>
        </w:rPr>
        <w:t>вимогам</w:t>
      </w:r>
      <w:proofErr w:type="spellEnd"/>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далі</w:t>
      </w:r>
      <w:proofErr w:type="spellEnd"/>
      <w:r>
        <w:rPr>
          <w:rFonts w:ascii="Times New Roman" w:eastAsia="Times New Roman" w:hAnsi="Times New Roman" w:cs="Times New Roman"/>
          <w:b/>
          <w:color w:val="000000"/>
          <w:sz w:val="20"/>
          <w:szCs w:val="20"/>
        </w:rPr>
        <w:t xml:space="preserve"> – Закон) у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до </w:t>
      </w:r>
      <w:proofErr w:type="spellStart"/>
      <w:r>
        <w:rPr>
          <w:rFonts w:ascii="Times New Roman" w:eastAsia="Times New Roman" w:hAnsi="Times New Roman" w:cs="Times New Roman"/>
          <w:b/>
          <w:color w:val="000000"/>
          <w:sz w:val="20"/>
          <w:szCs w:val="20"/>
        </w:rPr>
        <w:t>вимог</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Особливостей</w:t>
      </w:r>
      <w:proofErr w:type="spellEnd"/>
      <w:r>
        <w:rPr>
          <w:rFonts w:ascii="Times New Roman" w:eastAsia="Times New Roman" w:hAnsi="Times New Roman" w:cs="Times New Roman"/>
          <w:b/>
          <w:color w:val="000000"/>
          <w:sz w:val="20"/>
          <w:szCs w:val="20"/>
        </w:rPr>
        <w:t>.</w:t>
      </w:r>
    </w:p>
    <w:p w14:paraId="1F7CB8DC" w14:textId="77777777" w:rsidR="00B77489" w:rsidRDefault="00B77489">
      <w:pPr>
        <w:spacing w:before="240" w:after="0" w:line="240" w:lineRule="auto"/>
        <w:jc w:val="both"/>
        <w:rPr>
          <w:rFonts w:ascii="Times New Roman" w:eastAsia="Times New Roman" w:hAnsi="Times New Roman" w:cs="Times New Roman"/>
          <w:b/>
          <w:color w:val="000000"/>
          <w:sz w:val="20"/>
          <w:szCs w:val="20"/>
        </w:rPr>
      </w:pPr>
    </w:p>
    <w:p w14:paraId="0ECC838D" w14:textId="77777777" w:rsidR="00B77489" w:rsidRPr="00F341AF" w:rsidRDefault="00564CB5">
      <w:pPr>
        <w:pBdr>
          <w:top w:val="nil"/>
          <w:left w:val="nil"/>
          <w:bottom w:val="nil"/>
          <w:right w:val="nil"/>
          <w:between w:val="nil"/>
        </w:pBdr>
        <w:spacing w:after="450" w:line="240" w:lineRule="auto"/>
        <w:jc w:val="both"/>
        <w:rPr>
          <w:rFonts w:ascii="Times New Roman" w:eastAsia="Times New Roman" w:hAnsi="Times New Roman" w:cs="Times New Roman"/>
          <w:strike/>
          <w:sz w:val="20"/>
          <w:szCs w:val="20"/>
        </w:rPr>
      </w:pPr>
      <w:proofErr w:type="spellStart"/>
      <w:r w:rsidRPr="00F341AF">
        <w:rPr>
          <w:rFonts w:ascii="Times New Roman" w:eastAsia="Times New Roman" w:hAnsi="Times New Roman" w:cs="Times New Roman"/>
          <w:strike/>
          <w:sz w:val="20"/>
          <w:szCs w:val="20"/>
        </w:rPr>
        <w:t>Учасник</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процедури</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закупівлі</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підтверджує</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відсутність</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підстав</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визначених</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статтею</w:t>
      </w:r>
      <w:proofErr w:type="spellEnd"/>
      <w:r w:rsidRPr="00F341AF">
        <w:rPr>
          <w:rFonts w:ascii="Times New Roman" w:eastAsia="Times New Roman" w:hAnsi="Times New Roman" w:cs="Times New Roman"/>
          <w:strike/>
          <w:sz w:val="20"/>
          <w:szCs w:val="20"/>
        </w:rPr>
        <w:t xml:space="preserve"> 17 Закону (</w:t>
      </w:r>
      <w:proofErr w:type="spellStart"/>
      <w:r w:rsidRPr="00F341AF">
        <w:rPr>
          <w:rFonts w:ascii="Times New Roman" w:eastAsia="Times New Roman" w:hAnsi="Times New Roman" w:cs="Times New Roman"/>
          <w:strike/>
          <w:sz w:val="20"/>
          <w:szCs w:val="20"/>
        </w:rPr>
        <w:t>крім</w:t>
      </w:r>
      <w:proofErr w:type="spellEnd"/>
      <w:r w:rsidRPr="00F341AF">
        <w:rPr>
          <w:rFonts w:ascii="Times New Roman" w:eastAsia="Times New Roman" w:hAnsi="Times New Roman" w:cs="Times New Roman"/>
          <w:strike/>
          <w:sz w:val="20"/>
          <w:szCs w:val="20"/>
        </w:rPr>
        <w:t xml:space="preserve"> пункту 13 </w:t>
      </w:r>
      <w:proofErr w:type="spellStart"/>
      <w:r w:rsidRPr="00F341AF">
        <w:rPr>
          <w:rFonts w:ascii="Times New Roman" w:eastAsia="Times New Roman" w:hAnsi="Times New Roman" w:cs="Times New Roman"/>
          <w:strike/>
          <w:sz w:val="20"/>
          <w:szCs w:val="20"/>
        </w:rPr>
        <w:t>частини</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першої</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статті</w:t>
      </w:r>
      <w:proofErr w:type="spellEnd"/>
      <w:r w:rsidRPr="00F341AF">
        <w:rPr>
          <w:rFonts w:ascii="Times New Roman" w:eastAsia="Times New Roman" w:hAnsi="Times New Roman" w:cs="Times New Roman"/>
          <w:strike/>
          <w:sz w:val="20"/>
          <w:szCs w:val="20"/>
        </w:rPr>
        <w:t xml:space="preserve"> 17 Закону), шляхом </w:t>
      </w:r>
      <w:proofErr w:type="spellStart"/>
      <w:r w:rsidRPr="00F341AF">
        <w:rPr>
          <w:rFonts w:ascii="Times New Roman" w:eastAsia="Times New Roman" w:hAnsi="Times New Roman" w:cs="Times New Roman"/>
          <w:strike/>
          <w:sz w:val="20"/>
          <w:szCs w:val="20"/>
        </w:rPr>
        <w:t>самостійного</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декларування</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відсутності</w:t>
      </w:r>
      <w:proofErr w:type="spellEnd"/>
      <w:r w:rsidRPr="00F341AF">
        <w:rPr>
          <w:rFonts w:ascii="Times New Roman" w:eastAsia="Times New Roman" w:hAnsi="Times New Roman" w:cs="Times New Roman"/>
          <w:strike/>
          <w:sz w:val="20"/>
          <w:szCs w:val="20"/>
        </w:rPr>
        <w:t xml:space="preserve"> таких </w:t>
      </w:r>
      <w:proofErr w:type="spellStart"/>
      <w:r w:rsidRPr="00F341AF">
        <w:rPr>
          <w:rFonts w:ascii="Times New Roman" w:eastAsia="Times New Roman" w:hAnsi="Times New Roman" w:cs="Times New Roman"/>
          <w:strike/>
          <w:sz w:val="20"/>
          <w:szCs w:val="20"/>
        </w:rPr>
        <w:t>підстав</w:t>
      </w:r>
      <w:proofErr w:type="spellEnd"/>
      <w:r w:rsidRPr="00F341AF">
        <w:rPr>
          <w:rFonts w:ascii="Times New Roman" w:eastAsia="Times New Roman" w:hAnsi="Times New Roman" w:cs="Times New Roman"/>
          <w:strike/>
          <w:sz w:val="20"/>
          <w:szCs w:val="20"/>
        </w:rPr>
        <w:t xml:space="preserve"> в </w:t>
      </w:r>
      <w:proofErr w:type="spellStart"/>
      <w:r w:rsidRPr="00F341AF">
        <w:rPr>
          <w:rFonts w:ascii="Times New Roman" w:eastAsia="Times New Roman" w:hAnsi="Times New Roman" w:cs="Times New Roman"/>
          <w:strike/>
          <w:sz w:val="20"/>
          <w:szCs w:val="20"/>
        </w:rPr>
        <w:t>електронній</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системі</w:t>
      </w:r>
      <w:proofErr w:type="spellEnd"/>
      <w:r w:rsidRPr="00F341AF">
        <w:rPr>
          <w:rFonts w:ascii="Times New Roman" w:eastAsia="Times New Roman" w:hAnsi="Times New Roman" w:cs="Times New Roman"/>
          <w:strike/>
          <w:sz w:val="20"/>
          <w:szCs w:val="20"/>
        </w:rPr>
        <w:t xml:space="preserve"> закупівель </w:t>
      </w:r>
      <w:proofErr w:type="spellStart"/>
      <w:r w:rsidRPr="00F341AF">
        <w:rPr>
          <w:rFonts w:ascii="Times New Roman" w:eastAsia="Times New Roman" w:hAnsi="Times New Roman" w:cs="Times New Roman"/>
          <w:strike/>
          <w:sz w:val="20"/>
          <w:szCs w:val="20"/>
        </w:rPr>
        <w:t>під</w:t>
      </w:r>
      <w:proofErr w:type="spellEnd"/>
      <w:r w:rsidRPr="00F341AF">
        <w:rPr>
          <w:rFonts w:ascii="Times New Roman" w:eastAsia="Times New Roman" w:hAnsi="Times New Roman" w:cs="Times New Roman"/>
          <w:strike/>
          <w:sz w:val="20"/>
          <w:szCs w:val="20"/>
        </w:rPr>
        <w:t xml:space="preserve"> час </w:t>
      </w:r>
      <w:proofErr w:type="spellStart"/>
      <w:r w:rsidRPr="00F341AF">
        <w:rPr>
          <w:rFonts w:ascii="Times New Roman" w:eastAsia="Times New Roman" w:hAnsi="Times New Roman" w:cs="Times New Roman"/>
          <w:strike/>
          <w:sz w:val="20"/>
          <w:szCs w:val="20"/>
        </w:rPr>
        <w:t>подання</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тендерної</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пропозиції</w:t>
      </w:r>
      <w:proofErr w:type="spellEnd"/>
      <w:r w:rsidRPr="00F341AF">
        <w:rPr>
          <w:rFonts w:ascii="Times New Roman" w:eastAsia="Times New Roman" w:hAnsi="Times New Roman" w:cs="Times New Roman"/>
          <w:strike/>
          <w:sz w:val="20"/>
          <w:szCs w:val="20"/>
        </w:rPr>
        <w:t>.</w:t>
      </w:r>
    </w:p>
    <w:p w14:paraId="56DF7178" w14:textId="77777777" w:rsidR="00B77489" w:rsidRPr="00F341AF" w:rsidRDefault="00564CB5">
      <w:pPr>
        <w:pBdr>
          <w:top w:val="nil"/>
          <w:left w:val="nil"/>
          <w:bottom w:val="nil"/>
          <w:right w:val="nil"/>
          <w:between w:val="nil"/>
        </w:pBdr>
        <w:spacing w:after="450" w:line="240" w:lineRule="auto"/>
        <w:jc w:val="both"/>
        <w:rPr>
          <w:rFonts w:ascii="Times New Roman" w:eastAsia="Times New Roman" w:hAnsi="Times New Roman" w:cs="Times New Roman"/>
          <w:strike/>
          <w:sz w:val="20"/>
          <w:szCs w:val="20"/>
        </w:rPr>
      </w:pPr>
      <w:proofErr w:type="spellStart"/>
      <w:r w:rsidRPr="00F341AF">
        <w:rPr>
          <w:rFonts w:ascii="Times New Roman" w:eastAsia="Times New Roman" w:hAnsi="Times New Roman" w:cs="Times New Roman"/>
          <w:strike/>
          <w:sz w:val="20"/>
          <w:szCs w:val="20"/>
        </w:rPr>
        <w:lastRenderedPageBreak/>
        <w:t>Замовник</w:t>
      </w:r>
      <w:proofErr w:type="spellEnd"/>
      <w:r w:rsidRPr="00F341AF">
        <w:rPr>
          <w:rFonts w:ascii="Times New Roman" w:eastAsia="Times New Roman" w:hAnsi="Times New Roman" w:cs="Times New Roman"/>
          <w:strike/>
          <w:sz w:val="20"/>
          <w:szCs w:val="20"/>
        </w:rPr>
        <w:t xml:space="preserve"> не </w:t>
      </w:r>
      <w:proofErr w:type="spellStart"/>
      <w:r w:rsidRPr="00F341AF">
        <w:rPr>
          <w:rFonts w:ascii="Times New Roman" w:eastAsia="Times New Roman" w:hAnsi="Times New Roman" w:cs="Times New Roman"/>
          <w:strike/>
          <w:sz w:val="20"/>
          <w:szCs w:val="20"/>
        </w:rPr>
        <w:t>вимагає</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від</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учасника</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процедури</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закупівлі</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під</w:t>
      </w:r>
      <w:proofErr w:type="spellEnd"/>
      <w:r w:rsidRPr="00F341AF">
        <w:rPr>
          <w:rFonts w:ascii="Times New Roman" w:eastAsia="Times New Roman" w:hAnsi="Times New Roman" w:cs="Times New Roman"/>
          <w:strike/>
          <w:sz w:val="20"/>
          <w:szCs w:val="20"/>
        </w:rPr>
        <w:t xml:space="preserve"> час </w:t>
      </w:r>
      <w:proofErr w:type="spellStart"/>
      <w:r w:rsidRPr="00F341AF">
        <w:rPr>
          <w:rFonts w:ascii="Times New Roman" w:eastAsia="Times New Roman" w:hAnsi="Times New Roman" w:cs="Times New Roman"/>
          <w:strike/>
          <w:sz w:val="20"/>
          <w:szCs w:val="20"/>
        </w:rPr>
        <w:t>подання</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тендерної</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пропозиції</w:t>
      </w:r>
      <w:proofErr w:type="spellEnd"/>
      <w:r w:rsidRPr="00F341AF">
        <w:rPr>
          <w:rFonts w:ascii="Times New Roman" w:eastAsia="Times New Roman" w:hAnsi="Times New Roman" w:cs="Times New Roman"/>
          <w:strike/>
          <w:sz w:val="20"/>
          <w:szCs w:val="20"/>
        </w:rPr>
        <w:t xml:space="preserve"> в </w:t>
      </w:r>
      <w:proofErr w:type="spellStart"/>
      <w:r w:rsidRPr="00F341AF">
        <w:rPr>
          <w:rFonts w:ascii="Times New Roman" w:eastAsia="Times New Roman" w:hAnsi="Times New Roman" w:cs="Times New Roman"/>
          <w:strike/>
          <w:sz w:val="20"/>
          <w:szCs w:val="20"/>
        </w:rPr>
        <w:t>електронній</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системі</w:t>
      </w:r>
      <w:proofErr w:type="spellEnd"/>
      <w:r w:rsidRPr="00F341AF">
        <w:rPr>
          <w:rFonts w:ascii="Times New Roman" w:eastAsia="Times New Roman" w:hAnsi="Times New Roman" w:cs="Times New Roman"/>
          <w:strike/>
          <w:sz w:val="20"/>
          <w:szCs w:val="20"/>
        </w:rPr>
        <w:t xml:space="preserve"> закупівель будь-</w:t>
      </w:r>
      <w:proofErr w:type="spellStart"/>
      <w:r w:rsidRPr="00F341AF">
        <w:rPr>
          <w:rFonts w:ascii="Times New Roman" w:eastAsia="Times New Roman" w:hAnsi="Times New Roman" w:cs="Times New Roman"/>
          <w:strike/>
          <w:sz w:val="20"/>
          <w:szCs w:val="20"/>
        </w:rPr>
        <w:t>яких</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документів</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що</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підтверджують</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відсутність</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підстав</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визначених</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статтею</w:t>
      </w:r>
      <w:proofErr w:type="spellEnd"/>
      <w:r w:rsidRPr="00F341AF">
        <w:rPr>
          <w:rFonts w:ascii="Times New Roman" w:eastAsia="Times New Roman" w:hAnsi="Times New Roman" w:cs="Times New Roman"/>
          <w:strike/>
          <w:sz w:val="20"/>
          <w:szCs w:val="20"/>
        </w:rPr>
        <w:t xml:space="preserve"> 17 Закону, </w:t>
      </w:r>
      <w:proofErr w:type="spellStart"/>
      <w:r w:rsidRPr="00F341AF">
        <w:rPr>
          <w:rFonts w:ascii="Times New Roman" w:eastAsia="Times New Roman" w:hAnsi="Times New Roman" w:cs="Times New Roman"/>
          <w:strike/>
          <w:sz w:val="20"/>
          <w:szCs w:val="20"/>
        </w:rPr>
        <w:t>крім</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самостійного</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декларування</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відсутності</w:t>
      </w:r>
      <w:proofErr w:type="spellEnd"/>
      <w:r w:rsidRPr="00F341AF">
        <w:rPr>
          <w:rFonts w:ascii="Times New Roman" w:eastAsia="Times New Roman" w:hAnsi="Times New Roman" w:cs="Times New Roman"/>
          <w:strike/>
          <w:sz w:val="20"/>
          <w:szCs w:val="20"/>
        </w:rPr>
        <w:t xml:space="preserve"> таких </w:t>
      </w:r>
      <w:proofErr w:type="spellStart"/>
      <w:r w:rsidRPr="00F341AF">
        <w:rPr>
          <w:rFonts w:ascii="Times New Roman" w:eastAsia="Times New Roman" w:hAnsi="Times New Roman" w:cs="Times New Roman"/>
          <w:strike/>
          <w:sz w:val="20"/>
          <w:szCs w:val="20"/>
        </w:rPr>
        <w:t>підстав</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учасником</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процедури</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закупівлі</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відповідно</w:t>
      </w:r>
      <w:proofErr w:type="spellEnd"/>
      <w:r w:rsidRPr="00F341AF">
        <w:rPr>
          <w:rFonts w:ascii="Times New Roman" w:eastAsia="Times New Roman" w:hAnsi="Times New Roman" w:cs="Times New Roman"/>
          <w:strike/>
          <w:sz w:val="20"/>
          <w:szCs w:val="20"/>
        </w:rPr>
        <w:t xml:space="preserve"> </w:t>
      </w:r>
      <w:proofErr w:type="gramStart"/>
      <w:r w:rsidRPr="00F341AF">
        <w:rPr>
          <w:rFonts w:ascii="Times New Roman" w:eastAsia="Times New Roman" w:hAnsi="Times New Roman" w:cs="Times New Roman"/>
          <w:strike/>
          <w:sz w:val="20"/>
          <w:szCs w:val="20"/>
        </w:rPr>
        <w:t>до абзацу</w:t>
      </w:r>
      <w:proofErr w:type="gramEnd"/>
      <w:r w:rsidRPr="00F341AF">
        <w:rPr>
          <w:rFonts w:ascii="Times New Roman" w:eastAsia="Times New Roman" w:hAnsi="Times New Roman" w:cs="Times New Roman"/>
          <w:strike/>
          <w:sz w:val="20"/>
          <w:szCs w:val="20"/>
        </w:rPr>
        <w:t xml:space="preserve"> четвертого пункту 44 </w:t>
      </w:r>
      <w:proofErr w:type="spellStart"/>
      <w:r w:rsidRPr="00F341AF">
        <w:rPr>
          <w:rFonts w:ascii="Times New Roman" w:eastAsia="Times New Roman" w:hAnsi="Times New Roman" w:cs="Times New Roman"/>
          <w:strike/>
          <w:sz w:val="20"/>
          <w:szCs w:val="20"/>
        </w:rPr>
        <w:t>Особливостей</w:t>
      </w:r>
      <w:proofErr w:type="spellEnd"/>
      <w:r w:rsidRPr="00F341AF">
        <w:rPr>
          <w:rFonts w:ascii="Times New Roman" w:eastAsia="Times New Roman" w:hAnsi="Times New Roman" w:cs="Times New Roman"/>
          <w:strike/>
          <w:sz w:val="20"/>
          <w:szCs w:val="20"/>
        </w:rPr>
        <w:t>.</w:t>
      </w:r>
    </w:p>
    <w:p w14:paraId="5510D9BD" w14:textId="77777777" w:rsidR="00B77489" w:rsidRDefault="00564CB5">
      <w:pPr>
        <w:pBdr>
          <w:top w:val="nil"/>
          <w:left w:val="nil"/>
          <w:bottom w:val="nil"/>
          <w:right w:val="nil"/>
          <w:between w:val="nil"/>
        </w:pBdr>
        <w:spacing w:after="450" w:line="240" w:lineRule="auto"/>
        <w:jc w:val="both"/>
        <w:rPr>
          <w:rFonts w:ascii="Times New Roman" w:eastAsia="Times New Roman" w:hAnsi="Times New Roman" w:cs="Times New Roman"/>
          <w:strike/>
          <w:sz w:val="20"/>
          <w:szCs w:val="20"/>
        </w:rPr>
      </w:pPr>
      <w:r w:rsidRPr="00F341AF">
        <w:rPr>
          <w:rFonts w:ascii="Times New Roman" w:eastAsia="Times New Roman" w:hAnsi="Times New Roman" w:cs="Times New Roman"/>
          <w:strike/>
          <w:sz w:val="20"/>
          <w:szCs w:val="20"/>
        </w:rPr>
        <w:t xml:space="preserve">У </w:t>
      </w:r>
      <w:proofErr w:type="spellStart"/>
      <w:r w:rsidRPr="00F341AF">
        <w:rPr>
          <w:rFonts w:ascii="Times New Roman" w:eastAsia="Times New Roman" w:hAnsi="Times New Roman" w:cs="Times New Roman"/>
          <w:strike/>
          <w:sz w:val="20"/>
          <w:szCs w:val="20"/>
        </w:rPr>
        <w:t>разі</w:t>
      </w:r>
      <w:proofErr w:type="spellEnd"/>
      <w:r w:rsidRPr="00F341AF">
        <w:rPr>
          <w:rFonts w:ascii="Times New Roman" w:eastAsia="Times New Roman" w:hAnsi="Times New Roman" w:cs="Times New Roman"/>
          <w:strike/>
          <w:sz w:val="20"/>
          <w:szCs w:val="20"/>
        </w:rPr>
        <w:t xml:space="preserve"> коли </w:t>
      </w:r>
      <w:proofErr w:type="spellStart"/>
      <w:r w:rsidRPr="00F341AF">
        <w:rPr>
          <w:rFonts w:ascii="Times New Roman" w:eastAsia="Times New Roman" w:hAnsi="Times New Roman" w:cs="Times New Roman"/>
          <w:strike/>
          <w:sz w:val="20"/>
          <w:szCs w:val="20"/>
        </w:rPr>
        <w:t>учасник</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процедури</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закупівлі</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має</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намір</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залучити</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інших</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суб’єктів</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господарювання</w:t>
      </w:r>
      <w:proofErr w:type="spellEnd"/>
      <w:r w:rsidRPr="00F341AF">
        <w:rPr>
          <w:rFonts w:ascii="Times New Roman" w:eastAsia="Times New Roman" w:hAnsi="Times New Roman" w:cs="Times New Roman"/>
          <w:strike/>
          <w:sz w:val="20"/>
          <w:szCs w:val="20"/>
        </w:rPr>
        <w:t xml:space="preserve"> як </w:t>
      </w:r>
      <w:proofErr w:type="spellStart"/>
      <w:r w:rsidRPr="00F341AF">
        <w:rPr>
          <w:rFonts w:ascii="Times New Roman" w:eastAsia="Times New Roman" w:hAnsi="Times New Roman" w:cs="Times New Roman"/>
          <w:strike/>
          <w:sz w:val="20"/>
          <w:szCs w:val="20"/>
        </w:rPr>
        <w:t>субпідрядників</w:t>
      </w:r>
      <w:proofErr w:type="spellEnd"/>
      <w:r w:rsidRPr="00F341AF">
        <w:rPr>
          <w:rFonts w:ascii="Times New Roman" w:eastAsia="Times New Roman" w:hAnsi="Times New Roman" w:cs="Times New Roman"/>
          <w:strike/>
          <w:sz w:val="20"/>
          <w:szCs w:val="20"/>
        </w:rPr>
        <w:t xml:space="preserve"> / </w:t>
      </w:r>
      <w:proofErr w:type="spellStart"/>
      <w:r w:rsidRPr="00F341AF">
        <w:rPr>
          <w:rFonts w:ascii="Times New Roman" w:eastAsia="Times New Roman" w:hAnsi="Times New Roman" w:cs="Times New Roman"/>
          <w:strike/>
          <w:sz w:val="20"/>
          <w:szCs w:val="20"/>
        </w:rPr>
        <w:t>співвиконавців</w:t>
      </w:r>
      <w:proofErr w:type="spellEnd"/>
      <w:r w:rsidRPr="00F341AF">
        <w:rPr>
          <w:rFonts w:ascii="Times New Roman" w:eastAsia="Times New Roman" w:hAnsi="Times New Roman" w:cs="Times New Roman"/>
          <w:strike/>
          <w:sz w:val="20"/>
          <w:szCs w:val="20"/>
        </w:rPr>
        <w:t xml:space="preserve"> в </w:t>
      </w:r>
      <w:proofErr w:type="spellStart"/>
      <w:r w:rsidRPr="00F341AF">
        <w:rPr>
          <w:rFonts w:ascii="Times New Roman" w:eastAsia="Times New Roman" w:hAnsi="Times New Roman" w:cs="Times New Roman"/>
          <w:strike/>
          <w:sz w:val="20"/>
          <w:szCs w:val="20"/>
        </w:rPr>
        <w:t>обсязі</w:t>
      </w:r>
      <w:proofErr w:type="spellEnd"/>
      <w:r w:rsidRPr="00F341AF">
        <w:rPr>
          <w:rFonts w:ascii="Times New Roman" w:eastAsia="Times New Roman" w:hAnsi="Times New Roman" w:cs="Times New Roman"/>
          <w:strike/>
          <w:sz w:val="20"/>
          <w:szCs w:val="20"/>
        </w:rPr>
        <w:t xml:space="preserve"> не </w:t>
      </w:r>
      <w:proofErr w:type="spellStart"/>
      <w:r w:rsidRPr="00F341AF">
        <w:rPr>
          <w:rFonts w:ascii="Times New Roman" w:eastAsia="Times New Roman" w:hAnsi="Times New Roman" w:cs="Times New Roman"/>
          <w:strike/>
          <w:sz w:val="20"/>
          <w:szCs w:val="20"/>
        </w:rPr>
        <w:t>менше</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ніж</w:t>
      </w:r>
      <w:proofErr w:type="spellEnd"/>
      <w:r w:rsidRPr="00F341AF">
        <w:rPr>
          <w:rFonts w:ascii="Times New Roman" w:eastAsia="Times New Roman" w:hAnsi="Times New Roman" w:cs="Times New Roman"/>
          <w:strike/>
          <w:sz w:val="20"/>
          <w:szCs w:val="20"/>
        </w:rPr>
        <w:t xml:space="preserve"> 20 </w:t>
      </w:r>
      <w:proofErr w:type="spellStart"/>
      <w:r w:rsidRPr="00F341AF">
        <w:rPr>
          <w:rFonts w:ascii="Times New Roman" w:eastAsia="Times New Roman" w:hAnsi="Times New Roman" w:cs="Times New Roman"/>
          <w:strike/>
          <w:sz w:val="20"/>
          <w:szCs w:val="20"/>
        </w:rPr>
        <w:t>відсотків</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вартості</w:t>
      </w:r>
      <w:proofErr w:type="spellEnd"/>
      <w:r w:rsidRPr="00F341AF">
        <w:rPr>
          <w:rFonts w:ascii="Times New Roman" w:eastAsia="Times New Roman" w:hAnsi="Times New Roman" w:cs="Times New Roman"/>
          <w:strike/>
          <w:sz w:val="20"/>
          <w:szCs w:val="20"/>
        </w:rPr>
        <w:t xml:space="preserve"> договору про </w:t>
      </w:r>
      <w:proofErr w:type="spellStart"/>
      <w:r w:rsidRPr="00F341AF">
        <w:rPr>
          <w:rFonts w:ascii="Times New Roman" w:eastAsia="Times New Roman" w:hAnsi="Times New Roman" w:cs="Times New Roman"/>
          <w:strike/>
          <w:sz w:val="20"/>
          <w:szCs w:val="20"/>
        </w:rPr>
        <w:t>закупівлю</w:t>
      </w:r>
      <w:proofErr w:type="spellEnd"/>
      <w:r w:rsidRPr="00F341AF">
        <w:rPr>
          <w:rFonts w:ascii="Times New Roman" w:eastAsia="Times New Roman" w:hAnsi="Times New Roman" w:cs="Times New Roman"/>
          <w:strike/>
          <w:sz w:val="20"/>
          <w:szCs w:val="20"/>
        </w:rPr>
        <w:t xml:space="preserve"> у </w:t>
      </w:r>
      <w:proofErr w:type="spellStart"/>
      <w:r w:rsidRPr="00F341AF">
        <w:rPr>
          <w:rFonts w:ascii="Times New Roman" w:eastAsia="Times New Roman" w:hAnsi="Times New Roman" w:cs="Times New Roman"/>
          <w:strike/>
          <w:sz w:val="20"/>
          <w:szCs w:val="20"/>
        </w:rPr>
        <w:t>випадку</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закупівлі</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робіт</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або</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послуг</w:t>
      </w:r>
      <w:proofErr w:type="spellEnd"/>
      <w:r w:rsidRPr="00F341AF">
        <w:rPr>
          <w:rFonts w:ascii="Times New Roman" w:eastAsia="Times New Roman" w:hAnsi="Times New Roman" w:cs="Times New Roman"/>
          <w:strike/>
          <w:sz w:val="20"/>
          <w:szCs w:val="20"/>
        </w:rPr>
        <w:t xml:space="preserve"> для </w:t>
      </w:r>
      <w:proofErr w:type="spellStart"/>
      <w:r w:rsidRPr="00F341AF">
        <w:rPr>
          <w:rFonts w:ascii="Times New Roman" w:eastAsia="Times New Roman" w:hAnsi="Times New Roman" w:cs="Times New Roman"/>
          <w:strike/>
          <w:sz w:val="20"/>
          <w:szCs w:val="20"/>
        </w:rPr>
        <w:t>підтвердження</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його</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відповідності</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кваліфікаційним</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критеріям</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відповідно</w:t>
      </w:r>
      <w:proofErr w:type="spellEnd"/>
      <w:r w:rsidRPr="00F341AF">
        <w:rPr>
          <w:rFonts w:ascii="Times New Roman" w:eastAsia="Times New Roman" w:hAnsi="Times New Roman" w:cs="Times New Roman"/>
          <w:strike/>
          <w:sz w:val="20"/>
          <w:szCs w:val="20"/>
        </w:rPr>
        <w:t xml:space="preserve"> до </w:t>
      </w:r>
      <w:proofErr w:type="spellStart"/>
      <w:r w:rsidRPr="00F341AF">
        <w:rPr>
          <w:rFonts w:ascii="Times New Roman" w:eastAsia="Times New Roman" w:hAnsi="Times New Roman" w:cs="Times New Roman"/>
          <w:strike/>
          <w:sz w:val="20"/>
          <w:szCs w:val="20"/>
        </w:rPr>
        <w:t>частини</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третьої</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статті</w:t>
      </w:r>
      <w:proofErr w:type="spellEnd"/>
      <w:r w:rsidRPr="00F341AF">
        <w:rPr>
          <w:rFonts w:ascii="Times New Roman" w:eastAsia="Times New Roman" w:hAnsi="Times New Roman" w:cs="Times New Roman"/>
          <w:strike/>
          <w:sz w:val="20"/>
          <w:szCs w:val="20"/>
        </w:rPr>
        <w:t xml:space="preserve"> 16 Закону, </w:t>
      </w:r>
      <w:proofErr w:type="spellStart"/>
      <w:r w:rsidRPr="00F341AF">
        <w:rPr>
          <w:rFonts w:ascii="Times New Roman" w:eastAsia="Times New Roman" w:hAnsi="Times New Roman" w:cs="Times New Roman"/>
          <w:strike/>
          <w:sz w:val="20"/>
          <w:szCs w:val="20"/>
        </w:rPr>
        <w:t>замовник</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перевіряє</w:t>
      </w:r>
      <w:proofErr w:type="spellEnd"/>
      <w:r w:rsidRPr="00F341AF">
        <w:rPr>
          <w:rFonts w:ascii="Times New Roman" w:eastAsia="Times New Roman" w:hAnsi="Times New Roman" w:cs="Times New Roman"/>
          <w:strike/>
          <w:sz w:val="20"/>
          <w:szCs w:val="20"/>
        </w:rPr>
        <w:t xml:space="preserve"> таких </w:t>
      </w:r>
      <w:proofErr w:type="spellStart"/>
      <w:r w:rsidRPr="00F341AF">
        <w:rPr>
          <w:rFonts w:ascii="Times New Roman" w:eastAsia="Times New Roman" w:hAnsi="Times New Roman" w:cs="Times New Roman"/>
          <w:strike/>
          <w:sz w:val="20"/>
          <w:szCs w:val="20"/>
        </w:rPr>
        <w:t>суб’єктів</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господарювання</w:t>
      </w:r>
      <w:proofErr w:type="spellEnd"/>
      <w:r w:rsidRPr="00F341AF">
        <w:rPr>
          <w:rFonts w:ascii="Times New Roman" w:eastAsia="Times New Roman" w:hAnsi="Times New Roman" w:cs="Times New Roman"/>
          <w:strike/>
          <w:sz w:val="20"/>
          <w:szCs w:val="20"/>
        </w:rPr>
        <w:t xml:space="preserve"> на </w:t>
      </w:r>
      <w:proofErr w:type="spellStart"/>
      <w:r w:rsidRPr="00F341AF">
        <w:rPr>
          <w:rFonts w:ascii="Times New Roman" w:eastAsia="Times New Roman" w:hAnsi="Times New Roman" w:cs="Times New Roman"/>
          <w:strike/>
          <w:sz w:val="20"/>
          <w:szCs w:val="20"/>
        </w:rPr>
        <w:t>відсутність</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підстав</w:t>
      </w:r>
      <w:proofErr w:type="spellEnd"/>
      <w:r w:rsidRPr="00F341AF">
        <w:rPr>
          <w:rFonts w:ascii="Times New Roman" w:eastAsia="Times New Roman" w:hAnsi="Times New Roman" w:cs="Times New Roman"/>
          <w:strike/>
          <w:sz w:val="20"/>
          <w:szCs w:val="20"/>
        </w:rPr>
        <w:t xml:space="preserve"> (у </w:t>
      </w:r>
      <w:proofErr w:type="spellStart"/>
      <w:r w:rsidRPr="00F341AF">
        <w:rPr>
          <w:rFonts w:ascii="Times New Roman" w:eastAsia="Times New Roman" w:hAnsi="Times New Roman" w:cs="Times New Roman"/>
          <w:strike/>
          <w:sz w:val="20"/>
          <w:szCs w:val="20"/>
        </w:rPr>
        <w:t>разі</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застосування</w:t>
      </w:r>
      <w:proofErr w:type="spellEnd"/>
      <w:r w:rsidRPr="00F341AF">
        <w:rPr>
          <w:rFonts w:ascii="Times New Roman" w:eastAsia="Times New Roman" w:hAnsi="Times New Roman" w:cs="Times New Roman"/>
          <w:strike/>
          <w:sz w:val="20"/>
          <w:szCs w:val="20"/>
        </w:rPr>
        <w:t xml:space="preserve"> до </w:t>
      </w:r>
      <w:proofErr w:type="spellStart"/>
      <w:r w:rsidRPr="00F341AF">
        <w:rPr>
          <w:rFonts w:ascii="Times New Roman" w:eastAsia="Times New Roman" w:hAnsi="Times New Roman" w:cs="Times New Roman"/>
          <w:strike/>
          <w:sz w:val="20"/>
          <w:szCs w:val="20"/>
        </w:rPr>
        <w:t>учасника</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процедури</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закупівлі</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визначених</w:t>
      </w:r>
      <w:proofErr w:type="spellEnd"/>
      <w:r w:rsidRPr="00F341AF">
        <w:rPr>
          <w:rFonts w:ascii="Times New Roman" w:eastAsia="Times New Roman" w:hAnsi="Times New Roman" w:cs="Times New Roman"/>
          <w:strike/>
          <w:sz w:val="20"/>
          <w:szCs w:val="20"/>
        </w:rPr>
        <w:t xml:space="preserve"> у </w:t>
      </w:r>
      <w:proofErr w:type="spellStart"/>
      <w:r w:rsidRPr="00F341AF">
        <w:rPr>
          <w:rFonts w:ascii="Times New Roman" w:eastAsia="Times New Roman" w:hAnsi="Times New Roman" w:cs="Times New Roman"/>
          <w:strike/>
          <w:sz w:val="20"/>
          <w:szCs w:val="20"/>
        </w:rPr>
        <w:t>частині</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першій</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статті</w:t>
      </w:r>
      <w:proofErr w:type="spellEnd"/>
      <w:r w:rsidRPr="00F341AF">
        <w:rPr>
          <w:rFonts w:ascii="Times New Roman" w:eastAsia="Times New Roman" w:hAnsi="Times New Roman" w:cs="Times New Roman"/>
          <w:strike/>
          <w:sz w:val="20"/>
          <w:szCs w:val="20"/>
        </w:rPr>
        <w:t xml:space="preserve"> 17 Закону (</w:t>
      </w:r>
      <w:proofErr w:type="spellStart"/>
      <w:r w:rsidRPr="00F341AF">
        <w:rPr>
          <w:rFonts w:ascii="Times New Roman" w:eastAsia="Times New Roman" w:hAnsi="Times New Roman" w:cs="Times New Roman"/>
          <w:strike/>
          <w:sz w:val="20"/>
          <w:szCs w:val="20"/>
        </w:rPr>
        <w:t>крім</w:t>
      </w:r>
      <w:proofErr w:type="spellEnd"/>
      <w:r w:rsidRPr="00F341AF">
        <w:rPr>
          <w:rFonts w:ascii="Times New Roman" w:eastAsia="Times New Roman" w:hAnsi="Times New Roman" w:cs="Times New Roman"/>
          <w:strike/>
          <w:sz w:val="20"/>
          <w:szCs w:val="20"/>
        </w:rPr>
        <w:t xml:space="preserve"> пункту 13 </w:t>
      </w:r>
      <w:proofErr w:type="spellStart"/>
      <w:r w:rsidRPr="00F341AF">
        <w:rPr>
          <w:rFonts w:ascii="Times New Roman" w:eastAsia="Times New Roman" w:hAnsi="Times New Roman" w:cs="Times New Roman"/>
          <w:strike/>
          <w:sz w:val="20"/>
          <w:szCs w:val="20"/>
        </w:rPr>
        <w:t>частини</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першої</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статті</w:t>
      </w:r>
      <w:proofErr w:type="spellEnd"/>
      <w:r w:rsidRPr="00F341AF">
        <w:rPr>
          <w:rFonts w:ascii="Times New Roman" w:eastAsia="Times New Roman" w:hAnsi="Times New Roman" w:cs="Times New Roman"/>
          <w:strike/>
          <w:sz w:val="20"/>
          <w:szCs w:val="20"/>
        </w:rPr>
        <w:t xml:space="preserve"> 17 Закону).</w:t>
      </w:r>
    </w:p>
    <w:p w14:paraId="43CD2D31" w14:textId="77777777" w:rsidR="00F341AF" w:rsidRPr="00F33FA0" w:rsidRDefault="00F341AF" w:rsidP="00F341AF">
      <w:pPr>
        <w:ind w:firstLine="567"/>
        <w:jc w:val="both"/>
        <w:rPr>
          <w:rFonts w:eastAsia="Times New Roman"/>
          <w:lang w:val="uk-UA"/>
        </w:rPr>
      </w:pPr>
      <w:r w:rsidRPr="00F33FA0">
        <w:rPr>
          <w:rFonts w:eastAsia="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4B9A4D" w14:textId="77777777" w:rsidR="00F341AF" w:rsidRPr="00F33FA0" w:rsidRDefault="00F341AF" w:rsidP="00F341AF">
      <w:pPr>
        <w:ind w:firstLine="567"/>
        <w:jc w:val="both"/>
        <w:rPr>
          <w:rFonts w:eastAsia="Times New Roman"/>
          <w:lang w:val="uk-UA"/>
        </w:rPr>
      </w:pPr>
      <w:r w:rsidRPr="00F33FA0">
        <w:rPr>
          <w:rFonts w:eastAsia="Times New Roman"/>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C6B4C39" w14:textId="77777777" w:rsidR="00F341AF" w:rsidRPr="00F33FA0" w:rsidRDefault="00F341AF" w:rsidP="00F341AF">
      <w:pPr>
        <w:ind w:firstLine="567"/>
        <w:jc w:val="both"/>
        <w:rPr>
          <w:rFonts w:eastAsia="Times New Roman"/>
          <w:lang w:val="uk-UA"/>
        </w:rPr>
      </w:pPr>
      <w:r w:rsidRPr="00F33FA0">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B57EEC9" w14:textId="77777777" w:rsidR="00F341AF" w:rsidRPr="00DA4D13" w:rsidRDefault="00F341AF" w:rsidP="00F341AF">
      <w:pPr>
        <w:widowControl w:val="0"/>
        <w:pBdr>
          <w:top w:val="nil"/>
          <w:left w:val="nil"/>
          <w:bottom w:val="nil"/>
          <w:right w:val="nil"/>
          <w:between w:val="nil"/>
        </w:pBdr>
        <w:spacing w:line="240" w:lineRule="auto"/>
        <w:ind w:firstLine="567"/>
        <w:jc w:val="both"/>
        <w:rPr>
          <w:rFonts w:eastAsia="Times New Roman"/>
          <w:lang w:val="uk-UA"/>
        </w:rPr>
      </w:pPr>
      <w:r w:rsidRPr="00F33FA0">
        <w:rPr>
          <w:rFonts w:eastAsia="Times New Roman"/>
          <w:lang w:val="uk-UA"/>
        </w:rPr>
        <w:t xml:space="preserve">Учасник  повинен надати </w:t>
      </w:r>
      <w:r w:rsidRPr="00F33FA0">
        <w:rPr>
          <w:rFonts w:eastAsia="Times New Roman"/>
          <w:b/>
          <w:lang w:val="uk-UA"/>
        </w:rPr>
        <w:t>довідку у довільній формі</w:t>
      </w:r>
      <w:r w:rsidRPr="00F33FA0">
        <w:rPr>
          <w:rFonts w:eastAsia="Times New Roman"/>
          <w:lang w:val="uk-UA"/>
        </w:rPr>
        <w:t xml:space="preserve"> щодо </w:t>
      </w:r>
      <w:bookmarkStart w:id="0" w:name="_Hlk147775676"/>
      <w:r w:rsidRPr="00F33FA0">
        <w:rPr>
          <w:rFonts w:eastAsia="Times New Roman"/>
          <w:lang w:val="uk-UA"/>
        </w:rPr>
        <w:t>відсутності підстави для  відмови учаснику процедури закупівлі в участі у відкритих торгах, встановленої в абзаці 14 пункту 47 Особливостей</w:t>
      </w:r>
      <w:bookmarkEnd w:id="0"/>
      <w:r w:rsidRPr="00F33FA0">
        <w:rPr>
          <w:rFonts w:eastAsia="Times New Roman"/>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708B2E" w14:textId="77777777" w:rsidR="00F341AF" w:rsidRPr="00DA4D13" w:rsidRDefault="00F341AF" w:rsidP="00F341AF">
      <w:pPr>
        <w:widowControl w:val="0"/>
        <w:pBdr>
          <w:top w:val="nil"/>
          <w:left w:val="nil"/>
          <w:bottom w:val="nil"/>
          <w:right w:val="nil"/>
          <w:between w:val="nil"/>
        </w:pBdr>
        <w:spacing w:line="240" w:lineRule="auto"/>
        <w:ind w:firstLine="567"/>
        <w:jc w:val="both"/>
        <w:rPr>
          <w:rFonts w:eastAsia="Times New Roman"/>
          <w:i/>
          <w:lang w:val="uk-UA"/>
        </w:rPr>
      </w:pPr>
      <w:r w:rsidRPr="00DA4D13">
        <w:rPr>
          <w:rFonts w:eastAsia="Times New Roman"/>
          <w:i/>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3984EC9" w14:textId="77777777" w:rsidR="00F341AF" w:rsidRPr="00DA4D13" w:rsidRDefault="00F341AF" w:rsidP="00F341AF">
      <w:pPr>
        <w:widowControl w:val="0"/>
        <w:pBdr>
          <w:top w:val="nil"/>
          <w:left w:val="nil"/>
          <w:bottom w:val="nil"/>
          <w:right w:val="nil"/>
          <w:between w:val="nil"/>
        </w:pBdr>
        <w:spacing w:line="240" w:lineRule="auto"/>
        <w:ind w:firstLine="567"/>
        <w:jc w:val="both"/>
        <w:rPr>
          <w:rFonts w:eastAsia="Times New Roman"/>
          <w:lang w:val="uk-UA"/>
        </w:rPr>
      </w:pPr>
      <w:r w:rsidRPr="00DA4D13">
        <w:rPr>
          <w:rFonts w:eastAsia="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A4D13">
        <w:rPr>
          <w:rFonts w:eastAsia="Times New Roman"/>
          <w:i/>
          <w:lang w:val="uk-UA"/>
        </w:rPr>
        <w:t>(у разі застосування таких критеріїв до учасника процедури закупівлі)</w:t>
      </w:r>
      <w:r w:rsidRPr="00DA4D13">
        <w:rPr>
          <w:rFonts w:eastAsia="Times New Roman"/>
          <w:lang w:val="uk-UA"/>
        </w:rPr>
        <w:t>, замовник перевіряє таких суб’єктів господарювання щодо відсутності підстав, визначених пунктом 47 Особливостей.</w:t>
      </w:r>
    </w:p>
    <w:p w14:paraId="2637BFFE" w14:textId="77777777" w:rsidR="00F341AF" w:rsidRPr="00F341AF" w:rsidRDefault="00F341AF">
      <w:pPr>
        <w:pBdr>
          <w:top w:val="nil"/>
          <w:left w:val="nil"/>
          <w:bottom w:val="nil"/>
          <w:right w:val="nil"/>
          <w:between w:val="nil"/>
        </w:pBdr>
        <w:spacing w:after="450" w:line="240" w:lineRule="auto"/>
        <w:jc w:val="both"/>
        <w:rPr>
          <w:rFonts w:ascii="Times New Roman" w:eastAsia="Times New Roman" w:hAnsi="Times New Roman" w:cs="Times New Roman"/>
          <w:strike/>
          <w:sz w:val="20"/>
          <w:szCs w:val="20"/>
        </w:rPr>
      </w:pPr>
    </w:p>
    <w:p w14:paraId="027E1D00" w14:textId="35D29FFE" w:rsidR="00B77489" w:rsidRPr="005623CF" w:rsidRDefault="00564CB5">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для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ПЕРЕМОЖЦЯ </w:t>
      </w:r>
      <w:proofErr w:type="spellStart"/>
      <w:r>
        <w:rPr>
          <w:rFonts w:ascii="Times New Roman" w:eastAsia="Times New Roman" w:hAnsi="Times New Roman" w:cs="Times New Roman"/>
          <w:b/>
          <w:color w:val="000000"/>
          <w:sz w:val="20"/>
          <w:szCs w:val="20"/>
        </w:rPr>
        <w:t>вимогам</w:t>
      </w:r>
      <w:proofErr w:type="spellEnd"/>
      <w:r>
        <w:rPr>
          <w:rFonts w:ascii="Times New Roman" w:eastAsia="Times New Roman" w:hAnsi="Times New Roman" w:cs="Times New Roman"/>
          <w:b/>
          <w:color w:val="000000"/>
          <w:sz w:val="20"/>
          <w:szCs w:val="20"/>
        </w:rPr>
        <w:t xml:space="preserve">, </w:t>
      </w:r>
      <w:proofErr w:type="spellStart"/>
      <w:r w:rsidRPr="005623CF">
        <w:rPr>
          <w:rFonts w:ascii="Times New Roman" w:eastAsia="Times New Roman" w:hAnsi="Times New Roman" w:cs="Times New Roman"/>
          <w:b/>
          <w:color w:val="000000"/>
          <w:sz w:val="20"/>
          <w:szCs w:val="20"/>
        </w:rPr>
        <w:t>визначеним</w:t>
      </w:r>
      <w:proofErr w:type="spellEnd"/>
      <w:r w:rsidRPr="005623CF">
        <w:rPr>
          <w:rFonts w:ascii="Times New Roman" w:eastAsia="Times New Roman" w:hAnsi="Times New Roman" w:cs="Times New Roman"/>
          <w:b/>
          <w:color w:val="000000"/>
          <w:sz w:val="20"/>
          <w:szCs w:val="20"/>
        </w:rPr>
        <w:t xml:space="preserve"> у </w:t>
      </w:r>
      <w:proofErr w:type="spellStart"/>
      <w:r w:rsidRPr="005623CF">
        <w:rPr>
          <w:rFonts w:ascii="Times New Roman" w:eastAsia="Times New Roman" w:hAnsi="Times New Roman" w:cs="Times New Roman"/>
          <w:b/>
          <w:color w:val="000000"/>
          <w:sz w:val="20"/>
          <w:szCs w:val="20"/>
        </w:rPr>
        <w:t>статті</w:t>
      </w:r>
      <w:proofErr w:type="spellEnd"/>
      <w:r w:rsidRPr="005623CF">
        <w:rPr>
          <w:rFonts w:ascii="Times New Roman" w:eastAsia="Times New Roman" w:hAnsi="Times New Roman" w:cs="Times New Roman"/>
          <w:b/>
          <w:color w:val="000000"/>
          <w:sz w:val="20"/>
          <w:szCs w:val="20"/>
        </w:rPr>
        <w:t xml:space="preserve"> 17 Закону </w:t>
      </w:r>
      <w:r w:rsidR="00A625BC" w:rsidRPr="005623CF">
        <w:rPr>
          <w:rFonts w:ascii="Times New Roman" w:eastAsia="Times New Roman" w:hAnsi="Times New Roman" w:cs="Times New Roman"/>
          <w:b/>
          <w:color w:val="000000"/>
          <w:sz w:val="20"/>
          <w:szCs w:val="20"/>
          <w:lang w:val="uk-UA"/>
        </w:rPr>
        <w:t xml:space="preserve">України </w:t>
      </w:r>
      <w:r w:rsidRPr="005623CF">
        <w:rPr>
          <w:rFonts w:ascii="Times New Roman" w:eastAsia="Times New Roman" w:hAnsi="Times New Roman" w:cs="Times New Roman"/>
          <w:b/>
          <w:color w:val="000000"/>
          <w:sz w:val="20"/>
          <w:szCs w:val="20"/>
        </w:rPr>
        <w:t xml:space="preserve">“Про </w:t>
      </w:r>
      <w:proofErr w:type="spellStart"/>
      <w:r w:rsidRPr="005623CF">
        <w:rPr>
          <w:rFonts w:ascii="Times New Roman" w:eastAsia="Times New Roman" w:hAnsi="Times New Roman" w:cs="Times New Roman"/>
          <w:b/>
          <w:color w:val="000000"/>
          <w:sz w:val="20"/>
          <w:szCs w:val="20"/>
        </w:rPr>
        <w:t>публічні</w:t>
      </w:r>
      <w:proofErr w:type="spellEnd"/>
      <w:r w:rsidRPr="005623CF">
        <w:rPr>
          <w:rFonts w:ascii="Times New Roman" w:eastAsia="Times New Roman" w:hAnsi="Times New Roman" w:cs="Times New Roman"/>
          <w:b/>
          <w:color w:val="000000"/>
          <w:sz w:val="20"/>
          <w:szCs w:val="20"/>
        </w:rPr>
        <w:t xml:space="preserve"> </w:t>
      </w:r>
      <w:proofErr w:type="spellStart"/>
      <w:r w:rsidRPr="005623CF">
        <w:rPr>
          <w:rFonts w:ascii="Times New Roman" w:eastAsia="Times New Roman" w:hAnsi="Times New Roman" w:cs="Times New Roman"/>
          <w:b/>
          <w:color w:val="000000"/>
          <w:sz w:val="20"/>
          <w:szCs w:val="20"/>
        </w:rPr>
        <w:t>закупівлі</w:t>
      </w:r>
      <w:proofErr w:type="spellEnd"/>
      <w:r w:rsidRPr="005623CF">
        <w:rPr>
          <w:rFonts w:ascii="Times New Roman" w:eastAsia="Times New Roman" w:hAnsi="Times New Roman" w:cs="Times New Roman"/>
          <w:b/>
          <w:color w:val="000000"/>
          <w:sz w:val="20"/>
          <w:szCs w:val="20"/>
        </w:rPr>
        <w:t xml:space="preserve">” у </w:t>
      </w:r>
      <w:proofErr w:type="spellStart"/>
      <w:r w:rsidRPr="005623CF">
        <w:rPr>
          <w:rFonts w:ascii="Times New Roman" w:eastAsia="Times New Roman" w:hAnsi="Times New Roman" w:cs="Times New Roman"/>
          <w:b/>
          <w:color w:val="000000"/>
          <w:sz w:val="20"/>
          <w:szCs w:val="20"/>
        </w:rPr>
        <w:t>відповідності</w:t>
      </w:r>
      <w:proofErr w:type="spellEnd"/>
      <w:r w:rsidRPr="005623CF">
        <w:rPr>
          <w:rFonts w:ascii="Times New Roman" w:eastAsia="Times New Roman" w:hAnsi="Times New Roman" w:cs="Times New Roman"/>
          <w:b/>
          <w:color w:val="000000"/>
          <w:sz w:val="20"/>
          <w:szCs w:val="20"/>
        </w:rPr>
        <w:t xml:space="preserve"> до </w:t>
      </w:r>
      <w:proofErr w:type="spellStart"/>
      <w:r w:rsidRPr="005623CF">
        <w:rPr>
          <w:rFonts w:ascii="Times New Roman" w:eastAsia="Times New Roman" w:hAnsi="Times New Roman" w:cs="Times New Roman"/>
          <w:b/>
          <w:color w:val="000000"/>
          <w:sz w:val="20"/>
          <w:szCs w:val="20"/>
        </w:rPr>
        <w:t>вимог</w:t>
      </w:r>
      <w:proofErr w:type="spellEnd"/>
      <w:r w:rsidRPr="005623CF">
        <w:rPr>
          <w:rFonts w:ascii="Times New Roman" w:eastAsia="Times New Roman" w:hAnsi="Times New Roman" w:cs="Times New Roman"/>
          <w:b/>
          <w:color w:val="000000"/>
          <w:sz w:val="20"/>
          <w:szCs w:val="20"/>
        </w:rPr>
        <w:t xml:space="preserve"> </w:t>
      </w:r>
      <w:proofErr w:type="spellStart"/>
      <w:r w:rsidRPr="005623CF">
        <w:rPr>
          <w:rFonts w:ascii="Times New Roman" w:eastAsia="Times New Roman" w:hAnsi="Times New Roman" w:cs="Times New Roman"/>
          <w:b/>
          <w:color w:val="000000"/>
          <w:sz w:val="20"/>
          <w:szCs w:val="20"/>
        </w:rPr>
        <w:t>Особливостей</w:t>
      </w:r>
      <w:proofErr w:type="spellEnd"/>
      <w:r w:rsidRPr="005623CF">
        <w:rPr>
          <w:rFonts w:ascii="Times New Roman" w:eastAsia="Times New Roman" w:hAnsi="Times New Roman" w:cs="Times New Roman"/>
          <w:b/>
          <w:color w:val="000000"/>
          <w:sz w:val="20"/>
          <w:szCs w:val="20"/>
        </w:rPr>
        <w:t>:</w:t>
      </w:r>
    </w:p>
    <w:p w14:paraId="07510841" w14:textId="77777777" w:rsidR="00B77489" w:rsidRDefault="00564CB5">
      <w:pPr>
        <w:spacing w:after="450" w:line="240" w:lineRule="auto"/>
        <w:jc w:val="both"/>
        <w:rPr>
          <w:rFonts w:ascii="Times New Roman" w:eastAsia="Times New Roman" w:hAnsi="Times New Roman" w:cs="Times New Roman"/>
          <w:color w:val="000000"/>
          <w:sz w:val="20"/>
          <w:szCs w:val="20"/>
        </w:rPr>
      </w:pPr>
      <w:proofErr w:type="spellStart"/>
      <w:r w:rsidRPr="005623CF">
        <w:rPr>
          <w:rFonts w:ascii="Times New Roman" w:eastAsia="Times New Roman" w:hAnsi="Times New Roman" w:cs="Times New Roman"/>
          <w:b/>
          <w:sz w:val="20"/>
          <w:szCs w:val="20"/>
        </w:rPr>
        <w:t>Переможець</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процедури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закупівлі</w:t>
      </w:r>
      <w:proofErr w:type="spellEnd"/>
      <w:r w:rsidRPr="005623CF">
        <w:rPr>
          <w:rFonts w:ascii="Times New Roman" w:eastAsia="Times New Roman" w:hAnsi="Times New Roman" w:cs="Times New Roman"/>
          <w:b/>
          <w:sz w:val="20"/>
          <w:szCs w:val="20"/>
        </w:rPr>
        <w:t xml:space="preserve"> у строк, </w:t>
      </w:r>
      <w:proofErr w:type="spellStart"/>
      <w:r w:rsidRPr="005623CF">
        <w:rPr>
          <w:rFonts w:ascii="Times New Roman" w:eastAsia="Times New Roman" w:hAnsi="Times New Roman" w:cs="Times New Roman"/>
          <w:b/>
          <w:sz w:val="20"/>
          <w:szCs w:val="20"/>
        </w:rPr>
        <w:t>що</w:t>
      </w:r>
      <w:proofErr w:type="spellEnd"/>
      <w:r w:rsidRPr="005623CF">
        <w:rPr>
          <w:rFonts w:ascii="Times New Roman" w:eastAsia="Times New Roman" w:hAnsi="Times New Roman" w:cs="Times New Roman"/>
          <w:b/>
          <w:sz w:val="20"/>
          <w:szCs w:val="20"/>
        </w:rPr>
        <w:t xml:space="preserve"> не </w:t>
      </w:r>
      <w:proofErr w:type="spellStart"/>
      <w:r w:rsidRPr="005623CF">
        <w:rPr>
          <w:rFonts w:ascii="Times New Roman" w:eastAsia="Times New Roman" w:hAnsi="Times New Roman" w:cs="Times New Roman"/>
          <w:b/>
          <w:sz w:val="20"/>
          <w:szCs w:val="20"/>
        </w:rPr>
        <w:t>перевищує</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чотири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дні</w:t>
      </w:r>
      <w:proofErr w:type="spellEnd"/>
      <w:r w:rsidRPr="005623CF">
        <w:rPr>
          <w:rFonts w:ascii="Times New Roman" w:eastAsia="Times New Roman" w:hAnsi="Times New Roman" w:cs="Times New Roman"/>
          <w:b/>
          <w:sz w:val="20"/>
          <w:szCs w:val="20"/>
        </w:rPr>
        <w:t xml:space="preserve"> з </w:t>
      </w:r>
      <w:proofErr w:type="spellStart"/>
      <w:r w:rsidRPr="005623CF">
        <w:rPr>
          <w:rFonts w:ascii="Times New Roman" w:eastAsia="Times New Roman" w:hAnsi="Times New Roman" w:cs="Times New Roman"/>
          <w:b/>
          <w:sz w:val="20"/>
          <w:szCs w:val="20"/>
        </w:rPr>
        <w:t>дати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оприлюднення</w:t>
      </w:r>
      <w:proofErr w:type="spellEnd"/>
      <w:r w:rsidRPr="005623CF">
        <w:rPr>
          <w:rFonts w:ascii="Times New Roman" w:eastAsia="Times New Roman" w:hAnsi="Times New Roman" w:cs="Times New Roman"/>
          <w:b/>
          <w:sz w:val="20"/>
          <w:szCs w:val="20"/>
        </w:rPr>
        <w:t xml:space="preserve"> в </w:t>
      </w:r>
      <w:proofErr w:type="spellStart"/>
      <w:r w:rsidRPr="005623CF">
        <w:rPr>
          <w:rFonts w:ascii="Times New Roman" w:eastAsia="Times New Roman" w:hAnsi="Times New Roman" w:cs="Times New Roman"/>
          <w:b/>
          <w:sz w:val="20"/>
          <w:szCs w:val="20"/>
        </w:rPr>
        <w:t>електронній</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системі</w:t>
      </w:r>
      <w:proofErr w:type="spellEnd"/>
      <w:r w:rsidRPr="005623CF">
        <w:rPr>
          <w:rFonts w:ascii="Times New Roman" w:eastAsia="Times New Roman" w:hAnsi="Times New Roman" w:cs="Times New Roman"/>
          <w:b/>
          <w:sz w:val="20"/>
          <w:szCs w:val="20"/>
        </w:rPr>
        <w:t xml:space="preserve"> закупівель </w:t>
      </w:r>
      <w:proofErr w:type="spellStart"/>
      <w:r w:rsidRPr="005623CF">
        <w:rPr>
          <w:rFonts w:ascii="Times New Roman" w:eastAsia="Times New Roman" w:hAnsi="Times New Roman" w:cs="Times New Roman"/>
          <w:b/>
          <w:sz w:val="20"/>
          <w:szCs w:val="20"/>
        </w:rPr>
        <w:t>повідомлення</w:t>
      </w:r>
      <w:proofErr w:type="spellEnd"/>
      <w:r w:rsidRPr="005623CF">
        <w:rPr>
          <w:rFonts w:ascii="Times New Roman" w:eastAsia="Times New Roman" w:hAnsi="Times New Roman" w:cs="Times New Roman"/>
          <w:b/>
          <w:sz w:val="20"/>
          <w:szCs w:val="20"/>
        </w:rPr>
        <w:t xml:space="preserve"> про </w:t>
      </w:r>
      <w:proofErr w:type="spellStart"/>
      <w:r w:rsidRPr="005623CF">
        <w:rPr>
          <w:rFonts w:ascii="Times New Roman" w:eastAsia="Times New Roman" w:hAnsi="Times New Roman" w:cs="Times New Roman"/>
          <w:b/>
          <w:sz w:val="20"/>
          <w:szCs w:val="20"/>
        </w:rPr>
        <w:t>намір</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укласти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договір</w:t>
      </w:r>
      <w:proofErr w:type="spellEnd"/>
      <w:r w:rsidRPr="005623CF">
        <w:rPr>
          <w:rFonts w:ascii="Times New Roman" w:eastAsia="Times New Roman" w:hAnsi="Times New Roman" w:cs="Times New Roman"/>
          <w:b/>
          <w:sz w:val="20"/>
          <w:szCs w:val="20"/>
        </w:rPr>
        <w:t xml:space="preserve"> про </w:t>
      </w:r>
      <w:proofErr w:type="spellStart"/>
      <w:r w:rsidRPr="005623CF">
        <w:rPr>
          <w:rFonts w:ascii="Times New Roman" w:eastAsia="Times New Roman" w:hAnsi="Times New Roman" w:cs="Times New Roman"/>
          <w:b/>
          <w:sz w:val="20"/>
          <w:szCs w:val="20"/>
        </w:rPr>
        <w:t>закупівлю</w:t>
      </w:r>
      <w:proofErr w:type="spellEnd"/>
      <w:r w:rsidRPr="005623CF">
        <w:rPr>
          <w:rFonts w:ascii="Times New Roman" w:eastAsia="Times New Roman" w:hAnsi="Times New Roman" w:cs="Times New Roman"/>
          <w:b/>
          <w:sz w:val="20"/>
          <w:szCs w:val="20"/>
        </w:rPr>
        <w:t xml:space="preserve">, повинен </w:t>
      </w:r>
      <w:proofErr w:type="spellStart"/>
      <w:r w:rsidRPr="005623CF">
        <w:rPr>
          <w:rFonts w:ascii="Times New Roman" w:eastAsia="Times New Roman" w:hAnsi="Times New Roman" w:cs="Times New Roman"/>
          <w:b/>
          <w:sz w:val="20"/>
          <w:szCs w:val="20"/>
        </w:rPr>
        <w:t>надати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замовнику</w:t>
      </w:r>
      <w:proofErr w:type="spellEnd"/>
      <w:r w:rsidRPr="005623CF">
        <w:rPr>
          <w:rFonts w:ascii="Times New Roman" w:eastAsia="Times New Roman" w:hAnsi="Times New Roman" w:cs="Times New Roman"/>
          <w:b/>
          <w:sz w:val="20"/>
          <w:szCs w:val="20"/>
        </w:rPr>
        <w:t xml:space="preserve"> шляхом </w:t>
      </w:r>
      <w:proofErr w:type="spellStart"/>
      <w:r w:rsidRPr="005623CF">
        <w:rPr>
          <w:rFonts w:ascii="Times New Roman" w:eastAsia="Times New Roman" w:hAnsi="Times New Roman" w:cs="Times New Roman"/>
          <w:b/>
          <w:sz w:val="20"/>
          <w:szCs w:val="20"/>
        </w:rPr>
        <w:t>оприлюднення</w:t>
      </w:r>
      <w:proofErr w:type="spellEnd"/>
      <w:r w:rsidRPr="005623CF">
        <w:rPr>
          <w:rFonts w:ascii="Times New Roman" w:eastAsia="Times New Roman" w:hAnsi="Times New Roman" w:cs="Times New Roman"/>
          <w:b/>
          <w:sz w:val="20"/>
          <w:szCs w:val="20"/>
        </w:rPr>
        <w:t xml:space="preserve"> в </w:t>
      </w:r>
      <w:proofErr w:type="spellStart"/>
      <w:r w:rsidRPr="005623CF">
        <w:rPr>
          <w:rFonts w:ascii="Times New Roman" w:eastAsia="Times New Roman" w:hAnsi="Times New Roman" w:cs="Times New Roman"/>
          <w:b/>
          <w:sz w:val="20"/>
          <w:szCs w:val="20"/>
        </w:rPr>
        <w:t>електронній</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системі</w:t>
      </w:r>
      <w:proofErr w:type="spellEnd"/>
      <w:r w:rsidRPr="005623CF">
        <w:rPr>
          <w:rFonts w:ascii="Times New Roman" w:eastAsia="Times New Roman" w:hAnsi="Times New Roman" w:cs="Times New Roman"/>
          <w:b/>
          <w:sz w:val="20"/>
          <w:szCs w:val="20"/>
        </w:rPr>
        <w:t xml:space="preserve"> закупівель </w:t>
      </w:r>
      <w:proofErr w:type="spellStart"/>
      <w:r w:rsidRPr="005623CF">
        <w:rPr>
          <w:rFonts w:ascii="Times New Roman" w:eastAsia="Times New Roman" w:hAnsi="Times New Roman" w:cs="Times New Roman"/>
          <w:b/>
          <w:sz w:val="20"/>
          <w:szCs w:val="20"/>
        </w:rPr>
        <w:t>документи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що</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підтверджують</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відсутність</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підстав</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визначених</w:t>
      </w:r>
      <w:proofErr w:type="spellEnd"/>
      <w:r w:rsidRPr="005623CF">
        <w:rPr>
          <w:rFonts w:ascii="Times New Roman" w:eastAsia="Times New Roman" w:hAnsi="Times New Roman" w:cs="Times New Roman"/>
          <w:b/>
          <w:sz w:val="20"/>
          <w:szCs w:val="20"/>
        </w:rPr>
        <w:t xml:space="preserve"> пунктами 3, 5, 6 і 12 </w:t>
      </w:r>
      <w:proofErr w:type="spellStart"/>
      <w:r w:rsidRPr="005623CF">
        <w:rPr>
          <w:rFonts w:ascii="Times New Roman" w:eastAsia="Times New Roman" w:hAnsi="Times New Roman" w:cs="Times New Roman"/>
          <w:b/>
          <w:sz w:val="20"/>
          <w:szCs w:val="20"/>
        </w:rPr>
        <w:t>частини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першої</w:t>
      </w:r>
      <w:proofErr w:type="spellEnd"/>
      <w:r w:rsidRPr="005623CF">
        <w:rPr>
          <w:rFonts w:ascii="Times New Roman" w:eastAsia="Times New Roman" w:hAnsi="Times New Roman" w:cs="Times New Roman"/>
          <w:b/>
          <w:sz w:val="20"/>
          <w:szCs w:val="20"/>
        </w:rPr>
        <w:t xml:space="preserve"> та </w:t>
      </w:r>
      <w:proofErr w:type="spellStart"/>
      <w:r w:rsidRPr="005623CF">
        <w:rPr>
          <w:rFonts w:ascii="Times New Roman" w:eastAsia="Times New Roman" w:hAnsi="Times New Roman" w:cs="Times New Roman"/>
          <w:b/>
          <w:sz w:val="20"/>
          <w:szCs w:val="20"/>
        </w:rPr>
        <w:t>частиною</w:t>
      </w:r>
      <w:proofErr w:type="spellEnd"/>
      <w:r w:rsidRPr="005623CF">
        <w:rPr>
          <w:rFonts w:ascii="Times New Roman" w:eastAsia="Times New Roman" w:hAnsi="Times New Roman" w:cs="Times New Roman"/>
          <w:b/>
          <w:sz w:val="20"/>
          <w:szCs w:val="20"/>
        </w:rPr>
        <w:t xml:space="preserve"> другою </w:t>
      </w:r>
      <w:proofErr w:type="spellStart"/>
      <w:r w:rsidRPr="005623CF">
        <w:rPr>
          <w:rFonts w:ascii="Times New Roman" w:eastAsia="Times New Roman" w:hAnsi="Times New Roman" w:cs="Times New Roman"/>
          <w:b/>
          <w:sz w:val="20"/>
          <w:szCs w:val="20"/>
        </w:rPr>
        <w:t>статті</w:t>
      </w:r>
      <w:proofErr w:type="spellEnd"/>
      <w:r w:rsidRPr="005623CF">
        <w:rPr>
          <w:rFonts w:ascii="Times New Roman" w:eastAsia="Times New Roman" w:hAnsi="Times New Roman" w:cs="Times New Roman"/>
          <w:b/>
          <w:sz w:val="20"/>
          <w:szCs w:val="20"/>
        </w:rPr>
        <w:t xml:space="preserve"> 17 Закону. </w:t>
      </w:r>
    </w:p>
    <w:p w14:paraId="4AB65485" w14:textId="77777777" w:rsidR="00B77489" w:rsidRDefault="00B77489">
      <w:pPr>
        <w:spacing w:after="0" w:line="240" w:lineRule="auto"/>
        <w:rPr>
          <w:rFonts w:ascii="Times New Roman" w:eastAsia="Times New Roman" w:hAnsi="Times New Roman" w:cs="Times New Roman"/>
          <w:color w:val="000000"/>
          <w:sz w:val="20"/>
          <w:szCs w:val="20"/>
        </w:rPr>
      </w:pPr>
    </w:p>
    <w:p w14:paraId="3829CF7C" w14:textId="77777777" w:rsidR="002D59F2" w:rsidRDefault="00564CB5" w:rsidP="002D59F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w:t>
      </w:r>
    </w:p>
    <w:p w14:paraId="2D38C5BE" w14:textId="77777777" w:rsidR="00594B75" w:rsidRPr="00594B75" w:rsidRDefault="00594B75" w:rsidP="00594B75">
      <w:pPr>
        <w:spacing w:line="240" w:lineRule="auto"/>
        <w:jc w:val="center"/>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350"/>
        <w:gridCol w:w="5291"/>
      </w:tblGrid>
      <w:tr w:rsidR="00594B75" w:rsidRPr="00594B75" w14:paraId="12E5B84B" w14:textId="77777777" w:rsidTr="00D60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6E548"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w:t>
            </w:r>
          </w:p>
          <w:p w14:paraId="01970481"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47A65" w14:textId="77777777" w:rsidR="00594B75" w:rsidRPr="00594B75" w:rsidRDefault="00594B75" w:rsidP="00D6015C">
            <w:pPr>
              <w:spacing w:line="240" w:lineRule="auto"/>
              <w:ind w:left="100"/>
              <w:jc w:val="center"/>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Вимоги згідно п. </w:t>
            </w:r>
            <w:r w:rsidRPr="00594B75">
              <w:rPr>
                <w:rFonts w:ascii="Times New Roman" w:eastAsia="Times New Roman" w:hAnsi="Times New Roman" w:cs="Times New Roman"/>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p w14:paraId="70282AA3" w14:textId="77777777" w:rsidR="00594B75" w:rsidRPr="00594B75" w:rsidRDefault="00594B75" w:rsidP="00D6015C">
            <w:pPr>
              <w:spacing w:line="240" w:lineRule="auto"/>
              <w:ind w:left="100"/>
              <w:jc w:val="center"/>
              <w:rPr>
                <w:rFonts w:ascii="Times New Roman" w:eastAsia="Times New Roman" w:hAnsi="Times New Roman" w:cs="Times New Roman"/>
                <w:b/>
                <w:sz w:val="20"/>
                <w:szCs w:val="20"/>
                <w:highlight w:val="white"/>
                <w:lang w:val="uk-UA"/>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8B287" w14:textId="77777777" w:rsidR="00594B75" w:rsidRPr="00594B75" w:rsidRDefault="00594B75" w:rsidP="00D6015C">
            <w:pPr>
              <w:spacing w:line="240" w:lineRule="auto"/>
              <w:ind w:left="100"/>
              <w:jc w:val="center"/>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594B75">
              <w:rPr>
                <w:rFonts w:ascii="Times New Roman" w:eastAsia="Times New Roman" w:hAnsi="Times New Roman" w:cs="Times New Roman"/>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594B75" w:rsidRPr="00594B75" w14:paraId="50B0A48A" w14:textId="77777777" w:rsidTr="00D60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BC128"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DDFF1"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D4F42B" w14:textId="77777777" w:rsidR="00594B75" w:rsidRPr="00594B75" w:rsidRDefault="00594B75" w:rsidP="00D6015C">
            <w:pP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(підпункт 3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80ABC" w14:textId="77777777" w:rsidR="00594B75" w:rsidRPr="00594B75" w:rsidRDefault="00594B75" w:rsidP="00D6015C">
            <w:pPr>
              <w:spacing w:line="240" w:lineRule="auto"/>
              <w:ind w:right="140"/>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94B75">
              <w:rPr>
                <w:rFonts w:ascii="Times New Roman" w:eastAsia="Times New Roman" w:hAnsi="Times New Roman" w:cs="Times New Roman"/>
                <w:sz w:val="20"/>
                <w:szCs w:val="20"/>
                <w:highlight w:val="white"/>
                <w:lang w:val="uk-UA"/>
              </w:rPr>
              <w:t>керівника</w:t>
            </w:r>
            <w:r w:rsidRPr="00594B75">
              <w:rPr>
                <w:rFonts w:ascii="Times New Roman" w:eastAsia="Times New Roman" w:hAnsi="Times New Roman" w:cs="Times New Roman"/>
                <w:b/>
                <w:sz w:val="20"/>
                <w:szCs w:val="20"/>
                <w:highlight w:val="white"/>
                <w:lang w:val="uk-UA"/>
              </w:rPr>
              <w:t xml:space="preserve"> учасника процедури закупівлі. </w:t>
            </w:r>
            <w:r w:rsidRPr="00594B75">
              <w:rPr>
                <w:rFonts w:ascii="Times New Roman" w:eastAsia="Times New Roman" w:hAnsi="Times New Roman" w:cs="Times New Roman"/>
                <w:i/>
                <w:sz w:val="20"/>
                <w:szCs w:val="20"/>
                <w:highlight w:val="white"/>
                <w:lang w:val="uk-UA"/>
              </w:rPr>
              <w:t xml:space="preserve">Довідка надається в період відсутності функціональної можливості перевірки інформації на </w:t>
            </w:r>
            <w:proofErr w:type="spellStart"/>
            <w:r w:rsidRPr="00594B75">
              <w:rPr>
                <w:rFonts w:ascii="Times New Roman" w:eastAsia="Times New Roman" w:hAnsi="Times New Roman" w:cs="Times New Roman"/>
                <w:i/>
                <w:sz w:val="20"/>
                <w:szCs w:val="20"/>
                <w:highlight w:val="white"/>
                <w:lang w:val="uk-UA"/>
              </w:rPr>
              <w:t>вебресурсі</w:t>
            </w:r>
            <w:proofErr w:type="spellEnd"/>
            <w:r w:rsidRPr="00594B75">
              <w:rPr>
                <w:rFonts w:ascii="Times New Roman" w:eastAsia="Times New Roman" w:hAnsi="Times New Roman" w:cs="Times New Roman"/>
                <w:i/>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4B75" w:rsidRPr="00594B75" w14:paraId="15E058F9" w14:textId="77777777" w:rsidTr="00D60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51E99"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38C9B"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85D28E" w14:textId="77777777" w:rsidR="00594B75" w:rsidRPr="00594B75" w:rsidRDefault="00594B75" w:rsidP="00D6015C">
            <w:pPr>
              <w:spacing w:line="240" w:lineRule="auto"/>
              <w:ind w:right="140"/>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(підпункт 6 пункт</w:t>
            </w:r>
            <w:r w:rsidRPr="00594B75">
              <w:rPr>
                <w:rFonts w:ascii="Times New Roman" w:eastAsia="Times New Roman" w:hAnsi="Times New Roman" w:cs="Times New Roman"/>
                <w:b/>
                <w:color w:val="00B050"/>
                <w:sz w:val="20"/>
                <w:szCs w:val="20"/>
                <w:highlight w:val="white"/>
                <w:lang w:val="uk-UA"/>
              </w:rPr>
              <w:t xml:space="preserve"> 47</w:t>
            </w:r>
            <w:r w:rsidRPr="00594B75">
              <w:rPr>
                <w:rFonts w:ascii="Times New Roman" w:eastAsia="Times New Roman" w:hAnsi="Times New Roman" w:cs="Times New Roman"/>
                <w:b/>
                <w:sz w:val="20"/>
                <w:szCs w:val="20"/>
                <w:highlight w:val="white"/>
                <w:lang w:val="uk-UA"/>
              </w:rPr>
              <w:t xml:space="preserve">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3EB4690" w14:textId="77777777" w:rsidR="00594B75" w:rsidRPr="00594B75" w:rsidRDefault="00594B75" w:rsidP="00D6015C">
            <w:pP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3FEC5E5" w14:textId="77777777" w:rsidR="00594B75" w:rsidRPr="00594B75" w:rsidRDefault="00594B75" w:rsidP="00D6015C">
            <w:pPr>
              <w:spacing w:line="240" w:lineRule="auto"/>
              <w:jc w:val="both"/>
              <w:rPr>
                <w:rFonts w:ascii="Times New Roman" w:eastAsia="Times New Roman" w:hAnsi="Times New Roman" w:cs="Times New Roman"/>
                <w:b/>
                <w:sz w:val="20"/>
                <w:szCs w:val="20"/>
                <w:highlight w:val="white"/>
                <w:lang w:val="uk-UA"/>
              </w:rPr>
            </w:pPr>
          </w:p>
          <w:p w14:paraId="3FFADC40" w14:textId="77777777" w:rsidR="00594B75" w:rsidRPr="00594B75" w:rsidRDefault="00594B75" w:rsidP="00D6015C">
            <w:pPr>
              <w:spacing w:line="240" w:lineRule="auto"/>
              <w:jc w:val="both"/>
              <w:rPr>
                <w:rFonts w:ascii="Times New Roman" w:eastAsia="Times New Roman" w:hAnsi="Times New Roman" w:cs="Times New Roman"/>
                <w:i/>
                <w:sz w:val="20"/>
                <w:szCs w:val="20"/>
                <w:highlight w:val="white"/>
                <w:lang w:val="uk-UA"/>
              </w:rPr>
            </w:pPr>
            <w:r w:rsidRPr="00594B75">
              <w:rPr>
                <w:rFonts w:ascii="Times New Roman" w:eastAsia="Times New Roman" w:hAnsi="Times New Roman" w:cs="Times New Roman"/>
                <w:i/>
                <w:sz w:val="20"/>
                <w:szCs w:val="20"/>
                <w:highlight w:val="white"/>
                <w:lang w:val="uk-UA"/>
              </w:rPr>
              <w:t>Документ повинен бути виданий/ сформований/ отриманий в поточному році. </w:t>
            </w:r>
          </w:p>
        </w:tc>
      </w:tr>
      <w:tr w:rsidR="00594B75" w:rsidRPr="00594B75" w14:paraId="7118A771" w14:textId="77777777" w:rsidTr="00D6015C">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1F424"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FDEF2"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D8C9E6" w14:textId="77777777" w:rsidR="00594B75" w:rsidRPr="00594B75" w:rsidRDefault="00594B75" w:rsidP="00D6015C">
            <w:pP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(підпункт 12 пункт</w:t>
            </w:r>
            <w:r w:rsidRPr="00594B75">
              <w:rPr>
                <w:rFonts w:ascii="Times New Roman" w:eastAsia="Times New Roman" w:hAnsi="Times New Roman" w:cs="Times New Roman"/>
                <w:b/>
                <w:color w:val="00B050"/>
                <w:sz w:val="20"/>
                <w:szCs w:val="20"/>
                <w:highlight w:val="white"/>
                <w:lang w:val="uk-UA"/>
              </w:rPr>
              <w:t xml:space="preserve"> 47</w:t>
            </w:r>
            <w:r w:rsidRPr="00594B75">
              <w:rPr>
                <w:rFonts w:ascii="Times New Roman" w:eastAsia="Times New Roman" w:hAnsi="Times New Roman" w:cs="Times New Roman"/>
                <w:b/>
                <w:sz w:val="20"/>
                <w:szCs w:val="20"/>
                <w:highlight w:val="white"/>
                <w:lang w:val="uk-UA"/>
              </w:rPr>
              <w:t xml:space="preserve">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BC64A2F" w14:textId="77777777" w:rsidR="00594B75" w:rsidRPr="00594B75" w:rsidRDefault="00594B75" w:rsidP="00D6015C">
            <w:pPr>
              <w:widowControl w:val="0"/>
              <w:pBdr>
                <w:top w:val="nil"/>
                <w:left w:val="nil"/>
                <w:bottom w:val="nil"/>
                <w:right w:val="nil"/>
                <w:between w:val="nil"/>
              </w:pBdr>
              <w:rPr>
                <w:rFonts w:ascii="Times New Roman" w:eastAsia="Times New Roman" w:hAnsi="Times New Roman" w:cs="Times New Roman"/>
                <w:b/>
                <w:sz w:val="20"/>
                <w:szCs w:val="20"/>
                <w:lang w:val="uk-UA"/>
              </w:rPr>
            </w:pPr>
          </w:p>
        </w:tc>
      </w:tr>
      <w:tr w:rsidR="00594B75" w:rsidRPr="00594B75" w14:paraId="1F448F15" w14:textId="77777777" w:rsidTr="00D60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C86FF" w14:textId="77777777" w:rsidR="00594B75" w:rsidRPr="00594B75" w:rsidRDefault="00594B75" w:rsidP="00D6015C">
            <w:pPr>
              <w:spacing w:line="240" w:lineRule="auto"/>
              <w:ind w:left="100"/>
              <w:jc w:val="center"/>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3C2AB" w14:textId="77777777" w:rsidR="00594B75" w:rsidRPr="00594B75" w:rsidRDefault="00594B75" w:rsidP="00D6015C">
            <w:pPr>
              <w:pBdr>
                <w:top w:val="nil"/>
                <w:left w:val="nil"/>
                <w:bottom w:val="nil"/>
                <w:right w:val="nil"/>
                <w:between w:val="nil"/>
              </w:pBdr>
              <w:spacing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C018BF" w14:textId="77777777" w:rsidR="00594B75" w:rsidRPr="00594B75" w:rsidRDefault="00594B75" w:rsidP="00D6015C">
            <w:pPr>
              <w:pBdr>
                <w:top w:val="nil"/>
                <w:left w:val="nil"/>
                <w:bottom w:val="nil"/>
                <w:right w:val="nil"/>
                <w:between w:val="nil"/>
              </w:pBd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(абзац 14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256B1" w14:textId="77777777" w:rsidR="00594B75" w:rsidRPr="00594B75" w:rsidRDefault="00594B75" w:rsidP="00D6015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Довідка в довільній формі</w:t>
            </w:r>
            <w:r w:rsidRPr="00594B75">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431D6BF" w14:textId="77777777" w:rsidR="00594B75" w:rsidRPr="00594B75" w:rsidRDefault="00594B75" w:rsidP="00594B75">
      <w:pPr>
        <w:spacing w:line="240" w:lineRule="auto"/>
        <w:rPr>
          <w:rFonts w:ascii="Times New Roman" w:eastAsia="Times New Roman" w:hAnsi="Times New Roman" w:cs="Times New Roman"/>
          <w:b/>
          <w:sz w:val="20"/>
          <w:szCs w:val="20"/>
          <w:lang w:val="uk-UA"/>
        </w:rPr>
      </w:pPr>
    </w:p>
    <w:p w14:paraId="2708271E" w14:textId="77777777" w:rsidR="00594B75" w:rsidRPr="00594B75" w:rsidRDefault="00594B75" w:rsidP="00594B75">
      <w:pPr>
        <w:spacing w:before="240" w:line="240" w:lineRule="auto"/>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5.2. Документи, які надаються ПЕРЕМОЖЦЕМ (фізичною особою чи фізичною особою — підприємцем):</w:t>
      </w:r>
    </w:p>
    <w:tbl>
      <w:tblPr>
        <w:tblW w:w="9414" w:type="dxa"/>
        <w:tblInd w:w="-100" w:type="dxa"/>
        <w:tblLayout w:type="fixed"/>
        <w:tblLook w:val="0400" w:firstRow="0" w:lastRow="0" w:firstColumn="0" w:lastColumn="0" w:noHBand="0" w:noVBand="1"/>
      </w:tblPr>
      <w:tblGrid>
        <w:gridCol w:w="587"/>
        <w:gridCol w:w="4427"/>
        <w:gridCol w:w="4400"/>
      </w:tblGrid>
      <w:tr w:rsidR="00594B75" w:rsidRPr="00594B75" w14:paraId="39D28BD9" w14:textId="77777777" w:rsidTr="00D60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1798B"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lastRenderedPageBreak/>
              <w:t>№</w:t>
            </w:r>
          </w:p>
          <w:p w14:paraId="4530CCEC"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24449"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Вимоги </w:t>
            </w:r>
            <w:r w:rsidRPr="00594B75">
              <w:rPr>
                <w:rFonts w:ascii="Times New Roman" w:eastAsia="Times New Roman" w:hAnsi="Times New Roman" w:cs="Times New Roman"/>
                <w:sz w:val="20"/>
                <w:szCs w:val="20"/>
                <w:highlight w:val="white"/>
                <w:lang w:val="uk-UA"/>
              </w:rPr>
              <w:t xml:space="preserve">згідно пункту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sz w:val="20"/>
                <w:szCs w:val="20"/>
                <w:highlight w:val="white"/>
                <w:lang w:val="uk-UA"/>
              </w:rPr>
              <w:t xml:space="preserve"> Особливостей</w:t>
            </w:r>
          </w:p>
          <w:p w14:paraId="2F729A75"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C50BF"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 xml:space="preserve">Переможець </w:t>
            </w:r>
            <w:r w:rsidRPr="00594B75">
              <w:rPr>
                <w:rFonts w:ascii="Times New Roman" w:eastAsia="Times New Roman" w:hAnsi="Times New Roman" w:cs="Times New Roman"/>
                <w:b/>
                <w:sz w:val="20"/>
                <w:szCs w:val="20"/>
                <w:highlight w:val="white"/>
                <w:lang w:val="uk-UA"/>
              </w:rPr>
              <w:t xml:space="preserve">торгів на виконання вимоги </w:t>
            </w:r>
            <w:r w:rsidRPr="00594B75">
              <w:rPr>
                <w:rFonts w:ascii="Times New Roman" w:eastAsia="Times New Roman" w:hAnsi="Times New Roman" w:cs="Times New Roman"/>
                <w:sz w:val="20"/>
                <w:szCs w:val="20"/>
                <w:highlight w:val="white"/>
                <w:lang w:val="uk-UA"/>
              </w:rPr>
              <w:t xml:space="preserve">згідно пункту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sz w:val="20"/>
                <w:szCs w:val="20"/>
                <w:highlight w:val="white"/>
                <w:lang w:val="uk-UA"/>
              </w:rPr>
              <w:t xml:space="preserve"> Особ</w:t>
            </w:r>
            <w:r w:rsidRPr="00594B75">
              <w:rPr>
                <w:rFonts w:ascii="Times New Roman" w:eastAsia="Times New Roman" w:hAnsi="Times New Roman" w:cs="Times New Roman"/>
                <w:sz w:val="20"/>
                <w:szCs w:val="20"/>
                <w:lang w:val="uk-UA"/>
              </w:rPr>
              <w:t>ливостей</w:t>
            </w:r>
            <w:r w:rsidRPr="00594B75">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594B75" w:rsidRPr="00594B75" w14:paraId="37D9D451" w14:textId="77777777" w:rsidTr="00D60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BE337"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89796"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BC30D5" w14:textId="77777777" w:rsidR="00594B75" w:rsidRPr="00594B75" w:rsidRDefault="00594B75" w:rsidP="00D6015C">
            <w:pP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(підпункт 3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A1EF7" w14:textId="77777777" w:rsidR="00594B75" w:rsidRPr="00594B75" w:rsidRDefault="00594B75" w:rsidP="00D6015C">
            <w:pPr>
              <w:spacing w:line="240" w:lineRule="auto"/>
              <w:ind w:right="140"/>
              <w:jc w:val="both"/>
              <w:rPr>
                <w:rFonts w:ascii="Times New Roman" w:eastAsia="Times New Roman" w:hAnsi="Times New Roman" w:cs="Times New Roman"/>
                <w:b/>
                <w:sz w:val="20"/>
                <w:szCs w:val="20"/>
                <w:lang w:val="uk-UA"/>
              </w:rPr>
            </w:pPr>
            <w:r w:rsidRPr="00594B75">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6772BD6C" w14:textId="77777777" w:rsidR="00594B75" w:rsidRPr="00594B75" w:rsidRDefault="00594B75" w:rsidP="00D6015C">
            <w:pPr>
              <w:spacing w:line="240" w:lineRule="auto"/>
              <w:ind w:right="140"/>
              <w:jc w:val="both"/>
              <w:rPr>
                <w:rFonts w:ascii="Times New Roman" w:eastAsia="Times New Roman" w:hAnsi="Times New Roman" w:cs="Times New Roman"/>
                <w:sz w:val="20"/>
                <w:szCs w:val="20"/>
                <w:lang w:val="uk-UA"/>
              </w:rPr>
            </w:pPr>
            <w:r w:rsidRPr="00594B75">
              <w:rPr>
                <w:rFonts w:ascii="Times New Roman" w:eastAsia="Times New Roman" w:hAnsi="Times New Roman" w:cs="Times New Roman"/>
                <w:i/>
                <w:sz w:val="20"/>
                <w:szCs w:val="20"/>
                <w:lang w:val="uk-UA"/>
              </w:rPr>
              <w:t xml:space="preserve">Довідка надається в період відсутності функціональної можливості перевірки інформації на </w:t>
            </w:r>
            <w:proofErr w:type="spellStart"/>
            <w:r w:rsidRPr="00594B75">
              <w:rPr>
                <w:rFonts w:ascii="Times New Roman" w:eastAsia="Times New Roman" w:hAnsi="Times New Roman" w:cs="Times New Roman"/>
                <w:i/>
                <w:sz w:val="20"/>
                <w:szCs w:val="20"/>
                <w:lang w:val="uk-UA"/>
              </w:rPr>
              <w:t>вебресурсі</w:t>
            </w:r>
            <w:proofErr w:type="spellEnd"/>
            <w:r w:rsidRPr="00594B75">
              <w:rPr>
                <w:rFonts w:ascii="Times New Roman" w:eastAsia="Times New Roman" w:hAnsi="Times New Roman" w:cs="Times New Roman"/>
                <w:i/>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4B75" w:rsidRPr="00594B75" w14:paraId="3387A807" w14:textId="77777777" w:rsidTr="00D60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2F979"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96CD2"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70BAA4"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(підпункт 5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440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8B4CCEB" w14:textId="77777777" w:rsidR="00594B75" w:rsidRPr="00594B75" w:rsidRDefault="00594B75" w:rsidP="00D6015C">
            <w:pPr>
              <w:spacing w:line="240" w:lineRule="auto"/>
              <w:jc w:val="both"/>
              <w:rPr>
                <w:rFonts w:ascii="Times New Roman" w:eastAsia="Times New Roman" w:hAnsi="Times New Roman" w:cs="Times New Roman"/>
                <w:b/>
                <w:sz w:val="20"/>
                <w:szCs w:val="20"/>
                <w:lang w:val="uk-UA"/>
              </w:rPr>
            </w:pPr>
            <w:r w:rsidRPr="00594B75">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B2614B6" w14:textId="77777777" w:rsidR="00594B75" w:rsidRPr="00594B75" w:rsidRDefault="00594B75" w:rsidP="00D6015C">
            <w:pPr>
              <w:spacing w:line="240" w:lineRule="auto"/>
              <w:jc w:val="both"/>
              <w:rPr>
                <w:rFonts w:ascii="Times New Roman" w:eastAsia="Times New Roman" w:hAnsi="Times New Roman" w:cs="Times New Roman"/>
                <w:b/>
                <w:sz w:val="20"/>
                <w:szCs w:val="20"/>
                <w:lang w:val="uk-UA"/>
              </w:rPr>
            </w:pPr>
          </w:p>
          <w:p w14:paraId="4EF54C94" w14:textId="77777777" w:rsidR="00594B75" w:rsidRPr="00594B75" w:rsidRDefault="00594B75" w:rsidP="00D6015C">
            <w:pPr>
              <w:spacing w:line="240" w:lineRule="auto"/>
              <w:jc w:val="both"/>
              <w:rPr>
                <w:rFonts w:ascii="Times New Roman" w:eastAsia="Times New Roman" w:hAnsi="Times New Roman" w:cs="Times New Roman"/>
                <w:i/>
                <w:sz w:val="20"/>
                <w:szCs w:val="20"/>
                <w:lang w:val="uk-UA"/>
              </w:rPr>
            </w:pPr>
            <w:r w:rsidRPr="00594B75">
              <w:rPr>
                <w:rFonts w:ascii="Times New Roman" w:eastAsia="Times New Roman" w:hAnsi="Times New Roman" w:cs="Times New Roman"/>
                <w:i/>
                <w:sz w:val="20"/>
                <w:szCs w:val="20"/>
                <w:highlight w:val="white"/>
                <w:lang w:val="uk-UA"/>
              </w:rPr>
              <w:t>Документ повинен бути виданий/ сформований/ отриманий в поточному році.</w:t>
            </w:r>
            <w:r w:rsidRPr="00594B75">
              <w:rPr>
                <w:rFonts w:ascii="Times New Roman" w:eastAsia="Times New Roman" w:hAnsi="Times New Roman" w:cs="Times New Roman"/>
                <w:i/>
                <w:sz w:val="20"/>
                <w:szCs w:val="20"/>
                <w:lang w:val="uk-UA"/>
              </w:rPr>
              <w:t> </w:t>
            </w:r>
          </w:p>
        </w:tc>
      </w:tr>
      <w:tr w:rsidR="00594B75" w:rsidRPr="00594B75" w14:paraId="6C028AD9" w14:textId="77777777" w:rsidTr="00D60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5DB59"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CD81F"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FC0198" w14:textId="77777777" w:rsidR="00594B75" w:rsidRPr="00594B75" w:rsidRDefault="00594B75" w:rsidP="00D6015C">
            <w:pPr>
              <w:spacing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(підпункт 12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440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4D5E017" w14:textId="77777777" w:rsidR="00594B75" w:rsidRPr="00594B75" w:rsidRDefault="00594B75" w:rsidP="00D6015C">
            <w:pPr>
              <w:widowControl w:val="0"/>
              <w:pBdr>
                <w:top w:val="nil"/>
                <w:left w:val="nil"/>
                <w:bottom w:val="nil"/>
                <w:right w:val="nil"/>
                <w:between w:val="nil"/>
              </w:pBdr>
              <w:rPr>
                <w:rFonts w:ascii="Times New Roman" w:eastAsia="Times New Roman" w:hAnsi="Times New Roman" w:cs="Times New Roman"/>
                <w:sz w:val="20"/>
                <w:szCs w:val="20"/>
                <w:lang w:val="uk-UA"/>
              </w:rPr>
            </w:pPr>
          </w:p>
        </w:tc>
      </w:tr>
      <w:tr w:rsidR="00594B75" w:rsidRPr="00594B75" w14:paraId="37D01A22" w14:textId="77777777" w:rsidTr="00D60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5A563" w14:textId="77777777" w:rsidR="00594B75" w:rsidRPr="00594B75" w:rsidRDefault="00594B75" w:rsidP="00D6015C">
            <w:pPr>
              <w:spacing w:line="240" w:lineRule="auto"/>
              <w:ind w:left="100"/>
              <w:jc w:val="center"/>
              <w:rPr>
                <w:rFonts w:ascii="Times New Roman" w:eastAsia="Times New Roman" w:hAnsi="Times New Roman" w:cs="Times New Roman"/>
                <w:b/>
                <w:sz w:val="20"/>
                <w:szCs w:val="20"/>
                <w:lang w:val="uk-UA"/>
              </w:rPr>
            </w:pPr>
            <w:r w:rsidRPr="00594B75">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698DC" w14:textId="77777777" w:rsidR="00594B75" w:rsidRPr="00594B75" w:rsidRDefault="00594B75" w:rsidP="00D6015C">
            <w:pPr>
              <w:pBdr>
                <w:top w:val="nil"/>
                <w:left w:val="nil"/>
                <w:bottom w:val="nil"/>
                <w:right w:val="nil"/>
                <w:between w:val="nil"/>
              </w:pBdr>
              <w:spacing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94B75">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2531E38" w14:textId="77777777" w:rsidR="00594B75" w:rsidRPr="00594B75" w:rsidRDefault="00594B75" w:rsidP="00D6015C">
            <w:pPr>
              <w:pBdr>
                <w:top w:val="nil"/>
                <w:left w:val="nil"/>
                <w:bottom w:val="nil"/>
                <w:right w:val="nil"/>
                <w:between w:val="nil"/>
              </w:pBd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(абзац 14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B0C35" w14:textId="77777777" w:rsidR="00594B75" w:rsidRPr="00594B75" w:rsidRDefault="00594B75" w:rsidP="00D6015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594B75">
              <w:rPr>
                <w:rFonts w:ascii="Times New Roman" w:eastAsia="Times New Roman" w:hAnsi="Times New Roman" w:cs="Times New Roman"/>
                <w:b/>
                <w:sz w:val="20"/>
                <w:szCs w:val="20"/>
                <w:lang w:val="uk-UA"/>
              </w:rPr>
              <w:t>Довідка в довільній формі</w:t>
            </w:r>
            <w:r w:rsidRPr="00594B75">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5874BC4" w14:textId="77777777" w:rsidR="00594B75" w:rsidRPr="00591CF8" w:rsidRDefault="00594B75" w:rsidP="00594B75">
      <w:pPr>
        <w:ind w:right="22"/>
        <w:jc w:val="both"/>
        <w:rPr>
          <w:b/>
          <w:i/>
          <w:lang w:val="uk-UA"/>
        </w:rPr>
      </w:pPr>
      <w:r w:rsidRPr="00591CF8">
        <w:rPr>
          <w:b/>
          <w:i/>
          <w:lang w:val="uk-UA"/>
        </w:rPr>
        <w:t>Примітки:</w:t>
      </w:r>
    </w:p>
    <w:p w14:paraId="727267A1" w14:textId="77777777" w:rsidR="00594B75" w:rsidRPr="00591CF8" w:rsidRDefault="00594B75" w:rsidP="00594B75">
      <w:pPr>
        <w:ind w:right="22"/>
        <w:jc w:val="both"/>
        <w:rPr>
          <w:i/>
          <w:lang w:val="uk-UA"/>
        </w:rPr>
      </w:pPr>
      <w:r w:rsidRPr="00591CF8">
        <w:rPr>
          <w:i/>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9FE8BFE" w14:textId="77777777" w:rsidR="00594B75" w:rsidRPr="00591CF8" w:rsidRDefault="00594B75" w:rsidP="00594B75">
      <w:pPr>
        <w:ind w:right="22"/>
        <w:jc w:val="both"/>
        <w:rPr>
          <w:i/>
          <w:lang w:val="uk-UA"/>
        </w:rPr>
      </w:pPr>
    </w:p>
    <w:p w14:paraId="254D5688" w14:textId="77777777" w:rsidR="00594B75" w:rsidRPr="00591CF8" w:rsidRDefault="00594B75" w:rsidP="00594B75">
      <w:pPr>
        <w:ind w:right="22"/>
        <w:jc w:val="both"/>
        <w:rPr>
          <w:i/>
          <w:lang w:val="uk-UA"/>
        </w:rPr>
      </w:pPr>
      <w:r w:rsidRPr="00591CF8">
        <w:rPr>
          <w:i/>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2FD6F48" w14:textId="77777777" w:rsidR="00594B75" w:rsidRPr="00591CF8" w:rsidRDefault="00594B75" w:rsidP="00594B75">
      <w:pPr>
        <w:ind w:right="22"/>
        <w:jc w:val="both"/>
        <w:rPr>
          <w:i/>
          <w:lang w:val="uk-UA"/>
        </w:rPr>
      </w:pPr>
      <w:r w:rsidRPr="00591CF8">
        <w:rPr>
          <w:i/>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A2E8C2" w14:textId="77777777" w:rsidR="00594B75" w:rsidRPr="00591CF8" w:rsidRDefault="00594B75" w:rsidP="00594B75">
      <w:pPr>
        <w:ind w:right="22"/>
        <w:jc w:val="both"/>
        <w:rPr>
          <w:i/>
          <w:lang w:val="uk-UA"/>
        </w:rPr>
      </w:pPr>
    </w:p>
    <w:p w14:paraId="57C83EE1" w14:textId="77777777" w:rsidR="00594B75" w:rsidRPr="00591CF8" w:rsidRDefault="00594B75" w:rsidP="00594B75">
      <w:pPr>
        <w:ind w:right="22"/>
        <w:jc w:val="both"/>
        <w:rPr>
          <w:i/>
          <w:lang w:val="uk-UA"/>
        </w:rPr>
      </w:pPr>
      <w:r w:rsidRPr="00591CF8">
        <w:rPr>
          <w:i/>
          <w:lang w:val="uk-UA"/>
        </w:rPr>
        <w:t xml:space="preserve">-у разі подання </w:t>
      </w:r>
      <w:proofErr w:type="spellStart"/>
      <w:r w:rsidRPr="00591CF8">
        <w:rPr>
          <w:i/>
          <w:lang w:val="uk-UA"/>
        </w:rPr>
        <w:t>скан</w:t>
      </w:r>
      <w:proofErr w:type="spellEnd"/>
      <w:r w:rsidRPr="00591CF8">
        <w:rPr>
          <w:i/>
          <w:lang w:val="uk-UA"/>
        </w:rPr>
        <w:t>-копій документів виданих органами державної влади, організаціями (підприємствами, установами) іноземних держав, іноземною мовою, разом з ними обов’язково подається їх переклад українською мовою належним чином засвідчений перекладацькою агенцією.</w:t>
      </w:r>
    </w:p>
    <w:p w14:paraId="382126DD" w14:textId="77777777" w:rsidR="00594B75" w:rsidRPr="00591CF8" w:rsidRDefault="00594B75" w:rsidP="00594B75">
      <w:pPr>
        <w:ind w:right="22"/>
        <w:jc w:val="both"/>
        <w:rPr>
          <w:i/>
          <w:lang w:val="uk-UA"/>
        </w:rPr>
      </w:pPr>
    </w:p>
    <w:p w14:paraId="6ADCC00D" w14:textId="77777777" w:rsidR="00594B75" w:rsidRPr="00591CF8" w:rsidRDefault="00594B75" w:rsidP="00594B75">
      <w:pPr>
        <w:ind w:right="22"/>
        <w:jc w:val="both"/>
        <w:rPr>
          <w:i/>
          <w:lang w:val="uk-UA"/>
        </w:rPr>
      </w:pPr>
      <w:r w:rsidRPr="00591CF8">
        <w:rPr>
          <w:i/>
          <w:lang w:val="uk-UA"/>
        </w:rPr>
        <w:t>-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в якій ця особа зареєстрована.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14:paraId="31C0B5C6" w14:textId="77777777" w:rsidR="00594B75" w:rsidRPr="00591CF8" w:rsidRDefault="00594B75" w:rsidP="00594B75">
      <w:pPr>
        <w:ind w:right="22"/>
        <w:jc w:val="both"/>
        <w:rPr>
          <w:i/>
          <w:lang w:val="uk-UA"/>
        </w:rPr>
      </w:pPr>
    </w:p>
    <w:p w14:paraId="490A3AEE" w14:textId="77777777" w:rsidR="00594B75" w:rsidRPr="00591CF8" w:rsidRDefault="00594B75" w:rsidP="00594B75">
      <w:pPr>
        <w:ind w:right="22"/>
        <w:jc w:val="both"/>
        <w:rPr>
          <w:i/>
          <w:lang w:val="uk-UA"/>
        </w:rPr>
      </w:pPr>
      <w:r w:rsidRPr="00591CF8">
        <w:rPr>
          <w:i/>
          <w:lang w:val="uk-UA"/>
        </w:rPr>
        <w:t xml:space="preserve">- інформацію відповідно до </w:t>
      </w:r>
      <w:hyperlink r:id="rId8" w:tgtFrame="_blank" w:history="1">
        <w:r w:rsidRPr="00591CF8">
          <w:rPr>
            <w:i/>
            <w:lang w:val="uk-UA"/>
          </w:rPr>
          <w:t>Закону України</w:t>
        </w:r>
      </w:hyperlink>
      <w:r w:rsidRPr="00591CF8">
        <w:rPr>
          <w:i/>
          <w:lang w:val="uk-UA"/>
        </w:rPr>
        <w:t> "Про санкції"</w:t>
      </w:r>
      <w:r w:rsidRPr="00591CF8">
        <w:rPr>
          <w:i/>
        </w:rPr>
        <w:t xml:space="preserve"> </w:t>
      </w:r>
      <w:r w:rsidRPr="00591CF8">
        <w:rPr>
          <w:i/>
          <w:lang w:val="uk-UA"/>
        </w:rPr>
        <w:t>замовник отримує із</w:t>
      </w:r>
      <w:r w:rsidRPr="00591CF8">
        <w:rPr>
          <w:i/>
        </w:rPr>
        <w:t xml:space="preserve"> </w:t>
      </w:r>
      <w:proofErr w:type="spellStart"/>
      <w:r w:rsidRPr="00591CF8">
        <w:rPr>
          <w:i/>
        </w:rPr>
        <w:t>відповідних</w:t>
      </w:r>
      <w:proofErr w:type="spellEnd"/>
      <w:r w:rsidRPr="00591CF8">
        <w:rPr>
          <w:i/>
        </w:rPr>
        <w:t xml:space="preserve"> нормативно-</w:t>
      </w:r>
      <w:proofErr w:type="spellStart"/>
      <w:r w:rsidRPr="00591CF8">
        <w:rPr>
          <w:i/>
        </w:rPr>
        <w:t>правових</w:t>
      </w:r>
      <w:proofErr w:type="spellEnd"/>
      <w:r w:rsidRPr="00591CF8">
        <w:rPr>
          <w:i/>
        </w:rPr>
        <w:t xml:space="preserve"> </w:t>
      </w:r>
      <w:proofErr w:type="spellStart"/>
      <w:r w:rsidRPr="00591CF8">
        <w:rPr>
          <w:i/>
        </w:rPr>
        <w:t>актів</w:t>
      </w:r>
      <w:proofErr w:type="spellEnd"/>
      <w:r w:rsidRPr="00591CF8">
        <w:rPr>
          <w:i/>
        </w:rPr>
        <w:t>.</w:t>
      </w:r>
    </w:p>
    <w:p w14:paraId="288399AC" w14:textId="77777777" w:rsidR="00594B75" w:rsidRPr="00591CF8" w:rsidRDefault="00594B75" w:rsidP="00594B75">
      <w:pPr>
        <w:ind w:right="22"/>
        <w:jc w:val="both"/>
        <w:rPr>
          <w:i/>
          <w:lang w:val="uk-UA"/>
        </w:rPr>
      </w:pPr>
    </w:p>
    <w:p w14:paraId="5BAB33D3" w14:textId="77777777" w:rsidR="00594B75" w:rsidRPr="00591CF8" w:rsidRDefault="00594B75" w:rsidP="00594B75">
      <w:pPr>
        <w:ind w:right="22"/>
        <w:jc w:val="both"/>
        <w:rPr>
          <w:i/>
          <w:lang w:val="uk-UA"/>
        </w:rPr>
      </w:pPr>
      <w:r w:rsidRPr="00591CF8">
        <w:rPr>
          <w:i/>
          <w:lang w:val="uk-UA"/>
        </w:rPr>
        <w:t>- якщо при оформлені документів, передбачених в цій тендерній документації, виникне потреба долучати копію одного і того ж документу кілька разів, з метою уникнення дублікатів такого документу учасник надає його в єдиному примірнику на всю тендерну пропозицію, а замовник вважатиме, що цим примірником підтверджено усі вимоги тендерної документації, які сукупно встановлювали необхідність неодноразового надання такого документу.</w:t>
      </w:r>
    </w:p>
    <w:p w14:paraId="51F00569" w14:textId="77777777" w:rsidR="00594B75" w:rsidRPr="00591CF8" w:rsidRDefault="00594B75" w:rsidP="00594B75">
      <w:pPr>
        <w:ind w:right="22"/>
        <w:jc w:val="both"/>
        <w:rPr>
          <w:i/>
          <w:lang w:val="uk-UA"/>
        </w:rPr>
      </w:pPr>
    </w:p>
    <w:p w14:paraId="000C6C3C" w14:textId="77777777" w:rsidR="00594B75" w:rsidRPr="00591CF8" w:rsidRDefault="00594B75" w:rsidP="00594B75">
      <w:pPr>
        <w:ind w:right="22"/>
        <w:jc w:val="both"/>
        <w:rPr>
          <w:i/>
          <w:lang w:val="uk-UA"/>
        </w:rPr>
      </w:pPr>
      <w:r w:rsidRPr="00591CF8">
        <w:rPr>
          <w:i/>
          <w:lang w:val="uk-UA"/>
        </w:rPr>
        <w:t>- щодо усіх вимог (умов) тендерної документації учаснику дозволяється вказувати необхідну повну інформацію щодо найменувань, назв, імен, тощо, що вимагається, не повною: скороченням, абревіатурою, ініціалами, або навпаки (не повну - повною).</w:t>
      </w:r>
    </w:p>
    <w:p w14:paraId="77A0DA2A" w14:textId="77777777" w:rsidR="00594B75" w:rsidRPr="00591CF8" w:rsidRDefault="00594B75" w:rsidP="00594B75">
      <w:pPr>
        <w:ind w:right="22"/>
        <w:jc w:val="both"/>
        <w:rPr>
          <w:i/>
          <w:lang w:val="uk-UA"/>
        </w:rPr>
      </w:pPr>
    </w:p>
    <w:p w14:paraId="70DE6914" w14:textId="77777777" w:rsidR="00594B75" w:rsidRPr="00591CF8" w:rsidRDefault="00594B75" w:rsidP="00594B75">
      <w:pPr>
        <w:jc w:val="both"/>
        <w:rPr>
          <w:b/>
          <w:lang w:val="uk-UA"/>
        </w:rPr>
      </w:pPr>
      <w:r w:rsidRPr="00591CF8">
        <w:rPr>
          <w:i/>
          <w:lang w:val="uk-UA"/>
        </w:rPr>
        <w:t>- замовник не заперечує щодо надання учасником за його бажанням будь-яких додаткових документів.</w:t>
      </w:r>
    </w:p>
    <w:p w14:paraId="0AB1246D" w14:textId="496CFBF1" w:rsidR="002D1CBC" w:rsidRDefault="00564CB5" w:rsidP="00D30C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 xml:space="preserve"> </w:t>
      </w:r>
    </w:p>
    <w:p w14:paraId="53E2CADD" w14:textId="77777777" w:rsidR="00B77489" w:rsidRDefault="00564CB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E0653E6" w14:textId="77777777" w:rsidR="00FF17E4" w:rsidRPr="00FF17E4" w:rsidRDefault="00FF17E4" w:rsidP="00FF17E4">
      <w:pPr>
        <w:widowControl w:val="0"/>
        <w:autoSpaceDE w:val="0"/>
        <w:autoSpaceDN w:val="0"/>
        <w:adjustRightInd w:val="0"/>
        <w:jc w:val="both"/>
        <w:rPr>
          <w:rFonts w:ascii="Times New Roman" w:hAnsi="Times New Roman" w:cs="Times New Roman"/>
          <w:sz w:val="23"/>
          <w:szCs w:val="23"/>
          <w:lang w:val="uk-UA"/>
        </w:rPr>
      </w:pPr>
    </w:p>
    <w:p w14:paraId="0638DE21" w14:textId="77777777" w:rsidR="00FF17E4" w:rsidRDefault="00FF17E4">
      <w:pPr>
        <w:spacing w:after="0" w:line="240" w:lineRule="auto"/>
        <w:rPr>
          <w:rFonts w:ascii="Times New Roman" w:eastAsia="Times New Roman" w:hAnsi="Times New Roman" w:cs="Times New Roman"/>
          <w:sz w:val="20"/>
          <w:szCs w:val="20"/>
        </w:rPr>
      </w:pPr>
    </w:p>
    <w:sectPr w:rsidR="00FF17E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E0A"/>
    <w:multiLevelType w:val="hybridMultilevel"/>
    <w:tmpl w:val="773A87B4"/>
    <w:lvl w:ilvl="0" w:tplc="F6A2371C">
      <w:start w:val="3"/>
      <w:numFmt w:val="decimal"/>
      <w:lvlText w:val="%1."/>
      <w:lvlJc w:val="left"/>
      <w:pPr>
        <w:ind w:left="720" w:hanging="360"/>
      </w:pPr>
      <w:rPr>
        <w:rFonts w:eastAsia="Times New Roman"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4034146"/>
    <w:multiLevelType w:val="hybridMultilevel"/>
    <w:tmpl w:val="C88EA59C"/>
    <w:lvl w:ilvl="0" w:tplc="40CE7A5E">
      <w:start w:val="1"/>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2" w15:restartNumberingAfterBreak="0">
    <w:nsid w:val="36CA3189"/>
    <w:multiLevelType w:val="hybridMultilevel"/>
    <w:tmpl w:val="8DAC6FFE"/>
    <w:lvl w:ilvl="0" w:tplc="88C427A0">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A6D1882"/>
    <w:multiLevelType w:val="hybridMultilevel"/>
    <w:tmpl w:val="54022D12"/>
    <w:lvl w:ilvl="0" w:tplc="58262630">
      <w:start w:val="18"/>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6" w15:restartNumberingAfterBreak="0">
    <w:nsid w:val="7F08182F"/>
    <w:multiLevelType w:val="multilevel"/>
    <w:tmpl w:val="DB5270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105832427">
    <w:abstractNumId w:val="6"/>
  </w:num>
  <w:num w:numId="2" w16cid:durableId="350421931">
    <w:abstractNumId w:val="5"/>
  </w:num>
  <w:num w:numId="3" w16cid:durableId="12739788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3555519">
    <w:abstractNumId w:val="4"/>
  </w:num>
  <w:num w:numId="5" w16cid:durableId="619804357">
    <w:abstractNumId w:val="2"/>
  </w:num>
  <w:num w:numId="6" w16cid:durableId="273640037">
    <w:abstractNumId w:val="0"/>
  </w:num>
  <w:num w:numId="7" w16cid:durableId="743648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489"/>
    <w:rsid w:val="00062855"/>
    <w:rsid w:val="00067F15"/>
    <w:rsid w:val="000D4D08"/>
    <w:rsid w:val="002435C5"/>
    <w:rsid w:val="002A35BF"/>
    <w:rsid w:val="002D1CBC"/>
    <w:rsid w:val="002D59F2"/>
    <w:rsid w:val="003E290E"/>
    <w:rsid w:val="00511C5C"/>
    <w:rsid w:val="005623CF"/>
    <w:rsid w:val="00564CB5"/>
    <w:rsid w:val="00594B75"/>
    <w:rsid w:val="00597EAD"/>
    <w:rsid w:val="00705C45"/>
    <w:rsid w:val="00707305"/>
    <w:rsid w:val="007165E8"/>
    <w:rsid w:val="00835958"/>
    <w:rsid w:val="008E7CC1"/>
    <w:rsid w:val="009516B8"/>
    <w:rsid w:val="009974DA"/>
    <w:rsid w:val="00A4519F"/>
    <w:rsid w:val="00A625BC"/>
    <w:rsid w:val="00A7710F"/>
    <w:rsid w:val="00B73D2C"/>
    <w:rsid w:val="00B77489"/>
    <w:rsid w:val="00BB208F"/>
    <w:rsid w:val="00BF088E"/>
    <w:rsid w:val="00C06AD3"/>
    <w:rsid w:val="00C2404B"/>
    <w:rsid w:val="00CE572E"/>
    <w:rsid w:val="00D30C37"/>
    <w:rsid w:val="00DC2F7F"/>
    <w:rsid w:val="00E06C92"/>
    <w:rsid w:val="00EA06E5"/>
    <w:rsid w:val="00EC01DF"/>
    <w:rsid w:val="00F33FA0"/>
    <w:rsid w:val="00F341AF"/>
    <w:rsid w:val="00FF17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C73D"/>
  <w15:docId w15:val="{9B042995-F6A9-4FEC-B212-1642A705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No Spacing"/>
    <w:uiPriority w:val="1"/>
    <w:qFormat/>
    <w:rsid w:val="00EA06E5"/>
    <w:pPr>
      <w:spacing w:after="0" w:line="240" w:lineRule="auto"/>
    </w:pPr>
    <w:rPr>
      <w:rFonts w:asciiTheme="minorHAnsi" w:eastAsiaTheme="minorHAnsi" w:hAnsiTheme="minorHAnsi" w:cstheme="minorBidi"/>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938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numbering" Target="numbering.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299A99-24F4-40E9-A5CA-67EFF59A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14382</Words>
  <Characters>8199</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Igor Duda</cp:lastModifiedBy>
  <cp:revision>10</cp:revision>
  <dcterms:created xsi:type="dcterms:W3CDTF">2023-08-24T10:23:00Z</dcterms:created>
  <dcterms:modified xsi:type="dcterms:W3CDTF">2023-10-27T10:26:00Z</dcterms:modified>
</cp:coreProperties>
</file>