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0" w:rsidRDefault="008F37F6" w:rsidP="00103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0F7727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EB76BD" w:rsidRPr="003269AB" w:rsidRDefault="00EB76BD" w:rsidP="00EB76B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269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EB76BD" w:rsidRPr="00164777" w:rsidRDefault="00EB76BD" w:rsidP="00103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F5C6C" w:rsidRPr="00164777" w:rsidRDefault="009F5C6C" w:rsidP="00103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</w:t>
      </w:r>
    </w:p>
    <w:p w:rsidR="009F5C6C" w:rsidRPr="00164777" w:rsidRDefault="009F5C6C" w:rsidP="00103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ХАРАКТЕРИСТИКИ ПРЕДМЕТА ЗАКУПІВЛІ </w:t>
      </w:r>
    </w:p>
    <w:p w:rsidR="0082617C" w:rsidRPr="0082617C" w:rsidRDefault="0082617C" w:rsidP="0082617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617C">
        <w:rPr>
          <w:rFonts w:ascii="Times New Roman" w:hAnsi="Times New Roman" w:cs="Times New Roman"/>
          <w:sz w:val="24"/>
          <w:szCs w:val="24"/>
          <w:lang w:val="uk-UA"/>
        </w:rPr>
        <w:t>Глюкометр (</w:t>
      </w:r>
      <w:r w:rsidRPr="0082617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система для контролю рівня глюкози у крові)</w:t>
      </w:r>
      <w:r w:rsidR="00F7409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="00F74097" w:rsidRPr="00F74097">
        <w:rPr>
          <w:rFonts w:ascii="Times New Roman" w:hAnsi="Times New Roman" w:cs="Times New Roman"/>
          <w:color w:val="5B5B5B"/>
          <w:sz w:val="24"/>
          <w:szCs w:val="24"/>
          <w:lang w:val="uk-UA"/>
        </w:rPr>
        <w:t xml:space="preserve">Глюкометр </w:t>
      </w:r>
      <w:r w:rsidR="00F74097" w:rsidRPr="000C2F75">
        <w:rPr>
          <w:rFonts w:ascii="Times New Roman" w:hAnsi="Times New Roman" w:cs="Times New Roman"/>
          <w:color w:val="5B5B5B"/>
          <w:sz w:val="24"/>
          <w:szCs w:val="24"/>
        </w:rPr>
        <w:t>Accu</w:t>
      </w:r>
      <w:r w:rsidR="00F74097" w:rsidRPr="00F74097">
        <w:rPr>
          <w:rFonts w:ascii="Times New Roman" w:hAnsi="Times New Roman" w:cs="Times New Roman"/>
          <w:color w:val="5B5B5B"/>
          <w:sz w:val="24"/>
          <w:szCs w:val="24"/>
          <w:lang w:val="uk-UA"/>
        </w:rPr>
        <w:t>-</w:t>
      </w:r>
      <w:r w:rsidR="00F74097" w:rsidRPr="000C2F75">
        <w:rPr>
          <w:rFonts w:ascii="Times New Roman" w:hAnsi="Times New Roman" w:cs="Times New Roman"/>
          <w:color w:val="5B5B5B"/>
          <w:sz w:val="24"/>
          <w:szCs w:val="24"/>
        </w:rPr>
        <w:t>Chek</w:t>
      </w:r>
      <w:r w:rsidR="00F74097" w:rsidRPr="00F74097">
        <w:rPr>
          <w:rFonts w:ascii="Times New Roman" w:hAnsi="Times New Roman" w:cs="Times New Roman"/>
          <w:color w:val="5B5B5B"/>
          <w:sz w:val="24"/>
          <w:szCs w:val="24"/>
          <w:lang w:val="uk-UA"/>
        </w:rPr>
        <w:t xml:space="preserve"> </w:t>
      </w:r>
      <w:r w:rsidR="00F74097" w:rsidRPr="000C2F75">
        <w:rPr>
          <w:rFonts w:ascii="Times New Roman" w:hAnsi="Times New Roman" w:cs="Times New Roman"/>
          <w:color w:val="5B5B5B"/>
          <w:sz w:val="24"/>
          <w:szCs w:val="24"/>
        </w:rPr>
        <w:t>Instant</w:t>
      </w:r>
      <w:r w:rsidR="00F74097" w:rsidRPr="00F74097">
        <w:rPr>
          <w:rFonts w:ascii="Times New Roman" w:hAnsi="Times New Roman" w:cs="Times New Roman"/>
          <w:color w:val="5B5B5B"/>
          <w:sz w:val="24"/>
          <w:szCs w:val="24"/>
          <w:lang w:val="uk-UA"/>
        </w:rPr>
        <w:t xml:space="preserve"> / Акку-Чек Інстант</w:t>
      </w:r>
      <w:r w:rsidRPr="0082617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2617C">
        <w:rPr>
          <w:rFonts w:ascii="Times New Roman" w:eastAsia="SimSun" w:hAnsi="Times New Roman" w:cs="Times New Roman"/>
          <w:bCs/>
          <w:sz w:val="24"/>
          <w:szCs w:val="24"/>
          <w:lang w:val="uk-UA" w:eastAsia="zh-CN"/>
        </w:rPr>
        <w:t xml:space="preserve">код </w:t>
      </w:r>
      <w:r w:rsidRPr="00826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</w:t>
      </w:r>
      <w:r w:rsidRPr="0082617C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 xml:space="preserve">021:2015 </w:t>
      </w:r>
      <w:r w:rsidRPr="0082617C">
        <w:rPr>
          <w:color w:val="3C4043"/>
          <w:sz w:val="24"/>
          <w:szCs w:val="24"/>
          <w:shd w:val="clear" w:color="auto" w:fill="FFFFFF"/>
          <w:lang w:val="uk-UA"/>
        </w:rPr>
        <w:t>—</w:t>
      </w:r>
      <w:r w:rsidRPr="0082617C">
        <w:rPr>
          <w:rFonts w:ascii="Times New Roman" w:hAnsi="Times New Roman" w:cs="Times New Roman"/>
          <w:b/>
          <w:color w:val="3C4043"/>
          <w:sz w:val="24"/>
          <w:szCs w:val="24"/>
          <w:shd w:val="clear" w:color="auto" w:fill="FFFFFF"/>
          <w:lang w:val="uk-UA"/>
        </w:rPr>
        <w:t xml:space="preserve">33120000-7 </w:t>
      </w:r>
      <w:r w:rsidRPr="0082617C">
        <w:rPr>
          <w:rFonts w:ascii="Times New Roman" w:hAnsi="Times New Roman"/>
          <w:b/>
          <w:sz w:val="24"/>
          <w:szCs w:val="24"/>
          <w:lang w:val="uk-UA"/>
        </w:rPr>
        <w:t>Системи реєстрації медичної інформації та дослі</w:t>
      </w:r>
      <w:r w:rsidRPr="0082617C">
        <w:rPr>
          <w:rFonts w:ascii="Times New Roman" w:hAnsi="Times New Roman"/>
          <w:b/>
          <w:sz w:val="24"/>
          <w:szCs w:val="24"/>
          <w:lang w:val="uk-UA"/>
        </w:rPr>
        <w:t>д</w:t>
      </w:r>
      <w:r w:rsidRPr="0082617C">
        <w:rPr>
          <w:rFonts w:ascii="Times New Roman" w:hAnsi="Times New Roman"/>
          <w:b/>
          <w:sz w:val="24"/>
          <w:szCs w:val="24"/>
          <w:lang w:val="uk-UA"/>
        </w:rPr>
        <w:t xml:space="preserve">не обладнання), </w:t>
      </w:r>
      <w:r w:rsidRPr="0082617C">
        <w:rPr>
          <w:rFonts w:ascii="Times New Roman" w:hAnsi="Times New Roman" w:cs="Times New Roman"/>
          <w:sz w:val="24"/>
          <w:szCs w:val="24"/>
          <w:lang w:val="uk-UA"/>
        </w:rPr>
        <w:t xml:space="preserve">(НК 024:2019 56684 Глюкометр для індивідуального застосування / застосування біля ліжка пацієнта </w:t>
      </w:r>
      <w:r w:rsidRPr="00B956C8">
        <w:rPr>
          <w:rFonts w:ascii="Times New Roman" w:hAnsi="Times New Roman" w:cs="Times New Roman"/>
          <w:sz w:val="24"/>
          <w:szCs w:val="24"/>
        </w:rPr>
        <w:t>IVD</w:t>
      </w:r>
      <w:r w:rsidRPr="0082617C">
        <w:rPr>
          <w:rFonts w:ascii="Times New Roman" w:hAnsi="Times New Roman" w:cs="Times New Roman"/>
          <w:sz w:val="24"/>
          <w:szCs w:val="24"/>
          <w:lang w:val="uk-UA"/>
        </w:rPr>
        <w:t>, живлення від батареї)</w:t>
      </w:r>
      <w:r w:rsidR="00F74097">
        <w:rPr>
          <w:rFonts w:ascii="Times New Roman" w:hAnsi="Times New Roman" w:cs="Times New Roman"/>
          <w:sz w:val="24"/>
          <w:szCs w:val="24"/>
          <w:lang w:val="uk-UA"/>
        </w:rPr>
        <w:t xml:space="preserve"> Або еквівалент.</w:t>
      </w:r>
    </w:p>
    <w:p w:rsidR="008F37F6" w:rsidRPr="00164777" w:rsidRDefault="008F37F6" w:rsidP="0010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кількісні характеристики предмету закупівлі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92"/>
        <w:gridCol w:w="2593"/>
        <w:gridCol w:w="3544"/>
        <w:gridCol w:w="992"/>
        <w:gridCol w:w="1134"/>
      </w:tblGrid>
      <w:tr w:rsidR="009F5C6C" w:rsidRPr="00164777" w:rsidTr="00DA195C">
        <w:trPr>
          <w:trHeight w:val="57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F5C6C" w:rsidRPr="00164777" w:rsidRDefault="009F5C6C" w:rsidP="001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9F5C6C" w:rsidRPr="00164777" w:rsidRDefault="009F5C6C" w:rsidP="00103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НК 024:2019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9F5C6C" w:rsidRPr="00164777" w:rsidRDefault="009F5C6C" w:rsidP="00103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НК 024:2019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C6C" w:rsidRPr="00164777" w:rsidRDefault="009F5C6C" w:rsidP="001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5C6C" w:rsidRPr="00164777" w:rsidRDefault="009F5C6C" w:rsidP="001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 вим.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5C6C" w:rsidRPr="00164777" w:rsidRDefault="009F5C6C" w:rsidP="001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</w:tr>
      <w:tr w:rsidR="001B006B" w:rsidRPr="00164777" w:rsidTr="00DA195C">
        <w:trPr>
          <w:trHeight w:val="558"/>
        </w:trPr>
        <w:tc>
          <w:tcPr>
            <w:tcW w:w="709" w:type="dxa"/>
            <w:vAlign w:val="center"/>
          </w:tcPr>
          <w:p w:rsidR="001B006B" w:rsidRPr="00164777" w:rsidRDefault="001B006B" w:rsidP="001B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2" w:type="dxa"/>
            <w:vAlign w:val="center"/>
          </w:tcPr>
          <w:p w:rsidR="001B006B" w:rsidRPr="00164777" w:rsidRDefault="000F7727" w:rsidP="001B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56684</w:t>
            </w:r>
          </w:p>
        </w:tc>
        <w:tc>
          <w:tcPr>
            <w:tcW w:w="2593" w:type="dxa"/>
            <w:vAlign w:val="center"/>
          </w:tcPr>
          <w:p w:rsidR="001B006B" w:rsidRPr="000F7727" w:rsidRDefault="000F7727" w:rsidP="001B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Глюкометр для і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дивідуального з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стосування / заст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сування біля ліжка пацієнта </w:t>
            </w:r>
            <w:r w:rsidRPr="002E3B43">
              <w:rPr>
                <w:rFonts w:ascii="Times New Roman" w:hAnsi="Times New Roman" w:cs="Times New Roman"/>
                <w:sz w:val="28"/>
                <w:szCs w:val="28"/>
              </w:rPr>
              <w:t>IVD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жи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F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від батареї)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06B" w:rsidRPr="00EF1A57" w:rsidRDefault="000A5C13" w:rsidP="000A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5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глюкометр </w:t>
            </w:r>
            <w:r w:rsidR="00F7409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0F7727" w:rsidRPr="002E3B43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система для контролю рівня глюкози у крові</w:t>
            </w:r>
            <w:r w:rsidR="00EF1A5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  <w:r w:rsidR="00F7409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74097" w:rsidRPr="000C2F75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Accu</w:t>
            </w:r>
            <w:r w:rsidR="00F74097" w:rsidRPr="00F74097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>-</w:t>
            </w:r>
            <w:r w:rsidR="00F74097" w:rsidRPr="000C2F75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Chek</w:t>
            </w:r>
            <w:r w:rsidR="00F74097" w:rsidRPr="00F74097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 xml:space="preserve"> </w:t>
            </w:r>
            <w:r w:rsidR="00F74097" w:rsidRPr="000C2F75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Instant</w:t>
            </w:r>
            <w:r w:rsidR="00F74097" w:rsidRPr="00F74097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 xml:space="preserve"> / А</w:t>
            </w:r>
            <w:r w:rsidR="00F74097" w:rsidRPr="00F74097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>к</w:t>
            </w:r>
            <w:r w:rsidR="00F74097" w:rsidRPr="00F74097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>ку-Чек Інстант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B" w:rsidRPr="00164777" w:rsidRDefault="001B006B" w:rsidP="001B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47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B" w:rsidRPr="00164777" w:rsidRDefault="00382257" w:rsidP="001B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1B006B" w:rsidRPr="00164777" w:rsidRDefault="001B006B" w:rsidP="0010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120" w:rsidRPr="00164777" w:rsidRDefault="00237120" w:rsidP="0010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характеристики предмету закупівлі</w:t>
      </w:r>
    </w:p>
    <w:p w:rsidR="002B2515" w:rsidRPr="00164777" w:rsidRDefault="002B2515" w:rsidP="00103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вимоги:</w:t>
      </w:r>
    </w:p>
    <w:p w:rsidR="00E80B1F" w:rsidRPr="00083F62" w:rsidRDefault="00237120" w:rsidP="001037AF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C4995" w:rsidRPr="00083F62">
        <w:rPr>
          <w:rFonts w:ascii="Times New Roman" w:hAnsi="Times New Roman" w:cs="Times New Roman"/>
          <w:b/>
          <w:sz w:val="24"/>
          <w:szCs w:val="24"/>
          <w:lang w:val="uk-UA"/>
        </w:rPr>
        <w:t>Відповідність технічних характеристик</w:t>
      </w:r>
      <w:r w:rsidR="00FC4995"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запропонованого Учасником Товару медико-технічним вимогам </w:t>
      </w:r>
      <w:r w:rsidR="00FC4995" w:rsidRPr="00083F62">
        <w:rPr>
          <w:rFonts w:ascii="Times New Roman" w:hAnsi="Times New Roman" w:cs="Times New Roman"/>
          <w:b/>
          <w:sz w:val="24"/>
          <w:szCs w:val="24"/>
          <w:lang w:val="uk-UA"/>
        </w:rPr>
        <w:t>повинна бути обов’язково підтверджена технічним документом виробн</w:t>
      </w:r>
      <w:r w:rsidR="00FC4995" w:rsidRPr="00083F6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FC4995" w:rsidRPr="00083F62"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  <w:r w:rsidR="00FC4995"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4995" w:rsidRPr="00083F62">
        <w:rPr>
          <w:rFonts w:ascii="Times New Roman" w:hAnsi="Times New Roman" w:cs="Times New Roman"/>
          <w:sz w:val="24"/>
          <w:szCs w:val="24"/>
          <w:u w:val="single"/>
          <w:lang w:val="uk-UA"/>
        </w:rPr>
        <w:t>експлуатаційної документації: настанови з експлуатації, або інструкції, або технічного опису чи технічних умов, аб</w:t>
      </w:r>
      <w:r w:rsidR="0090099D" w:rsidRPr="00083F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 інших документів українською </w:t>
      </w:r>
      <w:r w:rsidR="00FC4995" w:rsidRPr="00083F62">
        <w:rPr>
          <w:rFonts w:ascii="Times New Roman" w:hAnsi="Times New Roman" w:cs="Times New Roman"/>
          <w:sz w:val="24"/>
          <w:szCs w:val="24"/>
          <w:u w:val="single"/>
          <w:lang w:val="uk-UA"/>
        </w:rPr>
        <w:t>мов</w:t>
      </w:r>
      <w:r w:rsidR="0090099D" w:rsidRPr="00083F62">
        <w:rPr>
          <w:rFonts w:ascii="Times New Roman" w:hAnsi="Times New Roman" w:cs="Times New Roman"/>
          <w:sz w:val="24"/>
          <w:szCs w:val="24"/>
          <w:u w:val="single"/>
          <w:lang w:val="uk-UA"/>
        </w:rPr>
        <w:t>ою</w:t>
      </w:r>
      <w:r w:rsidR="00FC4995" w:rsidRPr="00083F62">
        <w:rPr>
          <w:rFonts w:ascii="Times New Roman" w:hAnsi="Times New Roman" w:cs="Times New Roman"/>
          <w:sz w:val="24"/>
          <w:szCs w:val="24"/>
          <w:u w:val="single"/>
          <w:lang w:val="uk-UA"/>
        </w:rPr>
        <w:t>) в якому міститься ця інформація та надана у вигляді паспорту або інструкції користувача або інше українською</w:t>
      </w:r>
      <w:r w:rsidR="0090099D" w:rsidRPr="00083F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мовою</w:t>
      </w:r>
      <w:r w:rsidR="00E80B1F" w:rsidRPr="00083F6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90099D" w:rsidRPr="00164777" w:rsidRDefault="0090099D" w:rsidP="001037AF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2. Учасник у складі тендерної пропозиції надає копію, </w:t>
      </w:r>
      <w:r w:rsidRPr="00271F68">
        <w:rPr>
          <w:rFonts w:ascii="Times New Roman" w:hAnsi="Times New Roman" w:cs="Times New Roman"/>
          <w:b/>
          <w:sz w:val="24"/>
          <w:szCs w:val="24"/>
          <w:lang w:val="uk-UA"/>
        </w:rPr>
        <w:t>завірену належним чином, Інструкці</w:t>
      </w:r>
      <w:r w:rsidR="00001CA0" w:rsidRPr="00271F68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E80B1F"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користувача</w:t>
      </w:r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українською мовою. </w:t>
      </w:r>
    </w:p>
    <w:p w:rsidR="00E80B1F" w:rsidRPr="00164777" w:rsidRDefault="00E80B1F" w:rsidP="001037AF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F06EDE">
        <w:rPr>
          <w:rFonts w:ascii="Times New Roman" w:hAnsi="Times New Roman" w:cs="Times New Roman"/>
          <w:b/>
          <w:sz w:val="24"/>
          <w:szCs w:val="24"/>
          <w:lang w:val="uk-UA"/>
        </w:rPr>
        <w:t>Товар,</w:t>
      </w:r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запропонований Учасником, повинен </w:t>
      </w:r>
      <w:r w:rsidRPr="00F06EDE">
        <w:rPr>
          <w:rFonts w:ascii="Times New Roman" w:hAnsi="Times New Roman" w:cs="Times New Roman"/>
          <w:b/>
          <w:sz w:val="24"/>
          <w:szCs w:val="24"/>
          <w:lang w:val="uk-UA"/>
        </w:rPr>
        <w:t>бути внесений до Державного реєстру медичної техніки та виробів медичного призначення</w:t>
      </w:r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 та/або введений в обіг відповідно до законодавства у сфері технічного регулювання та </w:t>
      </w:r>
      <w:bookmarkStart w:id="0" w:name="_GoBack"/>
      <w:bookmarkEnd w:id="0"/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оцінки відповідності, у передбаченому законодавством порядку. </w:t>
      </w:r>
      <w:r w:rsidRPr="00F06E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 підтвердження надати копію(ї) декларації(ій) (сертифікату(ів)) про відповідність запр</w:t>
      </w:r>
      <w:r w:rsidRPr="00F06E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r w:rsidRPr="00F06E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понованого Учасником обладнання технічним регламентам України, завірену(і) належним чином.</w:t>
      </w:r>
    </w:p>
    <w:p w:rsidR="00E021CE" w:rsidRPr="00164777" w:rsidRDefault="00E80B1F" w:rsidP="001037AF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77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Запропоноване Учасником обладнання повинно бути </w:t>
      </w:r>
      <w:r w:rsidR="00E021CE" w:rsidRPr="003B78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новим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таким, що не було у використа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 – </w:t>
      </w:r>
      <w:r w:rsidR="00E021CE" w:rsidRPr="003B78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на підтвердження Учасник повинен надати гарантійний лист у складі тендерної проп</w:t>
      </w:r>
      <w:r w:rsidR="00E021CE" w:rsidRPr="003B78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</w:t>
      </w:r>
      <w:r w:rsidR="00E021CE" w:rsidRPr="003B78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зиції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021CE" w:rsidRPr="00164777" w:rsidRDefault="00E80B1F" w:rsidP="001037AF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021CE" w:rsidRPr="00BD7A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Гарантійний термін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експлуатації товару, що є предметом закупівлі, повинен становити </w:t>
      </w:r>
      <w:r w:rsidR="00E021CE" w:rsidRPr="00BD7A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не м</w:t>
      </w:r>
      <w:r w:rsidR="00E021CE" w:rsidRPr="00BD7A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е</w:t>
      </w:r>
      <w:r w:rsidR="00E021CE" w:rsidRPr="00BD7A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нше ніж 12 місяців з дати введення в експлуатацію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підтвердження чого Учасник повинен надати </w:t>
      </w:r>
      <w:r w:rsidR="00E021CE" w:rsidRPr="00851E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гарантійний лист у складі тендерної пропозиції.</w:t>
      </w:r>
      <w:r w:rsidR="00E021CE" w:rsidRPr="0016477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80B1F" w:rsidRPr="00164777" w:rsidRDefault="000F7727" w:rsidP="001037AF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851E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Доставка </w:t>
      </w:r>
      <w:r w:rsidR="00E80B1F" w:rsidRPr="00851E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проводиться за рахунок учасника. Для підтвердження надати гарантійний лист від учасника.</w:t>
      </w:r>
    </w:p>
    <w:p w:rsidR="001B006B" w:rsidRPr="00164777" w:rsidRDefault="001B006B" w:rsidP="001037AF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78D6" w:rsidRPr="00164777" w:rsidRDefault="00F078D6" w:rsidP="001037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777">
        <w:rPr>
          <w:rFonts w:ascii="Times New Roman" w:hAnsi="Times New Roman" w:cs="Times New Roman"/>
          <w:b/>
          <w:bCs/>
          <w:iCs/>
          <w:sz w:val="24"/>
          <w:szCs w:val="24"/>
        </w:rPr>
        <w:t>МЕДИКО-ТЕХНІЧНІ ВИМОГИ</w:t>
      </w:r>
    </w:p>
    <w:p w:rsidR="001B006B" w:rsidRPr="00164777" w:rsidRDefault="001B006B" w:rsidP="0010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Layout w:type="fixed"/>
        <w:tblLook w:val="04A0"/>
      </w:tblPr>
      <w:tblGrid>
        <w:gridCol w:w="993"/>
        <w:gridCol w:w="2971"/>
        <w:gridCol w:w="4116"/>
        <w:gridCol w:w="2126"/>
      </w:tblGrid>
      <w:tr w:rsidR="00A65168" w:rsidRPr="00164777" w:rsidTr="00F67249">
        <w:trPr>
          <w:trHeight w:val="1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168" w:rsidRPr="00164777" w:rsidRDefault="00A65168" w:rsidP="001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№</w:t>
            </w:r>
            <w:r w:rsidRPr="001647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bidi="en-US"/>
              </w:rPr>
              <w:t xml:space="preserve"> з/п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8" w:rsidRPr="004E5653" w:rsidRDefault="00A65168" w:rsidP="001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Параметр</w:t>
            </w:r>
            <w:r w:rsidR="004E5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bidi="en-US"/>
              </w:rPr>
              <w:t>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8" w:rsidRPr="00164777" w:rsidRDefault="00A65168" w:rsidP="001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168" w:rsidRPr="00164777" w:rsidRDefault="00A65168" w:rsidP="001037AF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1647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en-US"/>
              </w:rPr>
              <w:t>Відповідність (так/ні) з пос</w:t>
            </w:r>
            <w:r w:rsidRPr="001647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en-US"/>
              </w:rPr>
              <w:t>и</w:t>
            </w:r>
            <w:r w:rsidRPr="001647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en-US"/>
              </w:rPr>
              <w:t>ланням на сторінку технічного док</w:t>
            </w:r>
            <w:r w:rsidRPr="001647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en-US"/>
              </w:rPr>
              <w:t>у</w:t>
            </w:r>
            <w:r w:rsidRPr="001647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en-US"/>
              </w:rPr>
              <w:t>менту, інструкції тощо.</w:t>
            </w:r>
          </w:p>
        </w:tc>
      </w:tr>
      <w:tr w:rsidR="001B006B" w:rsidRPr="00164777" w:rsidTr="009B0C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6B" w:rsidRPr="00164777" w:rsidRDefault="001B006B" w:rsidP="001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bidi="en-US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B" w:rsidRPr="00164777" w:rsidRDefault="000E3D41" w:rsidP="000E3D41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   </w:t>
            </w:r>
            <w:r w:rsidRPr="00EF1A5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глюкометр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="00EF1A57" w:rsidRPr="002E3B43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система для контролю рівня глюкози у крові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  <w:r w:rsidR="00EF1A57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4E5653" w:rsidRPr="000C2F75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Accu</w:t>
            </w:r>
            <w:r w:rsidR="004E5653" w:rsidRPr="00F74097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>-</w:t>
            </w:r>
            <w:r w:rsidR="004E5653" w:rsidRPr="000C2F75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Chek</w:t>
            </w:r>
            <w:r w:rsidR="004E5653" w:rsidRPr="00F74097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 xml:space="preserve"> </w:t>
            </w:r>
            <w:r w:rsidR="004E5653" w:rsidRPr="000C2F75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Instant</w:t>
            </w:r>
            <w:r w:rsidR="004E5653" w:rsidRPr="00F74097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 xml:space="preserve"> / Акку-Чек Інстант</w:t>
            </w:r>
            <w:r w:rsidR="004E5653"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  <w:t xml:space="preserve"> або еквівалент</w:t>
            </w:r>
          </w:p>
        </w:tc>
      </w:tr>
      <w:tr w:rsidR="00F67249" w:rsidRPr="00164777" w:rsidTr="00F67249">
        <w:trPr>
          <w:trHeight w:val="6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F67249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1.1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EF1A57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Кодування відбувається автоматично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F67249" w:rsidP="00F672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777">
              <w:rPr>
                <w:rFonts w:ascii="Times New Roman" w:hAnsi="Times New Roman" w:cs="Times New Roman"/>
                <w:sz w:val="24"/>
                <w:szCs w:val="24"/>
              </w:rPr>
              <w:t>Наявн</w:t>
            </w:r>
            <w:r w:rsidRPr="0016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F67249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1.2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EF1A57" w:rsidP="00EF1A57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Тривалість вимірів:</w:t>
            </w:r>
            <w:r w:rsidR="00F67249" w:rsidRPr="0016477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F1A57" w:rsidRDefault="00EF1A57" w:rsidP="00F672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секунд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F67249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1.3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EF1A57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Кількість необхідної кр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ві: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F1A57" w:rsidRDefault="00EF1A57" w:rsidP="00F672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 мкл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F67249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1.4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EF1A57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Діапазон показників: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F1A57" w:rsidRDefault="00EF1A57" w:rsidP="00F672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0,6-33,3 ммоль/л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F67249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1.5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AE0087" w:rsidP="00F67249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Тип зразка:</w:t>
            </w:r>
          </w:p>
          <w:p w:rsidR="00F67249" w:rsidRPr="00164777" w:rsidRDefault="00F67249" w:rsidP="00F67249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AE0087" w:rsidRDefault="00AE0087" w:rsidP="00F672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Капілярний,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венозний, артеріальний, неонатальний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F67249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1.6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AE0087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Пам'ять: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AE0087" w:rsidP="00F672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 вімірів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F67249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1.7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AE0087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Середні значення: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AE0087" w:rsidRDefault="00AE0087" w:rsidP="00F672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7, 30 та 90днів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F67249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1.8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13CF7" w:rsidRDefault="000402DA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Ди</w:t>
            </w:r>
            <w:r w:rsidR="00AE0087" w:rsidRPr="00E13CF7">
              <w:rPr>
                <w:rFonts w:ascii="Times New Roman" w:hAnsi="Times New Roman" w:cs="Times New Roman"/>
                <w:b w:val="0"/>
                <w:szCs w:val="24"/>
              </w:rPr>
              <w:t>сплей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13CF7" w:rsidRDefault="00AE0087" w:rsidP="00F672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рідкокристаличний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AE0087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1.9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9" w:rsidRPr="00E13CF7" w:rsidRDefault="00AE0087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E13CF7">
              <w:rPr>
                <w:rFonts w:ascii="Times New Roman" w:hAnsi="Times New Roman" w:cs="Times New Roman"/>
                <w:b w:val="0"/>
                <w:szCs w:val="24"/>
              </w:rPr>
              <w:t xml:space="preserve">Джерело живлення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13CF7" w:rsidRDefault="00AE0087" w:rsidP="00F672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Батарейки 2 шт CR2032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87" w:rsidRDefault="00AE0087" w:rsidP="00AE00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  <w:p w:rsidR="00AE0087" w:rsidRPr="00AE0087" w:rsidRDefault="00AE0087" w:rsidP="00A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2.0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9" w:rsidRPr="00E13CF7" w:rsidRDefault="00AE0087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E13CF7">
              <w:rPr>
                <w:rFonts w:ascii="Times New Roman" w:hAnsi="Times New Roman" w:cs="Times New Roman"/>
                <w:b w:val="0"/>
                <w:szCs w:val="24"/>
              </w:rPr>
              <w:t>Габарити: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13CF7" w:rsidRDefault="00AE0087" w:rsidP="00F672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,1х48,6х15,3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16477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AE0087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2.1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9" w:rsidRPr="00E13CF7" w:rsidRDefault="00AE0087" w:rsidP="00F67249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E13CF7">
              <w:rPr>
                <w:rFonts w:ascii="Times New Roman" w:hAnsi="Times New Roman" w:cs="Times New Roman"/>
                <w:b w:val="0"/>
                <w:szCs w:val="24"/>
              </w:rPr>
              <w:t>Маса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13CF7" w:rsidRDefault="00AE0087" w:rsidP="00AE0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40г (включаючи батарейку)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F7409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AE0087" w:rsidP="00F6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2.2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9" w:rsidRPr="00E13CF7" w:rsidRDefault="00AE0087" w:rsidP="00E13CF7">
            <w:pPr>
              <w:pStyle w:val="af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E13CF7">
              <w:rPr>
                <w:rFonts w:ascii="Times New Roman" w:hAnsi="Times New Roman" w:cs="Times New Roman"/>
                <w:b w:val="0"/>
                <w:szCs w:val="24"/>
              </w:rPr>
              <w:t>Автоматичне ув</w:t>
            </w:r>
            <w:r w:rsidR="00E13CF7">
              <w:rPr>
                <w:rFonts w:ascii="Times New Roman" w:hAnsi="Times New Roman" w:cs="Times New Roman"/>
                <w:b w:val="0"/>
                <w:szCs w:val="24"/>
              </w:rPr>
              <w:t>і</w:t>
            </w:r>
            <w:r w:rsidRPr="00E13CF7">
              <w:rPr>
                <w:rFonts w:ascii="Times New Roman" w:hAnsi="Times New Roman" w:cs="Times New Roman"/>
                <w:b w:val="0"/>
                <w:szCs w:val="24"/>
              </w:rPr>
              <w:t>мкнення та вимкнення: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E13CF7" w:rsidRDefault="00AE0087" w:rsidP="00E13C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Автоматичне ув</w:t>
            </w:r>
            <w:r w:rsidR="00E13CF7"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мкнення п</w:t>
            </w:r>
            <w:r w:rsidR="00E13CF7"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час вв</w:t>
            </w: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 тест-смужки. Прилад в</w:t>
            </w:r>
            <w:r w:rsidR="00E13CF7"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</w:t>
            </w: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13CF7"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</w:t>
            </w:r>
            <w:r w:rsidR="00E13CF7"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90 секунд після успішн</w:t>
            </w:r>
            <w:r w:rsidR="00E13CF7"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13CF7" w:rsidRPr="00E13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виконання вимірювання або через 15 секунд після вилучення тест-смужки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F67249" w:rsidRPr="00EF1A57" w:rsidTr="00F67249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49" w:rsidRPr="00164777" w:rsidRDefault="00E13CF7" w:rsidP="00E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2</w:t>
            </w:r>
            <w:r w:rsidR="00F67249" w:rsidRPr="00164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49" w:rsidRPr="00164777" w:rsidRDefault="00F67249" w:rsidP="00F67249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164777">
              <w:rPr>
                <w:rFonts w:ascii="Times New Roman" w:hAnsi="Times New Roman" w:cs="Times New Roman"/>
                <w:b w:val="0"/>
                <w:szCs w:val="24"/>
              </w:rPr>
              <w:t>Комплект постачання:</w:t>
            </w:r>
          </w:p>
          <w:p w:rsidR="00F67249" w:rsidRPr="00164777" w:rsidRDefault="00F67249" w:rsidP="00F67249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F7" w:rsidRDefault="00E13CF7" w:rsidP="00F67249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</w:pPr>
            <w:r w:rsidRPr="00E13CF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Глюкометр</w:t>
            </w:r>
          </w:p>
          <w:p w:rsidR="00F67249" w:rsidRPr="00E13CF7" w:rsidRDefault="00E13CF7" w:rsidP="00F67249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Пристрій для проколювання Софтклікс</w:t>
            </w:r>
          </w:p>
          <w:p w:rsidR="00F67249" w:rsidRPr="00164777" w:rsidRDefault="00E13CF7" w:rsidP="00F67249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Тест-смужки </w:t>
            </w:r>
            <w:r w:rsidR="00F67249" w:rsidRPr="0016477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10</w:t>
            </w:r>
            <w:r w:rsidR="00F67249" w:rsidRPr="0016477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 шт</w:t>
            </w:r>
          </w:p>
          <w:p w:rsidR="00F67249" w:rsidRPr="00164777" w:rsidRDefault="00E13CF7" w:rsidP="00F67249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Ланцети Софтклікс</w:t>
            </w:r>
            <w:r w:rsidR="00F67249" w:rsidRPr="0016477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10</w:t>
            </w:r>
            <w:r w:rsidR="00F67249" w:rsidRPr="0016477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 шт</w:t>
            </w:r>
          </w:p>
          <w:p w:rsidR="00F67249" w:rsidRDefault="00E13CF7" w:rsidP="00F67249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Елементи живлення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  <w:t xml:space="preserve">CR2032 – 2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шт</w:t>
            </w:r>
          </w:p>
          <w:p w:rsidR="00E13CF7" w:rsidRPr="00164777" w:rsidRDefault="00E13CF7" w:rsidP="00F67249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Футляр для зберігання</w:t>
            </w:r>
          </w:p>
          <w:p w:rsidR="00F67249" w:rsidRPr="00E13CF7" w:rsidRDefault="00F67249" w:rsidP="00E13CF7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77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Інструкція </w:t>
            </w:r>
            <w:r w:rsidR="00E13CF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користувача</w:t>
            </w:r>
            <w:r w:rsidRPr="0016477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  українською мовою </w:t>
            </w:r>
            <w:r w:rsidR="00E13CF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–</w:t>
            </w:r>
            <w:r w:rsidRPr="0016477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E13CF7" w:rsidRPr="00164777" w:rsidRDefault="00E13CF7" w:rsidP="00E13CF7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uk-UA"/>
              </w:rPr>
              <w:t>Гарантійний талон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49" w:rsidRPr="00164777" w:rsidRDefault="00F67249" w:rsidP="00F67249">
            <w:pPr>
              <w:ind w:firstLine="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</w:tbl>
    <w:p w:rsidR="00EF1A57" w:rsidRDefault="00EF1A57" w:rsidP="00EF1A57">
      <w:pPr>
        <w:rPr>
          <w:i/>
          <w:lang w:val="uk-UA"/>
        </w:rPr>
      </w:pPr>
      <w:r w:rsidRPr="00DF6458">
        <w:rPr>
          <w:i/>
          <w:lang w:val="uk-UA"/>
        </w:rPr>
        <w:t>посила</w:t>
      </w:r>
      <w:r w:rsidRPr="00966BC1">
        <w:rPr>
          <w:i/>
        </w:rPr>
        <w:t>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7B38C2" w:rsidRDefault="007B38C2" w:rsidP="00EF1A57">
      <w:pPr>
        <w:rPr>
          <w:i/>
          <w:lang w:val="uk-UA"/>
        </w:rPr>
      </w:pPr>
    </w:p>
    <w:p w:rsidR="00E30C12" w:rsidRDefault="00E30C12" w:rsidP="007B38C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30C12" w:rsidRDefault="00E30C12" w:rsidP="007B38C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30C12" w:rsidRDefault="00E30C12" w:rsidP="007B38C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30C12" w:rsidRDefault="00E30C12" w:rsidP="007B38C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7B38C2" w:rsidRPr="007C7429" w:rsidRDefault="007B38C2" w:rsidP="007C74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742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Обгрунтування посила</w:t>
      </w:r>
      <w:r w:rsidRPr="007C7429">
        <w:rPr>
          <w:rFonts w:ascii="Times New Roman" w:hAnsi="Times New Roman" w:cs="Times New Roman"/>
          <w:b/>
          <w:sz w:val="24"/>
          <w:szCs w:val="24"/>
        </w:rPr>
        <w:t>ння на торговельну марку, фірму</w:t>
      </w:r>
      <w:r w:rsidR="00FB65FA" w:rsidRPr="007C742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B38C2" w:rsidRPr="007C7429" w:rsidRDefault="00E30C12" w:rsidP="007C7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7429">
        <w:rPr>
          <w:rFonts w:ascii="Times New Roman" w:hAnsi="Times New Roman" w:cs="Times New Roman"/>
          <w:sz w:val="24"/>
          <w:szCs w:val="24"/>
          <w:lang w:val="uk-UA"/>
        </w:rPr>
        <w:t xml:space="preserve">         Замовник вимушений послатися на відповідну торгівельну марку та модель, оскільки хоче спростити лікарям моніторинг стану хворого, шляхом контролю рівня глюкози у крові.</w:t>
      </w:r>
    </w:p>
    <w:p w:rsidR="00AE6F88" w:rsidRPr="007C7429" w:rsidRDefault="00F14D37" w:rsidP="007C7429">
      <w:pPr>
        <w:jc w:val="both"/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7C7429">
        <w:rPr>
          <w:rFonts w:ascii="Times New Roman" w:hAnsi="Times New Roman" w:cs="Times New Roman"/>
          <w:sz w:val="24"/>
          <w:szCs w:val="24"/>
          <w:lang w:val="uk-UA"/>
        </w:rPr>
        <w:t xml:space="preserve">       Акку-Чек Інстант Глюкометр бездротової передачі даних, що спрощує 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вимірювання глюк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зи в крові,   та </w:t>
      </w:r>
      <w:r w:rsidR="00420363"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дає можливість 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20363"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простіше та швидше 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зрозуміти результат.</w:t>
      </w:r>
      <w:r w:rsidR="00AE6F88"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20363" w:rsidRPr="007C742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E6F88" w:rsidRPr="007C7429">
        <w:rPr>
          <w:rFonts w:ascii="Times New Roman" w:hAnsi="Times New Roman" w:cs="Times New Roman"/>
          <w:sz w:val="24"/>
          <w:szCs w:val="24"/>
        </w:rPr>
        <w:t>истема Акку-Чек Інстант — </w:t>
      </w:r>
      <w:r w:rsidR="00AE6F88" w:rsidRPr="007C7429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</w:rPr>
        <w:t>це глюкометр і нові покращені тест-смужки</w:t>
      </w:r>
      <w:r w:rsidR="00AE6F88" w:rsidRPr="007C7429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їх переваги в наступному:</w:t>
      </w:r>
    </w:p>
    <w:p w:rsidR="00AE6F88" w:rsidRPr="007C7429" w:rsidRDefault="00AE6F88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Зона забору крові розташована по всій ширині тест-смужки.</w:t>
      </w:r>
    </w:p>
    <w:p w:rsidR="00AE6F88" w:rsidRPr="007C7429" w:rsidRDefault="00AE6F88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–підносити краплю крові можна  з будь-якої сторони жовтої зони.</w:t>
      </w:r>
    </w:p>
    <w:p w:rsidR="00AE6F88" w:rsidRPr="007C7429" w:rsidRDefault="00AE6F88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Завдяки технології капілярного забору крові тест-смужка сама втягує потрібний об’єм крові.</w:t>
      </w:r>
    </w:p>
    <w:p w:rsidR="00B94F50" w:rsidRPr="007C7429" w:rsidRDefault="00AE6F88" w:rsidP="007C74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глюкометра Акку-Чек Інстант праворуч від екрану є колірний помічник, який дозволяє відразу побачити, в якому діапазоні знаходиться отриманий показник — в цільовому, вище або нижче. Усього доступні 9 діапазонів, для більш точної оцінки. Тепер 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лікар  з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</w:rPr>
        <w:t>може не лише поб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</w:rPr>
        <w:t>чити результат, але й швидко оцінити його.</w:t>
      </w:r>
    </w:p>
    <w:p w:rsidR="00B94F50" w:rsidRPr="007C7429" w:rsidRDefault="00B94F50" w:rsidP="007C7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7429">
        <w:rPr>
          <w:rFonts w:ascii="Times New Roman" w:hAnsi="Times New Roman" w:cs="Times New Roman"/>
          <w:sz w:val="24"/>
          <w:szCs w:val="24"/>
        </w:rPr>
        <w:t>Переваги глюкометра Акку-Чек Інстант</w:t>
      </w:r>
      <w:r w:rsidRPr="007C742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94F50" w:rsidRPr="007C7429" w:rsidRDefault="00B94F50" w:rsidP="007C7429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 додаткових налаштувань перед використанням.</w:t>
      </w:r>
    </w:p>
    <w:p w:rsidR="00B94F50" w:rsidRPr="007C7429" w:rsidRDefault="00B94F50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Визначення рівня глюкози крові &lt;4 секунди.</w:t>
      </w:r>
    </w:p>
    <w:p w:rsidR="00B94F50" w:rsidRPr="007C7429" w:rsidRDefault="00B94F50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Покращена тест-смужка із зоною забору крові по всій ширині.</w:t>
      </w:r>
    </w:p>
    <w:p w:rsidR="00B94F50" w:rsidRPr="007C7429" w:rsidRDefault="00B94F50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Достатньо 0,6 мкл крові для точного вимірювання.</w:t>
      </w:r>
    </w:p>
    <w:p w:rsidR="00B94F50" w:rsidRPr="007C7429" w:rsidRDefault="00B94F50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Розрахунок середніх значень за 7, 30 та 90 днів.</w:t>
      </w:r>
    </w:p>
    <w:p w:rsidR="00B94F50" w:rsidRPr="007C7429" w:rsidRDefault="00B94F50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Дисплей з підсвічуванням та великими цифрами.</w:t>
      </w:r>
    </w:p>
    <w:p w:rsidR="00B94F50" w:rsidRPr="007C7429" w:rsidRDefault="00B94F50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74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Використання з першого дня життя завдяки широкому діапазону гематокриту.</w:t>
      </w:r>
    </w:p>
    <w:p w:rsidR="00FB65FA" w:rsidRDefault="00AE6F88" w:rsidP="007C7429">
      <w:pPr>
        <w:jc w:val="both"/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7C7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B65FA" w:rsidRPr="007C7429">
        <w:rPr>
          <w:rFonts w:ascii="Times New Roman" w:hAnsi="Times New Roman" w:cs="Times New Roman"/>
          <w:sz w:val="24"/>
          <w:szCs w:val="24"/>
          <w:lang w:val="uk-UA"/>
        </w:rPr>
        <w:t>Глюкометр Акку-Чек Інстант показує не тільки цифри –</w:t>
      </w:r>
      <w:r w:rsidR="00FB65FA" w:rsidRPr="007C7429">
        <w:rPr>
          <w:rFonts w:ascii="Times New Roman" w:hAnsi="Times New Roman" w:cs="Times New Roman"/>
          <w:sz w:val="24"/>
          <w:szCs w:val="24"/>
        </w:rPr>
        <w:t> </w:t>
      </w:r>
      <w:r w:rsidR="00FB65FA" w:rsidRPr="007C7429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він відразу визначає, в якому діапазоні знаходиться результат вимірювань: в цільовому, вище або нижче його. </w:t>
      </w:r>
      <w:r w:rsidR="00FB65FA" w:rsidRPr="007C7429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Це означає, </w:t>
      </w:r>
      <w:r w:rsidR="00F213CA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лікар</w:t>
      </w:r>
      <w:r w:rsidR="00FB65FA" w:rsidRPr="007C7429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відразу </w:t>
      </w:r>
      <w:r w:rsidR="00F213CA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</w:t>
      </w:r>
      <w:r w:rsidR="00FB65FA" w:rsidRPr="007C7429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FB65FA" w:rsidRPr="007C7429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FB65FA" w:rsidRPr="007C7429"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</w:rPr>
        <w:t>же вжити заходів, якщо це потребує.</w:t>
      </w:r>
    </w:p>
    <w:p w:rsidR="00827DB4" w:rsidRPr="00827DB4" w:rsidRDefault="00827DB4" w:rsidP="007C7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descr-singletext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E6F88" w:rsidRPr="007C7429" w:rsidRDefault="00AE6F88" w:rsidP="007C74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6F88" w:rsidRPr="007C7429" w:rsidRDefault="00AE6F88" w:rsidP="007C7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37" w:rsidRPr="007C7429" w:rsidRDefault="00F14D37" w:rsidP="007C7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D37" w:rsidRPr="007C7429" w:rsidRDefault="00F14D37" w:rsidP="007C7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8C2" w:rsidRPr="007B38C2" w:rsidRDefault="007B38C2" w:rsidP="007B38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7249" w:rsidRPr="00F14D37" w:rsidRDefault="00F67249" w:rsidP="001037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F67249" w:rsidRPr="00F14D37" w:rsidSect="001B006B">
      <w:pgSz w:w="11906" w:h="16838"/>
      <w:pgMar w:top="1134" w:right="567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ED" w:rsidRDefault="000C1AED" w:rsidP="00356227">
      <w:pPr>
        <w:spacing w:after="0" w:line="240" w:lineRule="auto"/>
      </w:pPr>
      <w:r>
        <w:separator/>
      </w:r>
    </w:p>
  </w:endnote>
  <w:endnote w:type="continuationSeparator" w:id="0">
    <w:p w:rsidR="000C1AED" w:rsidRDefault="000C1AED" w:rsidP="0035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ED" w:rsidRDefault="000C1AED" w:rsidP="00356227">
      <w:pPr>
        <w:spacing w:after="0" w:line="240" w:lineRule="auto"/>
      </w:pPr>
      <w:r>
        <w:separator/>
      </w:r>
    </w:p>
  </w:footnote>
  <w:footnote w:type="continuationSeparator" w:id="0">
    <w:p w:rsidR="000C1AED" w:rsidRDefault="000C1AED" w:rsidP="0035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-1080"/>
        </w:tabs>
        <w:ind w:left="-360" w:hanging="360"/>
      </w:pPr>
      <w:rPr>
        <w:rFonts w:cs="Times New Roman"/>
      </w:rPr>
    </w:lvl>
  </w:abstractNum>
  <w:abstractNum w:abstractNumId="2">
    <w:nsid w:val="007525B6"/>
    <w:multiLevelType w:val="hybridMultilevel"/>
    <w:tmpl w:val="21E0F6BA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2680"/>
    <w:multiLevelType w:val="hybridMultilevel"/>
    <w:tmpl w:val="65BE97D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46ADF"/>
    <w:multiLevelType w:val="hybridMultilevel"/>
    <w:tmpl w:val="5BEAAE14"/>
    <w:lvl w:ilvl="0" w:tplc="391C3D7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15D"/>
    <w:multiLevelType w:val="hybridMultilevel"/>
    <w:tmpl w:val="492202F2"/>
    <w:lvl w:ilvl="0" w:tplc="12ACC1C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421F"/>
    <w:multiLevelType w:val="hybridMultilevel"/>
    <w:tmpl w:val="D108BA66"/>
    <w:lvl w:ilvl="0" w:tplc="BE8233DC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7429"/>
    <w:multiLevelType w:val="hybridMultilevel"/>
    <w:tmpl w:val="4CA6126E"/>
    <w:lvl w:ilvl="0" w:tplc="0A2697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D5642"/>
    <w:multiLevelType w:val="hybridMultilevel"/>
    <w:tmpl w:val="E8DCD1FA"/>
    <w:lvl w:ilvl="0" w:tplc="0B3EA65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6668"/>
    <w:multiLevelType w:val="hybridMultilevel"/>
    <w:tmpl w:val="FA1CA0A4"/>
    <w:lvl w:ilvl="0" w:tplc="B4C8E3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2FF5"/>
    <w:multiLevelType w:val="hybridMultilevel"/>
    <w:tmpl w:val="428AFB42"/>
    <w:lvl w:ilvl="0" w:tplc="5F14E76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34057"/>
    <w:multiLevelType w:val="hybridMultilevel"/>
    <w:tmpl w:val="EF181CAE"/>
    <w:lvl w:ilvl="0" w:tplc="C824862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DFC"/>
    <w:multiLevelType w:val="hybridMultilevel"/>
    <w:tmpl w:val="9288E1D8"/>
    <w:lvl w:ilvl="0" w:tplc="164E1D3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82C1D"/>
    <w:multiLevelType w:val="hybridMultilevel"/>
    <w:tmpl w:val="437C48FA"/>
    <w:lvl w:ilvl="0" w:tplc="D72AF9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B66414"/>
    <w:multiLevelType w:val="hybridMultilevel"/>
    <w:tmpl w:val="21E0F6BA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77E98"/>
    <w:multiLevelType w:val="hybridMultilevel"/>
    <w:tmpl w:val="B1C2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41050"/>
    <w:multiLevelType w:val="hybridMultilevel"/>
    <w:tmpl w:val="21E0F6BA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2530C"/>
    <w:multiLevelType w:val="hybridMultilevel"/>
    <w:tmpl w:val="BA10AB8A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A5580"/>
    <w:multiLevelType w:val="hybridMultilevel"/>
    <w:tmpl w:val="87B8FD52"/>
    <w:lvl w:ilvl="0" w:tplc="3544FA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2192"/>
    <w:multiLevelType w:val="hybridMultilevel"/>
    <w:tmpl w:val="3F3EACB6"/>
    <w:lvl w:ilvl="0" w:tplc="A7DC2C4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05B7F"/>
    <w:multiLevelType w:val="hybridMultilevel"/>
    <w:tmpl w:val="00C84328"/>
    <w:lvl w:ilvl="0" w:tplc="F4DE6D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1C68"/>
    <w:multiLevelType w:val="hybridMultilevel"/>
    <w:tmpl w:val="09D6D580"/>
    <w:lvl w:ilvl="0" w:tplc="C194EC38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194F"/>
    <w:multiLevelType w:val="hybridMultilevel"/>
    <w:tmpl w:val="2870B338"/>
    <w:lvl w:ilvl="0" w:tplc="0058968C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80B5B"/>
    <w:multiLevelType w:val="hybridMultilevel"/>
    <w:tmpl w:val="B9C2F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65A72"/>
    <w:multiLevelType w:val="hybridMultilevel"/>
    <w:tmpl w:val="98603E98"/>
    <w:lvl w:ilvl="0" w:tplc="3692E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37F8A"/>
    <w:multiLevelType w:val="hybridMultilevel"/>
    <w:tmpl w:val="282473AA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20840"/>
    <w:multiLevelType w:val="hybridMultilevel"/>
    <w:tmpl w:val="82F09D0A"/>
    <w:lvl w:ilvl="0" w:tplc="464C615A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2801"/>
    <w:multiLevelType w:val="hybridMultilevel"/>
    <w:tmpl w:val="CA12CBA6"/>
    <w:lvl w:ilvl="0" w:tplc="487C28A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2E43F6"/>
    <w:multiLevelType w:val="hybridMultilevel"/>
    <w:tmpl w:val="066A636C"/>
    <w:lvl w:ilvl="0" w:tplc="CB90E1AE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1AA9"/>
    <w:multiLevelType w:val="hybridMultilevel"/>
    <w:tmpl w:val="6A301F0C"/>
    <w:lvl w:ilvl="0" w:tplc="C900A4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836FD"/>
    <w:multiLevelType w:val="hybridMultilevel"/>
    <w:tmpl w:val="68167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9357A"/>
    <w:multiLevelType w:val="hybridMultilevel"/>
    <w:tmpl w:val="92E2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01F23"/>
    <w:multiLevelType w:val="hybridMultilevel"/>
    <w:tmpl w:val="8A2404C6"/>
    <w:lvl w:ilvl="0" w:tplc="6930F49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6"/>
  </w:num>
  <w:num w:numId="4">
    <w:abstractNumId w:val="30"/>
  </w:num>
  <w:num w:numId="5">
    <w:abstractNumId w:val="27"/>
  </w:num>
  <w:num w:numId="6">
    <w:abstractNumId w:val="29"/>
  </w:num>
  <w:num w:numId="7">
    <w:abstractNumId w:val="20"/>
  </w:num>
  <w:num w:numId="8">
    <w:abstractNumId w:val="7"/>
  </w:num>
  <w:num w:numId="9">
    <w:abstractNumId w:val="5"/>
  </w:num>
  <w:num w:numId="10">
    <w:abstractNumId w:val="9"/>
  </w:num>
  <w:num w:numId="11">
    <w:abstractNumId w:val="22"/>
  </w:num>
  <w:num w:numId="12">
    <w:abstractNumId w:val="33"/>
  </w:num>
  <w:num w:numId="13">
    <w:abstractNumId w:val="10"/>
  </w:num>
  <w:num w:numId="14">
    <w:abstractNumId w:val="6"/>
  </w:num>
  <w:num w:numId="15">
    <w:abstractNumId w:val="12"/>
  </w:num>
  <w:num w:numId="16">
    <w:abstractNumId w:val="24"/>
  </w:num>
  <w:num w:numId="17">
    <w:abstractNumId w:val="31"/>
  </w:num>
  <w:num w:numId="18">
    <w:abstractNumId w:val="26"/>
  </w:num>
  <w:num w:numId="19">
    <w:abstractNumId w:val="15"/>
  </w:num>
  <w:num w:numId="20">
    <w:abstractNumId w:val="2"/>
  </w:num>
  <w:num w:numId="2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3"/>
  </w:num>
  <w:num w:numId="25">
    <w:abstractNumId w:val="4"/>
  </w:num>
  <w:num w:numId="26">
    <w:abstractNumId w:val="14"/>
  </w:num>
  <w:num w:numId="27">
    <w:abstractNumId w:val="13"/>
  </w:num>
  <w:num w:numId="28">
    <w:abstractNumId w:val="21"/>
  </w:num>
  <w:num w:numId="29">
    <w:abstractNumId w:val="8"/>
  </w:num>
  <w:num w:numId="30">
    <w:abstractNumId w:val="19"/>
  </w:num>
  <w:num w:numId="31">
    <w:abstractNumId w:val="11"/>
  </w:num>
  <w:num w:numId="32">
    <w:abstractNumId w:val="25"/>
  </w:num>
  <w:num w:numId="33">
    <w:abstractNumId w:val="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96F17"/>
    <w:rsid w:val="00001CA0"/>
    <w:rsid w:val="00011D2A"/>
    <w:rsid w:val="00014D1D"/>
    <w:rsid w:val="000165F4"/>
    <w:rsid w:val="00020E8D"/>
    <w:rsid w:val="00021903"/>
    <w:rsid w:val="000239DE"/>
    <w:rsid w:val="00023C83"/>
    <w:rsid w:val="000402DA"/>
    <w:rsid w:val="00054D4C"/>
    <w:rsid w:val="00057128"/>
    <w:rsid w:val="00057DD1"/>
    <w:rsid w:val="0008331E"/>
    <w:rsid w:val="00083F62"/>
    <w:rsid w:val="000960BD"/>
    <w:rsid w:val="000A45CB"/>
    <w:rsid w:val="000A5C13"/>
    <w:rsid w:val="000B4E03"/>
    <w:rsid w:val="000C1AED"/>
    <w:rsid w:val="000E2710"/>
    <w:rsid w:val="000E3D41"/>
    <w:rsid w:val="000E52A4"/>
    <w:rsid w:val="000F09BD"/>
    <w:rsid w:val="000F270A"/>
    <w:rsid w:val="000F44D2"/>
    <w:rsid w:val="000F7727"/>
    <w:rsid w:val="001037AF"/>
    <w:rsid w:val="00113004"/>
    <w:rsid w:val="00117BE6"/>
    <w:rsid w:val="001247A5"/>
    <w:rsid w:val="0013254C"/>
    <w:rsid w:val="001331DF"/>
    <w:rsid w:val="00151FCA"/>
    <w:rsid w:val="0015580C"/>
    <w:rsid w:val="001563A2"/>
    <w:rsid w:val="0015643E"/>
    <w:rsid w:val="00164777"/>
    <w:rsid w:val="0016562A"/>
    <w:rsid w:val="00180739"/>
    <w:rsid w:val="00192E7F"/>
    <w:rsid w:val="001B006B"/>
    <w:rsid w:val="001B5196"/>
    <w:rsid w:val="001B75E0"/>
    <w:rsid w:val="001C0521"/>
    <w:rsid w:val="001D77BF"/>
    <w:rsid w:val="001D7D67"/>
    <w:rsid w:val="0020064D"/>
    <w:rsid w:val="00201487"/>
    <w:rsid w:val="002115F1"/>
    <w:rsid w:val="00223C3A"/>
    <w:rsid w:val="00232C96"/>
    <w:rsid w:val="00237120"/>
    <w:rsid w:val="00264FD4"/>
    <w:rsid w:val="00271F68"/>
    <w:rsid w:val="00282A72"/>
    <w:rsid w:val="00284D0B"/>
    <w:rsid w:val="0028744D"/>
    <w:rsid w:val="0029366A"/>
    <w:rsid w:val="00293971"/>
    <w:rsid w:val="0029660D"/>
    <w:rsid w:val="00296F17"/>
    <w:rsid w:val="002A2AC2"/>
    <w:rsid w:val="002B2515"/>
    <w:rsid w:val="002B2AA0"/>
    <w:rsid w:val="002F3D73"/>
    <w:rsid w:val="003060CA"/>
    <w:rsid w:val="00312052"/>
    <w:rsid w:val="003128B7"/>
    <w:rsid w:val="003242FC"/>
    <w:rsid w:val="00325149"/>
    <w:rsid w:val="00335EA7"/>
    <w:rsid w:val="00356227"/>
    <w:rsid w:val="00357550"/>
    <w:rsid w:val="003621FE"/>
    <w:rsid w:val="00367F79"/>
    <w:rsid w:val="00370641"/>
    <w:rsid w:val="00382257"/>
    <w:rsid w:val="00385EC8"/>
    <w:rsid w:val="003A3C98"/>
    <w:rsid w:val="003A5FF0"/>
    <w:rsid w:val="003A645B"/>
    <w:rsid w:val="003A67D6"/>
    <w:rsid w:val="003B35A6"/>
    <w:rsid w:val="003B78BA"/>
    <w:rsid w:val="003C0E3A"/>
    <w:rsid w:val="003C1C9C"/>
    <w:rsid w:val="003C52AC"/>
    <w:rsid w:val="003E61D8"/>
    <w:rsid w:val="003F74D4"/>
    <w:rsid w:val="00402769"/>
    <w:rsid w:val="0041039E"/>
    <w:rsid w:val="004131AD"/>
    <w:rsid w:val="00420363"/>
    <w:rsid w:val="00422333"/>
    <w:rsid w:val="004322CA"/>
    <w:rsid w:val="00437DC7"/>
    <w:rsid w:val="00463A4E"/>
    <w:rsid w:val="004654BE"/>
    <w:rsid w:val="00470D1D"/>
    <w:rsid w:val="00480C14"/>
    <w:rsid w:val="00485603"/>
    <w:rsid w:val="004A0540"/>
    <w:rsid w:val="004A70BB"/>
    <w:rsid w:val="004C0AFB"/>
    <w:rsid w:val="004C55BA"/>
    <w:rsid w:val="004C6F88"/>
    <w:rsid w:val="004D3E82"/>
    <w:rsid w:val="004D4162"/>
    <w:rsid w:val="004D5356"/>
    <w:rsid w:val="004E337E"/>
    <w:rsid w:val="004E5653"/>
    <w:rsid w:val="004E6E0F"/>
    <w:rsid w:val="004E7030"/>
    <w:rsid w:val="004F3F02"/>
    <w:rsid w:val="004F42EA"/>
    <w:rsid w:val="004F77A7"/>
    <w:rsid w:val="00527CF7"/>
    <w:rsid w:val="00534D68"/>
    <w:rsid w:val="00544C5B"/>
    <w:rsid w:val="005578C9"/>
    <w:rsid w:val="00570836"/>
    <w:rsid w:val="00577A38"/>
    <w:rsid w:val="00597719"/>
    <w:rsid w:val="005A0DAF"/>
    <w:rsid w:val="005B1BA9"/>
    <w:rsid w:val="005C1345"/>
    <w:rsid w:val="005E0357"/>
    <w:rsid w:val="005E059A"/>
    <w:rsid w:val="005E0E92"/>
    <w:rsid w:val="005F3C07"/>
    <w:rsid w:val="005F593E"/>
    <w:rsid w:val="005F5A69"/>
    <w:rsid w:val="005F6577"/>
    <w:rsid w:val="005F76B1"/>
    <w:rsid w:val="00614911"/>
    <w:rsid w:val="0062661B"/>
    <w:rsid w:val="006336E0"/>
    <w:rsid w:val="00636B5C"/>
    <w:rsid w:val="006377A3"/>
    <w:rsid w:val="006635B1"/>
    <w:rsid w:val="00682697"/>
    <w:rsid w:val="0069684A"/>
    <w:rsid w:val="006A7817"/>
    <w:rsid w:val="006A7C5C"/>
    <w:rsid w:val="006D42A4"/>
    <w:rsid w:val="006E3FD7"/>
    <w:rsid w:val="006F4D27"/>
    <w:rsid w:val="006F6D44"/>
    <w:rsid w:val="007347E1"/>
    <w:rsid w:val="0073683B"/>
    <w:rsid w:val="00740C1A"/>
    <w:rsid w:val="00741E56"/>
    <w:rsid w:val="007728E2"/>
    <w:rsid w:val="00784356"/>
    <w:rsid w:val="00795A5A"/>
    <w:rsid w:val="007A0435"/>
    <w:rsid w:val="007A5FE6"/>
    <w:rsid w:val="007B38C2"/>
    <w:rsid w:val="007C2B1E"/>
    <w:rsid w:val="007C687C"/>
    <w:rsid w:val="007C7429"/>
    <w:rsid w:val="007D154B"/>
    <w:rsid w:val="007E423C"/>
    <w:rsid w:val="007E536D"/>
    <w:rsid w:val="007E5F5D"/>
    <w:rsid w:val="007E7CC7"/>
    <w:rsid w:val="0082617C"/>
    <w:rsid w:val="00827DB4"/>
    <w:rsid w:val="00831292"/>
    <w:rsid w:val="00833402"/>
    <w:rsid w:val="00833D1F"/>
    <w:rsid w:val="00842906"/>
    <w:rsid w:val="00851EB4"/>
    <w:rsid w:val="008705BC"/>
    <w:rsid w:val="00873BE7"/>
    <w:rsid w:val="00892D05"/>
    <w:rsid w:val="008A74E2"/>
    <w:rsid w:val="008B704F"/>
    <w:rsid w:val="008C3076"/>
    <w:rsid w:val="008D395C"/>
    <w:rsid w:val="008E0CE2"/>
    <w:rsid w:val="008F37F6"/>
    <w:rsid w:val="0090099D"/>
    <w:rsid w:val="00905486"/>
    <w:rsid w:val="00907B02"/>
    <w:rsid w:val="00910FF3"/>
    <w:rsid w:val="00922E1C"/>
    <w:rsid w:val="009332E5"/>
    <w:rsid w:val="00936DAD"/>
    <w:rsid w:val="00944D0D"/>
    <w:rsid w:val="009651D4"/>
    <w:rsid w:val="0096752C"/>
    <w:rsid w:val="009726BC"/>
    <w:rsid w:val="009765DA"/>
    <w:rsid w:val="00983602"/>
    <w:rsid w:val="00995D12"/>
    <w:rsid w:val="009D76A8"/>
    <w:rsid w:val="009E6268"/>
    <w:rsid w:val="009F5C6C"/>
    <w:rsid w:val="00A07136"/>
    <w:rsid w:val="00A10AE6"/>
    <w:rsid w:val="00A21812"/>
    <w:rsid w:val="00A3491C"/>
    <w:rsid w:val="00A548E4"/>
    <w:rsid w:val="00A55256"/>
    <w:rsid w:val="00A55BB0"/>
    <w:rsid w:val="00A65168"/>
    <w:rsid w:val="00A7297A"/>
    <w:rsid w:val="00A80B76"/>
    <w:rsid w:val="00A82F9C"/>
    <w:rsid w:val="00A9258E"/>
    <w:rsid w:val="00A92F53"/>
    <w:rsid w:val="00AA1502"/>
    <w:rsid w:val="00AA3FB0"/>
    <w:rsid w:val="00AA433C"/>
    <w:rsid w:val="00AB2298"/>
    <w:rsid w:val="00AB4EFE"/>
    <w:rsid w:val="00AC5272"/>
    <w:rsid w:val="00AD2934"/>
    <w:rsid w:val="00AE0087"/>
    <w:rsid w:val="00AE5998"/>
    <w:rsid w:val="00AE6F88"/>
    <w:rsid w:val="00AF1787"/>
    <w:rsid w:val="00AF2A4F"/>
    <w:rsid w:val="00AF4887"/>
    <w:rsid w:val="00AF77A9"/>
    <w:rsid w:val="00B07384"/>
    <w:rsid w:val="00B2534D"/>
    <w:rsid w:val="00B34100"/>
    <w:rsid w:val="00B536DE"/>
    <w:rsid w:val="00B54C4B"/>
    <w:rsid w:val="00B6444F"/>
    <w:rsid w:val="00B6699A"/>
    <w:rsid w:val="00B7073B"/>
    <w:rsid w:val="00B7348D"/>
    <w:rsid w:val="00B844AA"/>
    <w:rsid w:val="00B94F50"/>
    <w:rsid w:val="00BA0370"/>
    <w:rsid w:val="00BC2BD7"/>
    <w:rsid w:val="00BC5801"/>
    <w:rsid w:val="00BC668A"/>
    <w:rsid w:val="00BD7AD3"/>
    <w:rsid w:val="00C03B8D"/>
    <w:rsid w:val="00C06DED"/>
    <w:rsid w:val="00C2607F"/>
    <w:rsid w:val="00C432F5"/>
    <w:rsid w:val="00C44816"/>
    <w:rsid w:val="00C451F4"/>
    <w:rsid w:val="00C50924"/>
    <w:rsid w:val="00C55349"/>
    <w:rsid w:val="00C57518"/>
    <w:rsid w:val="00C614B9"/>
    <w:rsid w:val="00C67D24"/>
    <w:rsid w:val="00C728F9"/>
    <w:rsid w:val="00C75BF1"/>
    <w:rsid w:val="00CA37AA"/>
    <w:rsid w:val="00CA78B1"/>
    <w:rsid w:val="00CC6F1A"/>
    <w:rsid w:val="00CD392C"/>
    <w:rsid w:val="00CD6E4D"/>
    <w:rsid w:val="00CF6C86"/>
    <w:rsid w:val="00D34F36"/>
    <w:rsid w:val="00D47698"/>
    <w:rsid w:val="00D554E9"/>
    <w:rsid w:val="00D5573F"/>
    <w:rsid w:val="00D63413"/>
    <w:rsid w:val="00D8715F"/>
    <w:rsid w:val="00DA195C"/>
    <w:rsid w:val="00DA5520"/>
    <w:rsid w:val="00DA69BE"/>
    <w:rsid w:val="00DC6A31"/>
    <w:rsid w:val="00DD4F69"/>
    <w:rsid w:val="00DE25DE"/>
    <w:rsid w:val="00DE7195"/>
    <w:rsid w:val="00DE7DB9"/>
    <w:rsid w:val="00DF17DE"/>
    <w:rsid w:val="00E01A51"/>
    <w:rsid w:val="00E021CE"/>
    <w:rsid w:val="00E02C8B"/>
    <w:rsid w:val="00E11679"/>
    <w:rsid w:val="00E13CF7"/>
    <w:rsid w:val="00E14870"/>
    <w:rsid w:val="00E30C12"/>
    <w:rsid w:val="00E30E5A"/>
    <w:rsid w:val="00E527A8"/>
    <w:rsid w:val="00E71EFB"/>
    <w:rsid w:val="00E75D7C"/>
    <w:rsid w:val="00E77CFC"/>
    <w:rsid w:val="00E80B1F"/>
    <w:rsid w:val="00E82F9B"/>
    <w:rsid w:val="00E873CF"/>
    <w:rsid w:val="00E924B5"/>
    <w:rsid w:val="00E9707F"/>
    <w:rsid w:val="00EA0943"/>
    <w:rsid w:val="00EB127D"/>
    <w:rsid w:val="00EB76BD"/>
    <w:rsid w:val="00EC0526"/>
    <w:rsid w:val="00EC1313"/>
    <w:rsid w:val="00EC1E09"/>
    <w:rsid w:val="00EE15E8"/>
    <w:rsid w:val="00EE5778"/>
    <w:rsid w:val="00EE5E15"/>
    <w:rsid w:val="00EE6ABD"/>
    <w:rsid w:val="00EF1A57"/>
    <w:rsid w:val="00EF73E8"/>
    <w:rsid w:val="00F00C0D"/>
    <w:rsid w:val="00F030BA"/>
    <w:rsid w:val="00F04190"/>
    <w:rsid w:val="00F06EDE"/>
    <w:rsid w:val="00F078D6"/>
    <w:rsid w:val="00F07B8B"/>
    <w:rsid w:val="00F14D37"/>
    <w:rsid w:val="00F164B2"/>
    <w:rsid w:val="00F20B3C"/>
    <w:rsid w:val="00F213CA"/>
    <w:rsid w:val="00F34F8F"/>
    <w:rsid w:val="00F40EC9"/>
    <w:rsid w:val="00F46F5E"/>
    <w:rsid w:val="00F5604A"/>
    <w:rsid w:val="00F67249"/>
    <w:rsid w:val="00F6743C"/>
    <w:rsid w:val="00F74097"/>
    <w:rsid w:val="00F74F55"/>
    <w:rsid w:val="00F8299B"/>
    <w:rsid w:val="00F83D8C"/>
    <w:rsid w:val="00F924CE"/>
    <w:rsid w:val="00F939F6"/>
    <w:rsid w:val="00F9798C"/>
    <w:rsid w:val="00FA080D"/>
    <w:rsid w:val="00FA2507"/>
    <w:rsid w:val="00FA39DE"/>
    <w:rsid w:val="00FB0A06"/>
    <w:rsid w:val="00FB203B"/>
    <w:rsid w:val="00FB596F"/>
    <w:rsid w:val="00FB65FA"/>
    <w:rsid w:val="00FC4995"/>
    <w:rsid w:val="00FC6BF9"/>
    <w:rsid w:val="00FD1987"/>
    <w:rsid w:val="00FE1049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1"/>
  </w:style>
  <w:style w:type="paragraph" w:styleId="1">
    <w:name w:val="heading 1"/>
    <w:basedOn w:val="a"/>
    <w:link w:val="10"/>
    <w:uiPriority w:val="9"/>
    <w:qFormat/>
    <w:rsid w:val="00F07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E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horttext">
    <w:name w:val="short_text"/>
    <w:basedOn w:val="a0"/>
    <w:rsid w:val="00EF73E8"/>
  </w:style>
  <w:style w:type="paragraph" w:styleId="a4">
    <w:name w:val="List Paragraph"/>
    <w:basedOn w:val="a"/>
    <w:link w:val="a5"/>
    <w:uiPriority w:val="34"/>
    <w:qFormat/>
    <w:rsid w:val="00EF73E8"/>
    <w:pPr>
      <w:ind w:left="720"/>
      <w:contextualSpacing/>
    </w:pPr>
  </w:style>
  <w:style w:type="character" w:customStyle="1" w:styleId="hps">
    <w:name w:val="hps"/>
    <w:rsid w:val="00EF73E8"/>
  </w:style>
  <w:style w:type="paragraph" w:styleId="a6">
    <w:name w:val="Balloon Text"/>
    <w:basedOn w:val="a"/>
    <w:link w:val="a7"/>
    <w:uiPriority w:val="99"/>
    <w:semiHidden/>
    <w:unhideWhenUsed/>
    <w:rsid w:val="00014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D1D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C45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78C9"/>
    <w:pPr>
      <w:widowControl w:val="0"/>
      <w:spacing w:line="240" w:lineRule="auto"/>
    </w:pPr>
    <w:rPr>
      <w:lang w:val="en-US"/>
    </w:rPr>
  </w:style>
  <w:style w:type="character" w:styleId="a8">
    <w:name w:val="annotation reference"/>
    <w:basedOn w:val="a0"/>
    <w:uiPriority w:val="99"/>
    <w:semiHidden/>
    <w:unhideWhenUsed/>
    <w:rsid w:val="00544C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4C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4C5B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4C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4C5B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8F37F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7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rsid w:val="00F0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78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basedOn w:val="a0"/>
    <w:rsid w:val="00F078D6"/>
  </w:style>
  <w:style w:type="character" w:customStyle="1" w:styleId="a5">
    <w:name w:val="Абзац списка Знак"/>
    <w:link w:val="a4"/>
    <w:uiPriority w:val="34"/>
    <w:locked/>
    <w:rsid w:val="007E423C"/>
  </w:style>
  <w:style w:type="paragraph" w:customStyle="1" w:styleId="Standard">
    <w:name w:val="Standard"/>
    <w:rsid w:val="007E7CC7"/>
    <w:pPr>
      <w:suppressAutoHyphens/>
      <w:autoSpaceDN w:val="0"/>
      <w:spacing w:after="0"/>
      <w:textAlignment w:val="baseline"/>
    </w:pPr>
    <w:rPr>
      <w:rFonts w:ascii="Arial" w:eastAsia="Times New Roman" w:hAnsi="Arial" w:cs="Arial"/>
      <w:color w:val="000000"/>
      <w:kern w:val="3"/>
      <w:lang w:eastAsia="zh-CN"/>
    </w:rPr>
  </w:style>
  <w:style w:type="character" w:customStyle="1" w:styleId="tlid-translation">
    <w:name w:val="tlid-translation"/>
    <w:basedOn w:val="a0"/>
    <w:rsid w:val="000F09BD"/>
  </w:style>
  <w:style w:type="paragraph" w:styleId="ae">
    <w:name w:val="No Spacing"/>
    <w:uiPriority w:val="1"/>
    <w:qFormat/>
    <w:rsid w:val="000F09BD"/>
    <w:pPr>
      <w:spacing w:after="0" w:line="240" w:lineRule="auto"/>
    </w:pPr>
  </w:style>
  <w:style w:type="character" w:customStyle="1" w:styleId="ilfuvd">
    <w:name w:val="ilfuvd"/>
    <w:basedOn w:val="a0"/>
    <w:rsid w:val="000F270A"/>
  </w:style>
  <w:style w:type="character" w:customStyle="1" w:styleId="af">
    <w:name w:val="Название Знак"/>
    <w:link w:val="af0"/>
    <w:locked/>
    <w:rsid w:val="001D7D67"/>
    <w:rPr>
      <w:b/>
      <w:bCs/>
      <w:color w:val="000000"/>
      <w:spacing w:val="1"/>
      <w:sz w:val="24"/>
      <w:szCs w:val="26"/>
      <w:shd w:val="clear" w:color="auto" w:fill="FFFFFF"/>
      <w:lang w:val="uk-UA" w:eastAsia="ru-RU"/>
    </w:rPr>
  </w:style>
  <w:style w:type="paragraph" w:styleId="af0">
    <w:name w:val="Title"/>
    <w:basedOn w:val="a"/>
    <w:link w:val="af"/>
    <w:qFormat/>
    <w:rsid w:val="001D7D67"/>
    <w:pPr>
      <w:shd w:val="clear" w:color="auto" w:fill="FFFFFF"/>
      <w:spacing w:before="295" w:after="0" w:line="240" w:lineRule="auto"/>
      <w:ind w:right="43"/>
      <w:jc w:val="center"/>
    </w:pPr>
    <w:rPr>
      <w:b/>
      <w:bCs/>
      <w:color w:val="000000"/>
      <w:spacing w:val="1"/>
      <w:sz w:val="24"/>
      <w:szCs w:val="26"/>
      <w:lang w:val="uk-UA" w:eastAsia="ru-RU"/>
    </w:rPr>
  </w:style>
  <w:style w:type="character" w:customStyle="1" w:styleId="11">
    <w:name w:val="Название Знак1"/>
    <w:basedOn w:val="a0"/>
    <w:uiPriority w:val="10"/>
    <w:rsid w:val="001D7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basedOn w:val="a0"/>
    <w:link w:val="22"/>
    <w:rsid w:val="001D7D67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7D67"/>
    <w:pPr>
      <w:widowControl w:val="0"/>
      <w:shd w:val="clear" w:color="auto" w:fill="FFFFFF"/>
      <w:spacing w:before="3540" w:after="0" w:line="0" w:lineRule="atLeast"/>
      <w:ind w:hanging="560"/>
    </w:pPr>
    <w:rPr>
      <w:rFonts w:ascii="Arial" w:eastAsia="Arial" w:hAnsi="Arial" w:cs="Arial"/>
    </w:rPr>
  </w:style>
  <w:style w:type="paragraph" w:styleId="af1">
    <w:name w:val="header"/>
    <w:basedOn w:val="a"/>
    <w:link w:val="af2"/>
    <w:uiPriority w:val="99"/>
    <w:unhideWhenUsed/>
    <w:rsid w:val="0035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56227"/>
  </w:style>
  <w:style w:type="paragraph" w:styleId="af3">
    <w:name w:val="footer"/>
    <w:basedOn w:val="a"/>
    <w:link w:val="af4"/>
    <w:uiPriority w:val="99"/>
    <w:unhideWhenUsed/>
    <w:rsid w:val="0035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56227"/>
  </w:style>
  <w:style w:type="paragraph" w:styleId="af5">
    <w:name w:val="Body Text"/>
    <w:basedOn w:val="a"/>
    <w:link w:val="af6"/>
    <w:uiPriority w:val="1"/>
    <w:qFormat/>
    <w:rsid w:val="003562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f6">
    <w:name w:val="Основной текст Знак"/>
    <w:basedOn w:val="a0"/>
    <w:link w:val="af5"/>
    <w:uiPriority w:val="1"/>
    <w:rsid w:val="00356227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F14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scr-singletext">
    <w:name w:val="descr-single__text"/>
    <w:basedOn w:val="a0"/>
    <w:rsid w:val="00AE6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Ilnitskaya</dc:creator>
  <cp:lastModifiedBy>admin</cp:lastModifiedBy>
  <cp:revision>28</cp:revision>
  <cp:lastPrinted>2022-07-26T10:25:00Z</cp:lastPrinted>
  <dcterms:created xsi:type="dcterms:W3CDTF">2023-05-24T12:42:00Z</dcterms:created>
  <dcterms:modified xsi:type="dcterms:W3CDTF">2023-05-25T08:57:00Z</dcterms:modified>
</cp:coreProperties>
</file>