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4886" w14:textId="69A13626" w:rsidR="00021DB8" w:rsidRPr="00B75B57" w:rsidRDefault="00021DB8" w:rsidP="00242381">
      <w:pPr>
        <w:rPr>
          <w:i/>
          <w:iCs/>
          <w:sz w:val="28"/>
          <w:szCs w:val="28"/>
        </w:rPr>
      </w:pPr>
    </w:p>
    <w:p w14:paraId="68A74BA9" w14:textId="750E75E5" w:rsidR="00B75B57" w:rsidRPr="00B75B57" w:rsidRDefault="00B75B57" w:rsidP="00242381">
      <w:pPr>
        <w:rPr>
          <w:i/>
          <w:iCs/>
          <w:sz w:val="28"/>
          <w:szCs w:val="28"/>
        </w:rPr>
      </w:pPr>
    </w:p>
    <w:p w14:paraId="46CDDAC9" w14:textId="54805479" w:rsidR="00B75B57" w:rsidRPr="00DB0D39" w:rsidRDefault="00DB0D39" w:rsidP="00B75B57">
      <w:pPr>
        <w:jc w:val="right"/>
        <w:rPr>
          <w:sz w:val="28"/>
          <w:szCs w:val="28"/>
        </w:rPr>
      </w:pPr>
      <w:r w:rsidRPr="00DB0D39">
        <w:rPr>
          <w:sz w:val="28"/>
          <w:szCs w:val="28"/>
        </w:rPr>
        <w:t>ДОДАТОК 3</w:t>
      </w:r>
    </w:p>
    <w:p w14:paraId="6B54F9B5" w14:textId="502435E9" w:rsidR="00B75B57" w:rsidRPr="00B75B57" w:rsidRDefault="00DB0D39" w:rsidP="00B75B57">
      <w:pPr>
        <w:jc w:val="right"/>
        <w:rPr>
          <w:i/>
          <w:iCs/>
          <w:sz w:val="28"/>
          <w:szCs w:val="28"/>
        </w:rPr>
      </w:pPr>
      <w:r>
        <w:rPr>
          <w:i/>
          <w:iCs/>
          <w:sz w:val="28"/>
          <w:szCs w:val="28"/>
        </w:rPr>
        <w:t>д</w:t>
      </w:r>
      <w:r w:rsidR="00B75B57" w:rsidRPr="00B75B57">
        <w:rPr>
          <w:i/>
          <w:iCs/>
          <w:sz w:val="28"/>
          <w:szCs w:val="28"/>
        </w:rPr>
        <w:t>о тендерної пропозиції</w:t>
      </w:r>
    </w:p>
    <w:p w14:paraId="12EF82CD" w14:textId="0979C02D" w:rsidR="00B75B57" w:rsidRDefault="00B75B57" w:rsidP="00242381">
      <w:pPr>
        <w:rPr>
          <w:sz w:val="12"/>
        </w:rPr>
      </w:pPr>
    </w:p>
    <w:p w14:paraId="446A4A12" w14:textId="77777777" w:rsidR="00DB0D39" w:rsidRPr="00DB0D39" w:rsidRDefault="00DB0D39" w:rsidP="00DB0D39">
      <w:pPr>
        <w:widowControl w:val="0"/>
        <w:shd w:val="clear" w:color="auto" w:fill="auto"/>
        <w:autoSpaceDE w:val="0"/>
        <w:autoSpaceDN w:val="0"/>
        <w:adjustRightInd w:val="0"/>
        <w:ind w:right="-143" w:firstLine="0"/>
        <w:jc w:val="center"/>
        <w:rPr>
          <w:b/>
          <w:bCs/>
          <w:i/>
          <w:kern w:val="36"/>
          <w:sz w:val="12"/>
          <w:szCs w:val="12"/>
        </w:rPr>
      </w:pPr>
      <w:r w:rsidRPr="00DB0D39">
        <w:rPr>
          <w:b/>
          <w:bCs/>
          <w:i/>
          <w:kern w:val="36"/>
          <w:sz w:val="24"/>
          <w:szCs w:val="24"/>
        </w:rPr>
        <w:t>ТЕХНІЧНІ ВИМОГИ</w:t>
      </w:r>
    </w:p>
    <w:p w14:paraId="3CA880D0" w14:textId="77777777" w:rsidR="00DB0D39" w:rsidRPr="00DB0D39" w:rsidRDefault="00DB0D39" w:rsidP="00DB0D39">
      <w:pPr>
        <w:shd w:val="clear" w:color="auto" w:fill="auto"/>
        <w:ind w:firstLine="0"/>
        <w:jc w:val="right"/>
        <w:rPr>
          <w:b/>
          <w:sz w:val="20"/>
          <w:szCs w:val="20"/>
          <w:lang w:eastAsia="en-US"/>
        </w:rPr>
      </w:pPr>
    </w:p>
    <w:p w14:paraId="27627119" w14:textId="77777777" w:rsidR="00DB0D39" w:rsidRPr="00DB0D39" w:rsidRDefault="00DB0D39" w:rsidP="00DB0D39">
      <w:pPr>
        <w:shd w:val="clear" w:color="auto" w:fill="auto"/>
        <w:ind w:firstLine="0"/>
        <w:jc w:val="left"/>
        <w:rPr>
          <w:rFonts w:eastAsia="Calibri"/>
          <w:noProof/>
          <w:color w:val="auto"/>
          <w:sz w:val="28"/>
          <w:szCs w:val="28"/>
          <w:lang w:eastAsia="en-US"/>
        </w:rPr>
      </w:pPr>
    </w:p>
    <w:p w14:paraId="06999524" w14:textId="77777777" w:rsidR="00DB0D39" w:rsidRPr="00DB0D39" w:rsidRDefault="00DB0D39" w:rsidP="00DB0D39">
      <w:pPr>
        <w:widowControl w:val="0"/>
        <w:shd w:val="clear" w:color="auto" w:fill="auto"/>
        <w:ind w:right="902" w:firstLine="0"/>
        <w:jc w:val="center"/>
        <w:rPr>
          <w:b/>
          <w:color w:val="auto"/>
          <w:spacing w:val="10"/>
          <w:sz w:val="24"/>
          <w:szCs w:val="24"/>
          <w:lang w:eastAsia="uk-UA" w:bidi="uk-UA"/>
        </w:rPr>
      </w:pPr>
      <w:r w:rsidRPr="00DB0D39">
        <w:rPr>
          <w:b/>
          <w:color w:val="auto"/>
          <w:spacing w:val="10"/>
          <w:sz w:val="24"/>
          <w:szCs w:val="24"/>
          <w:lang w:eastAsia="uk-UA" w:bidi="uk-UA"/>
        </w:rPr>
        <w:t>Технічні, якісні, кількісні та інші характеристики предмету закупівлі</w:t>
      </w:r>
    </w:p>
    <w:p w14:paraId="1ECE3FB0" w14:textId="696E0566" w:rsidR="00B75B57" w:rsidRDefault="00B75B57" w:rsidP="00242381">
      <w:pPr>
        <w:rPr>
          <w:sz w:val="12"/>
        </w:rPr>
      </w:pPr>
    </w:p>
    <w:p w14:paraId="3CD1F851" w14:textId="5E30023B" w:rsidR="00B75B57" w:rsidRDefault="00B75B57" w:rsidP="00242381">
      <w:pPr>
        <w:rPr>
          <w:sz w:val="12"/>
        </w:rPr>
      </w:pPr>
    </w:p>
    <w:p w14:paraId="72D28439" w14:textId="77777777" w:rsidR="00B75B57" w:rsidRPr="00610C2E" w:rsidRDefault="00B75B57" w:rsidP="00242381">
      <w:pPr>
        <w:rPr>
          <w:sz w:val="12"/>
        </w:rPr>
      </w:pPr>
    </w:p>
    <w:p w14:paraId="13F07613" w14:textId="77777777" w:rsidR="00610C2E" w:rsidRPr="00610C2E" w:rsidRDefault="00610C2E" w:rsidP="00610C2E">
      <w:pPr>
        <w:rPr>
          <w:b/>
          <w:szCs w:val="24"/>
        </w:rPr>
      </w:pPr>
      <w:r w:rsidRPr="00610C2E">
        <w:rPr>
          <w:b/>
          <w:szCs w:val="24"/>
        </w:rPr>
        <w:t>І. ЗАГАЛЬНІ ПОЛОЖЕННЯ:</w:t>
      </w:r>
    </w:p>
    <w:p w14:paraId="0AEE7073" w14:textId="77777777" w:rsidR="00610C2E" w:rsidRPr="00610C2E" w:rsidRDefault="00610C2E" w:rsidP="00610C2E">
      <w:pPr>
        <w:rPr>
          <w:b/>
          <w:bCs/>
          <w:iCs/>
          <w:szCs w:val="24"/>
          <w:highlight w:val="white"/>
        </w:rPr>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6804"/>
      </w:tblGrid>
      <w:tr w:rsidR="00610C2E" w:rsidRPr="00610C2E" w14:paraId="15097812" w14:textId="77777777" w:rsidTr="00610C2E">
        <w:tc>
          <w:tcPr>
            <w:tcW w:w="3676" w:type="dxa"/>
            <w:tcMar>
              <w:top w:w="100" w:type="dxa"/>
              <w:left w:w="100" w:type="dxa"/>
              <w:bottom w:w="100" w:type="dxa"/>
              <w:right w:w="100" w:type="dxa"/>
            </w:tcMar>
          </w:tcPr>
          <w:p w14:paraId="785CB26E" w14:textId="77777777" w:rsidR="00610C2E" w:rsidRPr="00610C2E" w:rsidRDefault="00610C2E" w:rsidP="000223A5">
            <w:pPr>
              <w:widowControl w:val="0"/>
              <w:rPr>
                <w:szCs w:val="24"/>
                <w:highlight w:val="white"/>
              </w:rPr>
            </w:pPr>
            <w:r w:rsidRPr="00A622E5">
              <w:rPr>
                <w:szCs w:val="24"/>
              </w:rPr>
              <w:t>Назва предмета закупівлі</w:t>
            </w:r>
          </w:p>
        </w:tc>
        <w:tc>
          <w:tcPr>
            <w:tcW w:w="6804" w:type="dxa"/>
            <w:tcMar>
              <w:top w:w="100" w:type="dxa"/>
              <w:left w:w="100" w:type="dxa"/>
              <w:bottom w:w="100" w:type="dxa"/>
              <w:right w:w="100" w:type="dxa"/>
            </w:tcMar>
          </w:tcPr>
          <w:p w14:paraId="1736312E" w14:textId="32AD894C" w:rsidR="00610C2E" w:rsidRPr="00610C2E" w:rsidRDefault="00610C2E" w:rsidP="00610C2E">
            <w:pPr>
              <w:widowControl w:val="0"/>
              <w:ind w:firstLine="0"/>
              <w:rPr>
                <w:i/>
                <w:szCs w:val="24"/>
                <w:highlight w:val="white"/>
              </w:rPr>
            </w:pPr>
            <w:r w:rsidRPr="006241B4">
              <w:rPr>
                <w:szCs w:val="24"/>
              </w:rPr>
              <w:t>П</w:t>
            </w:r>
            <w:r w:rsidR="00B67421">
              <w:rPr>
                <w:szCs w:val="24"/>
              </w:rPr>
              <w:t>раво</w:t>
            </w:r>
            <w:r w:rsidRPr="006241B4">
              <w:rPr>
                <w:szCs w:val="24"/>
              </w:rPr>
              <w:t xml:space="preserve"> доступу до хмарної Системи для роботи з медичними зображеннями PACS</w:t>
            </w:r>
          </w:p>
        </w:tc>
      </w:tr>
      <w:tr w:rsidR="00610C2E" w:rsidRPr="00610C2E" w14:paraId="7C18A8A2" w14:textId="77777777" w:rsidTr="00610C2E">
        <w:tc>
          <w:tcPr>
            <w:tcW w:w="3676" w:type="dxa"/>
            <w:tcMar>
              <w:top w:w="100" w:type="dxa"/>
              <w:left w:w="100" w:type="dxa"/>
              <w:bottom w:w="100" w:type="dxa"/>
              <w:right w:w="100" w:type="dxa"/>
            </w:tcMar>
          </w:tcPr>
          <w:p w14:paraId="27501385" w14:textId="77777777" w:rsidR="00610C2E" w:rsidRPr="00610C2E" w:rsidRDefault="00610C2E" w:rsidP="000223A5">
            <w:pPr>
              <w:widowControl w:val="0"/>
              <w:rPr>
                <w:szCs w:val="24"/>
                <w:highlight w:val="white"/>
              </w:rPr>
            </w:pPr>
            <w:r w:rsidRPr="00A622E5">
              <w:rPr>
                <w:szCs w:val="24"/>
              </w:rPr>
              <w:t>Код ДК 021:2015</w:t>
            </w:r>
          </w:p>
        </w:tc>
        <w:tc>
          <w:tcPr>
            <w:tcW w:w="6804" w:type="dxa"/>
            <w:tcMar>
              <w:top w:w="100" w:type="dxa"/>
              <w:left w:w="100" w:type="dxa"/>
              <w:bottom w:w="100" w:type="dxa"/>
              <w:right w:w="100" w:type="dxa"/>
            </w:tcMar>
          </w:tcPr>
          <w:p w14:paraId="4609AC02" w14:textId="664AAED8" w:rsidR="00610C2E" w:rsidRPr="00610C2E" w:rsidRDefault="00603203" w:rsidP="00610C2E">
            <w:pPr>
              <w:widowControl w:val="0"/>
              <w:ind w:firstLine="0"/>
              <w:rPr>
                <w:szCs w:val="24"/>
                <w:highlight w:val="white"/>
              </w:rPr>
            </w:pPr>
            <w:r w:rsidRPr="00062CAA">
              <w:rPr>
                <w:iCs/>
                <w:szCs w:val="24"/>
              </w:rPr>
              <w:t>Код ДК 021:2015: 48610000-7 Системи баз даних</w:t>
            </w:r>
          </w:p>
        </w:tc>
      </w:tr>
      <w:tr w:rsidR="00610C2E" w:rsidRPr="00610C2E" w14:paraId="5654F0BA" w14:textId="77777777" w:rsidTr="00610C2E">
        <w:trPr>
          <w:trHeight w:val="107"/>
        </w:trPr>
        <w:tc>
          <w:tcPr>
            <w:tcW w:w="3676" w:type="dxa"/>
            <w:tcMar>
              <w:top w:w="100" w:type="dxa"/>
              <w:left w:w="100" w:type="dxa"/>
              <w:bottom w:w="100" w:type="dxa"/>
              <w:right w:w="100" w:type="dxa"/>
            </w:tcMar>
          </w:tcPr>
          <w:p w14:paraId="590A3BDF" w14:textId="77777777" w:rsidR="00610C2E" w:rsidRPr="00610C2E" w:rsidRDefault="00610C2E" w:rsidP="000223A5">
            <w:pPr>
              <w:widowControl w:val="0"/>
              <w:rPr>
                <w:szCs w:val="24"/>
                <w:highlight w:val="white"/>
              </w:rPr>
            </w:pPr>
            <w:r w:rsidRPr="00610C2E">
              <w:rPr>
                <w:szCs w:val="24"/>
                <w:highlight w:val="white"/>
              </w:rPr>
              <w:t xml:space="preserve">Місце надання послуг </w:t>
            </w:r>
          </w:p>
        </w:tc>
        <w:tc>
          <w:tcPr>
            <w:tcW w:w="6804" w:type="dxa"/>
            <w:tcMar>
              <w:top w:w="100" w:type="dxa"/>
              <w:left w:w="100" w:type="dxa"/>
              <w:bottom w:w="100" w:type="dxa"/>
              <w:right w:w="100" w:type="dxa"/>
            </w:tcMar>
          </w:tcPr>
          <w:p w14:paraId="78A7BEF0" w14:textId="65013505" w:rsidR="00610C2E" w:rsidRPr="00610C2E" w:rsidRDefault="00610C2E" w:rsidP="00610C2E">
            <w:pPr>
              <w:widowControl w:val="0"/>
              <w:ind w:firstLine="0"/>
              <w:rPr>
                <w:iCs/>
                <w:szCs w:val="24"/>
                <w:highlight w:val="white"/>
              </w:rPr>
            </w:pPr>
            <w:r w:rsidRPr="00610C2E">
              <w:rPr>
                <w:iCs/>
                <w:szCs w:val="24"/>
                <w:highlight w:val="white"/>
              </w:rPr>
              <w:t xml:space="preserve">за </w:t>
            </w:r>
            <w:r w:rsidR="00B06B35" w:rsidRPr="00610C2E">
              <w:rPr>
                <w:iCs/>
                <w:szCs w:val="24"/>
                <w:highlight w:val="white"/>
              </w:rPr>
              <w:t>адресом</w:t>
            </w:r>
            <w:r w:rsidRPr="00610C2E">
              <w:rPr>
                <w:iCs/>
                <w:szCs w:val="24"/>
                <w:highlight w:val="white"/>
              </w:rPr>
              <w:t xml:space="preserve"> Замовника, послуга може надаватися дистанційно</w:t>
            </w:r>
          </w:p>
        </w:tc>
      </w:tr>
      <w:tr w:rsidR="00610C2E" w:rsidRPr="00610C2E" w14:paraId="24643012" w14:textId="77777777" w:rsidTr="00610C2E">
        <w:tc>
          <w:tcPr>
            <w:tcW w:w="3676" w:type="dxa"/>
            <w:tcMar>
              <w:top w:w="100" w:type="dxa"/>
              <w:left w:w="100" w:type="dxa"/>
              <w:bottom w:w="100" w:type="dxa"/>
              <w:right w:w="100" w:type="dxa"/>
            </w:tcMar>
          </w:tcPr>
          <w:p w14:paraId="13A3ED02" w14:textId="77777777" w:rsidR="00610C2E" w:rsidRPr="00610C2E" w:rsidRDefault="00610C2E" w:rsidP="000223A5">
            <w:pPr>
              <w:widowControl w:val="0"/>
              <w:rPr>
                <w:szCs w:val="24"/>
                <w:highlight w:val="white"/>
              </w:rPr>
            </w:pPr>
            <w:r w:rsidRPr="00610C2E">
              <w:rPr>
                <w:szCs w:val="24"/>
                <w:highlight w:val="white"/>
              </w:rPr>
              <w:t xml:space="preserve">Строк надання послуг </w:t>
            </w:r>
          </w:p>
        </w:tc>
        <w:tc>
          <w:tcPr>
            <w:tcW w:w="6804" w:type="dxa"/>
            <w:tcMar>
              <w:top w:w="100" w:type="dxa"/>
              <w:left w:w="100" w:type="dxa"/>
              <w:bottom w:w="100" w:type="dxa"/>
              <w:right w:w="100" w:type="dxa"/>
            </w:tcMar>
          </w:tcPr>
          <w:p w14:paraId="12C82C9D" w14:textId="4FA2A3A7" w:rsidR="00610C2E" w:rsidRPr="00610C2E" w:rsidRDefault="00610C2E" w:rsidP="00610C2E">
            <w:pPr>
              <w:widowControl w:val="0"/>
              <w:ind w:firstLine="0"/>
              <w:rPr>
                <w:szCs w:val="24"/>
                <w:highlight w:val="white"/>
              </w:rPr>
            </w:pPr>
            <w:r w:rsidRPr="006241B4">
              <w:rPr>
                <w:szCs w:val="24"/>
              </w:rPr>
              <w:t xml:space="preserve">надання права доступу протягом 10 робочих днів з дати укладання договору </w:t>
            </w:r>
            <w:r w:rsidR="004D47D2" w:rsidRPr="006241B4">
              <w:rPr>
                <w:color w:val="auto"/>
                <w:szCs w:val="24"/>
              </w:rPr>
              <w:t xml:space="preserve">на </w:t>
            </w:r>
            <w:r w:rsidR="00DE2C89" w:rsidRPr="006241B4">
              <w:rPr>
                <w:color w:val="auto"/>
                <w:szCs w:val="24"/>
              </w:rPr>
              <w:t>1</w:t>
            </w:r>
            <w:r w:rsidR="00277581">
              <w:rPr>
                <w:color w:val="auto"/>
                <w:szCs w:val="24"/>
              </w:rPr>
              <w:t>1</w:t>
            </w:r>
            <w:r w:rsidR="004D47D2" w:rsidRPr="006241B4">
              <w:rPr>
                <w:color w:val="auto"/>
                <w:szCs w:val="24"/>
              </w:rPr>
              <w:t xml:space="preserve"> місяців</w:t>
            </w:r>
          </w:p>
        </w:tc>
      </w:tr>
    </w:tbl>
    <w:p w14:paraId="3294DC63" w14:textId="77777777" w:rsidR="00610C2E" w:rsidRPr="00610C2E" w:rsidRDefault="00610C2E" w:rsidP="00610C2E">
      <w:pPr>
        <w:rPr>
          <w:b/>
          <w:szCs w:val="24"/>
        </w:rPr>
      </w:pPr>
    </w:p>
    <w:p w14:paraId="13D77E23" w14:textId="26BB750D" w:rsidR="00610C2E" w:rsidRPr="00610C2E" w:rsidRDefault="00610C2E" w:rsidP="00610C2E">
      <w:pPr>
        <w:rPr>
          <w:b/>
          <w:szCs w:val="24"/>
        </w:rPr>
      </w:pPr>
      <w:r w:rsidRPr="002A352D">
        <w:rPr>
          <w:b/>
          <w:szCs w:val="24"/>
        </w:rPr>
        <w:t>Обсяг закупівлі:</w:t>
      </w:r>
    </w:p>
    <w:p w14:paraId="4D0EB2B8" w14:textId="77777777" w:rsidR="00610C2E" w:rsidRPr="00610C2E" w:rsidRDefault="00610C2E" w:rsidP="00610C2E">
      <w:pPr>
        <w:rPr>
          <w:b/>
          <w:szCs w:val="24"/>
        </w:rPr>
      </w:pPr>
    </w:p>
    <w:tbl>
      <w:tblPr>
        <w:tblStyle w:val="af0"/>
        <w:tblpPr w:leftFromText="180" w:rightFromText="180" w:vertAnchor="text" w:horzAnchor="margin" w:tblpY="97"/>
        <w:tblW w:w="10485" w:type="dxa"/>
        <w:tblLook w:val="04A0" w:firstRow="1" w:lastRow="0" w:firstColumn="1" w:lastColumn="0" w:noHBand="0" w:noVBand="1"/>
      </w:tblPr>
      <w:tblGrid>
        <w:gridCol w:w="4673"/>
        <w:gridCol w:w="3827"/>
        <w:gridCol w:w="1985"/>
      </w:tblGrid>
      <w:tr w:rsidR="00F6721C" w:rsidRPr="00610C2E" w14:paraId="4836FBC4" w14:textId="37F61F84" w:rsidTr="00D54D72">
        <w:trPr>
          <w:trHeight w:val="271"/>
        </w:trPr>
        <w:tc>
          <w:tcPr>
            <w:tcW w:w="4673" w:type="dxa"/>
            <w:vAlign w:val="center"/>
          </w:tcPr>
          <w:p w14:paraId="23DA2655" w14:textId="7F335623" w:rsidR="00F6721C" w:rsidRPr="00472CBD" w:rsidRDefault="00F6721C" w:rsidP="000223A5">
            <w:pPr>
              <w:jc w:val="center"/>
              <w:rPr>
                <w:szCs w:val="24"/>
              </w:rPr>
            </w:pPr>
            <w:r w:rsidRPr="00472CBD">
              <w:rPr>
                <w:szCs w:val="24"/>
              </w:rPr>
              <w:t>Найменування</w:t>
            </w:r>
          </w:p>
        </w:tc>
        <w:tc>
          <w:tcPr>
            <w:tcW w:w="3827" w:type="dxa"/>
            <w:vAlign w:val="center"/>
          </w:tcPr>
          <w:p w14:paraId="02FD3DC2" w14:textId="77777777" w:rsidR="00F6721C" w:rsidRPr="00472CBD" w:rsidRDefault="00F6721C" w:rsidP="00610C2E">
            <w:pPr>
              <w:ind w:firstLine="0"/>
              <w:jc w:val="center"/>
              <w:rPr>
                <w:szCs w:val="24"/>
              </w:rPr>
            </w:pPr>
            <w:r w:rsidRPr="00472CBD">
              <w:rPr>
                <w:szCs w:val="24"/>
              </w:rPr>
              <w:t>Обсяг</w:t>
            </w:r>
          </w:p>
        </w:tc>
        <w:tc>
          <w:tcPr>
            <w:tcW w:w="1985" w:type="dxa"/>
          </w:tcPr>
          <w:p w14:paraId="7823E0F8" w14:textId="04A080F2" w:rsidR="00F6721C" w:rsidRPr="0085362A" w:rsidRDefault="00F6721C" w:rsidP="00610C2E">
            <w:pPr>
              <w:ind w:firstLine="0"/>
              <w:jc w:val="center"/>
              <w:rPr>
                <w:szCs w:val="24"/>
                <w:highlight w:val="yellow"/>
              </w:rPr>
            </w:pPr>
            <w:r w:rsidRPr="00472CBD">
              <w:rPr>
                <w:szCs w:val="24"/>
              </w:rPr>
              <w:t>Період доступу до Системи</w:t>
            </w:r>
            <w:r w:rsidR="00367711" w:rsidRPr="00472CBD">
              <w:rPr>
                <w:szCs w:val="24"/>
              </w:rPr>
              <w:t xml:space="preserve">  для роботи з медичними зображеннями PACS</w:t>
            </w:r>
          </w:p>
        </w:tc>
      </w:tr>
      <w:tr w:rsidR="00F6721C" w:rsidRPr="00610C2E" w14:paraId="13B276D2" w14:textId="137A7804" w:rsidTr="00D54D72">
        <w:trPr>
          <w:trHeight w:val="275"/>
        </w:trPr>
        <w:tc>
          <w:tcPr>
            <w:tcW w:w="4673" w:type="dxa"/>
            <w:vAlign w:val="center"/>
          </w:tcPr>
          <w:p w14:paraId="2AB0B579" w14:textId="244E1C52" w:rsidR="00F6721C" w:rsidRPr="00F707F7" w:rsidRDefault="00F6721C" w:rsidP="00F6721C">
            <w:pPr>
              <w:ind w:firstLine="0"/>
              <w:rPr>
                <w:szCs w:val="24"/>
              </w:rPr>
            </w:pPr>
            <w:r w:rsidRPr="00F707F7">
              <w:rPr>
                <w:szCs w:val="24"/>
              </w:rPr>
              <w:t>П</w:t>
            </w:r>
            <w:r w:rsidR="00B67421">
              <w:rPr>
                <w:szCs w:val="24"/>
              </w:rPr>
              <w:t>раво</w:t>
            </w:r>
            <w:r w:rsidRPr="00F707F7">
              <w:rPr>
                <w:szCs w:val="24"/>
              </w:rPr>
              <w:t xml:space="preserve"> доступу до </w:t>
            </w:r>
            <w:r w:rsidR="0085362A" w:rsidRPr="00F707F7">
              <w:rPr>
                <w:szCs w:val="24"/>
              </w:rPr>
              <w:t xml:space="preserve">«Хмарного онлайн-сервісу </w:t>
            </w:r>
            <w:r w:rsidRPr="00F707F7">
              <w:rPr>
                <w:szCs w:val="24"/>
              </w:rPr>
              <w:t>PACS24.</w:t>
            </w:r>
            <w:r w:rsidRPr="00F707F7">
              <w:t>ONLINE</w:t>
            </w:r>
            <w:r w:rsidRPr="00F707F7">
              <w:rPr>
                <w:szCs w:val="24"/>
              </w:rPr>
              <w:t>”* (або еквівалент)</w:t>
            </w:r>
          </w:p>
          <w:p w14:paraId="6F1723C0" w14:textId="1176EC06" w:rsidR="00930E8F" w:rsidRPr="00472CBD" w:rsidRDefault="00C615F3" w:rsidP="00F6721C">
            <w:pPr>
              <w:ind w:firstLine="0"/>
              <w:rPr>
                <w:szCs w:val="24"/>
              </w:rPr>
            </w:pPr>
            <w:r w:rsidRPr="00F707F7">
              <w:rPr>
                <w:szCs w:val="24"/>
              </w:rPr>
              <w:t>для завантаження з обладнання за</w:t>
            </w:r>
            <w:r w:rsidRPr="00472CBD">
              <w:rPr>
                <w:szCs w:val="24"/>
              </w:rPr>
              <w:t xml:space="preserve"> протоколом DICOM</w:t>
            </w:r>
          </w:p>
          <w:p w14:paraId="1730334E" w14:textId="77777777" w:rsidR="00930E8F" w:rsidRPr="00472CBD" w:rsidRDefault="00930E8F" w:rsidP="00F6721C">
            <w:pPr>
              <w:ind w:firstLine="0"/>
              <w:rPr>
                <w:szCs w:val="24"/>
              </w:rPr>
            </w:pPr>
          </w:p>
          <w:p w14:paraId="5AAE3FDC" w14:textId="07AC4503" w:rsidR="00930E8F" w:rsidRPr="00472CBD" w:rsidRDefault="00930E8F" w:rsidP="00F6721C">
            <w:pPr>
              <w:ind w:firstLine="0"/>
              <w:rPr>
                <w:szCs w:val="24"/>
              </w:rPr>
            </w:pPr>
            <w:r w:rsidRPr="00472CBD">
              <w:rPr>
                <w:szCs w:val="24"/>
              </w:rPr>
              <w:t xml:space="preserve">- </w:t>
            </w:r>
            <w:r w:rsidR="00B836BC">
              <w:rPr>
                <w:szCs w:val="24"/>
              </w:rPr>
              <w:t>2</w:t>
            </w:r>
            <w:r w:rsidRPr="00472CBD">
              <w:rPr>
                <w:szCs w:val="24"/>
              </w:rPr>
              <w:t xml:space="preserve"> </w:t>
            </w:r>
            <w:r w:rsidR="00B06B35" w:rsidRPr="00472CBD">
              <w:rPr>
                <w:szCs w:val="24"/>
              </w:rPr>
              <w:t xml:space="preserve">одиниць </w:t>
            </w:r>
            <w:r w:rsidRPr="00472CBD">
              <w:rPr>
                <w:szCs w:val="24"/>
              </w:rPr>
              <w:t>рентген</w:t>
            </w:r>
            <w:r w:rsidR="0085362A" w:rsidRPr="00472CBD">
              <w:rPr>
                <w:szCs w:val="24"/>
              </w:rPr>
              <w:t xml:space="preserve"> </w:t>
            </w:r>
            <w:r w:rsidRPr="00472CBD">
              <w:rPr>
                <w:szCs w:val="24"/>
              </w:rPr>
              <w:t>обладнан</w:t>
            </w:r>
            <w:r w:rsidR="00B06B35" w:rsidRPr="00472CBD">
              <w:rPr>
                <w:szCs w:val="24"/>
              </w:rPr>
              <w:t>ня</w:t>
            </w:r>
            <w:r w:rsidRPr="00472CBD">
              <w:rPr>
                <w:szCs w:val="24"/>
              </w:rPr>
              <w:t xml:space="preserve"> </w:t>
            </w:r>
          </w:p>
          <w:p w14:paraId="41548781" w14:textId="77777777" w:rsidR="00930E8F" w:rsidRPr="00472CBD" w:rsidRDefault="00930E8F" w:rsidP="00F6721C">
            <w:pPr>
              <w:ind w:firstLine="0"/>
              <w:rPr>
                <w:szCs w:val="24"/>
              </w:rPr>
            </w:pPr>
          </w:p>
          <w:p w14:paraId="4C7520C2" w14:textId="76E04A4B" w:rsidR="0085362A" w:rsidRPr="00472CBD" w:rsidRDefault="00930E8F" w:rsidP="0085362A">
            <w:pPr>
              <w:ind w:firstLine="0"/>
              <w:rPr>
                <w:szCs w:val="24"/>
              </w:rPr>
            </w:pPr>
            <w:r w:rsidRPr="00472CBD">
              <w:rPr>
                <w:szCs w:val="24"/>
              </w:rPr>
              <w:t xml:space="preserve">- 1 </w:t>
            </w:r>
            <w:r w:rsidR="00B06B35" w:rsidRPr="00472CBD">
              <w:rPr>
                <w:szCs w:val="24"/>
              </w:rPr>
              <w:t xml:space="preserve">одиниця </w:t>
            </w:r>
            <w:r w:rsidRPr="00472CBD">
              <w:rPr>
                <w:szCs w:val="24"/>
              </w:rPr>
              <w:t>КТ обладнання</w:t>
            </w:r>
            <w:r w:rsidR="0085362A" w:rsidRPr="00472CBD">
              <w:rPr>
                <w:szCs w:val="24"/>
              </w:rPr>
              <w:t xml:space="preserve"> </w:t>
            </w:r>
          </w:p>
        </w:tc>
        <w:tc>
          <w:tcPr>
            <w:tcW w:w="3827" w:type="dxa"/>
            <w:vAlign w:val="center"/>
          </w:tcPr>
          <w:p w14:paraId="44769156" w14:textId="5E31D22B" w:rsidR="00F6721C" w:rsidRPr="00472CBD" w:rsidRDefault="00C615F3" w:rsidP="00C615F3">
            <w:pPr>
              <w:ind w:firstLine="0"/>
              <w:jc w:val="center"/>
              <w:rPr>
                <w:szCs w:val="24"/>
              </w:rPr>
            </w:pPr>
            <w:r w:rsidRPr="00472CBD">
              <w:rPr>
                <w:szCs w:val="24"/>
              </w:rPr>
              <w:t>Загальний о</w:t>
            </w:r>
            <w:r w:rsidR="00710B29" w:rsidRPr="00472CBD">
              <w:rPr>
                <w:szCs w:val="24"/>
              </w:rPr>
              <w:t>б</w:t>
            </w:r>
            <w:r w:rsidR="00426A93" w:rsidRPr="00472CBD">
              <w:rPr>
                <w:szCs w:val="24"/>
              </w:rPr>
              <w:t xml:space="preserve">сяг хмарного сховища  на місяць - </w:t>
            </w:r>
            <w:r w:rsidR="00B836BC" w:rsidRPr="002A352D">
              <w:rPr>
                <w:szCs w:val="24"/>
              </w:rPr>
              <w:t>4</w:t>
            </w:r>
            <w:r w:rsidR="00F6721C" w:rsidRPr="002A352D">
              <w:rPr>
                <w:szCs w:val="24"/>
              </w:rPr>
              <w:t> </w:t>
            </w:r>
            <w:r w:rsidR="002A352D" w:rsidRPr="00F31329">
              <w:rPr>
                <w:szCs w:val="24"/>
                <w:lang w:val="ru-RU"/>
              </w:rPr>
              <w:t>3</w:t>
            </w:r>
            <w:r w:rsidR="00F6721C" w:rsidRPr="002A352D">
              <w:rPr>
                <w:szCs w:val="24"/>
              </w:rPr>
              <w:t>00 ГБ</w:t>
            </w:r>
            <w:r w:rsidR="00F6721C" w:rsidRPr="00472CBD">
              <w:rPr>
                <w:szCs w:val="24"/>
              </w:rPr>
              <w:t xml:space="preserve"> </w:t>
            </w:r>
          </w:p>
        </w:tc>
        <w:tc>
          <w:tcPr>
            <w:tcW w:w="1985" w:type="dxa"/>
            <w:vMerge w:val="restart"/>
            <w:vAlign w:val="center"/>
          </w:tcPr>
          <w:p w14:paraId="5C5AF6E9" w14:textId="6AEDF2D9" w:rsidR="00F6721C" w:rsidRDefault="00DE2C89" w:rsidP="00DE2C89">
            <w:pPr>
              <w:ind w:firstLine="0"/>
              <w:rPr>
                <w:szCs w:val="24"/>
              </w:rPr>
            </w:pPr>
            <w:r>
              <w:rPr>
                <w:szCs w:val="24"/>
              </w:rPr>
              <w:t>1</w:t>
            </w:r>
            <w:r w:rsidR="00033ECA">
              <w:rPr>
                <w:szCs w:val="24"/>
              </w:rPr>
              <w:t>1</w:t>
            </w:r>
            <w:r w:rsidR="002A352D">
              <w:rPr>
                <w:szCs w:val="24"/>
                <w:lang w:val="en-US"/>
              </w:rPr>
              <w:t xml:space="preserve"> </w:t>
            </w:r>
            <w:r w:rsidR="002A352D">
              <w:rPr>
                <w:szCs w:val="24"/>
              </w:rPr>
              <w:t>місяців</w:t>
            </w:r>
            <w:r w:rsidR="00F6721C">
              <w:rPr>
                <w:szCs w:val="24"/>
              </w:rPr>
              <w:t>.</w:t>
            </w:r>
          </w:p>
        </w:tc>
      </w:tr>
      <w:tr w:rsidR="00B06B35" w:rsidRPr="00610C2E" w14:paraId="5FBEA36F" w14:textId="77777777" w:rsidTr="00D54D72">
        <w:trPr>
          <w:trHeight w:val="275"/>
        </w:trPr>
        <w:tc>
          <w:tcPr>
            <w:tcW w:w="4673" w:type="dxa"/>
            <w:vAlign w:val="center"/>
          </w:tcPr>
          <w:p w14:paraId="5C6C986D" w14:textId="1A495A14" w:rsidR="00B06B35" w:rsidRPr="00472CBD" w:rsidRDefault="00B06B35" w:rsidP="00F6721C">
            <w:pPr>
              <w:ind w:firstLine="0"/>
              <w:rPr>
                <w:szCs w:val="24"/>
              </w:rPr>
            </w:pPr>
            <w:r w:rsidRPr="00472CBD">
              <w:rPr>
                <w:szCs w:val="24"/>
              </w:rPr>
              <w:t>Термін</w:t>
            </w:r>
            <w:r w:rsidR="00C615F3" w:rsidRPr="00472CBD">
              <w:rPr>
                <w:szCs w:val="24"/>
              </w:rPr>
              <w:t xml:space="preserve"> зберігання досліджень у вказаному сховищі</w:t>
            </w:r>
          </w:p>
        </w:tc>
        <w:tc>
          <w:tcPr>
            <w:tcW w:w="3827" w:type="dxa"/>
            <w:vAlign w:val="center"/>
          </w:tcPr>
          <w:p w14:paraId="4D2081BC" w14:textId="2DFB7E07" w:rsidR="00B06B35" w:rsidRPr="00472CBD" w:rsidRDefault="002A352D" w:rsidP="00610C2E">
            <w:pPr>
              <w:ind w:firstLine="0"/>
              <w:jc w:val="center"/>
              <w:rPr>
                <w:szCs w:val="24"/>
              </w:rPr>
            </w:pPr>
            <w:r>
              <w:rPr>
                <w:szCs w:val="24"/>
              </w:rPr>
              <w:t>1</w:t>
            </w:r>
            <w:r w:rsidR="00D54D72">
              <w:rPr>
                <w:szCs w:val="24"/>
              </w:rPr>
              <w:t>1</w:t>
            </w:r>
            <w:r>
              <w:rPr>
                <w:szCs w:val="24"/>
              </w:rPr>
              <w:t xml:space="preserve"> місяців</w:t>
            </w:r>
          </w:p>
        </w:tc>
        <w:tc>
          <w:tcPr>
            <w:tcW w:w="1985" w:type="dxa"/>
            <w:vMerge/>
            <w:vAlign w:val="center"/>
          </w:tcPr>
          <w:p w14:paraId="731DF7F7" w14:textId="77777777" w:rsidR="00B06B35" w:rsidRDefault="00B06B35" w:rsidP="00610C2E">
            <w:pPr>
              <w:ind w:firstLine="0"/>
              <w:jc w:val="center"/>
              <w:rPr>
                <w:szCs w:val="24"/>
              </w:rPr>
            </w:pPr>
          </w:p>
        </w:tc>
      </w:tr>
      <w:tr w:rsidR="00F6721C" w:rsidRPr="00610C2E" w14:paraId="0A0FBE64" w14:textId="054366E4" w:rsidTr="00D54D72">
        <w:trPr>
          <w:trHeight w:val="273"/>
        </w:trPr>
        <w:tc>
          <w:tcPr>
            <w:tcW w:w="4673" w:type="dxa"/>
            <w:vAlign w:val="center"/>
          </w:tcPr>
          <w:p w14:paraId="0788DDD9" w14:textId="1944326F" w:rsidR="00F6721C" w:rsidRPr="00610C2E" w:rsidRDefault="0085362A" w:rsidP="0085362A">
            <w:pPr>
              <w:ind w:firstLine="0"/>
              <w:rPr>
                <w:szCs w:val="24"/>
              </w:rPr>
            </w:pPr>
            <w:r w:rsidRPr="00F707F7">
              <w:t>П</w:t>
            </w:r>
            <w:r w:rsidR="00B67421">
              <w:t>раво</w:t>
            </w:r>
            <w:r w:rsidRPr="00F707F7">
              <w:t xml:space="preserve"> д</w:t>
            </w:r>
            <w:r w:rsidR="00930E8F" w:rsidRPr="00F707F7">
              <w:t>оступ</w:t>
            </w:r>
            <w:r w:rsidRPr="00F707F7">
              <w:t>у</w:t>
            </w:r>
            <w:r w:rsidR="00930E8F" w:rsidRPr="00F707F7">
              <w:t xml:space="preserve"> до "Хмарного онлайн-сервісу PACS24.ONLINE"</w:t>
            </w:r>
            <w:r w:rsidR="006E66F4" w:rsidRPr="00F707F7">
              <w:rPr>
                <w:lang w:val="ru-RU"/>
              </w:rPr>
              <w:t xml:space="preserve"> </w:t>
            </w:r>
            <w:r w:rsidR="006E66F4" w:rsidRPr="00F707F7">
              <w:rPr>
                <w:szCs w:val="24"/>
              </w:rPr>
              <w:t>(або еквівалент)</w:t>
            </w:r>
            <w:r w:rsidR="00930E8F" w:rsidRPr="00F707F7">
              <w:t xml:space="preserve"> </w:t>
            </w:r>
            <w:r w:rsidR="0034081B" w:rsidRPr="00F707F7">
              <w:t>для</w:t>
            </w:r>
            <w:r w:rsidR="0034081B">
              <w:t xml:space="preserve"> </w:t>
            </w:r>
            <w:r w:rsidR="00930E8F" w:rsidRPr="00385142">
              <w:t>користувача діагностичного доступу</w:t>
            </w:r>
          </w:p>
        </w:tc>
        <w:tc>
          <w:tcPr>
            <w:tcW w:w="3827" w:type="dxa"/>
            <w:vAlign w:val="center"/>
          </w:tcPr>
          <w:p w14:paraId="28B3855B" w14:textId="521D012D" w:rsidR="00F6721C" w:rsidRPr="00610C2E" w:rsidRDefault="00B836BC" w:rsidP="00610C2E">
            <w:pPr>
              <w:ind w:firstLine="0"/>
              <w:jc w:val="center"/>
              <w:rPr>
                <w:szCs w:val="24"/>
              </w:rPr>
            </w:pPr>
            <w:r>
              <w:rPr>
                <w:szCs w:val="24"/>
              </w:rPr>
              <w:t>2</w:t>
            </w:r>
            <w:r w:rsidR="0085362A">
              <w:rPr>
                <w:szCs w:val="24"/>
              </w:rPr>
              <w:t xml:space="preserve"> користувачів</w:t>
            </w:r>
          </w:p>
        </w:tc>
        <w:tc>
          <w:tcPr>
            <w:tcW w:w="1985" w:type="dxa"/>
            <w:vMerge/>
          </w:tcPr>
          <w:p w14:paraId="05CEE890" w14:textId="77777777" w:rsidR="00F6721C" w:rsidRPr="00610C2E" w:rsidRDefault="00F6721C" w:rsidP="00610C2E">
            <w:pPr>
              <w:ind w:firstLine="0"/>
              <w:jc w:val="center"/>
              <w:rPr>
                <w:szCs w:val="24"/>
              </w:rPr>
            </w:pPr>
          </w:p>
        </w:tc>
      </w:tr>
      <w:tr w:rsidR="00930E8F" w:rsidRPr="00610C2E" w14:paraId="23B6876B" w14:textId="77777777" w:rsidTr="00D54D72">
        <w:trPr>
          <w:trHeight w:val="273"/>
        </w:trPr>
        <w:tc>
          <w:tcPr>
            <w:tcW w:w="4673" w:type="dxa"/>
            <w:vAlign w:val="center"/>
          </w:tcPr>
          <w:p w14:paraId="1017D583" w14:textId="436B622C" w:rsidR="00930E8F" w:rsidRPr="00610C2E" w:rsidRDefault="0085362A" w:rsidP="00F6721C">
            <w:pPr>
              <w:ind w:firstLine="0"/>
              <w:rPr>
                <w:szCs w:val="24"/>
              </w:rPr>
            </w:pPr>
            <w:r>
              <w:t>П</w:t>
            </w:r>
            <w:r w:rsidR="00B67421">
              <w:t>раво</w:t>
            </w:r>
            <w:r>
              <w:t xml:space="preserve"> д</w:t>
            </w:r>
            <w:r w:rsidRPr="00385142">
              <w:t>оступ</w:t>
            </w:r>
            <w:r>
              <w:t>у</w:t>
            </w:r>
            <w:r w:rsidRPr="00385142">
              <w:t xml:space="preserve"> до</w:t>
            </w:r>
            <w:r>
              <w:t xml:space="preserve"> «</w:t>
            </w:r>
            <w:r w:rsidRPr="00385142">
              <w:t xml:space="preserve">Хмарного онлайн-сервісу </w:t>
            </w:r>
            <w:r w:rsidRPr="00F707F7">
              <w:t>PACS24.ONLINE"</w:t>
            </w:r>
            <w:r w:rsidR="006E66F4" w:rsidRPr="00F707F7">
              <w:rPr>
                <w:lang w:val="ru-RU"/>
              </w:rPr>
              <w:t xml:space="preserve"> </w:t>
            </w:r>
            <w:r w:rsidR="006E66F4" w:rsidRPr="00F707F7">
              <w:rPr>
                <w:szCs w:val="24"/>
              </w:rPr>
              <w:t>(або еквівалент)</w:t>
            </w:r>
            <w:r w:rsidRPr="00385142">
              <w:t xml:space="preserve"> </w:t>
            </w:r>
            <w:r w:rsidR="0034081B">
              <w:t xml:space="preserve">для </w:t>
            </w:r>
            <w:r w:rsidRPr="00385142">
              <w:t>користувача клінічного доступу</w:t>
            </w:r>
          </w:p>
        </w:tc>
        <w:tc>
          <w:tcPr>
            <w:tcW w:w="3827" w:type="dxa"/>
            <w:vAlign w:val="center"/>
          </w:tcPr>
          <w:p w14:paraId="7D66C92B" w14:textId="7A7EAD08" w:rsidR="00930E8F" w:rsidRPr="00610C2E" w:rsidRDefault="00B836BC" w:rsidP="00610C2E">
            <w:pPr>
              <w:ind w:firstLine="0"/>
              <w:jc w:val="center"/>
              <w:rPr>
                <w:szCs w:val="24"/>
              </w:rPr>
            </w:pPr>
            <w:r>
              <w:t>2</w:t>
            </w:r>
            <w:r w:rsidR="0085362A">
              <w:t xml:space="preserve"> користувачів</w:t>
            </w:r>
          </w:p>
        </w:tc>
        <w:tc>
          <w:tcPr>
            <w:tcW w:w="1985" w:type="dxa"/>
            <w:vMerge/>
          </w:tcPr>
          <w:p w14:paraId="6B407ADE" w14:textId="77777777" w:rsidR="00930E8F" w:rsidRPr="00610C2E" w:rsidRDefault="00930E8F" w:rsidP="00610C2E">
            <w:pPr>
              <w:ind w:firstLine="0"/>
              <w:jc w:val="center"/>
              <w:rPr>
                <w:szCs w:val="24"/>
              </w:rPr>
            </w:pPr>
          </w:p>
        </w:tc>
      </w:tr>
      <w:tr w:rsidR="00F6721C" w:rsidRPr="00610C2E" w14:paraId="299A6193" w14:textId="6DBC8479" w:rsidTr="00D54D72">
        <w:trPr>
          <w:trHeight w:val="277"/>
        </w:trPr>
        <w:tc>
          <w:tcPr>
            <w:tcW w:w="4673" w:type="dxa"/>
            <w:vAlign w:val="center"/>
          </w:tcPr>
          <w:p w14:paraId="4EA8A9C6" w14:textId="77777777" w:rsidR="00F6721C" w:rsidRPr="00610C2E" w:rsidRDefault="00F6721C" w:rsidP="00C21CE7">
            <w:pPr>
              <w:ind w:firstLine="0"/>
              <w:jc w:val="left"/>
              <w:rPr>
                <w:szCs w:val="24"/>
              </w:rPr>
            </w:pPr>
            <w:r w:rsidRPr="00610C2E">
              <w:rPr>
                <w:szCs w:val="24"/>
                <w:lang w:eastAsia="en-US"/>
              </w:rPr>
              <w:t>Супровід користувача діагностичного доступу</w:t>
            </w:r>
          </w:p>
        </w:tc>
        <w:tc>
          <w:tcPr>
            <w:tcW w:w="3827" w:type="dxa"/>
            <w:vAlign w:val="center"/>
          </w:tcPr>
          <w:p w14:paraId="3785F87B" w14:textId="4D87E78C" w:rsidR="00F6721C" w:rsidRPr="00610C2E" w:rsidRDefault="00B836BC" w:rsidP="00C21CE7">
            <w:pPr>
              <w:ind w:firstLine="0"/>
              <w:jc w:val="center"/>
              <w:rPr>
                <w:szCs w:val="24"/>
              </w:rPr>
            </w:pPr>
            <w:r>
              <w:rPr>
                <w:szCs w:val="24"/>
                <w:lang w:eastAsia="en-US"/>
              </w:rPr>
              <w:t>2</w:t>
            </w:r>
            <w:r w:rsidR="00F6721C" w:rsidRPr="00610C2E">
              <w:rPr>
                <w:szCs w:val="24"/>
                <w:lang w:eastAsia="en-US"/>
              </w:rPr>
              <w:t xml:space="preserve"> ос</w:t>
            </w:r>
            <w:r w:rsidR="00C21CE7">
              <w:rPr>
                <w:szCs w:val="24"/>
                <w:lang w:eastAsia="en-US"/>
              </w:rPr>
              <w:t>оби</w:t>
            </w:r>
          </w:p>
        </w:tc>
        <w:tc>
          <w:tcPr>
            <w:tcW w:w="1985" w:type="dxa"/>
            <w:vMerge/>
          </w:tcPr>
          <w:p w14:paraId="7432FD94" w14:textId="77777777" w:rsidR="00F6721C" w:rsidRPr="00610C2E" w:rsidRDefault="00F6721C" w:rsidP="00610C2E">
            <w:pPr>
              <w:ind w:firstLine="0"/>
              <w:jc w:val="center"/>
              <w:rPr>
                <w:szCs w:val="24"/>
                <w:lang w:eastAsia="en-US"/>
              </w:rPr>
            </w:pPr>
          </w:p>
        </w:tc>
      </w:tr>
      <w:tr w:rsidR="00F6721C" w:rsidRPr="00610C2E" w14:paraId="74BECD42" w14:textId="63371F0F" w:rsidTr="00D54D72">
        <w:trPr>
          <w:trHeight w:val="267"/>
        </w:trPr>
        <w:tc>
          <w:tcPr>
            <w:tcW w:w="4673" w:type="dxa"/>
            <w:vAlign w:val="center"/>
          </w:tcPr>
          <w:p w14:paraId="23210E8E" w14:textId="77777777" w:rsidR="00F6721C" w:rsidRPr="00610C2E" w:rsidRDefault="00F6721C" w:rsidP="00C21CE7">
            <w:pPr>
              <w:ind w:firstLine="0"/>
              <w:jc w:val="left"/>
              <w:rPr>
                <w:szCs w:val="24"/>
              </w:rPr>
            </w:pPr>
            <w:r w:rsidRPr="00610C2E">
              <w:rPr>
                <w:szCs w:val="24"/>
                <w:lang w:eastAsia="en-US"/>
              </w:rPr>
              <w:t>Супровід користувача клінічного доступу</w:t>
            </w:r>
          </w:p>
        </w:tc>
        <w:tc>
          <w:tcPr>
            <w:tcW w:w="3827" w:type="dxa"/>
            <w:vAlign w:val="center"/>
          </w:tcPr>
          <w:p w14:paraId="4638310E" w14:textId="09F829E7" w:rsidR="00F6721C" w:rsidRPr="00610C2E" w:rsidRDefault="00B836BC" w:rsidP="00C21CE7">
            <w:pPr>
              <w:ind w:firstLine="0"/>
              <w:jc w:val="center"/>
              <w:rPr>
                <w:szCs w:val="24"/>
              </w:rPr>
            </w:pPr>
            <w:r>
              <w:rPr>
                <w:szCs w:val="24"/>
                <w:lang w:eastAsia="en-US"/>
              </w:rPr>
              <w:t>2</w:t>
            </w:r>
            <w:r w:rsidR="00F6721C" w:rsidRPr="00610C2E">
              <w:rPr>
                <w:szCs w:val="24"/>
                <w:lang w:eastAsia="en-US"/>
              </w:rPr>
              <w:t xml:space="preserve"> ос</w:t>
            </w:r>
            <w:r w:rsidR="00C21CE7">
              <w:rPr>
                <w:szCs w:val="24"/>
                <w:lang w:eastAsia="en-US"/>
              </w:rPr>
              <w:t>оба</w:t>
            </w:r>
          </w:p>
        </w:tc>
        <w:tc>
          <w:tcPr>
            <w:tcW w:w="1985" w:type="dxa"/>
            <w:vMerge/>
          </w:tcPr>
          <w:p w14:paraId="54AF6BDF" w14:textId="77777777" w:rsidR="00F6721C" w:rsidRPr="00610C2E" w:rsidRDefault="00F6721C" w:rsidP="00610C2E">
            <w:pPr>
              <w:ind w:firstLine="0"/>
              <w:jc w:val="center"/>
              <w:rPr>
                <w:szCs w:val="24"/>
                <w:lang w:eastAsia="en-US"/>
              </w:rPr>
            </w:pPr>
          </w:p>
        </w:tc>
      </w:tr>
    </w:tbl>
    <w:p w14:paraId="56D561C0" w14:textId="46E2B2D1" w:rsidR="00610C2E" w:rsidRDefault="00610C2E" w:rsidP="00610C2E">
      <w:pPr>
        <w:rPr>
          <w:b/>
          <w:bCs/>
          <w:szCs w:val="24"/>
        </w:rPr>
      </w:pPr>
    </w:p>
    <w:p w14:paraId="01F2E0A2" w14:textId="5DA05F1F" w:rsidR="00603203" w:rsidRPr="00610C2E" w:rsidRDefault="00603203" w:rsidP="00610C2E">
      <w:pPr>
        <w:rPr>
          <w:b/>
          <w:bCs/>
          <w:szCs w:val="24"/>
        </w:rPr>
      </w:pPr>
      <w:r w:rsidRPr="008E436F">
        <w:rPr>
          <w:i/>
          <w:iCs/>
          <w:color w:val="auto"/>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BE5DB00" w14:textId="6C0F8024" w:rsidR="00610C2E" w:rsidRDefault="00610C2E" w:rsidP="00242381"/>
    <w:p w14:paraId="785F4012" w14:textId="43032490" w:rsidR="00282C61" w:rsidRPr="00D10A16" w:rsidRDefault="00282C61" w:rsidP="00282C61">
      <w:pPr>
        <w:rPr>
          <w:b/>
        </w:rPr>
      </w:pPr>
      <w:r w:rsidRPr="00D10A16">
        <w:rPr>
          <w:b/>
          <w:bCs/>
        </w:rPr>
        <w:t xml:space="preserve">ІІ. </w:t>
      </w:r>
      <w:r>
        <w:rPr>
          <w:b/>
          <w:bCs/>
        </w:rPr>
        <w:t>ОПИС</w:t>
      </w:r>
      <w:r w:rsidRPr="00D10A16">
        <w:rPr>
          <w:b/>
          <w:bCs/>
        </w:rPr>
        <w:t xml:space="preserve"> ПРЕДМЕТА ЗАКУПІВЛІ:</w:t>
      </w:r>
      <w:r w:rsidRPr="00D10A16">
        <w:rPr>
          <w:b/>
        </w:rPr>
        <w:t xml:space="preserve"> </w:t>
      </w:r>
    </w:p>
    <w:p w14:paraId="51AB14FB" w14:textId="77777777" w:rsidR="00021DB8" w:rsidRDefault="001674B0" w:rsidP="00242381">
      <w:pPr>
        <w:jc w:val="right"/>
      </w:pPr>
      <w:r>
        <w:t> </w:t>
      </w:r>
    </w:p>
    <w:p w14:paraId="2B50CC8F" w14:textId="6A9E92B5" w:rsidR="00021DB8" w:rsidRDefault="001674B0" w:rsidP="00072ED7">
      <w:pPr>
        <w:pStyle w:val="1"/>
      </w:pPr>
      <w:bookmarkStart w:id="0" w:name="_Hlk163484663"/>
      <w:r w:rsidRPr="00072ED7">
        <w:t xml:space="preserve">Функціональні можливості </w:t>
      </w:r>
    </w:p>
    <w:p w14:paraId="384E4DE7" w14:textId="77777777" w:rsidR="00420E5E" w:rsidRPr="00420E5E" w:rsidRDefault="00420E5E" w:rsidP="00420E5E"/>
    <w:p w14:paraId="55C44897" w14:textId="6A67CD82" w:rsidR="00021DB8" w:rsidRDefault="00A73470" w:rsidP="00A73470">
      <w:pPr>
        <w:pStyle w:val="2"/>
      </w:pPr>
      <w:r>
        <w:t>Особливі умови користування Хмарним онлайн-сервісом «PACS24.ONLINE»</w:t>
      </w:r>
      <w:r w:rsidR="00603203" w:rsidRPr="00F31329">
        <w:t xml:space="preserve"> *</w:t>
      </w:r>
      <w:r w:rsidR="00603203">
        <w:t xml:space="preserve"> </w:t>
      </w:r>
      <w:r w:rsidR="00603203">
        <w:rPr>
          <w:szCs w:val="24"/>
        </w:rPr>
        <w:t>(або еквівалент)</w:t>
      </w:r>
      <w:r w:rsidR="00603203">
        <w:t xml:space="preserve"> </w:t>
      </w:r>
      <w:r>
        <w:t>(далі - Система)</w:t>
      </w:r>
    </w:p>
    <w:p w14:paraId="57C42F4B" w14:textId="2A7299D0" w:rsidR="00A73470" w:rsidRDefault="00A73470" w:rsidP="00242381">
      <w:r>
        <w:t>До системи підключаються вузли завантаження</w:t>
      </w:r>
      <w:r w:rsidR="000D32D1">
        <w:t xml:space="preserve"> та користувачі Системою</w:t>
      </w:r>
    </w:p>
    <w:p w14:paraId="18823632" w14:textId="7A5BF0D5" w:rsidR="000D32D1" w:rsidRDefault="000D32D1" w:rsidP="00242381">
      <w:r>
        <w:t xml:space="preserve">Вузли завантаження – медичне, візуалізаційне </w:t>
      </w:r>
      <w:r w:rsidRPr="00242381">
        <w:t xml:space="preserve">обладнання </w:t>
      </w:r>
      <w:r>
        <w:t>з</w:t>
      </w:r>
      <w:r w:rsidRPr="00242381">
        <w:t xml:space="preserve"> протоколом DICOM</w:t>
      </w:r>
      <w:r>
        <w:t>, що підключене та має доступ до системи та завантажує дослідження пацієнтів до Системи.</w:t>
      </w:r>
    </w:p>
    <w:p w14:paraId="36283AE0" w14:textId="2523B291" w:rsidR="000D32D1" w:rsidRDefault="000D32D1" w:rsidP="00242381">
      <w:r>
        <w:t>Користувачі – персонал</w:t>
      </w:r>
      <w:r w:rsidR="00B06B35">
        <w:rPr>
          <w:lang w:val="ru-RU"/>
        </w:rPr>
        <w:t>,</w:t>
      </w:r>
      <w:r>
        <w:t xml:space="preserve"> що має доступ до </w:t>
      </w:r>
      <w:r w:rsidR="008C70D8" w:rsidRPr="00B06B35">
        <w:rPr>
          <w:color w:val="auto"/>
        </w:rPr>
        <w:t>С</w:t>
      </w:r>
      <w:r>
        <w:t>истеми, та переглядає дані через Веб-інтерфейс Системи.</w:t>
      </w:r>
    </w:p>
    <w:p w14:paraId="2F4323B4" w14:textId="59C126F5" w:rsidR="00A73470" w:rsidRPr="001E669D" w:rsidRDefault="00A73470" w:rsidP="00242381">
      <w:r>
        <w:t xml:space="preserve">Кожен вузол завантаження поділений по модальностям та має </w:t>
      </w:r>
      <w:r w:rsidRPr="001E669D">
        <w:t>власн</w:t>
      </w:r>
      <w:r w:rsidR="00C615F3" w:rsidRPr="001E669D">
        <w:t xml:space="preserve">ий </w:t>
      </w:r>
      <w:r w:rsidRPr="001E669D">
        <w:t>обсяг у сховищі:</w:t>
      </w:r>
    </w:p>
    <w:p w14:paraId="34C1555A" w14:textId="77777777" w:rsidR="00951EF7" w:rsidRDefault="00951EF7" w:rsidP="00242381">
      <w:pPr>
        <w:rPr>
          <w:highlight w:val="green"/>
        </w:rPr>
      </w:pPr>
    </w:p>
    <w:p w14:paraId="655357BC" w14:textId="1B5C7E97" w:rsidR="00A73470" w:rsidRPr="00CE3AFA" w:rsidRDefault="000D32D1" w:rsidP="00242381">
      <w:r w:rsidRPr="00CE3AFA">
        <w:t>ВУЗЛИ ЗАВАНТАЖЕННЯ:</w:t>
      </w:r>
    </w:p>
    <w:p w14:paraId="35A8BD69" w14:textId="21615E86" w:rsidR="00251C48" w:rsidRPr="00CE3AFA" w:rsidRDefault="00B836BC" w:rsidP="00A73470">
      <w:pPr>
        <w:pStyle w:val="a5"/>
        <w:numPr>
          <w:ilvl w:val="0"/>
          <w:numId w:val="20"/>
        </w:numPr>
      </w:pPr>
      <w:r w:rsidRPr="00CE3AFA">
        <w:t>2</w:t>
      </w:r>
      <w:r w:rsidR="001E669D" w:rsidRPr="00CE3AFA">
        <w:t xml:space="preserve"> од. </w:t>
      </w:r>
      <w:r w:rsidR="00A73470" w:rsidRPr="00CE3AFA">
        <w:t>обладнання за протоколом DICOM (CR, DR, RF) Рентген-апарати</w:t>
      </w:r>
    </w:p>
    <w:p w14:paraId="0B1D9D94" w14:textId="3ED40CE7" w:rsidR="00A73470" w:rsidRPr="00CE3AFA" w:rsidRDefault="001E669D" w:rsidP="00251C48">
      <w:pPr>
        <w:pStyle w:val="a5"/>
        <w:numPr>
          <w:ilvl w:val="1"/>
          <w:numId w:val="20"/>
        </w:numPr>
      </w:pPr>
      <w:r w:rsidRPr="00CE3AFA">
        <w:t>1</w:t>
      </w:r>
      <w:r w:rsidR="00A73470" w:rsidRPr="00CE3AFA">
        <w:t>00 ГБ на одиницю</w:t>
      </w:r>
    </w:p>
    <w:p w14:paraId="38D63457" w14:textId="34F18EB0" w:rsidR="00251C48" w:rsidRPr="00CE3AFA" w:rsidRDefault="00094F2F" w:rsidP="00762FC4">
      <w:pPr>
        <w:pStyle w:val="a5"/>
        <w:numPr>
          <w:ilvl w:val="1"/>
          <w:numId w:val="20"/>
        </w:numPr>
      </w:pPr>
      <w:r w:rsidRPr="00CE3AFA">
        <w:t xml:space="preserve">до </w:t>
      </w:r>
      <w:r w:rsidR="001E669D" w:rsidRPr="00CE3AFA">
        <w:t>6</w:t>
      </w:r>
      <w:r w:rsidR="00251C48" w:rsidRPr="00CE3AFA">
        <w:t>0 досліджень на добу</w:t>
      </w:r>
    </w:p>
    <w:p w14:paraId="4EDA1C44" w14:textId="06B952A4" w:rsidR="00A73470" w:rsidRPr="00CE3AFA" w:rsidRDefault="00A73470" w:rsidP="00A73470">
      <w:pPr>
        <w:pStyle w:val="a5"/>
        <w:numPr>
          <w:ilvl w:val="0"/>
          <w:numId w:val="20"/>
        </w:numPr>
      </w:pPr>
      <w:r w:rsidRPr="00CE3AFA">
        <w:t>обладнання за протоколом DICOM</w:t>
      </w:r>
      <w:r w:rsidR="00251C48" w:rsidRPr="00CE3AFA">
        <w:t xml:space="preserve"> </w:t>
      </w:r>
      <w:r w:rsidRPr="00CE3AFA">
        <w:t>(MR, CT, XA, PT, ST) КТ, МРТ, Ангіографи</w:t>
      </w:r>
    </w:p>
    <w:p w14:paraId="0C769C4E" w14:textId="67FFCFDC" w:rsidR="00251C48" w:rsidRPr="00CE3AFA" w:rsidRDefault="00B836BC" w:rsidP="00251C48">
      <w:pPr>
        <w:pStyle w:val="a5"/>
        <w:numPr>
          <w:ilvl w:val="1"/>
          <w:numId w:val="20"/>
        </w:numPr>
      </w:pPr>
      <w:r w:rsidRPr="00CE3AFA">
        <w:t>5</w:t>
      </w:r>
      <w:r w:rsidR="00251C48" w:rsidRPr="00CE3AFA">
        <w:t>00 ГБ на одиницю</w:t>
      </w:r>
      <w:r w:rsidR="00E92A56" w:rsidRPr="00CE3AFA">
        <w:t xml:space="preserve"> </w:t>
      </w:r>
    </w:p>
    <w:p w14:paraId="3D5712F6" w14:textId="6891535D" w:rsidR="00251C48" w:rsidRPr="00CE3AFA" w:rsidRDefault="00094F2F" w:rsidP="00251C48">
      <w:pPr>
        <w:pStyle w:val="a5"/>
        <w:numPr>
          <w:ilvl w:val="1"/>
          <w:numId w:val="20"/>
        </w:numPr>
      </w:pPr>
      <w:r w:rsidRPr="00CE3AFA">
        <w:t xml:space="preserve">до </w:t>
      </w:r>
      <w:r w:rsidR="001E669D" w:rsidRPr="00CE3AFA">
        <w:t>20</w:t>
      </w:r>
      <w:r w:rsidR="00251C48" w:rsidRPr="00CE3AFA">
        <w:t xml:space="preserve"> досліджень на добу</w:t>
      </w:r>
    </w:p>
    <w:p w14:paraId="34522D68" w14:textId="26BD49C6" w:rsidR="00B836BC" w:rsidRPr="00CE3AFA" w:rsidRDefault="00B836BC" w:rsidP="00B836BC">
      <w:pPr>
        <w:pStyle w:val="a5"/>
        <w:numPr>
          <w:ilvl w:val="0"/>
          <w:numId w:val="20"/>
        </w:numPr>
      </w:pPr>
      <w:r w:rsidRPr="00CE3AFA">
        <w:lastRenderedPageBreak/>
        <w:t xml:space="preserve">Зберігання вже завантажених досліджень у обсязі </w:t>
      </w:r>
      <w:r w:rsidRPr="00CE3AFA">
        <w:rPr>
          <w:lang w:val="ru-RU"/>
        </w:rPr>
        <w:t>3600 ГБ</w:t>
      </w:r>
    </w:p>
    <w:p w14:paraId="213DA522" w14:textId="77777777" w:rsidR="00951EF7" w:rsidRDefault="00951EF7" w:rsidP="00251C48"/>
    <w:p w14:paraId="2E410D18" w14:textId="4AEDD628" w:rsidR="00104E92" w:rsidRDefault="00BC6D2A" w:rsidP="00251C48">
      <w:r>
        <w:t>ОСОБЛИВОСТІ</w:t>
      </w:r>
      <w:r w:rsidR="00104E92">
        <w:t xml:space="preserve">: </w:t>
      </w:r>
    </w:p>
    <w:p w14:paraId="27A8679E" w14:textId="77909F83" w:rsidR="004B5164" w:rsidRPr="006120F7" w:rsidRDefault="004B5164" w:rsidP="004B5164">
      <w:pPr>
        <w:pStyle w:val="a5"/>
        <w:numPr>
          <w:ilvl w:val="0"/>
          <w:numId w:val="22"/>
        </w:numPr>
      </w:pPr>
      <w:r w:rsidRPr="006120F7">
        <w:t xml:space="preserve">Об’єм сховища, що надається, оплачується щомісячно </w:t>
      </w:r>
      <w:r w:rsidR="006F4F93">
        <w:t>або відразу на термін договору із розрахунку на кількість місяців.</w:t>
      </w:r>
    </w:p>
    <w:p w14:paraId="454DBC8C" w14:textId="542152D6" w:rsidR="00762FC4" w:rsidRDefault="00762FC4" w:rsidP="00104E92">
      <w:pPr>
        <w:pStyle w:val="a5"/>
        <w:numPr>
          <w:ilvl w:val="0"/>
          <w:numId w:val="22"/>
        </w:numPr>
      </w:pPr>
      <w:r w:rsidRPr="00472CBD">
        <w:t>При завантажені такої кількості досліджень на добу,</w:t>
      </w:r>
      <w:r>
        <w:t xml:space="preserve"> цього </w:t>
      </w:r>
      <w:r w:rsidRPr="009E4A4F">
        <w:t xml:space="preserve">об’єму сховища достатньо </w:t>
      </w:r>
      <w:r w:rsidR="002A352D">
        <w:t>на 1</w:t>
      </w:r>
      <w:r w:rsidR="002E265F">
        <w:t>1</w:t>
      </w:r>
      <w:r w:rsidR="002A352D">
        <w:t xml:space="preserve"> місяців</w:t>
      </w:r>
      <w:r w:rsidR="001E669D">
        <w:t>;</w:t>
      </w:r>
    </w:p>
    <w:p w14:paraId="5F5653D2" w14:textId="4C01409A" w:rsidR="00D25B61" w:rsidRDefault="00D25B61" w:rsidP="00D25B61">
      <w:r>
        <w:t>ДОСТУПИ КОРИСТУВАЧІВ:</w:t>
      </w:r>
    </w:p>
    <w:p w14:paraId="2F7F825D" w14:textId="6CE4511E" w:rsidR="00D25B61" w:rsidRDefault="00D25B61" w:rsidP="00D25B61">
      <w:r w:rsidRPr="0099503B">
        <w:t>Всім</w:t>
      </w:r>
      <w:r w:rsidR="0099503B" w:rsidRPr="0099503B">
        <w:t xml:space="preserve"> зазначеним</w:t>
      </w:r>
      <w:r w:rsidRPr="0099503B">
        <w:t xml:space="preserve"> користувачам</w:t>
      </w:r>
      <w:r>
        <w:t xml:space="preserve"> надається доступ на термін дії договору </w:t>
      </w:r>
      <w:r w:rsidRPr="00603203">
        <w:t>з помісячною оплатою.</w:t>
      </w:r>
    </w:p>
    <w:p w14:paraId="727BF8C3" w14:textId="77777777" w:rsidR="00D25B61" w:rsidRDefault="00D25B61" w:rsidP="00D25B61">
      <w:pPr>
        <w:pStyle w:val="a5"/>
        <w:numPr>
          <w:ilvl w:val="0"/>
          <w:numId w:val="22"/>
        </w:numPr>
      </w:pPr>
      <w:r w:rsidRPr="00C96465">
        <w:t>Доступ до системи лікарів діагностичного доступу</w:t>
      </w:r>
    </w:p>
    <w:p w14:paraId="7D6F5A0D" w14:textId="5014EC28" w:rsidR="004B5164" w:rsidRDefault="004B5164" w:rsidP="004B5164">
      <w:r>
        <w:t>Для лікарів діагностичного доступу</w:t>
      </w:r>
      <w:r w:rsidR="0099503B">
        <w:t xml:space="preserve"> повинен бути</w:t>
      </w:r>
      <w:r>
        <w:t xml:space="preserve"> доступний наступний функціонал:</w:t>
      </w:r>
    </w:p>
    <w:p w14:paraId="33DEA65A" w14:textId="77777777" w:rsidR="004B5164" w:rsidRDefault="004B5164" w:rsidP="004B5164">
      <w:pPr>
        <w:pStyle w:val="a5"/>
        <w:numPr>
          <w:ilvl w:val="0"/>
          <w:numId w:val="18"/>
        </w:numPr>
      </w:pPr>
      <w:r>
        <w:t>Зміна та використання фільтру</w:t>
      </w:r>
    </w:p>
    <w:p w14:paraId="7FA08775" w14:textId="77777777" w:rsidR="004B5164" w:rsidRDefault="004B5164" w:rsidP="004B5164">
      <w:pPr>
        <w:pStyle w:val="a5"/>
        <w:numPr>
          <w:ilvl w:val="0"/>
          <w:numId w:val="18"/>
        </w:numPr>
      </w:pPr>
      <w:r>
        <w:t>Відмітка досліджень</w:t>
      </w:r>
    </w:p>
    <w:p w14:paraId="4C799F9F" w14:textId="77777777" w:rsidR="004B5164" w:rsidRDefault="004B5164" w:rsidP="004B5164">
      <w:pPr>
        <w:pStyle w:val="a5"/>
        <w:numPr>
          <w:ilvl w:val="0"/>
          <w:numId w:val="18"/>
        </w:numPr>
      </w:pPr>
      <w:r>
        <w:t>Позначення як прочитане/непрочитане</w:t>
      </w:r>
    </w:p>
    <w:p w14:paraId="70ED6403" w14:textId="77777777" w:rsidR="004B5164" w:rsidRDefault="004B5164" w:rsidP="004B5164">
      <w:pPr>
        <w:pStyle w:val="a5"/>
        <w:numPr>
          <w:ilvl w:val="0"/>
          <w:numId w:val="18"/>
        </w:numPr>
      </w:pPr>
      <w:r>
        <w:t xml:space="preserve">Показ досліджень у додатку </w:t>
      </w:r>
    </w:p>
    <w:p w14:paraId="5E22AB58" w14:textId="77777777" w:rsidR="004B5164" w:rsidRDefault="004B5164" w:rsidP="004B5164">
      <w:pPr>
        <w:pStyle w:val="a5"/>
        <w:numPr>
          <w:ilvl w:val="0"/>
          <w:numId w:val="18"/>
        </w:numPr>
      </w:pPr>
      <w:r>
        <w:t>Пересилання на дозволенні віддалені сервери (при використанні Гібридної моделі)</w:t>
      </w:r>
    </w:p>
    <w:p w14:paraId="73142A4E" w14:textId="77777777" w:rsidR="004B5164" w:rsidRDefault="004B5164" w:rsidP="004B5164">
      <w:pPr>
        <w:pStyle w:val="a5"/>
        <w:numPr>
          <w:ilvl w:val="0"/>
          <w:numId w:val="18"/>
        </w:numPr>
      </w:pPr>
      <w:r>
        <w:t>Видалення досліджень с системи</w:t>
      </w:r>
    </w:p>
    <w:p w14:paraId="67A7DC48" w14:textId="77777777" w:rsidR="004B5164" w:rsidRDefault="004B5164" w:rsidP="004B5164">
      <w:pPr>
        <w:pStyle w:val="a5"/>
        <w:numPr>
          <w:ilvl w:val="0"/>
          <w:numId w:val="18"/>
        </w:numPr>
      </w:pPr>
      <w:r>
        <w:t>Завантаження досліджень на ПК через Веб-інтерфейс, як із таблиці так із переглядача</w:t>
      </w:r>
    </w:p>
    <w:p w14:paraId="2DBAB05E" w14:textId="77777777" w:rsidR="004B5164" w:rsidRDefault="004B5164" w:rsidP="004B5164">
      <w:pPr>
        <w:pStyle w:val="a5"/>
        <w:numPr>
          <w:ilvl w:val="0"/>
          <w:numId w:val="18"/>
        </w:numPr>
      </w:pPr>
      <w:r>
        <w:t>Завантажування вмісту (додатки та структуровані звіти) на ПК через Веб-інтерфейс</w:t>
      </w:r>
    </w:p>
    <w:p w14:paraId="6E0CC370" w14:textId="77777777" w:rsidR="004B5164" w:rsidRDefault="004B5164" w:rsidP="004B5164">
      <w:pPr>
        <w:pStyle w:val="a5"/>
        <w:numPr>
          <w:ilvl w:val="0"/>
          <w:numId w:val="18"/>
        </w:numPr>
      </w:pPr>
      <w:r>
        <w:t>Пересилання на електронну пошту вмісту</w:t>
      </w:r>
    </w:p>
    <w:p w14:paraId="7AB28FDA" w14:textId="77777777" w:rsidR="004B5164" w:rsidRDefault="004B5164" w:rsidP="004B5164">
      <w:pPr>
        <w:pStyle w:val="a5"/>
        <w:numPr>
          <w:ilvl w:val="0"/>
          <w:numId w:val="18"/>
        </w:numPr>
      </w:pPr>
      <w:r>
        <w:t xml:space="preserve">Створення </w:t>
      </w:r>
      <w:r w:rsidRPr="00E64B7D">
        <w:t xml:space="preserve">WADO </w:t>
      </w:r>
      <w:r>
        <w:t>посилання</w:t>
      </w:r>
    </w:p>
    <w:p w14:paraId="2F459B41" w14:textId="77777777" w:rsidR="004B5164" w:rsidRDefault="004B5164" w:rsidP="004B5164">
      <w:pPr>
        <w:pStyle w:val="a5"/>
        <w:numPr>
          <w:ilvl w:val="1"/>
          <w:numId w:val="16"/>
        </w:numPr>
      </w:pPr>
      <w:r>
        <w:t xml:space="preserve">Копіювання </w:t>
      </w:r>
      <w:r>
        <w:rPr>
          <w:lang w:val="en-US"/>
        </w:rPr>
        <w:t xml:space="preserve">WADO </w:t>
      </w:r>
      <w:r>
        <w:t>посилання на дослідження</w:t>
      </w:r>
    </w:p>
    <w:p w14:paraId="1C61C63C" w14:textId="77777777" w:rsidR="004B5164" w:rsidRDefault="004B5164" w:rsidP="004B5164">
      <w:pPr>
        <w:pStyle w:val="a5"/>
        <w:numPr>
          <w:ilvl w:val="1"/>
          <w:numId w:val="16"/>
        </w:numPr>
      </w:pPr>
      <w:r>
        <w:t xml:space="preserve">Створення </w:t>
      </w:r>
      <w:r>
        <w:rPr>
          <w:lang w:val="en-US"/>
        </w:rPr>
        <w:t>QR-</w:t>
      </w:r>
      <w:r>
        <w:t>коду</w:t>
      </w:r>
      <w:r w:rsidRPr="00D82E3D">
        <w:t xml:space="preserve"> </w:t>
      </w:r>
      <w:r>
        <w:t>на дослідження</w:t>
      </w:r>
    </w:p>
    <w:p w14:paraId="6DFEB96C" w14:textId="77777777" w:rsidR="004B5164" w:rsidRDefault="004B5164" w:rsidP="004B5164">
      <w:pPr>
        <w:pStyle w:val="a5"/>
        <w:numPr>
          <w:ilvl w:val="1"/>
          <w:numId w:val="16"/>
        </w:numPr>
      </w:pPr>
      <w:r>
        <w:t xml:space="preserve">Пересилання на електронну пошту </w:t>
      </w:r>
      <w:r>
        <w:rPr>
          <w:lang w:val="en-US"/>
        </w:rPr>
        <w:t>WADO</w:t>
      </w:r>
      <w:r w:rsidRPr="008C70D8">
        <w:rPr>
          <w:lang w:val="ru-RU"/>
        </w:rPr>
        <w:t xml:space="preserve"> </w:t>
      </w:r>
      <w:r>
        <w:t>посилання на дослідження</w:t>
      </w:r>
    </w:p>
    <w:p w14:paraId="601C44F7" w14:textId="77777777" w:rsidR="004B5164" w:rsidRDefault="004B5164" w:rsidP="004B5164">
      <w:pPr>
        <w:pStyle w:val="a5"/>
        <w:numPr>
          <w:ilvl w:val="1"/>
          <w:numId w:val="16"/>
        </w:numPr>
      </w:pPr>
      <w:r>
        <w:t xml:space="preserve">Друк </w:t>
      </w:r>
      <w:r>
        <w:rPr>
          <w:lang w:val="en-US"/>
        </w:rPr>
        <w:t>WADO</w:t>
      </w:r>
      <w:r w:rsidRPr="008C70D8">
        <w:rPr>
          <w:lang w:val="ru-RU"/>
        </w:rPr>
        <w:t xml:space="preserve"> </w:t>
      </w:r>
      <w:r>
        <w:t xml:space="preserve">посилання на дослідження у вигляді </w:t>
      </w:r>
      <w:r>
        <w:rPr>
          <w:lang w:val="en-US"/>
        </w:rPr>
        <w:t>QR</w:t>
      </w:r>
      <w:r w:rsidRPr="008C70D8">
        <w:rPr>
          <w:lang w:val="ru-RU"/>
        </w:rPr>
        <w:t>-</w:t>
      </w:r>
      <w:r>
        <w:t>коду</w:t>
      </w:r>
    </w:p>
    <w:p w14:paraId="378EA4C1" w14:textId="77777777" w:rsidR="004B5164" w:rsidRDefault="004B5164" w:rsidP="004B5164">
      <w:pPr>
        <w:pStyle w:val="a5"/>
        <w:numPr>
          <w:ilvl w:val="0"/>
          <w:numId w:val="18"/>
        </w:numPr>
      </w:pPr>
      <w:r>
        <w:t>Створення та завантаження додатків</w:t>
      </w:r>
    </w:p>
    <w:p w14:paraId="76533E9A" w14:textId="77777777" w:rsidR="004B5164" w:rsidRDefault="004B5164" w:rsidP="004B5164">
      <w:pPr>
        <w:pStyle w:val="a5"/>
        <w:numPr>
          <w:ilvl w:val="0"/>
          <w:numId w:val="18"/>
        </w:numPr>
      </w:pPr>
      <w:r>
        <w:t>Створення структурованих звітів на дослідження</w:t>
      </w:r>
    </w:p>
    <w:p w14:paraId="72958683" w14:textId="77777777" w:rsidR="004B5164" w:rsidRDefault="004B5164" w:rsidP="004B5164">
      <w:pPr>
        <w:pStyle w:val="a5"/>
        <w:numPr>
          <w:ilvl w:val="0"/>
          <w:numId w:val="18"/>
        </w:numPr>
      </w:pPr>
      <w:r>
        <w:t>Створення та завантаження вторинного зображення</w:t>
      </w:r>
    </w:p>
    <w:p w14:paraId="6D56576F" w14:textId="77777777" w:rsidR="004B5164" w:rsidRPr="00C96465" w:rsidRDefault="004B5164" w:rsidP="004B5164">
      <w:pPr>
        <w:pStyle w:val="a5"/>
        <w:numPr>
          <w:ilvl w:val="0"/>
          <w:numId w:val="22"/>
        </w:numPr>
      </w:pPr>
      <w:r w:rsidRPr="00C96465">
        <w:t xml:space="preserve">Доступ до системи лікарів </w:t>
      </w:r>
      <w:r>
        <w:t>клінічного</w:t>
      </w:r>
      <w:r w:rsidRPr="00C96465">
        <w:t xml:space="preserve"> доступу</w:t>
      </w:r>
    </w:p>
    <w:p w14:paraId="2465234E" w14:textId="5BBC67C0" w:rsidR="004B5164" w:rsidRDefault="004B5164" w:rsidP="004B5164">
      <w:r>
        <w:t xml:space="preserve">Для лікарів клінічного доступу </w:t>
      </w:r>
      <w:r w:rsidR="0099503B">
        <w:t xml:space="preserve">повинен бути </w:t>
      </w:r>
      <w:r>
        <w:t>доступний наступний функціонал:</w:t>
      </w:r>
    </w:p>
    <w:p w14:paraId="5708230D" w14:textId="77777777" w:rsidR="004B5164" w:rsidRDefault="004B5164" w:rsidP="004B5164">
      <w:pPr>
        <w:pStyle w:val="a5"/>
        <w:numPr>
          <w:ilvl w:val="0"/>
          <w:numId w:val="18"/>
        </w:numPr>
      </w:pPr>
      <w:r>
        <w:t>Зміна та використання фільтру</w:t>
      </w:r>
    </w:p>
    <w:p w14:paraId="6E35A102" w14:textId="77777777" w:rsidR="004B5164" w:rsidRDefault="004B5164" w:rsidP="004B5164">
      <w:pPr>
        <w:pStyle w:val="a5"/>
        <w:numPr>
          <w:ilvl w:val="0"/>
          <w:numId w:val="18"/>
        </w:numPr>
      </w:pPr>
      <w:r>
        <w:t>Відмітка досліджень</w:t>
      </w:r>
    </w:p>
    <w:p w14:paraId="1A6EAA29" w14:textId="77777777" w:rsidR="004B5164" w:rsidRDefault="004B5164" w:rsidP="004B5164">
      <w:pPr>
        <w:pStyle w:val="a5"/>
        <w:numPr>
          <w:ilvl w:val="0"/>
          <w:numId w:val="18"/>
        </w:numPr>
      </w:pPr>
      <w:r>
        <w:t xml:space="preserve">Показ досліджень у додатку </w:t>
      </w:r>
    </w:p>
    <w:p w14:paraId="2282B80B" w14:textId="77777777" w:rsidR="004B5164" w:rsidRDefault="004B5164" w:rsidP="004B5164">
      <w:pPr>
        <w:pStyle w:val="a5"/>
        <w:numPr>
          <w:ilvl w:val="0"/>
          <w:numId w:val="18"/>
        </w:numPr>
      </w:pPr>
      <w:r>
        <w:t xml:space="preserve">Створення </w:t>
      </w:r>
      <w:r w:rsidRPr="00E64B7D">
        <w:t xml:space="preserve">WADO </w:t>
      </w:r>
      <w:r>
        <w:t>посилання</w:t>
      </w:r>
    </w:p>
    <w:p w14:paraId="0BDB4CF9" w14:textId="77777777" w:rsidR="004B5164" w:rsidRDefault="004B5164" w:rsidP="004B5164">
      <w:pPr>
        <w:pStyle w:val="a5"/>
        <w:numPr>
          <w:ilvl w:val="1"/>
          <w:numId w:val="16"/>
        </w:numPr>
      </w:pPr>
      <w:r>
        <w:t xml:space="preserve">Копіювання </w:t>
      </w:r>
      <w:r>
        <w:rPr>
          <w:lang w:val="en-US"/>
        </w:rPr>
        <w:t xml:space="preserve">WADO </w:t>
      </w:r>
      <w:r>
        <w:t>посилання на дослідження</w:t>
      </w:r>
    </w:p>
    <w:p w14:paraId="7724B12A" w14:textId="77777777" w:rsidR="004B5164" w:rsidRDefault="004B5164" w:rsidP="004B5164">
      <w:pPr>
        <w:pStyle w:val="a5"/>
        <w:numPr>
          <w:ilvl w:val="1"/>
          <w:numId w:val="16"/>
        </w:numPr>
      </w:pPr>
      <w:r>
        <w:t xml:space="preserve">Створення </w:t>
      </w:r>
      <w:r>
        <w:rPr>
          <w:lang w:val="en-US"/>
        </w:rPr>
        <w:t>QR-</w:t>
      </w:r>
      <w:r>
        <w:t>коду</w:t>
      </w:r>
      <w:r w:rsidRPr="00D82E3D">
        <w:t xml:space="preserve"> </w:t>
      </w:r>
      <w:r>
        <w:t>на дослідження</w:t>
      </w:r>
    </w:p>
    <w:p w14:paraId="55AD87C0" w14:textId="77777777" w:rsidR="004B5164" w:rsidRDefault="004B5164" w:rsidP="004B5164">
      <w:pPr>
        <w:pStyle w:val="a5"/>
        <w:numPr>
          <w:ilvl w:val="1"/>
          <w:numId w:val="16"/>
        </w:numPr>
      </w:pPr>
      <w:r>
        <w:t xml:space="preserve">Пересилання на електронну пошту </w:t>
      </w:r>
      <w:r>
        <w:rPr>
          <w:lang w:val="en-US"/>
        </w:rPr>
        <w:t>WADO</w:t>
      </w:r>
      <w:r w:rsidRPr="008C70D8">
        <w:rPr>
          <w:lang w:val="ru-RU"/>
        </w:rPr>
        <w:t xml:space="preserve"> </w:t>
      </w:r>
      <w:r>
        <w:t>посилання на дослідження</w:t>
      </w:r>
    </w:p>
    <w:p w14:paraId="7D3DB560" w14:textId="77777777" w:rsidR="004B5164" w:rsidRDefault="004B5164" w:rsidP="004B5164">
      <w:pPr>
        <w:pStyle w:val="a5"/>
        <w:numPr>
          <w:ilvl w:val="1"/>
          <w:numId w:val="16"/>
        </w:numPr>
      </w:pPr>
      <w:r>
        <w:t xml:space="preserve">Друк </w:t>
      </w:r>
      <w:r>
        <w:rPr>
          <w:lang w:val="en-US"/>
        </w:rPr>
        <w:t>WADO</w:t>
      </w:r>
      <w:r w:rsidRPr="008C70D8">
        <w:rPr>
          <w:lang w:val="ru-RU"/>
        </w:rPr>
        <w:t xml:space="preserve"> </w:t>
      </w:r>
      <w:r>
        <w:t xml:space="preserve">посилання на дослідження у вигляді </w:t>
      </w:r>
      <w:r>
        <w:rPr>
          <w:lang w:val="en-US"/>
        </w:rPr>
        <w:t>QR</w:t>
      </w:r>
      <w:r w:rsidRPr="008C70D8">
        <w:rPr>
          <w:lang w:val="ru-RU"/>
        </w:rPr>
        <w:t>-</w:t>
      </w:r>
      <w:r>
        <w:t>коду</w:t>
      </w:r>
    </w:p>
    <w:p w14:paraId="436421E8" w14:textId="77777777" w:rsidR="004B5164" w:rsidRDefault="004B5164" w:rsidP="004B5164">
      <w:pPr>
        <w:pStyle w:val="a5"/>
        <w:numPr>
          <w:ilvl w:val="0"/>
          <w:numId w:val="18"/>
        </w:numPr>
      </w:pPr>
      <w:r>
        <w:t>Створення та завантаження вторинного зображення</w:t>
      </w:r>
    </w:p>
    <w:p w14:paraId="66219CFF" w14:textId="107B8A74" w:rsidR="00021DB8" w:rsidRPr="00CD376E" w:rsidRDefault="001674B0" w:rsidP="00072ED7">
      <w:pPr>
        <w:pStyle w:val="2"/>
      </w:pPr>
      <w:r w:rsidRPr="00CD376E">
        <w:t xml:space="preserve">Передача зображень до </w:t>
      </w:r>
      <w:r w:rsidR="00603203">
        <w:t>Системи</w:t>
      </w:r>
      <w:r w:rsidRPr="00CD376E">
        <w:t>.</w:t>
      </w:r>
    </w:p>
    <w:p w14:paraId="3290E22A" w14:textId="189D30BA" w:rsidR="00021DB8" w:rsidRDefault="001674B0" w:rsidP="00242381">
      <w:r>
        <w:t>Для забезпечення передачі медичних зображень між лікарнями потрібно використовувати клієнт-серверну схему передачі досліджень. В якості сервера виступає система зберігання та обробки медичних зображень, яка має назву Хмарний сервіс  «PACS24.ONLINE» .</w:t>
      </w:r>
    </w:p>
    <w:p w14:paraId="669A6EE7" w14:textId="00B5F627" w:rsidR="00021DB8" w:rsidRDefault="001674B0" w:rsidP="0099503B">
      <w:r>
        <w:t xml:space="preserve">В якості клієнта системи вступає вузол завантаження. Вузол завантаження – цифрове діагностичне медичне обладнання </w:t>
      </w:r>
      <w:r w:rsidR="0099503B">
        <w:t xml:space="preserve">- </w:t>
      </w:r>
      <w:r>
        <w:t>КТ, рентген, сервер PACS</w:t>
      </w:r>
      <w:r w:rsidR="0099503B">
        <w:t>,</w:t>
      </w:r>
      <w:r>
        <w:t xml:space="preserve"> що призначена для завантаження досліджень в </w:t>
      </w:r>
      <w:r w:rsidR="0099503B">
        <w:t>С</w:t>
      </w:r>
      <w:r>
        <w:t xml:space="preserve">истему </w:t>
      </w:r>
      <w:r w:rsidR="0099503B">
        <w:t>досліджень</w:t>
      </w:r>
      <w:r>
        <w:t xml:space="preserve"> DICOM. Кожен вузол завантаження має бути авторизований адміністратором </w:t>
      </w:r>
      <w:r w:rsidR="0099503B">
        <w:t>С</w:t>
      </w:r>
      <w:r>
        <w:t>истеми.</w:t>
      </w:r>
    </w:p>
    <w:p w14:paraId="4D9D800A" w14:textId="1674DE8D" w:rsidR="00021DB8" w:rsidRDefault="001674B0" w:rsidP="00242381">
      <w:r>
        <w:t xml:space="preserve">Оскільки </w:t>
      </w:r>
      <w:r w:rsidR="002D6A68">
        <w:t>С</w:t>
      </w:r>
      <w:r>
        <w:t xml:space="preserve">истема </w:t>
      </w:r>
      <w:r w:rsidR="002D6A68">
        <w:t xml:space="preserve">має </w:t>
      </w:r>
      <w:r>
        <w:t>відповіда</w:t>
      </w:r>
      <w:r w:rsidR="002D6A68">
        <w:t>ти</w:t>
      </w:r>
      <w:r>
        <w:t xml:space="preserve"> міжнародному стандарту DICOM 3.0, для коректного завантаження досліджень в систему </w:t>
      </w:r>
      <w:r w:rsidR="002D6A68">
        <w:t xml:space="preserve">всі </w:t>
      </w:r>
      <w:r>
        <w:t>вузл</w:t>
      </w:r>
      <w:r w:rsidR="002D6A68">
        <w:t>и</w:t>
      </w:r>
      <w:r>
        <w:t xml:space="preserve"> завантаження повин</w:t>
      </w:r>
      <w:r w:rsidR="002D6A68">
        <w:t>ні</w:t>
      </w:r>
      <w:r>
        <w:t xml:space="preserve"> відповідати міжнародному стандарту DICOM 3.0. Сумісність зі стандартом для обладнання потрібна бути перевірена на етапі підключення вузла до системи.</w:t>
      </w:r>
    </w:p>
    <w:p w14:paraId="2E45DD98" w14:textId="10F27BFB" w:rsidR="00021DB8" w:rsidRDefault="001674B0" w:rsidP="00242381">
      <w:r>
        <w:t xml:space="preserve">З метою захисту конфіденційної інформації від несанкціонованого доступу під час передачі до системи для вузлів завантаження потрібно використовувати захищені канали даних (апаратні </w:t>
      </w:r>
      <w:r w:rsidR="002D6A68">
        <w:t>та/</w:t>
      </w:r>
      <w:r>
        <w:t>або програмні) або застосовувати анонимізацію даних перед</w:t>
      </w:r>
      <w:r w:rsidR="002D6A68">
        <w:t xml:space="preserve"> та/або після</w:t>
      </w:r>
      <w:r>
        <w:t xml:space="preserve"> відправк</w:t>
      </w:r>
      <w:r w:rsidR="002D6A68">
        <w:t>и</w:t>
      </w:r>
      <w:r>
        <w:t>.</w:t>
      </w:r>
    </w:p>
    <w:p w14:paraId="4952E184" w14:textId="40DAC1C8" w:rsidR="00021DB8" w:rsidRDefault="001674B0" w:rsidP="00242381">
      <w:r>
        <w:t xml:space="preserve">За умови застосування апаратного захисту каналу даних, вузол завантаження, </w:t>
      </w:r>
      <w:r w:rsidR="002D6A68">
        <w:t xml:space="preserve">повинен </w:t>
      </w:r>
      <w:r>
        <w:t>виходить до мережі інтернет за допомогою апаратного маршрутизатору (роутеру), на якому створюється пряме захищене з’єднання до системи шляхом побудови захищеного VPN-тунелю.</w:t>
      </w:r>
    </w:p>
    <w:p w14:paraId="6F913E1D" w14:textId="77777777" w:rsidR="00021DB8" w:rsidRPr="00CD376E" w:rsidRDefault="001674B0" w:rsidP="002D6A68">
      <w:pPr>
        <w:pStyle w:val="2"/>
      </w:pPr>
      <w:r w:rsidRPr="00CD376E">
        <w:t>Доступ для перегляду та опису досліджень.</w:t>
      </w:r>
    </w:p>
    <w:p w14:paraId="3208CEC7" w14:textId="77777777" w:rsidR="00021DB8" w:rsidRDefault="001674B0" w:rsidP="00242381">
      <w:r>
        <w:t>Для доступу до веб інтерфейсу системи повинні виконуватись наступні вимоги щодо апаратного та програмного забезпечення ПК користувача:</w:t>
      </w:r>
    </w:p>
    <w:p w14:paraId="16F18608" w14:textId="77777777" w:rsidR="00021DB8" w:rsidRDefault="001674B0" w:rsidP="00242381">
      <w:r>
        <w:t>Одна з наступних операційних систем:</w:t>
      </w:r>
    </w:p>
    <w:p w14:paraId="4AAF9D4C" w14:textId="21F39DF5" w:rsidR="00021DB8" w:rsidRDefault="001674B0" w:rsidP="00242381">
      <w:pPr>
        <w:pStyle w:val="a5"/>
        <w:numPr>
          <w:ilvl w:val="0"/>
          <w:numId w:val="13"/>
        </w:numPr>
      </w:pPr>
      <w:r>
        <w:t>Windows;</w:t>
      </w:r>
    </w:p>
    <w:p w14:paraId="4E3255E2" w14:textId="79C432EB" w:rsidR="00021DB8" w:rsidRDefault="001674B0" w:rsidP="00242381">
      <w:pPr>
        <w:pStyle w:val="a5"/>
        <w:numPr>
          <w:ilvl w:val="0"/>
          <w:numId w:val="13"/>
        </w:numPr>
      </w:pPr>
      <w:r>
        <w:t>Linux;</w:t>
      </w:r>
    </w:p>
    <w:p w14:paraId="7C15A0CE" w14:textId="65DD151D" w:rsidR="00021DB8" w:rsidRDefault="001674B0" w:rsidP="00242381">
      <w:pPr>
        <w:pStyle w:val="a5"/>
        <w:numPr>
          <w:ilvl w:val="0"/>
          <w:numId w:val="13"/>
        </w:numPr>
      </w:pPr>
      <w:r>
        <w:t>MAC OS;</w:t>
      </w:r>
    </w:p>
    <w:p w14:paraId="4063FDB1" w14:textId="77777777" w:rsidR="00021DB8" w:rsidRDefault="001674B0" w:rsidP="00242381">
      <w:r>
        <w:t>Підтримуються 32 та 64 бітні платформи;</w:t>
      </w:r>
    </w:p>
    <w:p w14:paraId="735DE216" w14:textId="77777777" w:rsidR="00021DB8" w:rsidRDefault="001674B0" w:rsidP="00242381">
      <w:r>
        <w:t>Один з наступних веб-браузерів:</w:t>
      </w:r>
    </w:p>
    <w:p w14:paraId="73B7497E" w14:textId="5F20DF5E" w:rsidR="00021DB8" w:rsidRPr="00CD376E" w:rsidRDefault="001674B0" w:rsidP="00242381">
      <w:pPr>
        <w:pStyle w:val="a5"/>
        <w:numPr>
          <w:ilvl w:val="0"/>
          <w:numId w:val="13"/>
        </w:numPr>
      </w:pPr>
      <w:r w:rsidRPr="00CD376E">
        <w:t>Google Chrome;</w:t>
      </w:r>
    </w:p>
    <w:p w14:paraId="598B6F5E" w14:textId="7D172B8B" w:rsidR="00021DB8" w:rsidRPr="00CD376E" w:rsidRDefault="001674B0" w:rsidP="00242381">
      <w:pPr>
        <w:pStyle w:val="a5"/>
        <w:numPr>
          <w:ilvl w:val="0"/>
          <w:numId w:val="13"/>
        </w:numPr>
      </w:pPr>
      <w:r w:rsidRPr="00CD376E">
        <w:t>Mozilla Firefox;</w:t>
      </w:r>
    </w:p>
    <w:p w14:paraId="553C4815" w14:textId="371AC7AF" w:rsidR="00021DB8" w:rsidRPr="00CD376E" w:rsidRDefault="001674B0" w:rsidP="00242381">
      <w:pPr>
        <w:pStyle w:val="a5"/>
        <w:numPr>
          <w:ilvl w:val="0"/>
          <w:numId w:val="13"/>
        </w:numPr>
      </w:pPr>
      <w:r w:rsidRPr="00CD376E">
        <w:t>Microsoft Edge;</w:t>
      </w:r>
    </w:p>
    <w:p w14:paraId="18C12062" w14:textId="0A162A37" w:rsidR="00CD376E" w:rsidRPr="00CD376E" w:rsidRDefault="001674B0" w:rsidP="00242381">
      <w:pPr>
        <w:pStyle w:val="a5"/>
        <w:numPr>
          <w:ilvl w:val="0"/>
          <w:numId w:val="13"/>
        </w:numPr>
      </w:pPr>
      <w:r w:rsidRPr="00CD376E">
        <w:t>Safari.</w:t>
      </w:r>
    </w:p>
    <w:p w14:paraId="077C8055" w14:textId="17DA95A5" w:rsidR="00021DB8" w:rsidRPr="00CD376E" w:rsidRDefault="00CD376E" w:rsidP="00242381">
      <w:pPr>
        <w:pStyle w:val="a5"/>
        <w:numPr>
          <w:ilvl w:val="0"/>
          <w:numId w:val="13"/>
        </w:numPr>
      </w:pPr>
      <w:r w:rsidRPr="00CD376E">
        <w:t>Інший</w:t>
      </w:r>
      <w:r w:rsidR="001674B0" w:rsidRPr="00CD376E">
        <w:t xml:space="preserve"> веб-браузер</w:t>
      </w:r>
      <w:r w:rsidRPr="00CD376E">
        <w:t xml:space="preserve">, що </w:t>
      </w:r>
      <w:r w:rsidR="001674B0" w:rsidRPr="00CD376E">
        <w:t>повинен відповідати наступним вимогам:</w:t>
      </w:r>
    </w:p>
    <w:p w14:paraId="4E53FF57" w14:textId="5B530433" w:rsidR="00021DB8" w:rsidRPr="00CD376E" w:rsidRDefault="001674B0" w:rsidP="00242381">
      <w:pPr>
        <w:pStyle w:val="a5"/>
        <w:numPr>
          <w:ilvl w:val="1"/>
          <w:numId w:val="13"/>
        </w:numPr>
      </w:pPr>
      <w:r w:rsidRPr="00CD376E">
        <w:t>Активована функціональність JavaScript;</w:t>
      </w:r>
    </w:p>
    <w:p w14:paraId="07778ADE" w14:textId="7D0EBC4A" w:rsidR="00021DB8" w:rsidRPr="00CD376E" w:rsidRDefault="001674B0" w:rsidP="00242381">
      <w:pPr>
        <w:pStyle w:val="a5"/>
        <w:numPr>
          <w:ilvl w:val="1"/>
          <w:numId w:val="13"/>
        </w:numPr>
      </w:pPr>
      <w:r w:rsidRPr="00CD376E">
        <w:t>Прийом та збереження cookie-файлів;</w:t>
      </w:r>
    </w:p>
    <w:p w14:paraId="471867CA" w14:textId="77777777" w:rsidR="00021DB8" w:rsidRDefault="001674B0" w:rsidP="00242381">
      <w:r>
        <w:t>Будь-який додаток для перегляду PDF-файлів (у разі, якщо браузер не підтримує відкриття формату *.pdf), поточна версія (для відкриття Інструкції з користування);</w:t>
      </w:r>
    </w:p>
    <w:p w14:paraId="10CC9007" w14:textId="77777777" w:rsidR="00021DB8" w:rsidRDefault="00EB1CB1" w:rsidP="00242381">
      <w:sdt>
        <w:sdtPr>
          <w:tag w:val="goog_rdk_0"/>
          <w:id w:val="-203259578"/>
        </w:sdtPr>
        <w:sdtEndPr/>
        <w:sdtContent>
          <w:r w:rsidR="001674B0">
            <w:rPr>
              <w:rFonts w:eastAsia="Gungsuh"/>
            </w:rPr>
            <w:t>Підтримка доступу з мобільних пристроїв: Android ≥ 4.x або iOS ≥ 6.x.</w:t>
          </w:r>
        </w:sdtContent>
      </w:sdt>
    </w:p>
    <w:p w14:paraId="20D83D39" w14:textId="40100BB8" w:rsidR="00021DB8" w:rsidRPr="00CD376E" w:rsidRDefault="001674B0" w:rsidP="00072ED7">
      <w:pPr>
        <w:pStyle w:val="2"/>
      </w:pPr>
      <w:r w:rsidRPr="00CD376E">
        <w:t xml:space="preserve">Авторизація користувача у </w:t>
      </w:r>
      <w:r w:rsidR="002A150C">
        <w:t>С</w:t>
      </w:r>
      <w:r w:rsidRPr="00CD376E">
        <w:t>истемі</w:t>
      </w:r>
    </w:p>
    <w:p w14:paraId="22B17832" w14:textId="7E40FC5E" w:rsidR="00021DB8" w:rsidRDefault="001674B0" w:rsidP="00242381">
      <w:r>
        <w:lastRenderedPageBreak/>
        <w:t xml:space="preserve">Дані користувача вводяться до системи адміністратором </w:t>
      </w:r>
      <w:r w:rsidR="002A150C">
        <w:t>Системи</w:t>
      </w:r>
      <w:r w:rsidR="002D6A68">
        <w:t>.</w:t>
      </w:r>
    </w:p>
    <w:p w14:paraId="0D5CCA64" w14:textId="77777777" w:rsidR="00021DB8" w:rsidRDefault="001674B0" w:rsidP="00242381">
      <w:r>
        <w:t>Для доступу до можливостей системи, кожен користувач має пройти авторизацію. Авторизація користувача виконується шляхом заповнення полів логін пароль та антиспам-код.</w:t>
      </w:r>
    </w:p>
    <w:p w14:paraId="3BCD28F5" w14:textId="41AC9420" w:rsidR="00021DB8" w:rsidRDefault="001674B0" w:rsidP="00242381">
      <w:r>
        <w:t xml:space="preserve">У разі відсутності дій користувача в системі протягом певного часу система автоматично </w:t>
      </w:r>
      <w:r w:rsidR="002D6A68">
        <w:t xml:space="preserve">повинна </w:t>
      </w:r>
      <w:r>
        <w:t>викон</w:t>
      </w:r>
      <w:r w:rsidR="002D6A68">
        <w:t>ати</w:t>
      </w:r>
      <w:r>
        <w:t xml:space="preserve"> вихід користувача з системи. Час бездіяльності користувача встановлюється адміністратором.</w:t>
      </w:r>
    </w:p>
    <w:p w14:paraId="1D715431" w14:textId="45BDB4FE" w:rsidR="001E4905" w:rsidRDefault="001E4905" w:rsidP="00242381">
      <w:r>
        <w:t xml:space="preserve">Всі користувачі системи </w:t>
      </w:r>
      <w:r w:rsidR="002D6A68">
        <w:t>повинні мати</w:t>
      </w:r>
      <w:r>
        <w:t xml:space="preserve"> доступ лише до досліджень своєї організації, для цього у системі створюється віртуальна організація зі своїми налаштуваннями.</w:t>
      </w:r>
    </w:p>
    <w:p w14:paraId="48A9158C" w14:textId="77777777" w:rsidR="00021DB8" w:rsidRPr="00CD376E" w:rsidRDefault="001674B0" w:rsidP="00072ED7">
      <w:pPr>
        <w:pStyle w:val="2"/>
      </w:pPr>
      <w:r w:rsidRPr="00CD376E">
        <w:t>Інтерфейс користувача</w:t>
      </w:r>
    </w:p>
    <w:p w14:paraId="19AC6DD5" w14:textId="0AB96357" w:rsidR="00021DB8" w:rsidRDefault="001674B0" w:rsidP="00242381">
      <w:r>
        <w:t>Управління системою та інтерфейсом користувача здійснюється за допомогою клавіатури та маніпулятора типу «миша»</w:t>
      </w:r>
      <w:r w:rsidR="00CD376E">
        <w:t xml:space="preserve">, або за </w:t>
      </w:r>
      <w:r w:rsidR="00646137">
        <w:t>д</w:t>
      </w:r>
      <w:r w:rsidR="00CD376E">
        <w:t xml:space="preserve">опомогою </w:t>
      </w:r>
      <w:r w:rsidR="00646137">
        <w:t xml:space="preserve">сенсорного вводу, </w:t>
      </w:r>
      <w:r w:rsidR="002D6A68">
        <w:t xml:space="preserve">має </w:t>
      </w:r>
      <w:r w:rsidR="00646137">
        <w:t>підтриму</w:t>
      </w:r>
      <w:r w:rsidR="002D6A68">
        <w:t>ва</w:t>
      </w:r>
      <w:r w:rsidR="00646137">
        <w:t>т</w:t>
      </w:r>
      <w:r w:rsidR="002D6A68">
        <w:t>и</w:t>
      </w:r>
      <w:r w:rsidR="00646137">
        <w:t>ся мультитач</w:t>
      </w:r>
      <w:r>
        <w:t>.</w:t>
      </w:r>
    </w:p>
    <w:p w14:paraId="06FE5348" w14:textId="3B93FF70" w:rsidR="00021DB8" w:rsidRDefault="001674B0" w:rsidP="00242381">
      <w:r>
        <w:t xml:space="preserve">Система </w:t>
      </w:r>
      <w:r w:rsidR="002D6A68">
        <w:t xml:space="preserve">повинна </w:t>
      </w:r>
      <w:r>
        <w:t>використову</w:t>
      </w:r>
      <w:r w:rsidR="002D6A68">
        <w:t>вати</w:t>
      </w:r>
      <w:r>
        <w:t xml:space="preserve"> українську мову в якості мови інтерфейсу</w:t>
      </w:r>
      <w:r w:rsidR="002D6A68">
        <w:t xml:space="preserve"> (на вимогу Закону України про мову)</w:t>
      </w:r>
      <w:r>
        <w:t>.</w:t>
      </w:r>
    </w:p>
    <w:p w14:paraId="65CDAEE5" w14:textId="06C996F4" w:rsidR="00021DB8" w:rsidRDefault="001674B0" w:rsidP="00242381">
      <w:r>
        <w:t xml:space="preserve">Після успішного входу до системи користувач </w:t>
      </w:r>
      <w:r w:rsidR="0086544A">
        <w:t xml:space="preserve">має </w:t>
      </w:r>
      <w:r>
        <w:t>побачить дослідження, призначені даному користувачу системи.</w:t>
      </w:r>
    </w:p>
    <w:p w14:paraId="1EBB7ACF" w14:textId="090CCCFA" w:rsidR="00021DB8" w:rsidRDefault="001674B0" w:rsidP="00242381">
      <w:r>
        <w:t xml:space="preserve">Система </w:t>
      </w:r>
      <w:r w:rsidR="0086544A">
        <w:t xml:space="preserve">повинна </w:t>
      </w:r>
      <w:r>
        <w:t>використову</w:t>
      </w:r>
      <w:r w:rsidR="0086544A">
        <w:t>вати</w:t>
      </w:r>
      <w:r>
        <w:t xml:space="preserve"> табличну базу даних в якості основного інтерфейсу для доступу до досліджень користувачем. До даної форми можна застосувати:</w:t>
      </w:r>
    </w:p>
    <w:p w14:paraId="19631518" w14:textId="0396E6D7" w:rsidR="00021DB8" w:rsidRPr="00646137" w:rsidRDefault="001674B0" w:rsidP="00242381">
      <w:pPr>
        <w:pStyle w:val="a5"/>
        <w:numPr>
          <w:ilvl w:val="0"/>
          <w:numId w:val="13"/>
        </w:numPr>
      </w:pPr>
      <w:r w:rsidRPr="00646137">
        <w:t>фільтр по типу дослідження, даті створення, статусу дослідження та кількості досліджень на сторінці</w:t>
      </w:r>
      <w:r w:rsidR="00646137">
        <w:t>, тощо</w:t>
      </w:r>
      <w:r w:rsidRPr="00646137">
        <w:t>;</w:t>
      </w:r>
    </w:p>
    <w:p w14:paraId="092CEE8C" w14:textId="0AFD5FC3" w:rsidR="00021DB8" w:rsidRPr="00646137" w:rsidRDefault="001674B0" w:rsidP="00242381">
      <w:pPr>
        <w:pStyle w:val="a5"/>
        <w:numPr>
          <w:ilvl w:val="0"/>
          <w:numId w:val="13"/>
        </w:numPr>
      </w:pPr>
      <w:r w:rsidRPr="00646137">
        <w:t>відмітки декількох досліджень для подальшої роботи з групою зображень;</w:t>
      </w:r>
    </w:p>
    <w:p w14:paraId="1BC82683" w14:textId="6C20B093" w:rsidR="00021DB8" w:rsidRPr="00646137" w:rsidRDefault="001674B0" w:rsidP="00242381">
      <w:pPr>
        <w:pStyle w:val="a5"/>
        <w:numPr>
          <w:ilvl w:val="0"/>
          <w:numId w:val="13"/>
        </w:numPr>
      </w:pPr>
      <w:r w:rsidRPr="00646137">
        <w:t>пошук за наступними ідентифікаторами дослідження:</w:t>
      </w:r>
    </w:p>
    <w:p w14:paraId="687A2529" w14:textId="77777777" w:rsidR="00021DB8" w:rsidRDefault="001674B0" w:rsidP="00242381">
      <w:pPr>
        <w:pStyle w:val="a5"/>
        <w:numPr>
          <w:ilvl w:val="1"/>
          <w:numId w:val="13"/>
        </w:numPr>
      </w:pPr>
      <w:r>
        <w:t>id пацієнта;</w:t>
      </w:r>
    </w:p>
    <w:p w14:paraId="30F0913A" w14:textId="77777777" w:rsidR="00021DB8" w:rsidRDefault="001674B0" w:rsidP="00242381">
      <w:pPr>
        <w:pStyle w:val="a5"/>
        <w:numPr>
          <w:ilvl w:val="1"/>
          <w:numId w:val="13"/>
        </w:numPr>
      </w:pPr>
      <w:r>
        <w:t>ім’я пацієнта;</w:t>
      </w:r>
    </w:p>
    <w:p w14:paraId="1800372A" w14:textId="77777777" w:rsidR="00021DB8" w:rsidRDefault="001674B0" w:rsidP="00242381">
      <w:pPr>
        <w:pStyle w:val="a5"/>
        <w:numPr>
          <w:ilvl w:val="1"/>
          <w:numId w:val="13"/>
        </w:numPr>
      </w:pPr>
      <w:r>
        <w:t>стать;</w:t>
      </w:r>
    </w:p>
    <w:p w14:paraId="5B50F89C" w14:textId="77777777" w:rsidR="00021DB8" w:rsidRDefault="001674B0" w:rsidP="00242381">
      <w:pPr>
        <w:pStyle w:val="a5"/>
        <w:numPr>
          <w:ilvl w:val="1"/>
          <w:numId w:val="13"/>
        </w:numPr>
      </w:pPr>
      <w:r>
        <w:t>дата народження;</w:t>
      </w:r>
    </w:p>
    <w:p w14:paraId="4C5E54E8" w14:textId="77777777" w:rsidR="00021DB8" w:rsidRDefault="001674B0" w:rsidP="00242381">
      <w:pPr>
        <w:pStyle w:val="a5"/>
        <w:numPr>
          <w:ilvl w:val="1"/>
          <w:numId w:val="13"/>
        </w:numPr>
      </w:pPr>
      <w:r>
        <w:t>вік;</w:t>
      </w:r>
    </w:p>
    <w:p w14:paraId="59EC391F" w14:textId="77777777" w:rsidR="00021DB8" w:rsidRDefault="001674B0" w:rsidP="00242381">
      <w:pPr>
        <w:pStyle w:val="a5"/>
        <w:numPr>
          <w:ilvl w:val="1"/>
          <w:numId w:val="13"/>
        </w:numPr>
      </w:pPr>
      <w:r>
        <w:t>назва установи;</w:t>
      </w:r>
    </w:p>
    <w:p w14:paraId="5658493B" w14:textId="77777777" w:rsidR="00021DB8" w:rsidRDefault="001674B0" w:rsidP="00242381">
      <w:pPr>
        <w:pStyle w:val="a5"/>
        <w:numPr>
          <w:ilvl w:val="1"/>
          <w:numId w:val="13"/>
        </w:numPr>
      </w:pPr>
      <w:r>
        <w:t>id дослідження;</w:t>
      </w:r>
    </w:p>
    <w:p w14:paraId="13FE36A6" w14:textId="77777777" w:rsidR="00021DB8" w:rsidRDefault="001674B0" w:rsidP="00242381">
      <w:pPr>
        <w:pStyle w:val="a5"/>
        <w:numPr>
          <w:ilvl w:val="1"/>
          <w:numId w:val="13"/>
        </w:numPr>
      </w:pPr>
      <w:r>
        <w:t>дата знімку та дата отримання на сервер;</w:t>
      </w:r>
    </w:p>
    <w:p w14:paraId="1A834C75" w14:textId="77777777" w:rsidR="00021DB8" w:rsidRDefault="001674B0" w:rsidP="00242381">
      <w:pPr>
        <w:pStyle w:val="a5"/>
        <w:numPr>
          <w:ilvl w:val="1"/>
          <w:numId w:val="13"/>
        </w:numPr>
      </w:pPr>
      <w:r>
        <w:t>тип дослідження;</w:t>
      </w:r>
    </w:p>
    <w:p w14:paraId="3A18E94A" w14:textId="77777777" w:rsidR="00021DB8" w:rsidRDefault="001674B0" w:rsidP="00242381">
      <w:pPr>
        <w:pStyle w:val="a5"/>
        <w:numPr>
          <w:ilvl w:val="1"/>
          <w:numId w:val="13"/>
        </w:numPr>
      </w:pPr>
      <w:r>
        <w:t>лікуючий лікар;</w:t>
      </w:r>
    </w:p>
    <w:p w14:paraId="68BA8BFB" w14:textId="77777777" w:rsidR="00021DB8" w:rsidRDefault="001674B0" w:rsidP="00242381">
      <w:pPr>
        <w:pStyle w:val="a5"/>
        <w:numPr>
          <w:ilvl w:val="1"/>
          <w:numId w:val="13"/>
        </w:numPr>
      </w:pPr>
      <w:r>
        <w:t>інвентарний номер.</w:t>
      </w:r>
    </w:p>
    <w:p w14:paraId="5798FCB1" w14:textId="6A885C1B" w:rsidR="00021DB8" w:rsidRPr="005A7AF4" w:rsidRDefault="001674B0" w:rsidP="00242381">
      <w:pPr>
        <w:pStyle w:val="a5"/>
        <w:numPr>
          <w:ilvl w:val="0"/>
          <w:numId w:val="13"/>
        </w:numPr>
      </w:pPr>
      <w:r w:rsidRPr="005A7AF4">
        <w:t>інструменти експорту та видалення досліджень з системи</w:t>
      </w:r>
      <w:r w:rsidR="00646137" w:rsidRPr="005A7AF4">
        <w:t>.</w:t>
      </w:r>
    </w:p>
    <w:p w14:paraId="63EE4B83" w14:textId="4F5A09EB" w:rsidR="00646137" w:rsidRPr="00646137" w:rsidRDefault="00646137" w:rsidP="00072ED7">
      <w:pPr>
        <w:pStyle w:val="2"/>
      </w:pPr>
      <w:r w:rsidRPr="00646137">
        <w:t xml:space="preserve">Перегляд </w:t>
      </w:r>
      <w:r>
        <w:t xml:space="preserve">списку </w:t>
      </w:r>
      <w:r w:rsidRPr="00646137">
        <w:t>досліджень.</w:t>
      </w:r>
    </w:p>
    <w:p w14:paraId="0D84F5DB" w14:textId="3140F741" w:rsidR="00021DB8" w:rsidRDefault="001674B0" w:rsidP="00242381">
      <w:r>
        <w:t xml:space="preserve">Для перегляду дослідження користувачу необхідно обрати дослідження та перейти до вбудованої в </w:t>
      </w:r>
      <w:r w:rsidR="0086544A">
        <w:t>С</w:t>
      </w:r>
      <w:r>
        <w:t>истему програми перегляду натиснувши на кнопку перегляду дослідження.</w:t>
      </w:r>
    </w:p>
    <w:p w14:paraId="40D89BC4" w14:textId="38171DF1" w:rsidR="00021DB8" w:rsidRDefault="001674B0" w:rsidP="00242381">
      <w:r>
        <w:t>Система передбачає можливість перегляду нових</w:t>
      </w:r>
      <w:r w:rsidR="00646137">
        <w:t xml:space="preserve"> та раніше завантажених до </w:t>
      </w:r>
      <w:r w:rsidR="0086544A">
        <w:t>С</w:t>
      </w:r>
      <w:r w:rsidR="00646137">
        <w:t>истеми</w:t>
      </w:r>
      <w:r>
        <w:t xml:space="preserve"> досліджень, перегляд бази даних пацієнтів.</w:t>
      </w:r>
    </w:p>
    <w:p w14:paraId="50DC7370" w14:textId="06C5BF0A" w:rsidR="00021DB8" w:rsidRDefault="001674B0" w:rsidP="00242381">
      <w:r>
        <w:t xml:space="preserve">В </w:t>
      </w:r>
      <w:r w:rsidR="0086544A">
        <w:t>С</w:t>
      </w:r>
      <w:r>
        <w:t xml:space="preserve">истемі </w:t>
      </w:r>
      <w:r w:rsidR="0086544A">
        <w:t xml:space="preserve">повинна бути </w:t>
      </w:r>
      <w:r>
        <w:t>передбачена форма пошуку зображень за пацієнтом, дослідженням, серії зображень по ідентифікаторам та специфічним значенням для кожної групи.</w:t>
      </w:r>
    </w:p>
    <w:p w14:paraId="3445633C" w14:textId="1D444E2E" w:rsidR="00021DB8" w:rsidRDefault="001674B0" w:rsidP="00242381">
      <w:r>
        <w:t xml:space="preserve">Система </w:t>
      </w:r>
      <w:r w:rsidR="0086544A">
        <w:t xml:space="preserve">повинна </w:t>
      </w:r>
      <w:r>
        <w:t>забезпечу</w:t>
      </w:r>
      <w:r w:rsidR="0086544A">
        <w:t>вати</w:t>
      </w:r>
      <w:r>
        <w:t xml:space="preserve"> коректну обробку аварійних ситуацій, викликаних неправильними діями користувачів, невірним форматом або неприпустимими значеннями вхідних або введених даних. У зазначених випадках система надає користувачу відповідні повідомлення, після чого повертається в робочий стан, що передував невірній (неприпустимий) команді, або некоректному вводу даних.</w:t>
      </w:r>
    </w:p>
    <w:p w14:paraId="64FCBC94" w14:textId="155766BC" w:rsidR="00021DB8" w:rsidRDefault="001674B0" w:rsidP="00242381">
      <w:r>
        <w:t xml:space="preserve">Система </w:t>
      </w:r>
      <w:r w:rsidR="0086544A">
        <w:t xml:space="preserve">повинна </w:t>
      </w:r>
      <w:r>
        <w:t>містить вбудовану електронну документацію з роботи та функціональності системи для користувачів (у форматі PDF), відповідно до їх функціональних обов´язків. Інструкція для користувачів надається українською мовою з кольоровими зображеннями прикладів інтерфейсу. Для користувачів системи інструкція доступна на сторінках веб-інтерфейсу.</w:t>
      </w:r>
    </w:p>
    <w:p w14:paraId="15A02274" w14:textId="77777777" w:rsidR="00C96465" w:rsidRPr="00C96465" w:rsidRDefault="00C96465" w:rsidP="00072ED7">
      <w:pPr>
        <w:pStyle w:val="2"/>
      </w:pPr>
      <w:r w:rsidRPr="00C96465">
        <w:t>Створення посилання на зображення</w:t>
      </w:r>
    </w:p>
    <w:p w14:paraId="7FB11ECC" w14:textId="1847AAAE" w:rsidR="00C96465" w:rsidRDefault="00C96465" w:rsidP="00242381">
      <w:r>
        <w:t xml:space="preserve">В систему </w:t>
      </w:r>
      <w:r w:rsidR="0086544A">
        <w:t xml:space="preserve">має бути </w:t>
      </w:r>
      <w:r>
        <w:t xml:space="preserve">вбудована можливість створення інтернет посилань на дослідження для інтеграції з медичними системами та прямого доступу до дослідження/зображення. Кнопка для створення посилань </w:t>
      </w:r>
      <w:r w:rsidR="0086544A">
        <w:t xml:space="preserve">має бути </w:t>
      </w:r>
      <w:r>
        <w:t>доступна у основному вікні бази даних досліджень.</w:t>
      </w:r>
    </w:p>
    <w:p w14:paraId="48F777A3" w14:textId="12C1092C" w:rsidR="00C96465" w:rsidRDefault="00C96465" w:rsidP="00242381">
      <w:r>
        <w:t>Під час створення посилання надається форма веб-сторінки, доступної для друку в зручному форматі. В даній формі відображається посилання на обране дослідження/зображення у ви</w:t>
      </w:r>
      <w:r w:rsidR="0086544A">
        <w:t>гля</w:t>
      </w:r>
      <w:r>
        <w:t>ді повного веб-посилання та QR-коду для полегшеного та швидкого доступу до дослідження/зображення. Окрім цього надається можливість відразу скопіювати посилання для пересилання в електронному форматі.</w:t>
      </w:r>
    </w:p>
    <w:p w14:paraId="58B5880C" w14:textId="313F48E9" w:rsidR="00C96465" w:rsidRDefault="00C96465" w:rsidP="00242381">
      <w:r>
        <w:t xml:space="preserve">Лікарі, що переходять за посиланням, </w:t>
      </w:r>
      <w:r w:rsidR="0086544A">
        <w:t xml:space="preserve">повинні </w:t>
      </w:r>
      <w:r>
        <w:t>легко отриму</w:t>
      </w:r>
      <w:r w:rsidR="0086544A">
        <w:t>вати</w:t>
      </w:r>
      <w:r>
        <w:t xml:space="preserve"> доступ до зображень та звітів за допомогою цього інтерфейсу, без необхідності авторизації.</w:t>
      </w:r>
    </w:p>
    <w:p w14:paraId="47311A69" w14:textId="3E290B50" w:rsidR="00C96465" w:rsidRDefault="00C96465" w:rsidP="00242381">
      <w:r>
        <w:t xml:space="preserve">Всі посилання створені у системі </w:t>
      </w:r>
      <w:r w:rsidR="0086544A">
        <w:t xml:space="preserve">повинні мати </w:t>
      </w:r>
      <w:r>
        <w:t>обмеження у терміні зберігання - протягом  строку дії  та в  об'ємі</w:t>
      </w:r>
      <w:r w:rsidR="0086544A">
        <w:t>,</w:t>
      </w:r>
      <w:r>
        <w:t xml:space="preserve">  </w:t>
      </w:r>
      <w:r w:rsidR="0086544A">
        <w:t>що вказано</w:t>
      </w:r>
      <w:r>
        <w:t>.</w:t>
      </w:r>
    </w:p>
    <w:p w14:paraId="4EDB540E" w14:textId="370E7FD1" w:rsidR="00021DB8" w:rsidRPr="00646137" w:rsidRDefault="001674B0" w:rsidP="00072ED7">
      <w:pPr>
        <w:pStyle w:val="2"/>
      </w:pPr>
      <w:r w:rsidRPr="00646137">
        <w:t xml:space="preserve">Перегляд та опис досліджень у додатку для перегляду </w:t>
      </w:r>
    </w:p>
    <w:p w14:paraId="4F347234" w14:textId="1CAF1275" w:rsidR="00021DB8" w:rsidRDefault="001674B0" w:rsidP="00242381">
      <w:r>
        <w:t xml:space="preserve">Перегляд зображень за допомогою веб-інтерфейсу </w:t>
      </w:r>
      <w:r w:rsidR="0086544A">
        <w:t xml:space="preserve">має </w:t>
      </w:r>
      <w:r>
        <w:t>працю</w:t>
      </w:r>
      <w:r w:rsidR="0086544A">
        <w:t>вати</w:t>
      </w:r>
      <w:r>
        <w:t xml:space="preserve"> з </w:t>
      </w:r>
      <w:r w:rsidR="0086544A">
        <w:t>вказаними</w:t>
      </w:r>
      <w:r>
        <w:t xml:space="preserve"> браузерами.</w:t>
      </w:r>
    </w:p>
    <w:p w14:paraId="2A0E1BEB" w14:textId="7706092B" w:rsidR="00021DB8" w:rsidRDefault="001674B0" w:rsidP="00242381">
      <w:r>
        <w:t xml:space="preserve">Перегляд зображень </w:t>
      </w:r>
      <w:r w:rsidR="0086544A">
        <w:t xml:space="preserve">повинен мати </w:t>
      </w:r>
      <w:r>
        <w:t>інтерфейс зі спадаючим меню та можливістю приховувати або відображати панелі навігації та інструментів з можливістю розгортання на весь екран вікна перегляду зображень.</w:t>
      </w:r>
    </w:p>
    <w:p w14:paraId="7A51D6D7" w14:textId="758841EC" w:rsidR="00021DB8" w:rsidRDefault="001674B0" w:rsidP="00242381">
      <w:r>
        <w:t>У вікні перегляду</w:t>
      </w:r>
      <w:r w:rsidR="0086544A">
        <w:t xml:space="preserve"> має бути </w:t>
      </w:r>
      <w:r>
        <w:t>наявна полоса основних функцій:</w:t>
      </w:r>
    </w:p>
    <w:p w14:paraId="30ABF975" w14:textId="3A3172EF" w:rsidR="00021DB8" w:rsidRPr="00E37F7E" w:rsidRDefault="001674B0" w:rsidP="00242381">
      <w:pPr>
        <w:pStyle w:val="a5"/>
        <w:numPr>
          <w:ilvl w:val="0"/>
          <w:numId w:val="17"/>
        </w:numPr>
      </w:pPr>
      <w:r w:rsidRPr="00E37F7E">
        <w:t>Повернення до бази даних;</w:t>
      </w:r>
    </w:p>
    <w:p w14:paraId="508DC103" w14:textId="719CF700" w:rsidR="00021DB8" w:rsidRPr="00E37F7E" w:rsidRDefault="001674B0" w:rsidP="00242381">
      <w:pPr>
        <w:pStyle w:val="a5"/>
        <w:numPr>
          <w:ilvl w:val="0"/>
          <w:numId w:val="17"/>
        </w:numPr>
      </w:pPr>
      <w:r w:rsidRPr="00E37F7E">
        <w:t>Розгортання на весь екран;</w:t>
      </w:r>
    </w:p>
    <w:p w14:paraId="6932832D" w14:textId="3B9794F3" w:rsidR="00021DB8" w:rsidRPr="00E37F7E" w:rsidRDefault="001674B0" w:rsidP="00242381">
      <w:pPr>
        <w:pStyle w:val="a5"/>
        <w:numPr>
          <w:ilvl w:val="0"/>
          <w:numId w:val="17"/>
        </w:numPr>
      </w:pPr>
      <w:r w:rsidRPr="00E37F7E">
        <w:t>Допоміжна інформація;</w:t>
      </w:r>
    </w:p>
    <w:p w14:paraId="51DF558D" w14:textId="69C95EE8" w:rsidR="00021DB8" w:rsidRPr="00E37F7E" w:rsidRDefault="001674B0" w:rsidP="00242381">
      <w:pPr>
        <w:pStyle w:val="a5"/>
        <w:numPr>
          <w:ilvl w:val="0"/>
          <w:numId w:val="17"/>
        </w:numPr>
      </w:pPr>
      <w:r w:rsidRPr="00E37F7E">
        <w:t>Кнопка налаштування вікна перегляду;</w:t>
      </w:r>
    </w:p>
    <w:p w14:paraId="7FE1D3E4" w14:textId="69C57A40" w:rsidR="00021DB8" w:rsidRPr="00E37F7E" w:rsidRDefault="001674B0" w:rsidP="00242381">
      <w:pPr>
        <w:pStyle w:val="a5"/>
        <w:numPr>
          <w:ilvl w:val="0"/>
          <w:numId w:val="17"/>
        </w:numPr>
      </w:pPr>
      <w:r w:rsidRPr="00E37F7E">
        <w:t>Виклик «Керівництва з експлуатації»;</w:t>
      </w:r>
    </w:p>
    <w:p w14:paraId="158AD195" w14:textId="24DF923C" w:rsidR="00021DB8" w:rsidRPr="00E37F7E" w:rsidRDefault="001674B0" w:rsidP="00242381">
      <w:pPr>
        <w:pStyle w:val="a5"/>
        <w:numPr>
          <w:ilvl w:val="0"/>
          <w:numId w:val="17"/>
        </w:numPr>
      </w:pPr>
      <w:r w:rsidRPr="00E37F7E">
        <w:t>Зміна мови.</w:t>
      </w:r>
    </w:p>
    <w:p w14:paraId="09970F6F" w14:textId="7D2BF696" w:rsidR="00021DB8" w:rsidRDefault="001674B0" w:rsidP="00242381">
      <w:r>
        <w:t xml:space="preserve">В вікно перегляду </w:t>
      </w:r>
      <w:r w:rsidR="00D86C43">
        <w:t xml:space="preserve">повинна бути </w:t>
      </w:r>
      <w:r>
        <w:t xml:space="preserve">вбудована панель навігації з попереднім переглядом зображень у досліджені. Панель </w:t>
      </w:r>
      <w:r w:rsidR="00D86C43">
        <w:t xml:space="preserve">повинна мати </w:t>
      </w:r>
      <w:r>
        <w:t>можливість приховуватись та закріплятись, функції вмикаються відповідними піктограмами.</w:t>
      </w:r>
    </w:p>
    <w:p w14:paraId="0337C1B0" w14:textId="76F5D9AD" w:rsidR="00021DB8" w:rsidRDefault="001674B0" w:rsidP="00242381">
      <w:r>
        <w:t xml:space="preserve">Всередині вікна перегляду </w:t>
      </w:r>
      <w:r w:rsidR="00D86C43">
        <w:t xml:space="preserve">має </w:t>
      </w:r>
      <w:r>
        <w:t xml:space="preserve">міститься основне вікно показу зображення. По кутах основного вікна зображення </w:t>
      </w:r>
      <w:r w:rsidR="00D86C43">
        <w:t xml:space="preserve">мають </w:t>
      </w:r>
      <w:r>
        <w:t>міститься необхідна інформація про зображення</w:t>
      </w:r>
      <w:r w:rsidR="00C96465">
        <w:t xml:space="preserve">, а по </w:t>
      </w:r>
      <w:r w:rsidR="00D86C43">
        <w:t>бокам</w:t>
      </w:r>
      <w:r w:rsidR="00C96465">
        <w:t xml:space="preserve"> мітки орієнтації</w:t>
      </w:r>
      <w:r>
        <w:t>:</w:t>
      </w:r>
    </w:p>
    <w:p w14:paraId="6B92C0AC" w14:textId="0235081D" w:rsidR="005A7AF4" w:rsidRDefault="001674B0" w:rsidP="00242381">
      <w:r>
        <w:t xml:space="preserve">В нижній частині вікна показу зображень </w:t>
      </w:r>
      <w:r w:rsidR="00D86C43">
        <w:t xml:space="preserve">повинна </w:t>
      </w:r>
      <w:r>
        <w:t>містит</w:t>
      </w:r>
      <w:r w:rsidR="00D86C43">
        <w:t>и</w:t>
      </w:r>
      <w:r>
        <w:t>ся панель інструментів перегляду зображень</w:t>
      </w:r>
    </w:p>
    <w:p w14:paraId="3989AC64" w14:textId="4784DF2E" w:rsidR="005A7AF4" w:rsidRPr="005A7AF4" w:rsidRDefault="005A7AF4" w:rsidP="00242381">
      <w:r w:rsidRPr="005A7AF4">
        <w:t>Натискання</w:t>
      </w:r>
      <w:r w:rsidR="00D86C43">
        <w:t>м</w:t>
      </w:r>
      <w:r w:rsidRPr="005A7AF4">
        <w:t xml:space="preserve"> лівої кнопки миші (тап на сенсорний екран) – обирає</w:t>
      </w:r>
      <w:r>
        <w:t>ться</w:t>
      </w:r>
      <w:r w:rsidRPr="005A7AF4">
        <w:t xml:space="preserve"> інструмент</w:t>
      </w:r>
    </w:p>
    <w:p w14:paraId="71A74AE5" w14:textId="4F72CCB7" w:rsidR="005A7AF4" w:rsidRPr="005A7AF4" w:rsidRDefault="005A7AF4" w:rsidP="00242381">
      <w:r w:rsidRPr="005A7AF4">
        <w:t>Натискання</w:t>
      </w:r>
      <w:r w:rsidR="00D86C43">
        <w:t>м</w:t>
      </w:r>
      <w:r w:rsidRPr="005A7AF4">
        <w:t xml:space="preserve"> правої кнопки миші (утримання тап на сенсорному екрані) – обирає</w:t>
      </w:r>
      <w:r>
        <w:t>ться</w:t>
      </w:r>
      <w:r w:rsidRPr="005A7AF4">
        <w:t xml:space="preserve"> меню додаткових інструментів</w:t>
      </w:r>
    </w:p>
    <w:p w14:paraId="0D0E1E6F" w14:textId="078FEBA7" w:rsidR="00021DB8" w:rsidRDefault="00D86C43" w:rsidP="00242381">
      <w:r>
        <w:t>Повинні бути д</w:t>
      </w:r>
      <w:r w:rsidR="005A7AF4">
        <w:t xml:space="preserve">оступні </w:t>
      </w:r>
      <w:r w:rsidR="001674B0">
        <w:t>наступн</w:t>
      </w:r>
      <w:r w:rsidR="005A7AF4">
        <w:t>і</w:t>
      </w:r>
      <w:r w:rsidR="001674B0">
        <w:t xml:space="preserve"> інструмент</w:t>
      </w:r>
      <w:r w:rsidR="005A7AF4">
        <w:t>и (перелічені основні)</w:t>
      </w:r>
      <w:r w:rsidR="001674B0">
        <w:t>:</w:t>
      </w:r>
    </w:p>
    <w:p w14:paraId="71B24338" w14:textId="27F260EA" w:rsidR="00021DB8" w:rsidRPr="005A7AF4" w:rsidRDefault="001674B0" w:rsidP="00242381">
      <w:pPr>
        <w:pStyle w:val="a5"/>
        <w:numPr>
          <w:ilvl w:val="0"/>
          <w:numId w:val="18"/>
        </w:numPr>
      </w:pPr>
      <w:r w:rsidRPr="005A7AF4">
        <w:t>Інструменти «Кіно» для зміни переходів між шарами з наступними можливостями:</w:t>
      </w:r>
    </w:p>
    <w:p w14:paraId="5EC9A355" w14:textId="77777777" w:rsidR="00021DB8" w:rsidRDefault="001674B0" w:rsidP="00242381">
      <w:pPr>
        <w:pStyle w:val="a5"/>
        <w:numPr>
          <w:ilvl w:val="1"/>
          <w:numId w:val="18"/>
        </w:numPr>
      </w:pPr>
      <w:r>
        <w:t>Автозапуск «Кіно»;</w:t>
      </w:r>
    </w:p>
    <w:p w14:paraId="788BE970" w14:textId="77777777" w:rsidR="00021DB8" w:rsidRDefault="001674B0" w:rsidP="00242381">
      <w:pPr>
        <w:pStyle w:val="a5"/>
        <w:numPr>
          <w:ilvl w:val="1"/>
          <w:numId w:val="18"/>
        </w:numPr>
      </w:pPr>
      <w:r>
        <w:t>Перехід по кадрам вперед та назад;</w:t>
      </w:r>
    </w:p>
    <w:p w14:paraId="2A876DAB" w14:textId="77777777" w:rsidR="00021DB8" w:rsidRDefault="001674B0" w:rsidP="00242381">
      <w:pPr>
        <w:pStyle w:val="a5"/>
        <w:numPr>
          <w:ilvl w:val="1"/>
          <w:numId w:val="18"/>
        </w:numPr>
      </w:pPr>
      <w:r>
        <w:t>Вибір швидкості кадрів;</w:t>
      </w:r>
    </w:p>
    <w:p w14:paraId="2886F5E4" w14:textId="02E6E1E4" w:rsidR="00021DB8" w:rsidRPr="005A7AF4" w:rsidRDefault="001674B0" w:rsidP="00242381">
      <w:pPr>
        <w:pStyle w:val="a5"/>
        <w:numPr>
          <w:ilvl w:val="0"/>
          <w:numId w:val="18"/>
        </w:numPr>
      </w:pPr>
      <w:r w:rsidRPr="005A7AF4">
        <w:t>Інструмент зміни вікно/рівень з додатковими можливостями:</w:t>
      </w:r>
    </w:p>
    <w:p w14:paraId="5C93EB37" w14:textId="77777777" w:rsidR="00021DB8" w:rsidRDefault="001674B0" w:rsidP="00242381">
      <w:pPr>
        <w:pStyle w:val="a5"/>
        <w:numPr>
          <w:ilvl w:val="1"/>
          <w:numId w:val="18"/>
        </w:numPr>
      </w:pPr>
      <w:r>
        <w:lastRenderedPageBreak/>
        <w:t>Зміни динамічне вікно;</w:t>
      </w:r>
    </w:p>
    <w:p w14:paraId="31B39072" w14:textId="77777777" w:rsidR="00021DB8" w:rsidRDefault="001674B0" w:rsidP="00242381">
      <w:pPr>
        <w:pStyle w:val="a5"/>
        <w:numPr>
          <w:ilvl w:val="1"/>
          <w:numId w:val="18"/>
        </w:numPr>
      </w:pPr>
      <w:r>
        <w:t>Зміни статичне вікно;</w:t>
      </w:r>
    </w:p>
    <w:p w14:paraId="50B93BBB" w14:textId="77777777" w:rsidR="00021DB8" w:rsidRDefault="001674B0" w:rsidP="00242381">
      <w:pPr>
        <w:pStyle w:val="a5"/>
        <w:numPr>
          <w:ilvl w:val="1"/>
          <w:numId w:val="18"/>
        </w:numPr>
      </w:pPr>
      <w:r>
        <w:t>Автоматичний контраст;</w:t>
      </w:r>
    </w:p>
    <w:p w14:paraId="6D35585C" w14:textId="77777777" w:rsidR="00021DB8" w:rsidRDefault="001674B0" w:rsidP="00242381">
      <w:pPr>
        <w:pStyle w:val="a5"/>
        <w:numPr>
          <w:ilvl w:val="1"/>
          <w:numId w:val="18"/>
        </w:numPr>
      </w:pPr>
      <w:r>
        <w:t>Попередньо встановлені налаштування під органи;</w:t>
      </w:r>
    </w:p>
    <w:p w14:paraId="328BC30D" w14:textId="77777777" w:rsidR="00021DB8" w:rsidRDefault="001674B0" w:rsidP="00242381">
      <w:pPr>
        <w:pStyle w:val="a5"/>
        <w:numPr>
          <w:ilvl w:val="1"/>
          <w:numId w:val="18"/>
        </w:numPr>
      </w:pPr>
      <w:r>
        <w:t>Зміна вікна області інтересу;</w:t>
      </w:r>
    </w:p>
    <w:p w14:paraId="36C6867E" w14:textId="506B053A" w:rsidR="00021DB8" w:rsidRPr="005A7AF4" w:rsidRDefault="001674B0" w:rsidP="00242381">
      <w:pPr>
        <w:pStyle w:val="a5"/>
        <w:numPr>
          <w:ilvl w:val="0"/>
          <w:numId w:val="18"/>
        </w:numPr>
      </w:pPr>
      <w:r w:rsidRPr="005A7AF4">
        <w:t>Інструмент вибору кольорової схеми. Інверсія та кольорова маска;</w:t>
      </w:r>
    </w:p>
    <w:p w14:paraId="79224F29" w14:textId="085612E1" w:rsidR="00021DB8" w:rsidRPr="005A7AF4" w:rsidRDefault="001674B0" w:rsidP="00242381">
      <w:pPr>
        <w:pStyle w:val="a5"/>
        <w:numPr>
          <w:ilvl w:val="0"/>
          <w:numId w:val="18"/>
        </w:numPr>
      </w:pPr>
      <w:r w:rsidRPr="005A7AF4">
        <w:t>Інструменти вимірювання:</w:t>
      </w:r>
    </w:p>
    <w:p w14:paraId="3443CB5C" w14:textId="77777777" w:rsidR="00021DB8" w:rsidRDefault="001674B0" w:rsidP="00242381">
      <w:pPr>
        <w:pStyle w:val="a5"/>
        <w:numPr>
          <w:ilvl w:val="1"/>
          <w:numId w:val="18"/>
        </w:numPr>
      </w:pPr>
      <w:r>
        <w:t>Відстань;</w:t>
      </w:r>
    </w:p>
    <w:p w14:paraId="27DD5ED1" w14:textId="77777777" w:rsidR="00021DB8" w:rsidRDefault="001674B0" w:rsidP="00242381">
      <w:pPr>
        <w:pStyle w:val="a5"/>
        <w:numPr>
          <w:ilvl w:val="1"/>
          <w:numId w:val="18"/>
        </w:numPr>
      </w:pPr>
      <w:r>
        <w:t>Співвідношення;</w:t>
      </w:r>
    </w:p>
    <w:p w14:paraId="728B3BF5" w14:textId="77777777" w:rsidR="00021DB8" w:rsidRDefault="001674B0" w:rsidP="00242381">
      <w:pPr>
        <w:pStyle w:val="a5"/>
        <w:numPr>
          <w:ilvl w:val="1"/>
          <w:numId w:val="18"/>
        </w:numPr>
      </w:pPr>
      <w:r>
        <w:t>Кут;</w:t>
      </w:r>
    </w:p>
    <w:p w14:paraId="62882382" w14:textId="77777777" w:rsidR="00021DB8" w:rsidRDefault="001674B0" w:rsidP="00242381">
      <w:pPr>
        <w:pStyle w:val="a5"/>
        <w:numPr>
          <w:ilvl w:val="1"/>
          <w:numId w:val="18"/>
        </w:numPr>
      </w:pPr>
      <w:r>
        <w:t>Кругла область інтересу;</w:t>
      </w:r>
    </w:p>
    <w:p w14:paraId="1BC715A9" w14:textId="77777777" w:rsidR="00021DB8" w:rsidRDefault="001674B0" w:rsidP="00242381">
      <w:pPr>
        <w:pStyle w:val="a5"/>
        <w:numPr>
          <w:ilvl w:val="1"/>
          <w:numId w:val="18"/>
        </w:numPr>
      </w:pPr>
      <w:r>
        <w:t>Полігональна область інтересу;</w:t>
      </w:r>
    </w:p>
    <w:p w14:paraId="3F96A94B" w14:textId="77777777" w:rsidR="00021DB8" w:rsidRDefault="001674B0" w:rsidP="00242381">
      <w:pPr>
        <w:pStyle w:val="a5"/>
        <w:numPr>
          <w:ilvl w:val="1"/>
          <w:numId w:val="18"/>
        </w:numPr>
      </w:pPr>
      <w:r>
        <w:t>Затвор;</w:t>
      </w:r>
    </w:p>
    <w:p w14:paraId="11E9853B" w14:textId="77777777" w:rsidR="00021DB8" w:rsidRDefault="001674B0" w:rsidP="00242381">
      <w:pPr>
        <w:pStyle w:val="a5"/>
        <w:numPr>
          <w:ilvl w:val="1"/>
          <w:numId w:val="18"/>
        </w:numPr>
      </w:pPr>
      <w:r>
        <w:t>Інструменти роботи з органами;</w:t>
      </w:r>
    </w:p>
    <w:p w14:paraId="46A8D9E3" w14:textId="77777777" w:rsidR="00021DB8" w:rsidRDefault="001674B0" w:rsidP="00242381">
      <w:pPr>
        <w:pStyle w:val="a5"/>
        <w:numPr>
          <w:ilvl w:val="1"/>
          <w:numId w:val="18"/>
        </w:numPr>
      </w:pPr>
      <w:r>
        <w:t>Кут Кобба;</w:t>
      </w:r>
    </w:p>
    <w:p w14:paraId="56BBAECF" w14:textId="77777777" w:rsidR="00021DB8" w:rsidRDefault="001674B0" w:rsidP="00242381">
      <w:pPr>
        <w:pStyle w:val="a5"/>
        <w:numPr>
          <w:ilvl w:val="1"/>
          <w:numId w:val="18"/>
        </w:numPr>
      </w:pPr>
      <w:r>
        <w:t>Лінія Джорджа;</w:t>
      </w:r>
    </w:p>
    <w:p w14:paraId="792E10C4" w14:textId="77777777" w:rsidR="00021DB8" w:rsidRDefault="001674B0" w:rsidP="00242381">
      <w:pPr>
        <w:pStyle w:val="a5"/>
        <w:numPr>
          <w:ilvl w:val="1"/>
          <w:numId w:val="18"/>
        </w:numPr>
      </w:pPr>
      <w:r>
        <w:t>Шийно-поперекова крива;</w:t>
      </w:r>
    </w:p>
    <w:p w14:paraId="774619AC" w14:textId="77777777" w:rsidR="00021DB8" w:rsidRDefault="001674B0" w:rsidP="00242381">
      <w:pPr>
        <w:pStyle w:val="a5"/>
        <w:numPr>
          <w:ilvl w:val="1"/>
          <w:numId w:val="18"/>
        </w:numPr>
      </w:pPr>
      <w:r>
        <w:t>Маркування хребців;</w:t>
      </w:r>
    </w:p>
    <w:p w14:paraId="5753E008" w14:textId="77777777" w:rsidR="00021DB8" w:rsidRDefault="001674B0" w:rsidP="00242381">
      <w:pPr>
        <w:pStyle w:val="a5"/>
        <w:numPr>
          <w:ilvl w:val="1"/>
          <w:numId w:val="18"/>
        </w:numPr>
      </w:pPr>
      <w:r>
        <w:t>Кут дисплазії суглобів;</w:t>
      </w:r>
    </w:p>
    <w:p w14:paraId="47C6792F" w14:textId="77777777" w:rsidR="00021DB8" w:rsidRDefault="001674B0" w:rsidP="00242381">
      <w:pPr>
        <w:pStyle w:val="a5"/>
        <w:numPr>
          <w:ilvl w:val="1"/>
          <w:numId w:val="18"/>
        </w:numPr>
      </w:pPr>
      <w:r>
        <w:t>Аналіз Гонстеда;</w:t>
      </w:r>
    </w:p>
    <w:p w14:paraId="2423D798" w14:textId="77777777" w:rsidR="00021DB8" w:rsidRDefault="001674B0" w:rsidP="00242381">
      <w:pPr>
        <w:pStyle w:val="a5"/>
        <w:numPr>
          <w:ilvl w:val="1"/>
          <w:numId w:val="18"/>
        </w:numPr>
      </w:pPr>
      <w:r>
        <w:t>Співвідношення легені / серце;</w:t>
      </w:r>
    </w:p>
    <w:p w14:paraId="0C8D78F5" w14:textId="79D2007B" w:rsidR="005A7AF4" w:rsidRDefault="005A7AF4" w:rsidP="00242381">
      <w:pPr>
        <w:pStyle w:val="a5"/>
        <w:numPr>
          <w:ilvl w:val="1"/>
          <w:numId w:val="18"/>
        </w:numPr>
      </w:pPr>
      <w:r>
        <w:t>Та інше</w:t>
      </w:r>
    </w:p>
    <w:p w14:paraId="0E129BB1" w14:textId="6634C1A6" w:rsidR="00021DB8" w:rsidRPr="005A7AF4" w:rsidRDefault="001674B0" w:rsidP="00242381">
      <w:pPr>
        <w:pStyle w:val="a5"/>
        <w:numPr>
          <w:ilvl w:val="0"/>
          <w:numId w:val="18"/>
        </w:numPr>
      </w:pPr>
      <w:r w:rsidRPr="005A7AF4">
        <w:t>Інструмент «Лупа» зі змінним масштабом;</w:t>
      </w:r>
    </w:p>
    <w:p w14:paraId="7AEB94FD" w14:textId="457333C6" w:rsidR="00021DB8" w:rsidRPr="005A7AF4" w:rsidRDefault="001674B0" w:rsidP="00242381">
      <w:pPr>
        <w:pStyle w:val="a5"/>
        <w:numPr>
          <w:ilvl w:val="0"/>
          <w:numId w:val="18"/>
        </w:numPr>
      </w:pPr>
      <w:r w:rsidRPr="005A7AF4">
        <w:t>Інструмент масштабування/переміщення;</w:t>
      </w:r>
    </w:p>
    <w:p w14:paraId="3ABF96E3" w14:textId="6952604C" w:rsidR="00021DB8" w:rsidRPr="005A7AF4" w:rsidRDefault="001674B0" w:rsidP="00242381">
      <w:pPr>
        <w:pStyle w:val="a5"/>
        <w:numPr>
          <w:ilvl w:val="0"/>
          <w:numId w:val="18"/>
        </w:numPr>
      </w:pPr>
      <w:r w:rsidRPr="005A7AF4">
        <w:t>Інструмент повороту та віддзеркалення;</w:t>
      </w:r>
    </w:p>
    <w:p w14:paraId="630C485F" w14:textId="335B9ED7" w:rsidR="00021DB8" w:rsidRPr="005A7AF4" w:rsidRDefault="001674B0" w:rsidP="00242381">
      <w:pPr>
        <w:pStyle w:val="a5"/>
        <w:numPr>
          <w:ilvl w:val="0"/>
          <w:numId w:val="18"/>
        </w:numPr>
      </w:pPr>
      <w:r w:rsidRPr="005A7AF4">
        <w:t>Зміна відображення на рівні серії та зображення;</w:t>
      </w:r>
    </w:p>
    <w:p w14:paraId="69415068" w14:textId="02805E0A" w:rsidR="00021DB8" w:rsidRPr="005A7AF4" w:rsidRDefault="001674B0" w:rsidP="00242381">
      <w:pPr>
        <w:pStyle w:val="a5"/>
        <w:numPr>
          <w:ilvl w:val="0"/>
          <w:numId w:val="18"/>
        </w:numPr>
      </w:pPr>
      <w:r w:rsidRPr="005A7AF4">
        <w:t>Показ та приховування інформації на зображені;</w:t>
      </w:r>
    </w:p>
    <w:p w14:paraId="09B69534" w14:textId="69E70E3D" w:rsidR="00021DB8" w:rsidRPr="005A7AF4" w:rsidRDefault="001674B0" w:rsidP="00242381">
      <w:pPr>
        <w:pStyle w:val="a5"/>
        <w:numPr>
          <w:ilvl w:val="0"/>
          <w:numId w:val="18"/>
        </w:numPr>
      </w:pPr>
      <w:r w:rsidRPr="005A7AF4">
        <w:t>Можливість створення та захоплення додаткового зображення;</w:t>
      </w:r>
    </w:p>
    <w:p w14:paraId="3C86A330" w14:textId="67F90212" w:rsidR="00021DB8" w:rsidRPr="005A7AF4" w:rsidRDefault="001674B0" w:rsidP="00242381">
      <w:pPr>
        <w:pStyle w:val="a5"/>
        <w:numPr>
          <w:ilvl w:val="0"/>
          <w:numId w:val="18"/>
        </w:numPr>
      </w:pPr>
      <w:r w:rsidRPr="005A7AF4">
        <w:t>Скаутські лінії для MPR зображень;</w:t>
      </w:r>
    </w:p>
    <w:p w14:paraId="142F443A" w14:textId="3640A081" w:rsidR="00021DB8" w:rsidRPr="005A7AF4" w:rsidRDefault="001674B0" w:rsidP="00242381">
      <w:pPr>
        <w:pStyle w:val="a5"/>
        <w:numPr>
          <w:ilvl w:val="0"/>
          <w:numId w:val="18"/>
        </w:numPr>
      </w:pPr>
      <w:r w:rsidRPr="005A7AF4">
        <w:t>Синхронізація змін для мультивіконного показу;</w:t>
      </w:r>
    </w:p>
    <w:p w14:paraId="74592C19" w14:textId="7FDF7ACB" w:rsidR="00021DB8" w:rsidRPr="005A7AF4" w:rsidRDefault="001674B0" w:rsidP="00242381">
      <w:pPr>
        <w:pStyle w:val="a5"/>
        <w:numPr>
          <w:ilvl w:val="0"/>
          <w:numId w:val="18"/>
        </w:numPr>
      </w:pPr>
      <w:r w:rsidRPr="005A7AF4">
        <w:t>Блок створення структурованого звіту DICOM;</w:t>
      </w:r>
    </w:p>
    <w:p w14:paraId="1BFDC2C8" w14:textId="3B76AD9D" w:rsidR="00021DB8" w:rsidRDefault="001674B0" w:rsidP="00242381">
      <w:pPr>
        <w:pStyle w:val="a5"/>
        <w:numPr>
          <w:ilvl w:val="0"/>
          <w:numId w:val="18"/>
        </w:numPr>
      </w:pPr>
      <w:r>
        <w:t>Можливість створення власного звіту;</w:t>
      </w:r>
    </w:p>
    <w:p w14:paraId="71262455" w14:textId="52EF4137" w:rsidR="00021DB8" w:rsidRDefault="001674B0" w:rsidP="00242381">
      <w:pPr>
        <w:pStyle w:val="a5"/>
        <w:numPr>
          <w:ilvl w:val="0"/>
          <w:numId w:val="18"/>
        </w:numPr>
      </w:pPr>
      <w:r>
        <w:t>Можливість створення та використання шаблонів звітів.</w:t>
      </w:r>
    </w:p>
    <w:bookmarkEnd w:id="0"/>
    <w:p w14:paraId="262AADD2" w14:textId="77777777" w:rsidR="00021DB8" w:rsidRDefault="00021DB8" w:rsidP="00242381"/>
    <w:p w14:paraId="4E5B07C3" w14:textId="77777777" w:rsidR="00021DB8" w:rsidRPr="00D86C43" w:rsidRDefault="001674B0" w:rsidP="00D86C43">
      <w:pPr>
        <w:pStyle w:val="2"/>
      </w:pPr>
      <w:r w:rsidRPr="00D86C43">
        <w:t>Параметри якості послуг Системи </w:t>
      </w:r>
    </w:p>
    <w:tbl>
      <w:tblPr>
        <w:tblStyle w:val="StGen5"/>
        <w:tblW w:w="10206" w:type="dxa"/>
        <w:jc w:val="center"/>
        <w:tblInd w:w="0" w:type="dxa"/>
        <w:tblLayout w:type="fixed"/>
        <w:tblLook w:val="0400" w:firstRow="0" w:lastRow="0" w:firstColumn="0" w:lastColumn="0" w:noHBand="0" w:noVBand="1"/>
      </w:tblPr>
      <w:tblGrid>
        <w:gridCol w:w="2821"/>
        <w:gridCol w:w="7385"/>
      </w:tblGrid>
      <w:tr w:rsidR="00021DB8" w14:paraId="1B2FB57A" w14:textId="77777777" w:rsidTr="00472CBD">
        <w:trPr>
          <w:trHeight w:val="285"/>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8A65" w14:textId="77777777" w:rsidR="00021DB8" w:rsidRPr="00472CBD" w:rsidRDefault="001674B0" w:rsidP="00725C85">
            <w:pPr>
              <w:rPr>
                <w:b/>
                <w:bCs/>
              </w:rPr>
            </w:pPr>
            <w:r w:rsidRPr="00472CBD">
              <w:rPr>
                <w:b/>
                <w:bCs/>
              </w:rPr>
              <w:t>Назва складової послуги</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5FB8B" w14:textId="77777777" w:rsidR="00021DB8" w:rsidRPr="00472CBD" w:rsidRDefault="001674B0" w:rsidP="00725C85">
            <w:pPr>
              <w:ind w:firstLine="0"/>
              <w:rPr>
                <w:b/>
                <w:bCs/>
              </w:rPr>
            </w:pPr>
            <w:r w:rsidRPr="00472CBD">
              <w:rPr>
                <w:b/>
                <w:bCs/>
              </w:rPr>
              <w:t>Параметри послуги</w:t>
            </w:r>
          </w:p>
        </w:tc>
      </w:tr>
      <w:tr w:rsidR="00021DB8" w14:paraId="5E531268" w14:textId="77777777" w:rsidTr="00472CBD">
        <w:trPr>
          <w:trHeight w:val="399"/>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C2B8" w14:textId="77777777" w:rsidR="00021DB8" w:rsidRDefault="001674B0" w:rsidP="00725C85">
            <w:pPr>
              <w:ind w:firstLine="0"/>
            </w:pPr>
            <w:r>
              <w:t xml:space="preserve">Доступ до Хмарного онлайн-сервісу </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7C591" w14:textId="77777777" w:rsidR="00021DB8" w:rsidRDefault="001674B0" w:rsidP="00725C85">
            <w:pPr>
              <w:ind w:firstLine="0"/>
            </w:pPr>
            <w:r>
              <w:t>Доступність 24 години 7 днів на тиждень окрім періодів недоступності сервісу з причин регламентних робіт</w:t>
            </w:r>
          </w:p>
        </w:tc>
      </w:tr>
      <w:tr w:rsidR="00021DB8" w14:paraId="75E43378" w14:textId="77777777" w:rsidTr="00472CBD">
        <w:trPr>
          <w:trHeight w:val="196"/>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60B9B" w14:textId="77777777" w:rsidR="00021DB8" w:rsidRDefault="001674B0" w:rsidP="00725C85">
            <w:pPr>
              <w:ind w:firstLine="0"/>
            </w:pPr>
            <w:r>
              <w:t>Авторизація користувачів сервісу</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FB66" w14:textId="77777777" w:rsidR="00021DB8" w:rsidRDefault="001674B0" w:rsidP="00725C85">
            <w:pPr>
              <w:ind w:firstLine="0"/>
            </w:pPr>
            <w:r>
              <w:t>Час на авторизацію до 30 секунд після введення даних входу</w:t>
            </w:r>
          </w:p>
        </w:tc>
      </w:tr>
      <w:tr w:rsidR="00021DB8" w14:paraId="061036D6" w14:textId="77777777" w:rsidTr="00472CBD">
        <w:trPr>
          <w:trHeight w:val="330"/>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845F" w14:textId="77777777" w:rsidR="00021DB8" w:rsidRDefault="001674B0" w:rsidP="00725C85">
            <w:pPr>
              <w:ind w:firstLine="0"/>
            </w:pPr>
            <w:r>
              <w:t>Резервне збереження даних</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069B" w14:textId="77777777" w:rsidR="00021DB8" w:rsidRDefault="001674B0" w:rsidP="00725C85">
            <w:pPr>
              <w:ind w:firstLine="0"/>
            </w:pPr>
            <w:r>
              <w:t>Щоденне створення фізичних копій бази даних та збереження у окремому сховищі</w:t>
            </w:r>
          </w:p>
        </w:tc>
      </w:tr>
      <w:tr w:rsidR="00021DB8" w14:paraId="1D189101" w14:textId="77777777" w:rsidTr="00472CBD">
        <w:trPr>
          <w:trHeight w:val="473"/>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47101" w14:textId="77777777" w:rsidR="00021DB8" w:rsidRDefault="001674B0" w:rsidP="00725C85">
            <w:pPr>
              <w:ind w:firstLine="0"/>
            </w:pPr>
            <w:r>
              <w:t>Підтримка працездатності серверного обладнання</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01539" w14:textId="77777777" w:rsidR="00021DB8" w:rsidRDefault="001674B0" w:rsidP="00725C85">
            <w:pPr>
              <w:ind w:firstLine="0"/>
            </w:pPr>
            <w:r>
              <w:t>Моніторинг працездатності серверного обладнання 24 години на добу 7 днів на тиждень</w:t>
            </w:r>
          </w:p>
          <w:p w14:paraId="037AE7BB" w14:textId="77777777" w:rsidR="00021DB8" w:rsidRDefault="001674B0" w:rsidP="00725C85">
            <w:pPr>
              <w:ind w:firstLine="0"/>
            </w:pPr>
            <w:r>
              <w:t>Відновлення працездатності Системи та серверного обладнання протягом 24 годин (не враховуючи вихідні та святкові дні).</w:t>
            </w:r>
          </w:p>
        </w:tc>
      </w:tr>
      <w:tr w:rsidR="00021DB8" w14:paraId="40705522" w14:textId="77777777" w:rsidTr="00472CBD">
        <w:trPr>
          <w:trHeight w:val="312"/>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FA350" w14:textId="77777777" w:rsidR="00021DB8" w:rsidRDefault="001674B0" w:rsidP="00725C85">
            <w:pPr>
              <w:ind w:firstLine="0"/>
            </w:pPr>
            <w:r>
              <w:t>Підтримка відповідності можливостей сервісу вимогам законодавства України</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906A3" w14:textId="77777777" w:rsidR="00021DB8" w:rsidRDefault="001674B0" w:rsidP="00725C85">
            <w:pPr>
              <w:ind w:firstLine="0"/>
            </w:pPr>
            <w:r>
              <w:t>Внесення змін до функціоналу сервісу протягом 10 робочих днів з моменту набуття чинності нормативного акту</w:t>
            </w:r>
          </w:p>
        </w:tc>
      </w:tr>
    </w:tbl>
    <w:p w14:paraId="6D0BF5FF" w14:textId="21FBC36C" w:rsidR="00021DB8" w:rsidRDefault="001674B0" w:rsidP="00242381">
      <w:r>
        <w:t> </w:t>
      </w:r>
    </w:p>
    <w:p w14:paraId="15E75D5E" w14:textId="39048729" w:rsidR="00D86C43" w:rsidRDefault="00D86C43" w:rsidP="00D86C43">
      <w:pPr>
        <w:pStyle w:val="2"/>
      </w:pPr>
      <w:r>
        <w:t>Вимоги до супроводу користувачів</w:t>
      </w:r>
    </w:p>
    <w:tbl>
      <w:tblPr>
        <w:tblStyle w:val="-1"/>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3569"/>
        <w:gridCol w:w="3071"/>
        <w:gridCol w:w="3566"/>
      </w:tblGrid>
      <w:tr w:rsidR="00CC4F40" w14:paraId="4312443F" w14:textId="77777777" w:rsidTr="00CC4F40">
        <w:trPr>
          <w:cnfStyle w:val="100000000000" w:firstRow="1" w:lastRow="0" w:firstColumn="0" w:lastColumn="0" w:oddVBand="0" w:evenVBand="0" w:oddHBand="0" w:evenHBand="0" w:firstRowFirstColumn="0" w:firstRowLastColumn="0" w:lastRowFirstColumn="0" w:lastRowLastColumn="0"/>
          <w:trHeight w:val="533"/>
          <w:jc w:val="center"/>
        </w:trPr>
        <w:tc>
          <w:tcPr>
            <w:tcW w:w="3267" w:type="dxa"/>
            <w:tcBorders>
              <w:bottom w:val="none" w:sz="0" w:space="0" w:color="auto"/>
            </w:tcBorders>
            <w:hideMark/>
          </w:tcPr>
          <w:p w14:paraId="78542C9C" w14:textId="77777777" w:rsidR="00CC4F40" w:rsidRDefault="00CC4F40" w:rsidP="00FC5534">
            <w:pPr>
              <w:pStyle w:val="a5"/>
              <w:ind w:left="0"/>
              <w:rPr>
                <w:color w:val="000000" w:themeColor="text1"/>
              </w:rPr>
            </w:pPr>
            <w:r>
              <w:rPr>
                <w:color w:val="000000" w:themeColor="text1"/>
              </w:rPr>
              <w:t>Часовий інтервал</w:t>
            </w:r>
          </w:p>
        </w:tc>
        <w:tc>
          <w:tcPr>
            <w:tcW w:w="2810" w:type="dxa"/>
            <w:tcBorders>
              <w:bottom w:val="none" w:sz="0" w:space="0" w:color="auto"/>
            </w:tcBorders>
            <w:hideMark/>
          </w:tcPr>
          <w:p w14:paraId="50405FDF" w14:textId="77777777" w:rsidR="00CC4F40" w:rsidRDefault="00CC4F40" w:rsidP="00FC5534">
            <w:pPr>
              <w:pStyle w:val="a5"/>
              <w:ind w:left="0"/>
              <w:jc w:val="center"/>
              <w:rPr>
                <w:color w:val="000000" w:themeColor="text1"/>
              </w:rPr>
            </w:pPr>
            <w:r>
              <w:rPr>
                <w:color w:val="000000" w:themeColor="text1"/>
              </w:rPr>
              <w:t>Визначення</w:t>
            </w:r>
          </w:p>
        </w:tc>
        <w:tc>
          <w:tcPr>
            <w:tcW w:w="3263" w:type="dxa"/>
            <w:tcBorders>
              <w:bottom w:val="none" w:sz="0" w:space="0" w:color="auto"/>
            </w:tcBorders>
            <w:hideMark/>
          </w:tcPr>
          <w:p w14:paraId="50AAC9F3" w14:textId="77777777" w:rsidR="00CC4F40" w:rsidRDefault="00CC4F40" w:rsidP="00FC5534">
            <w:pPr>
              <w:pStyle w:val="a5"/>
              <w:ind w:left="0"/>
              <w:jc w:val="center"/>
              <w:rPr>
                <w:color w:val="000000" w:themeColor="text1"/>
              </w:rPr>
            </w:pPr>
            <w:r>
              <w:rPr>
                <w:color w:val="000000" w:themeColor="text1"/>
              </w:rPr>
              <w:t>Метод подачі</w:t>
            </w:r>
          </w:p>
        </w:tc>
      </w:tr>
      <w:tr w:rsidR="00CC4F40" w14:paraId="5168B0DC" w14:textId="77777777" w:rsidTr="00CC4F40">
        <w:trPr>
          <w:cnfStyle w:val="000000100000" w:firstRow="0" w:lastRow="0" w:firstColumn="0" w:lastColumn="0" w:oddVBand="0" w:evenVBand="0" w:oddHBand="1" w:evenHBand="0" w:firstRowFirstColumn="0" w:firstRowLastColumn="0" w:lastRowFirstColumn="0" w:lastRowLastColumn="0"/>
          <w:trHeight w:val="778"/>
          <w:jc w:val="center"/>
        </w:trPr>
        <w:tc>
          <w:tcPr>
            <w:tcW w:w="3267" w:type="dxa"/>
            <w:tcBorders>
              <w:top w:val="none" w:sz="0" w:space="0" w:color="auto"/>
              <w:left w:val="none" w:sz="0" w:space="0" w:color="auto"/>
              <w:bottom w:val="none" w:sz="0" w:space="0" w:color="auto"/>
            </w:tcBorders>
            <w:hideMark/>
          </w:tcPr>
          <w:p w14:paraId="2ED0FDFA" w14:textId="77777777" w:rsidR="00CC4F40" w:rsidRDefault="00CC4F40" w:rsidP="00FC5534">
            <w:pPr>
              <w:rPr>
                <w:color w:val="000000" w:themeColor="text1"/>
                <w:sz w:val="22"/>
                <w:szCs w:val="22"/>
              </w:rPr>
            </w:pPr>
            <w:r>
              <w:rPr>
                <w:color w:val="000000" w:themeColor="text1"/>
                <w:sz w:val="22"/>
                <w:szCs w:val="22"/>
              </w:rPr>
              <w:t>Робочий час</w:t>
            </w:r>
          </w:p>
        </w:tc>
        <w:tc>
          <w:tcPr>
            <w:tcW w:w="2810" w:type="dxa"/>
            <w:tcBorders>
              <w:top w:val="none" w:sz="0" w:space="0" w:color="auto"/>
              <w:bottom w:val="none" w:sz="0" w:space="0" w:color="auto"/>
            </w:tcBorders>
            <w:hideMark/>
          </w:tcPr>
          <w:p w14:paraId="22AC388A" w14:textId="77777777" w:rsidR="00CC4F40" w:rsidRDefault="00CC4F40" w:rsidP="00FC5534">
            <w:pPr>
              <w:pStyle w:val="a5"/>
              <w:ind w:left="0"/>
              <w:jc w:val="center"/>
              <w:rPr>
                <w:color w:val="000000" w:themeColor="text1"/>
              </w:rPr>
            </w:pPr>
            <w:r>
              <w:rPr>
                <w:color w:val="000000" w:themeColor="text1"/>
              </w:rPr>
              <w:t>09.00-18.00 щоденно, виключаючи вихідні, святкові та неробочі дні</w:t>
            </w:r>
          </w:p>
        </w:tc>
        <w:tc>
          <w:tcPr>
            <w:tcW w:w="3263" w:type="dxa"/>
            <w:tcBorders>
              <w:top w:val="none" w:sz="0" w:space="0" w:color="auto"/>
              <w:bottom w:val="none" w:sz="0" w:space="0" w:color="auto"/>
              <w:right w:val="none" w:sz="0" w:space="0" w:color="auto"/>
            </w:tcBorders>
            <w:hideMark/>
          </w:tcPr>
          <w:p w14:paraId="4401BC02" w14:textId="77777777" w:rsidR="00CC4F40" w:rsidRDefault="00CC4F40" w:rsidP="00FC5534">
            <w:pPr>
              <w:pStyle w:val="a5"/>
              <w:ind w:left="0"/>
              <w:jc w:val="center"/>
              <w:rPr>
                <w:color w:val="000000" w:themeColor="text1"/>
              </w:rPr>
            </w:pPr>
            <w:r>
              <w:rPr>
                <w:color w:val="000000" w:themeColor="text1"/>
              </w:rPr>
              <w:t xml:space="preserve">основний: e-mail </w:t>
            </w:r>
          </w:p>
          <w:p w14:paraId="11966335" w14:textId="77777777" w:rsidR="00CC4F40" w:rsidRDefault="00CC4F40" w:rsidP="00FC5534">
            <w:pPr>
              <w:pStyle w:val="a5"/>
              <w:ind w:left="0"/>
              <w:jc w:val="center"/>
              <w:rPr>
                <w:color w:val="000000" w:themeColor="text1"/>
              </w:rPr>
            </w:pPr>
            <w:r>
              <w:rPr>
                <w:color w:val="000000" w:themeColor="text1"/>
              </w:rPr>
              <w:t>допоміжний: телефон</w:t>
            </w:r>
          </w:p>
        </w:tc>
      </w:tr>
    </w:tbl>
    <w:p w14:paraId="1669D514" w14:textId="77777777" w:rsidR="00D86C43" w:rsidRPr="00F31329" w:rsidRDefault="00D86C43" w:rsidP="00242381">
      <w:pPr>
        <w:rPr>
          <w:lang w:val="ru-RU"/>
        </w:rPr>
      </w:pPr>
    </w:p>
    <w:p w14:paraId="24859FCE" w14:textId="77777777" w:rsidR="00CC4F40" w:rsidRPr="00CC4F40" w:rsidRDefault="00CC4F40" w:rsidP="00CC4F40">
      <w:pPr>
        <w:rPr>
          <w:color w:val="000000" w:themeColor="text1"/>
          <w:lang w:val="ru-RU"/>
        </w:rPr>
      </w:pPr>
      <w:r w:rsidRPr="00CC4F40">
        <w:rPr>
          <w:color w:val="000000" w:themeColor="text1"/>
          <w:lang w:val="ru-RU"/>
        </w:rPr>
        <w:t>Часові інтервали обробки та вирішення Запитів:</w:t>
      </w:r>
    </w:p>
    <w:tbl>
      <w:tblPr>
        <w:tblStyle w:val="-1"/>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56"/>
        <w:gridCol w:w="3247"/>
        <w:gridCol w:w="3403"/>
      </w:tblGrid>
      <w:tr w:rsidR="00CC4F40" w14:paraId="4753D6CF" w14:textId="77777777" w:rsidTr="00CC4F40">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260" w:type="dxa"/>
            <w:tcBorders>
              <w:bottom w:val="none" w:sz="0" w:space="0" w:color="auto"/>
            </w:tcBorders>
            <w:hideMark/>
          </w:tcPr>
          <w:p w14:paraId="35506160" w14:textId="77777777" w:rsidR="00CC4F40" w:rsidRPr="00CC4F40" w:rsidRDefault="00CC4F40" w:rsidP="00CC4F40">
            <w:pPr>
              <w:pStyle w:val="a5"/>
              <w:ind w:left="0"/>
              <w:rPr>
                <w:color w:val="000000" w:themeColor="text1"/>
              </w:rPr>
            </w:pPr>
            <w:r w:rsidRPr="00CC4F40">
              <w:rPr>
                <w:color w:val="000000" w:themeColor="text1"/>
              </w:rPr>
              <w:t>Категорія</w:t>
            </w:r>
          </w:p>
        </w:tc>
        <w:tc>
          <w:tcPr>
            <w:tcW w:w="2976" w:type="dxa"/>
            <w:tcBorders>
              <w:bottom w:val="none" w:sz="0" w:space="0" w:color="auto"/>
            </w:tcBorders>
            <w:hideMark/>
          </w:tcPr>
          <w:p w14:paraId="67B47AE9" w14:textId="77777777" w:rsidR="00CC4F40" w:rsidRPr="00CC4F40" w:rsidRDefault="00CC4F40" w:rsidP="00CC4F40">
            <w:pPr>
              <w:pStyle w:val="a5"/>
              <w:ind w:left="0"/>
              <w:cnfStyle w:val="100000000000" w:firstRow="1"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Тип запиту</w:t>
            </w:r>
          </w:p>
        </w:tc>
        <w:tc>
          <w:tcPr>
            <w:tcW w:w="3119" w:type="dxa"/>
            <w:tcBorders>
              <w:bottom w:val="none" w:sz="0" w:space="0" w:color="auto"/>
            </w:tcBorders>
            <w:hideMark/>
          </w:tcPr>
          <w:p w14:paraId="11DC3116" w14:textId="77777777" w:rsidR="00CC4F40" w:rsidRPr="00CC4F40" w:rsidRDefault="00CC4F40" w:rsidP="00CC4F40">
            <w:pPr>
              <w:pStyle w:val="a5"/>
              <w:ind w:left="0"/>
              <w:cnfStyle w:val="100000000000" w:firstRow="1"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Інтервал</w:t>
            </w:r>
          </w:p>
        </w:tc>
      </w:tr>
      <w:tr w:rsidR="00CC4F40" w14:paraId="30B97D76" w14:textId="77777777" w:rsidTr="00CC4F40">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7664976A" w14:textId="77777777" w:rsidR="00CC4F40" w:rsidRPr="00CC4F40" w:rsidRDefault="00CC4F40" w:rsidP="00CC4F40">
            <w:pPr>
              <w:pStyle w:val="a5"/>
              <w:ind w:left="0"/>
              <w:rPr>
                <w:color w:val="000000" w:themeColor="text1"/>
              </w:rPr>
            </w:pPr>
            <w:r w:rsidRPr="00CC4F40">
              <w:rPr>
                <w:color w:val="000000" w:themeColor="text1"/>
              </w:rPr>
              <w:t>Реєстрація запитів</w:t>
            </w:r>
          </w:p>
        </w:tc>
        <w:tc>
          <w:tcPr>
            <w:tcW w:w="2976" w:type="dxa"/>
            <w:tcBorders>
              <w:top w:val="none" w:sz="0" w:space="0" w:color="auto"/>
              <w:bottom w:val="none" w:sz="0" w:space="0" w:color="auto"/>
            </w:tcBorders>
            <w:hideMark/>
          </w:tcPr>
          <w:p w14:paraId="0C11C402"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20993601" w14:textId="21ECE370"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0675BEF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0EDB14" w14:textId="77777777" w:rsidR="00CC4F40" w:rsidRPr="00CC4F40" w:rsidRDefault="00CC4F40" w:rsidP="00CC4F40">
            <w:pPr>
              <w:pStyle w:val="a5"/>
              <w:ind w:left="0"/>
              <w:rPr>
                <w:color w:val="000000" w:themeColor="text1"/>
              </w:rPr>
            </w:pPr>
          </w:p>
        </w:tc>
        <w:tc>
          <w:tcPr>
            <w:tcW w:w="2976" w:type="dxa"/>
            <w:hideMark/>
          </w:tcPr>
          <w:p w14:paraId="6FF7657B"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00FD0A03" w14:textId="19D78C41"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04BB9247"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6E2C44E6"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335C2D37" w14:textId="76724946"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723F62BB" w14:textId="26FB0403"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152D1D6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AE76877" w14:textId="77777777" w:rsidR="00CC4F40" w:rsidRPr="00CC4F40" w:rsidRDefault="00CC4F40" w:rsidP="00CC4F40">
            <w:pPr>
              <w:pStyle w:val="a5"/>
              <w:ind w:left="0"/>
              <w:rPr>
                <w:color w:val="000000" w:themeColor="text1"/>
              </w:rPr>
            </w:pPr>
          </w:p>
        </w:tc>
        <w:tc>
          <w:tcPr>
            <w:tcW w:w="2976" w:type="dxa"/>
            <w:hideMark/>
          </w:tcPr>
          <w:p w14:paraId="0A9F5954"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1E32928E" w14:textId="5020CA19"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1B560B6E"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7ECE3E73" w14:textId="77777777" w:rsidR="00CC4F40" w:rsidRPr="00CC4F40" w:rsidRDefault="00CC4F40" w:rsidP="00CC4F40">
            <w:pPr>
              <w:pStyle w:val="a5"/>
              <w:ind w:left="0"/>
              <w:rPr>
                <w:color w:val="000000" w:themeColor="text1"/>
              </w:rPr>
            </w:pPr>
            <w:r w:rsidRPr="00CC4F40">
              <w:rPr>
                <w:color w:val="000000" w:themeColor="text1"/>
              </w:rPr>
              <w:t>Час реакції</w:t>
            </w:r>
          </w:p>
        </w:tc>
        <w:tc>
          <w:tcPr>
            <w:tcW w:w="2976" w:type="dxa"/>
            <w:tcBorders>
              <w:top w:val="none" w:sz="0" w:space="0" w:color="auto"/>
              <w:bottom w:val="none" w:sz="0" w:space="0" w:color="auto"/>
            </w:tcBorders>
            <w:hideMark/>
          </w:tcPr>
          <w:p w14:paraId="493EC4E7"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0814A6F7" w14:textId="4E5BB72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30 хвилин</w:t>
            </w:r>
          </w:p>
        </w:tc>
      </w:tr>
      <w:tr w:rsidR="00CC4F40" w14:paraId="6CECB5A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F012931" w14:textId="77777777" w:rsidR="00CC4F40" w:rsidRPr="00CC4F40" w:rsidRDefault="00CC4F40" w:rsidP="00CC4F40">
            <w:pPr>
              <w:pStyle w:val="a5"/>
              <w:ind w:left="0"/>
              <w:rPr>
                <w:color w:val="000000" w:themeColor="text1"/>
              </w:rPr>
            </w:pPr>
          </w:p>
        </w:tc>
        <w:tc>
          <w:tcPr>
            <w:tcW w:w="2976" w:type="dxa"/>
            <w:hideMark/>
          </w:tcPr>
          <w:p w14:paraId="7A961969"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6B59BE76" w14:textId="2F8E1F72"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1 година</w:t>
            </w:r>
          </w:p>
        </w:tc>
      </w:tr>
      <w:tr w:rsidR="00CC4F40" w14:paraId="4C47D571" w14:textId="77777777" w:rsidTr="00CC4F4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50024440"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02013115" w14:textId="2B57088E"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sidR="00472CBD">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02C4A057" w14:textId="4789AD90" w:rsidR="00CC4F40" w:rsidRPr="00CC4F40" w:rsidRDefault="00472CBD"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w:t>
            </w:r>
            <w:r w:rsidR="00CC4F40" w:rsidRPr="00CC4F40">
              <w:rPr>
                <w:color w:val="000000" w:themeColor="text1"/>
              </w:rPr>
              <w:t xml:space="preserve"> години</w:t>
            </w:r>
          </w:p>
        </w:tc>
      </w:tr>
      <w:tr w:rsidR="00CC4F40" w14:paraId="499FA596"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AD4247D" w14:textId="77777777" w:rsidR="00CC4F40" w:rsidRPr="00CC4F40" w:rsidRDefault="00CC4F40" w:rsidP="00CC4F40">
            <w:pPr>
              <w:pStyle w:val="a5"/>
              <w:ind w:left="0"/>
              <w:rPr>
                <w:color w:val="000000" w:themeColor="text1"/>
              </w:rPr>
            </w:pPr>
          </w:p>
        </w:tc>
        <w:tc>
          <w:tcPr>
            <w:tcW w:w="2976" w:type="dxa"/>
            <w:hideMark/>
          </w:tcPr>
          <w:p w14:paraId="3788BCCE"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13C00C2C" w14:textId="761670B3"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4 години</w:t>
            </w:r>
          </w:p>
        </w:tc>
      </w:tr>
      <w:tr w:rsidR="00CC4F40" w14:paraId="0C1777E3"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0CA04EC7" w14:textId="77777777" w:rsidR="00CC4F40" w:rsidRPr="00CC4F40" w:rsidRDefault="00CC4F40" w:rsidP="00CC4F40">
            <w:pPr>
              <w:pStyle w:val="a5"/>
              <w:ind w:left="0"/>
              <w:rPr>
                <w:color w:val="000000" w:themeColor="text1"/>
              </w:rPr>
            </w:pPr>
            <w:r w:rsidRPr="00CC4F40">
              <w:rPr>
                <w:color w:val="000000" w:themeColor="text1"/>
              </w:rPr>
              <w:t>Строк вирішення</w:t>
            </w:r>
          </w:p>
        </w:tc>
        <w:tc>
          <w:tcPr>
            <w:tcW w:w="2976" w:type="dxa"/>
            <w:tcBorders>
              <w:top w:val="none" w:sz="0" w:space="0" w:color="auto"/>
              <w:bottom w:val="none" w:sz="0" w:space="0" w:color="auto"/>
            </w:tcBorders>
            <w:hideMark/>
          </w:tcPr>
          <w:p w14:paraId="7CFACF41"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3CEDDBD6" w14:textId="37981DED"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2 години</w:t>
            </w:r>
          </w:p>
        </w:tc>
      </w:tr>
      <w:tr w:rsidR="00CC4F40" w14:paraId="1855EBEF"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B5EFC74" w14:textId="77777777" w:rsidR="00CC4F40" w:rsidRPr="00CC4F40" w:rsidRDefault="00CC4F40" w:rsidP="00CC4F40">
            <w:pPr>
              <w:pStyle w:val="a5"/>
              <w:ind w:left="0"/>
              <w:rPr>
                <w:color w:val="000000" w:themeColor="text1"/>
              </w:rPr>
            </w:pPr>
          </w:p>
        </w:tc>
        <w:tc>
          <w:tcPr>
            <w:tcW w:w="2976" w:type="dxa"/>
            <w:hideMark/>
          </w:tcPr>
          <w:p w14:paraId="0607E8CD"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787AC148" w14:textId="05DCBCA7" w:rsidR="00CC4F40" w:rsidRPr="00CC4F40" w:rsidRDefault="00472CBD"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від </w:t>
            </w:r>
            <w:r w:rsidR="00CC4F40" w:rsidRPr="00CC4F40">
              <w:rPr>
                <w:color w:val="000000" w:themeColor="text1"/>
              </w:rPr>
              <w:t>8 годи</w:t>
            </w:r>
            <w:r>
              <w:rPr>
                <w:color w:val="000000" w:themeColor="text1"/>
              </w:rPr>
              <w:t>н до місяця залежно від проблеми</w:t>
            </w:r>
          </w:p>
        </w:tc>
      </w:tr>
      <w:tr w:rsidR="00CC4F40" w14:paraId="5C5F8651"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3348DE35"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0D815B71" w14:textId="552BA0F0"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sidR="00472CBD">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369DBCC4" w14:textId="18D4EBE4"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8 годин</w:t>
            </w:r>
          </w:p>
        </w:tc>
      </w:tr>
      <w:tr w:rsidR="00CC4F40" w14:paraId="1865A6F4"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B0A678" w14:textId="77777777" w:rsidR="00CC4F40" w:rsidRPr="00CC4F40" w:rsidRDefault="00CC4F40" w:rsidP="00CC4F40">
            <w:pPr>
              <w:pStyle w:val="a5"/>
              <w:ind w:left="0"/>
              <w:rPr>
                <w:color w:val="000000" w:themeColor="text1"/>
              </w:rPr>
            </w:pPr>
          </w:p>
        </w:tc>
        <w:tc>
          <w:tcPr>
            <w:tcW w:w="2976" w:type="dxa"/>
            <w:hideMark/>
          </w:tcPr>
          <w:p w14:paraId="2EEF29A7"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281DC044" w14:textId="75A24299"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10 годин</w:t>
            </w:r>
          </w:p>
        </w:tc>
      </w:tr>
    </w:tbl>
    <w:p w14:paraId="28ECEE7B" w14:textId="7D911FD8" w:rsidR="00CC4F40" w:rsidRDefault="00CC4F40" w:rsidP="00242381">
      <w:pPr>
        <w:rPr>
          <w:lang w:val="en-US"/>
        </w:rPr>
      </w:pPr>
    </w:p>
    <w:p w14:paraId="4EED756A" w14:textId="77777777" w:rsidR="00FE4BA3" w:rsidRPr="00CA5F3F" w:rsidRDefault="00FE4BA3" w:rsidP="00FE4BA3">
      <w:pPr>
        <w:rPr>
          <w:b/>
          <w:bCs/>
          <w:color w:val="auto"/>
        </w:rPr>
      </w:pPr>
      <w:r w:rsidRPr="00CA5F3F">
        <w:rPr>
          <w:b/>
          <w:bCs/>
          <w:color w:val="auto"/>
        </w:rPr>
        <w:t>ІІІ. СПОСІБ ПІДТВЕРДЖЕННЯ.</w:t>
      </w:r>
    </w:p>
    <w:p w14:paraId="06BE5002" w14:textId="77777777" w:rsidR="00FE4BA3" w:rsidRPr="00CA5F3F" w:rsidRDefault="00FE4BA3" w:rsidP="00FE4BA3">
      <w:pPr>
        <w:rPr>
          <w:bCs/>
          <w:color w:val="auto"/>
        </w:rPr>
      </w:pPr>
      <w:r w:rsidRPr="00CA5F3F">
        <w:rPr>
          <w:bCs/>
          <w:color w:val="auto"/>
        </w:rPr>
        <w:t>На підтвердження відповідності технічним, якісним, кількісним та іншим вимогам, встановленим до предмета закупівлі, учасник у складі пропозиції повинен надати наступні документи:</w:t>
      </w:r>
    </w:p>
    <w:p w14:paraId="4E1010CD" w14:textId="77777777" w:rsidR="00FE4BA3" w:rsidRPr="00CA5F3F" w:rsidRDefault="00FE4BA3" w:rsidP="00FE4BA3">
      <w:pPr>
        <w:pStyle w:val="a5"/>
        <w:numPr>
          <w:ilvl w:val="0"/>
          <w:numId w:val="23"/>
        </w:numPr>
        <w:shd w:val="clear" w:color="auto" w:fill="auto"/>
        <w:spacing w:after="160" w:line="259" w:lineRule="auto"/>
        <w:jc w:val="left"/>
        <w:rPr>
          <w:color w:val="auto"/>
        </w:rPr>
      </w:pPr>
      <w:r w:rsidRPr="00CA5F3F">
        <w:rPr>
          <w:color w:val="auto"/>
        </w:rPr>
        <w:t xml:space="preserve">Гарантійний лист про підтвердження відповідності пропозиції встановленим у цьому Додатку вимогам. </w:t>
      </w:r>
    </w:p>
    <w:p w14:paraId="59616B87" w14:textId="77777777" w:rsidR="00FE4BA3" w:rsidRPr="00CA5F3F" w:rsidRDefault="00FE4BA3" w:rsidP="00FE4BA3">
      <w:pPr>
        <w:pStyle w:val="a5"/>
        <w:numPr>
          <w:ilvl w:val="0"/>
          <w:numId w:val="23"/>
        </w:numPr>
        <w:shd w:val="clear" w:color="auto" w:fill="auto"/>
        <w:spacing w:line="269" w:lineRule="auto"/>
        <w:rPr>
          <w:color w:val="auto"/>
        </w:rPr>
      </w:pPr>
      <w:r w:rsidRPr="00CA5F3F">
        <w:rPr>
          <w:color w:val="auto"/>
        </w:rPr>
        <w:t xml:space="preserve">Документи, що підтверджує право власності / розповсюдження програмного забезпечення: </w:t>
      </w:r>
    </w:p>
    <w:p w14:paraId="0966F8D5" w14:textId="77777777" w:rsidR="00FE4BA3" w:rsidRPr="00CA5F3F" w:rsidRDefault="00FE4BA3" w:rsidP="00FE4BA3">
      <w:pPr>
        <w:pStyle w:val="a5"/>
        <w:ind w:firstLine="0"/>
        <w:rPr>
          <w:i/>
          <w:color w:val="auto"/>
        </w:rPr>
      </w:pPr>
      <w:r w:rsidRPr="00CA5F3F">
        <w:rPr>
          <w:i/>
          <w:color w:val="auto"/>
        </w:rPr>
        <w:t>Для підприємства- розробника надати:</w:t>
      </w:r>
    </w:p>
    <w:p w14:paraId="4E64AE3D" w14:textId="77777777" w:rsidR="00FE4BA3" w:rsidRPr="00CA5F3F" w:rsidRDefault="00FE4BA3" w:rsidP="00FE4BA3">
      <w:pPr>
        <w:pStyle w:val="a5"/>
        <w:spacing w:line="269" w:lineRule="auto"/>
        <w:ind w:firstLine="0"/>
        <w:rPr>
          <w:color w:val="auto"/>
        </w:rPr>
      </w:pPr>
      <w:r w:rsidRPr="00CA5F3F">
        <w:rPr>
          <w:rFonts w:eastAsia="Calibri"/>
          <w:color w:val="auto"/>
          <w:lang w:eastAsia="uk-UA"/>
        </w:rPr>
        <w:t>- лист про безпосереднє виробництво (розробку) програмного забезпечення, в якому підтверджуються технічні характеристики</w:t>
      </w:r>
    </w:p>
    <w:p w14:paraId="077D301B" w14:textId="77777777" w:rsidR="00FE4BA3" w:rsidRPr="00CA5F3F" w:rsidRDefault="00FE4BA3" w:rsidP="00FE4BA3">
      <w:pPr>
        <w:pStyle w:val="a5"/>
        <w:spacing w:line="269" w:lineRule="auto"/>
        <w:ind w:firstLine="0"/>
        <w:rPr>
          <w:i/>
          <w:color w:val="auto"/>
        </w:rPr>
      </w:pPr>
      <w:r w:rsidRPr="00CA5F3F">
        <w:rPr>
          <w:i/>
          <w:color w:val="auto"/>
        </w:rPr>
        <w:t>Якщо учасник не є розробником продукції, надати документ, який підтверджує стосунки із розробником:</w:t>
      </w:r>
    </w:p>
    <w:p w14:paraId="68AB3C65" w14:textId="77777777" w:rsidR="00FE4BA3" w:rsidRPr="00CA5F3F" w:rsidRDefault="00FE4BA3" w:rsidP="00FE4BA3">
      <w:pPr>
        <w:spacing w:line="269" w:lineRule="auto"/>
        <w:ind w:firstLine="708"/>
        <w:rPr>
          <w:color w:val="auto"/>
        </w:rPr>
      </w:pPr>
      <w:r w:rsidRPr="00CA5F3F">
        <w:rPr>
          <w:color w:val="auto"/>
        </w:rPr>
        <w:t>- сертифікат дистриб’ютора, представника, дилера, видані розробником програмного забезпечення;</w:t>
      </w:r>
    </w:p>
    <w:p w14:paraId="0C38DE90" w14:textId="77777777" w:rsidR="00FE4BA3" w:rsidRPr="00CA5F3F" w:rsidRDefault="00FE4BA3" w:rsidP="00FE4BA3">
      <w:pPr>
        <w:spacing w:line="269" w:lineRule="auto"/>
        <w:ind w:firstLine="708"/>
        <w:rPr>
          <w:color w:val="auto"/>
        </w:rPr>
      </w:pPr>
      <w:r w:rsidRPr="00CA5F3F">
        <w:rPr>
          <w:color w:val="auto"/>
        </w:rPr>
        <w:t xml:space="preserve">або: </w:t>
      </w:r>
    </w:p>
    <w:p w14:paraId="7CBEF50E" w14:textId="77777777" w:rsidR="00FE4BA3" w:rsidRPr="00CA5F3F" w:rsidRDefault="00FE4BA3" w:rsidP="00FE4BA3">
      <w:pPr>
        <w:spacing w:line="269" w:lineRule="auto"/>
        <w:ind w:firstLine="708"/>
        <w:rPr>
          <w:color w:val="auto"/>
        </w:rPr>
      </w:pPr>
      <w:r w:rsidRPr="00CA5F3F">
        <w:rPr>
          <w:color w:val="auto"/>
        </w:rPr>
        <w:t xml:space="preserve">- лист розробника про представництво його інтересів учасником тощо; </w:t>
      </w:r>
    </w:p>
    <w:p w14:paraId="44CC0383" w14:textId="77777777" w:rsidR="00FE4BA3" w:rsidRPr="00CA5F3F" w:rsidRDefault="00FE4BA3" w:rsidP="00FE4BA3">
      <w:pPr>
        <w:spacing w:line="269" w:lineRule="auto"/>
        <w:ind w:firstLine="708"/>
        <w:rPr>
          <w:color w:val="auto"/>
        </w:rPr>
      </w:pPr>
      <w:r w:rsidRPr="00CA5F3F">
        <w:rPr>
          <w:color w:val="auto"/>
        </w:rPr>
        <w:t>або:</w:t>
      </w:r>
    </w:p>
    <w:p w14:paraId="61AF81F1" w14:textId="77777777" w:rsidR="00FE4BA3" w:rsidRPr="00CA5F3F" w:rsidRDefault="00FE4BA3" w:rsidP="00FE4BA3">
      <w:pPr>
        <w:spacing w:line="269" w:lineRule="auto"/>
        <w:ind w:firstLine="708"/>
        <w:rPr>
          <w:color w:val="auto"/>
        </w:rPr>
      </w:pPr>
      <w:r w:rsidRPr="00CA5F3F">
        <w:rPr>
          <w:color w:val="auto"/>
        </w:rPr>
        <w:t>- договір з розробником</w:t>
      </w:r>
    </w:p>
    <w:p w14:paraId="2518F416" w14:textId="77777777" w:rsidR="00FE4BA3" w:rsidRPr="00030C32" w:rsidRDefault="00FE4BA3" w:rsidP="00FE4BA3">
      <w:pPr>
        <w:pStyle w:val="a5"/>
        <w:numPr>
          <w:ilvl w:val="0"/>
          <w:numId w:val="23"/>
        </w:numPr>
        <w:shd w:val="clear" w:color="auto" w:fill="auto"/>
        <w:spacing w:line="269" w:lineRule="auto"/>
        <w:rPr>
          <w:color w:val="auto"/>
        </w:rPr>
      </w:pPr>
      <w:r>
        <w:rPr>
          <w:color w:val="auto"/>
          <w:lang w:val="ru-RU"/>
        </w:rPr>
        <w:t>Інструкція з експлуатації</w:t>
      </w:r>
    </w:p>
    <w:p w14:paraId="4958BB4B" w14:textId="77777777" w:rsidR="00FE4BA3" w:rsidRDefault="00FE4BA3" w:rsidP="00FE4BA3">
      <w:pPr>
        <w:rPr>
          <w:lang w:val="en-US"/>
        </w:rPr>
      </w:pPr>
    </w:p>
    <w:p w14:paraId="6C161B23" w14:textId="77777777" w:rsidR="00FE4BA3" w:rsidRDefault="00FE4BA3" w:rsidP="00FE4BA3">
      <w:pPr>
        <w:rPr>
          <w:lang w:val="en-US"/>
        </w:rPr>
      </w:pPr>
    </w:p>
    <w:p w14:paraId="271C0753" w14:textId="77777777" w:rsidR="00FE4BA3" w:rsidRPr="00373063" w:rsidRDefault="00FE4BA3" w:rsidP="00FE4BA3">
      <w:pPr>
        <w:rPr>
          <w:b/>
          <w:bCs/>
          <w:sz w:val="12"/>
        </w:rPr>
      </w:pPr>
      <w:r w:rsidRPr="00373063">
        <w:rPr>
          <w:i/>
          <w:iCs/>
          <w:lang w:eastAsia="ar-SA"/>
        </w:rPr>
        <w:t>*Технічна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В рамках даної закупівлі таке посилання є необхідним, у зв'язку з тим, що</w:t>
      </w:r>
      <w:r w:rsidRPr="00373063">
        <w:rPr>
          <w:i/>
        </w:rPr>
        <w:t xml:space="preserve"> у Замовника вже закуплена та впроваджена така система для роботи з медичними зображеннями, в якій створена база даних з медичними зображеннями, також проведено підключення та інтегрування наявного медичного діагностичного обладнання до Системи, і в рамках даної закупівлі проводиться закупівля продовження терміну користування та додаткового об’єму зберігання даних, що Замовником буде використовуватись як доповнення до вже наявної Системи, тому дуже важливо для сумісності із такою Системою чітко дотримуватись зазначених технічних вимог. Для дотримання принципів Закону, а саме максимальної економії та ефективності, замовник прийняв рішення провести закупівлю саме даного предмета закупівлі. Тому, вище зазначені посилання є обґрунтованим, а специфікація передбачає застосування виразу "або еквівалент"</w:t>
      </w:r>
    </w:p>
    <w:p w14:paraId="437FAE09" w14:textId="14445FD2" w:rsidR="00FE4BA3" w:rsidRPr="00F31329" w:rsidRDefault="00FE4BA3" w:rsidP="00242381">
      <w:pPr>
        <w:rPr>
          <w:lang w:val="ru-RU"/>
        </w:rPr>
      </w:pPr>
    </w:p>
    <w:p w14:paraId="1E1CB8E2" w14:textId="77777777" w:rsidR="00FE4BA3" w:rsidRPr="00F31329" w:rsidRDefault="00FE4BA3" w:rsidP="00242381">
      <w:pPr>
        <w:rPr>
          <w:lang w:val="ru-RU"/>
        </w:rPr>
      </w:pPr>
    </w:p>
    <w:sectPr w:rsidR="00FE4BA3" w:rsidRPr="00F31329">
      <w:footerReference w:type="default" r:id="rId8"/>
      <w:pgSz w:w="11906" w:h="16838"/>
      <w:pgMar w:top="567" w:right="424" w:bottom="568" w:left="709"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9247" w14:textId="77777777" w:rsidR="00EB1CB1" w:rsidRDefault="00EB1CB1" w:rsidP="00242381">
      <w:r>
        <w:separator/>
      </w:r>
    </w:p>
  </w:endnote>
  <w:endnote w:type="continuationSeparator" w:id="0">
    <w:p w14:paraId="1D6640B7" w14:textId="77777777" w:rsidR="00EB1CB1" w:rsidRDefault="00EB1CB1" w:rsidP="002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20F9" w14:textId="77777777" w:rsidR="00021DB8" w:rsidRDefault="00021DB8" w:rsidP="00242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2AF4" w14:textId="77777777" w:rsidR="00EB1CB1" w:rsidRDefault="00EB1CB1" w:rsidP="00242381">
      <w:r>
        <w:separator/>
      </w:r>
    </w:p>
  </w:footnote>
  <w:footnote w:type="continuationSeparator" w:id="0">
    <w:p w14:paraId="03164557" w14:textId="77777777" w:rsidR="00EB1CB1" w:rsidRDefault="00EB1CB1" w:rsidP="002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E85"/>
    <w:multiLevelType w:val="hybridMultilevel"/>
    <w:tmpl w:val="C89240B0"/>
    <w:lvl w:ilvl="0" w:tplc="EA5EBD92">
      <w:start w:val="1"/>
      <w:numFmt w:val="decimal"/>
      <w:lvlText w:val="%1."/>
      <w:lvlJc w:val="left"/>
      <w:pPr>
        <w:ind w:left="720" w:hanging="360"/>
      </w:pPr>
      <w:rPr>
        <w:rFonts w:cstheme="minorBidi" w:hint="default"/>
        <w:color w:val="auto"/>
      </w:rPr>
    </w:lvl>
    <w:lvl w:ilvl="1" w:tplc="2EE6A9CA">
      <w:start w:val="1"/>
      <w:numFmt w:val="lowerLetter"/>
      <w:lvlText w:val="%2."/>
      <w:lvlJc w:val="left"/>
      <w:pPr>
        <w:ind w:left="1440" w:hanging="360"/>
      </w:pPr>
    </w:lvl>
    <w:lvl w:ilvl="2" w:tplc="5B30D3F0">
      <w:start w:val="1"/>
      <w:numFmt w:val="lowerRoman"/>
      <w:lvlText w:val="%3."/>
      <w:lvlJc w:val="right"/>
      <w:pPr>
        <w:ind w:left="2160" w:hanging="180"/>
      </w:pPr>
    </w:lvl>
    <w:lvl w:ilvl="3" w:tplc="5CCA18D4">
      <w:start w:val="1"/>
      <w:numFmt w:val="decimal"/>
      <w:lvlText w:val="%4."/>
      <w:lvlJc w:val="left"/>
      <w:pPr>
        <w:ind w:left="2880" w:hanging="360"/>
      </w:pPr>
    </w:lvl>
    <w:lvl w:ilvl="4" w:tplc="D2C45D12">
      <w:start w:val="1"/>
      <w:numFmt w:val="lowerLetter"/>
      <w:lvlText w:val="%5."/>
      <w:lvlJc w:val="left"/>
      <w:pPr>
        <w:ind w:left="3600" w:hanging="360"/>
      </w:pPr>
    </w:lvl>
    <w:lvl w:ilvl="5" w:tplc="0066B086">
      <w:start w:val="1"/>
      <w:numFmt w:val="lowerRoman"/>
      <w:lvlText w:val="%6."/>
      <w:lvlJc w:val="right"/>
      <w:pPr>
        <w:ind w:left="4320" w:hanging="180"/>
      </w:pPr>
    </w:lvl>
    <w:lvl w:ilvl="6" w:tplc="73D09354">
      <w:start w:val="1"/>
      <w:numFmt w:val="decimal"/>
      <w:lvlText w:val="%7."/>
      <w:lvlJc w:val="left"/>
      <w:pPr>
        <w:ind w:left="5040" w:hanging="360"/>
      </w:pPr>
    </w:lvl>
    <w:lvl w:ilvl="7" w:tplc="93CC6D5C">
      <w:start w:val="1"/>
      <w:numFmt w:val="lowerLetter"/>
      <w:lvlText w:val="%8."/>
      <w:lvlJc w:val="left"/>
      <w:pPr>
        <w:ind w:left="5760" w:hanging="360"/>
      </w:pPr>
    </w:lvl>
    <w:lvl w:ilvl="8" w:tplc="E430C13E">
      <w:start w:val="1"/>
      <w:numFmt w:val="lowerRoman"/>
      <w:lvlText w:val="%9."/>
      <w:lvlJc w:val="right"/>
      <w:pPr>
        <w:ind w:left="6480" w:hanging="180"/>
      </w:pPr>
    </w:lvl>
  </w:abstractNum>
  <w:abstractNum w:abstractNumId="1" w15:restartNumberingAfterBreak="0">
    <w:nsid w:val="16545C77"/>
    <w:multiLevelType w:val="hybridMultilevel"/>
    <w:tmpl w:val="22AC90F0"/>
    <w:lvl w:ilvl="0" w:tplc="D0469CAC">
      <w:start w:val="1"/>
      <w:numFmt w:val="decimal"/>
      <w:lvlText w:val="%1)"/>
      <w:lvlJc w:val="left"/>
      <w:pPr>
        <w:ind w:left="720" w:hanging="360"/>
      </w:pPr>
      <w:rPr>
        <w:sz w:val="18"/>
        <w:szCs w:val="18"/>
      </w:rPr>
    </w:lvl>
    <w:lvl w:ilvl="1" w:tplc="FBD6FDBE">
      <w:start w:val="1"/>
      <w:numFmt w:val="lowerLetter"/>
      <w:lvlText w:val="%2."/>
      <w:lvlJc w:val="left"/>
      <w:pPr>
        <w:ind w:left="1440" w:hanging="360"/>
      </w:pPr>
    </w:lvl>
    <w:lvl w:ilvl="2" w:tplc="EE34D9FA">
      <w:start w:val="1"/>
      <w:numFmt w:val="lowerRoman"/>
      <w:lvlText w:val="%3."/>
      <w:lvlJc w:val="right"/>
      <w:pPr>
        <w:ind w:left="2160" w:hanging="180"/>
      </w:pPr>
    </w:lvl>
    <w:lvl w:ilvl="3" w:tplc="C4A81D7A">
      <w:start w:val="1"/>
      <w:numFmt w:val="decimal"/>
      <w:lvlText w:val="%4."/>
      <w:lvlJc w:val="left"/>
      <w:pPr>
        <w:ind w:left="2880" w:hanging="360"/>
      </w:pPr>
    </w:lvl>
    <w:lvl w:ilvl="4" w:tplc="3872BA1C">
      <w:start w:val="1"/>
      <w:numFmt w:val="lowerLetter"/>
      <w:lvlText w:val="%5."/>
      <w:lvlJc w:val="left"/>
      <w:pPr>
        <w:ind w:left="3600" w:hanging="360"/>
      </w:pPr>
    </w:lvl>
    <w:lvl w:ilvl="5" w:tplc="4F585BDC">
      <w:start w:val="1"/>
      <w:numFmt w:val="lowerRoman"/>
      <w:lvlText w:val="%6."/>
      <w:lvlJc w:val="right"/>
      <w:pPr>
        <w:ind w:left="4320" w:hanging="180"/>
      </w:pPr>
    </w:lvl>
    <w:lvl w:ilvl="6" w:tplc="932099F8">
      <w:start w:val="1"/>
      <w:numFmt w:val="decimal"/>
      <w:lvlText w:val="%7."/>
      <w:lvlJc w:val="left"/>
      <w:pPr>
        <w:ind w:left="5040" w:hanging="360"/>
      </w:pPr>
    </w:lvl>
    <w:lvl w:ilvl="7" w:tplc="635631D8">
      <w:start w:val="1"/>
      <w:numFmt w:val="lowerLetter"/>
      <w:lvlText w:val="%8."/>
      <w:lvlJc w:val="left"/>
      <w:pPr>
        <w:ind w:left="5760" w:hanging="360"/>
      </w:pPr>
    </w:lvl>
    <w:lvl w:ilvl="8" w:tplc="939A1DF0">
      <w:start w:val="1"/>
      <w:numFmt w:val="lowerRoman"/>
      <w:lvlText w:val="%9."/>
      <w:lvlJc w:val="right"/>
      <w:pPr>
        <w:ind w:left="6480" w:hanging="180"/>
      </w:pPr>
    </w:lvl>
  </w:abstractNum>
  <w:abstractNum w:abstractNumId="2" w15:restartNumberingAfterBreak="0">
    <w:nsid w:val="219926E1"/>
    <w:multiLevelType w:val="hybridMultilevel"/>
    <w:tmpl w:val="9BC416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DC40357"/>
    <w:multiLevelType w:val="hybridMultilevel"/>
    <w:tmpl w:val="81AAECF2"/>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F064033"/>
    <w:multiLevelType w:val="hybridMultilevel"/>
    <w:tmpl w:val="2F02E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7927C3"/>
    <w:multiLevelType w:val="multilevel"/>
    <w:tmpl w:val="2258FC6C"/>
    <w:lvl w:ilvl="0">
      <w:start w:val="4"/>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A7563F5"/>
    <w:multiLevelType w:val="hybridMultilevel"/>
    <w:tmpl w:val="E650470C"/>
    <w:lvl w:ilvl="0" w:tplc="1FD204D4">
      <w:start w:val="1"/>
      <w:numFmt w:val="decimal"/>
      <w:lvlText w:val="%1)"/>
      <w:lvlJc w:val="left"/>
      <w:pPr>
        <w:ind w:left="720" w:hanging="360"/>
      </w:pPr>
    </w:lvl>
    <w:lvl w:ilvl="1" w:tplc="A7584682">
      <w:start w:val="1"/>
      <w:numFmt w:val="lowerLetter"/>
      <w:lvlText w:val="%2."/>
      <w:lvlJc w:val="left"/>
      <w:pPr>
        <w:ind w:left="1440" w:hanging="360"/>
      </w:pPr>
    </w:lvl>
    <w:lvl w:ilvl="2" w:tplc="7944BB6E">
      <w:start w:val="1"/>
      <w:numFmt w:val="lowerRoman"/>
      <w:lvlText w:val="%3."/>
      <w:lvlJc w:val="right"/>
      <w:pPr>
        <w:ind w:left="2160" w:hanging="180"/>
      </w:pPr>
    </w:lvl>
    <w:lvl w:ilvl="3" w:tplc="E84C3462">
      <w:start w:val="1"/>
      <w:numFmt w:val="decimal"/>
      <w:lvlText w:val="%4."/>
      <w:lvlJc w:val="left"/>
      <w:pPr>
        <w:ind w:left="2880" w:hanging="360"/>
      </w:pPr>
    </w:lvl>
    <w:lvl w:ilvl="4" w:tplc="16A299A4">
      <w:start w:val="1"/>
      <w:numFmt w:val="lowerLetter"/>
      <w:lvlText w:val="%5."/>
      <w:lvlJc w:val="left"/>
      <w:pPr>
        <w:ind w:left="3600" w:hanging="360"/>
      </w:pPr>
    </w:lvl>
    <w:lvl w:ilvl="5" w:tplc="D552492C">
      <w:start w:val="1"/>
      <w:numFmt w:val="lowerRoman"/>
      <w:lvlText w:val="%6."/>
      <w:lvlJc w:val="right"/>
      <w:pPr>
        <w:ind w:left="4320" w:hanging="180"/>
      </w:pPr>
    </w:lvl>
    <w:lvl w:ilvl="6" w:tplc="7D70B0A2">
      <w:start w:val="1"/>
      <w:numFmt w:val="decimal"/>
      <w:lvlText w:val="%7."/>
      <w:lvlJc w:val="left"/>
      <w:pPr>
        <w:ind w:left="5040" w:hanging="360"/>
      </w:pPr>
    </w:lvl>
    <w:lvl w:ilvl="7" w:tplc="D4C8B6D8">
      <w:start w:val="1"/>
      <w:numFmt w:val="lowerLetter"/>
      <w:lvlText w:val="%8."/>
      <w:lvlJc w:val="left"/>
      <w:pPr>
        <w:ind w:left="5760" w:hanging="360"/>
      </w:pPr>
    </w:lvl>
    <w:lvl w:ilvl="8" w:tplc="F8AA1534">
      <w:start w:val="1"/>
      <w:numFmt w:val="lowerRoman"/>
      <w:lvlText w:val="%9."/>
      <w:lvlJc w:val="right"/>
      <w:pPr>
        <w:ind w:left="6480" w:hanging="180"/>
      </w:pPr>
    </w:lvl>
  </w:abstractNum>
  <w:abstractNum w:abstractNumId="7" w15:restartNumberingAfterBreak="0">
    <w:nsid w:val="3B903E6E"/>
    <w:multiLevelType w:val="hybridMultilevel"/>
    <w:tmpl w:val="6610FA94"/>
    <w:lvl w:ilvl="0" w:tplc="B194EE7C">
      <w:start w:val="1"/>
      <w:numFmt w:val="decimal"/>
      <w:lvlText w:val="%1)"/>
      <w:lvlJc w:val="left"/>
      <w:pPr>
        <w:ind w:left="720" w:hanging="360"/>
      </w:pPr>
    </w:lvl>
    <w:lvl w:ilvl="1" w:tplc="94DA0966">
      <w:start w:val="1"/>
      <w:numFmt w:val="lowerLetter"/>
      <w:lvlText w:val="%2."/>
      <w:lvlJc w:val="left"/>
      <w:pPr>
        <w:ind w:left="1440" w:hanging="360"/>
      </w:pPr>
    </w:lvl>
    <w:lvl w:ilvl="2" w:tplc="D1681016">
      <w:start w:val="1"/>
      <w:numFmt w:val="lowerRoman"/>
      <w:lvlText w:val="%3."/>
      <w:lvlJc w:val="right"/>
      <w:pPr>
        <w:ind w:left="2160" w:hanging="180"/>
      </w:pPr>
    </w:lvl>
    <w:lvl w:ilvl="3" w:tplc="9DE4BE28">
      <w:start w:val="1"/>
      <w:numFmt w:val="decimal"/>
      <w:lvlText w:val="%4."/>
      <w:lvlJc w:val="left"/>
      <w:pPr>
        <w:ind w:left="2880" w:hanging="360"/>
      </w:pPr>
    </w:lvl>
    <w:lvl w:ilvl="4" w:tplc="ACAAA5FE">
      <w:start w:val="1"/>
      <w:numFmt w:val="lowerLetter"/>
      <w:lvlText w:val="%5."/>
      <w:lvlJc w:val="left"/>
      <w:pPr>
        <w:ind w:left="3600" w:hanging="360"/>
      </w:pPr>
    </w:lvl>
    <w:lvl w:ilvl="5" w:tplc="9FEA58D8">
      <w:start w:val="1"/>
      <w:numFmt w:val="lowerRoman"/>
      <w:lvlText w:val="%6."/>
      <w:lvlJc w:val="right"/>
      <w:pPr>
        <w:ind w:left="4320" w:hanging="180"/>
      </w:pPr>
    </w:lvl>
    <w:lvl w:ilvl="6" w:tplc="E6943F24">
      <w:start w:val="1"/>
      <w:numFmt w:val="decimal"/>
      <w:lvlText w:val="%7."/>
      <w:lvlJc w:val="left"/>
      <w:pPr>
        <w:ind w:left="5040" w:hanging="360"/>
      </w:pPr>
    </w:lvl>
    <w:lvl w:ilvl="7" w:tplc="95C40402">
      <w:start w:val="1"/>
      <w:numFmt w:val="lowerLetter"/>
      <w:lvlText w:val="%8."/>
      <w:lvlJc w:val="left"/>
      <w:pPr>
        <w:ind w:left="5760" w:hanging="360"/>
      </w:pPr>
    </w:lvl>
    <w:lvl w:ilvl="8" w:tplc="108873CC">
      <w:start w:val="1"/>
      <w:numFmt w:val="lowerRoman"/>
      <w:lvlText w:val="%9."/>
      <w:lvlJc w:val="right"/>
      <w:pPr>
        <w:ind w:left="6480" w:hanging="180"/>
      </w:pPr>
    </w:lvl>
  </w:abstractNum>
  <w:abstractNum w:abstractNumId="8" w15:restartNumberingAfterBreak="0">
    <w:nsid w:val="4227196C"/>
    <w:multiLevelType w:val="multilevel"/>
    <w:tmpl w:val="116A633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9" w15:restartNumberingAfterBreak="0">
    <w:nsid w:val="44AA6716"/>
    <w:multiLevelType w:val="hybridMultilevel"/>
    <w:tmpl w:val="199CC13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66A218F"/>
    <w:multiLevelType w:val="hybridMultilevel"/>
    <w:tmpl w:val="41002A46"/>
    <w:lvl w:ilvl="0" w:tplc="1BDC3440">
      <w:start w:val="1"/>
      <w:numFmt w:val="decimal"/>
      <w:lvlText w:val="%1)"/>
      <w:lvlJc w:val="left"/>
      <w:pPr>
        <w:ind w:left="720" w:hanging="360"/>
      </w:pPr>
    </w:lvl>
    <w:lvl w:ilvl="1" w:tplc="CF127C2C">
      <w:start w:val="1"/>
      <w:numFmt w:val="lowerLetter"/>
      <w:lvlText w:val="%2."/>
      <w:lvlJc w:val="left"/>
      <w:pPr>
        <w:ind w:left="1440" w:hanging="360"/>
      </w:pPr>
    </w:lvl>
    <w:lvl w:ilvl="2" w:tplc="3A5EB84A">
      <w:start w:val="1"/>
      <w:numFmt w:val="lowerRoman"/>
      <w:lvlText w:val="%3."/>
      <w:lvlJc w:val="right"/>
      <w:pPr>
        <w:ind w:left="2160" w:hanging="180"/>
      </w:pPr>
    </w:lvl>
    <w:lvl w:ilvl="3" w:tplc="A52C32C8">
      <w:start w:val="1"/>
      <w:numFmt w:val="decimal"/>
      <w:lvlText w:val="%4."/>
      <w:lvlJc w:val="left"/>
      <w:pPr>
        <w:ind w:left="2880" w:hanging="360"/>
      </w:pPr>
    </w:lvl>
    <w:lvl w:ilvl="4" w:tplc="9C308342">
      <w:start w:val="1"/>
      <w:numFmt w:val="lowerLetter"/>
      <w:lvlText w:val="%5."/>
      <w:lvlJc w:val="left"/>
      <w:pPr>
        <w:ind w:left="3600" w:hanging="360"/>
      </w:pPr>
    </w:lvl>
    <w:lvl w:ilvl="5" w:tplc="ED384558">
      <w:start w:val="1"/>
      <w:numFmt w:val="lowerRoman"/>
      <w:lvlText w:val="%6."/>
      <w:lvlJc w:val="right"/>
      <w:pPr>
        <w:ind w:left="4320" w:hanging="180"/>
      </w:pPr>
    </w:lvl>
    <w:lvl w:ilvl="6" w:tplc="CCE60A7E">
      <w:start w:val="1"/>
      <w:numFmt w:val="decimal"/>
      <w:lvlText w:val="%7."/>
      <w:lvlJc w:val="left"/>
      <w:pPr>
        <w:ind w:left="5040" w:hanging="360"/>
      </w:pPr>
    </w:lvl>
    <w:lvl w:ilvl="7" w:tplc="D63C69EE">
      <w:start w:val="1"/>
      <w:numFmt w:val="lowerLetter"/>
      <w:lvlText w:val="%8."/>
      <w:lvlJc w:val="left"/>
      <w:pPr>
        <w:ind w:left="5760" w:hanging="360"/>
      </w:pPr>
    </w:lvl>
    <w:lvl w:ilvl="8" w:tplc="6944B638">
      <w:start w:val="1"/>
      <w:numFmt w:val="lowerRoman"/>
      <w:lvlText w:val="%9."/>
      <w:lvlJc w:val="right"/>
      <w:pPr>
        <w:ind w:left="6480" w:hanging="180"/>
      </w:pPr>
    </w:lvl>
  </w:abstractNum>
  <w:abstractNum w:abstractNumId="11" w15:restartNumberingAfterBreak="0">
    <w:nsid w:val="49187467"/>
    <w:multiLevelType w:val="multilevel"/>
    <w:tmpl w:val="E6EC75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D671BCF"/>
    <w:multiLevelType w:val="hybridMultilevel"/>
    <w:tmpl w:val="2694705A"/>
    <w:lvl w:ilvl="0" w:tplc="8C32CDA2">
      <w:numFmt w:val="bullet"/>
      <w:lvlText w:val="•"/>
      <w:lvlJc w:val="left"/>
      <w:pPr>
        <w:ind w:left="1647" w:hanging="72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D6730B4"/>
    <w:multiLevelType w:val="hybridMultilevel"/>
    <w:tmpl w:val="31CE3B6C"/>
    <w:lvl w:ilvl="0" w:tplc="8C32CDA2">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E51820"/>
    <w:multiLevelType w:val="hybridMultilevel"/>
    <w:tmpl w:val="55BA1E32"/>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64362B"/>
    <w:multiLevelType w:val="hybridMultilevel"/>
    <w:tmpl w:val="97DE84F6"/>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5777F1B"/>
    <w:multiLevelType w:val="hybridMultilevel"/>
    <w:tmpl w:val="16507BE8"/>
    <w:lvl w:ilvl="0" w:tplc="8C32CDA2">
      <w:numFmt w:val="bullet"/>
      <w:lvlText w:val="•"/>
      <w:lvlJc w:val="left"/>
      <w:pPr>
        <w:ind w:left="1255" w:hanging="555"/>
      </w:pPr>
      <w:rPr>
        <w:rFonts w:ascii="Times New Roman" w:eastAsia="Times New Roman" w:hAnsi="Times New Roman" w:cs="Times New Roman" w:hint="default"/>
        <w:sz w:val="20"/>
        <w:szCs w:val="20"/>
      </w:rPr>
    </w:lvl>
    <w:lvl w:ilvl="1" w:tplc="FFFFFFFF">
      <w:start w:val="1"/>
      <w:numFmt w:val="lowerLetter"/>
      <w:lvlText w:val="%2."/>
      <w:lvlJc w:val="left"/>
      <w:pPr>
        <w:ind w:left="1780" w:hanging="360"/>
      </w:p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FFFFFFFF">
      <w:start w:val="1"/>
      <w:numFmt w:val="lowerLetter"/>
      <w:lvlText w:val="%5."/>
      <w:lvlJc w:val="left"/>
      <w:pPr>
        <w:ind w:left="3940" w:hanging="360"/>
      </w:pPr>
    </w:lvl>
    <w:lvl w:ilvl="5" w:tplc="FFFFFFFF">
      <w:start w:val="1"/>
      <w:numFmt w:val="lowerRoman"/>
      <w:lvlText w:val="%6."/>
      <w:lvlJc w:val="right"/>
      <w:pPr>
        <w:ind w:left="4660" w:hanging="180"/>
      </w:pPr>
    </w:lvl>
    <w:lvl w:ilvl="6" w:tplc="FFFFFFFF">
      <w:start w:val="1"/>
      <w:numFmt w:val="decimal"/>
      <w:lvlText w:val="%7."/>
      <w:lvlJc w:val="left"/>
      <w:pPr>
        <w:ind w:left="5380" w:hanging="360"/>
      </w:pPr>
    </w:lvl>
    <w:lvl w:ilvl="7" w:tplc="FFFFFFFF">
      <w:start w:val="1"/>
      <w:numFmt w:val="lowerLetter"/>
      <w:lvlText w:val="%8."/>
      <w:lvlJc w:val="left"/>
      <w:pPr>
        <w:ind w:left="6100" w:hanging="360"/>
      </w:pPr>
    </w:lvl>
    <w:lvl w:ilvl="8" w:tplc="FFFFFFFF">
      <w:start w:val="1"/>
      <w:numFmt w:val="lowerRoman"/>
      <w:lvlText w:val="%9."/>
      <w:lvlJc w:val="right"/>
      <w:pPr>
        <w:ind w:left="6820" w:hanging="180"/>
      </w:pPr>
    </w:lvl>
  </w:abstractNum>
  <w:abstractNum w:abstractNumId="17" w15:restartNumberingAfterBreak="0">
    <w:nsid w:val="5A181FAB"/>
    <w:multiLevelType w:val="multilevel"/>
    <w:tmpl w:val="3F9A7B78"/>
    <w:lvl w:ilvl="0">
      <w:start w:val="4"/>
      <w:numFmt w:val="decimal"/>
      <w:lvlText w:val="%1."/>
      <w:lvlJc w:val="left"/>
      <w:pPr>
        <w:ind w:left="3054"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64555775"/>
    <w:multiLevelType w:val="hybridMultilevel"/>
    <w:tmpl w:val="E94CA18A"/>
    <w:lvl w:ilvl="0" w:tplc="8C32CDA2">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5FF2E4D"/>
    <w:multiLevelType w:val="multilevel"/>
    <w:tmpl w:val="0FCC734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20" w15:restartNumberingAfterBreak="0">
    <w:nsid w:val="6BFC6047"/>
    <w:multiLevelType w:val="hybridMultilevel"/>
    <w:tmpl w:val="96388A60"/>
    <w:lvl w:ilvl="0" w:tplc="F9F4A5B6">
      <w:start w:val="1"/>
      <w:numFmt w:val="decimal"/>
      <w:lvlText w:val="%1)"/>
      <w:lvlJc w:val="left"/>
      <w:pPr>
        <w:ind w:left="1255" w:hanging="555"/>
      </w:pPr>
      <w:rPr>
        <w:sz w:val="20"/>
        <w:szCs w:val="20"/>
      </w:rPr>
    </w:lvl>
    <w:lvl w:ilvl="1" w:tplc="DECE43B4">
      <w:start w:val="1"/>
      <w:numFmt w:val="lowerLetter"/>
      <w:lvlText w:val="%2."/>
      <w:lvlJc w:val="left"/>
      <w:pPr>
        <w:ind w:left="1780" w:hanging="360"/>
      </w:pPr>
    </w:lvl>
    <w:lvl w:ilvl="2" w:tplc="9CC264DA">
      <w:start w:val="1"/>
      <w:numFmt w:val="lowerRoman"/>
      <w:lvlText w:val="%3."/>
      <w:lvlJc w:val="right"/>
      <w:pPr>
        <w:ind w:left="2500" w:hanging="180"/>
      </w:pPr>
    </w:lvl>
    <w:lvl w:ilvl="3" w:tplc="5BB21F70">
      <w:start w:val="1"/>
      <w:numFmt w:val="decimal"/>
      <w:lvlText w:val="%4."/>
      <w:lvlJc w:val="left"/>
      <w:pPr>
        <w:ind w:left="3220" w:hanging="360"/>
      </w:pPr>
    </w:lvl>
    <w:lvl w:ilvl="4" w:tplc="6D64321A">
      <w:start w:val="1"/>
      <w:numFmt w:val="lowerLetter"/>
      <w:lvlText w:val="%5."/>
      <w:lvlJc w:val="left"/>
      <w:pPr>
        <w:ind w:left="3940" w:hanging="360"/>
      </w:pPr>
    </w:lvl>
    <w:lvl w:ilvl="5" w:tplc="6DB0931A">
      <w:start w:val="1"/>
      <w:numFmt w:val="lowerRoman"/>
      <w:lvlText w:val="%6."/>
      <w:lvlJc w:val="right"/>
      <w:pPr>
        <w:ind w:left="4660" w:hanging="180"/>
      </w:pPr>
    </w:lvl>
    <w:lvl w:ilvl="6" w:tplc="CB44637A">
      <w:start w:val="1"/>
      <w:numFmt w:val="decimal"/>
      <w:lvlText w:val="%7."/>
      <w:lvlJc w:val="left"/>
      <w:pPr>
        <w:ind w:left="5380" w:hanging="360"/>
      </w:pPr>
    </w:lvl>
    <w:lvl w:ilvl="7" w:tplc="CE7C25A8">
      <w:start w:val="1"/>
      <w:numFmt w:val="lowerLetter"/>
      <w:lvlText w:val="%8."/>
      <w:lvlJc w:val="left"/>
      <w:pPr>
        <w:ind w:left="6100" w:hanging="360"/>
      </w:pPr>
    </w:lvl>
    <w:lvl w:ilvl="8" w:tplc="FD323370">
      <w:start w:val="1"/>
      <w:numFmt w:val="lowerRoman"/>
      <w:lvlText w:val="%9."/>
      <w:lvlJc w:val="right"/>
      <w:pPr>
        <w:ind w:left="6820" w:hanging="180"/>
      </w:pPr>
    </w:lvl>
  </w:abstractNum>
  <w:abstractNum w:abstractNumId="21" w15:restartNumberingAfterBreak="0">
    <w:nsid w:val="6CEE402F"/>
    <w:multiLevelType w:val="multilevel"/>
    <w:tmpl w:val="111EF0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7B8F71BF"/>
    <w:multiLevelType w:val="hybridMultilevel"/>
    <w:tmpl w:val="F03CB33C"/>
    <w:lvl w:ilvl="0" w:tplc="8C32CDA2">
      <w:numFmt w:val="bullet"/>
      <w:lvlText w:val="•"/>
      <w:lvlJc w:val="left"/>
      <w:pPr>
        <w:ind w:left="1647" w:hanging="72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0"/>
  </w:num>
  <w:num w:numId="2">
    <w:abstractNumId w:val="1"/>
  </w:num>
  <w:num w:numId="3">
    <w:abstractNumId w:val="6"/>
  </w:num>
  <w:num w:numId="4">
    <w:abstractNumId w:val="10"/>
  </w:num>
  <w:num w:numId="5">
    <w:abstractNumId w:val="7"/>
  </w:num>
  <w:num w:numId="6">
    <w:abstractNumId w:val="19"/>
  </w:num>
  <w:num w:numId="7">
    <w:abstractNumId w:val="11"/>
  </w:num>
  <w:num w:numId="8">
    <w:abstractNumId w:val="17"/>
  </w:num>
  <w:num w:numId="9">
    <w:abstractNumId w:val="8"/>
  </w:num>
  <w:num w:numId="10">
    <w:abstractNumId w:val="21"/>
  </w:num>
  <w:num w:numId="11">
    <w:abstractNumId w:val="5"/>
  </w:num>
  <w:num w:numId="12">
    <w:abstractNumId w:val="4"/>
  </w:num>
  <w:num w:numId="13">
    <w:abstractNumId w:val="14"/>
  </w:num>
  <w:num w:numId="14">
    <w:abstractNumId w:val="18"/>
  </w:num>
  <w:num w:numId="15">
    <w:abstractNumId w:val="16"/>
  </w:num>
  <w:num w:numId="16">
    <w:abstractNumId w:val="12"/>
  </w:num>
  <w:num w:numId="17">
    <w:abstractNumId w:val="13"/>
  </w:num>
  <w:num w:numId="18">
    <w:abstractNumId w:val="15"/>
  </w:num>
  <w:num w:numId="19">
    <w:abstractNumId w:val="22"/>
  </w:num>
  <w:num w:numId="20">
    <w:abstractNumId w:val="9"/>
  </w:num>
  <w:num w:numId="21">
    <w:abstractNumId w:val="3"/>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B8"/>
    <w:rsid w:val="00021DB8"/>
    <w:rsid w:val="000277E7"/>
    <w:rsid w:val="00033ECA"/>
    <w:rsid w:val="00072ED7"/>
    <w:rsid w:val="00094F2F"/>
    <w:rsid w:val="000D32D1"/>
    <w:rsid w:val="001039A2"/>
    <w:rsid w:val="00104E92"/>
    <w:rsid w:val="00115C37"/>
    <w:rsid w:val="001458EF"/>
    <w:rsid w:val="00150237"/>
    <w:rsid w:val="001674B0"/>
    <w:rsid w:val="0019013E"/>
    <w:rsid w:val="001E4905"/>
    <w:rsid w:val="001E669D"/>
    <w:rsid w:val="001F031D"/>
    <w:rsid w:val="001F499D"/>
    <w:rsid w:val="00204479"/>
    <w:rsid w:val="00242381"/>
    <w:rsid w:val="00251C48"/>
    <w:rsid w:val="00277581"/>
    <w:rsid w:val="002801B4"/>
    <w:rsid w:val="00282C61"/>
    <w:rsid w:val="002A150C"/>
    <w:rsid w:val="002A352D"/>
    <w:rsid w:val="002B5FBB"/>
    <w:rsid w:val="002D6A68"/>
    <w:rsid w:val="002E265F"/>
    <w:rsid w:val="0034081B"/>
    <w:rsid w:val="00361AFD"/>
    <w:rsid w:val="00367711"/>
    <w:rsid w:val="003A4139"/>
    <w:rsid w:val="003B72F6"/>
    <w:rsid w:val="00420E5E"/>
    <w:rsid w:val="00426A93"/>
    <w:rsid w:val="004459BC"/>
    <w:rsid w:val="00455CFE"/>
    <w:rsid w:val="00472CBD"/>
    <w:rsid w:val="00482927"/>
    <w:rsid w:val="0048518D"/>
    <w:rsid w:val="004B5164"/>
    <w:rsid w:val="004D47D2"/>
    <w:rsid w:val="00561F36"/>
    <w:rsid w:val="0059617A"/>
    <w:rsid w:val="005A7AF4"/>
    <w:rsid w:val="005C3C77"/>
    <w:rsid w:val="005C7D29"/>
    <w:rsid w:val="00603203"/>
    <w:rsid w:val="0060681C"/>
    <w:rsid w:val="00610C2E"/>
    <w:rsid w:val="006120F7"/>
    <w:rsid w:val="006241B4"/>
    <w:rsid w:val="00646137"/>
    <w:rsid w:val="006B572C"/>
    <w:rsid w:val="006E66F4"/>
    <w:rsid w:val="006F40DE"/>
    <w:rsid w:val="006F4F93"/>
    <w:rsid w:val="00710B29"/>
    <w:rsid w:val="00716CD8"/>
    <w:rsid w:val="00725C85"/>
    <w:rsid w:val="00762FC4"/>
    <w:rsid w:val="00820F2C"/>
    <w:rsid w:val="00850A2A"/>
    <w:rsid w:val="0085362A"/>
    <w:rsid w:val="0086464E"/>
    <w:rsid w:val="0086544A"/>
    <w:rsid w:val="008A178B"/>
    <w:rsid w:val="008C70D8"/>
    <w:rsid w:val="00930E8F"/>
    <w:rsid w:val="00947391"/>
    <w:rsid w:val="00951EF7"/>
    <w:rsid w:val="0099503B"/>
    <w:rsid w:val="009E4A4F"/>
    <w:rsid w:val="009F0393"/>
    <w:rsid w:val="00A537AE"/>
    <w:rsid w:val="00A622E5"/>
    <w:rsid w:val="00A73470"/>
    <w:rsid w:val="00AA73BC"/>
    <w:rsid w:val="00AB0FD0"/>
    <w:rsid w:val="00B06B35"/>
    <w:rsid w:val="00B67421"/>
    <w:rsid w:val="00B677DC"/>
    <w:rsid w:val="00B70C5F"/>
    <w:rsid w:val="00B75B57"/>
    <w:rsid w:val="00B836BC"/>
    <w:rsid w:val="00BA45EE"/>
    <w:rsid w:val="00BC6D2A"/>
    <w:rsid w:val="00BE1200"/>
    <w:rsid w:val="00C21CE7"/>
    <w:rsid w:val="00C52B07"/>
    <w:rsid w:val="00C615F3"/>
    <w:rsid w:val="00C96465"/>
    <w:rsid w:val="00CC4F40"/>
    <w:rsid w:val="00CD1ADC"/>
    <w:rsid w:val="00CD376E"/>
    <w:rsid w:val="00CE376B"/>
    <w:rsid w:val="00CE3AFA"/>
    <w:rsid w:val="00CF67A8"/>
    <w:rsid w:val="00D25B61"/>
    <w:rsid w:val="00D54D72"/>
    <w:rsid w:val="00D82E3D"/>
    <w:rsid w:val="00D86C43"/>
    <w:rsid w:val="00DB0D39"/>
    <w:rsid w:val="00DC18F3"/>
    <w:rsid w:val="00DE2C89"/>
    <w:rsid w:val="00DF1A5A"/>
    <w:rsid w:val="00E37F7E"/>
    <w:rsid w:val="00E64B7D"/>
    <w:rsid w:val="00E92A56"/>
    <w:rsid w:val="00EB1CB1"/>
    <w:rsid w:val="00EE2FF8"/>
    <w:rsid w:val="00F068B1"/>
    <w:rsid w:val="00F31329"/>
    <w:rsid w:val="00F33C91"/>
    <w:rsid w:val="00F6721C"/>
    <w:rsid w:val="00F707F7"/>
    <w:rsid w:val="00F71BA5"/>
    <w:rsid w:val="00F90D9E"/>
    <w:rsid w:val="00FC775C"/>
    <w:rsid w:val="00FD77C0"/>
    <w:rsid w:val="00FE4BA3"/>
    <w:rsid w:val="00FF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4692"/>
  <w15:docId w15:val="{4F64D799-EA82-48E5-8C5B-F217B7D4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81"/>
    <w:pPr>
      <w:shd w:val="clear" w:color="auto" w:fill="FFFFFF"/>
      <w:spacing w:line="240" w:lineRule="auto"/>
      <w:ind w:firstLine="567"/>
      <w:jc w:val="both"/>
    </w:pPr>
    <w:rPr>
      <w:rFonts w:ascii="Times New Roman" w:eastAsia="Times New Roman" w:hAnsi="Times New Roman" w:cs="Times New Roman"/>
      <w:color w:val="000000"/>
      <w:sz w:val="18"/>
      <w:szCs w:val="18"/>
    </w:rPr>
  </w:style>
  <w:style w:type="paragraph" w:styleId="1">
    <w:name w:val="heading 1"/>
    <w:basedOn w:val="a"/>
    <w:next w:val="a"/>
    <w:link w:val="10"/>
    <w:uiPriority w:val="9"/>
    <w:qFormat/>
    <w:rsid w:val="00072ED7"/>
    <w:pPr>
      <w:jc w:val="center"/>
      <w:outlineLvl w:val="0"/>
    </w:pPr>
    <w:rPr>
      <w:b/>
      <w:bCs/>
    </w:rPr>
  </w:style>
  <w:style w:type="paragraph" w:styleId="2">
    <w:name w:val="heading 2"/>
    <w:basedOn w:val="a"/>
    <w:next w:val="a"/>
    <w:link w:val="20"/>
    <w:uiPriority w:val="9"/>
    <w:unhideWhenUsed/>
    <w:qFormat/>
    <w:rsid w:val="00072ED7"/>
    <w:pPr>
      <w:outlineLvl w:val="1"/>
    </w:pPr>
    <w:rPr>
      <w:b/>
      <w:bCs/>
    </w:rPr>
  </w:style>
  <w:style w:type="paragraph" w:styleId="3">
    <w:name w:val="heading 3"/>
    <w:basedOn w:val="a"/>
    <w:next w:val="a"/>
    <w:link w:val="30"/>
    <w:uiPriority w:val="9"/>
    <w:semiHidden/>
    <w:unhideWhenUsed/>
    <w:qFormat/>
    <w:pPr>
      <w:keepNext/>
      <w:keepLines/>
      <w:spacing w:before="320" w:after="200"/>
      <w:outlineLvl w:val="2"/>
    </w:pPr>
    <w:rPr>
      <w:sz w:val="30"/>
      <w:szCs w:val="30"/>
    </w:rPr>
  </w:style>
  <w:style w:type="paragraph" w:styleId="4">
    <w:name w:val="heading 4"/>
    <w:basedOn w:val="a"/>
    <w:next w:val="a"/>
    <w:link w:val="40"/>
    <w:uiPriority w:val="9"/>
    <w:semiHidden/>
    <w:unhideWhenUsed/>
    <w:qFormat/>
    <w:pPr>
      <w:keepNext/>
      <w:keepLines/>
      <w:spacing w:before="320" w:after="200"/>
      <w:outlineLvl w:val="3"/>
    </w:pPr>
    <w:rPr>
      <w:b/>
      <w:bCs/>
      <w:sz w:val="26"/>
      <w:szCs w:val="26"/>
    </w:rPr>
  </w:style>
  <w:style w:type="paragraph" w:styleId="5">
    <w:name w:val="heading 5"/>
    <w:basedOn w:val="a"/>
    <w:next w:val="a"/>
    <w:link w:val="50"/>
    <w:uiPriority w:val="9"/>
    <w:semiHidden/>
    <w:unhideWhenUsed/>
    <w:qFormat/>
    <w:pPr>
      <w:keepNext/>
      <w:keepLines/>
      <w:spacing w:before="320" w:after="200"/>
      <w:outlineLvl w:val="4"/>
    </w:pPr>
    <w:rPr>
      <w:b/>
      <w:bCs/>
      <w:sz w:val="24"/>
      <w:szCs w:val="24"/>
    </w:rPr>
  </w:style>
  <w:style w:type="paragraph" w:styleId="6">
    <w:name w:val="heading 6"/>
    <w:basedOn w:val="a"/>
    <w:next w:val="a"/>
    <w:link w:val="60"/>
    <w:uiPriority w:val="9"/>
    <w:semiHidden/>
    <w:unhideWhenUsed/>
    <w:qFormat/>
    <w:pPr>
      <w:keepNext/>
      <w:keepLines/>
      <w:spacing w:before="320" w:after="200"/>
      <w:outlineLvl w:val="5"/>
    </w:pPr>
    <w:rPr>
      <w:b/>
      <w:bCs/>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sid w:val="00072ED7"/>
    <w:rPr>
      <w:rFonts w:ascii="Times New Roman" w:eastAsia="Times New Roman" w:hAnsi="Times New Roman" w:cs="Times New Roman"/>
      <w:b/>
      <w:bCs/>
      <w:color w:val="000000"/>
      <w:sz w:val="18"/>
      <w:szCs w:val="18"/>
      <w:shd w:val="clear" w:color="auto" w:fill="FFFFFF"/>
    </w:rPr>
  </w:style>
  <w:style w:type="character" w:customStyle="1" w:styleId="20">
    <w:name w:val="Заголовок 2 Знак"/>
    <w:basedOn w:val="a0"/>
    <w:link w:val="2"/>
    <w:uiPriority w:val="9"/>
    <w:rsid w:val="00072ED7"/>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uiPriority w:val="1"/>
    <w:qFormat/>
    <w:pPr>
      <w:spacing w:line="240" w:lineRule="auto"/>
    </w:pPr>
  </w:style>
  <w:style w:type="character" w:customStyle="1" w:styleId="a4">
    <w:name w:val="Назва Знак"/>
    <w:basedOn w:val="a0"/>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472C4" w:themeColor="accent1"/>
    </w:rPr>
  </w:style>
  <w:style w:type="character" w:customStyle="1" w:styleId="CaptionChar">
    <w:name w:val="Caption Char"/>
    <w:uiPriority w:val="99"/>
  </w:style>
  <w:style w:type="table" w:styleId="af0">
    <w:name w:val="Table Grid"/>
    <w:basedOn w:val="a1"/>
    <w:uiPriority w:val="3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46"/>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footer"/>
    <w:basedOn w:val="a"/>
    <w:link w:val="afb"/>
    <w:uiPriority w:val="99"/>
    <w:unhideWhenUsed/>
    <w:pPr>
      <w:tabs>
        <w:tab w:val="center" w:pos="4677"/>
        <w:tab w:val="right" w:pos="9355"/>
      </w:tabs>
    </w:pPr>
  </w:style>
  <w:style w:type="character" w:customStyle="1" w:styleId="afb">
    <w:name w:val="Нижній колонтитул Знак"/>
    <w:basedOn w:val="a0"/>
    <w:link w:val="afa"/>
    <w:uiPriority w:val="99"/>
    <w:rPr>
      <w:rFonts w:ascii="Arial" w:eastAsia="Arial" w:hAnsi="Arial" w:cs="Arial"/>
      <w:color w:val="000000"/>
      <w:lang w:val="uk-UA" w:eastAsia="ru-RU"/>
    </w:rPr>
  </w:style>
  <w:style w:type="table" w:customStyle="1" w:styleId="StGen0">
    <w:name w:val="StGen0"/>
    <w:basedOn w:val="TableNormal"/>
    <w:tblPr>
      <w:tblStyleRowBandSize w:val="1"/>
      <w:tblStyleColBandSize w:val="1"/>
      <w:tblCellMar>
        <w:top w:w="15" w:type="dxa"/>
        <w:left w:w="15" w:type="dxa"/>
        <w:bottom w:w="15" w:type="dxa"/>
        <w:right w:w="15" w:type="dxa"/>
      </w:tblCellMar>
    </w:tblPr>
  </w:style>
  <w:style w:type="table" w:customStyle="1" w:styleId="StGen1">
    <w:name w:val="StGen1"/>
    <w:basedOn w:val="TableNormal"/>
    <w:tblPr>
      <w:tblStyleRowBandSize w:val="1"/>
      <w:tblStyleColBandSize w:val="1"/>
      <w:tblCellMar>
        <w:top w:w="15" w:type="dxa"/>
        <w:left w:w="15" w:type="dxa"/>
        <w:bottom w:w="15" w:type="dxa"/>
        <w:right w:w="15"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5" w:type="dxa"/>
        <w:left w:w="15" w:type="dxa"/>
        <w:bottom w:w="15" w:type="dxa"/>
        <w:right w:w="15" w:type="dxa"/>
      </w:tblCellMar>
    </w:tblPr>
  </w:style>
  <w:style w:type="table" w:customStyle="1" w:styleId="StGen4">
    <w:name w:val="StGen4"/>
    <w:basedOn w:val="TableNormal"/>
    <w:tblPr>
      <w:tblStyleRowBandSize w:val="1"/>
      <w:tblStyleColBandSize w:val="1"/>
      <w:tblCellMar>
        <w:top w:w="15" w:type="dxa"/>
        <w:left w:w="15" w:type="dxa"/>
        <w:bottom w:w="15" w:type="dxa"/>
        <w:right w:w="15" w:type="dxa"/>
      </w:tblCellMar>
    </w:tblPr>
  </w:style>
  <w:style w:type="table" w:customStyle="1" w:styleId="StGen5">
    <w:name w:val="StGen5"/>
    <w:basedOn w:val="TableNormal"/>
    <w:tblPr>
      <w:tblStyleRowBandSize w:val="1"/>
      <w:tblStyleColBandSize w:val="1"/>
      <w:tblCellMar>
        <w:top w:w="15" w:type="dxa"/>
        <w:left w:w="15" w:type="dxa"/>
        <w:bottom w:w="15" w:type="dxa"/>
        <w:right w:w="15" w:type="dxa"/>
      </w:tblCellMar>
    </w:tblPr>
  </w:style>
  <w:style w:type="table" w:customStyle="1" w:styleId="StGen6">
    <w:name w:val="StGen6"/>
    <w:basedOn w:val="TableNormal"/>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a"/>
    <w:uiPriority w:val="1"/>
    <w:qFormat/>
    <w:pPr>
      <w:widowControl w:val="0"/>
    </w:pPr>
    <w:rPr>
      <w:color w:val="auto"/>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ufD31VN3mb3ltB71Ax/kyD7RKw==">CgMxLjAaJQoBMBIgCh4IB0IaCg9UaW1lcyBOZXcgUm9tYW4SB0d1bmdzdWgyCGguZ2pkZ3hzMgloLjMwajB6bGwyCWguMWZvYjl0ZTIJaC4zem55c2g3MgloLjJldDkycDA4AHIhMVZ5Zktka0tDd290TDNiU2lEN2ttSnJ3TFhiT1J6OEtY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10222</Words>
  <Characters>5828</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2024-04-06T05:43:00Z</dcterms:created>
  <dcterms:modified xsi:type="dcterms:W3CDTF">2024-04-19T09:52:00Z</dcterms:modified>
</cp:coreProperties>
</file>