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05F" w:rsidRDefault="00C60519" w:rsidP="00C60519">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0F305F" w:rsidRDefault="000F305F">
      <w:pPr>
        <w:spacing w:after="0" w:line="240" w:lineRule="auto"/>
        <w:rPr>
          <w:rFonts w:ascii="Times New Roman" w:eastAsia="Times New Roman" w:hAnsi="Times New Roman" w:cs="Times New Roman"/>
          <w:b/>
          <w:sz w:val="20"/>
          <w:szCs w:val="20"/>
        </w:rPr>
      </w:pPr>
    </w:p>
    <w:p w:rsidR="000F305F" w:rsidRDefault="00C6051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A86494" w:rsidRDefault="00C60519">
      <w:pPr>
        <w:spacing w:after="0" w:line="240" w:lineRule="auto"/>
        <w:ind w:left="5660" w:firstLine="70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до тендерної документації</w:t>
      </w:r>
    </w:p>
    <w:p w:rsidR="000F305F" w:rsidRPr="00A86494" w:rsidRDefault="00A86494">
      <w:pPr>
        <w:spacing w:after="0"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xml:space="preserve"> (зі змінами)</w:t>
      </w:r>
    </w:p>
    <w:p w:rsidR="000F305F" w:rsidRDefault="00C6051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0F305F" w:rsidRDefault="00C6051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9035D4" w:rsidRDefault="009035D4" w:rsidP="008B1EAC">
      <w:pPr>
        <w:tabs>
          <w:tab w:val="left" w:pos="615"/>
        </w:tabs>
        <w:spacing w:after="0" w:line="240" w:lineRule="auto"/>
        <w:ind w:left="502"/>
        <w:rPr>
          <w:rFonts w:ascii="Times New Roman" w:hAnsi="Times New Roman" w:cs="Times New Roman"/>
          <w:b/>
          <w:bCs/>
          <w:sz w:val="32"/>
          <w:szCs w:val="32"/>
          <w:lang w:eastAsia="en-US" w:bidi="en-US"/>
        </w:rPr>
      </w:pPr>
    </w:p>
    <w:p w:rsidR="008B1EAC" w:rsidRPr="008B1EAC" w:rsidRDefault="008B1EAC" w:rsidP="008B1EAC">
      <w:pPr>
        <w:spacing w:after="0" w:line="240" w:lineRule="auto"/>
        <w:ind w:firstLine="567"/>
        <w:rPr>
          <w:rFonts w:ascii="Times New Roman" w:hAnsi="Times New Roman" w:cs="Times New Roman"/>
          <w:bCs/>
          <w:sz w:val="20"/>
          <w:szCs w:val="20"/>
          <w:u w:val="single"/>
          <w:lang w:eastAsia="en-US" w:bidi="en-US"/>
        </w:rPr>
      </w:pPr>
      <w:r>
        <w:rPr>
          <w:rFonts w:ascii="Times New Roman" w:hAnsi="Times New Roman" w:cs="Times New Roman"/>
          <w:bCs/>
          <w:sz w:val="20"/>
          <w:szCs w:val="20"/>
          <w:u w:val="single"/>
          <w:lang w:val="uk-UA" w:eastAsia="en-US" w:bidi="en-US"/>
        </w:rPr>
        <w:t>І.</w:t>
      </w:r>
      <w:r w:rsidRPr="008B1EAC">
        <w:rPr>
          <w:rFonts w:ascii="Times New Roman" w:hAnsi="Times New Roman" w:cs="Times New Roman"/>
          <w:bCs/>
          <w:sz w:val="20"/>
          <w:szCs w:val="20"/>
          <w:u w:val="single"/>
          <w:lang w:eastAsia="en-US" w:bidi="en-US"/>
        </w:rPr>
        <w:t>Наявність обладнання, матеріально-технічної бази та технологій*</w:t>
      </w:r>
    </w:p>
    <w:p w:rsidR="008B1EAC" w:rsidRDefault="008B1EAC" w:rsidP="008B1EAC">
      <w:pPr>
        <w:spacing w:after="0" w:line="240" w:lineRule="auto"/>
        <w:ind w:firstLine="567"/>
        <w:rPr>
          <w:rFonts w:ascii="Times New Roman" w:hAnsi="Times New Roman" w:cs="Times New Roman"/>
          <w:bCs/>
          <w:i/>
          <w:sz w:val="20"/>
          <w:szCs w:val="20"/>
          <w:lang w:eastAsia="en-US" w:bidi="en-US"/>
        </w:rPr>
      </w:pPr>
      <w:r w:rsidRPr="008B1EAC">
        <w:rPr>
          <w:rFonts w:ascii="Times New Roman" w:hAnsi="Times New Roman" w:cs="Times New Roman"/>
          <w:bCs/>
          <w:i/>
          <w:sz w:val="20"/>
          <w:szCs w:val="20"/>
          <w:lang w:eastAsia="en-US" w:bidi="en-US"/>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8B1EAC" w:rsidRPr="008B1EAC" w:rsidRDefault="008B1EAC" w:rsidP="008B1EAC">
      <w:pPr>
        <w:spacing w:after="0" w:line="240" w:lineRule="auto"/>
        <w:ind w:firstLine="567"/>
        <w:rPr>
          <w:rFonts w:ascii="Times New Roman" w:hAnsi="Times New Roman" w:cs="Times New Roman"/>
          <w:bCs/>
          <w:sz w:val="20"/>
          <w:szCs w:val="20"/>
          <w:lang w:val="uk-UA" w:eastAsia="en-US" w:bidi="en-US"/>
        </w:rPr>
      </w:pPr>
      <w:r w:rsidRPr="008B1EAC">
        <w:rPr>
          <w:rFonts w:ascii="Times New Roman" w:hAnsi="Times New Roman" w:cs="Times New Roman"/>
          <w:bCs/>
          <w:sz w:val="20"/>
          <w:szCs w:val="20"/>
          <w:lang w:val="uk-UA" w:eastAsia="en-US" w:bidi="en-US"/>
        </w:rPr>
        <w:t>1.</w:t>
      </w:r>
      <w:r w:rsidRPr="008B1EAC">
        <w:t xml:space="preserve"> </w:t>
      </w:r>
      <w:r w:rsidRPr="008B1EAC">
        <w:rPr>
          <w:rFonts w:ascii="Times New Roman" w:hAnsi="Times New Roman" w:cs="Times New Roman"/>
          <w:bCs/>
          <w:sz w:val="20"/>
          <w:szCs w:val="20"/>
          <w:lang w:val="uk-UA" w:eastAsia="en-US" w:bidi="en-US"/>
        </w:rPr>
        <w:t xml:space="preserve">Довідка в довільній формі про наявність обладнання, автотранспортного засобу (-іб) з холодильним обладнанням (рефрижератора (-ів)) та матеріально-технічної бази, необхідних для надання товарів визначених у технічних вимогах, із зазначенням найменування, кількості та правової підстави володіння / користування. </w:t>
      </w:r>
    </w:p>
    <w:p w:rsidR="008B1EAC" w:rsidRPr="008B1EAC" w:rsidRDefault="008B1EAC" w:rsidP="008B1EAC">
      <w:pPr>
        <w:spacing w:after="0" w:line="240" w:lineRule="auto"/>
        <w:ind w:firstLine="567"/>
        <w:rPr>
          <w:rFonts w:ascii="Times New Roman" w:hAnsi="Times New Roman" w:cs="Times New Roman"/>
          <w:bCs/>
          <w:sz w:val="20"/>
          <w:szCs w:val="20"/>
          <w:lang w:val="uk-UA" w:eastAsia="en-US" w:bidi="en-US"/>
        </w:rPr>
      </w:pPr>
      <w:r w:rsidRPr="008B1EAC">
        <w:rPr>
          <w:rFonts w:ascii="Times New Roman" w:hAnsi="Times New Roman" w:cs="Times New Roman"/>
          <w:bCs/>
          <w:sz w:val="20"/>
          <w:szCs w:val="20"/>
          <w:lang w:val="uk-UA" w:eastAsia="en-US" w:bidi="en-US"/>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складського приміщення  строком на один рік і більше. </w:t>
      </w:r>
    </w:p>
    <w:p w:rsidR="008B1EAC" w:rsidRPr="008B1EAC" w:rsidRDefault="008B1EAC" w:rsidP="008B1EAC">
      <w:pPr>
        <w:spacing w:after="0" w:line="240" w:lineRule="auto"/>
        <w:ind w:firstLine="567"/>
        <w:rPr>
          <w:rFonts w:ascii="Times New Roman" w:hAnsi="Times New Roman" w:cs="Times New Roman"/>
          <w:bCs/>
          <w:sz w:val="20"/>
          <w:szCs w:val="20"/>
          <w:lang w:val="uk-UA" w:eastAsia="en-US" w:bidi="en-US"/>
        </w:rPr>
      </w:pPr>
      <w:r w:rsidRPr="008B1EAC">
        <w:rPr>
          <w:rFonts w:ascii="Times New Roman" w:hAnsi="Times New Roman" w:cs="Times New Roman"/>
          <w:bCs/>
          <w:sz w:val="20"/>
          <w:szCs w:val="20"/>
          <w:lang w:val="uk-UA" w:eastAsia="en-US" w:bidi="en-US"/>
        </w:rPr>
        <w:t>На підтвердження наявності транспортних засобів, що призначені для перевезення товару, що є предметом закупівлі, учасник має надати: Свідоцтва про реєстрацію транспортних засобів учасника, якими будуть здійснюватися постачання продукції з відміткою про наявність  холодильного обладнання.</w:t>
      </w:r>
    </w:p>
    <w:p w:rsidR="008B1EAC" w:rsidRPr="008B1EAC" w:rsidRDefault="008B1EAC" w:rsidP="008B1EAC">
      <w:pPr>
        <w:spacing w:after="0" w:line="240" w:lineRule="auto"/>
        <w:ind w:firstLine="567"/>
        <w:rPr>
          <w:rFonts w:ascii="Times New Roman" w:hAnsi="Times New Roman" w:cs="Times New Roman"/>
          <w:bCs/>
          <w:sz w:val="20"/>
          <w:szCs w:val="20"/>
          <w:lang w:val="uk-UA" w:eastAsia="en-US" w:bidi="en-US"/>
        </w:rPr>
      </w:pPr>
      <w:r w:rsidRPr="008B1EAC">
        <w:rPr>
          <w:rFonts w:ascii="Times New Roman" w:hAnsi="Times New Roman" w:cs="Times New Roman"/>
          <w:bCs/>
          <w:sz w:val="20"/>
          <w:szCs w:val="20"/>
          <w:lang w:val="uk-UA" w:eastAsia="en-US" w:bidi="en-US"/>
        </w:rPr>
        <w:t>В разі, якщо учасник не має власного транспорту, він надає договір оренди, чинний(і) на весь період постачання, а також скановані копії оригіналів свідоцтв про реєстрацію транспортних засобів з відміткою про наявність  холодильного обладнання. Договір найму (оренди) транспортного засобу за участі фізичної особи у разі їх надання учасником, мають бути засвідчені нотаріально.</w:t>
      </w:r>
    </w:p>
    <w:p w:rsidR="00A86494" w:rsidRDefault="00A86494" w:rsidP="009035D4">
      <w:pPr>
        <w:spacing w:after="0" w:line="240" w:lineRule="auto"/>
        <w:ind w:left="360"/>
        <w:jc w:val="both"/>
        <w:rPr>
          <w:rFonts w:ascii="Times New Roman" w:hAnsi="Times New Roman" w:cs="Times New Roman"/>
          <w:sz w:val="20"/>
          <w:szCs w:val="20"/>
        </w:rPr>
      </w:pPr>
    </w:p>
    <w:p w:rsidR="00A86494" w:rsidRDefault="00A86494" w:rsidP="009035D4">
      <w:pPr>
        <w:spacing w:after="0" w:line="240" w:lineRule="auto"/>
        <w:ind w:left="360"/>
        <w:jc w:val="both"/>
        <w:rPr>
          <w:rFonts w:ascii="Times New Roman" w:hAnsi="Times New Roman" w:cs="Times New Roman"/>
          <w:sz w:val="20"/>
          <w:szCs w:val="20"/>
          <w:u w:val="single"/>
          <w:lang w:val="uk-UA"/>
        </w:rPr>
      </w:pPr>
      <w:r>
        <w:rPr>
          <w:rFonts w:ascii="Times New Roman" w:hAnsi="Times New Roman" w:cs="Times New Roman"/>
          <w:sz w:val="20"/>
          <w:szCs w:val="20"/>
          <w:lang w:val="uk-UA"/>
        </w:rPr>
        <w:t xml:space="preserve">    ІІ. </w:t>
      </w:r>
      <w:r w:rsidRPr="00A86494">
        <w:rPr>
          <w:rFonts w:ascii="Times New Roman" w:hAnsi="Times New Roman" w:cs="Times New Roman"/>
          <w:sz w:val="20"/>
          <w:szCs w:val="20"/>
          <w:u w:val="single"/>
          <w:lang w:val="uk-UA"/>
        </w:rPr>
        <w:t>Наявність працівників відповідної кваліфікації, які мають необхідні знання та досвід</w:t>
      </w:r>
    </w:p>
    <w:p w:rsidR="00A86494" w:rsidRDefault="00A86494" w:rsidP="00A86494">
      <w:pPr>
        <w:spacing w:before="240" w:after="0" w:line="12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Pr="00A86494">
        <w:rPr>
          <w:rFonts w:ascii="Times New Roman" w:eastAsia="Times New Roman" w:hAnsi="Times New Roman" w:cs="Times New Roman"/>
          <w:color w:val="000000"/>
          <w:sz w:val="20"/>
          <w:szCs w:val="20"/>
          <w:lang w:val="uk-UA"/>
        </w:rPr>
        <w:t xml:space="preserve">1. Довідка про наявність працівників відповідної кваліфікації, які мають необхідні знання та досвід, за </w:t>
      </w:r>
      <w:r>
        <w:rPr>
          <w:rFonts w:ascii="Times New Roman" w:eastAsia="Times New Roman" w:hAnsi="Times New Roman" w:cs="Times New Roman"/>
          <w:color w:val="000000"/>
          <w:sz w:val="20"/>
          <w:szCs w:val="20"/>
          <w:lang w:val="uk-UA"/>
        </w:rPr>
        <w:t xml:space="preserve">      </w:t>
      </w:r>
    </w:p>
    <w:p w:rsidR="00A86494" w:rsidRPr="00A86494" w:rsidRDefault="00A86494" w:rsidP="00A86494">
      <w:pPr>
        <w:spacing w:before="240" w:after="0" w:line="12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Pr="00A86494">
        <w:rPr>
          <w:rFonts w:ascii="Times New Roman" w:eastAsia="Times New Roman" w:hAnsi="Times New Roman" w:cs="Times New Roman"/>
          <w:color w:val="000000"/>
          <w:sz w:val="20"/>
          <w:szCs w:val="20"/>
          <w:lang w:val="uk-UA"/>
        </w:rPr>
        <w:t>формою Таблиці 1.</w:t>
      </w:r>
    </w:p>
    <w:p w:rsidR="00A86494" w:rsidRPr="00A86494" w:rsidRDefault="00A86494" w:rsidP="00A86494">
      <w:pPr>
        <w:spacing w:before="240" w:after="0" w:line="240" w:lineRule="auto"/>
        <w:jc w:val="both"/>
        <w:rPr>
          <w:rFonts w:ascii="Times New Roman" w:eastAsia="Times New Roman" w:hAnsi="Times New Roman" w:cs="Times New Roman"/>
          <w:i/>
          <w:color w:val="000000"/>
          <w:sz w:val="20"/>
          <w:szCs w:val="20"/>
          <w:lang w:val="uk-UA"/>
        </w:rPr>
      </w:pPr>
      <w:r w:rsidRPr="00A86494">
        <w:rPr>
          <w:rFonts w:ascii="Times New Roman" w:eastAsia="Times New Roman" w:hAnsi="Times New Roman" w:cs="Times New Roman"/>
          <w:i/>
          <w:color w:val="000000"/>
          <w:sz w:val="20"/>
          <w:szCs w:val="20"/>
          <w:lang w:val="uk-UA"/>
        </w:rPr>
        <w:tab/>
      </w:r>
      <w:r w:rsidRPr="00A86494">
        <w:rPr>
          <w:rFonts w:ascii="Times New Roman" w:eastAsia="Times New Roman" w:hAnsi="Times New Roman" w:cs="Times New Roman"/>
          <w:i/>
          <w:color w:val="000000"/>
          <w:sz w:val="20"/>
          <w:szCs w:val="20"/>
          <w:lang w:val="uk-UA"/>
        </w:rPr>
        <w:tab/>
      </w:r>
      <w:r>
        <w:rPr>
          <w:rFonts w:ascii="Times New Roman" w:eastAsia="Times New Roman" w:hAnsi="Times New Roman" w:cs="Times New Roman"/>
          <w:i/>
          <w:color w:val="000000"/>
          <w:sz w:val="20"/>
          <w:szCs w:val="20"/>
          <w:lang w:val="uk-UA"/>
        </w:rPr>
        <w:t xml:space="preserve">                                                                                                                                  Таблиця 1</w:t>
      </w:r>
    </w:p>
    <w:tbl>
      <w:tblPr>
        <w:tblW w:w="8150" w:type="dxa"/>
        <w:tblInd w:w="1201" w:type="dxa"/>
        <w:tblLayout w:type="fixed"/>
        <w:tblLook w:val="0400" w:firstRow="0" w:lastRow="0" w:firstColumn="0" w:lastColumn="0" w:noHBand="0" w:noVBand="1"/>
      </w:tblPr>
      <w:tblGrid>
        <w:gridCol w:w="1517"/>
        <w:gridCol w:w="1955"/>
        <w:gridCol w:w="1559"/>
        <w:gridCol w:w="1395"/>
        <w:gridCol w:w="1724"/>
      </w:tblGrid>
      <w:tr w:rsidR="00A86494" w:rsidRPr="00D47A06" w:rsidTr="00A86494">
        <w:tc>
          <w:tcPr>
            <w:tcW w:w="8150" w:type="dxa"/>
            <w:gridSpan w:val="5"/>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jc w:val="center"/>
              <w:rPr>
                <w:rFonts w:ascii="Times New Roman" w:eastAsia="Times New Roman" w:hAnsi="Times New Roman" w:cs="Times New Roman"/>
                <w:sz w:val="20"/>
                <w:szCs w:val="20"/>
                <w:lang w:val="uk-UA"/>
              </w:rPr>
            </w:pPr>
            <w:r w:rsidRPr="00A86494">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A86494" w:rsidRPr="00C407B8" w:rsidTr="00A86494">
        <w:tc>
          <w:tcPr>
            <w:tcW w:w="1517" w:type="dxa"/>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rPr>
                <w:rFonts w:ascii="Times New Roman" w:eastAsia="Times New Roman" w:hAnsi="Times New Roman" w:cs="Times New Roman"/>
                <w:sz w:val="20"/>
                <w:szCs w:val="20"/>
              </w:rPr>
            </w:pPr>
            <w:r w:rsidRPr="00A86494">
              <w:rPr>
                <w:rFonts w:ascii="Times New Roman" w:eastAsia="Times New Roman" w:hAnsi="Times New Roman" w:cs="Times New Roman"/>
                <w:color w:val="000000"/>
                <w:sz w:val="20"/>
                <w:szCs w:val="20"/>
              </w:rPr>
              <w:t>ПІБ</w:t>
            </w:r>
          </w:p>
        </w:tc>
        <w:tc>
          <w:tcPr>
            <w:tcW w:w="1955" w:type="dxa"/>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rPr>
                <w:rFonts w:ascii="Times New Roman" w:eastAsia="Times New Roman" w:hAnsi="Times New Roman" w:cs="Times New Roman"/>
                <w:sz w:val="20"/>
                <w:szCs w:val="20"/>
              </w:rPr>
            </w:pPr>
            <w:r w:rsidRPr="00A86494">
              <w:rPr>
                <w:rFonts w:ascii="Times New Roman" w:eastAsia="Times New Roman" w:hAnsi="Times New Roman" w:cs="Times New Roman"/>
                <w:color w:val="000000"/>
                <w:sz w:val="20"/>
                <w:szCs w:val="20"/>
              </w:rPr>
              <w:t>Кваліфікація/</w:t>
            </w:r>
          </w:p>
          <w:p w:rsidR="00A86494" w:rsidRPr="00A86494" w:rsidRDefault="00A86494" w:rsidP="00E64DDC">
            <w:pPr>
              <w:spacing w:after="0" w:line="240" w:lineRule="auto"/>
              <w:rPr>
                <w:rFonts w:ascii="Times New Roman" w:eastAsia="Times New Roman" w:hAnsi="Times New Roman" w:cs="Times New Roman"/>
                <w:sz w:val="20"/>
                <w:szCs w:val="20"/>
              </w:rPr>
            </w:pPr>
            <w:r w:rsidRPr="00A86494">
              <w:rPr>
                <w:rFonts w:ascii="Times New Roman" w:eastAsia="Times New Roman" w:hAnsi="Times New Roman" w:cs="Times New Roman"/>
                <w:color w:val="000000"/>
                <w:sz w:val="20"/>
                <w:szCs w:val="20"/>
              </w:rPr>
              <w:t>посада</w:t>
            </w:r>
          </w:p>
        </w:tc>
        <w:tc>
          <w:tcPr>
            <w:tcW w:w="1559" w:type="dxa"/>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rPr>
                <w:rFonts w:ascii="Times New Roman" w:eastAsia="Times New Roman" w:hAnsi="Times New Roman" w:cs="Times New Roman"/>
                <w:sz w:val="20"/>
                <w:szCs w:val="20"/>
              </w:rPr>
            </w:pPr>
            <w:r w:rsidRPr="00A86494">
              <w:rPr>
                <w:rFonts w:ascii="Times New Roman" w:eastAsia="Times New Roman" w:hAnsi="Times New Roman" w:cs="Times New Roman"/>
                <w:color w:val="000000"/>
                <w:sz w:val="20"/>
                <w:szCs w:val="20"/>
              </w:rPr>
              <w:t>Загальний стаж роботи</w:t>
            </w:r>
          </w:p>
        </w:tc>
        <w:tc>
          <w:tcPr>
            <w:tcW w:w="1395" w:type="dxa"/>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rPr>
                <w:rFonts w:ascii="Times New Roman" w:eastAsia="Times New Roman" w:hAnsi="Times New Roman" w:cs="Times New Roman"/>
                <w:sz w:val="20"/>
                <w:szCs w:val="20"/>
                <w:lang w:val="uk-UA"/>
              </w:rPr>
            </w:pPr>
            <w:r w:rsidRPr="00A86494">
              <w:rPr>
                <w:rFonts w:ascii="Times New Roman" w:eastAsia="Times New Roman" w:hAnsi="Times New Roman" w:cs="Times New Roman"/>
                <w:color w:val="000000"/>
                <w:sz w:val="20"/>
                <w:szCs w:val="20"/>
              </w:rPr>
              <w:t>Працівник учасника</w:t>
            </w:r>
          </w:p>
        </w:tc>
        <w:tc>
          <w:tcPr>
            <w:tcW w:w="1724" w:type="dxa"/>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rPr>
                <w:rFonts w:ascii="Times New Roman" w:eastAsia="Times New Roman" w:hAnsi="Times New Roman" w:cs="Times New Roman"/>
                <w:sz w:val="20"/>
                <w:szCs w:val="20"/>
              </w:rPr>
            </w:pPr>
          </w:p>
        </w:tc>
      </w:tr>
      <w:tr w:rsidR="00A86494" w:rsidRPr="00C407B8" w:rsidTr="00A86494">
        <w:tc>
          <w:tcPr>
            <w:tcW w:w="1517" w:type="dxa"/>
            <w:tcBorders>
              <w:top w:val="single" w:sz="4" w:space="0" w:color="000000"/>
              <w:left w:val="single" w:sz="4" w:space="0" w:color="000000"/>
              <w:bottom w:val="single" w:sz="4" w:space="0" w:color="000000"/>
              <w:right w:val="single" w:sz="4" w:space="0" w:color="000000"/>
            </w:tcBorders>
          </w:tcPr>
          <w:p w:rsidR="00A86494" w:rsidRPr="00C407B8" w:rsidRDefault="00A86494" w:rsidP="00E64DDC">
            <w:pPr>
              <w:spacing w:after="0" w:line="240" w:lineRule="auto"/>
              <w:rPr>
                <w:rFonts w:ascii="Times New Roman" w:eastAsia="Times New Roman" w:hAnsi="Times New Roman" w:cs="Times New Roman"/>
                <w:sz w:val="24"/>
                <w:szCs w:val="24"/>
              </w:rPr>
            </w:pPr>
          </w:p>
        </w:tc>
        <w:tc>
          <w:tcPr>
            <w:tcW w:w="1955" w:type="dxa"/>
            <w:tcBorders>
              <w:top w:val="single" w:sz="4" w:space="0" w:color="000000"/>
              <w:left w:val="single" w:sz="4" w:space="0" w:color="000000"/>
              <w:bottom w:val="single" w:sz="4" w:space="0" w:color="000000"/>
              <w:right w:val="single" w:sz="4" w:space="0" w:color="000000"/>
            </w:tcBorders>
          </w:tcPr>
          <w:p w:rsidR="00A86494" w:rsidRPr="00C407B8" w:rsidRDefault="00A86494" w:rsidP="00E64DDC">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86494" w:rsidRPr="00C407B8" w:rsidRDefault="00A86494" w:rsidP="00E64DDC">
            <w:pPr>
              <w:spacing w:after="0" w:line="240" w:lineRule="auto"/>
              <w:rPr>
                <w:rFonts w:ascii="Times New Roman" w:eastAsia="Times New Roman" w:hAnsi="Times New Roman" w:cs="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A86494" w:rsidRPr="00C407B8" w:rsidRDefault="00A86494" w:rsidP="00E64DDC">
            <w:pPr>
              <w:spacing w:after="0" w:line="240" w:lineRule="auto"/>
              <w:rPr>
                <w:rFonts w:ascii="Times New Roman" w:eastAsia="Times New Roman" w:hAnsi="Times New Roman" w:cs="Times New Roman"/>
                <w:sz w:val="24"/>
                <w:szCs w:val="24"/>
              </w:rPr>
            </w:pPr>
          </w:p>
        </w:tc>
        <w:tc>
          <w:tcPr>
            <w:tcW w:w="1724" w:type="dxa"/>
            <w:tcBorders>
              <w:top w:val="single" w:sz="4" w:space="0" w:color="000000"/>
              <w:left w:val="single" w:sz="4" w:space="0" w:color="000000"/>
              <w:bottom w:val="single" w:sz="4" w:space="0" w:color="000000"/>
              <w:right w:val="single" w:sz="4" w:space="0" w:color="000000"/>
            </w:tcBorders>
          </w:tcPr>
          <w:p w:rsidR="00A86494" w:rsidRPr="00C407B8" w:rsidRDefault="00A86494" w:rsidP="00E64DDC">
            <w:pPr>
              <w:spacing w:after="0" w:line="240" w:lineRule="auto"/>
              <w:rPr>
                <w:rFonts w:ascii="Times New Roman" w:eastAsia="Times New Roman" w:hAnsi="Times New Roman" w:cs="Times New Roman"/>
                <w:sz w:val="24"/>
                <w:szCs w:val="24"/>
              </w:rPr>
            </w:pPr>
          </w:p>
        </w:tc>
      </w:tr>
    </w:tbl>
    <w:p w:rsidR="000F305F" w:rsidRDefault="00A86494" w:rsidP="00A86494">
      <w:pPr>
        <w:spacing w:before="240" w:after="0" w:line="240" w:lineRule="auto"/>
        <w:jc w:val="both"/>
        <w:rPr>
          <w:rFonts w:ascii="Times New Roman" w:eastAsia="Times New Roman" w:hAnsi="Times New Roman" w:cs="Times New Roman"/>
          <w:i/>
          <w:color w:val="000000"/>
          <w:sz w:val="20"/>
          <w:szCs w:val="20"/>
          <w:lang w:val="uk-UA"/>
        </w:rPr>
      </w:pPr>
      <w:r w:rsidRPr="00A86494">
        <w:rPr>
          <w:rFonts w:ascii="Times New Roman" w:eastAsia="Times New Roman" w:hAnsi="Times New Roman" w:cs="Times New Roman"/>
          <w:i/>
          <w:color w:val="000000"/>
          <w:sz w:val="20"/>
          <w:szCs w:val="20"/>
          <w:lang w:val="uk-UA"/>
        </w:rPr>
        <w:tab/>
      </w:r>
      <w:r w:rsidRPr="00A86494">
        <w:rPr>
          <w:rFonts w:ascii="Times New Roman" w:eastAsia="Times New Roman" w:hAnsi="Times New Roman" w:cs="Times New Roman"/>
          <w:color w:val="000000"/>
          <w:sz w:val="20"/>
          <w:szCs w:val="20"/>
          <w:lang w:val="uk-UA"/>
        </w:rPr>
        <w:t>2. 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r w:rsidR="00C60519" w:rsidRPr="00A86494">
        <w:rPr>
          <w:rFonts w:ascii="Times New Roman" w:eastAsia="Times New Roman" w:hAnsi="Times New Roman" w:cs="Times New Roman"/>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C60519" w:rsidRPr="00A86494">
        <w:rPr>
          <w:rFonts w:ascii="Times New Roman" w:eastAsia="Times New Roman" w:hAnsi="Times New Roman" w:cs="Times New Roman"/>
          <w:i/>
          <w:color w:val="000000"/>
          <w:sz w:val="20"/>
          <w:szCs w:val="20"/>
          <w:lang w:val="uk-UA"/>
        </w:rPr>
        <w:t>.</w:t>
      </w:r>
    </w:p>
    <w:p w:rsidR="008B1EAC" w:rsidRPr="00A36384" w:rsidRDefault="008B1EAC" w:rsidP="008B1EAC">
      <w:pPr>
        <w:spacing w:after="0" w:line="240" w:lineRule="auto"/>
        <w:ind w:firstLine="567"/>
        <w:rPr>
          <w:rFonts w:ascii="Times New Roman" w:hAnsi="Times New Roman" w:cs="Times New Roman"/>
          <w:bCs/>
          <w:sz w:val="20"/>
          <w:szCs w:val="20"/>
          <w:u w:val="single"/>
          <w:lang w:eastAsia="en-US" w:bidi="en-US"/>
        </w:rPr>
      </w:pPr>
      <w:r w:rsidRPr="00A36384">
        <w:rPr>
          <w:rFonts w:ascii="Times New Roman" w:hAnsi="Times New Roman" w:cs="Times New Roman"/>
          <w:bCs/>
          <w:sz w:val="20"/>
          <w:szCs w:val="20"/>
          <w:u w:val="single"/>
          <w:lang w:eastAsia="en-US" w:bidi="en-US"/>
        </w:rPr>
        <w:t>I</w:t>
      </w:r>
      <w:r>
        <w:rPr>
          <w:rFonts w:ascii="Times New Roman" w:hAnsi="Times New Roman" w:cs="Times New Roman"/>
          <w:bCs/>
          <w:sz w:val="20"/>
          <w:szCs w:val="20"/>
          <w:u w:val="single"/>
          <w:lang w:val="uk-UA" w:eastAsia="en-US" w:bidi="en-US"/>
        </w:rPr>
        <w:t>ІІ</w:t>
      </w:r>
      <w:r w:rsidRPr="00A36384">
        <w:rPr>
          <w:rFonts w:ascii="Times New Roman" w:hAnsi="Times New Roman" w:cs="Times New Roman"/>
          <w:bCs/>
          <w:sz w:val="20"/>
          <w:szCs w:val="20"/>
          <w:u w:val="single"/>
          <w:lang w:eastAsia="en-US" w:bidi="en-US"/>
        </w:rPr>
        <w:t xml:space="preserve">. Наявність документально підтвердженого досвіду виконання аналогічного (аналогічних) за предметом </w:t>
      </w:r>
      <w:proofErr w:type="gramStart"/>
      <w:r w:rsidRPr="00A36384">
        <w:rPr>
          <w:rFonts w:ascii="Times New Roman" w:hAnsi="Times New Roman" w:cs="Times New Roman"/>
          <w:bCs/>
          <w:sz w:val="20"/>
          <w:szCs w:val="20"/>
          <w:u w:val="single"/>
          <w:lang w:eastAsia="en-US" w:bidi="en-US"/>
        </w:rPr>
        <w:t>закупівлі  договору</w:t>
      </w:r>
      <w:proofErr w:type="gramEnd"/>
    </w:p>
    <w:p w:rsidR="008B1EAC" w:rsidRPr="00A36384" w:rsidRDefault="008B1EAC" w:rsidP="008B1EAC">
      <w:pPr>
        <w:spacing w:after="0" w:line="240" w:lineRule="auto"/>
        <w:ind w:firstLine="567"/>
        <w:jc w:val="both"/>
        <w:rPr>
          <w:rFonts w:ascii="Times New Roman" w:hAnsi="Times New Roman" w:cs="Times New Roman"/>
          <w:color w:val="000000"/>
          <w:sz w:val="20"/>
          <w:szCs w:val="20"/>
        </w:rPr>
      </w:pPr>
      <w:r w:rsidRPr="00A36384">
        <w:rPr>
          <w:rFonts w:ascii="Times New Roman" w:hAnsi="Times New Roman" w:cs="Times New Roman"/>
          <w:i/>
          <w:sz w:val="20"/>
          <w:szCs w:val="20"/>
          <w:lang w:eastAsia="en-US" w:bidi="en-US"/>
        </w:rPr>
        <w:t>(</w:t>
      </w:r>
      <w:r w:rsidRPr="00A36384">
        <w:rPr>
          <w:rFonts w:ascii="Times New Roman" w:hAnsi="Times New Roman" w:cs="Times New Roman"/>
          <w:i/>
          <w:color w:val="000000"/>
          <w:sz w:val="20"/>
          <w:szCs w:val="20"/>
        </w:rPr>
        <w:t>Аналогічним вважається договір</w:t>
      </w:r>
      <w:r>
        <w:rPr>
          <w:rFonts w:ascii="Times New Roman" w:hAnsi="Times New Roman" w:cs="Times New Roman"/>
          <w:i/>
          <w:color w:val="000000"/>
          <w:sz w:val="20"/>
          <w:szCs w:val="20"/>
          <w:lang w:val="uk-UA"/>
        </w:rPr>
        <w:t xml:space="preserve"> </w:t>
      </w:r>
      <w:r w:rsidRPr="00A86494">
        <w:rPr>
          <w:rFonts w:ascii="Times New Roman" w:hAnsi="Times New Roman" w:cs="Times New Roman"/>
          <w:i/>
          <w:color w:val="000000"/>
          <w:sz w:val="20"/>
          <w:szCs w:val="20"/>
          <w:lang w:val="uk-UA"/>
        </w:rPr>
        <w:t>вважається договір з</w:t>
      </w:r>
      <w:r>
        <w:rPr>
          <w:rFonts w:ascii="Times New Roman" w:hAnsi="Times New Roman" w:cs="Times New Roman"/>
          <w:i/>
          <w:color w:val="000000"/>
          <w:sz w:val="20"/>
          <w:szCs w:val="20"/>
          <w:lang w:val="uk-UA"/>
        </w:rPr>
        <w:t xml:space="preserve">а 2022-2023 роки на постачання </w:t>
      </w:r>
      <w:r w:rsidR="00D47A06">
        <w:rPr>
          <w:rFonts w:ascii="Times New Roman" w:hAnsi="Times New Roman" w:cs="Times New Roman"/>
          <w:i/>
          <w:color w:val="000000"/>
          <w:sz w:val="20"/>
          <w:szCs w:val="20"/>
          <w:lang w:val="uk-UA"/>
        </w:rPr>
        <w:t xml:space="preserve">Риби </w:t>
      </w:r>
      <w:proofErr w:type="gramStart"/>
      <w:r w:rsidR="00D47A06">
        <w:rPr>
          <w:rFonts w:ascii="Times New Roman" w:hAnsi="Times New Roman" w:cs="Times New Roman"/>
          <w:i/>
          <w:color w:val="000000"/>
          <w:sz w:val="20"/>
          <w:szCs w:val="20"/>
          <w:lang w:val="uk-UA"/>
        </w:rPr>
        <w:t xml:space="preserve">свіжомороженої </w:t>
      </w:r>
      <w:bookmarkStart w:id="0" w:name="_GoBack"/>
      <w:bookmarkEnd w:id="0"/>
      <w:r>
        <w:rPr>
          <w:rFonts w:ascii="Times New Roman" w:hAnsi="Times New Roman" w:cs="Times New Roman"/>
          <w:i/>
          <w:color w:val="000000"/>
          <w:sz w:val="20"/>
          <w:szCs w:val="20"/>
          <w:lang w:val="uk-UA"/>
        </w:rPr>
        <w:t xml:space="preserve"> </w:t>
      </w:r>
      <w:r w:rsidRPr="00A36384">
        <w:rPr>
          <w:rFonts w:ascii="Times New Roman" w:hAnsi="Times New Roman" w:cs="Times New Roman"/>
          <w:i/>
          <w:color w:val="000000"/>
          <w:sz w:val="20"/>
          <w:szCs w:val="20"/>
        </w:rPr>
        <w:t>який</w:t>
      </w:r>
      <w:proofErr w:type="gramEnd"/>
      <w:r w:rsidRPr="00A36384">
        <w:rPr>
          <w:rFonts w:ascii="Times New Roman" w:hAnsi="Times New Roman" w:cs="Times New Roman"/>
          <w:i/>
          <w:color w:val="000000"/>
          <w:sz w:val="20"/>
          <w:szCs w:val="20"/>
        </w:rPr>
        <w:t xml:space="preserve"> виконаний в повному обсязі).</w:t>
      </w:r>
    </w:p>
    <w:p w:rsidR="008B1EAC" w:rsidRPr="00A36384" w:rsidRDefault="008B1EAC" w:rsidP="008B1EAC">
      <w:pPr>
        <w:spacing w:after="0" w:line="240" w:lineRule="auto"/>
        <w:ind w:left="720" w:hanging="360"/>
        <w:jc w:val="both"/>
        <w:rPr>
          <w:rFonts w:ascii="Times New Roman" w:hAnsi="Times New Roman" w:cs="Times New Roman"/>
          <w:sz w:val="20"/>
          <w:szCs w:val="20"/>
        </w:rPr>
      </w:pPr>
      <w:r w:rsidRPr="00A36384">
        <w:rPr>
          <w:rFonts w:ascii="Times New Roman" w:hAnsi="Times New Roman" w:cs="Times New Roman"/>
          <w:sz w:val="20"/>
          <w:szCs w:val="20"/>
          <w:lang w:eastAsia="en-US" w:bidi="en-US"/>
        </w:rPr>
        <w:t xml:space="preserve">1. Довідка на фірмовому бланку (при наявності такого бланку), довільної форми про </w:t>
      </w:r>
      <w:r w:rsidRPr="00A36384">
        <w:rPr>
          <w:rFonts w:ascii="Times New Roman" w:hAnsi="Times New Roman" w:cs="Times New Roman"/>
          <w:color w:val="000000"/>
          <w:sz w:val="20"/>
          <w:szCs w:val="20"/>
        </w:rPr>
        <w:t>виконання</w:t>
      </w:r>
      <w:r w:rsidRPr="00A36384">
        <w:rPr>
          <w:rFonts w:ascii="Times New Roman" w:hAnsi="Times New Roman" w:cs="Times New Roman"/>
          <w:sz w:val="20"/>
          <w:szCs w:val="20"/>
        </w:rPr>
        <w:t xml:space="preserve"> за 3 останні роки</w:t>
      </w:r>
      <w:r w:rsidRPr="00A36384">
        <w:rPr>
          <w:sz w:val="20"/>
          <w:szCs w:val="20"/>
        </w:rPr>
        <w:t xml:space="preserve"> </w:t>
      </w:r>
      <w:r w:rsidRPr="00A36384">
        <w:rPr>
          <w:rFonts w:ascii="Times New Roman" w:hAnsi="Times New Roman" w:cs="Times New Roman"/>
          <w:color w:val="000000"/>
          <w:sz w:val="20"/>
          <w:szCs w:val="20"/>
        </w:rPr>
        <w:t>аналогічного (аналогічних) за предметом закупівлі договору (договорів) (не менше одного договору):</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 xml:space="preserve">найменування замовника; </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місцезнаходження замовника;</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код ЄДРПОУ;</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номер і дата укладання виконаного аналогічного договору;</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термін його дії;</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прізвище, ім’я та по-батькові керівника або відповідальної особи та діючий їх номер телефону.</w:t>
      </w:r>
    </w:p>
    <w:p w:rsidR="008B1EAC" w:rsidRPr="00A36384" w:rsidRDefault="008B1EAC" w:rsidP="008B1EAC">
      <w:pPr>
        <w:spacing w:after="0" w:line="240" w:lineRule="auto"/>
        <w:ind w:left="360"/>
        <w:jc w:val="both"/>
        <w:rPr>
          <w:rFonts w:ascii="Times New Roman" w:hAnsi="Times New Roman" w:cs="Times New Roman"/>
          <w:sz w:val="20"/>
          <w:szCs w:val="20"/>
        </w:rPr>
      </w:pPr>
      <w:r w:rsidRPr="00A36384">
        <w:rPr>
          <w:rFonts w:ascii="Times New Roman" w:hAnsi="Times New Roman" w:cs="Times New Roman"/>
          <w:sz w:val="20"/>
          <w:szCs w:val="20"/>
          <w:lang w:eastAsia="en-US" w:bidi="en-US"/>
        </w:rPr>
        <w:t>2. К</w:t>
      </w:r>
      <w:r w:rsidRPr="00A36384">
        <w:rPr>
          <w:rFonts w:ascii="Times New Roman" w:hAnsi="Times New Roman" w:cs="Times New Roman"/>
          <w:sz w:val="20"/>
          <w:szCs w:val="20"/>
        </w:rPr>
        <w:t>опії/ю документів/а на підтвердження виконання не менше ніж одного договору, зазначеного в наданій Учасником довідці</w:t>
      </w:r>
      <w:r w:rsidRPr="00A36384">
        <w:rPr>
          <w:rFonts w:ascii="Times New Roman" w:hAnsi="Times New Roman"/>
          <w:noProof/>
          <w:sz w:val="20"/>
          <w:szCs w:val="20"/>
        </w:rPr>
        <w:t xml:space="preserve"> - договір, видаткові накладні та/або акти приймання-передачі товару та/або інший документ, </w:t>
      </w:r>
      <w:r w:rsidRPr="00A36384">
        <w:rPr>
          <w:rFonts w:ascii="Times New Roman" w:hAnsi="Times New Roman" w:cs="Times New Roman"/>
          <w:sz w:val="20"/>
          <w:szCs w:val="20"/>
        </w:rPr>
        <w:t xml:space="preserve">лист-відгук (або рекомендаційний лист тощо) (не менше одного) від контрагента згідно з </w:t>
      </w:r>
      <w:r w:rsidRPr="00A36384">
        <w:rPr>
          <w:rFonts w:ascii="Times New Roman" w:hAnsi="Times New Roman" w:cs="Times New Roman"/>
          <w:sz w:val="20"/>
          <w:szCs w:val="20"/>
        </w:rPr>
        <w:lastRenderedPageBreak/>
        <w:t>аналогічним договором, який зазначено в довідці та надано у складі тендерної пропозиції про належне виконання цього договору.</w:t>
      </w:r>
    </w:p>
    <w:p w:rsidR="008B1EAC" w:rsidRDefault="008B1EAC" w:rsidP="008B1EAC">
      <w:pPr>
        <w:spacing w:after="0" w:line="240" w:lineRule="auto"/>
        <w:ind w:left="360"/>
        <w:jc w:val="both"/>
        <w:rPr>
          <w:rFonts w:ascii="Times New Roman" w:hAnsi="Times New Roman" w:cs="Times New Roman"/>
          <w:sz w:val="20"/>
          <w:szCs w:val="20"/>
        </w:rPr>
      </w:pPr>
      <w:r w:rsidRPr="00A36384">
        <w:rPr>
          <w:rFonts w:ascii="Times New Roman" w:hAnsi="Times New Roman" w:cs="Times New Roman"/>
          <w:sz w:val="20"/>
          <w:szCs w:val="20"/>
        </w:rPr>
        <w:t>3. Аналогічний договір може надаватися без додатків,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A86494" w:rsidRDefault="00A86494" w:rsidP="00A86494">
      <w:pPr>
        <w:spacing w:before="240" w:after="0" w:line="240" w:lineRule="auto"/>
        <w:ind w:firstLine="720"/>
        <w:jc w:val="both"/>
        <w:rPr>
          <w:rFonts w:ascii="Times New Roman" w:eastAsia="Times New Roman" w:hAnsi="Times New Roman" w:cs="Times New Roman"/>
          <w:i/>
          <w:color w:val="000000"/>
          <w:sz w:val="20"/>
          <w:szCs w:val="20"/>
          <w:lang w:val="uk-UA"/>
        </w:rPr>
      </w:pPr>
      <w:r w:rsidRPr="00A86494">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B1EAC" w:rsidRDefault="008B1EAC" w:rsidP="00A86494">
      <w:pPr>
        <w:spacing w:before="240" w:after="0" w:line="240" w:lineRule="auto"/>
        <w:ind w:firstLine="720"/>
        <w:jc w:val="both"/>
        <w:rPr>
          <w:rFonts w:ascii="Times New Roman" w:eastAsia="Times New Roman" w:hAnsi="Times New Roman" w:cs="Times New Roman"/>
          <w:i/>
          <w:color w:val="000000"/>
          <w:sz w:val="20"/>
          <w:szCs w:val="20"/>
          <w:lang w:val="uk-UA"/>
        </w:rPr>
      </w:pPr>
    </w:p>
    <w:p w:rsidR="000F305F" w:rsidRDefault="00C60519">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об’єднання учасників як учасника </w:t>
      </w:r>
      <w:proofErr w:type="gramStart"/>
      <w:r>
        <w:rPr>
          <w:rFonts w:ascii="Times New Roman" w:eastAsia="Times New Roman" w:hAnsi="Times New Roman" w:cs="Times New Roman"/>
          <w:b/>
          <w:sz w:val="24"/>
          <w:szCs w:val="24"/>
        </w:rPr>
        <w:t>процедури)  вимогам</w:t>
      </w:r>
      <w:proofErr w:type="gramEnd"/>
      <w:r>
        <w:rPr>
          <w:rFonts w:ascii="Times New Roman" w:eastAsia="Times New Roman" w:hAnsi="Times New Roman" w:cs="Times New Roman"/>
          <w:b/>
          <w:sz w:val="24"/>
          <w:szCs w:val="24"/>
        </w:rPr>
        <w:t>, визначени</w:t>
      </w:r>
      <w:r>
        <w:rPr>
          <w:rFonts w:ascii="Times New Roman" w:eastAsia="Times New Roman" w:hAnsi="Times New Roman" w:cs="Times New Roman"/>
          <w:b/>
          <w:sz w:val="24"/>
          <w:szCs w:val="24"/>
          <w:highlight w:val="white"/>
        </w:rPr>
        <w:t>м у пункті 47 Особливостей.</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3F1F34">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F305F" w:rsidRDefault="000F3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highlight w:val="yellow"/>
        </w:rPr>
      </w:pP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F1F3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F305F" w:rsidRDefault="000F305F">
      <w:pPr>
        <w:spacing w:after="0" w:line="240" w:lineRule="auto"/>
        <w:rPr>
          <w:rFonts w:ascii="Times New Roman" w:eastAsia="Times New Roman" w:hAnsi="Times New Roman" w:cs="Times New Roman"/>
          <w:b/>
          <w:sz w:val="20"/>
          <w:szCs w:val="20"/>
          <w:highlight w:val="white"/>
        </w:rPr>
      </w:pPr>
    </w:p>
    <w:p w:rsidR="000F305F" w:rsidRDefault="00C60519">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F305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F305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0F305F" w:rsidRDefault="00C60519">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w:t>
            </w:r>
            <w:r>
              <w:rPr>
                <w:rFonts w:ascii="Times New Roman" w:eastAsia="Times New Roman" w:hAnsi="Times New Roman" w:cs="Times New Roman"/>
                <w:i/>
                <w:sz w:val="20"/>
                <w:szCs w:val="20"/>
                <w:highlight w:val="white"/>
              </w:rPr>
              <w:lastRenderedPageBreak/>
              <w:t>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0F305F" w:rsidRDefault="00C60519">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0F305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305F" w:rsidRDefault="00C60519">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F305F" w:rsidRDefault="000F305F">
            <w:pPr>
              <w:spacing w:after="0" w:line="240" w:lineRule="auto"/>
              <w:jc w:val="both"/>
              <w:rPr>
                <w:rFonts w:ascii="Times New Roman" w:eastAsia="Times New Roman" w:hAnsi="Times New Roman" w:cs="Times New Roman"/>
                <w:b/>
                <w:sz w:val="20"/>
                <w:szCs w:val="20"/>
                <w:highlight w:val="white"/>
              </w:rPr>
            </w:pP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0F305F">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F305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305F" w:rsidRDefault="000F305F">
      <w:pPr>
        <w:spacing w:after="0" w:line="240" w:lineRule="auto"/>
        <w:rPr>
          <w:rFonts w:ascii="Times New Roman" w:eastAsia="Times New Roman" w:hAnsi="Times New Roman" w:cs="Times New Roman"/>
          <w:b/>
          <w:color w:val="000000"/>
          <w:sz w:val="20"/>
          <w:szCs w:val="20"/>
        </w:rPr>
      </w:pPr>
    </w:p>
    <w:p w:rsidR="000F305F" w:rsidRDefault="00C6051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F305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0F305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0F305F" w:rsidRDefault="00C60519">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F305F" w:rsidRDefault="00C60519">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0F305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305F" w:rsidRDefault="000F305F">
            <w:pPr>
              <w:spacing w:after="0" w:line="240" w:lineRule="auto"/>
              <w:jc w:val="both"/>
              <w:rPr>
                <w:rFonts w:ascii="Times New Roman" w:eastAsia="Times New Roman" w:hAnsi="Times New Roman" w:cs="Times New Roman"/>
                <w:b/>
                <w:color w:val="000000"/>
                <w:sz w:val="20"/>
                <w:szCs w:val="20"/>
              </w:rPr>
            </w:pPr>
          </w:p>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0F305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305F" w:rsidRDefault="00C6051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F305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305F" w:rsidRDefault="000F305F">
      <w:pPr>
        <w:shd w:val="clear" w:color="auto" w:fill="FFFFFF"/>
        <w:spacing w:after="0" w:line="240" w:lineRule="auto"/>
        <w:rPr>
          <w:rFonts w:ascii="Times New Roman" w:eastAsia="Times New Roman" w:hAnsi="Times New Roman" w:cs="Times New Roman"/>
          <w:sz w:val="20"/>
          <w:szCs w:val="20"/>
        </w:rPr>
      </w:pPr>
    </w:p>
    <w:p w:rsidR="000F305F" w:rsidRDefault="00C6051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0F305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F305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F30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0F305F" w:rsidRDefault="00C6051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F30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F305F" w:rsidRDefault="000F305F">
      <w:pPr>
        <w:spacing w:after="0" w:line="240" w:lineRule="auto"/>
        <w:rPr>
          <w:rFonts w:ascii="Times New Roman" w:eastAsia="Times New Roman" w:hAnsi="Times New Roman" w:cs="Times New Roman"/>
          <w:sz w:val="20"/>
          <w:szCs w:val="20"/>
        </w:rPr>
      </w:pPr>
    </w:p>
    <w:p w:rsidR="000F305F" w:rsidRDefault="000F305F">
      <w:pPr>
        <w:shd w:val="clear" w:color="auto" w:fill="FFFFFF"/>
        <w:spacing w:after="0" w:line="240" w:lineRule="auto"/>
        <w:rPr>
          <w:rFonts w:ascii="Times New Roman" w:eastAsia="Times New Roman" w:hAnsi="Times New Roman" w:cs="Times New Roman"/>
          <w:sz w:val="24"/>
          <w:szCs w:val="24"/>
        </w:rPr>
      </w:pPr>
    </w:p>
    <w:p w:rsidR="000F305F" w:rsidRDefault="000F305F">
      <w:pPr>
        <w:shd w:val="clear" w:color="auto" w:fill="FFFFFF"/>
        <w:spacing w:after="0" w:line="240" w:lineRule="auto"/>
        <w:jc w:val="center"/>
        <w:rPr>
          <w:rFonts w:ascii="Times New Roman" w:eastAsia="Times New Roman" w:hAnsi="Times New Roman" w:cs="Times New Roman"/>
          <w:sz w:val="24"/>
          <w:szCs w:val="24"/>
        </w:rPr>
      </w:pPr>
    </w:p>
    <w:p w:rsidR="000F305F" w:rsidRDefault="000F305F">
      <w:pPr>
        <w:shd w:val="clear" w:color="auto" w:fill="FFFFFF"/>
        <w:spacing w:after="0" w:line="240" w:lineRule="auto"/>
        <w:jc w:val="center"/>
        <w:rPr>
          <w:rFonts w:ascii="Times New Roman" w:eastAsia="Times New Roman" w:hAnsi="Times New Roman" w:cs="Times New Roman"/>
          <w:sz w:val="24"/>
          <w:szCs w:val="24"/>
        </w:rPr>
      </w:pPr>
    </w:p>
    <w:p w:rsidR="000F305F" w:rsidRDefault="000F305F">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0F305F" w:rsidSect="008B1EAC">
      <w:pgSz w:w="11906" w:h="16838"/>
      <w:pgMar w:top="142"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20000287" w:usb1="00000000"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89A"/>
    <w:multiLevelType w:val="multilevel"/>
    <w:tmpl w:val="DC6A82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AE0E7F"/>
    <w:multiLevelType w:val="multilevel"/>
    <w:tmpl w:val="AF2CD2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DCE1B9A"/>
    <w:multiLevelType w:val="multilevel"/>
    <w:tmpl w:val="2534939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21C5C"/>
    <w:multiLevelType w:val="multilevel"/>
    <w:tmpl w:val="6CB254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7762A8B"/>
    <w:multiLevelType w:val="multilevel"/>
    <w:tmpl w:val="8E9C84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ABE229D"/>
    <w:multiLevelType w:val="multilevel"/>
    <w:tmpl w:val="3D58D2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6B96885"/>
    <w:multiLevelType w:val="multilevel"/>
    <w:tmpl w:val="0D7A4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5F"/>
    <w:rsid w:val="000F305F"/>
    <w:rsid w:val="00362BC4"/>
    <w:rsid w:val="00374403"/>
    <w:rsid w:val="003F1F34"/>
    <w:rsid w:val="00781353"/>
    <w:rsid w:val="008535C2"/>
    <w:rsid w:val="008B1EAC"/>
    <w:rsid w:val="009035D4"/>
    <w:rsid w:val="00A36384"/>
    <w:rsid w:val="00A86494"/>
    <w:rsid w:val="00C60519"/>
    <w:rsid w:val="00D47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1E46"/>
  <w15:docId w15:val="{B5A028D2-94C8-4B10-8785-9DA1446D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2806</Words>
  <Characters>15998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10</cp:revision>
  <dcterms:created xsi:type="dcterms:W3CDTF">2022-10-24T07:10:00Z</dcterms:created>
  <dcterms:modified xsi:type="dcterms:W3CDTF">2023-12-21T13:01:00Z</dcterms:modified>
</cp:coreProperties>
</file>