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1A" w:rsidRDefault="009B579B" w:rsidP="00CC161A">
      <w:pPr>
        <w:tabs>
          <w:tab w:val="center" w:pos="8493"/>
        </w:tabs>
        <w:jc w:val="right"/>
        <w:rPr>
          <w:b/>
          <w:sz w:val="22"/>
          <w:szCs w:val="22"/>
          <w:lang w:val="uk-UA"/>
        </w:rPr>
      </w:pPr>
      <w:r w:rsidRPr="00CC161A">
        <w:rPr>
          <w:b/>
          <w:sz w:val="22"/>
          <w:szCs w:val="22"/>
          <w:lang w:val="uk-UA"/>
        </w:rPr>
        <w:t xml:space="preserve">Додаток </w:t>
      </w:r>
      <w:r w:rsidR="00197339">
        <w:rPr>
          <w:b/>
          <w:sz w:val="22"/>
          <w:szCs w:val="22"/>
          <w:lang w:val="uk-UA"/>
        </w:rPr>
        <w:t>№ 4</w:t>
      </w:r>
    </w:p>
    <w:p w:rsidR="009B579B" w:rsidRPr="00313225" w:rsidRDefault="009B579B" w:rsidP="00CC161A">
      <w:pPr>
        <w:tabs>
          <w:tab w:val="center" w:pos="8493"/>
        </w:tabs>
        <w:jc w:val="right"/>
        <w:rPr>
          <w:b/>
          <w:sz w:val="22"/>
          <w:szCs w:val="22"/>
          <w:lang w:val="uk-UA"/>
        </w:rPr>
      </w:pPr>
    </w:p>
    <w:p w:rsidR="00900A12" w:rsidRPr="00C33B80" w:rsidRDefault="0080665D" w:rsidP="00900A12">
      <w:pPr>
        <w:pStyle w:val="1"/>
        <w:tabs>
          <w:tab w:val="num" w:pos="0"/>
        </w:tabs>
        <w:suppressAutoHyphens/>
        <w:autoSpaceDN/>
        <w:adjustRightInd/>
        <w:spacing w:line="240" w:lineRule="auto"/>
        <w:ind w:left="432" w:right="0" w:hanging="432"/>
        <w:rPr>
          <w:sz w:val="24"/>
          <w:szCs w:val="24"/>
        </w:rPr>
      </w:pPr>
      <w:r w:rsidRPr="00C33B80">
        <w:rPr>
          <w:sz w:val="24"/>
          <w:szCs w:val="24"/>
        </w:rPr>
        <w:t>ДОГОВІР№___</w:t>
      </w:r>
      <w:r w:rsidR="00900A12" w:rsidRPr="00C33B80">
        <w:rPr>
          <w:sz w:val="24"/>
          <w:szCs w:val="24"/>
        </w:rPr>
        <w:t xml:space="preserve"> </w:t>
      </w:r>
    </w:p>
    <w:p w:rsidR="00900A12" w:rsidRPr="00313225" w:rsidRDefault="00EF6FE9" w:rsidP="00313225">
      <w:pPr>
        <w:jc w:val="center"/>
        <w:rPr>
          <w:sz w:val="22"/>
          <w:szCs w:val="22"/>
          <w:lang w:val="uk-UA"/>
        </w:rPr>
      </w:pPr>
      <w:r>
        <w:rPr>
          <w:sz w:val="22"/>
          <w:szCs w:val="22"/>
          <w:lang w:val="uk-UA"/>
        </w:rPr>
        <w:t>смт. Муровані Курилівці</w:t>
      </w:r>
      <w:r>
        <w:rPr>
          <w:sz w:val="22"/>
          <w:szCs w:val="22"/>
          <w:lang w:val="uk-UA"/>
        </w:rPr>
        <w:tab/>
      </w:r>
      <w:r>
        <w:rPr>
          <w:sz w:val="22"/>
          <w:szCs w:val="22"/>
          <w:lang w:val="uk-UA"/>
        </w:rPr>
        <w:tab/>
      </w:r>
      <w:r>
        <w:rPr>
          <w:sz w:val="22"/>
          <w:szCs w:val="22"/>
          <w:lang w:val="uk-UA"/>
        </w:rPr>
        <w:tab/>
      </w:r>
      <w:r>
        <w:rPr>
          <w:sz w:val="22"/>
          <w:szCs w:val="22"/>
          <w:lang w:val="uk-UA"/>
        </w:rPr>
        <w:tab/>
      </w:r>
      <w:r w:rsidR="00313225">
        <w:rPr>
          <w:sz w:val="22"/>
          <w:szCs w:val="22"/>
          <w:lang w:val="uk-UA"/>
        </w:rPr>
        <w:t xml:space="preserve">                             </w:t>
      </w:r>
      <w:r w:rsidR="00900A12" w:rsidRPr="00313225">
        <w:rPr>
          <w:sz w:val="22"/>
          <w:szCs w:val="22"/>
          <w:lang w:val="uk-UA"/>
        </w:rPr>
        <w:tab/>
      </w:r>
      <w:r>
        <w:rPr>
          <w:sz w:val="22"/>
          <w:szCs w:val="22"/>
          <w:lang w:val="uk-UA"/>
        </w:rPr>
        <w:t xml:space="preserve">«    » ________ </w:t>
      </w:r>
      <w:r w:rsidR="00900A12" w:rsidRPr="00313225">
        <w:rPr>
          <w:sz w:val="22"/>
          <w:szCs w:val="22"/>
          <w:lang w:val="uk-UA"/>
        </w:rPr>
        <w:t>20</w:t>
      </w:r>
      <w:r w:rsidR="0080665D">
        <w:rPr>
          <w:sz w:val="22"/>
          <w:szCs w:val="22"/>
          <w:lang w:val="uk-UA"/>
        </w:rPr>
        <w:t>2</w:t>
      </w:r>
      <w:r w:rsidR="00C33B80">
        <w:rPr>
          <w:sz w:val="22"/>
          <w:szCs w:val="22"/>
          <w:lang w:val="uk-UA"/>
        </w:rPr>
        <w:t>3</w:t>
      </w:r>
      <w:r w:rsidR="00900A12" w:rsidRPr="00313225">
        <w:rPr>
          <w:sz w:val="22"/>
          <w:szCs w:val="22"/>
          <w:lang w:val="uk-UA"/>
        </w:rPr>
        <w:t xml:space="preserve"> р.</w:t>
      </w:r>
    </w:p>
    <w:p w:rsidR="00900A12" w:rsidRPr="00313225" w:rsidRDefault="00900A12" w:rsidP="00900A12">
      <w:pPr>
        <w:jc w:val="both"/>
        <w:rPr>
          <w:sz w:val="22"/>
          <w:szCs w:val="22"/>
          <w:lang w:val="uk-UA"/>
        </w:rPr>
      </w:pPr>
    </w:p>
    <w:p w:rsidR="006D145A" w:rsidRPr="00EF6FE9" w:rsidRDefault="004C6FD3" w:rsidP="00EF6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284"/>
        <w:jc w:val="both"/>
        <w:rPr>
          <w:rFonts w:eastAsiaTheme="minorEastAsia"/>
          <w:sz w:val="22"/>
          <w:szCs w:val="22"/>
          <w:lang w:val="uk-UA"/>
        </w:rPr>
      </w:pPr>
      <w:r w:rsidRPr="00313225">
        <w:rPr>
          <w:rFonts w:eastAsiaTheme="minorEastAsia"/>
          <w:b/>
          <w:sz w:val="22"/>
          <w:szCs w:val="22"/>
          <w:lang w:val="uk-UA"/>
        </w:rPr>
        <w:t>Комунальне некомерційне підприємство «</w:t>
      </w:r>
      <w:r w:rsidR="00EF6FE9">
        <w:rPr>
          <w:rFonts w:eastAsiaTheme="minorEastAsia"/>
          <w:b/>
          <w:sz w:val="22"/>
          <w:szCs w:val="22"/>
          <w:lang w:val="uk-UA"/>
        </w:rPr>
        <w:t xml:space="preserve">Мурованокуриловецька центральна лікарня» </w:t>
      </w:r>
      <w:r w:rsidRPr="00313225">
        <w:rPr>
          <w:rFonts w:eastAsiaTheme="minorEastAsia"/>
          <w:sz w:val="22"/>
          <w:szCs w:val="22"/>
          <w:lang w:val="uk-UA"/>
        </w:rPr>
        <w:t xml:space="preserve">(у подальшому іменований «Покупець»), в особі </w:t>
      </w:r>
      <w:r w:rsidR="00EF6FE9">
        <w:rPr>
          <w:rFonts w:eastAsiaTheme="minorEastAsia"/>
          <w:sz w:val="22"/>
          <w:szCs w:val="22"/>
          <w:lang w:val="uk-UA"/>
        </w:rPr>
        <w:t>д</w:t>
      </w:r>
      <w:r w:rsidRPr="00313225">
        <w:rPr>
          <w:rFonts w:eastAsiaTheme="minorEastAsia"/>
          <w:sz w:val="22"/>
          <w:szCs w:val="22"/>
          <w:lang w:val="uk-UA"/>
        </w:rPr>
        <w:t>иректора</w:t>
      </w:r>
      <w:r w:rsidRPr="00313225">
        <w:rPr>
          <w:rFonts w:eastAsiaTheme="minorEastAsia"/>
          <w:b/>
          <w:sz w:val="22"/>
          <w:szCs w:val="22"/>
          <w:lang w:val="uk-UA"/>
        </w:rPr>
        <w:t xml:space="preserve"> </w:t>
      </w:r>
      <w:r w:rsidR="00EF6FE9">
        <w:rPr>
          <w:rFonts w:eastAsiaTheme="minorEastAsia"/>
          <w:b/>
          <w:sz w:val="22"/>
          <w:szCs w:val="22"/>
          <w:lang w:val="uk-UA"/>
        </w:rPr>
        <w:t>Багрія Петра Васильовича</w:t>
      </w:r>
      <w:r w:rsidRPr="00313225">
        <w:rPr>
          <w:rFonts w:eastAsiaTheme="minorEastAsia"/>
          <w:sz w:val="22"/>
          <w:szCs w:val="22"/>
          <w:lang w:val="uk-UA"/>
        </w:rPr>
        <w:t xml:space="preserve">, діючого у відповідності до </w:t>
      </w:r>
      <w:r w:rsidRPr="00313225">
        <w:rPr>
          <w:rFonts w:eastAsiaTheme="minorEastAsia"/>
          <w:b/>
          <w:sz w:val="22"/>
          <w:szCs w:val="22"/>
          <w:lang w:val="uk-UA"/>
        </w:rPr>
        <w:t xml:space="preserve">Статуту </w:t>
      </w:r>
      <w:r w:rsidRPr="00313225">
        <w:rPr>
          <w:rFonts w:eastAsiaTheme="minorEastAsia"/>
          <w:sz w:val="22"/>
          <w:szCs w:val="22"/>
          <w:lang w:val="uk-UA"/>
        </w:rPr>
        <w:t xml:space="preserve">з одного боку, та </w:t>
      </w:r>
      <w:r w:rsidR="00EF6FE9">
        <w:rPr>
          <w:rFonts w:eastAsiaTheme="minorEastAsia"/>
          <w:sz w:val="22"/>
          <w:szCs w:val="22"/>
          <w:lang w:val="uk-UA"/>
        </w:rPr>
        <w:t>________________</w:t>
      </w:r>
      <w:r w:rsidRPr="00313225">
        <w:rPr>
          <w:rFonts w:eastAsiaTheme="minorEastAsia"/>
          <w:sz w:val="22"/>
          <w:szCs w:val="22"/>
          <w:lang w:val="uk-UA"/>
        </w:rPr>
        <w:t>____________________________________________</w:t>
      </w:r>
      <w:r w:rsidR="00313225">
        <w:rPr>
          <w:rFonts w:eastAsiaTheme="minorEastAsia"/>
          <w:sz w:val="22"/>
          <w:szCs w:val="22"/>
          <w:lang w:val="uk-UA"/>
        </w:rPr>
        <w:t>___</w:t>
      </w:r>
      <w:r w:rsidRPr="00313225">
        <w:rPr>
          <w:rFonts w:eastAsiaTheme="minorEastAsia"/>
          <w:sz w:val="22"/>
          <w:szCs w:val="22"/>
          <w:lang w:val="uk-UA"/>
        </w:rPr>
        <w:t>__ в особі, ______________________________</w:t>
      </w:r>
      <w:r w:rsidR="00EF6FE9">
        <w:rPr>
          <w:rFonts w:eastAsiaTheme="minorEastAsia"/>
          <w:sz w:val="22"/>
          <w:szCs w:val="22"/>
          <w:lang w:val="uk-UA"/>
        </w:rPr>
        <w:t>____________</w:t>
      </w:r>
      <w:r w:rsidRPr="00313225">
        <w:rPr>
          <w:rFonts w:eastAsiaTheme="minorEastAsia"/>
          <w:sz w:val="22"/>
          <w:szCs w:val="22"/>
          <w:lang w:val="uk-UA"/>
        </w:rPr>
        <w:t>_ (у подальшому іменоване «Постачальник»), що діє на підставі ______________</w:t>
      </w:r>
      <w:r w:rsidR="00EF6FE9">
        <w:rPr>
          <w:rFonts w:eastAsiaTheme="minorEastAsia"/>
          <w:sz w:val="22"/>
          <w:szCs w:val="22"/>
          <w:lang w:val="uk-UA"/>
        </w:rPr>
        <w:t>_____________</w:t>
      </w:r>
      <w:r w:rsidRPr="00313225">
        <w:rPr>
          <w:rFonts w:eastAsiaTheme="minorEastAsia"/>
          <w:sz w:val="22"/>
          <w:szCs w:val="22"/>
          <w:lang w:val="uk-UA"/>
        </w:rPr>
        <w:t>, з другого боку, уклали цей Договір про наступне:</w:t>
      </w:r>
    </w:p>
    <w:p w:rsidR="006D145A" w:rsidRPr="00313225" w:rsidRDefault="006D145A" w:rsidP="006D145A">
      <w:pPr>
        <w:numPr>
          <w:ilvl w:val="0"/>
          <w:numId w:val="16"/>
        </w:numPr>
        <w:jc w:val="center"/>
        <w:rPr>
          <w:b/>
          <w:sz w:val="22"/>
          <w:szCs w:val="22"/>
          <w:lang w:val="uk-UA"/>
        </w:rPr>
      </w:pPr>
      <w:r w:rsidRPr="00313225">
        <w:rPr>
          <w:b/>
          <w:sz w:val="22"/>
          <w:szCs w:val="22"/>
          <w:lang w:val="uk-UA"/>
        </w:rPr>
        <w:t>ПРЕДМЕТ ДОГОВОРУ</w:t>
      </w:r>
    </w:p>
    <w:p w:rsidR="006D145A" w:rsidRPr="00DF7D60" w:rsidRDefault="006D145A" w:rsidP="00DF7D60">
      <w:pPr>
        <w:rPr>
          <w:b/>
          <w:bCs/>
          <w:lang w:val="uk-UA"/>
        </w:rPr>
      </w:pPr>
      <w:r w:rsidRPr="00313225">
        <w:rPr>
          <w:sz w:val="22"/>
          <w:szCs w:val="22"/>
          <w:lang w:val="uk-UA"/>
        </w:rPr>
        <w:t>1.1. Постачал</w:t>
      </w:r>
      <w:r w:rsidR="0080665D">
        <w:rPr>
          <w:sz w:val="22"/>
          <w:szCs w:val="22"/>
          <w:lang w:val="uk-UA"/>
        </w:rPr>
        <w:t>ьник зобов'язується у 202</w:t>
      </w:r>
      <w:r w:rsidR="00EF6FE9">
        <w:rPr>
          <w:sz w:val="22"/>
          <w:szCs w:val="22"/>
          <w:lang w:val="uk-UA"/>
        </w:rPr>
        <w:t>3</w:t>
      </w:r>
      <w:r w:rsidRPr="00313225">
        <w:rPr>
          <w:sz w:val="22"/>
          <w:szCs w:val="22"/>
          <w:lang w:val="uk-UA"/>
        </w:rPr>
        <w:t xml:space="preserve"> році поставляти Покупцю </w:t>
      </w:r>
      <w:r w:rsidR="00F6102B">
        <w:rPr>
          <w:sz w:val="22"/>
          <w:szCs w:val="22"/>
          <w:lang w:val="uk-UA"/>
        </w:rPr>
        <w:t xml:space="preserve">товар,  а Покупець - приймати і </w:t>
      </w:r>
      <w:r w:rsidRPr="00313225">
        <w:rPr>
          <w:sz w:val="22"/>
          <w:szCs w:val="22"/>
          <w:lang w:val="uk-UA"/>
        </w:rPr>
        <w:t xml:space="preserve">оплачувати такий товар, який зазначений в </w:t>
      </w:r>
      <w:r w:rsidR="001547EC" w:rsidRPr="00DC1FA1">
        <w:rPr>
          <w:b/>
          <w:bCs/>
          <w:lang w:val="uk-UA"/>
        </w:rPr>
        <w:t>ДК 021:2015 код 3369</w:t>
      </w:r>
      <w:r w:rsidR="00DF7D60">
        <w:rPr>
          <w:b/>
          <w:bCs/>
          <w:lang w:val="uk-UA"/>
        </w:rPr>
        <w:t>6500-0</w:t>
      </w:r>
      <w:r w:rsidR="001547EC" w:rsidRPr="00DC1FA1">
        <w:rPr>
          <w:b/>
          <w:bCs/>
          <w:lang w:val="uk-UA"/>
        </w:rPr>
        <w:t xml:space="preserve"> – Л</w:t>
      </w:r>
      <w:r w:rsidR="00DF7D60">
        <w:rPr>
          <w:b/>
          <w:bCs/>
          <w:lang w:val="uk-UA"/>
        </w:rPr>
        <w:t>абораторні реактиви</w:t>
      </w:r>
      <w:r w:rsidR="001547EC" w:rsidRPr="00DC1FA1">
        <w:rPr>
          <w:b/>
          <w:bCs/>
          <w:color w:val="FF0000"/>
          <w:lang w:val="uk-UA" w:bidi="uk-UA"/>
        </w:rPr>
        <w:t xml:space="preserve"> </w:t>
      </w:r>
      <w:r w:rsidR="00313225" w:rsidRPr="00A3407D">
        <w:rPr>
          <w:rFonts w:ascii="Times New Roman CYR" w:hAnsi="Times New Roman CYR" w:cs="Times New Roman CYR"/>
          <w:b/>
          <w:bCs/>
          <w:lang w:val="uk-UA" w:eastAsia="zh-CN"/>
        </w:rPr>
        <w:t xml:space="preserve"> </w:t>
      </w:r>
      <w:r w:rsidRPr="00313225">
        <w:rPr>
          <w:bCs/>
          <w:color w:val="000000"/>
          <w:lang w:val="uk-UA"/>
        </w:rPr>
        <w:t>(</w:t>
      </w:r>
      <w:r w:rsidRPr="00313225">
        <w:rPr>
          <w:sz w:val="22"/>
          <w:szCs w:val="22"/>
          <w:lang w:val="uk-UA"/>
        </w:rPr>
        <w:t>далі – Товар)</w:t>
      </w:r>
      <w:r w:rsidR="001547EC">
        <w:rPr>
          <w:sz w:val="22"/>
          <w:szCs w:val="22"/>
          <w:lang w:val="uk-UA"/>
        </w:rPr>
        <w:t>,</w:t>
      </w:r>
      <w:r w:rsidRPr="00313225">
        <w:rPr>
          <w:sz w:val="22"/>
          <w:szCs w:val="22"/>
          <w:lang w:val="uk-UA"/>
        </w:rPr>
        <w:t xml:space="preserve"> відповідно до СПЕЦИФІКАЦІЇ – додатку  №</w:t>
      </w:r>
      <w:r w:rsidR="00197339">
        <w:rPr>
          <w:sz w:val="22"/>
          <w:szCs w:val="22"/>
          <w:lang w:val="uk-UA"/>
        </w:rPr>
        <w:t>2</w:t>
      </w:r>
      <w:r w:rsidRPr="00313225">
        <w:rPr>
          <w:sz w:val="22"/>
          <w:szCs w:val="22"/>
          <w:lang w:val="uk-UA"/>
        </w:rPr>
        <w:t xml:space="preserve"> до цього Договору.</w:t>
      </w:r>
    </w:p>
    <w:p w:rsidR="006D145A" w:rsidRPr="00313225" w:rsidRDefault="0080665D" w:rsidP="006D145A">
      <w:pPr>
        <w:autoSpaceDN w:val="0"/>
        <w:adjustRightInd w:val="0"/>
        <w:jc w:val="both"/>
        <w:rPr>
          <w:sz w:val="22"/>
          <w:szCs w:val="22"/>
          <w:lang w:val="uk-UA"/>
        </w:rPr>
      </w:pPr>
      <w:r>
        <w:rPr>
          <w:sz w:val="22"/>
          <w:szCs w:val="22"/>
          <w:lang w:val="uk-UA"/>
        </w:rPr>
        <w:t>1.2.</w:t>
      </w:r>
      <w:r w:rsidR="006D145A" w:rsidRPr="00313225">
        <w:rPr>
          <w:sz w:val="22"/>
          <w:szCs w:val="22"/>
          <w:lang w:val="uk-UA"/>
        </w:rPr>
        <w:t>Товар, який</w:t>
      </w:r>
      <w:r w:rsidR="00313225" w:rsidRPr="00313225">
        <w:rPr>
          <w:sz w:val="22"/>
          <w:szCs w:val="22"/>
          <w:lang w:val="uk-UA"/>
        </w:rPr>
        <w:t xml:space="preserve"> </w:t>
      </w:r>
      <w:r w:rsidR="006D145A" w:rsidRPr="00313225">
        <w:rPr>
          <w:sz w:val="22"/>
          <w:szCs w:val="22"/>
          <w:lang w:val="uk-UA"/>
        </w:rPr>
        <w:t>постачається за Договором,</w:t>
      </w:r>
      <w:r w:rsidR="000655F8">
        <w:rPr>
          <w:sz w:val="22"/>
          <w:szCs w:val="22"/>
          <w:lang w:val="uk-UA"/>
        </w:rPr>
        <w:t xml:space="preserve"> </w:t>
      </w:r>
      <w:r w:rsidR="006D145A" w:rsidRPr="00313225">
        <w:rPr>
          <w:sz w:val="22"/>
          <w:szCs w:val="22"/>
          <w:lang w:val="uk-UA"/>
        </w:rPr>
        <w:t>повинен бути зареєстрований в Україні в установленому МОЗ України порядку.</w:t>
      </w:r>
    </w:p>
    <w:p w:rsidR="006D145A" w:rsidRPr="00313225" w:rsidRDefault="006D145A" w:rsidP="006D145A">
      <w:pPr>
        <w:pStyle w:val="rvps2"/>
        <w:spacing w:before="0" w:after="0"/>
        <w:jc w:val="both"/>
        <w:rPr>
          <w:sz w:val="22"/>
          <w:szCs w:val="22"/>
          <w:lang w:val="uk-UA"/>
        </w:rPr>
      </w:pPr>
      <w:r w:rsidRPr="00313225">
        <w:rPr>
          <w:sz w:val="22"/>
          <w:szCs w:val="22"/>
          <w:lang w:val="uk-UA"/>
        </w:rPr>
        <w:t>1.3. Обсяги закупівлі товару за цим Договором та відповідно і сума Договору можуть бути зменшені з урахуванням фактичного обсягу</w:t>
      </w:r>
      <w:r w:rsidR="00313225">
        <w:rPr>
          <w:sz w:val="22"/>
          <w:szCs w:val="22"/>
          <w:lang w:val="uk-UA"/>
        </w:rPr>
        <w:t xml:space="preserve"> </w:t>
      </w:r>
      <w:r w:rsidRPr="00313225">
        <w:rPr>
          <w:sz w:val="22"/>
          <w:szCs w:val="22"/>
          <w:lang w:val="uk-UA"/>
        </w:rPr>
        <w:t>видатків Покупця.</w:t>
      </w:r>
    </w:p>
    <w:p w:rsidR="006D145A" w:rsidRPr="00313225" w:rsidRDefault="006D145A" w:rsidP="006D145A">
      <w:pPr>
        <w:pStyle w:val="rvps2"/>
        <w:spacing w:before="0" w:after="0"/>
        <w:jc w:val="both"/>
        <w:rPr>
          <w:sz w:val="22"/>
          <w:szCs w:val="22"/>
          <w:lang w:val="uk-UA"/>
        </w:rPr>
      </w:pPr>
      <w:r w:rsidRPr="00313225">
        <w:rPr>
          <w:sz w:val="22"/>
          <w:szCs w:val="22"/>
          <w:lang w:val="uk-UA"/>
        </w:rPr>
        <w:t>1.4. Обсяги закупівлі товару за цим Договором та відповідно і сума Договору можуть бути зменшені за відсутності потреби в  закупівлі у Покупця.</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313225">
        <w:rPr>
          <w:b/>
          <w:sz w:val="22"/>
          <w:szCs w:val="22"/>
          <w:lang w:val="uk-UA"/>
        </w:rPr>
        <w:t>2. ЯКІСТЬ ТОВАРУ</w:t>
      </w:r>
    </w:p>
    <w:p w:rsidR="006D145A" w:rsidRPr="00313225" w:rsidRDefault="006D145A" w:rsidP="006D145A">
      <w:pPr>
        <w:jc w:val="both"/>
        <w:rPr>
          <w:sz w:val="22"/>
          <w:szCs w:val="22"/>
          <w:lang w:val="uk-UA"/>
        </w:rPr>
      </w:pPr>
      <w:r w:rsidRPr="00313225">
        <w:rPr>
          <w:sz w:val="22"/>
          <w:szCs w:val="22"/>
          <w:lang w:val="uk-UA"/>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rsidR="006D145A" w:rsidRPr="00313225" w:rsidRDefault="006D145A" w:rsidP="006D145A">
      <w:pPr>
        <w:jc w:val="both"/>
        <w:rPr>
          <w:sz w:val="22"/>
          <w:szCs w:val="22"/>
          <w:lang w:val="uk-UA"/>
        </w:rPr>
      </w:pPr>
      <w:r w:rsidRPr="00313225">
        <w:rPr>
          <w:sz w:val="22"/>
          <w:szCs w:val="22"/>
          <w:lang w:val="uk-UA"/>
        </w:rPr>
        <w:t>2.2</w:t>
      </w:r>
      <w:r w:rsidR="0076316D">
        <w:rPr>
          <w:sz w:val="22"/>
          <w:szCs w:val="22"/>
          <w:lang w:val="uk-UA"/>
        </w:rPr>
        <w:t>.</w:t>
      </w:r>
      <w:r w:rsidRPr="00313225">
        <w:rPr>
          <w:sz w:val="22"/>
          <w:szCs w:val="22"/>
          <w:lang w:val="uk-UA"/>
        </w:rPr>
        <w:t xml:space="preserve"> Можливе покращення якості товару, якщо таке покращення не призведе до збільшення суми визначної в Договорі. Постачальник</w:t>
      </w:r>
      <w:r w:rsidR="00313225">
        <w:rPr>
          <w:sz w:val="22"/>
          <w:szCs w:val="22"/>
          <w:lang w:val="uk-UA"/>
        </w:rPr>
        <w:t xml:space="preserve"> </w:t>
      </w:r>
      <w:r w:rsidRPr="00313225">
        <w:rPr>
          <w:sz w:val="22"/>
          <w:szCs w:val="22"/>
          <w:lang w:val="uk-UA"/>
        </w:rPr>
        <w:t>гарантує</w:t>
      </w:r>
      <w:r w:rsidR="00313225">
        <w:rPr>
          <w:sz w:val="22"/>
          <w:szCs w:val="22"/>
          <w:lang w:val="uk-UA"/>
        </w:rPr>
        <w:t xml:space="preserve"> </w:t>
      </w:r>
      <w:r w:rsidRPr="00313225">
        <w:rPr>
          <w:sz w:val="22"/>
          <w:szCs w:val="22"/>
          <w:lang w:val="uk-UA"/>
        </w:rPr>
        <w:t>якість товару згідно з медико-технічними</w:t>
      </w:r>
      <w:r w:rsidR="00313225">
        <w:rPr>
          <w:sz w:val="22"/>
          <w:szCs w:val="22"/>
          <w:lang w:val="uk-UA"/>
        </w:rPr>
        <w:t xml:space="preserve"> </w:t>
      </w:r>
      <w:r w:rsidRPr="00313225">
        <w:rPr>
          <w:sz w:val="22"/>
          <w:szCs w:val="22"/>
          <w:lang w:val="uk-UA"/>
        </w:rPr>
        <w:t>вимогами</w:t>
      </w:r>
      <w:r w:rsidR="00313225">
        <w:rPr>
          <w:sz w:val="22"/>
          <w:szCs w:val="22"/>
          <w:lang w:val="uk-UA"/>
        </w:rPr>
        <w:t xml:space="preserve"> </w:t>
      </w:r>
      <w:r w:rsidRPr="00313225">
        <w:rPr>
          <w:sz w:val="22"/>
          <w:szCs w:val="22"/>
          <w:lang w:val="uk-UA"/>
        </w:rPr>
        <w:t>Покупця.</w:t>
      </w:r>
    </w:p>
    <w:p w:rsidR="006D145A" w:rsidRPr="00313225" w:rsidRDefault="006D145A" w:rsidP="006D145A">
      <w:pPr>
        <w:tabs>
          <w:tab w:val="left" w:pos="284"/>
        </w:tabs>
        <w:jc w:val="both"/>
        <w:rPr>
          <w:sz w:val="22"/>
          <w:szCs w:val="22"/>
          <w:lang w:val="uk-UA"/>
        </w:rPr>
      </w:pPr>
      <w:r w:rsidRPr="00313225">
        <w:rPr>
          <w:sz w:val="22"/>
          <w:szCs w:val="22"/>
          <w:lang w:val="uk-UA"/>
        </w:rPr>
        <w:t>2.3. Товари повинні мати необхідні сертифікати якості,</w:t>
      </w:r>
      <w:r w:rsidR="00313225">
        <w:rPr>
          <w:sz w:val="22"/>
          <w:szCs w:val="22"/>
          <w:lang w:val="uk-UA"/>
        </w:rPr>
        <w:t xml:space="preserve"> </w:t>
      </w:r>
      <w:r w:rsidR="000642A1" w:rsidRPr="00313225">
        <w:rPr>
          <w:sz w:val="22"/>
          <w:szCs w:val="22"/>
          <w:lang w:val="uk-UA" w:eastAsia="en-US"/>
        </w:rPr>
        <w:t>сертифікати</w:t>
      </w:r>
      <w:r w:rsidR="00313225">
        <w:rPr>
          <w:sz w:val="22"/>
          <w:szCs w:val="22"/>
          <w:lang w:val="uk-UA" w:eastAsia="en-US"/>
        </w:rPr>
        <w:t xml:space="preserve"> </w:t>
      </w:r>
      <w:r w:rsidR="000642A1" w:rsidRPr="00313225">
        <w:rPr>
          <w:sz w:val="22"/>
          <w:szCs w:val="22"/>
          <w:lang w:val="uk-UA" w:eastAsia="en-US"/>
        </w:rPr>
        <w:t>чи</w:t>
      </w:r>
      <w:r w:rsidR="00313225">
        <w:rPr>
          <w:sz w:val="22"/>
          <w:szCs w:val="22"/>
          <w:lang w:val="uk-UA" w:eastAsia="en-US"/>
        </w:rPr>
        <w:t xml:space="preserve"> </w:t>
      </w:r>
      <w:r w:rsidR="000642A1" w:rsidRPr="00313225">
        <w:rPr>
          <w:sz w:val="22"/>
          <w:szCs w:val="22"/>
          <w:lang w:val="uk-UA" w:eastAsia="en-US"/>
        </w:rPr>
        <w:t>декларації про відповідність</w:t>
      </w:r>
      <w:r w:rsidR="00313225">
        <w:rPr>
          <w:sz w:val="22"/>
          <w:szCs w:val="22"/>
          <w:lang w:val="uk-UA" w:eastAsia="en-US"/>
        </w:rPr>
        <w:t xml:space="preserve"> </w:t>
      </w:r>
      <w:r w:rsidR="000642A1" w:rsidRPr="00313225">
        <w:rPr>
          <w:sz w:val="22"/>
          <w:szCs w:val="22"/>
          <w:lang w:val="uk-UA" w:eastAsia="en-US"/>
        </w:rPr>
        <w:t>товару</w:t>
      </w:r>
      <w:r w:rsidR="00313225">
        <w:rPr>
          <w:sz w:val="22"/>
          <w:szCs w:val="22"/>
          <w:lang w:val="uk-UA" w:eastAsia="en-US"/>
        </w:rPr>
        <w:t xml:space="preserve"> </w:t>
      </w:r>
      <w:r w:rsidR="000642A1" w:rsidRPr="00313225">
        <w:rPr>
          <w:sz w:val="22"/>
          <w:szCs w:val="22"/>
          <w:lang w:val="uk-UA"/>
        </w:rPr>
        <w:t>вимогам</w:t>
      </w:r>
      <w:r w:rsidR="00313225">
        <w:rPr>
          <w:sz w:val="22"/>
          <w:szCs w:val="22"/>
          <w:lang w:val="uk-UA"/>
        </w:rPr>
        <w:t xml:space="preserve"> </w:t>
      </w:r>
      <w:r w:rsidR="000642A1" w:rsidRPr="00313225">
        <w:rPr>
          <w:sz w:val="22"/>
          <w:szCs w:val="22"/>
          <w:lang w:val="uk-UA"/>
        </w:rPr>
        <w:t>відповідного</w:t>
      </w:r>
      <w:r w:rsidR="00313225">
        <w:rPr>
          <w:sz w:val="22"/>
          <w:szCs w:val="22"/>
          <w:lang w:val="uk-UA"/>
        </w:rPr>
        <w:t xml:space="preserve"> </w:t>
      </w:r>
      <w:r w:rsidR="000642A1" w:rsidRPr="00313225">
        <w:rPr>
          <w:sz w:val="22"/>
          <w:szCs w:val="22"/>
          <w:lang w:val="uk-UA" w:eastAsia="en-US"/>
        </w:rPr>
        <w:t>технічного регламенту</w:t>
      </w:r>
      <w:r w:rsidRPr="00313225">
        <w:rPr>
          <w:sz w:val="22"/>
          <w:szCs w:val="22"/>
          <w:lang w:val="uk-UA"/>
        </w:rPr>
        <w:t>, інші документи передбачені нормами чинного законодавства</w:t>
      </w:r>
      <w:r w:rsidR="006C3FC2" w:rsidRPr="00313225">
        <w:rPr>
          <w:sz w:val="22"/>
          <w:szCs w:val="22"/>
          <w:lang w:val="uk-UA"/>
        </w:rPr>
        <w:t>,</w:t>
      </w:r>
      <w:r w:rsidR="00197339">
        <w:rPr>
          <w:sz w:val="22"/>
          <w:szCs w:val="22"/>
          <w:lang w:val="uk-UA"/>
        </w:rPr>
        <w:t xml:space="preserve"> </w:t>
      </w:r>
      <w:r w:rsidR="006C3FC2" w:rsidRPr="00313225">
        <w:rPr>
          <w:sz w:val="22"/>
          <w:szCs w:val="22"/>
          <w:lang w:val="uk-UA"/>
        </w:rPr>
        <w:t>які постачальник повинен надавати при поставці товару.</w:t>
      </w:r>
    </w:p>
    <w:p w:rsidR="006D145A" w:rsidRPr="00313225" w:rsidRDefault="006D145A" w:rsidP="006D145A">
      <w:pPr>
        <w:tabs>
          <w:tab w:val="left" w:pos="284"/>
        </w:tabs>
        <w:jc w:val="both"/>
        <w:rPr>
          <w:sz w:val="22"/>
          <w:szCs w:val="22"/>
          <w:lang w:val="uk-UA"/>
        </w:rPr>
      </w:pPr>
      <w:r w:rsidRPr="00313225">
        <w:rPr>
          <w:sz w:val="22"/>
          <w:szCs w:val="22"/>
          <w:lang w:val="uk-UA"/>
        </w:rPr>
        <w:t xml:space="preserve">2.4.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w:t>
      </w:r>
      <w:r w:rsidR="00901EC6" w:rsidRPr="00313225">
        <w:rPr>
          <w:sz w:val="22"/>
          <w:szCs w:val="22"/>
          <w:lang w:val="uk-UA"/>
        </w:rPr>
        <w:t>8</w:t>
      </w:r>
      <w:r w:rsidRPr="00313225">
        <w:rPr>
          <w:sz w:val="22"/>
          <w:szCs w:val="22"/>
          <w:lang w:val="uk-UA"/>
        </w:rPr>
        <w:t xml:space="preserve">0% від загального терміну придатності визначеного виробником товару. Гарантія якості діє протягом строку, встановленого виробником товару, та вказаного на упаковці товару. </w:t>
      </w:r>
    </w:p>
    <w:p w:rsidR="006D145A" w:rsidRPr="00313225" w:rsidRDefault="006D145A" w:rsidP="006D145A">
      <w:pPr>
        <w:jc w:val="both"/>
        <w:rPr>
          <w:sz w:val="22"/>
          <w:szCs w:val="22"/>
          <w:lang w:val="uk-UA"/>
        </w:rPr>
      </w:pPr>
      <w:r w:rsidRPr="00313225">
        <w:rPr>
          <w:sz w:val="22"/>
          <w:szCs w:val="22"/>
          <w:lang w:val="uk-UA"/>
        </w:rPr>
        <w:t>2.5.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6D145A" w:rsidRPr="00313225" w:rsidRDefault="006D145A" w:rsidP="006D145A">
      <w:pPr>
        <w:jc w:val="both"/>
        <w:rPr>
          <w:sz w:val="22"/>
          <w:szCs w:val="22"/>
          <w:lang w:val="uk-UA"/>
        </w:rPr>
      </w:pPr>
      <w:r w:rsidRPr="00313225">
        <w:rPr>
          <w:sz w:val="22"/>
          <w:szCs w:val="22"/>
          <w:lang w:val="uk-UA"/>
        </w:rPr>
        <w:t>2.6. Гарантії Постачальника не розповсюджуються на випадки недодержання правил зберігання товару Покупцем.</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313225">
        <w:rPr>
          <w:b/>
          <w:sz w:val="22"/>
          <w:szCs w:val="22"/>
          <w:lang w:val="uk-UA"/>
        </w:rPr>
        <w:t>3. СУМА ДОГОВОРУ</w:t>
      </w:r>
    </w:p>
    <w:p w:rsidR="006D145A" w:rsidRPr="00313225" w:rsidRDefault="006D145A" w:rsidP="006D145A">
      <w:pPr>
        <w:jc w:val="both"/>
        <w:rPr>
          <w:sz w:val="22"/>
          <w:szCs w:val="22"/>
          <w:lang w:val="uk-UA"/>
        </w:rPr>
      </w:pPr>
      <w:r w:rsidRPr="00313225">
        <w:rPr>
          <w:sz w:val="22"/>
          <w:szCs w:val="22"/>
          <w:lang w:val="uk-UA"/>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rsidR="006D145A" w:rsidRPr="00313225" w:rsidRDefault="006D145A" w:rsidP="006D145A">
      <w:pPr>
        <w:autoSpaceDN w:val="0"/>
        <w:adjustRightInd w:val="0"/>
        <w:jc w:val="both"/>
        <w:rPr>
          <w:sz w:val="22"/>
          <w:szCs w:val="22"/>
          <w:lang w:val="uk-UA"/>
        </w:rPr>
      </w:pPr>
      <w:r w:rsidRPr="00313225">
        <w:rPr>
          <w:sz w:val="22"/>
          <w:szCs w:val="22"/>
          <w:lang w:val="uk-UA"/>
        </w:rPr>
        <w:t xml:space="preserve">3.2. Сума Договору складає </w:t>
      </w:r>
      <w:r w:rsidR="00690D7A" w:rsidRPr="00313225">
        <w:rPr>
          <w:sz w:val="22"/>
          <w:szCs w:val="22"/>
          <w:lang w:val="uk-UA"/>
        </w:rPr>
        <w:t>_______</w:t>
      </w:r>
      <w:r w:rsidR="00192766" w:rsidRPr="00313225">
        <w:rPr>
          <w:sz w:val="22"/>
          <w:szCs w:val="22"/>
          <w:lang w:val="uk-UA"/>
        </w:rPr>
        <w:t>_______________</w:t>
      </w:r>
      <w:r w:rsidR="00EE32AF">
        <w:rPr>
          <w:sz w:val="22"/>
          <w:szCs w:val="22"/>
          <w:lang w:val="uk-UA"/>
        </w:rPr>
        <w:t xml:space="preserve"> </w:t>
      </w:r>
      <w:r w:rsidR="00690D7A" w:rsidRPr="00313225">
        <w:rPr>
          <w:sz w:val="22"/>
          <w:szCs w:val="22"/>
          <w:lang w:val="uk-UA"/>
        </w:rPr>
        <w:t>грн.</w:t>
      </w:r>
      <w:r w:rsidR="00192766" w:rsidRPr="00313225">
        <w:rPr>
          <w:sz w:val="22"/>
          <w:szCs w:val="22"/>
          <w:lang w:val="uk-UA"/>
        </w:rPr>
        <w:t xml:space="preserve">, в т.ч. </w:t>
      </w:r>
      <w:r w:rsidRPr="00313225">
        <w:rPr>
          <w:sz w:val="22"/>
          <w:szCs w:val="22"/>
          <w:lang w:val="uk-UA"/>
        </w:rPr>
        <w:t>ПДВ</w:t>
      </w:r>
      <w:r w:rsidR="00EE32AF">
        <w:rPr>
          <w:sz w:val="22"/>
          <w:szCs w:val="22"/>
          <w:lang w:val="uk-UA"/>
        </w:rPr>
        <w:t xml:space="preserve"> </w:t>
      </w:r>
      <w:r w:rsidR="00192766" w:rsidRPr="00313225">
        <w:rPr>
          <w:sz w:val="22"/>
          <w:szCs w:val="22"/>
          <w:lang w:val="uk-UA"/>
        </w:rPr>
        <w:t>________________________</w:t>
      </w:r>
      <w:r w:rsidRPr="00313225">
        <w:rPr>
          <w:sz w:val="22"/>
          <w:szCs w:val="22"/>
          <w:lang w:val="uk-UA"/>
        </w:rPr>
        <w:t>.</w:t>
      </w:r>
    </w:p>
    <w:p w:rsidR="006D145A" w:rsidRPr="00313225" w:rsidRDefault="0080665D" w:rsidP="00197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3.3. </w:t>
      </w:r>
      <w:r w:rsidR="006D145A" w:rsidRPr="00313225">
        <w:rPr>
          <w:sz w:val="22"/>
          <w:szCs w:val="22"/>
          <w:lang w:val="uk-UA"/>
        </w:rPr>
        <w:t>Ціна за одиницю товару включає витрати на транспортування, страхування, навантаження, розвантаження</w:t>
      </w:r>
      <w:r w:rsidR="006D145A" w:rsidRPr="00313225">
        <w:rPr>
          <w:b/>
          <w:sz w:val="22"/>
          <w:szCs w:val="22"/>
          <w:lang w:val="uk-UA"/>
        </w:rPr>
        <w:t xml:space="preserve">. </w:t>
      </w:r>
    </w:p>
    <w:p w:rsidR="006D145A" w:rsidRPr="00313225" w:rsidRDefault="00451635" w:rsidP="006D145A">
      <w:pPr>
        <w:pStyle w:val="rvps2"/>
        <w:spacing w:before="0" w:after="0"/>
        <w:jc w:val="both"/>
        <w:rPr>
          <w:sz w:val="22"/>
          <w:szCs w:val="22"/>
          <w:lang w:val="uk-UA"/>
        </w:rPr>
      </w:pPr>
      <w:r w:rsidRPr="00313225">
        <w:rPr>
          <w:sz w:val="22"/>
          <w:szCs w:val="22"/>
          <w:lang w:val="uk-UA"/>
        </w:rPr>
        <w:t>3.</w:t>
      </w:r>
      <w:r w:rsidR="00197339">
        <w:rPr>
          <w:sz w:val="22"/>
          <w:szCs w:val="22"/>
          <w:lang w:val="uk-UA"/>
        </w:rPr>
        <w:t>4</w:t>
      </w:r>
      <w:r w:rsidR="006D145A" w:rsidRPr="00313225">
        <w:rPr>
          <w:sz w:val="22"/>
          <w:szCs w:val="22"/>
          <w:lang w:val="uk-UA"/>
        </w:rPr>
        <w:t>. Ціна може змінюватись у разі узгодженої зміни ціни в бік зменшення без зміни кількості (обсягу) та якості товарів.</w:t>
      </w:r>
    </w:p>
    <w:p w:rsidR="006D145A" w:rsidRPr="00313225" w:rsidRDefault="006D145A" w:rsidP="006D145A">
      <w:pPr>
        <w:pStyle w:val="rvps2"/>
        <w:spacing w:before="0" w:after="0"/>
        <w:rPr>
          <w:sz w:val="22"/>
          <w:szCs w:val="22"/>
          <w:lang w:val="uk-UA"/>
        </w:rPr>
      </w:pPr>
      <w:r w:rsidRPr="00313225">
        <w:rPr>
          <w:sz w:val="22"/>
          <w:szCs w:val="22"/>
          <w:lang w:val="uk-UA"/>
        </w:rPr>
        <w:t>3.</w:t>
      </w:r>
      <w:r w:rsidR="00197339">
        <w:rPr>
          <w:sz w:val="22"/>
          <w:szCs w:val="22"/>
          <w:lang w:val="uk-UA"/>
        </w:rPr>
        <w:t>5</w:t>
      </w:r>
      <w:r w:rsidRPr="00313225">
        <w:rPr>
          <w:sz w:val="22"/>
          <w:szCs w:val="22"/>
          <w:lang w:val="uk-UA"/>
        </w:rPr>
        <w:t>. Ціна</w:t>
      </w:r>
      <w:r w:rsidR="0080665D">
        <w:rPr>
          <w:sz w:val="22"/>
          <w:szCs w:val="22"/>
          <w:lang w:val="uk-UA"/>
        </w:rPr>
        <w:t xml:space="preserve"> </w:t>
      </w:r>
      <w:r w:rsidR="0080665D" w:rsidRPr="008F7635">
        <w:rPr>
          <w:sz w:val="22"/>
          <w:szCs w:val="22"/>
          <w:lang w:val="uk-UA"/>
        </w:rPr>
        <w:t xml:space="preserve"> може змінюватись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bCs/>
          <w:color w:val="000000"/>
          <w:sz w:val="22"/>
          <w:szCs w:val="22"/>
          <w:lang w:val="uk-UA"/>
        </w:rPr>
      </w:pPr>
      <w:r w:rsidRPr="00313225">
        <w:rPr>
          <w:sz w:val="22"/>
          <w:szCs w:val="22"/>
          <w:lang w:val="uk-UA"/>
        </w:rPr>
        <w:t>3.</w:t>
      </w:r>
      <w:r w:rsidR="00197339">
        <w:rPr>
          <w:sz w:val="22"/>
          <w:szCs w:val="22"/>
          <w:lang w:val="uk-UA"/>
        </w:rPr>
        <w:t>6</w:t>
      </w:r>
      <w:r w:rsidRPr="00313225">
        <w:rPr>
          <w:sz w:val="22"/>
          <w:szCs w:val="22"/>
          <w:lang w:val="uk-UA"/>
        </w:rPr>
        <w:t xml:space="preserve">. Ціна може змінюватись у разі зміни регульованих цін (тарифів) і нормативів. </w:t>
      </w:r>
      <w:r w:rsidRPr="00313225">
        <w:rPr>
          <w:bCs/>
          <w:color w:val="000000"/>
          <w:sz w:val="22"/>
          <w:szCs w:val="22"/>
          <w:lang w:val="uk-UA"/>
        </w:rPr>
        <w:t>Ціна за одиницю Товару, що розраховується в порядку та на умовах, визначених за вищенаведеним, погоджується Сторонами шляхом укладання Додаткової угоди до цього Договору станом на дату укладання такої Додаткової угоди до цього Договору.</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313225">
        <w:rPr>
          <w:b/>
          <w:sz w:val="22"/>
          <w:szCs w:val="22"/>
          <w:lang w:val="uk-UA"/>
        </w:rPr>
        <w:t xml:space="preserve">4. ПОРЯДОК РОЗРАХУНКІВ </w:t>
      </w:r>
    </w:p>
    <w:p w:rsidR="0080665D" w:rsidRPr="0080665D" w:rsidRDefault="0080665D" w:rsidP="0080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sz w:val="22"/>
          <w:szCs w:val="22"/>
          <w:lang w:val="uk-UA"/>
        </w:rPr>
      </w:pPr>
      <w:r w:rsidRPr="0080665D">
        <w:rPr>
          <w:sz w:val="22"/>
          <w:szCs w:val="22"/>
          <w:lang w:val="uk-UA"/>
        </w:rPr>
        <w:t>4.1. Покупець після отримання товарів приймає рішення про їх оплату. Розрахунки за товар проводяться шляхом безготівкових розрахунків з рахунку Покупця на рахунок Постачальника після  пред'явлення  Постачальником  рахунка на оплату  товару та накладної.</w:t>
      </w:r>
    </w:p>
    <w:p w:rsidR="0080665D" w:rsidRPr="0080665D" w:rsidRDefault="0080665D" w:rsidP="0080665D">
      <w:pPr>
        <w:ind w:right="-284"/>
        <w:jc w:val="both"/>
        <w:rPr>
          <w:sz w:val="22"/>
          <w:szCs w:val="22"/>
          <w:lang w:val="uk-UA"/>
        </w:rPr>
      </w:pPr>
      <w:r w:rsidRPr="0080665D">
        <w:rPr>
          <w:sz w:val="22"/>
          <w:szCs w:val="22"/>
          <w:lang w:val="uk-UA"/>
        </w:rPr>
        <w:t xml:space="preserve">Розрахунки за поставлений товар здійснюється  на умовах відстрочки платежу на термін  15 банківських днів. </w:t>
      </w:r>
    </w:p>
    <w:p w:rsidR="0080665D" w:rsidRPr="0080665D" w:rsidRDefault="0080665D" w:rsidP="0080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sz w:val="22"/>
          <w:szCs w:val="22"/>
          <w:lang w:val="uk-UA"/>
        </w:rPr>
      </w:pPr>
      <w:r w:rsidRPr="0080665D">
        <w:rPr>
          <w:sz w:val="22"/>
          <w:szCs w:val="22"/>
          <w:lang w:val="uk-UA"/>
        </w:rPr>
        <w:t>4.2. До рахунка додаються 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rsidR="0080665D" w:rsidRPr="0080665D" w:rsidRDefault="0080665D" w:rsidP="0080665D">
      <w:pPr>
        <w:ind w:right="-284"/>
        <w:jc w:val="both"/>
        <w:rPr>
          <w:sz w:val="22"/>
          <w:szCs w:val="22"/>
          <w:lang w:val="uk-UA"/>
        </w:rPr>
      </w:pPr>
      <w:r w:rsidRPr="0080665D">
        <w:rPr>
          <w:sz w:val="22"/>
          <w:szCs w:val="22"/>
          <w:lang w:val="uk-UA"/>
        </w:rPr>
        <w:t>4.3.  Виникнення зобов’язань за договором настає у разі наявності та в межах відповідних асигнувань.</w:t>
      </w:r>
    </w:p>
    <w:p w:rsidR="0080665D" w:rsidRDefault="0080665D"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313225">
        <w:rPr>
          <w:b/>
          <w:sz w:val="22"/>
          <w:szCs w:val="22"/>
          <w:lang w:val="uk-UA"/>
        </w:rPr>
        <w:t xml:space="preserve">5. ПОСТАВКА ТОВАРУ </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5.1. Товар поставляється партіями згідно письмових заявок Покупця транспортом Постачальн</w:t>
      </w:r>
      <w:r w:rsidR="00CA5216" w:rsidRPr="00313225">
        <w:rPr>
          <w:sz w:val="22"/>
          <w:szCs w:val="22"/>
          <w:lang w:val="uk-UA"/>
        </w:rPr>
        <w:t xml:space="preserve">ика, протягом </w:t>
      </w:r>
      <w:r w:rsidR="00AA32F8" w:rsidRPr="00313225">
        <w:rPr>
          <w:sz w:val="22"/>
          <w:szCs w:val="22"/>
          <w:lang w:val="uk-UA"/>
        </w:rPr>
        <w:t>5</w:t>
      </w:r>
      <w:r w:rsidRPr="00313225">
        <w:rPr>
          <w:sz w:val="22"/>
          <w:szCs w:val="22"/>
          <w:lang w:val="uk-UA"/>
        </w:rPr>
        <w:t xml:space="preserve"> календарних днів з моменту надходження заявки. Датою поставки товару є дата, коли товар був переданий у власність Покупця в місці поставки. </w:t>
      </w:r>
    </w:p>
    <w:p w:rsidR="006D145A" w:rsidRPr="0080665D"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r w:rsidRPr="00313225">
        <w:rPr>
          <w:sz w:val="22"/>
          <w:szCs w:val="22"/>
          <w:lang w:val="uk-UA"/>
        </w:rPr>
        <w:t>Строк поставки: з моменту підписання до</w:t>
      </w:r>
      <w:r w:rsidR="0080665D">
        <w:rPr>
          <w:sz w:val="22"/>
          <w:szCs w:val="22"/>
          <w:lang w:val="uk-UA"/>
        </w:rPr>
        <w:t xml:space="preserve">говору </w:t>
      </w:r>
      <w:r w:rsidR="0080665D" w:rsidRPr="0080665D">
        <w:rPr>
          <w:b/>
          <w:sz w:val="22"/>
          <w:szCs w:val="22"/>
          <w:lang w:val="uk-UA"/>
        </w:rPr>
        <w:t xml:space="preserve">по </w:t>
      </w:r>
      <w:r w:rsidR="00EF6FE9">
        <w:rPr>
          <w:b/>
          <w:sz w:val="22"/>
          <w:szCs w:val="22"/>
          <w:lang w:val="uk-UA"/>
        </w:rPr>
        <w:t>28</w:t>
      </w:r>
      <w:r w:rsidRPr="0080665D">
        <w:rPr>
          <w:b/>
          <w:sz w:val="22"/>
          <w:szCs w:val="22"/>
          <w:lang w:val="uk-UA"/>
        </w:rPr>
        <w:t>.</w:t>
      </w:r>
      <w:r w:rsidR="00EF6FE9">
        <w:rPr>
          <w:b/>
          <w:sz w:val="22"/>
          <w:szCs w:val="22"/>
          <w:lang w:val="uk-UA"/>
        </w:rPr>
        <w:t>02</w:t>
      </w:r>
      <w:r w:rsidRPr="0080665D">
        <w:rPr>
          <w:b/>
          <w:sz w:val="22"/>
          <w:szCs w:val="22"/>
          <w:lang w:val="uk-UA"/>
        </w:rPr>
        <w:t>.20</w:t>
      </w:r>
      <w:r w:rsidR="0080665D" w:rsidRPr="0080665D">
        <w:rPr>
          <w:b/>
          <w:sz w:val="22"/>
          <w:szCs w:val="22"/>
          <w:lang w:val="uk-UA"/>
        </w:rPr>
        <w:t>2</w:t>
      </w:r>
      <w:r w:rsidR="00EF6FE9">
        <w:rPr>
          <w:b/>
          <w:sz w:val="22"/>
          <w:szCs w:val="22"/>
          <w:lang w:val="uk-UA"/>
        </w:rPr>
        <w:t>3</w:t>
      </w:r>
      <w:r w:rsidRPr="0080665D">
        <w:rPr>
          <w:b/>
          <w:sz w:val="22"/>
          <w:szCs w:val="22"/>
          <w:lang w:val="uk-UA"/>
        </w:rPr>
        <w:t xml:space="preserve"> року.</w:t>
      </w:r>
    </w:p>
    <w:p w:rsidR="00EF6FE9" w:rsidRDefault="000655F8"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5.2. </w:t>
      </w:r>
      <w:r w:rsidR="006D145A" w:rsidRPr="00313225">
        <w:rPr>
          <w:sz w:val="22"/>
          <w:szCs w:val="22"/>
          <w:lang w:val="uk-UA"/>
        </w:rPr>
        <w:t xml:space="preserve">Місце поставки (передачі) товарів є склад Покупця за адресою замовника: </w:t>
      </w:r>
      <w:r w:rsidR="00EF6FE9" w:rsidRPr="00EF6FE9">
        <w:rPr>
          <w:sz w:val="22"/>
          <w:szCs w:val="22"/>
          <w:lang w:val="uk-UA"/>
        </w:rPr>
        <w:t>Україна, 23400, Вінницька область, Могилів-Подільський р-н, смт. Муровані Курилівці, вул. Жовтнева, 87</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5.3. Товар відпускається Постачальником Покупцю в упаковці (тарі) згідно з вимогами державних стандартів, технічних умов (або згідно з домовленістю сторін) і забезпечує схоронність товару при перевезенні та схові.</w:t>
      </w:r>
    </w:p>
    <w:p w:rsidR="006D145A" w:rsidRPr="00313225" w:rsidRDefault="006D145A" w:rsidP="006D145A">
      <w:pPr>
        <w:jc w:val="both"/>
        <w:rPr>
          <w:sz w:val="22"/>
          <w:szCs w:val="22"/>
          <w:lang w:val="uk-UA"/>
        </w:rPr>
      </w:pPr>
      <w:r w:rsidRPr="00313225">
        <w:rPr>
          <w:sz w:val="22"/>
          <w:szCs w:val="22"/>
          <w:lang w:val="uk-UA"/>
        </w:rPr>
        <w:t>5.4. Кількісна характеристика партії товару, ціна товару за одиницю, а також загальна вартість т</w:t>
      </w:r>
      <w:r w:rsidR="00BF3029" w:rsidRPr="00313225">
        <w:rPr>
          <w:sz w:val="22"/>
          <w:szCs w:val="22"/>
          <w:lang w:val="uk-UA"/>
        </w:rPr>
        <w:t>овару визначається у</w:t>
      </w:r>
      <w:r w:rsidR="00313225">
        <w:rPr>
          <w:sz w:val="22"/>
          <w:szCs w:val="22"/>
          <w:lang w:val="uk-UA"/>
        </w:rPr>
        <w:t xml:space="preserve"> </w:t>
      </w:r>
      <w:r w:rsidR="00BF3029" w:rsidRPr="00313225">
        <w:rPr>
          <w:sz w:val="22"/>
          <w:szCs w:val="22"/>
          <w:lang w:val="uk-UA"/>
        </w:rPr>
        <w:t>видаткових</w:t>
      </w:r>
      <w:r w:rsidRPr="00313225">
        <w:rPr>
          <w:sz w:val="22"/>
          <w:szCs w:val="22"/>
          <w:lang w:val="uk-UA"/>
        </w:rPr>
        <w:t xml:space="preserve"> накладних на кожну партію товару.</w:t>
      </w:r>
    </w:p>
    <w:p w:rsidR="006D145A" w:rsidRPr="00313225" w:rsidRDefault="006D145A" w:rsidP="006D145A">
      <w:pPr>
        <w:jc w:val="both"/>
        <w:rPr>
          <w:sz w:val="22"/>
          <w:szCs w:val="22"/>
          <w:lang w:val="uk-UA"/>
        </w:rPr>
      </w:pPr>
      <w:r w:rsidRPr="00313225">
        <w:rPr>
          <w:sz w:val="22"/>
          <w:szCs w:val="22"/>
          <w:lang w:val="uk-UA"/>
        </w:rPr>
        <w:t>5.5. При прийманні товару за</w:t>
      </w:r>
      <w:r w:rsidR="00313225">
        <w:rPr>
          <w:sz w:val="22"/>
          <w:szCs w:val="22"/>
          <w:lang w:val="uk-UA"/>
        </w:rPr>
        <w:t xml:space="preserve"> </w:t>
      </w:r>
      <w:r w:rsidRPr="00313225">
        <w:rPr>
          <w:sz w:val="22"/>
          <w:szCs w:val="22"/>
          <w:lang w:val="uk-UA"/>
        </w:rPr>
        <w:t>кількістю і якістю</w:t>
      </w:r>
      <w:r w:rsidR="00313225">
        <w:rPr>
          <w:sz w:val="22"/>
          <w:szCs w:val="22"/>
          <w:lang w:val="uk-UA"/>
        </w:rPr>
        <w:t xml:space="preserve"> </w:t>
      </w:r>
      <w:r w:rsidRPr="00313225">
        <w:rPr>
          <w:sz w:val="22"/>
          <w:szCs w:val="22"/>
          <w:lang w:val="uk-UA"/>
        </w:rPr>
        <w:t>сторони</w:t>
      </w:r>
      <w:r w:rsidR="00313225">
        <w:rPr>
          <w:sz w:val="22"/>
          <w:szCs w:val="22"/>
          <w:lang w:val="uk-UA"/>
        </w:rPr>
        <w:t xml:space="preserve"> </w:t>
      </w:r>
      <w:r w:rsidRPr="00313225">
        <w:rPr>
          <w:sz w:val="22"/>
          <w:szCs w:val="22"/>
          <w:lang w:val="uk-UA"/>
        </w:rPr>
        <w:t>керуються нормами чинного законодавства.</w:t>
      </w:r>
    </w:p>
    <w:p w:rsidR="006D145A" w:rsidRPr="00313225" w:rsidRDefault="006D145A" w:rsidP="006D145A">
      <w:pPr>
        <w:jc w:val="both"/>
        <w:rPr>
          <w:sz w:val="22"/>
          <w:szCs w:val="22"/>
          <w:lang w:val="uk-UA" w:eastAsia="ar-SA"/>
        </w:rPr>
      </w:pPr>
      <w:r w:rsidRPr="00313225">
        <w:rPr>
          <w:sz w:val="22"/>
          <w:szCs w:val="22"/>
          <w:lang w:val="uk-UA" w:eastAsia="ar-SA"/>
        </w:rPr>
        <w:t>5.6. У разі виявлення:</w:t>
      </w:r>
    </w:p>
    <w:p w:rsidR="006D145A" w:rsidRPr="00313225" w:rsidRDefault="006D145A" w:rsidP="006D145A">
      <w:pPr>
        <w:jc w:val="both"/>
        <w:rPr>
          <w:sz w:val="22"/>
          <w:szCs w:val="22"/>
          <w:lang w:val="uk-UA" w:eastAsia="ar-SA"/>
        </w:rPr>
      </w:pPr>
      <w:r w:rsidRPr="00313225">
        <w:rPr>
          <w:sz w:val="22"/>
          <w:szCs w:val="22"/>
          <w:lang w:val="uk-UA" w:eastAsia="ar-SA"/>
        </w:rPr>
        <w:t>- недостачі Товару складається акт за підписами уповноважених осіб, які здійснювали приймання-передачу Товару;</w:t>
      </w:r>
    </w:p>
    <w:p w:rsidR="006D145A" w:rsidRPr="00313225" w:rsidRDefault="006D145A" w:rsidP="006D145A">
      <w:pPr>
        <w:jc w:val="both"/>
        <w:rPr>
          <w:sz w:val="22"/>
          <w:szCs w:val="22"/>
          <w:lang w:val="uk-UA" w:eastAsia="ar-SA"/>
        </w:rPr>
      </w:pPr>
      <w:r w:rsidRPr="00313225">
        <w:rPr>
          <w:sz w:val="22"/>
          <w:szCs w:val="22"/>
          <w:lang w:val="uk-UA" w:eastAsia="ar-SA"/>
        </w:rPr>
        <w:t>- некомплектності Товару та невідповідності торговельній назві,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w:t>
      </w:r>
    </w:p>
    <w:p w:rsidR="006D145A" w:rsidRPr="00313225" w:rsidRDefault="006D145A" w:rsidP="006D145A">
      <w:pPr>
        <w:jc w:val="both"/>
        <w:rPr>
          <w:sz w:val="22"/>
          <w:szCs w:val="22"/>
          <w:lang w:val="uk-UA" w:eastAsia="ar-SA"/>
        </w:rPr>
      </w:pPr>
      <w:r w:rsidRPr="00313225">
        <w:rPr>
          <w:sz w:val="22"/>
          <w:szCs w:val="22"/>
          <w:lang w:val="uk-UA" w:eastAsia="ar-SA"/>
        </w:rPr>
        <w:t>- Товару, якість якого не відповідає вимогам Договору або документам, що засвідчують якість, Покупцем складається акт про виявлені дефекти.</w:t>
      </w:r>
    </w:p>
    <w:p w:rsidR="006D145A" w:rsidRPr="00313225" w:rsidRDefault="006D145A" w:rsidP="006D145A">
      <w:pPr>
        <w:jc w:val="both"/>
        <w:rPr>
          <w:sz w:val="22"/>
          <w:szCs w:val="22"/>
          <w:lang w:val="uk-UA" w:eastAsia="ar-SA"/>
        </w:rPr>
      </w:pPr>
      <w:r w:rsidRPr="00313225">
        <w:rPr>
          <w:sz w:val="22"/>
          <w:szCs w:val="22"/>
          <w:lang w:val="uk-UA" w:eastAsia="ar-SA"/>
        </w:rPr>
        <w:t>5.7.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rsidR="009F0458" w:rsidRPr="00313225" w:rsidRDefault="006D145A" w:rsidP="000937BA">
      <w:pPr>
        <w:jc w:val="both"/>
        <w:rPr>
          <w:sz w:val="22"/>
          <w:szCs w:val="22"/>
          <w:lang w:val="uk-UA"/>
        </w:rPr>
      </w:pPr>
      <w:r w:rsidRPr="00313225">
        <w:rPr>
          <w:sz w:val="22"/>
          <w:szCs w:val="22"/>
          <w:lang w:val="uk-UA" w:eastAsia="ar-SA"/>
        </w:rPr>
        <w:t xml:space="preserve">5.8. </w:t>
      </w:r>
      <w:r w:rsidRPr="00313225">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rsidR="006D145A" w:rsidRPr="00313225" w:rsidRDefault="006D145A" w:rsidP="006D145A">
      <w:pPr>
        <w:pStyle w:val="ae"/>
        <w:jc w:val="center"/>
        <w:rPr>
          <w:b/>
          <w:sz w:val="22"/>
          <w:szCs w:val="22"/>
        </w:rPr>
      </w:pPr>
      <w:r w:rsidRPr="00313225">
        <w:rPr>
          <w:b/>
          <w:sz w:val="22"/>
          <w:szCs w:val="22"/>
        </w:rPr>
        <w:t>6. ПРАВА ТА ОБОВЯЗКИ СТОРІН</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6.1. Покупець зобов'язаний:</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6.1.1. Своєчасно та в повному обсязі сплачувати за поставлені товари;</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6.1.2. Приймати поставлені товари згідно з актом (накладною).</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6.2. Покупець має право:</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6.2.1. Достроково розірвати цей Договір у разі невиконання зобов'язань Постачальником,  повідомивши про це його у строк 20 робочих днів;</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6.2.2. Контролювати поставку товарів у строки, встановлені цим Договором;</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 xml:space="preserve">6.2.4 Відмовитись від прийняття товарів неналежної якості та некомплектних товарів, або вимагати заміни такого товару. </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6.3. Постачальник зобов'язаний:</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6.3.1. Забезпечити поставку товарів у строки, встановлені цим Договором;</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6.3.2. Забезпечити поставку товарів, якість яких відповідає умовам, установленим розділом II цього Договору;</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6.4. Постачальник має право:</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6.4.1. Своєчасно та в повному обсязі отримувати плату за поставлені товари;</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6.4.2. На дострокову поставку товарів за письмовим погодженням Покупця.</w:t>
      </w:r>
    </w:p>
    <w:p w:rsidR="0080665D" w:rsidRDefault="0080665D"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313225">
        <w:rPr>
          <w:b/>
          <w:sz w:val="22"/>
          <w:szCs w:val="22"/>
          <w:lang w:val="uk-UA"/>
        </w:rPr>
        <w:t>7. ВІДПОВІДАЛЬНІСТЬ СТОРІН</w:t>
      </w:r>
    </w:p>
    <w:p w:rsidR="006D145A" w:rsidRPr="00313225" w:rsidRDefault="006D145A" w:rsidP="006D145A">
      <w:pPr>
        <w:pStyle w:val="HTML"/>
        <w:tabs>
          <w:tab w:val="clear" w:pos="916"/>
          <w:tab w:val="clear" w:pos="1832"/>
          <w:tab w:val="left" w:pos="-80"/>
          <w:tab w:val="left" w:pos="346"/>
        </w:tabs>
        <w:jc w:val="both"/>
        <w:rPr>
          <w:rFonts w:ascii="Times New Roman" w:hAnsi="Times New Roman" w:cs="Times New Roman"/>
          <w:sz w:val="22"/>
          <w:szCs w:val="22"/>
          <w:lang w:val="uk-UA"/>
        </w:rPr>
      </w:pPr>
      <w:r w:rsidRPr="00313225">
        <w:rPr>
          <w:rFonts w:ascii="Times New Roman" w:hAnsi="Times New Roman" w:cs="Times New Roman"/>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rsidR="006D145A" w:rsidRPr="00313225" w:rsidRDefault="006D145A" w:rsidP="006D145A">
      <w:pPr>
        <w:jc w:val="both"/>
        <w:rPr>
          <w:sz w:val="22"/>
          <w:szCs w:val="22"/>
          <w:lang w:val="uk-UA"/>
        </w:rPr>
      </w:pPr>
      <w:r w:rsidRPr="00313225">
        <w:rPr>
          <w:sz w:val="22"/>
          <w:szCs w:val="22"/>
          <w:lang w:val="uk-UA"/>
        </w:rPr>
        <w:t xml:space="preserve">7.3. У випадку порушення умов Договору щодо якості товару  Постачальник сплачує Покупцю штраф у розмірі 20% вартості неякісного товару.                                                                       </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7.4.  За несвоєчасну оплату товару Покупець сплачує пеню в розмірі облікової ставки НБУ від суми простроченого платежу, за кожний день такої затримки.</w:t>
      </w:r>
    </w:p>
    <w:p w:rsidR="006D145A" w:rsidRPr="00313225" w:rsidRDefault="006D145A" w:rsidP="006D145A">
      <w:pPr>
        <w:pStyle w:val="ae"/>
        <w:ind w:firstLine="0"/>
        <w:rPr>
          <w:sz w:val="22"/>
          <w:szCs w:val="22"/>
        </w:rPr>
      </w:pPr>
      <w:r w:rsidRPr="00313225">
        <w:rPr>
          <w:sz w:val="22"/>
          <w:szCs w:val="22"/>
        </w:rPr>
        <w:t xml:space="preserve">7.5. На відносини </w:t>
      </w:r>
      <w:r w:rsidR="00EE32AF">
        <w:rPr>
          <w:sz w:val="22"/>
          <w:szCs w:val="22"/>
        </w:rPr>
        <w:t>між сторонами не поширюється п.6 ст.</w:t>
      </w:r>
      <w:r w:rsidRPr="00313225">
        <w:rPr>
          <w:sz w:val="22"/>
          <w:szCs w:val="22"/>
        </w:rPr>
        <w:t xml:space="preserve">232 ГК України, тобто строк нарахування пені не обмежується 6 місяцями. Для стягнення штрафних санкцій Сторонами встановлюється строк позовної давності 1 рік.  </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lastRenderedPageBreak/>
        <w:t xml:space="preserve">7.6.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6D145A" w:rsidRPr="00313225" w:rsidRDefault="006D145A" w:rsidP="006D145A">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b/>
          <w:sz w:val="22"/>
          <w:szCs w:val="22"/>
          <w:lang w:val="uk-UA"/>
        </w:rPr>
      </w:pPr>
      <w:r w:rsidRPr="00313225">
        <w:rPr>
          <w:sz w:val="22"/>
          <w:szCs w:val="22"/>
          <w:lang w:val="uk-UA"/>
        </w:rPr>
        <w:t>7.7. Сторони не несуть відповідальності за порушення своїх зобов’язань за Договором, якщо воно сталося не з їх вини</w:t>
      </w:r>
      <w:r w:rsidR="00313225">
        <w:rPr>
          <w:sz w:val="22"/>
          <w:szCs w:val="22"/>
          <w:lang w:val="uk-UA"/>
        </w:rPr>
        <w:t>.</w:t>
      </w:r>
    </w:p>
    <w:p w:rsidR="006D145A" w:rsidRPr="00313225" w:rsidRDefault="006D145A" w:rsidP="006D145A">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313225">
        <w:rPr>
          <w:b/>
          <w:sz w:val="22"/>
          <w:szCs w:val="22"/>
          <w:lang w:val="uk-UA"/>
        </w:rPr>
        <w:t>8. ОБСТАВИНИ НЕПЕРЕБОРНОЇ СИЛИ</w:t>
      </w:r>
    </w:p>
    <w:p w:rsidR="006D145A" w:rsidRPr="00313225" w:rsidRDefault="006D145A" w:rsidP="006D145A">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r w:rsidRPr="00313225">
        <w:rPr>
          <w:sz w:val="22"/>
          <w:szCs w:val="22"/>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p>
    <w:p w:rsidR="00F4391D" w:rsidRDefault="00F4391D"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313225">
        <w:rPr>
          <w:b/>
          <w:sz w:val="22"/>
          <w:szCs w:val="22"/>
          <w:lang w:val="uk-UA"/>
        </w:rPr>
        <w:t>9. ВИРІШЕННЯ СПОРІВ</w:t>
      </w:r>
    </w:p>
    <w:p w:rsidR="006D145A" w:rsidRPr="00313225" w:rsidRDefault="006D145A" w:rsidP="006D145A">
      <w:pPr>
        <w:jc w:val="both"/>
        <w:rPr>
          <w:sz w:val="22"/>
          <w:szCs w:val="22"/>
          <w:lang w:val="uk-UA"/>
        </w:rPr>
      </w:pPr>
      <w:r w:rsidRPr="00313225">
        <w:rPr>
          <w:sz w:val="22"/>
          <w:szCs w:val="22"/>
          <w:lang w:val="uk-UA"/>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6D145A" w:rsidRPr="00313225" w:rsidRDefault="006D145A" w:rsidP="006D145A">
      <w:pPr>
        <w:jc w:val="both"/>
        <w:rPr>
          <w:sz w:val="22"/>
          <w:szCs w:val="22"/>
          <w:lang w:val="uk-UA"/>
        </w:rPr>
      </w:pPr>
      <w:r w:rsidRPr="00313225">
        <w:rPr>
          <w:sz w:val="22"/>
          <w:szCs w:val="22"/>
          <w:lang w:val="uk-UA"/>
        </w:rPr>
        <w:t>9.2. У разі</w:t>
      </w:r>
      <w:r w:rsidR="00313225">
        <w:rPr>
          <w:sz w:val="22"/>
          <w:szCs w:val="22"/>
          <w:lang w:val="uk-UA"/>
        </w:rPr>
        <w:t xml:space="preserve"> </w:t>
      </w:r>
      <w:r w:rsidRPr="00313225">
        <w:rPr>
          <w:sz w:val="22"/>
          <w:szCs w:val="22"/>
          <w:lang w:val="uk-UA"/>
        </w:rPr>
        <w:t>недосягнення Сторонами згоди, спори (розбіжності) вирішуються</w:t>
      </w:r>
      <w:r w:rsidR="00313225">
        <w:rPr>
          <w:sz w:val="22"/>
          <w:szCs w:val="22"/>
          <w:lang w:val="uk-UA"/>
        </w:rPr>
        <w:t xml:space="preserve"> </w:t>
      </w:r>
      <w:r w:rsidRPr="00313225">
        <w:rPr>
          <w:sz w:val="22"/>
          <w:szCs w:val="22"/>
          <w:lang w:val="uk-UA"/>
        </w:rPr>
        <w:t>в судовому порядку.</w:t>
      </w:r>
    </w:p>
    <w:p w:rsidR="006D145A" w:rsidRDefault="006D145A" w:rsidP="006D145A">
      <w:pPr>
        <w:jc w:val="both"/>
        <w:rPr>
          <w:sz w:val="22"/>
          <w:szCs w:val="22"/>
          <w:lang w:val="uk-UA"/>
        </w:rPr>
      </w:pPr>
      <w:r w:rsidRPr="00313225">
        <w:rPr>
          <w:sz w:val="22"/>
          <w:szCs w:val="22"/>
          <w:lang w:val="uk-UA"/>
        </w:rPr>
        <w:t>9.3. У</w:t>
      </w:r>
      <w:r w:rsidR="00313225">
        <w:rPr>
          <w:sz w:val="22"/>
          <w:szCs w:val="22"/>
          <w:lang w:val="uk-UA"/>
        </w:rPr>
        <w:t xml:space="preserve"> </w:t>
      </w:r>
      <w:r w:rsidRPr="00313225">
        <w:rPr>
          <w:sz w:val="22"/>
          <w:szCs w:val="22"/>
          <w:lang w:val="uk-UA"/>
        </w:rPr>
        <w:t>випадках, необумовлених</w:t>
      </w:r>
      <w:r w:rsidR="00313225">
        <w:rPr>
          <w:sz w:val="22"/>
          <w:szCs w:val="22"/>
          <w:lang w:val="uk-UA"/>
        </w:rPr>
        <w:t xml:space="preserve"> </w:t>
      </w:r>
      <w:r w:rsidRPr="00313225">
        <w:rPr>
          <w:sz w:val="22"/>
          <w:szCs w:val="22"/>
          <w:lang w:val="uk-UA"/>
        </w:rPr>
        <w:t>цим договором, у разі</w:t>
      </w:r>
      <w:r w:rsidR="00313225">
        <w:rPr>
          <w:sz w:val="22"/>
          <w:szCs w:val="22"/>
          <w:lang w:val="uk-UA"/>
        </w:rPr>
        <w:t xml:space="preserve"> </w:t>
      </w:r>
      <w:r w:rsidRPr="00313225">
        <w:rPr>
          <w:sz w:val="22"/>
          <w:szCs w:val="22"/>
          <w:lang w:val="uk-UA"/>
        </w:rPr>
        <w:t>виникнення</w:t>
      </w:r>
      <w:r w:rsidR="00313225">
        <w:rPr>
          <w:sz w:val="22"/>
          <w:szCs w:val="22"/>
          <w:lang w:val="uk-UA"/>
        </w:rPr>
        <w:t xml:space="preserve"> </w:t>
      </w:r>
      <w:r w:rsidRPr="00313225">
        <w:rPr>
          <w:sz w:val="22"/>
          <w:szCs w:val="22"/>
          <w:lang w:val="uk-UA"/>
        </w:rPr>
        <w:t>розбіжностей</w:t>
      </w:r>
      <w:r w:rsidR="00313225">
        <w:rPr>
          <w:sz w:val="22"/>
          <w:szCs w:val="22"/>
          <w:lang w:val="uk-UA"/>
        </w:rPr>
        <w:t xml:space="preserve"> </w:t>
      </w:r>
      <w:r w:rsidRPr="00313225">
        <w:rPr>
          <w:sz w:val="22"/>
          <w:szCs w:val="22"/>
          <w:lang w:val="uk-UA"/>
        </w:rPr>
        <w:t>сторони</w:t>
      </w:r>
      <w:r w:rsidR="00313225">
        <w:rPr>
          <w:sz w:val="22"/>
          <w:szCs w:val="22"/>
          <w:lang w:val="uk-UA"/>
        </w:rPr>
        <w:t xml:space="preserve"> </w:t>
      </w:r>
      <w:r w:rsidRPr="00313225">
        <w:rPr>
          <w:sz w:val="22"/>
          <w:szCs w:val="22"/>
          <w:lang w:val="uk-UA"/>
        </w:rPr>
        <w:t>керуються</w:t>
      </w:r>
      <w:r w:rsidR="00313225">
        <w:rPr>
          <w:sz w:val="22"/>
          <w:szCs w:val="22"/>
          <w:lang w:val="uk-UA"/>
        </w:rPr>
        <w:t xml:space="preserve"> </w:t>
      </w:r>
      <w:r w:rsidRPr="00313225">
        <w:rPr>
          <w:sz w:val="22"/>
          <w:szCs w:val="22"/>
          <w:lang w:val="uk-UA"/>
        </w:rPr>
        <w:t>діючими</w:t>
      </w:r>
      <w:r w:rsidR="00313225">
        <w:rPr>
          <w:sz w:val="22"/>
          <w:szCs w:val="22"/>
          <w:lang w:val="uk-UA"/>
        </w:rPr>
        <w:t xml:space="preserve"> </w:t>
      </w:r>
      <w:r w:rsidRPr="00313225">
        <w:rPr>
          <w:sz w:val="22"/>
          <w:szCs w:val="22"/>
          <w:lang w:val="uk-UA"/>
        </w:rPr>
        <w:t>нормативними актами та чинним</w:t>
      </w:r>
      <w:r w:rsidR="00313225">
        <w:rPr>
          <w:sz w:val="22"/>
          <w:szCs w:val="22"/>
          <w:lang w:val="uk-UA"/>
        </w:rPr>
        <w:t xml:space="preserve"> </w:t>
      </w:r>
      <w:r w:rsidRPr="00313225">
        <w:rPr>
          <w:sz w:val="22"/>
          <w:szCs w:val="22"/>
          <w:lang w:val="uk-UA"/>
        </w:rPr>
        <w:t>законодавством.</w:t>
      </w:r>
    </w:p>
    <w:p w:rsidR="00082CC3" w:rsidRPr="00313225" w:rsidRDefault="00082CC3" w:rsidP="006D145A">
      <w:pPr>
        <w:jc w:val="both"/>
        <w:rPr>
          <w:sz w:val="22"/>
          <w:szCs w:val="22"/>
          <w:lang w:val="uk-UA"/>
        </w:rPr>
      </w:pP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313225">
        <w:rPr>
          <w:b/>
          <w:sz w:val="22"/>
          <w:szCs w:val="22"/>
          <w:lang w:val="uk-UA"/>
        </w:rPr>
        <w:t xml:space="preserve">10. СТРОК ДІЇ ДОГОВОРУ </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 xml:space="preserve">10.1. Цей Договір набирає чинності з моменту підписання і діє </w:t>
      </w:r>
      <w:r w:rsidR="00EB62F2" w:rsidRPr="00313225">
        <w:rPr>
          <w:sz w:val="22"/>
          <w:szCs w:val="22"/>
          <w:lang w:val="uk-UA"/>
        </w:rPr>
        <w:t xml:space="preserve">включно </w:t>
      </w:r>
      <w:r w:rsidRPr="00313225">
        <w:rPr>
          <w:sz w:val="22"/>
          <w:szCs w:val="22"/>
          <w:lang w:val="uk-UA"/>
        </w:rPr>
        <w:t>до 31.12.20</w:t>
      </w:r>
      <w:r w:rsidR="0080665D">
        <w:rPr>
          <w:sz w:val="22"/>
          <w:szCs w:val="22"/>
          <w:lang w:val="uk-UA"/>
        </w:rPr>
        <w:t>2</w:t>
      </w:r>
      <w:r w:rsidR="00EF6FE9">
        <w:rPr>
          <w:sz w:val="22"/>
          <w:szCs w:val="22"/>
          <w:lang w:val="uk-UA"/>
        </w:rPr>
        <w:t>3</w:t>
      </w:r>
      <w:r w:rsidRPr="00313225">
        <w:rPr>
          <w:sz w:val="22"/>
          <w:szCs w:val="22"/>
          <w:lang w:val="uk-UA"/>
        </w:rPr>
        <w:t xml:space="preserve"> року.</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10.2. Цей Договір та виконання</w:t>
      </w:r>
      <w:r w:rsidR="00313225">
        <w:rPr>
          <w:sz w:val="22"/>
          <w:szCs w:val="22"/>
          <w:lang w:val="uk-UA"/>
        </w:rPr>
        <w:t xml:space="preserve"> </w:t>
      </w:r>
      <w:r w:rsidRPr="00313225">
        <w:rPr>
          <w:sz w:val="22"/>
          <w:szCs w:val="22"/>
          <w:lang w:val="uk-UA"/>
        </w:rPr>
        <w:t>зобов’язань</w:t>
      </w:r>
      <w:r w:rsidR="00313225">
        <w:rPr>
          <w:sz w:val="22"/>
          <w:szCs w:val="22"/>
          <w:lang w:val="uk-UA"/>
        </w:rPr>
        <w:t xml:space="preserve"> </w:t>
      </w:r>
      <w:r w:rsidRPr="00313225">
        <w:rPr>
          <w:sz w:val="22"/>
          <w:szCs w:val="22"/>
          <w:lang w:val="uk-UA"/>
        </w:rPr>
        <w:t>щодо</w:t>
      </w:r>
      <w:r w:rsidR="00313225">
        <w:rPr>
          <w:sz w:val="22"/>
          <w:szCs w:val="22"/>
          <w:lang w:val="uk-UA"/>
        </w:rPr>
        <w:t xml:space="preserve"> </w:t>
      </w:r>
      <w:r w:rsidRPr="00313225">
        <w:rPr>
          <w:sz w:val="22"/>
          <w:szCs w:val="22"/>
          <w:lang w:val="uk-UA"/>
        </w:rPr>
        <w:t>передання товару може бути продовжено у разі</w:t>
      </w:r>
      <w:r w:rsidR="00313225">
        <w:rPr>
          <w:sz w:val="22"/>
          <w:szCs w:val="22"/>
          <w:lang w:val="uk-UA"/>
        </w:rPr>
        <w:t xml:space="preserve"> </w:t>
      </w:r>
      <w:r w:rsidRPr="00313225">
        <w:rPr>
          <w:sz w:val="22"/>
          <w:szCs w:val="22"/>
          <w:lang w:val="uk-UA"/>
        </w:rPr>
        <w:t>виникнення документально підтверджених</w:t>
      </w:r>
      <w:r w:rsidR="00313225">
        <w:rPr>
          <w:sz w:val="22"/>
          <w:szCs w:val="22"/>
          <w:lang w:val="uk-UA"/>
        </w:rPr>
        <w:t xml:space="preserve"> </w:t>
      </w:r>
      <w:r w:rsidRPr="00313225">
        <w:rPr>
          <w:sz w:val="22"/>
          <w:szCs w:val="22"/>
          <w:lang w:val="uk-UA"/>
        </w:rPr>
        <w:t>об’єктивних</w:t>
      </w:r>
      <w:r w:rsidR="00313225">
        <w:rPr>
          <w:sz w:val="22"/>
          <w:szCs w:val="22"/>
          <w:lang w:val="uk-UA"/>
        </w:rPr>
        <w:t xml:space="preserve"> </w:t>
      </w:r>
      <w:r w:rsidRPr="00313225">
        <w:rPr>
          <w:sz w:val="22"/>
          <w:szCs w:val="22"/>
          <w:lang w:val="uk-UA"/>
        </w:rPr>
        <w:t>обставин, що</w:t>
      </w:r>
      <w:r w:rsidR="00313225">
        <w:rPr>
          <w:sz w:val="22"/>
          <w:szCs w:val="22"/>
          <w:lang w:val="uk-UA"/>
        </w:rPr>
        <w:t xml:space="preserve"> </w:t>
      </w:r>
      <w:r w:rsidRPr="00313225">
        <w:rPr>
          <w:sz w:val="22"/>
          <w:szCs w:val="22"/>
          <w:lang w:val="uk-UA"/>
        </w:rPr>
        <w:t>спричинили</w:t>
      </w:r>
      <w:r w:rsidR="00313225">
        <w:rPr>
          <w:sz w:val="22"/>
          <w:szCs w:val="22"/>
          <w:lang w:val="uk-UA"/>
        </w:rPr>
        <w:t xml:space="preserve"> </w:t>
      </w:r>
      <w:r w:rsidRPr="00313225">
        <w:rPr>
          <w:sz w:val="22"/>
          <w:szCs w:val="22"/>
          <w:lang w:val="uk-UA"/>
        </w:rPr>
        <w:t>таке</w:t>
      </w:r>
      <w:r w:rsidR="00313225">
        <w:rPr>
          <w:sz w:val="22"/>
          <w:szCs w:val="22"/>
          <w:lang w:val="uk-UA"/>
        </w:rPr>
        <w:t xml:space="preserve"> </w:t>
      </w:r>
      <w:r w:rsidRPr="00313225">
        <w:rPr>
          <w:sz w:val="22"/>
          <w:szCs w:val="22"/>
          <w:lang w:val="uk-UA"/>
        </w:rPr>
        <w:t>продовження, у тому числі</w:t>
      </w:r>
      <w:r w:rsidR="00313225">
        <w:rPr>
          <w:sz w:val="22"/>
          <w:szCs w:val="22"/>
          <w:lang w:val="uk-UA"/>
        </w:rPr>
        <w:t xml:space="preserve"> </w:t>
      </w:r>
      <w:r w:rsidRPr="00313225">
        <w:rPr>
          <w:sz w:val="22"/>
          <w:szCs w:val="22"/>
          <w:lang w:val="uk-UA"/>
        </w:rPr>
        <w:t>непереборної</w:t>
      </w:r>
      <w:r w:rsidR="00313225">
        <w:rPr>
          <w:sz w:val="22"/>
          <w:szCs w:val="22"/>
          <w:lang w:val="uk-UA"/>
        </w:rPr>
        <w:t xml:space="preserve"> </w:t>
      </w:r>
      <w:r w:rsidRPr="00313225">
        <w:rPr>
          <w:sz w:val="22"/>
          <w:szCs w:val="22"/>
          <w:lang w:val="uk-UA"/>
        </w:rPr>
        <w:t>сили, затримки</w:t>
      </w:r>
      <w:r w:rsidR="00313225">
        <w:rPr>
          <w:sz w:val="22"/>
          <w:szCs w:val="22"/>
          <w:lang w:val="uk-UA"/>
        </w:rPr>
        <w:t xml:space="preserve"> </w:t>
      </w:r>
      <w:r w:rsidRPr="00313225">
        <w:rPr>
          <w:sz w:val="22"/>
          <w:szCs w:val="22"/>
          <w:lang w:val="uk-UA"/>
        </w:rPr>
        <w:t>фінансування</w:t>
      </w:r>
      <w:r w:rsidR="00313225">
        <w:rPr>
          <w:sz w:val="22"/>
          <w:szCs w:val="22"/>
          <w:lang w:val="uk-UA"/>
        </w:rPr>
        <w:t xml:space="preserve"> </w:t>
      </w:r>
      <w:r w:rsidRPr="00313225">
        <w:rPr>
          <w:sz w:val="22"/>
          <w:szCs w:val="22"/>
          <w:lang w:val="uk-UA"/>
        </w:rPr>
        <w:t>витрат</w:t>
      </w:r>
      <w:r w:rsidR="00313225">
        <w:rPr>
          <w:sz w:val="22"/>
          <w:szCs w:val="22"/>
          <w:lang w:val="uk-UA"/>
        </w:rPr>
        <w:t xml:space="preserve"> </w:t>
      </w:r>
      <w:r w:rsidRPr="00313225">
        <w:rPr>
          <w:sz w:val="22"/>
          <w:szCs w:val="22"/>
          <w:lang w:val="uk-UA"/>
        </w:rPr>
        <w:t>Покупця, за умови, що</w:t>
      </w:r>
      <w:r w:rsidR="00313225">
        <w:rPr>
          <w:sz w:val="22"/>
          <w:szCs w:val="22"/>
          <w:lang w:val="uk-UA"/>
        </w:rPr>
        <w:t xml:space="preserve"> </w:t>
      </w:r>
      <w:r w:rsidRPr="00313225">
        <w:rPr>
          <w:sz w:val="22"/>
          <w:szCs w:val="22"/>
          <w:lang w:val="uk-UA"/>
        </w:rPr>
        <w:t>такі</w:t>
      </w:r>
      <w:r w:rsidR="00313225">
        <w:rPr>
          <w:sz w:val="22"/>
          <w:szCs w:val="22"/>
          <w:lang w:val="uk-UA"/>
        </w:rPr>
        <w:t xml:space="preserve"> </w:t>
      </w:r>
      <w:r w:rsidRPr="00313225">
        <w:rPr>
          <w:sz w:val="22"/>
          <w:szCs w:val="22"/>
          <w:lang w:val="uk-UA"/>
        </w:rPr>
        <w:t>зміни не призведуть до збільшення</w:t>
      </w:r>
      <w:r w:rsidR="00313225">
        <w:rPr>
          <w:sz w:val="22"/>
          <w:szCs w:val="22"/>
          <w:lang w:val="uk-UA"/>
        </w:rPr>
        <w:t xml:space="preserve"> </w:t>
      </w:r>
      <w:r w:rsidRPr="00313225">
        <w:rPr>
          <w:sz w:val="22"/>
          <w:szCs w:val="22"/>
          <w:lang w:val="uk-UA"/>
        </w:rPr>
        <w:t>суми, визначеної в договорі.</w:t>
      </w:r>
    </w:p>
    <w:p w:rsidR="006D145A" w:rsidRDefault="006D145A" w:rsidP="006D145A">
      <w:pPr>
        <w:pStyle w:val="HTML"/>
        <w:tabs>
          <w:tab w:val="clear" w:pos="916"/>
          <w:tab w:val="clear" w:pos="1832"/>
          <w:tab w:val="left" w:pos="-80"/>
          <w:tab w:val="left" w:pos="346"/>
        </w:tabs>
        <w:jc w:val="both"/>
        <w:rPr>
          <w:rFonts w:ascii="Times New Roman" w:hAnsi="Times New Roman" w:cs="Times New Roman"/>
          <w:sz w:val="22"/>
          <w:szCs w:val="22"/>
          <w:lang w:val="uk-UA"/>
        </w:rPr>
      </w:pPr>
      <w:r w:rsidRPr="00313225">
        <w:rPr>
          <w:rFonts w:ascii="Times New Roman" w:hAnsi="Times New Roman" w:cs="Times New Roman"/>
          <w:sz w:val="22"/>
          <w:szCs w:val="22"/>
          <w:lang w:val="uk-UA"/>
        </w:rPr>
        <w:t>10.3. Дія Договору про закупівлю продовжується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082CC3" w:rsidRPr="00313225" w:rsidRDefault="00082CC3" w:rsidP="006D145A">
      <w:pPr>
        <w:pStyle w:val="HTML"/>
        <w:tabs>
          <w:tab w:val="clear" w:pos="916"/>
          <w:tab w:val="clear" w:pos="1832"/>
          <w:tab w:val="left" w:pos="-80"/>
          <w:tab w:val="left" w:pos="346"/>
        </w:tabs>
        <w:jc w:val="both"/>
        <w:rPr>
          <w:rFonts w:ascii="Times New Roman" w:hAnsi="Times New Roman" w:cs="Times New Roman"/>
          <w:sz w:val="22"/>
          <w:szCs w:val="22"/>
          <w:lang w:val="uk-UA"/>
        </w:rPr>
      </w:pP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313225">
        <w:rPr>
          <w:b/>
          <w:sz w:val="22"/>
          <w:szCs w:val="22"/>
          <w:lang w:val="uk-UA"/>
        </w:rPr>
        <w:t>11. ІНШІ УМОВИ</w:t>
      </w:r>
    </w:p>
    <w:p w:rsidR="006D145A" w:rsidRPr="00313225" w:rsidRDefault="006D145A" w:rsidP="006D145A">
      <w:pPr>
        <w:pStyle w:val="ae"/>
        <w:ind w:firstLine="0"/>
        <w:rPr>
          <w:sz w:val="22"/>
          <w:szCs w:val="22"/>
        </w:rPr>
      </w:pPr>
      <w:r w:rsidRPr="00313225">
        <w:rPr>
          <w:sz w:val="22"/>
          <w:szCs w:val="22"/>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До додаткової угоди до Договору прирівнюються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Сторони, яка їх надіслала.</w:t>
      </w:r>
    </w:p>
    <w:p w:rsidR="006D145A" w:rsidRPr="00313225" w:rsidRDefault="006D145A" w:rsidP="006D145A">
      <w:pPr>
        <w:pStyle w:val="ae"/>
        <w:ind w:firstLine="0"/>
        <w:rPr>
          <w:sz w:val="22"/>
          <w:szCs w:val="22"/>
        </w:rPr>
      </w:pPr>
      <w:r w:rsidRPr="00313225">
        <w:rPr>
          <w:sz w:val="22"/>
          <w:szCs w:val="22"/>
        </w:rPr>
        <w:t>11.2. Дія Договору припиняється:</w:t>
      </w:r>
    </w:p>
    <w:p w:rsidR="006D145A" w:rsidRPr="00313225" w:rsidRDefault="006D145A" w:rsidP="006D145A">
      <w:pPr>
        <w:pStyle w:val="ae"/>
        <w:numPr>
          <w:ilvl w:val="0"/>
          <w:numId w:val="10"/>
        </w:numPr>
        <w:suppressAutoHyphens w:val="0"/>
        <w:ind w:left="0" w:firstLine="0"/>
        <w:rPr>
          <w:sz w:val="22"/>
          <w:szCs w:val="22"/>
        </w:rPr>
      </w:pPr>
      <w:r w:rsidRPr="00313225">
        <w:rPr>
          <w:sz w:val="22"/>
          <w:szCs w:val="22"/>
        </w:rPr>
        <w:t>повним виконанням Сторонами своїх зобов’язань за цим Договором;</w:t>
      </w:r>
    </w:p>
    <w:p w:rsidR="006D145A" w:rsidRPr="00313225" w:rsidRDefault="006D145A" w:rsidP="006D145A">
      <w:pPr>
        <w:pStyle w:val="ae"/>
        <w:numPr>
          <w:ilvl w:val="0"/>
          <w:numId w:val="10"/>
        </w:numPr>
        <w:suppressAutoHyphens w:val="0"/>
        <w:ind w:left="0" w:firstLine="0"/>
        <w:rPr>
          <w:sz w:val="22"/>
          <w:szCs w:val="22"/>
        </w:rPr>
      </w:pPr>
      <w:r w:rsidRPr="00313225">
        <w:rPr>
          <w:sz w:val="22"/>
          <w:szCs w:val="22"/>
        </w:rPr>
        <w:t>за згодою Сторін;</w:t>
      </w:r>
    </w:p>
    <w:p w:rsidR="006D145A" w:rsidRPr="00313225" w:rsidRDefault="006D145A" w:rsidP="006D145A">
      <w:pPr>
        <w:pStyle w:val="ae"/>
        <w:numPr>
          <w:ilvl w:val="0"/>
          <w:numId w:val="10"/>
        </w:numPr>
        <w:suppressAutoHyphens w:val="0"/>
        <w:ind w:left="0" w:firstLine="0"/>
        <w:rPr>
          <w:sz w:val="22"/>
          <w:szCs w:val="22"/>
        </w:rPr>
      </w:pPr>
      <w:r w:rsidRPr="00313225">
        <w:rPr>
          <w:sz w:val="22"/>
          <w:szCs w:val="22"/>
        </w:rPr>
        <w:t xml:space="preserve">коли у зв’язку зі специфікою діяльності Покупця, відпадає потреба у даному товарі; </w:t>
      </w:r>
    </w:p>
    <w:p w:rsidR="006D145A" w:rsidRPr="00313225" w:rsidRDefault="006D145A" w:rsidP="006D145A">
      <w:pPr>
        <w:pStyle w:val="ae"/>
        <w:numPr>
          <w:ilvl w:val="0"/>
          <w:numId w:val="10"/>
        </w:numPr>
        <w:suppressAutoHyphens w:val="0"/>
        <w:ind w:left="0" w:firstLine="0"/>
        <w:rPr>
          <w:sz w:val="22"/>
          <w:szCs w:val="22"/>
        </w:rPr>
      </w:pPr>
      <w:r w:rsidRPr="00313225">
        <w:rPr>
          <w:sz w:val="22"/>
          <w:szCs w:val="22"/>
        </w:rPr>
        <w:t>у випадку необґрунтованого підвищення цін на товари з боку Постачальника;</w:t>
      </w:r>
    </w:p>
    <w:p w:rsidR="006D145A" w:rsidRPr="00313225" w:rsidRDefault="006D145A" w:rsidP="006D145A">
      <w:pPr>
        <w:pStyle w:val="ae"/>
        <w:numPr>
          <w:ilvl w:val="0"/>
          <w:numId w:val="10"/>
        </w:numPr>
        <w:suppressAutoHyphens w:val="0"/>
        <w:ind w:left="0" w:firstLine="0"/>
        <w:rPr>
          <w:sz w:val="22"/>
          <w:szCs w:val="22"/>
        </w:rPr>
      </w:pPr>
      <w:r w:rsidRPr="00313225">
        <w:rPr>
          <w:sz w:val="22"/>
          <w:szCs w:val="22"/>
        </w:rPr>
        <w:t xml:space="preserve">у разі відмови Постачальника від виконання умов Договору або в разі несвоєчасної поставки товару, Покупець розриває договір в односторонньому порядку; </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   з інших</w:t>
      </w:r>
      <w:r w:rsidR="00313225">
        <w:rPr>
          <w:sz w:val="22"/>
          <w:szCs w:val="22"/>
          <w:lang w:val="uk-UA"/>
        </w:rPr>
        <w:t xml:space="preserve"> </w:t>
      </w:r>
      <w:r w:rsidRPr="00313225">
        <w:rPr>
          <w:sz w:val="22"/>
          <w:szCs w:val="22"/>
          <w:lang w:val="uk-UA"/>
        </w:rPr>
        <w:t>підстав</w:t>
      </w:r>
      <w:r w:rsidR="00313225">
        <w:rPr>
          <w:sz w:val="22"/>
          <w:szCs w:val="22"/>
          <w:lang w:val="uk-UA"/>
        </w:rPr>
        <w:t xml:space="preserve"> </w:t>
      </w:r>
      <w:r w:rsidRPr="00313225">
        <w:rPr>
          <w:sz w:val="22"/>
          <w:szCs w:val="22"/>
          <w:lang w:val="uk-UA"/>
        </w:rPr>
        <w:t>передбачених</w:t>
      </w:r>
      <w:r w:rsidR="00313225">
        <w:rPr>
          <w:sz w:val="22"/>
          <w:szCs w:val="22"/>
          <w:lang w:val="uk-UA"/>
        </w:rPr>
        <w:t xml:space="preserve"> </w:t>
      </w:r>
      <w:r w:rsidRPr="00313225">
        <w:rPr>
          <w:sz w:val="22"/>
          <w:szCs w:val="22"/>
          <w:lang w:val="uk-UA"/>
        </w:rPr>
        <w:t>чинним</w:t>
      </w:r>
      <w:r w:rsidR="00313225">
        <w:rPr>
          <w:sz w:val="22"/>
          <w:szCs w:val="22"/>
          <w:lang w:val="uk-UA"/>
        </w:rPr>
        <w:t xml:space="preserve"> </w:t>
      </w:r>
      <w:r w:rsidRPr="00313225">
        <w:rPr>
          <w:sz w:val="22"/>
          <w:szCs w:val="22"/>
          <w:lang w:val="uk-UA"/>
        </w:rPr>
        <w:t>законодавством</w:t>
      </w:r>
      <w:r w:rsidR="00313225">
        <w:rPr>
          <w:sz w:val="22"/>
          <w:szCs w:val="22"/>
          <w:lang w:val="uk-UA"/>
        </w:rPr>
        <w:t xml:space="preserve"> </w:t>
      </w:r>
      <w:r w:rsidRPr="00313225">
        <w:rPr>
          <w:sz w:val="22"/>
          <w:szCs w:val="22"/>
          <w:lang w:val="uk-UA"/>
        </w:rPr>
        <w:t>України.</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11.3.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11.4. Відносини сторін, не врегульовані даним Договором, регламентуються діючим законодавством України.</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13225">
        <w:rPr>
          <w:sz w:val="22"/>
          <w:szCs w:val="22"/>
          <w:lang w:val="uk-UA"/>
        </w:rPr>
        <w:t>11.5</w:t>
      </w:r>
      <w:r w:rsidR="0076316D">
        <w:rPr>
          <w:sz w:val="22"/>
          <w:szCs w:val="22"/>
          <w:lang w:val="uk-UA"/>
        </w:rPr>
        <w:t>.</w:t>
      </w:r>
      <w:r w:rsidRPr="00313225">
        <w:rPr>
          <w:sz w:val="22"/>
          <w:szCs w:val="22"/>
          <w:lang w:val="uk-UA"/>
        </w:rPr>
        <w:t xml:space="preserve"> Жодна</w:t>
      </w:r>
      <w:r w:rsidR="00313225">
        <w:rPr>
          <w:sz w:val="22"/>
          <w:szCs w:val="22"/>
          <w:lang w:val="uk-UA"/>
        </w:rPr>
        <w:t xml:space="preserve"> </w:t>
      </w:r>
      <w:r w:rsidRPr="00313225">
        <w:rPr>
          <w:sz w:val="22"/>
          <w:szCs w:val="22"/>
          <w:lang w:val="uk-UA"/>
        </w:rPr>
        <w:t>із</w:t>
      </w:r>
      <w:r w:rsidR="00313225">
        <w:rPr>
          <w:sz w:val="22"/>
          <w:szCs w:val="22"/>
          <w:lang w:val="uk-UA"/>
        </w:rPr>
        <w:t xml:space="preserve"> </w:t>
      </w:r>
      <w:r w:rsidRPr="00313225">
        <w:rPr>
          <w:sz w:val="22"/>
          <w:szCs w:val="22"/>
          <w:lang w:val="uk-UA"/>
        </w:rPr>
        <w:t>Сторін не має права передавати права і обов’язки за цим Договором третій</w:t>
      </w:r>
      <w:r w:rsidR="00313225">
        <w:rPr>
          <w:sz w:val="22"/>
          <w:szCs w:val="22"/>
          <w:lang w:val="uk-UA"/>
        </w:rPr>
        <w:t xml:space="preserve"> </w:t>
      </w:r>
      <w:r w:rsidRPr="00313225">
        <w:rPr>
          <w:sz w:val="22"/>
          <w:szCs w:val="22"/>
          <w:lang w:val="uk-UA"/>
        </w:rPr>
        <w:t>особі без отримання</w:t>
      </w:r>
      <w:r w:rsidR="00313225">
        <w:rPr>
          <w:sz w:val="22"/>
          <w:szCs w:val="22"/>
          <w:lang w:val="uk-UA"/>
        </w:rPr>
        <w:t xml:space="preserve"> </w:t>
      </w:r>
      <w:r w:rsidRPr="00313225">
        <w:rPr>
          <w:sz w:val="22"/>
          <w:szCs w:val="22"/>
          <w:lang w:val="uk-UA"/>
        </w:rPr>
        <w:t>письмової</w:t>
      </w:r>
      <w:r w:rsidR="00313225">
        <w:rPr>
          <w:sz w:val="22"/>
          <w:szCs w:val="22"/>
          <w:lang w:val="uk-UA"/>
        </w:rPr>
        <w:t xml:space="preserve"> </w:t>
      </w:r>
      <w:r w:rsidRPr="00313225">
        <w:rPr>
          <w:sz w:val="22"/>
          <w:szCs w:val="22"/>
          <w:lang w:val="uk-UA"/>
        </w:rPr>
        <w:t>згоди</w:t>
      </w:r>
      <w:r w:rsidR="00313225">
        <w:rPr>
          <w:sz w:val="22"/>
          <w:szCs w:val="22"/>
          <w:lang w:val="uk-UA"/>
        </w:rPr>
        <w:t xml:space="preserve"> </w:t>
      </w:r>
      <w:r w:rsidRPr="00313225">
        <w:rPr>
          <w:sz w:val="22"/>
          <w:szCs w:val="22"/>
          <w:lang w:val="uk-UA"/>
        </w:rPr>
        <w:t>іншої</w:t>
      </w:r>
      <w:r w:rsidR="00313225">
        <w:rPr>
          <w:sz w:val="22"/>
          <w:szCs w:val="22"/>
          <w:lang w:val="uk-UA"/>
        </w:rPr>
        <w:t xml:space="preserve"> </w:t>
      </w:r>
      <w:r w:rsidRPr="00313225">
        <w:rPr>
          <w:sz w:val="22"/>
          <w:szCs w:val="22"/>
          <w:lang w:val="uk-UA"/>
        </w:rPr>
        <w:t>Сторони.</w:t>
      </w:r>
    </w:p>
    <w:p w:rsidR="006D145A" w:rsidRDefault="00C95F33" w:rsidP="006D145A">
      <w:pPr>
        <w:pStyle w:val="ae"/>
        <w:ind w:firstLine="0"/>
        <w:rPr>
          <w:sz w:val="22"/>
          <w:szCs w:val="22"/>
        </w:rPr>
      </w:pPr>
      <w:r w:rsidRPr="00313225">
        <w:rPr>
          <w:sz w:val="22"/>
          <w:szCs w:val="22"/>
        </w:rPr>
        <w:t>11.6</w:t>
      </w:r>
      <w:r w:rsidR="006D145A" w:rsidRPr="00313225">
        <w:rPr>
          <w:sz w:val="22"/>
          <w:szCs w:val="22"/>
        </w:rPr>
        <w:t>. Цей Договір викладений українською мовою, в 2-х примірниках, які мають однакову юридичну силу, по одному для кожної із Сторін.</w:t>
      </w:r>
    </w:p>
    <w:p w:rsidR="00082CC3" w:rsidRPr="00313225" w:rsidRDefault="00082CC3" w:rsidP="006D145A">
      <w:pPr>
        <w:pStyle w:val="ae"/>
        <w:ind w:firstLine="0"/>
        <w:rPr>
          <w:sz w:val="22"/>
          <w:szCs w:val="22"/>
        </w:rPr>
      </w:pP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313225">
        <w:rPr>
          <w:b/>
          <w:sz w:val="22"/>
          <w:szCs w:val="22"/>
          <w:lang w:val="uk-UA"/>
        </w:rPr>
        <w:t xml:space="preserve">12. </w:t>
      </w:r>
      <w:r w:rsidR="00C45AED" w:rsidRPr="00313225">
        <w:rPr>
          <w:b/>
          <w:sz w:val="22"/>
          <w:szCs w:val="22"/>
          <w:lang w:val="uk-UA"/>
        </w:rPr>
        <w:t>ДОДАТКИ ДО ДОГОВОРУ</w:t>
      </w:r>
    </w:p>
    <w:p w:rsidR="006D145A" w:rsidRPr="00313225" w:rsidRDefault="006D145A" w:rsidP="006D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313225">
        <w:rPr>
          <w:sz w:val="22"/>
          <w:szCs w:val="22"/>
          <w:lang w:val="uk-UA"/>
        </w:rPr>
        <w:t xml:space="preserve">       Невід'ємною частиною цього Договору є: Специфікація – Додаток №1 </w:t>
      </w:r>
    </w:p>
    <w:p w:rsidR="0080665D" w:rsidRDefault="0080665D" w:rsidP="00900A12">
      <w:pPr>
        <w:pStyle w:val="ae"/>
        <w:jc w:val="center"/>
        <w:rPr>
          <w:b/>
          <w:sz w:val="22"/>
          <w:szCs w:val="22"/>
        </w:rPr>
      </w:pPr>
    </w:p>
    <w:p w:rsidR="00900A12" w:rsidRDefault="00900A12" w:rsidP="00900A12">
      <w:pPr>
        <w:pStyle w:val="ae"/>
        <w:jc w:val="center"/>
        <w:rPr>
          <w:b/>
          <w:sz w:val="22"/>
          <w:szCs w:val="22"/>
        </w:rPr>
      </w:pPr>
      <w:r w:rsidRPr="00313225">
        <w:rPr>
          <w:b/>
          <w:sz w:val="22"/>
          <w:szCs w:val="22"/>
        </w:rPr>
        <w:lastRenderedPageBreak/>
        <w:t>13. ЮРИДИЧНІ АДРЕСИ ТА РЕКВІЗИТИ СТОРІН</w:t>
      </w:r>
    </w:p>
    <w:p w:rsidR="000A43C1" w:rsidRPr="00313225" w:rsidRDefault="000A43C1" w:rsidP="00900A12">
      <w:pPr>
        <w:pStyle w:val="ae"/>
        <w:jc w:val="center"/>
        <w:rPr>
          <w:b/>
          <w:sz w:val="22"/>
          <w:szCs w:val="22"/>
        </w:rPr>
      </w:pPr>
    </w:p>
    <w:tbl>
      <w:tblPr>
        <w:tblW w:w="0" w:type="auto"/>
        <w:tblLook w:val="04A0"/>
      </w:tblPr>
      <w:tblGrid>
        <w:gridCol w:w="4928"/>
        <w:gridCol w:w="4726"/>
      </w:tblGrid>
      <w:tr w:rsidR="00671055" w:rsidRPr="00313225" w:rsidTr="00313225">
        <w:trPr>
          <w:trHeight w:val="80"/>
        </w:trPr>
        <w:tc>
          <w:tcPr>
            <w:tcW w:w="4928" w:type="dxa"/>
            <w:shd w:val="clear" w:color="auto" w:fill="auto"/>
          </w:tcPr>
          <w:p w:rsidR="00671055" w:rsidRDefault="00671055" w:rsidP="003E4AA5">
            <w:pPr>
              <w:rPr>
                <w:b/>
                <w:sz w:val="22"/>
                <w:szCs w:val="22"/>
                <w:lang w:val="uk-UA"/>
              </w:rPr>
            </w:pPr>
            <w:r w:rsidRPr="00313225">
              <w:rPr>
                <w:b/>
                <w:sz w:val="22"/>
                <w:szCs w:val="22"/>
                <w:lang w:val="uk-UA"/>
              </w:rPr>
              <w:t>ПОКУПЕЦЬ:</w:t>
            </w:r>
            <w:r w:rsidRPr="00313225">
              <w:rPr>
                <w:b/>
                <w:sz w:val="22"/>
                <w:szCs w:val="22"/>
                <w:lang w:val="uk-UA"/>
              </w:rPr>
              <w:tab/>
            </w:r>
          </w:p>
          <w:p w:rsidR="00EF6FE9" w:rsidRPr="00313225" w:rsidRDefault="00EF6FE9" w:rsidP="003E4AA5">
            <w:pPr>
              <w:rPr>
                <w:b/>
                <w:sz w:val="22"/>
                <w:szCs w:val="22"/>
                <w:lang w:val="uk-UA"/>
              </w:rPr>
            </w:pPr>
          </w:p>
          <w:p w:rsidR="00313225" w:rsidRDefault="00671055" w:rsidP="00EF6FE9">
            <w:pPr>
              <w:ind w:right="-108"/>
              <w:rPr>
                <w:b/>
                <w:sz w:val="22"/>
                <w:szCs w:val="22"/>
                <w:lang w:val="uk-UA"/>
              </w:rPr>
            </w:pPr>
            <w:r w:rsidRPr="00313225">
              <w:rPr>
                <w:b/>
                <w:sz w:val="22"/>
                <w:szCs w:val="22"/>
                <w:lang w:val="uk-UA"/>
              </w:rPr>
              <w:t>Комунальне некомерційне підприємство «</w:t>
            </w:r>
            <w:r w:rsidR="00EF6FE9">
              <w:rPr>
                <w:b/>
                <w:sz w:val="22"/>
                <w:szCs w:val="22"/>
                <w:lang w:val="uk-UA"/>
              </w:rPr>
              <w:t>Мурованокуриловецька центральна лікарня</w:t>
            </w:r>
            <w:r w:rsidRPr="00313225">
              <w:rPr>
                <w:b/>
                <w:sz w:val="22"/>
                <w:szCs w:val="22"/>
                <w:lang w:val="uk-UA"/>
              </w:rPr>
              <w:t xml:space="preserve">» </w:t>
            </w:r>
          </w:p>
          <w:p w:rsidR="00EF6FE9" w:rsidRDefault="00EF6FE9" w:rsidP="003E4AA5">
            <w:pPr>
              <w:rPr>
                <w:sz w:val="22"/>
                <w:szCs w:val="22"/>
                <w:lang w:val="uk-UA"/>
              </w:rPr>
            </w:pPr>
          </w:p>
          <w:p w:rsidR="00671055" w:rsidRPr="0080665D" w:rsidRDefault="00EF6FE9" w:rsidP="003E4AA5">
            <w:pPr>
              <w:rPr>
                <w:sz w:val="22"/>
                <w:szCs w:val="22"/>
                <w:lang w:val="uk-UA"/>
              </w:rPr>
            </w:pPr>
            <w:r>
              <w:rPr>
                <w:sz w:val="22"/>
                <w:szCs w:val="22"/>
                <w:lang w:val="uk-UA"/>
              </w:rPr>
              <w:t>23400</w:t>
            </w:r>
            <w:r w:rsidR="00671055" w:rsidRPr="0080665D">
              <w:rPr>
                <w:sz w:val="22"/>
                <w:szCs w:val="22"/>
                <w:lang w:val="uk-UA"/>
              </w:rPr>
              <w:t xml:space="preserve">, </w:t>
            </w:r>
            <w:r>
              <w:rPr>
                <w:sz w:val="22"/>
                <w:szCs w:val="22"/>
                <w:lang w:val="uk-UA"/>
              </w:rPr>
              <w:t>Вінницька обл., смт. Муровані Курилівці, вул. Жовтнева, 87</w:t>
            </w:r>
            <w:r w:rsidR="00671055" w:rsidRPr="0080665D">
              <w:rPr>
                <w:sz w:val="22"/>
                <w:szCs w:val="22"/>
                <w:lang w:val="uk-UA"/>
              </w:rPr>
              <w:t xml:space="preserve"> </w:t>
            </w:r>
          </w:p>
          <w:p w:rsidR="0080665D" w:rsidRPr="00EF6FE9" w:rsidRDefault="0080665D" w:rsidP="0080665D">
            <w:pPr>
              <w:widowControl w:val="0"/>
              <w:suppressAutoHyphens/>
              <w:autoSpaceDE w:val="0"/>
              <w:rPr>
                <w:sz w:val="22"/>
                <w:szCs w:val="22"/>
                <w:lang w:val="uk-UA" w:eastAsia="zh-CN"/>
              </w:rPr>
            </w:pPr>
            <w:r w:rsidRPr="0080665D">
              <w:rPr>
                <w:sz w:val="22"/>
                <w:szCs w:val="22"/>
                <w:lang w:val="en-US" w:eastAsia="zh-CN"/>
              </w:rPr>
              <w:t>UA</w:t>
            </w:r>
            <w:r w:rsidR="00EF6FE9">
              <w:rPr>
                <w:sz w:val="22"/>
                <w:szCs w:val="22"/>
                <w:lang w:val="uk-UA" w:eastAsia="zh-CN"/>
              </w:rPr>
              <w:t>943052990000026007046106254</w:t>
            </w:r>
          </w:p>
          <w:p w:rsidR="00671055" w:rsidRPr="0080665D" w:rsidRDefault="00671055" w:rsidP="003E4AA5">
            <w:pPr>
              <w:rPr>
                <w:sz w:val="22"/>
                <w:szCs w:val="22"/>
                <w:lang w:val="uk-UA"/>
              </w:rPr>
            </w:pPr>
            <w:r w:rsidRPr="0080665D">
              <w:rPr>
                <w:sz w:val="22"/>
                <w:szCs w:val="22"/>
                <w:lang w:val="uk-UA"/>
              </w:rPr>
              <w:t xml:space="preserve">Код  ЄДРПОУ </w:t>
            </w:r>
            <w:r w:rsidR="00EF6FE9">
              <w:rPr>
                <w:sz w:val="22"/>
                <w:szCs w:val="22"/>
                <w:lang w:val="uk-UA"/>
              </w:rPr>
              <w:t>01982608</w:t>
            </w:r>
            <w:r w:rsidRPr="0080665D">
              <w:rPr>
                <w:sz w:val="22"/>
                <w:szCs w:val="22"/>
                <w:lang w:val="uk-UA"/>
              </w:rPr>
              <w:t xml:space="preserve">, </w:t>
            </w:r>
          </w:p>
          <w:p w:rsidR="00671055" w:rsidRPr="0080665D" w:rsidRDefault="00671055" w:rsidP="003E4AA5">
            <w:pPr>
              <w:rPr>
                <w:sz w:val="22"/>
                <w:szCs w:val="22"/>
                <w:lang w:val="uk-UA"/>
              </w:rPr>
            </w:pPr>
            <w:r w:rsidRPr="0080665D">
              <w:rPr>
                <w:sz w:val="22"/>
                <w:szCs w:val="22"/>
                <w:lang w:val="uk-UA"/>
              </w:rPr>
              <w:t>тел. (</w:t>
            </w:r>
            <w:r w:rsidR="00EF6FE9">
              <w:rPr>
                <w:sz w:val="22"/>
                <w:szCs w:val="22"/>
                <w:lang w:val="uk-UA"/>
              </w:rPr>
              <w:t>04356)2-11-80</w:t>
            </w:r>
          </w:p>
          <w:p w:rsidR="005D4209" w:rsidRPr="00313225" w:rsidRDefault="005D4209" w:rsidP="003E4AA5">
            <w:pPr>
              <w:rPr>
                <w:sz w:val="22"/>
                <w:szCs w:val="22"/>
                <w:lang w:val="uk-UA"/>
              </w:rPr>
            </w:pPr>
          </w:p>
          <w:p w:rsidR="00671055" w:rsidRPr="00EF6FE9" w:rsidRDefault="00EF6FE9" w:rsidP="003E4AA5">
            <w:pPr>
              <w:rPr>
                <w:b/>
                <w:sz w:val="22"/>
                <w:szCs w:val="22"/>
                <w:lang w:val="uk-UA"/>
              </w:rPr>
            </w:pPr>
            <w:r w:rsidRPr="00EF6FE9">
              <w:rPr>
                <w:b/>
                <w:sz w:val="22"/>
                <w:szCs w:val="22"/>
                <w:lang w:val="uk-UA"/>
              </w:rPr>
              <w:t>Д</w:t>
            </w:r>
            <w:r w:rsidR="00671055" w:rsidRPr="00EF6FE9">
              <w:rPr>
                <w:b/>
                <w:sz w:val="22"/>
                <w:szCs w:val="22"/>
                <w:lang w:val="uk-UA"/>
              </w:rPr>
              <w:t>иректор</w:t>
            </w:r>
          </w:p>
          <w:p w:rsidR="00671055" w:rsidRPr="00313225" w:rsidRDefault="00671055" w:rsidP="00EF6FE9">
            <w:pPr>
              <w:rPr>
                <w:sz w:val="22"/>
                <w:szCs w:val="22"/>
                <w:lang w:val="uk-UA"/>
              </w:rPr>
            </w:pPr>
            <w:r w:rsidRPr="00EF6FE9">
              <w:rPr>
                <w:b/>
                <w:sz w:val="22"/>
                <w:szCs w:val="22"/>
                <w:lang w:val="uk-UA"/>
              </w:rPr>
              <w:t>________________________</w:t>
            </w:r>
            <w:r w:rsidR="00EF6FE9" w:rsidRPr="00EF6FE9">
              <w:rPr>
                <w:b/>
                <w:sz w:val="22"/>
                <w:szCs w:val="22"/>
                <w:lang w:val="uk-UA"/>
              </w:rPr>
              <w:t xml:space="preserve">  Петро Багрій </w:t>
            </w:r>
          </w:p>
        </w:tc>
        <w:tc>
          <w:tcPr>
            <w:tcW w:w="4726" w:type="dxa"/>
            <w:shd w:val="clear" w:color="auto" w:fill="auto"/>
          </w:tcPr>
          <w:p w:rsidR="00671055" w:rsidRPr="00313225" w:rsidRDefault="00671055" w:rsidP="003E4AA5">
            <w:pPr>
              <w:rPr>
                <w:b/>
                <w:sz w:val="22"/>
                <w:szCs w:val="22"/>
                <w:lang w:val="uk-UA"/>
              </w:rPr>
            </w:pPr>
            <w:r w:rsidRPr="00313225">
              <w:rPr>
                <w:b/>
                <w:sz w:val="22"/>
                <w:szCs w:val="22"/>
                <w:lang w:val="uk-UA"/>
              </w:rPr>
              <w:t>ПОСТАЧАЛЬНИК:</w:t>
            </w:r>
          </w:p>
          <w:p w:rsidR="00671055" w:rsidRPr="00313225" w:rsidRDefault="00671055" w:rsidP="003E4AA5">
            <w:pPr>
              <w:rPr>
                <w:sz w:val="22"/>
                <w:szCs w:val="22"/>
                <w:lang w:val="uk-UA"/>
              </w:rPr>
            </w:pPr>
          </w:p>
          <w:p w:rsidR="00671055" w:rsidRPr="00313225" w:rsidRDefault="00671055" w:rsidP="003E4AA5">
            <w:pPr>
              <w:rPr>
                <w:b/>
                <w:sz w:val="22"/>
                <w:szCs w:val="22"/>
                <w:lang w:val="uk-UA"/>
              </w:rPr>
            </w:pPr>
          </w:p>
        </w:tc>
      </w:tr>
    </w:tbl>
    <w:p w:rsidR="0080665D" w:rsidRDefault="0080665D" w:rsidP="00F6102B">
      <w:pPr>
        <w:rPr>
          <w:lang w:val="uk-UA"/>
        </w:rPr>
      </w:pPr>
    </w:p>
    <w:p w:rsidR="0080665D" w:rsidRDefault="0080665D" w:rsidP="00900A12">
      <w:pPr>
        <w:jc w:val="right"/>
        <w:rPr>
          <w:lang w:val="uk-UA"/>
        </w:rPr>
      </w:pPr>
    </w:p>
    <w:p w:rsidR="0080665D" w:rsidRDefault="0080665D" w:rsidP="00102279">
      <w:pPr>
        <w:rPr>
          <w:lang w:val="uk-UA"/>
        </w:rPr>
      </w:pPr>
    </w:p>
    <w:p w:rsidR="001547EC" w:rsidRDefault="001547EC" w:rsidP="00900A12">
      <w:pPr>
        <w:jc w:val="right"/>
        <w:rPr>
          <w:lang w:val="uk-UA"/>
        </w:rPr>
      </w:pPr>
    </w:p>
    <w:p w:rsidR="001547EC" w:rsidRDefault="001547EC" w:rsidP="00900A12">
      <w:pPr>
        <w:jc w:val="right"/>
        <w:rPr>
          <w:lang w:val="uk-UA"/>
        </w:rPr>
      </w:pPr>
    </w:p>
    <w:p w:rsidR="001547EC" w:rsidRDefault="001547EC" w:rsidP="00900A12">
      <w:pPr>
        <w:jc w:val="right"/>
        <w:rPr>
          <w:lang w:val="uk-UA"/>
        </w:rPr>
      </w:pPr>
    </w:p>
    <w:p w:rsidR="001547EC" w:rsidRDefault="001547EC" w:rsidP="00900A12">
      <w:pPr>
        <w:jc w:val="right"/>
        <w:rPr>
          <w:lang w:val="uk-UA"/>
        </w:rPr>
      </w:pPr>
    </w:p>
    <w:p w:rsidR="001547EC" w:rsidRDefault="001547EC" w:rsidP="00900A12">
      <w:pPr>
        <w:jc w:val="right"/>
        <w:rPr>
          <w:lang w:val="uk-UA"/>
        </w:rPr>
      </w:pPr>
    </w:p>
    <w:p w:rsidR="001547EC" w:rsidRDefault="001547EC" w:rsidP="00900A12">
      <w:pPr>
        <w:jc w:val="right"/>
        <w:rPr>
          <w:lang w:val="uk-UA"/>
        </w:rPr>
      </w:pPr>
    </w:p>
    <w:p w:rsidR="001547EC" w:rsidRDefault="001547EC"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C33B80" w:rsidRDefault="00C33B80" w:rsidP="00900A12">
      <w:pPr>
        <w:jc w:val="right"/>
        <w:rPr>
          <w:lang w:val="uk-UA"/>
        </w:rPr>
      </w:pPr>
    </w:p>
    <w:p w:rsidR="00900A12" w:rsidRPr="00313225" w:rsidRDefault="00900A12" w:rsidP="00900A12">
      <w:pPr>
        <w:jc w:val="right"/>
        <w:rPr>
          <w:lang w:val="uk-UA"/>
        </w:rPr>
      </w:pPr>
      <w:r w:rsidRPr="00313225">
        <w:rPr>
          <w:lang w:val="uk-UA"/>
        </w:rPr>
        <w:lastRenderedPageBreak/>
        <w:t>Додаток №1 від ______20</w:t>
      </w:r>
      <w:r w:rsidR="00C77E58" w:rsidRPr="00313225">
        <w:rPr>
          <w:lang w:val="uk-UA"/>
        </w:rPr>
        <w:t>2</w:t>
      </w:r>
      <w:r w:rsidR="00197339">
        <w:rPr>
          <w:lang w:val="uk-UA"/>
        </w:rPr>
        <w:t>2</w:t>
      </w:r>
      <w:r w:rsidRPr="00313225">
        <w:rPr>
          <w:lang w:val="uk-UA"/>
        </w:rPr>
        <w:t xml:space="preserve"> р.</w:t>
      </w:r>
    </w:p>
    <w:p w:rsidR="00900A12" w:rsidRPr="00313225" w:rsidRDefault="00900A12" w:rsidP="00900A12">
      <w:pPr>
        <w:jc w:val="right"/>
        <w:rPr>
          <w:lang w:val="uk-UA"/>
        </w:rPr>
      </w:pPr>
      <w:r w:rsidRPr="00313225">
        <w:rPr>
          <w:lang w:val="uk-UA"/>
        </w:rPr>
        <w:t>до Договору</w:t>
      </w:r>
      <w:r w:rsidR="0080665D">
        <w:rPr>
          <w:lang w:val="uk-UA"/>
        </w:rPr>
        <w:t xml:space="preserve"> № ___ від _________202</w:t>
      </w:r>
      <w:r w:rsidR="00197339">
        <w:rPr>
          <w:lang w:val="uk-UA"/>
        </w:rPr>
        <w:t>2</w:t>
      </w:r>
      <w:r w:rsidRPr="00313225">
        <w:rPr>
          <w:lang w:val="uk-UA"/>
        </w:rPr>
        <w:t xml:space="preserve"> р.</w:t>
      </w:r>
    </w:p>
    <w:p w:rsidR="00F4391D" w:rsidRDefault="00F4391D" w:rsidP="00102279">
      <w:pPr>
        <w:rPr>
          <w:b/>
          <w:i/>
          <w:sz w:val="22"/>
          <w:szCs w:val="22"/>
          <w:lang w:val="uk-UA"/>
        </w:rPr>
      </w:pPr>
    </w:p>
    <w:p w:rsidR="00F4391D" w:rsidRDefault="00900A12" w:rsidP="00102279">
      <w:pPr>
        <w:jc w:val="center"/>
        <w:rPr>
          <w:b/>
          <w:i/>
          <w:sz w:val="22"/>
          <w:szCs w:val="22"/>
          <w:lang w:val="uk-UA"/>
        </w:rPr>
      </w:pPr>
      <w:r w:rsidRPr="00313225">
        <w:rPr>
          <w:b/>
          <w:i/>
          <w:sz w:val="22"/>
          <w:szCs w:val="22"/>
          <w:lang w:val="uk-UA"/>
        </w:rPr>
        <w:t>СПЕЦИФІКАЦІЯ</w:t>
      </w:r>
    </w:p>
    <w:p w:rsidR="00E96AD9" w:rsidRPr="001547EC" w:rsidRDefault="00E96AD9" w:rsidP="001547EC">
      <w:pPr>
        <w:rPr>
          <w:b/>
          <w:i/>
          <w:sz w:val="24"/>
          <w:szCs w:val="24"/>
          <w:lang w:val="uk-UA"/>
        </w:rPr>
      </w:pPr>
    </w:p>
    <w:tbl>
      <w:tblPr>
        <w:tblpPr w:leftFromText="180" w:rightFromText="180" w:vertAnchor="text" w:horzAnchor="margin" w:tblpY="73"/>
        <w:tblW w:w="10697"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835"/>
        <w:gridCol w:w="1275"/>
        <w:gridCol w:w="1418"/>
        <w:gridCol w:w="850"/>
        <w:gridCol w:w="851"/>
        <w:gridCol w:w="689"/>
        <w:gridCol w:w="1050"/>
        <w:gridCol w:w="1195"/>
      </w:tblGrid>
      <w:tr w:rsidR="00E96AD9" w:rsidRPr="00313225" w:rsidTr="00102279">
        <w:trPr>
          <w:trHeight w:val="834"/>
        </w:trPr>
        <w:tc>
          <w:tcPr>
            <w:tcW w:w="534" w:type="dxa"/>
            <w:tcBorders>
              <w:top w:val="single" w:sz="4" w:space="0" w:color="auto"/>
              <w:left w:val="single" w:sz="4" w:space="0" w:color="auto"/>
              <w:right w:val="single" w:sz="4" w:space="0" w:color="auto"/>
            </w:tcBorders>
            <w:vAlign w:val="center"/>
          </w:tcPr>
          <w:p w:rsidR="00E96AD9" w:rsidRPr="00313225" w:rsidRDefault="00E96AD9" w:rsidP="00313225">
            <w:pPr>
              <w:jc w:val="center"/>
              <w:rPr>
                <w:b/>
                <w:bCs/>
                <w:lang w:val="uk-UA"/>
              </w:rPr>
            </w:pPr>
            <w:r w:rsidRPr="00313225">
              <w:rPr>
                <w:b/>
                <w:bCs/>
                <w:lang w:val="uk-UA"/>
              </w:rPr>
              <w:t>№</w:t>
            </w:r>
          </w:p>
          <w:p w:rsidR="00E96AD9" w:rsidRPr="00313225" w:rsidRDefault="00E96AD9" w:rsidP="00313225">
            <w:pPr>
              <w:jc w:val="center"/>
              <w:rPr>
                <w:b/>
                <w:bCs/>
                <w:lang w:val="uk-UA"/>
              </w:rPr>
            </w:pPr>
            <w:r w:rsidRPr="00313225">
              <w:rPr>
                <w:b/>
                <w:bCs/>
                <w:lang w:val="uk-UA"/>
              </w:rPr>
              <w:t>п/п</w:t>
            </w:r>
          </w:p>
        </w:tc>
        <w:tc>
          <w:tcPr>
            <w:tcW w:w="2835" w:type="dxa"/>
            <w:tcBorders>
              <w:top w:val="single" w:sz="4" w:space="0" w:color="auto"/>
              <w:left w:val="single" w:sz="4" w:space="0" w:color="auto"/>
              <w:right w:val="single" w:sz="4" w:space="0" w:color="auto"/>
            </w:tcBorders>
            <w:vAlign w:val="center"/>
          </w:tcPr>
          <w:p w:rsidR="00E96AD9" w:rsidRPr="00313225" w:rsidRDefault="00E96AD9" w:rsidP="00313225">
            <w:pPr>
              <w:jc w:val="center"/>
              <w:rPr>
                <w:b/>
                <w:bCs/>
                <w:lang w:val="uk-UA"/>
              </w:rPr>
            </w:pPr>
            <w:r w:rsidRPr="00EF7F9F">
              <w:rPr>
                <w:b/>
                <w:bCs/>
                <w:lang w:val="uk-UA"/>
              </w:rPr>
              <w:t>Найменування товару згідно тендерної документації</w:t>
            </w:r>
            <w:r>
              <w:rPr>
                <w:b/>
                <w:bCs/>
                <w:lang w:val="uk-UA"/>
              </w:rPr>
              <w:t>;</w:t>
            </w:r>
            <w:r w:rsidRPr="009A752A">
              <w:rPr>
                <w:color w:val="000000"/>
                <w:sz w:val="27"/>
                <w:szCs w:val="27"/>
                <w:lang w:val="uk-UA"/>
              </w:rPr>
              <w:t xml:space="preserve"> </w:t>
            </w:r>
            <w:r w:rsidRPr="009A752A">
              <w:rPr>
                <w:b/>
                <w:color w:val="000000"/>
                <w:lang w:val="uk-UA"/>
              </w:rPr>
              <w:t>код товару згідно з Єдиним закупівельним словником, що найбільше відповідає назві номенклатурної позиції предмета закупівлі</w:t>
            </w:r>
          </w:p>
        </w:tc>
        <w:tc>
          <w:tcPr>
            <w:tcW w:w="1275" w:type="dxa"/>
            <w:tcBorders>
              <w:top w:val="single" w:sz="4" w:space="0" w:color="auto"/>
              <w:left w:val="single" w:sz="4" w:space="0" w:color="auto"/>
              <w:right w:val="single" w:sz="4" w:space="0" w:color="auto"/>
            </w:tcBorders>
            <w:vAlign w:val="center"/>
          </w:tcPr>
          <w:p w:rsidR="00E96AD9" w:rsidRDefault="00E96AD9" w:rsidP="00E96AD9">
            <w:pPr>
              <w:jc w:val="center"/>
              <w:rPr>
                <w:b/>
                <w:color w:val="000000"/>
                <w:lang w:val="uk-UA"/>
              </w:rPr>
            </w:pPr>
            <w:r w:rsidRPr="009A752A">
              <w:rPr>
                <w:b/>
                <w:color w:val="000000"/>
              </w:rPr>
              <w:t xml:space="preserve">Код </w:t>
            </w:r>
          </w:p>
          <w:p w:rsidR="00E96AD9" w:rsidRDefault="00E96AD9" w:rsidP="00E96AD9">
            <w:pPr>
              <w:jc w:val="center"/>
              <w:rPr>
                <w:b/>
                <w:color w:val="000000"/>
                <w:lang w:val="uk-UA"/>
              </w:rPr>
            </w:pPr>
            <w:r w:rsidRPr="009A752A">
              <w:rPr>
                <w:b/>
                <w:color w:val="000000"/>
              </w:rPr>
              <w:t xml:space="preserve">товару за </w:t>
            </w:r>
            <w:proofErr w:type="spellStart"/>
            <w:r w:rsidRPr="009A752A">
              <w:rPr>
                <w:b/>
                <w:color w:val="000000"/>
              </w:rPr>
              <w:t>класифіка</w:t>
            </w:r>
            <w:proofErr w:type="spellEnd"/>
            <w:r w:rsidRPr="009A752A">
              <w:rPr>
                <w:b/>
                <w:color w:val="000000"/>
              </w:rPr>
              <w:t xml:space="preserve">- тором </w:t>
            </w:r>
          </w:p>
          <w:p w:rsidR="00E96AD9" w:rsidRPr="00313225" w:rsidRDefault="00E96AD9" w:rsidP="00E96AD9">
            <w:pPr>
              <w:jc w:val="center"/>
              <w:rPr>
                <w:b/>
                <w:bCs/>
                <w:lang w:val="uk-UA"/>
              </w:rPr>
            </w:pPr>
            <w:r w:rsidRPr="009A752A">
              <w:rPr>
                <w:b/>
                <w:color w:val="000000"/>
              </w:rPr>
              <w:t>НК 024:2019</w:t>
            </w:r>
          </w:p>
        </w:tc>
        <w:tc>
          <w:tcPr>
            <w:tcW w:w="1418" w:type="dxa"/>
            <w:tcBorders>
              <w:top w:val="single" w:sz="4" w:space="0" w:color="auto"/>
              <w:left w:val="single" w:sz="4" w:space="0" w:color="auto"/>
              <w:right w:val="single" w:sz="4" w:space="0" w:color="auto"/>
            </w:tcBorders>
            <w:vAlign w:val="center"/>
          </w:tcPr>
          <w:p w:rsidR="00E96AD9" w:rsidRPr="00313225" w:rsidRDefault="00E96AD9" w:rsidP="00E96AD9">
            <w:pPr>
              <w:jc w:val="center"/>
              <w:rPr>
                <w:b/>
                <w:bCs/>
                <w:lang w:val="uk-UA"/>
              </w:rPr>
            </w:pPr>
            <w:r w:rsidRPr="00EF7F9F">
              <w:rPr>
                <w:b/>
                <w:bCs/>
                <w:lang w:val="uk-UA"/>
              </w:rPr>
              <w:t>Торгівельна назва товару</w:t>
            </w:r>
          </w:p>
        </w:tc>
        <w:tc>
          <w:tcPr>
            <w:tcW w:w="850" w:type="dxa"/>
            <w:tcBorders>
              <w:top w:val="single" w:sz="4" w:space="0" w:color="auto"/>
              <w:left w:val="single" w:sz="4" w:space="0" w:color="auto"/>
              <w:bottom w:val="single" w:sz="4" w:space="0" w:color="auto"/>
              <w:right w:val="single" w:sz="4" w:space="0" w:color="auto"/>
            </w:tcBorders>
            <w:vAlign w:val="center"/>
          </w:tcPr>
          <w:p w:rsidR="00E96AD9" w:rsidRPr="00313225" w:rsidRDefault="00E96AD9" w:rsidP="00313225">
            <w:pPr>
              <w:jc w:val="center"/>
              <w:rPr>
                <w:b/>
                <w:bCs/>
                <w:lang w:val="uk-UA"/>
              </w:rPr>
            </w:pPr>
            <w:proofErr w:type="spellStart"/>
            <w:r w:rsidRPr="00313225">
              <w:rPr>
                <w:b/>
                <w:bCs/>
                <w:lang w:val="uk-UA"/>
              </w:rPr>
              <w:t>Вироб</w:t>
            </w:r>
            <w:r w:rsidR="00102279">
              <w:rPr>
                <w:b/>
                <w:bCs/>
                <w:lang w:val="uk-UA"/>
              </w:rPr>
              <w:t>-</w:t>
            </w:r>
            <w:r w:rsidRPr="00313225">
              <w:rPr>
                <w:b/>
                <w:bCs/>
                <w:lang w:val="uk-UA"/>
              </w:rPr>
              <w:t>ник</w:t>
            </w:r>
            <w:proofErr w:type="spellEnd"/>
            <w:r w:rsidRPr="00313225">
              <w:rPr>
                <w:b/>
                <w:bCs/>
                <w:lang w:val="uk-UA"/>
              </w:rPr>
              <w:t>, країна</w:t>
            </w:r>
          </w:p>
        </w:tc>
        <w:tc>
          <w:tcPr>
            <w:tcW w:w="851" w:type="dxa"/>
            <w:tcBorders>
              <w:top w:val="single" w:sz="6" w:space="0" w:color="auto"/>
              <w:left w:val="single" w:sz="4" w:space="0" w:color="auto"/>
              <w:right w:val="single" w:sz="6" w:space="0" w:color="auto"/>
            </w:tcBorders>
            <w:vAlign w:val="center"/>
          </w:tcPr>
          <w:p w:rsidR="00E96AD9" w:rsidRPr="00313225" w:rsidRDefault="00E96AD9" w:rsidP="00313225">
            <w:pPr>
              <w:jc w:val="center"/>
              <w:rPr>
                <w:b/>
                <w:bCs/>
                <w:lang w:val="uk-UA"/>
              </w:rPr>
            </w:pPr>
            <w:r w:rsidRPr="00313225">
              <w:rPr>
                <w:b/>
                <w:bCs/>
                <w:lang w:val="uk-UA"/>
              </w:rPr>
              <w:t xml:space="preserve">Од. </w:t>
            </w:r>
            <w:proofErr w:type="spellStart"/>
            <w:r w:rsidRPr="00313225">
              <w:rPr>
                <w:b/>
                <w:bCs/>
                <w:lang w:val="uk-UA"/>
              </w:rPr>
              <w:t>вим</w:t>
            </w:r>
            <w:proofErr w:type="spellEnd"/>
            <w:r w:rsidRPr="00313225">
              <w:rPr>
                <w:b/>
                <w:bCs/>
                <w:lang w:val="uk-UA"/>
              </w:rPr>
              <w:t>.</w:t>
            </w:r>
          </w:p>
        </w:tc>
        <w:tc>
          <w:tcPr>
            <w:tcW w:w="689" w:type="dxa"/>
            <w:tcBorders>
              <w:top w:val="single" w:sz="6" w:space="0" w:color="auto"/>
              <w:left w:val="single" w:sz="6" w:space="0" w:color="auto"/>
              <w:right w:val="single" w:sz="4" w:space="0" w:color="auto"/>
            </w:tcBorders>
            <w:vAlign w:val="center"/>
          </w:tcPr>
          <w:p w:rsidR="00E96AD9" w:rsidRPr="00313225" w:rsidRDefault="00E96AD9" w:rsidP="00313225">
            <w:pPr>
              <w:jc w:val="center"/>
              <w:rPr>
                <w:b/>
                <w:bCs/>
                <w:lang w:val="uk-UA"/>
              </w:rPr>
            </w:pPr>
            <w:r w:rsidRPr="00313225">
              <w:rPr>
                <w:b/>
                <w:bCs/>
                <w:lang w:val="uk-UA"/>
              </w:rPr>
              <w:t>Кіль-</w:t>
            </w:r>
          </w:p>
          <w:p w:rsidR="00E96AD9" w:rsidRPr="00313225" w:rsidRDefault="00E96AD9" w:rsidP="00313225">
            <w:pPr>
              <w:jc w:val="center"/>
              <w:rPr>
                <w:b/>
                <w:bCs/>
                <w:lang w:val="uk-UA"/>
              </w:rPr>
            </w:pPr>
            <w:r w:rsidRPr="00313225">
              <w:rPr>
                <w:b/>
                <w:bCs/>
                <w:lang w:val="uk-UA"/>
              </w:rPr>
              <w:t>кість</w:t>
            </w:r>
          </w:p>
        </w:tc>
        <w:tc>
          <w:tcPr>
            <w:tcW w:w="1050" w:type="dxa"/>
            <w:tcBorders>
              <w:top w:val="single" w:sz="6" w:space="0" w:color="auto"/>
              <w:left w:val="single" w:sz="4" w:space="0" w:color="auto"/>
              <w:right w:val="single" w:sz="4" w:space="0" w:color="auto"/>
            </w:tcBorders>
            <w:vAlign w:val="center"/>
          </w:tcPr>
          <w:p w:rsidR="00E96AD9" w:rsidRPr="00313225" w:rsidRDefault="00E96AD9" w:rsidP="00313225">
            <w:pPr>
              <w:jc w:val="center"/>
              <w:rPr>
                <w:b/>
                <w:bCs/>
                <w:lang w:val="uk-UA"/>
              </w:rPr>
            </w:pPr>
            <w:r w:rsidRPr="00313225">
              <w:rPr>
                <w:b/>
                <w:bCs/>
                <w:lang w:val="uk-UA"/>
              </w:rPr>
              <w:t>Ціна за од., грн.</w:t>
            </w:r>
          </w:p>
          <w:p w:rsidR="00E96AD9" w:rsidRPr="00313225" w:rsidRDefault="00E96AD9" w:rsidP="00313225">
            <w:pPr>
              <w:jc w:val="center"/>
              <w:rPr>
                <w:b/>
                <w:bCs/>
                <w:lang w:val="uk-UA"/>
              </w:rPr>
            </w:pPr>
            <w:r w:rsidRPr="00313225">
              <w:rPr>
                <w:b/>
                <w:bCs/>
                <w:lang w:val="uk-UA"/>
              </w:rPr>
              <w:t>з ПДВ</w:t>
            </w:r>
          </w:p>
        </w:tc>
        <w:tc>
          <w:tcPr>
            <w:tcW w:w="1195" w:type="dxa"/>
            <w:tcBorders>
              <w:top w:val="single" w:sz="6" w:space="0" w:color="auto"/>
              <w:left w:val="single" w:sz="6" w:space="0" w:color="auto"/>
              <w:right w:val="single" w:sz="6" w:space="0" w:color="auto"/>
            </w:tcBorders>
            <w:vAlign w:val="center"/>
          </w:tcPr>
          <w:p w:rsidR="00E96AD9" w:rsidRPr="00313225" w:rsidRDefault="00E96AD9" w:rsidP="00313225">
            <w:pPr>
              <w:jc w:val="center"/>
              <w:rPr>
                <w:b/>
                <w:bCs/>
                <w:lang w:val="uk-UA"/>
              </w:rPr>
            </w:pPr>
            <w:r w:rsidRPr="00313225">
              <w:rPr>
                <w:b/>
                <w:bCs/>
                <w:lang w:val="uk-UA"/>
              </w:rPr>
              <w:t>Сума,</w:t>
            </w:r>
            <w:r w:rsidRPr="00313225">
              <w:rPr>
                <w:b/>
                <w:bCs/>
                <w:lang w:val="uk-UA"/>
              </w:rPr>
              <w:br/>
              <w:t>в грн.</w:t>
            </w:r>
          </w:p>
          <w:p w:rsidR="00E96AD9" w:rsidRPr="00313225" w:rsidRDefault="00E96AD9" w:rsidP="00313225">
            <w:pPr>
              <w:jc w:val="center"/>
              <w:rPr>
                <w:b/>
                <w:bCs/>
                <w:lang w:val="uk-UA"/>
              </w:rPr>
            </w:pPr>
            <w:r w:rsidRPr="00313225">
              <w:rPr>
                <w:b/>
                <w:bCs/>
                <w:lang w:val="uk-UA"/>
              </w:rPr>
              <w:t>з ПДВ</w:t>
            </w:r>
          </w:p>
        </w:tc>
      </w:tr>
      <w:tr w:rsidR="00E96AD9" w:rsidRPr="00313225" w:rsidTr="00102279">
        <w:trPr>
          <w:trHeight w:val="65"/>
        </w:trPr>
        <w:tc>
          <w:tcPr>
            <w:tcW w:w="534" w:type="dxa"/>
            <w:tcBorders>
              <w:top w:val="single" w:sz="4" w:space="0" w:color="auto"/>
              <w:left w:val="single" w:sz="4" w:space="0" w:color="auto"/>
              <w:bottom w:val="single" w:sz="4" w:space="0" w:color="auto"/>
              <w:right w:val="single" w:sz="4" w:space="0" w:color="auto"/>
            </w:tcBorders>
          </w:tcPr>
          <w:p w:rsidR="00E96AD9" w:rsidRPr="00313225" w:rsidRDefault="00E96AD9" w:rsidP="000A43C1">
            <w:pPr>
              <w:jc w:val="center"/>
              <w:rPr>
                <w:b/>
                <w:sz w:val="22"/>
                <w:szCs w:val="22"/>
                <w:lang w:val="uk-UA"/>
              </w:rPr>
            </w:pPr>
            <w:r>
              <w:rPr>
                <w:b/>
                <w:sz w:val="22"/>
                <w:szCs w:val="22"/>
                <w:lang w:val="uk-UA"/>
              </w:rPr>
              <w:t>1</w:t>
            </w:r>
          </w:p>
        </w:tc>
        <w:tc>
          <w:tcPr>
            <w:tcW w:w="2835" w:type="dxa"/>
            <w:tcBorders>
              <w:top w:val="single" w:sz="4" w:space="0" w:color="auto"/>
              <w:left w:val="single" w:sz="4" w:space="0" w:color="auto"/>
              <w:bottom w:val="single" w:sz="4" w:space="0" w:color="auto"/>
              <w:right w:val="single" w:sz="4" w:space="0" w:color="auto"/>
            </w:tcBorders>
          </w:tcPr>
          <w:p w:rsidR="00E96AD9" w:rsidRPr="00313225" w:rsidRDefault="00E96AD9" w:rsidP="006C3308">
            <w:pPr>
              <w:rPr>
                <w:b/>
                <w:sz w:val="22"/>
                <w:szCs w:val="22"/>
                <w:lang w:val="uk-UA"/>
              </w:rPr>
            </w:pPr>
          </w:p>
        </w:tc>
        <w:tc>
          <w:tcPr>
            <w:tcW w:w="1275" w:type="dxa"/>
            <w:tcBorders>
              <w:top w:val="single" w:sz="4" w:space="0" w:color="auto"/>
              <w:left w:val="single" w:sz="4" w:space="0" w:color="auto"/>
              <w:bottom w:val="single" w:sz="4" w:space="0" w:color="auto"/>
              <w:right w:val="single" w:sz="4" w:space="0" w:color="auto"/>
            </w:tcBorders>
          </w:tcPr>
          <w:p w:rsidR="00E96AD9" w:rsidRPr="00313225" w:rsidRDefault="00E96AD9" w:rsidP="006C3308">
            <w:pP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tcPr>
          <w:p w:rsidR="00E96AD9" w:rsidRPr="00313225" w:rsidRDefault="00E96AD9" w:rsidP="006C3308">
            <w:pPr>
              <w:rPr>
                <w:b/>
                <w:sz w:val="22"/>
                <w:szCs w:val="22"/>
                <w:lang w:val="uk-UA"/>
              </w:rPr>
            </w:pPr>
          </w:p>
        </w:tc>
        <w:tc>
          <w:tcPr>
            <w:tcW w:w="850" w:type="dxa"/>
            <w:tcBorders>
              <w:top w:val="single" w:sz="4" w:space="0" w:color="auto"/>
              <w:left w:val="single" w:sz="4" w:space="0" w:color="auto"/>
              <w:bottom w:val="single" w:sz="4" w:space="0" w:color="auto"/>
              <w:right w:val="single" w:sz="6" w:space="0" w:color="auto"/>
            </w:tcBorders>
          </w:tcPr>
          <w:p w:rsidR="00E96AD9" w:rsidRPr="00313225" w:rsidRDefault="00E96AD9" w:rsidP="006C3308">
            <w:pPr>
              <w:rPr>
                <w:b/>
                <w:sz w:val="22"/>
                <w:szCs w:val="22"/>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E96AD9" w:rsidRPr="00313225" w:rsidRDefault="00E96AD9" w:rsidP="006C3308">
            <w:pPr>
              <w:rPr>
                <w:b/>
                <w:sz w:val="22"/>
                <w:szCs w:val="22"/>
                <w:lang w:val="uk-UA"/>
              </w:rPr>
            </w:pPr>
          </w:p>
        </w:tc>
        <w:tc>
          <w:tcPr>
            <w:tcW w:w="689" w:type="dxa"/>
            <w:tcBorders>
              <w:top w:val="single" w:sz="6" w:space="0" w:color="auto"/>
              <w:left w:val="single" w:sz="6" w:space="0" w:color="auto"/>
              <w:bottom w:val="single" w:sz="6" w:space="0" w:color="auto"/>
              <w:right w:val="single" w:sz="4" w:space="0" w:color="auto"/>
            </w:tcBorders>
            <w:vAlign w:val="center"/>
          </w:tcPr>
          <w:p w:rsidR="00E96AD9" w:rsidRPr="00313225" w:rsidRDefault="00E96AD9" w:rsidP="006C3308">
            <w:pPr>
              <w:rPr>
                <w:b/>
                <w:sz w:val="22"/>
                <w:szCs w:val="22"/>
                <w:lang w:val="uk-UA"/>
              </w:rPr>
            </w:pPr>
          </w:p>
        </w:tc>
        <w:tc>
          <w:tcPr>
            <w:tcW w:w="1050" w:type="dxa"/>
            <w:tcBorders>
              <w:top w:val="single" w:sz="6" w:space="0" w:color="auto"/>
              <w:left w:val="single" w:sz="4" w:space="0" w:color="auto"/>
              <w:bottom w:val="single" w:sz="6" w:space="0" w:color="auto"/>
              <w:right w:val="single" w:sz="4" w:space="0" w:color="auto"/>
            </w:tcBorders>
            <w:vAlign w:val="center"/>
          </w:tcPr>
          <w:p w:rsidR="00E96AD9" w:rsidRPr="00313225" w:rsidRDefault="00E96AD9" w:rsidP="006C3308">
            <w:pPr>
              <w:rPr>
                <w:b/>
                <w:sz w:val="22"/>
                <w:szCs w:val="22"/>
                <w:lang w:val="uk-UA"/>
              </w:rPr>
            </w:pPr>
          </w:p>
        </w:tc>
        <w:tc>
          <w:tcPr>
            <w:tcW w:w="1195" w:type="dxa"/>
            <w:tcBorders>
              <w:top w:val="single" w:sz="6" w:space="0" w:color="auto"/>
              <w:left w:val="single" w:sz="6" w:space="0" w:color="auto"/>
              <w:bottom w:val="single" w:sz="6" w:space="0" w:color="auto"/>
              <w:right w:val="single" w:sz="6" w:space="0" w:color="auto"/>
            </w:tcBorders>
            <w:vAlign w:val="center"/>
          </w:tcPr>
          <w:p w:rsidR="00E96AD9" w:rsidRPr="00313225" w:rsidRDefault="00E96AD9" w:rsidP="006C3308">
            <w:pPr>
              <w:rPr>
                <w:b/>
                <w:sz w:val="22"/>
                <w:szCs w:val="22"/>
                <w:lang w:val="uk-UA"/>
              </w:rPr>
            </w:pPr>
          </w:p>
        </w:tc>
      </w:tr>
      <w:tr w:rsidR="00E96AD9" w:rsidRPr="00313225" w:rsidTr="00102279">
        <w:trPr>
          <w:trHeight w:val="65"/>
        </w:trPr>
        <w:tc>
          <w:tcPr>
            <w:tcW w:w="534" w:type="dxa"/>
            <w:tcBorders>
              <w:top w:val="single" w:sz="4" w:space="0" w:color="auto"/>
              <w:left w:val="single" w:sz="4" w:space="0" w:color="auto"/>
              <w:bottom w:val="single" w:sz="4" w:space="0" w:color="auto"/>
              <w:right w:val="single" w:sz="4" w:space="0" w:color="auto"/>
            </w:tcBorders>
          </w:tcPr>
          <w:p w:rsidR="00E96AD9" w:rsidRPr="00313225" w:rsidRDefault="00E96AD9" w:rsidP="000A43C1">
            <w:pPr>
              <w:jc w:val="center"/>
              <w:rPr>
                <w:b/>
                <w:sz w:val="22"/>
                <w:szCs w:val="22"/>
                <w:lang w:val="uk-UA"/>
              </w:rPr>
            </w:pPr>
            <w:r>
              <w:rPr>
                <w:b/>
                <w:sz w:val="22"/>
                <w:szCs w:val="22"/>
                <w:lang w:val="uk-UA"/>
              </w:rPr>
              <w:t>2</w:t>
            </w:r>
          </w:p>
        </w:tc>
        <w:tc>
          <w:tcPr>
            <w:tcW w:w="2835" w:type="dxa"/>
            <w:tcBorders>
              <w:top w:val="single" w:sz="4" w:space="0" w:color="auto"/>
              <w:left w:val="single" w:sz="4" w:space="0" w:color="auto"/>
              <w:bottom w:val="single" w:sz="4" w:space="0" w:color="auto"/>
              <w:right w:val="single" w:sz="4" w:space="0" w:color="auto"/>
            </w:tcBorders>
          </w:tcPr>
          <w:p w:rsidR="00E96AD9" w:rsidRPr="00313225" w:rsidRDefault="00E96AD9" w:rsidP="006C3308">
            <w:pPr>
              <w:rPr>
                <w:b/>
                <w:sz w:val="22"/>
                <w:szCs w:val="22"/>
                <w:lang w:val="uk-UA"/>
              </w:rPr>
            </w:pPr>
          </w:p>
        </w:tc>
        <w:tc>
          <w:tcPr>
            <w:tcW w:w="1275" w:type="dxa"/>
            <w:tcBorders>
              <w:top w:val="single" w:sz="4" w:space="0" w:color="auto"/>
              <w:left w:val="single" w:sz="4" w:space="0" w:color="auto"/>
              <w:bottom w:val="single" w:sz="4" w:space="0" w:color="auto"/>
              <w:right w:val="single" w:sz="4" w:space="0" w:color="auto"/>
            </w:tcBorders>
          </w:tcPr>
          <w:p w:rsidR="00E96AD9" w:rsidRPr="00313225" w:rsidRDefault="00E96AD9" w:rsidP="006C3308">
            <w:pP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tcPr>
          <w:p w:rsidR="00E96AD9" w:rsidRPr="00313225" w:rsidRDefault="00E96AD9" w:rsidP="006C3308">
            <w:pPr>
              <w:rPr>
                <w:b/>
                <w:sz w:val="22"/>
                <w:szCs w:val="22"/>
                <w:lang w:val="uk-UA"/>
              </w:rPr>
            </w:pPr>
          </w:p>
        </w:tc>
        <w:tc>
          <w:tcPr>
            <w:tcW w:w="850" w:type="dxa"/>
            <w:tcBorders>
              <w:top w:val="single" w:sz="4" w:space="0" w:color="auto"/>
              <w:left w:val="single" w:sz="4" w:space="0" w:color="auto"/>
              <w:bottom w:val="single" w:sz="4" w:space="0" w:color="auto"/>
              <w:right w:val="single" w:sz="6" w:space="0" w:color="auto"/>
            </w:tcBorders>
          </w:tcPr>
          <w:p w:rsidR="00E96AD9" w:rsidRPr="00313225" w:rsidRDefault="00E96AD9" w:rsidP="006C3308">
            <w:pPr>
              <w:rPr>
                <w:b/>
                <w:sz w:val="22"/>
                <w:szCs w:val="22"/>
                <w:lang w:val="uk-UA"/>
              </w:rPr>
            </w:pPr>
          </w:p>
        </w:tc>
        <w:tc>
          <w:tcPr>
            <w:tcW w:w="851" w:type="dxa"/>
            <w:tcBorders>
              <w:top w:val="single" w:sz="6" w:space="0" w:color="auto"/>
              <w:left w:val="single" w:sz="6" w:space="0" w:color="auto"/>
              <w:bottom w:val="single" w:sz="6" w:space="0" w:color="auto"/>
              <w:right w:val="single" w:sz="6" w:space="0" w:color="auto"/>
            </w:tcBorders>
            <w:vAlign w:val="center"/>
          </w:tcPr>
          <w:p w:rsidR="00E96AD9" w:rsidRPr="00313225" w:rsidRDefault="00E96AD9" w:rsidP="006C3308">
            <w:pPr>
              <w:rPr>
                <w:b/>
                <w:sz w:val="22"/>
                <w:szCs w:val="22"/>
                <w:lang w:val="uk-UA"/>
              </w:rPr>
            </w:pPr>
          </w:p>
        </w:tc>
        <w:tc>
          <w:tcPr>
            <w:tcW w:w="689" w:type="dxa"/>
            <w:tcBorders>
              <w:top w:val="single" w:sz="6" w:space="0" w:color="auto"/>
              <w:left w:val="single" w:sz="6" w:space="0" w:color="auto"/>
              <w:bottom w:val="single" w:sz="6" w:space="0" w:color="auto"/>
              <w:right w:val="single" w:sz="4" w:space="0" w:color="auto"/>
            </w:tcBorders>
            <w:vAlign w:val="center"/>
          </w:tcPr>
          <w:p w:rsidR="00E96AD9" w:rsidRPr="00313225" w:rsidRDefault="00E96AD9" w:rsidP="006C3308">
            <w:pPr>
              <w:rPr>
                <w:b/>
                <w:sz w:val="22"/>
                <w:szCs w:val="22"/>
                <w:lang w:val="uk-UA"/>
              </w:rPr>
            </w:pPr>
          </w:p>
        </w:tc>
        <w:tc>
          <w:tcPr>
            <w:tcW w:w="1050" w:type="dxa"/>
            <w:tcBorders>
              <w:top w:val="single" w:sz="6" w:space="0" w:color="auto"/>
              <w:left w:val="single" w:sz="4" w:space="0" w:color="auto"/>
              <w:bottom w:val="single" w:sz="6" w:space="0" w:color="auto"/>
              <w:right w:val="single" w:sz="4" w:space="0" w:color="auto"/>
            </w:tcBorders>
            <w:vAlign w:val="center"/>
          </w:tcPr>
          <w:p w:rsidR="00E96AD9" w:rsidRPr="00313225" w:rsidRDefault="00E96AD9" w:rsidP="006C3308">
            <w:pPr>
              <w:rPr>
                <w:b/>
                <w:sz w:val="22"/>
                <w:szCs w:val="22"/>
                <w:lang w:val="uk-UA"/>
              </w:rPr>
            </w:pPr>
          </w:p>
        </w:tc>
        <w:tc>
          <w:tcPr>
            <w:tcW w:w="1195" w:type="dxa"/>
            <w:tcBorders>
              <w:top w:val="single" w:sz="6" w:space="0" w:color="auto"/>
              <w:left w:val="single" w:sz="6" w:space="0" w:color="auto"/>
              <w:bottom w:val="single" w:sz="6" w:space="0" w:color="auto"/>
              <w:right w:val="single" w:sz="6" w:space="0" w:color="auto"/>
            </w:tcBorders>
            <w:vAlign w:val="center"/>
          </w:tcPr>
          <w:p w:rsidR="00E96AD9" w:rsidRPr="00313225" w:rsidRDefault="00E96AD9" w:rsidP="006C3308">
            <w:pPr>
              <w:rPr>
                <w:b/>
                <w:sz w:val="22"/>
                <w:szCs w:val="22"/>
                <w:lang w:val="uk-UA"/>
              </w:rPr>
            </w:pPr>
          </w:p>
        </w:tc>
      </w:tr>
      <w:tr w:rsidR="002C13E5" w:rsidRPr="00313225" w:rsidTr="006C3308">
        <w:trPr>
          <w:trHeight w:val="257"/>
        </w:trPr>
        <w:tc>
          <w:tcPr>
            <w:tcW w:w="534" w:type="dxa"/>
            <w:tcBorders>
              <w:top w:val="single" w:sz="4" w:space="0" w:color="auto"/>
              <w:left w:val="single" w:sz="4" w:space="0" w:color="auto"/>
              <w:bottom w:val="single" w:sz="4" w:space="0" w:color="auto"/>
              <w:right w:val="single" w:sz="4" w:space="0" w:color="auto"/>
            </w:tcBorders>
          </w:tcPr>
          <w:p w:rsidR="002C13E5" w:rsidRPr="00313225" w:rsidRDefault="002C13E5" w:rsidP="000A43C1">
            <w:pPr>
              <w:jc w:val="center"/>
              <w:rPr>
                <w:b/>
                <w:sz w:val="22"/>
                <w:szCs w:val="22"/>
                <w:lang w:val="uk-UA"/>
              </w:rPr>
            </w:pPr>
          </w:p>
        </w:tc>
        <w:tc>
          <w:tcPr>
            <w:tcW w:w="8968" w:type="dxa"/>
            <w:gridSpan w:val="7"/>
            <w:tcBorders>
              <w:top w:val="single" w:sz="4" w:space="0" w:color="auto"/>
              <w:left w:val="single" w:sz="4" w:space="0" w:color="auto"/>
              <w:bottom w:val="single" w:sz="4" w:space="0" w:color="auto"/>
              <w:right w:val="single" w:sz="4" w:space="0" w:color="auto"/>
            </w:tcBorders>
            <w:vAlign w:val="center"/>
          </w:tcPr>
          <w:p w:rsidR="002C13E5" w:rsidRPr="00313225" w:rsidRDefault="002C13E5" w:rsidP="00F6102B">
            <w:pPr>
              <w:jc w:val="right"/>
              <w:rPr>
                <w:b/>
                <w:sz w:val="22"/>
                <w:szCs w:val="22"/>
                <w:lang w:val="uk-UA"/>
              </w:rPr>
            </w:pPr>
            <w:r w:rsidRPr="00313225">
              <w:rPr>
                <w:b/>
                <w:sz w:val="22"/>
                <w:szCs w:val="22"/>
                <w:lang w:val="uk-UA"/>
              </w:rPr>
              <w:t>Сума (без ПДВ), грн.</w:t>
            </w:r>
          </w:p>
        </w:tc>
        <w:tc>
          <w:tcPr>
            <w:tcW w:w="1195" w:type="dxa"/>
            <w:tcBorders>
              <w:top w:val="single" w:sz="6" w:space="0" w:color="auto"/>
              <w:left w:val="single" w:sz="6" w:space="0" w:color="auto"/>
              <w:bottom w:val="single" w:sz="6" w:space="0" w:color="auto"/>
              <w:right w:val="single" w:sz="6" w:space="0" w:color="auto"/>
            </w:tcBorders>
            <w:vAlign w:val="center"/>
          </w:tcPr>
          <w:p w:rsidR="002C13E5" w:rsidRPr="00313225" w:rsidRDefault="002C13E5" w:rsidP="006C3308">
            <w:pPr>
              <w:rPr>
                <w:b/>
                <w:sz w:val="22"/>
                <w:szCs w:val="22"/>
                <w:lang w:val="uk-UA"/>
              </w:rPr>
            </w:pPr>
          </w:p>
        </w:tc>
      </w:tr>
      <w:tr w:rsidR="002C13E5" w:rsidRPr="00313225" w:rsidTr="006C3308">
        <w:trPr>
          <w:trHeight w:val="275"/>
        </w:trPr>
        <w:tc>
          <w:tcPr>
            <w:tcW w:w="534" w:type="dxa"/>
            <w:tcBorders>
              <w:top w:val="single" w:sz="4" w:space="0" w:color="auto"/>
              <w:left w:val="single" w:sz="4" w:space="0" w:color="auto"/>
              <w:bottom w:val="single" w:sz="4" w:space="0" w:color="auto"/>
              <w:right w:val="single" w:sz="4" w:space="0" w:color="auto"/>
            </w:tcBorders>
          </w:tcPr>
          <w:p w:rsidR="002C13E5" w:rsidRPr="00313225" w:rsidRDefault="002C13E5" w:rsidP="000A43C1">
            <w:pPr>
              <w:jc w:val="center"/>
              <w:rPr>
                <w:b/>
                <w:sz w:val="22"/>
                <w:szCs w:val="22"/>
                <w:lang w:val="uk-UA"/>
              </w:rPr>
            </w:pPr>
          </w:p>
        </w:tc>
        <w:tc>
          <w:tcPr>
            <w:tcW w:w="8968" w:type="dxa"/>
            <w:gridSpan w:val="7"/>
            <w:tcBorders>
              <w:top w:val="single" w:sz="4" w:space="0" w:color="auto"/>
              <w:left w:val="single" w:sz="4" w:space="0" w:color="auto"/>
              <w:bottom w:val="single" w:sz="4" w:space="0" w:color="auto"/>
              <w:right w:val="single" w:sz="4" w:space="0" w:color="auto"/>
            </w:tcBorders>
            <w:vAlign w:val="center"/>
          </w:tcPr>
          <w:p w:rsidR="002C13E5" w:rsidRPr="00313225" w:rsidRDefault="002C13E5" w:rsidP="006C3308">
            <w:pPr>
              <w:jc w:val="right"/>
              <w:rPr>
                <w:b/>
                <w:sz w:val="22"/>
                <w:szCs w:val="22"/>
                <w:lang w:val="uk-UA"/>
              </w:rPr>
            </w:pPr>
            <w:r w:rsidRPr="00313225">
              <w:rPr>
                <w:b/>
                <w:sz w:val="22"/>
                <w:szCs w:val="22"/>
                <w:lang w:val="uk-UA"/>
              </w:rPr>
              <w:t>ПДВ, грн.</w:t>
            </w:r>
          </w:p>
        </w:tc>
        <w:tc>
          <w:tcPr>
            <w:tcW w:w="1195" w:type="dxa"/>
            <w:tcBorders>
              <w:top w:val="single" w:sz="6" w:space="0" w:color="auto"/>
              <w:left w:val="single" w:sz="6" w:space="0" w:color="auto"/>
              <w:bottom w:val="single" w:sz="6" w:space="0" w:color="auto"/>
              <w:right w:val="single" w:sz="6" w:space="0" w:color="auto"/>
            </w:tcBorders>
            <w:vAlign w:val="center"/>
          </w:tcPr>
          <w:p w:rsidR="002C13E5" w:rsidRPr="00313225" w:rsidRDefault="002C13E5" w:rsidP="006C3308">
            <w:pPr>
              <w:rPr>
                <w:b/>
                <w:sz w:val="22"/>
                <w:szCs w:val="22"/>
                <w:lang w:val="uk-UA"/>
              </w:rPr>
            </w:pPr>
          </w:p>
        </w:tc>
      </w:tr>
      <w:tr w:rsidR="002C13E5" w:rsidRPr="00313225" w:rsidTr="006C3308">
        <w:trPr>
          <w:trHeight w:val="251"/>
        </w:trPr>
        <w:tc>
          <w:tcPr>
            <w:tcW w:w="534" w:type="dxa"/>
            <w:tcBorders>
              <w:top w:val="single" w:sz="4" w:space="0" w:color="auto"/>
              <w:left w:val="single" w:sz="4" w:space="0" w:color="auto"/>
              <w:bottom w:val="single" w:sz="6" w:space="0" w:color="auto"/>
              <w:right w:val="single" w:sz="4" w:space="0" w:color="auto"/>
            </w:tcBorders>
          </w:tcPr>
          <w:p w:rsidR="002C13E5" w:rsidRPr="00313225" w:rsidRDefault="002C13E5" w:rsidP="000A43C1">
            <w:pPr>
              <w:jc w:val="center"/>
              <w:rPr>
                <w:b/>
                <w:sz w:val="22"/>
                <w:szCs w:val="22"/>
                <w:lang w:val="uk-UA"/>
              </w:rPr>
            </w:pPr>
          </w:p>
        </w:tc>
        <w:tc>
          <w:tcPr>
            <w:tcW w:w="8968" w:type="dxa"/>
            <w:gridSpan w:val="7"/>
            <w:tcBorders>
              <w:top w:val="single" w:sz="4" w:space="0" w:color="auto"/>
              <w:left w:val="single" w:sz="4" w:space="0" w:color="auto"/>
              <w:bottom w:val="single" w:sz="6" w:space="0" w:color="auto"/>
              <w:right w:val="single" w:sz="4" w:space="0" w:color="auto"/>
            </w:tcBorders>
            <w:vAlign w:val="center"/>
          </w:tcPr>
          <w:p w:rsidR="002C13E5" w:rsidRPr="00313225" w:rsidRDefault="002C13E5" w:rsidP="00F6102B">
            <w:pPr>
              <w:jc w:val="right"/>
              <w:rPr>
                <w:b/>
                <w:sz w:val="22"/>
                <w:szCs w:val="22"/>
                <w:lang w:val="uk-UA"/>
              </w:rPr>
            </w:pPr>
            <w:r w:rsidRPr="00313225">
              <w:rPr>
                <w:b/>
                <w:sz w:val="22"/>
                <w:szCs w:val="22"/>
                <w:lang w:val="uk-UA"/>
              </w:rPr>
              <w:t>Сума з (з ПДВ), грн.</w:t>
            </w:r>
          </w:p>
        </w:tc>
        <w:tc>
          <w:tcPr>
            <w:tcW w:w="1195" w:type="dxa"/>
            <w:tcBorders>
              <w:top w:val="single" w:sz="6" w:space="0" w:color="auto"/>
              <w:left w:val="single" w:sz="6" w:space="0" w:color="auto"/>
              <w:bottom w:val="single" w:sz="6" w:space="0" w:color="auto"/>
              <w:right w:val="single" w:sz="6" w:space="0" w:color="auto"/>
            </w:tcBorders>
            <w:vAlign w:val="center"/>
          </w:tcPr>
          <w:p w:rsidR="002C13E5" w:rsidRPr="00313225" w:rsidRDefault="002C13E5" w:rsidP="006C3308">
            <w:pPr>
              <w:rPr>
                <w:b/>
                <w:sz w:val="22"/>
                <w:szCs w:val="22"/>
                <w:lang w:val="uk-UA"/>
              </w:rPr>
            </w:pPr>
          </w:p>
        </w:tc>
      </w:tr>
    </w:tbl>
    <w:p w:rsidR="00E4258F" w:rsidRPr="008A17AF" w:rsidRDefault="00102279" w:rsidP="00102279">
      <w:pPr>
        <w:jc w:val="both"/>
        <w:rPr>
          <w:lang w:val="uk-UA"/>
        </w:rPr>
      </w:pPr>
      <w:r w:rsidRPr="008A17AF">
        <w:rPr>
          <w:i/>
          <w:color w:val="FF0000"/>
          <w:sz w:val="22"/>
          <w:szCs w:val="22"/>
          <w:lang w:val="uk-UA"/>
        </w:rPr>
        <w:t>Примітка</w:t>
      </w:r>
      <w:r w:rsidRPr="008A17AF">
        <w:rPr>
          <w:color w:val="FF0000"/>
          <w:sz w:val="22"/>
          <w:szCs w:val="22"/>
          <w:lang w:val="uk-UA"/>
        </w:rPr>
        <w:t>:</w:t>
      </w:r>
      <w:r w:rsidRPr="008A17AF">
        <w:rPr>
          <w:lang w:val="uk-UA"/>
        </w:rPr>
        <w:t>Якщо учасник не є платником ПДВ поруч має зазначити слова «без ПДВ».</w:t>
      </w:r>
    </w:p>
    <w:tbl>
      <w:tblPr>
        <w:tblW w:w="10314" w:type="dxa"/>
        <w:tblLook w:val="04A0"/>
      </w:tblPr>
      <w:tblGrid>
        <w:gridCol w:w="4972"/>
        <w:gridCol w:w="5342"/>
      </w:tblGrid>
      <w:tr w:rsidR="007D3585" w:rsidRPr="00313225" w:rsidTr="007D3585">
        <w:trPr>
          <w:trHeight w:val="1772"/>
        </w:trPr>
        <w:tc>
          <w:tcPr>
            <w:tcW w:w="4972" w:type="dxa"/>
            <w:shd w:val="clear" w:color="auto" w:fill="auto"/>
          </w:tcPr>
          <w:p w:rsidR="008A17AF" w:rsidRDefault="008A17AF" w:rsidP="003E4AA5">
            <w:pPr>
              <w:spacing w:line="264" w:lineRule="auto"/>
              <w:jc w:val="both"/>
              <w:rPr>
                <w:b/>
                <w:sz w:val="22"/>
                <w:szCs w:val="22"/>
                <w:lang w:val="uk-UA"/>
              </w:rPr>
            </w:pPr>
          </w:p>
          <w:p w:rsidR="008A17AF" w:rsidRDefault="008A17AF" w:rsidP="003E4AA5">
            <w:pPr>
              <w:spacing w:line="264" w:lineRule="auto"/>
              <w:jc w:val="both"/>
              <w:rPr>
                <w:b/>
                <w:sz w:val="22"/>
                <w:szCs w:val="22"/>
                <w:lang w:val="uk-UA"/>
              </w:rPr>
            </w:pPr>
          </w:p>
          <w:p w:rsidR="007D3585" w:rsidRDefault="007D3585" w:rsidP="003E4AA5">
            <w:pPr>
              <w:spacing w:line="264" w:lineRule="auto"/>
              <w:jc w:val="both"/>
              <w:rPr>
                <w:b/>
                <w:sz w:val="22"/>
                <w:szCs w:val="22"/>
                <w:lang w:val="uk-UA"/>
              </w:rPr>
            </w:pPr>
            <w:r w:rsidRPr="00313225">
              <w:rPr>
                <w:b/>
                <w:sz w:val="22"/>
                <w:szCs w:val="22"/>
                <w:lang w:val="uk-UA"/>
              </w:rPr>
              <w:t>ПОКУПЕЦЬ:</w:t>
            </w:r>
          </w:p>
          <w:p w:rsidR="00EF6FE9" w:rsidRPr="00EF6FE9" w:rsidRDefault="00EF6FE9" w:rsidP="00EF6FE9">
            <w:pPr>
              <w:rPr>
                <w:b/>
                <w:sz w:val="22"/>
                <w:szCs w:val="22"/>
                <w:lang w:val="uk-UA"/>
              </w:rPr>
            </w:pPr>
            <w:r w:rsidRPr="00EF6FE9">
              <w:rPr>
                <w:b/>
                <w:sz w:val="22"/>
                <w:szCs w:val="22"/>
                <w:lang w:val="uk-UA"/>
              </w:rPr>
              <w:t>Комунальне некомерційне підприємство «Мурованокуриловецька центральна лікарня»</w:t>
            </w:r>
          </w:p>
          <w:p w:rsidR="00EF6FE9" w:rsidRPr="00EF6FE9" w:rsidRDefault="00EF6FE9" w:rsidP="00EF6FE9">
            <w:pPr>
              <w:rPr>
                <w:sz w:val="22"/>
                <w:szCs w:val="22"/>
                <w:lang w:val="uk-UA"/>
              </w:rPr>
            </w:pPr>
            <w:r w:rsidRPr="00EF6FE9">
              <w:rPr>
                <w:sz w:val="22"/>
                <w:szCs w:val="22"/>
                <w:lang w:val="uk-UA"/>
              </w:rPr>
              <w:t xml:space="preserve">23400, Вінницька обл., смт. Муровані Курилівці, вул. Жовтнева, 87 </w:t>
            </w:r>
          </w:p>
          <w:p w:rsidR="00EF6FE9" w:rsidRPr="00EF6FE9" w:rsidRDefault="00EF6FE9" w:rsidP="00EF6FE9">
            <w:pPr>
              <w:rPr>
                <w:sz w:val="22"/>
                <w:szCs w:val="22"/>
                <w:lang w:val="uk-UA"/>
              </w:rPr>
            </w:pPr>
            <w:r w:rsidRPr="00EF6FE9">
              <w:rPr>
                <w:sz w:val="22"/>
                <w:szCs w:val="22"/>
                <w:lang w:val="uk-UA"/>
              </w:rPr>
              <w:t>UA943052990000026007046106254</w:t>
            </w:r>
          </w:p>
          <w:p w:rsidR="00EF6FE9" w:rsidRPr="00EF6FE9" w:rsidRDefault="00EF6FE9" w:rsidP="00EF6FE9">
            <w:pPr>
              <w:rPr>
                <w:sz w:val="22"/>
                <w:szCs w:val="22"/>
                <w:lang w:val="uk-UA"/>
              </w:rPr>
            </w:pPr>
            <w:r w:rsidRPr="00EF6FE9">
              <w:rPr>
                <w:sz w:val="22"/>
                <w:szCs w:val="22"/>
                <w:lang w:val="uk-UA"/>
              </w:rPr>
              <w:t xml:space="preserve">Код  ЄДРПОУ 01982608, </w:t>
            </w:r>
          </w:p>
          <w:p w:rsidR="00EF6FE9" w:rsidRPr="00EF6FE9" w:rsidRDefault="00EF6FE9" w:rsidP="00EF6FE9">
            <w:pPr>
              <w:rPr>
                <w:sz w:val="22"/>
                <w:szCs w:val="22"/>
                <w:lang w:val="uk-UA"/>
              </w:rPr>
            </w:pPr>
            <w:r w:rsidRPr="00EF6FE9">
              <w:rPr>
                <w:sz w:val="22"/>
                <w:szCs w:val="22"/>
                <w:lang w:val="uk-UA"/>
              </w:rPr>
              <w:t>тел. (04356)2-11-80</w:t>
            </w:r>
          </w:p>
          <w:p w:rsidR="00EF6FE9" w:rsidRPr="00EF6FE9" w:rsidRDefault="00EF6FE9" w:rsidP="00EF6FE9">
            <w:pPr>
              <w:rPr>
                <w:sz w:val="22"/>
                <w:szCs w:val="22"/>
                <w:lang w:val="uk-UA"/>
              </w:rPr>
            </w:pPr>
          </w:p>
          <w:p w:rsidR="00EF6FE9" w:rsidRPr="00EF6FE9" w:rsidRDefault="00EF6FE9" w:rsidP="00EF6FE9">
            <w:pPr>
              <w:rPr>
                <w:b/>
                <w:sz w:val="22"/>
                <w:szCs w:val="22"/>
                <w:lang w:val="uk-UA"/>
              </w:rPr>
            </w:pPr>
            <w:r w:rsidRPr="00EF6FE9">
              <w:rPr>
                <w:b/>
                <w:sz w:val="22"/>
                <w:szCs w:val="22"/>
                <w:lang w:val="uk-UA"/>
              </w:rPr>
              <w:t>Директор</w:t>
            </w:r>
          </w:p>
          <w:p w:rsidR="00D27392" w:rsidRPr="00EF6FE9" w:rsidRDefault="00EF6FE9" w:rsidP="00EF6FE9">
            <w:pPr>
              <w:spacing w:line="264" w:lineRule="auto"/>
              <w:jc w:val="both"/>
              <w:rPr>
                <w:b/>
                <w:sz w:val="22"/>
                <w:szCs w:val="22"/>
                <w:lang w:val="uk-UA"/>
              </w:rPr>
            </w:pPr>
            <w:r w:rsidRPr="00EF6FE9">
              <w:rPr>
                <w:b/>
                <w:sz w:val="22"/>
                <w:szCs w:val="22"/>
                <w:lang w:val="uk-UA"/>
              </w:rPr>
              <w:t xml:space="preserve">________________________  Петро Багрій </w:t>
            </w:r>
          </w:p>
          <w:p w:rsidR="00313225" w:rsidRPr="00313225" w:rsidRDefault="00313225" w:rsidP="00D27392">
            <w:pPr>
              <w:spacing w:line="264" w:lineRule="auto"/>
              <w:jc w:val="both"/>
              <w:rPr>
                <w:b/>
                <w:sz w:val="22"/>
                <w:szCs w:val="22"/>
                <w:lang w:val="uk-UA"/>
              </w:rPr>
            </w:pPr>
          </w:p>
        </w:tc>
        <w:tc>
          <w:tcPr>
            <w:tcW w:w="5342" w:type="dxa"/>
            <w:shd w:val="clear" w:color="auto" w:fill="auto"/>
          </w:tcPr>
          <w:p w:rsidR="008A17AF" w:rsidRDefault="008A17AF" w:rsidP="003E4AA5">
            <w:pPr>
              <w:spacing w:line="264" w:lineRule="auto"/>
              <w:jc w:val="both"/>
              <w:rPr>
                <w:b/>
                <w:sz w:val="22"/>
                <w:szCs w:val="22"/>
                <w:lang w:val="uk-UA"/>
              </w:rPr>
            </w:pPr>
          </w:p>
          <w:p w:rsidR="008A17AF" w:rsidRDefault="008A17AF" w:rsidP="003E4AA5">
            <w:pPr>
              <w:spacing w:line="264" w:lineRule="auto"/>
              <w:jc w:val="both"/>
              <w:rPr>
                <w:b/>
                <w:sz w:val="22"/>
                <w:szCs w:val="22"/>
                <w:lang w:val="uk-UA"/>
              </w:rPr>
            </w:pPr>
          </w:p>
          <w:p w:rsidR="007D3585" w:rsidRPr="00313225" w:rsidRDefault="007D3585" w:rsidP="003E4AA5">
            <w:pPr>
              <w:spacing w:line="264" w:lineRule="auto"/>
              <w:jc w:val="both"/>
              <w:rPr>
                <w:b/>
                <w:sz w:val="22"/>
                <w:szCs w:val="22"/>
                <w:lang w:val="uk-UA"/>
              </w:rPr>
            </w:pPr>
            <w:r w:rsidRPr="00313225">
              <w:rPr>
                <w:b/>
                <w:sz w:val="22"/>
                <w:szCs w:val="22"/>
                <w:lang w:val="uk-UA"/>
              </w:rPr>
              <w:t>ПОСТАЧАЛЬНИК:</w:t>
            </w:r>
          </w:p>
          <w:p w:rsidR="007D3585" w:rsidRPr="00313225" w:rsidRDefault="007D3585" w:rsidP="003E4AA5">
            <w:pPr>
              <w:spacing w:line="264" w:lineRule="auto"/>
              <w:jc w:val="both"/>
              <w:rPr>
                <w:sz w:val="22"/>
                <w:szCs w:val="22"/>
                <w:lang w:val="uk-UA"/>
              </w:rPr>
            </w:pPr>
          </w:p>
          <w:p w:rsidR="007D3585" w:rsidRPr="00313225" w:rsidRDefault="007D3585" w:rsidP="003E4AA5">
            <w:pPr>
              <w:spacing w:line="264" w:lineRule="auto"/>
              <w:jc w:val="both"/>
              <w:rPr>
                <w:b/>
                <w:sz w:val="22"/>
                <w:szCs w:val="22"/>
                <w:lang w:val="uk-UA"/>
              </w:rPr>
            </w:pPr>
          </w:p>
        </w:tc>
      </w:tr>
    </w:tbl>
    <w:p w:rsidR="00C33B80" w:rsidRDefault="00C33B80" w:rsidP="00C33B80">
      <w:pPr>
        <w:tabs>
          <w:tab w:val="center" w:pos="8493"/>
        </w:tabs>
        <w:jc w:val="both"/>
        <w:rPr>
          <w:b/>
          <w:i/>
          <w:sz w:val="22"/>
          <w:szCs w:val="22"/>
          <w:lang w:val="uk-UA"/>
        </w:rPr>
      </w:pPr>
    </w:p>
    <w:sectPr w:rsidR="00C33B80" w:rsidSect="00C33B8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A09" w:rsidRDefault="00211A09" w:rsidP="00C33B80">
      <w:r>
        <w:separator/>
      </w:r>
    </w:p>
  </w:endnote>
  <w:endnote w:type="continuationSeparator" w:id="0">
    <w:p w:rsidR="00211A09" w:rsidRDefault="00211A09" w:rsidP="00C33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A09" w:rsidRDefault="00211A09" w:rsidP="00C33B80">
      <w:r>
        <w:separator/>
      </w:r>
    </w:p>
  </w:footnote>
  <w:footnote w:type="continuationSeparator" w:id="0">
    <w:p w:rsidR="00211A09" w:rsidRDefault="00211A09" w:rsidP="00C33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F87"/>
    <w:multiLevelType w:val="hybridMultilevel"/>
    <w:tmpl w:val="B616DED2"/>
    <w:lvl w:ilvl="0" w:tplc="4288F1B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8EC70AB"/>
    <w:multiLevelType w:val="hybridMultilevel"/>
    <w:tmpl w:val="8B12C2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3">
    <w:nsid w:val="1C3C5FDC"/>
    <w:multiLevelType w:val="hybridMultilevel"/>
    <w:tmpl w:val="A4E2E26E"/>
    <w:lvl w:ilvl="0" w:tplc="C7AC9D64">
      <w:start w:val="5"/>
      <w:numFmt w:val="bullet"/>
      <w:lvlText w:val="-"/>
      <w:lvlJc w:val="left"/>
      <w:pPr>
        <w:ind w:left="-66" w:hanging="360"/>
      </w:pPr>
      <w:rPr>
        <w:rFonts w:ascii="Times New Roman" w:eastAsia="Times New Roman" w:hAnsi="Times New Roman" w:cs="Times New Roman" w:hint="default"/>
        <w:b/>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4">
    <w:nsid w:val="2AEA0B3D"/>
    <w:multiLevelType w:val="hybridMultilevel"/>
    <w:tmpl w:val="A82ABE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BC30C10"/>
    <w:multiLevelType w:val="hybridMultilevel"/>
    <w:tmpl w:val="9FF035EE"/>
    <w:lvl w:ilvl="0" w:tplc="E7B4AA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329F4693"/>
    <w:multiLevelType w:val="hybridMultilevel"/>
    <w:tmpl w:val="9FF035EE"/>
    <w:lvl w:ilvl="0" w:tplc="E7B4AA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344A3A69"/>
    <w:multiLevelType w:val="hybridMultilevel"/>
    <w:tmpl w:val="2010832A"/>
    <w:lvl w:ilvl="0" w:tplc="7F4CFA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5F32DA"/>
    <w:multiLevelType w:val="hybridMultilevel"/>
    <w:tmpl w:val="DC346F8E"/>
    <w:lvl w:ilvl="0" w:tplc="7632010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58634F"/>
    <w:multiLevelType w:val="hybridMultilevel"/>
    <w:tmpl w:val="DB922EEC"/>
    <w:lvl w:ilvl="0" w:tplc="F52E78D4">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0">
    <w:nsid w:val="4AE2135A"/>
    <w:multiLevelType w:val="hybridMultilevel"/>
    <w:tmpl w:val="5BD8D71A"/>
    <w:lvl w:ilvl="0" w:tplc="0CC2E8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D778A8"/>
    <w:multiLevelType w:val="hybridMultilevel"/>
    <w:tmpl w:val="72105B3C"/>
    <w:lvl w:ilvl="0" w:tplc="27568666">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EDE282C"/>
    <w:multiLevelType w:val="hybridMultilevel"/>
    <w:tmpl w:val="A934D1EA"/>
    <w:lvl w:ilvl="0" w:tplc="C1F43D6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6339434C"/>
    <w:multiLevelType w:val="hybridMultilevel"/>
    <w:tmpl w:val="113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15">
    <w:nsid w:val="732D5498"/>
    <w:multiLevelType w:val="hybridMultilevel"/>
    <w:tmpl w:val="B176A23E"/>
    <w:lvl w:ilvl="0" w:tplc="B9D229D2">
      <w:start w:val="31"/>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7DD769C7"/>
    <w:multiLevelType w:val="hybridMultilevel"/>
    <w:tmpl w:val="113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780487"/>
    <w:multiLevelType w:val="hybridMultilevel"/>
    <w:tmpl w:val="9EBC189E"/>
    <w:lvl w:ilvl="0" w:tplc="AD8679A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1"/>
  </w:num>
  <w:num w:numId="4">
    <w:abstractNumId w:val="7"/>
  </w:num>
  <w:num w:numId="5">
    <w:abstractNumId w:val="0"/>
  </w:num>
  <w:num w:numId="6">
    <w:abstractNumId w:val="5"/>
  </w:num>
  <w:num w:numId="7">
    <w:abstractNumId w:val="6"/>
  </w:num>
  <w:num w:numId="8">
    <w:abstractNumId w:val="1"/>
  </w:num>
  <w:num w:numId="9">
    <w:abstractNumId w:val="4"/>
  </w:num>
  <w:num w:numId="10">
    <w:abstractNumId w:val="2"/>
  </w:num>
  <w:num w:numId="11">
    <w:abstractNumId w:val="14"/>
  </w:num>
  <w:num w:numId="12">
    <w:abstractNumId w:val="8"/>
  </w:num>
  <w:num w:numId="13">
    <w:abstractNumId w:val="3"/>
  </w:num>
  <w:num w:numId="14">
    <w:abstractNumId w:val="9"/>
  </w:num>
  <w:num w:numId="15">
    <w:abstractNumId w:val="13"/>
  </w:num>
  <w:num w:numId="16">
    <w:abstractNumId w:val="12"/>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6E012A"/>
    <w:rsid w:val="00000B50"/>
    <w:rsid w:val="0001420E"/>
    <w:rsid w:val="0001597B"/>
    <w:rsid w:val="000243B4"/>
    <w:rsid w:val="000343E3"/>
    <w:rsid w:val="00035156"/>
    <w:rsid w:val="000406E0"/>
    <w:rsid w:val="00053DD1"/>
    <w:rsid w:val="00055960"/>
    <w:rsid w:val="000600E3"/>
    <w:rsid w:val="00060174"/>
    <w:rsid w:val="0006107E"/>
    <w:rsid w:val="000642A1"/>
    <w:rsid w:val="000655F8"/>
    <w:rsid w:val="00072374"/>
    <w:rsid w:val="000760A9"/>
    <w:rsid w:val="00076C2F"/>
    <w:rsid w:val="00077729"/>
    <w:rsid w:val="0008069B"/>
    <w:rsid w:val="00082BFA"/>
    <w:rsid w:val="00082CC3"/>
    <w:rsid w:val="0008376F"/>
    <w:rsid w:val="000837CE"/>
    <w:rsid w:val="0008630A"/>
    <w:rsid w:val="000937BA"/>
    <w:rsid w:val="0009513E"/>
    <w:rsid w:val="00095FEB"/>
    <w:rsid w:val="00097CBE"/>
    <w:rsid w:val="000A43C1"/>
    <w:rsid w:val="000B38F1"/>
    <w:rsid w:val="000B73FF"/>
    <w:rsid w:val="000C1A8C"/>
    <w:rsid w:val="000C36FF"/>
    <w:rsid w:val="000C5DAE"/>
    <w:rsid w:val="000C725A"/>
    <w:rsid w:val="000E1DAF"/>
    <w:rsid w:val="000E24D4"/>
    <w:rsid w:val="000E2577"/>
    <w:rsid w:val="000E27C2"/>
    <w:rsid w:val="000F163D"/>
    <w:rsid w:val="000F3FA3"/>
    <w:rsid w:val="000F6BFE"/>
    <w:rsid w:val="000F7685"/>
    <w:rsid w:val="001002BE"/>
    <w:rsid w:val="00102279"/>
    <w:rsid w:val="001034B7"/>
    <w:rsid w:val="00115EE0"/>
    <w:rsid w:val="00123970"/>
    <w:rsid w:val="0013074D"/>
    <w:rsid w:val="00133DE3"/>
    <w:rsid w:val="00134096"/>
    <w:rsid w:val="00143D67"/>
    <w:rsid w:val="0014773A"/>
    <w:rsid w:val="001547EC"/>
    <w:rsid w:val="00157A55"/>
    <w:rsid w:val="00162B7C"/>
    <w:rsid w:val="00162EF7"/>
    <w:rsid w:val="00163980"/>
    <w:rsid w:val="00164380"/>
    <w:rsid w:val="00170FDF"/>
    <w:rsid w:val="001714F4"/>
    <w:rsid w:val="001722F9"/>
    <w:rsid w:val="00172900"/>
    <w:rsid w:val="0017326E"/>
    <w:rsid w:val="00175BE7"/>
    <w:rsid w:val="00180E44"/>
    <w:rsid w:val="00192766"/>
    <w:rsid w:val="00197339"/>
    <w:rsid w:val="001976CC"/>
    <w:rsid w:val="001A2DA9"/>
    <w:rsid w:val="001C09B6"/>
    <w:rsid w:val="001C0CAF"/>
    <w:rsid w:val="001C71F3"/>
    <w:rsid w:val="001E5AAA"/>
    <w:rsid w:val="001E62D2"/>
    <w:rsid w:val="001E7E9E"/>
    <w:rsid w:val="001F3FBE"/>
    <w:rsid w:val="002006D6"/>
    <w:rsid w:val="00202BB9"/>
    <w:rsid w:val="00211A09"/>
    <w:rsid w:val="002159B7"/>
    <w:rsid w:val="00221094"/>
    <w:rsid w:val="00224F6B"/>
    <w:rsid w:val="002372F7"/>
    <w:rsid w:val="00245968"/>
    <w:rsid w:val="00253593"/>
    <w:rsid w:val="0025678D"/>
    <w:rsid w:val="0025733E"/>
    <w:rsid w:val="00263297"/>
    <w:rsid w:val="00270B3D"/>
    <w:rsid w:val="00272499"/>
    <w:rsid w:val="00282E11"/>
    <w:rsid w:val="0028730D"/>
    <w:rsid w:val="00292C6A"/>
    <w:rsid w:val="00294CCF"/>
    <w:rsid w:val="00296153"/>
    <w:rsid w:val="002A1855"/>
    <w:rsid w:val="002A2DCF"/>
    <w:rsid w:val="002B1EB8"/>
    <w:rsid w:val="002B7A61"/>
    <w:rsid w:val="002C13E5"/>
    <w:rsid w:val="002C20C7"/>
    <w:rsid w:val="002C3AF2"/>
    <w:rsid w:val="002D6B3D"/>
    <w:rsid w:val="002E3F93"/>
    <w:rsid w:val="002E4036"/>
    <w:rsid w:val="002E4C44"/>
    <w:rsid w:val="002F32F9"/>
    <w:rsid w:val="0030250E"/>
    <w:rsid w:val="00312540"/>
    <w:rsid w:val="003126AB"/>
    <w:rsid w:val="00313225"/>
    <w:rsid w:val="0031560E"/>
    <w:rsid w:val="00325893"/>
    <w:rsid w:val="00327DD4"/>
    <w:rsid w:val="00336C05"/>
    <w:rsid w:val="003439FF"/>
    <w:rsid w:val="00345B52"/>
    <w:rsid w:val="0035141B"/>
    <w:rsid w:val="0036289F"/>
    <w:rsid w:val="00364B68"/>
    <w:rsid w:val="003830D2"/>
    <w:rsid w:val="00384DD6"/>
    <w:rsid w:val="00390FA0"/>
    <w:rsid w:val="00396A70"/>
    <w:rsid w:val="00397F3C"/>
    <w:rsid w:val="003B010B"/>
    <w:rsid w:val="003B11AC"/>
    <w:rsid w:val="003B3983"/>
    <w:rsid w:val="003B439D"/>
    <w:rsid w:val="003B545A"/>
    <w:rsid w:val="003B6692"/>
    <w:rsid w:val="003C248C"/>
    <w:rsid w:val="003C3A40"/>
    <w:rsid w:val="003D3F3F"/>
    <w:rsid w:val="003E1980"/>
    <w:rsid w:val="003F2DC7"/>
    <w:rsid w:val="003F333E"/>
    <w:rsid w:val="003F5D23"/>
    <w:rsid w:val="003F78D7"/>
    <w:rsid w:val="00406B21"/>
    <w:rsid w:val="0041094D"/>
    <w:rsid w:val="0041487E"/>
    <w:rsid w:val="004161CB"/>
    <w:rsid w:val="00417998"/>
    <w:rsid w:val="0042051C"/>
    <w:rsid w:val="004209E0"/>
    <w:rsid w:val="00420F51"/>
    <w:rsid w:val="004224DF"/>
    <w:rsid w:val="00426820"/>
    <w:rsid w:val="00427574"/>
    <w:rsid w:val="00427A47"/>
    <w:rsid w:val="00436D43"/>
    <w:rsid w:val="004425D5"/>
    <w:rsid w:val="004473A8"/>
    <w:rsid w:val="00451635"/>
    <w:rsid w:val="004549E9"/>
    <w:rsid w:val="00455F09"/>
    <w:rsid w:val="00462A26"/>
    <w:rsid w:val="0047103F"/>
    <w:rsid w:val="0048507A"/>
    <w:rsid w:val="00487AE0"/>
    <w:rsid w:val="00487CF1"/>
    <w:rsid w:val="00490B40"/>
    <w:rsid w:val="004963F6"/>
    <w:rsid w:val="004972AF"/>
    <w:rsid w:val="004A4889"/>
    <w:rsid w:val="004A67DC"/>
    <w:rsid w:val="004B1228"/>
    <w:rsid w:val="004B20F3"/>
    <w:rsid w:val="004B731A"/>
    <w:rsid w:val="004B7FFB"/>
    <w:rsid w:val="004C4790"/>
    <w:rsid w:val="004C592D"/>
    <w:rsid w:val="004C6FD3"/>
    <w:rsid w:val="004D026D"/>
    <w:rsid w:val="004D052F"/>
    <w:rsid w:val="004D1901"/>
    <w:rsid w:val="004D74B8"/>
    <w:rsid w:val="004E4205"/>
    <w:rsid w:val="004E6D94"/>
    <w:rsid w:val="004F1E75"/>
    <w:rsid w:val="004F5C94"/>
    <w:rsid w:val="0050315B"/>
    <w:rsid w:val="00503E1D"/>
    <w:rsid w:val="00506301"/>
    <w:rsid w:val="005100E5"/>
    <w:rsid w:val="005100F0"/>
    <w:rsid w:val="00510D8D"/>
    <w:rsid w:val="00514C89"/>
    <w:rsid w:val="00516D84"/>
    <w:rsid w:val="00521252"/>
    <w:rsid w:val="00522661"/>
    <w:rsid w:val="00525774"/>
    <w:rsid w:val="005312BF"/>
    <w:rsid w:val="005326DA"/>
    <w:rsid w:val="00533708"/>
    <w:rsid w:val="0053702A"/>
    <w:rsid w:val="00540DFC"/>
    <w:rsid w:val="00543C91"/>
    <w:rsid w:val="00545408"/>
    <w:rsid w:val="00552BE3"/>
    <w:rsid w:val="00555ED5"/>
    <w:rsid w:val="00557484"/>
    <w:rsid w:val="0056582C"/>
    <w:rsid w:val="00567ECA"/>
    <w:rsid w:val="0057085C"/>
    <w:rsid w:val="005839F8"/>
    <w:rsid w:val="00586393"/>
    <w:rsid w:val="005900CC"/>
    <w:rsid w:val="0059027E"/>
    <w:rsid w:val="00591345"/>
    <w:rsid w:val="00592295"/>
    <w:rsid w:val="00595A75"/>
    <w:rsid w:val="00596FE5"/>
    <w:rsid w:val="005A6A6B"/>
    <w:rsid w:val="005B0D5A"/>
    <w:rsid w:val="005B6218"/>
    <w:rsid w:val="005B6C37"/>
    <w:rsid w:val="005C367F"/>
    <w:rsid w:val="005D15DF"/>
    <w:rsid w:val="005D25D3"/>
    <w:rsid w:val="005D3BA4"/>
    <w:rsid w:val="005D4209"/>
    <w:rsid w:val="005D4F32"/>
    <w:rsid w:val="005D54F0"/>
    <w:rsid w:val="005D573F"/>
    <w:rsid w:val="005D58F4"/>
    <w:rsid w:val="005E6BD0"/>
    <w:rsid w:val="005F4550"/>
    <w:rsid w:val="005F4D5C"/>
    <w:rsid w:val="00601877"/>
    <w:rsid w:val="00602CB4"/>
    <w:rsid w:val="00603569"/>
    <w:rsid w:val="00604D3E"/>
    <w:rsid w:val="00607030"/>
    <w:rsid w:val="0061424D"/>
    <w:rsid w:val="0061612B"/>
    <w:rsid w:val="00617920"/>
    <w:rsid w:val="00624CE2"/>
    <w:rsid w:val="00626D88"/>
    <w:rsid w:val="00635A3F"/>
    <w:rsid w:val="00642863"/>
    <w:rsid w:val="00654026"/>
    <w:rsid w:val="00655D97"/>
    <w:rsid w:val="00657058"/>
    <w:rsid w:val="00670B52"/>
    <w:rsid w:val="00671055"/>
    <w:rsid w:val="00671AF3"/>
    <w:rsid w:val="00671C92"/>
    <w:rsid w:val="00674237"/>
    <w:rsid w:val="00674DA6"/>
    <w:rsid w:val="00690D7A"/>
    <w:rsid w:val="00695C6F"/>
    <w:rsid w:val="006A432B"/>
    <w:rsid w:val="006A5D6F"/>
    <w:rsid w:val="006B057B"/>
    <w:rsid w:val="006C3A2C"/>
    <w:rsid w:val="006C3FC2"/>
    <w:rsid w:val="006C7103"/>
    <w:rsid w:val="006C736E"/>
    <w:rsid w:val="006D145A"/>
    <w:rsid w:val="006E012A"/>
    <w:rsid w:val="006E3DD9"/>
    <w:rsid w:val="006F321A"/>
    <w:rsid w:val="006F58B3"/>
    <w:rsid w:val="00703893"/>
    <w:rsid w:val="00705ED0"/>
    <w:rsid w:val="00711DF1"/>
    <w:rsid w:val="00716098"/>
    <w:rsid w:val="00721088"/>
    <w:rsid w:val="00723DBF"/>
    <w:rsid w:val="0072788B"/>
    <w:rsid w:val="00730B7B"/>
    <w:rsid w:val="007316E8"/>
    <w:rsid w:val="007331A6"/>
    <w:rsid w:val="00736F28"/>
    <w:rsid w:val="00736F60"/>
    <w:rsid w:val="00742C34"/>
    <w:rsid w:val="00752023"/>
    <w:rsid w:val="007552AE"/>
    <w:rsid w:val="007573A0"/>
    <w:rsid w:val="007618E5"/>
    <w:rsid w:val="0076316D"/>
    <w:rsid w:val="00764243"/>
    <w:rsid w:val="00764F0D"/>
    <w:rsid w:val="00773C29"/>
    <w:rsid w:val="00775E16"/>
    <w:rsid w:val="00781DDE"/>
    <w:rsid w:val="00782518"/>
    <w:rsid w:val="00793C84"/>
    <w:rsid w:val="00795F57"/>
    <w:rsid w:val="007A3ADF"/>
    <w:rsid w:val="007A516A"/>
    <w:rsid w:val="007A6F1F"/>
    <w:rsid w:val="007B2CD2"/>
    <w:rsid w:val="007C14A8"/>
    <w:rsid w:val="007C60CC"/>
    <w:rsid w:val="007D0A43"/>
    <w:rsid w:val="007D3585"/>
    <w:rsid w:val="007D359C"/>
    <w:rsid w:val="007E0F94"/>
    <w:rsid w:val="007E2CAD"/>
    <w:rsid w:val="007E6208"/>
    <w:rsid w:val="007F1C52"/>
    <w:rsid w:val="007F750C"/>
    <w:rsid w:val="00804D58"/>
    <w:rsid w:val="0080665D"/>
    <w:rsid w:val="00817FC0"/>
    <w:rsid w:val="008208DF"/>
    <w:rsid w:val="008347D0"/>
    <w:rsid w:val="0084345E"/>
    <w:rsid w:val="00846B4A"/>
    <w:rsid w:val="00847ACD"/>
    <w:rsid w:val="0085193D"/>
    <w:rsid w:val="0085432B"/>
    <w:rsid w:val="00862747"/>
    <w:rsid w:val="0086674F"/>
    <w:rsid w:val="008716F8"/>
    <w:rsid w:val="008745F0"/>
    <w:rsid w:val="008860B0"/>
    <w:rsid w:val="00887ED1"/>
    <w:rsid w:val="00892BD8"/>
    <w:rsid w:val="00894202"/>
    <w:rsid w:val="008943D1"/>
    <w:rsid w:val="00894D4E"/>
    <w:rsid w:val="008A12D4"/>
    <w:rsid w:val="008A17AF"/>
    <w:rsid w:val="008A1E26"/>
    <w:rsid w:val="008A314E"/>
    <w:rsid w:val="008A32F6"/>
    <w:rsid w:val="008A5664"/>
    <w:rsid w:val="008A6D77"/>
    <w:rsid w:val="008A7178"/>
    <w:rsid w:val="008A71A0"/>
    <w:rsid w:val="008B1171"/>
    <w:rsid w:val="008B3EA0"/>
    <w:rsid w:val="008B4098"/>
    <w:rsid w:val="008B79CA"/>
    <w:rsid w:val="008C0EFC"/>
    <w:rsid w:val="008D038E"/>
    <w:rsid w:val="008D5201"/>
    <w:rsid w:val="008D5A59"/>
    <w:rsid w:val="008E1FBF"/>
    <w:rsid w:val="008F067B"/>
    <w:rsid w:val="008F587A"/>
    <w:rsid w:val="008F5C9F"/>
    <w:rsid w:val="00900A12"/>
    <w:rsid w:val="00900E4F"/>
    <w:rsid w:val="00901EC6"/>
    <w:rsid w:val="009262BF"/>
    <w:rsid w:val="009308D5"/>
    <w:rsid w:val="0093148F"/>
    <w:rsid w:val="00934E91"/>
    <w:rsid w:val="00936E03"/>
    <w:rsid w:val="00942DB1"/>
    <w:rsid w:val="00943E3D"/>
    <w:rsid w:val="009446C5"/>
    <w:rsid w:val="00950B4E"/>
    <w:rsid w:val="00956193"/>
    <w:rsid w:val="00956DF0"/>
    <w:rsid w:val="00956F85"/>
    <w:rsid w:val="00962D35"/>
    <w:rsid w:val="0096627F"/>
    <w:rsid w:val="009678B7"/>
    <w:rsid w:val="009736BA"/>
    <w:rsid w:val="0097478A"/>
    <w:rsid w:val="00977D93"/>
    <w:rsid w:val="0098089C"/>
    <w:rsid w:val="0098168B"/>
    <w:rsid w:val="009A1E50"/>
    <w:rsid w:val="009A3E27"/>
    <w:rsid w:val="009A6CF0"/>
    <w:rsid w:val="009B23E8"/>
    <w:rsid w:val="009B579B"/>
    <w:rsid w:val="009C00DC"/>
    <w:rsid w:val="009C15A4"/>
    <w:rsid w:val="009C5E76"/>
    <w:rsid w:val="009C76D3"/>
    <w:rsid w:val="009D0B3A"/>
    <w:rsid w:val="009D0C7C"/>
    <w:rsid w:val="009E22E9"/>
    <w:rsid w:val="009E401D"/>
    <w:rsid w:val="009E490D"/>
    <w:rsid w:val="009F0458"/>
    <w:rsid w:val="009F2A9D"/>
    <w:rsid w:val="009F331B"/>
    <w:rsid w:val="009F4440"/>
    <w:rsid w:val="00A17D68"/>
    <w:rsid w:val="00A22FAB"/>
    <w:rsid w:val="00A23106"/>
    <w:rsid w:val="00A2351E"/>
    <w:rsid w:val="00A3407D"/>
    <w:rsid w:val="00A35BC4"/>
    <w:rsid w:val="00A35DEE"/>
    <w:rsid w:val="00A419AF"/>
    <w:rsid w:val="00A461A4"/>
    <w:rsid w:val="00A5222A"/>
    <w:rsid w:val="00A6078E"/>
    <w:rsid w:val="00A77933"/>
    <w:rsid w:val="00A82967"/>
    <w:rsid w:val="00A8327A"/>
    <w:rsid w:val="00A84169"/>
    <w:rsid w:val="00A85941"/>
    <w:rsid w:val="00A91143"/>
    <w:rsid w:val="00A95436"/>
    <w:rsid w:val="00A96136"/>
    <w:rsid w:val="00A964F8"/>
    <w:rsid w:val="00AA32F8"/>
    <w:rsid w:val="00AA6605"/>
    <w:rsid w:val="00AB03F2"/>
    <w:rsid w:val="00AC2F74"/>
    <w:rsid w:val="00AC3EA1"/>
    <w:rsid w:val="00AC42B7"/>
    <w:rsid w:val="00AD5622"/>
    <w:rsid w:val="00AD5CF0"/>
    <w:rsid w:val="00AE4F1F"/>
    <w:rsid w:val="00AE6A14"/>
    <w:rsid w:val="00AF0147"/>
    <w:rsid w:val="00AF0D3F"/>
    <w:rsid w:val="00AF3078"/>
    <w:rsid w:val="00AF3FF7"/>
    <w:rsid w:val="00AF7340"/>
    <w:rsid w:val="00B04476"/>
    <w:rsid w:val="00B063C3"/>
    <w:rsid w:val="00B078D3"/>
    <w:rsid w:val="00B07C79"/>
    <w:rsid w:val="00B118E7"/>
    <w:rsid w:val="00B17B5F"/>
    <w:rsid w:val="00B21F72"/>
    <w:rsid w:val="00B31BDD"/>
    <w:rsid w:val="00B43401"/>
    <w:rsid w:val="00B45483"/>
    <w:rsid w:val="00B64D3E"/>
    <w:rsid w:val="00B73D96"/>
    <w:rsid w:val="00B73DF6"/>
    <w:rsid w:val="00B81C96"/>
    <w:rsid w:val="00B8374A"/>
    <w:rsid w:val="00BC03F3"/>
    <w:rsid w:val="00BC34BA"/>
    <w:rsid w:val="00BC7CA2"/>
    <w:rsid w:val="00BC7FD7"/>
    <w:rsid w:val="00BE3718"/>
    <w:rsid w:val="00BE4BAA"/>
    <w:rsid w:val="00BF06F6"/>
    <w:rsid w:val="00BF1811"/>
    <w:rsid w:val="00BF3029"/>
    <w:rsid w:val="00BF3308"/>
    <w:rsid w:val="00C03777"/>
    <w:rsid w:val="00C04C76"/>
    <w:rsid w:val="00C13ACF"/>
    <w:rsid w:val="00C13CE1"/>
    <w:rsid w:val="00C30D45"/>
    <w:rsid w:val="00C33B80"/>
    <w:rsid w:val="00C37031"/>
    <w:rsid w:val="00C37CE3"/>
    <w:rsid w:val="00C426B2"/>
    <w:rsid w:val="00C42E17"/>
    <w:rsid w:val="00C44D4F"/>
    <w:rsid w:val="00C45AED"/>
    <w:rsid w:val="00C46494"/>
    <w:rsid w:val="00C500EF"/>
    <w:rsid w:val="00C50A2B"/>
    <w:rsid w:val="00C53A1B"/>
    <w:rsid w:val="00C63271"/>
    <w:rsid w:val="00C634F9"/>
    <w:rsid w:val="00C636B5"/>
    <w:rsid w:val="00C666F1"/>
    <w:rsid w:val="00C75859"/>
    <w:rsid w:val="00C77E58"/>
    <w:rsid w:val="00C85465"/>
    <w:rsid w:val="00C95F33"/>
    <w:rsid w:val="00C971F9"/>
    <w:rsid w:val="00CA1A2E"/>
    <w:rsid w:val="00CA5216"/>
    <w:rsid w:val="00CB2C35"/>
    <w:rsid w:val="00CB30CD"/>
    <w:rsid w:val="00CB34D3"/>
    <w:rsid w:val="00CB55E9"/>
    <w:rsid w:val="00CB5C64"/>
    <w:rsid w:val="00CB7978"/>
    <w:rsid w:val="00CC0027"/>
    <w:rsid w:val="00CC0873"/>
    <w:rsid w:val="00CC0D0B"/>
    <w:rsid w:val="00CC161A"/>
    <w:rsid w:val="00CD07E7"/>
    <w:rsid w:val="00CF7CC4"/>
    <w:rsid w:val="00D204BF"/>
    <w:rsid w:val="00D23BDB"/>
    <w:rsid w:val="00D27392"/>
    <w:rsid w:val="00D301B8"/>
    <w:rsid w:val="00D35D01"/>
    <w:rsid w:val="00D373B4"/>
    <w:rsid w:val="00D41B2A"/>
    <w:rsid w:val="00D4248E"/>
    <w:rsid w:val="00D57976"/>
    <w:rsid w:val="00D57E45"/>
    <w:rsid w:val="00D6128F"/>
    <w:rsid w:val="00D6361A"/>
    <w:rsid w:val="00D63CCF"/>
    <w:rsid w:val="00D711C1"/>
    <w:rsid w:val="00D74B87"/>
    <w:rsid w:val="00D7539F"/>
    <w:rsid w:val="00D77ED3"/>
    <w:rsid w:val="00D858E8"/>
    <w:rsid w:val="00D86B78"/>
    <w:rsid w:val="00D875BF"/>
    <w:rsid w:val="00D87B79"/>
    <w:rsid w:val="00D9314E"/>
    <w:rsid w:val="00DA0E28"/>
    <w:rsid w:val="00DA233F"/>
    <w:rsid w:val="00DB63E3"/>
    <w:rsid w:val="00DC05DC"/>
    <w:rsid w:val="00DC4365"/>
    <w:rsid w:val="00DC7D87"/>
    <w:rsid w:val="00DD4C89"/>
    <w:rsid w:val="00DD6759"/>
    <w:rsid w:val="00DE1DC6"/>
    <w:rsid w:val="00DE4770"/>
    <w:rsid w:val="00DE50D8"/>
    <w:rsid w:val="00DF05BC"/>
    <w:rsid w:val="00DF2604"/>
    <w:rsid w:val="00DF7D60"/>
    <w:rsid w:val="00E002A1"/>
    <w:rsid w:val="00E16AE1"/>
    <w:rsid w:val="00E23D9B"/>
    <w:rsid w:val="00E242C6"/>
    <w:rsid w:val="00E261A2"/>
    <w:rsid w:val="00E26EC4"/>
    <w:rsid w:val="00E31234"/>
    <w:rsid w:val="00E33287"/>
    <w:rsid w:val="00E336E0"/>
    <w:rsid w:val="00E34310"/>
    <w:rsid w:val="00E41B38"/>
    <w:rsid w:val="00E4258F"/>
    <w:rsid w:val="00E5131B"/>
    <w:rsid w:val="00E555BD"/>
    <w:rsid w:val="00E63C09"/>
    <w:rsid w:val="00E66EC6"/>
    <w:rsid w:val="00E6728A"/>
    <w:rsid w:val="00E7134C"/>
    <w:rsid w:val="00E72F2C"/>
    <w:rsid w:val="00E81541"/>
    <w:rsid w:val="00E86737"/>
    <w:rsid w:val="00E92D31"/>
    <w:rsid w:val="00E96AD9"/>
    <w:rsid w:val="00E96B6D"/>
    <w:rsid w:val="00E97D01"/>
    <w:rsid w:val="00EB286D"/>
    <w:rsid w:val="00EB4149"/>
    <w:rsid w:val="00EB62F2"/>
    <w:rsid w:val="00EC45DE"/>
    <w:rsid w:val="00EC633B"/>
    <w:rsid w:val="00ED299C"/>
    <w:rsid w:val="00EE2614"/>
    <w:rsid w:val="00EE32AF"/>
    <w:rsid w:val="00EF0D8B"/>
    <w:rsid w:val="00EF4BE8"/>
    <w:rsid w:val="00EF6FE9"/>
    <w:rsid w:val="00F0213C"/>
    <w:rsid w:val="00F035E2"/>
    <w:rsid w:val="00F13B54"/>
    <w:rsid w:val="00F206AC"/>
    <w:rsid w:val="00F27E00"/>
    <w:rsid w:val="00F30C7B"/>
    <w:rsid w:val="00F34B02"/>
    <w:rsid w:val="00F35AF2"/>
    <w:rsid w:val="00F35DEC"/>
    <w:rsid w:val="00F4098E"/>
    <w:rsid w:val="00F4391D"/>
    <w:rsid w:val="00F47832"/>
    <w:rsid w:val="00F53278"/>
    <w:rsid w:val="00F55A92"/>
    <w:rsid w:val="00F561FA"/>
    <w:rsid w:val="00F60046"/>
    <w:rsid w:val="00F6102B"/>
    <w:rsid w:val="00F620EB"/>
    <w:rsid w:val="00F6518A"/>
    <w:rsid w:val="00F67954"/>
    <w:rsid w:val="00F7226F"/>
    <w:rsid w:val="00F72A48"/>
    <w:rsid w:val="00F779C2"/>
    <w:rsid w:val="00F811FB"/>
    <w:rsid w:val="00F8213F"/>
    <w:rsid w:val="00F83527"/>
    <w:rsid w:val="00F8607D"/>
    <w:rsid w:val="00F913FE"/>
    <w:rsid w:val="00F94B72"/>
    <w:rsid w:val="00F97A23"/>
    <w:rsid w:val="00FA3357"/>
    <w:rsid w:val="00FA416B"/>
    <w:rsid w:val="00FB0C4E"/>
    <w:rsid w:val="00FB76AB"/>
    <w:rsid w:val="00FC4BDE"/>
    <w:rsid w:val="00FD216F"/>
    <w:rsid w:val="00FE6998"/>
    <w:rsid w:val="00FF4366"/>
    <w:rsid w:val="00FF6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2A"/>
  </w:style>
  <w:style w:type="paragraph" w:styleId="1">
    <w:name w:val="heading 1"/>
    <w:basedOn w:val="a"/>
    <w:next w:val="a"/>
    <w:link w:val="10"/>
    <w:qFormat/>
    <w:rsid w:val="00406B21"/>
    <w:pPr>
      <w:keepNext/>
      <w:widowControl w:val="0"/>
      <w:autoSpaceDE w:val="0"/>
      <w:autoSpaceDN w:val="0"/>
      <w:adjustRightInd w:val="0"/>
      <w:spacing w:line="500" w:lineRule="auto"/>
      <w:ind w:right="-22"/>
      <w:jc w:val="center"/>
      <w:outlineLvl w:val="0"/>
    </w:pPr>
    <w:rPr>
      <w:b/>
      <w:bCs/>
      <w:sz w:val="18"/>
      <w:lang w:val="uk-UA" w:eastAsia="en-US"/>
    </w:rPr>
  </w:style>
  <w:style w:type="paragraph" w:styleId="2">
    <w:name w:val="heading 2"/>
    <w:basedOn w:val="a"/>
    <w:next w:val="a"/>
    <w:link w:val="20"/>
    <w:uiPriority w:val="9"/>
    <w:semiHidden/>
    <w:unhideWhenUsed/>
    <w:qFormat/>
    <w:rsid w:val="00406B21"/>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6E012A"/>
    <w:pPr>
      <w:jc w:val="center"/>
    </w:pPr>
    <w:rPr>
      <w:b/>
      <w:spacing w:val="20"/>
      <w:sz w:val="28"/>
      <w:lang w:val="uk-UA"/>
    </w:rPr>
  </w:style>
  <w:style w:type="table" w:styleId="a4">
    <w:name w:val="Table Grid"/>
    <w:basedOn w:val="a1"/>
    <w:rsid w:val="006E0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722F9"/>
    <w:rPr>
      <w:rFonts w:ascii="Tahoma" w:hAnsi="Tahoma" w:cs="Tahoma"/>
      <w:sz w:val="16"/>
      <w:szCs w:val="16"/>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uiPriority w:val="99"/>
    <w:qFormat/>
    <w:rsid w:val="00A95436"/>
    <w:pPr>
      <w:spacing w:before="100" w:beforeAutospacing="1" w:after="100" w:afterAutospacing="1"/>
    </w:pPr>
    <w:rPr>
      <w:sz w:val="24"/>
      <w:szCs w:val="24"/>
    </w:rPr>
  </w:style>
  <w:style w:type="paragraph" w:customStyle="1" w:styleId="a8">
    <w:name w:val="Знак Знак Знак Знак Знак Знак"/>
    <w:basedOn w:val="a"/>
    <w:rsid w:val="00B81C96"/>
    <w:rPr>
      <w:rFonts w:ascii="Verdana" w:hAnsi="Verdana" w:cs="Verdana"/>
      <w:lang w:val="en-US" w:eastAsia="en-US"/>
    </w:rPr>
  </w:style>
  <w:style w:type="character" w:customStyle="1" w:styleId="10">
    <w:name w:val="Заголовок 1 Знак"/>
    <w:basedOn w:val="a0"/>
    <w:link w:val="1"/>
    <w:rsid w:val="00406B21"/>
    <w:rPr>
      <w:b/>
      <w:bCs/>
      <w:sz w:val="18"/>
      <w:lang w:val="uk-UA" w:eastAsia="en-US"/>
    </w:rPr>
  </w:style>
  <w:style w:type="character" w:customStyle="1" w:styleId="20">
    <w:name w:val="Заголовок 2 Знак"/>
    <w:basedOn w:val="a0"/>
    <w:link w:val="2"/>
    <w:uiPriority w:val="9"/>
    <w:semiHidden/>
    <w:rsid w:val="00406B21"/>
    <w:rPr>
      <w:rFonts w:ascii="Cambria" w:hAnsi="Cambria"/>
      <w:b/>
      <w:bCs/>
      <w:i/>
      <w:iCs/>
      <w:sz w:val="28"/>
      <w:szCs w:val="28"/>
    </w:rPr>
  </w:style>
  <w:style w:type="paragraph" w:customStyle="1" w:styleId="a9">
    <w:name w:val="Знак"/>
    <w:basedOn w:val="a"/>
    <w:rsid w:val="00AC42B7"/>
    <w:rPr>
      <w:rFonts w:ascii="Verdana" w:hAnsi="Verdana" w:cs="Verdana"/>
      <w:lang w:val="en-US" w:eastAsia="en-US"/>
    </w:rPr>
  </w:style>
  <w:style w:type="paragraph" w:styleId="HTML">
    <w:name w:val="HTML Preformatted"/>
    <w:basedOn w:val="a"/>
    <w:link w:val="HTML0"/>
    <w:rsid w:val="00417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417998"/>
    <w:rPr>
      <w:rFonts w:ascii="Courier New" w:hAnsi="Courier New" w:cs="Courier New"/>
      <w:color w:val="000000"/>
      <w:sz w:val="21"/>
      <w:szCs w:val="21"/>
    </w:rPr>
  </w:style>
  <w:style w:type="character" w:customStyle="1" w:styleId="rvts23">
    <w:name w:val="rvts23"/>
    <w:basedOn w:val="a0"/>
    <w:rsid w:val="002A2DCF"/>
  </w:style>
  <w:style w:type="paragraph" w:styleId="aa">
    <w:name w:val="header"/>
    <w:basedOn w:val="a"/>
    <w:link w:val="ab"/>
    <w:rsid w:val="00427574"/>
    <w:pPr>
      <w:tabs>
        <w:tab w:val="center" w:pos="4819"/>
        <w:tab w:val="right" w:pos="9639"/>
      </w:tabs>
      <w:suppressAutoHyphens/>
    </w:pPr>
    <w:rPr>
      <w:sz w:val="24"/>
      <w:szCs w:val="24"/>
      <w:lang w:eastAsia="zh-CN"/>
    </w:rPr>
  </w:style>
  <w:style w:type="character" w:customStyle="1" w:styleId="ab">
    <w:name w:val="Верхний колонтитул Знак"/>
    <w:basedOn w:val="a0"/>
    <w:link w:val="aa"/>
    <w:rsid w:val="00427574"/>
    <w:rPr>
      <w:sz w:val="24"/>
      <w:szCs w:val="24"/>
      <w:lang w:eastAsia="zh-CN"/>
    </w:rPr>
  </w:style>
  <w:style w:type="paragraph" w:styleId="ac">
    <w:name w:val="Title"/>
    <w:basedOn w:val="a"/>
    <w:next w:val="a3"/>
    <w:link w:val="11"/>
    <w:qFormat/>
    <w:rsid w:val="00427574"/>
    <w:pPr>
      <w:keepNext/>
      <w:widowControl w:val="0"/>
      <w:suppressAutoHyphens/>
      <w:spacing w:before="240" w:after="120"/>
    </w:pPr>
    <w:rPr>
      <w:rFonts w:ascii="Arial" w:eastAsia="Andale Sans UI" w:hAnsi="Arial"/>
      <w:kern w:val="1"/>
      <w:sz w:val="28"/>
      <w:szCs w:val="28"/>
    </w:rPr>
  </w:style>
  <w:style w:type="character" w:customStyle="1" w:styleId="ad">
    <w:name w:val="Название Знак"/>
    <w:basedOn w:val="a0"/>
    <w:rsid w:val="00427574"/>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c"/>
    <w:rsid w:val="00427574"/>
    <w:rPr>
      <w:rFonts w:ascii="Arial" w:eastAsia="Andale Sans UI" w:hAnsi="Arial"/>
      <w:kern w:val="1"/>
      <w:sz w:val="28"/>
      <w:szCs w:val="28"/>
    </w:rPr>
  </w:style>
  <w:style w:type="paragraph" w:customStyle="1" w:styleId="12">
    <w:name w:val="Абзац списка1"/>
    <w:basedOn w:val="a"/>
    <w:qFormat/>
    <w:rsid w:val="00427574"/>
    <w:pPr>
      <w:ind w:left="720"/>
      <w:contextualSpacing/>
    </w:pPr>
    <w:rPr>
      <w:rFonts w:eastAsia="Calibri"/>
      <w:sz w:val="24"/>
      <w:szCs w:val="24"/>
    </w:rPr>
  </w:style>
  <w:style w:type="paragraph" w:customStyle="1" w:styleId="ListParagraph1">
    <w:name w:val="List Paragraph1"/>
    <w:basedOn w:val="a"/>
    <w:qFormat/>
    <w:rsid w:val="00427574"/>
    <w:pPr>
      <w:suppressAutoHyphens/>
      <w:ind w:left="720"/>
    </w:pPr>
    <w:rPr>
      <w:rFonts w:eastAsia="Calibri"/>
      <w:sz w:val="24"/>
      <w:szCs w:val="24"/>
      <w:lang w:eastAsia="ar-SA"/>
    </w:rPr>
  </w:style>
  <w:style w:type="character" w:customStyle="1" w:styleId="21">
    <w:name w:val="Основной текст с отступом 2 Знак"/>
    <w:link w:val="22"/>
    <w:rsid w:val="009B579B"/>
    <w:rPr>
      <w:rFonts w:ascii="Calibri" w:hAnsi="Calibri" w:cs="Calibri"/>
      <w:sz w:val="22"/>
      <w:szCs w:val="22"/>
    </w:rPr>
  </w:style>
  <w:style w:type="paragraph" w:styleId="ae">
    <w:name w:val="Body Text Indent"/>
    <w:basedOn w:val="a"/>
    <w:link w:val="af"/>
    <w:rsid w:val="009B579B"/>
    <w:pPr>
      <w:suppressAutoHyphens/>
      <w:ind w:firstLine="540"/>
      <w:jc w:val="both"/>
    </w:pPr>
    <w:rPr>
      <w:color w:val="000000"/>
      <w:sz w:val="24"/>
      <w:szCs w:val="24"/>
      <w:lang w:val="uk-UA" w:eastAsia="zh-CN"/>
    </w:rPr>
  </w:style>
  <w:style w:type="character" w:customStyle="1" w:styleId="af">
    <w:name w:val="Основной текст с отступом Знак"/>
    <w:basedOn w:val="a0"/>
    <w:link w:val="ae"/>
    <w:rsid w:val="009B579B"/>
    <w:rPr>
      <w:color w:val="000000"/>
      <w:sz w:val="24"/>
      <w:szCs w:val="24"/>
      <w:lang w:val="uk-UA" w:eastAsia="zh-CN"/>
    </w:rPr>
  </w:style>
  <w:style w:type="paragraph" w:customStyle="1" w:styleId="rvps2">
    <w:name w:val="rvps2"/>
    <w:basedOn w:val="a"/>
    <w:rsid w:val="009B579B"/>
    <w:pPr>
      <w:suppressAutoHyphens/>
      <w:spacing w:before="280" w:after="280"/>
    </w:pPr>
    <w:rPr>
      <w:sz w:val="24"/>
      <w:szCs w:val="24"/>
      <w:lang w:eastAsia="zh-CN"/>
    </w:rPr>
  </w:style>
  <w:style w:type="paragraph" w:styleId="22">
    <w:name w:val="Body Text Indent 2"/>
    <w:basedOn w:val="a"/>
    <w:link w:val="21"/>
    <w:unhideWhenUsed/>
    <w:rsid w:val="009B579B"/>
    <w:pPr>
      <w:spacing w:after="120" w:line="480" w:lineRule="auto"/>
      <w:ind w:left="283"/>
    </w:pPr>
    <w:rPr>
      <w:rFonts w:ascii="Calibri" w:hAnsi="Calibri" w:cs="Calibri"/>
      <w:sz w:val="22"/>
      <w:szCs w:val="22"/>
    </w:rPr>
  </w:style>
  <w:style w:type="character" w:customStyle="1" w:styleId="210">
    <w:name w:val="Основной текст с отступом 2 Знак1"/>
    <w:basedOn w:val="a0"/>
    <w:rsid w:val="009B579B"/>
  </w:style>
  <w:style w:type="paragraph" w:styleId="af0">
    <w:name w:val="List Paragraph"/>
    <w:basedOn w:val="a"/>
    <w:uiPriority w:val="34"/>
    <w:qFormat/>
    <w:rsid w:val="009B579B"/>
    <w:pPr>
      <w:ind w:left="720"/>
      <w:contextualSpacing/>
    </w:pPr>
    <w:rPr>
      <w:sz w:val="24"/>
      <w:szCs w:val="24"/>
      <w:lang w:val="uk-UA" w:eastAsia="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077729"/>
    <w:rPr>
      <w:sz w:val="24"/>
      <w:szCs w:val="24"/>
    </w:rPr>
  </w:style>
  <w:style w:type="character" w:customStyle="1" w:styleId="st1">
    <w:name w:val="st1"/>
    <w:basedOn w:val="a0"/>
    <w:rsid w:val="0031560E"/>
  </w:style>
  <w:style w:type="paragraph" w:styleId="af1">
    <w:name w:val="footer"/>
    <w:basedOn w:val="a"/>
    <w:link w:val="af2"/>
    <w:semiHidden/>
    <w:unhideWhenUsed/>
    <w:rsid w:val="00C33B80"/>
    <w:pPr>
      <w:tabs>
        <w:tab w:val="center" w:pos="4677"/>
        <w:tab w:val="right" w:pos="9355"/>
      </w:tabs>
    </w:pPr>
  </w:style>
  <w:style w:type="character" w:customStyle="1" w:styleId="af2">
    <w:name w:val="Нижний колонтитул Знак"/>
    <w:basedOn w:val="a0"/>
    <w:link w:val="af1"/>
    <w:semiHidden/>
    <w:rsid w:val="00C33B80"/>
  </w:style>
</w:styles>
</file>

<file path=word/webSettings.xml><?xml version="1.0" encoding="utf-8"?>
<w:webSettings xmlns:r="http://schemas.openxmlformats.org/officeDocument/2006/relationships" xmlns:w="http://schemas.openxmlformats.org/wordprocessingml/2006/main">
  <w:divs>
    <w:div w:id="431901665">
      <w:bodyDiv w:val="1"/>
      <w:marLeft w:val="0"/>
      <w:marRight w:val="0"/>
      <w:marTop w:val="0"/>
      <w:marBottom w:val="0"/>
      <w:divBdr>
        <w:top w:val="none" w:sz="0" w:space="0" w:color="auto"/>
        <w:left w:val="none" w:sz="0" w:space="0" w:color="auto"/>
        <w:bottom w:val="none" w:sz="0" w:space="0" w:color="auto"/>
        <w:right w:val="none" w:sz="0" w:space="0" w:color="auto"/>
      </w:divBdr>
    </w:div>
    <w:div w:id="1190265611">
      <w:bodyDiv w:val="1"/>
      <w:marLeft w:val="0"/>
      <w:marRight w:val="0"/>
      <w:marTop w:val="0"/>
      <w:marBottom w:val="0"/>
      <w:divBdr>
        <w:top w:val="none" w:sz="0" w:space="0" w:color="auto"/>
        <w:left w:val="none" w:sz="0" w:space="0" w:color="auto"/>
        <w:bottom w:val="none" w:sz="0" w:space="0" w:color="auto"/>
        <w:right w:val="none" w:sz="0" w:space="0" w:color="auto"/>
      </w:divBdr>
    </w:div>
    <w:div w:id="1245917597">
      <w:bodyDiv w:val="1"/>
      <w:marLeft w:val="0"/>
      <w:marRight w:val="0"/>
      <w:marTop w:val="0"/>
      <w:marBottom w:val="0"/>
      <w:divBdr>
        <w:top w:val="none" w:sz="0" w:space="0" w:color="auto"/>
        <w:left w:val="none" w:sz="0" w:space="0" w:color="auto"/>
        <w:bottom w:val="none" w:sz="0" w:space="0" w:color="auto"/>
        <w:right w:val="none" w:sz="0" w:space="0" w:color="auto"/>
      </w:divBdr>
    </w:div>
    <w:div w:id="14680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06CA-DBED-4B9E-988B-0673751B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2094</Words>
  <Characters>11938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Gamanyk</cp:lastModifiedBy>
  <cp:revision>4</cp:revision>
  <cp:lastPrinted>2020-03-30T12:28:00Z</cp:lastPrinted>
  <dcterms:created xsi:type="dcterms:W3CDTF">2022-10-28T07:45:00Z</dcterms:created>
  <dcterms:modified xsi:type="dcterms:W3CDTF">2023-02-02T13:43:00Z</dcterms:modified>
</cp:coreProperties>
</file>