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B41C" w14:textId="07BADDA8" w:rsidR="00A95BB7" w:rsidRPr="009D3794" w:rsidRDefault="00DD731F" w:rsidP="00DD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94">
        <w:rPr>
          <w:rFonts w:ascii="Times New Roman" w:hAnsi="Times New Roman" w:cs="Times New Roman"/>
          <w:b/>
          <w:bCs/>
          <w:sz w:val="24"/>
          <w:szCs w:val="24"/>
        </w:rPr>
        <w:t>ПЕРЕЛІК ЗМІН</w:t>
      </w:r>
    </w:p>
    <w:p w14:paraId="26D61B7F" w14:textId="4567569F" w:rsidR="00DD731F" w:rsidRPr="009D3794" w:rsidRDefault="00DD731F" w:rsidP="00DD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94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 на закупівлю</w:t>
      </w:r>
    </w:p>
    <w:p w14:paraId="612A7B43" w14:textId="77777777" w:rsidR="002702B5" w:rsidRPr="000B419A" w:rsidRDefault="002702B5" w:rsidP="002702B5">
      <w:pPr>
        <w:shd w:val="clear" w:color="auto" w:fill="EDEDE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Лавета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(причіп) для транспортування господарських механізмів</w:t>
      </w:r>
      <w:r w:rsidRPr="000B419A">
        <w:rPr>
          <w:rFonts w:ascii="Times New Roman" w:eastAsia="Times New Roman" w:hAnsi="Times New Roman" w:cs="Times New Roman"/>
          <w:b/>
          <w:sz w:val="24"/>
        </w:rPr>
        <w:t xml:space="preserve"> (код ДК 021:2015: </w:t>
      </w:r>
      <w:r w:rsidRPr="0003583B">
        <w:rPr>
          <w:rFonts w:ascii="Times New Roman" w:eastAsia="Times New Roman" w:hAnsi="Times New Roman" w:cs="Times New Roman"/>
          <w:b/>
          <w:sz w:val="24"/>
        </w:rPr>
        <w:t>34220000-5</w:t>
      </w:r>
      <w:r w:rsidRPr="000B419A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03583B">
        <w:rPr>
          <w:rFonts w:ascii="Times New Roman" w:eastAsia="Times New Roman" w:hAnsi="Times New Roman" w:cs="Times New Roman"/>
          <w:b/>
          <w:sz w:val="24"/>
        </w:rPr>
        <w:t>Причепи, напівпричепи та пересувні контейнери</w:t>
      </w:r>
      <w:r w:rsidRPr="000B419A">
        <w:rPr>
          <w:rFonts w:ascii="Times New Roman" w:eastAsia="Times New Roman" w:hAnsi="Times New Roman" w:cs="Times New Roman"/>
          <w:b/>
          <w:sz w:val="24"/>
        </w:rPr>
        <w:t>)</w:t>
      </w:r>
    </w:p>
    <w:p w14:paraId="47D839AB" w14:textId="77777777" w:rsidR="002702B5" w:rsidRDefault="002702B5" w:rsidP="00962F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EC463" w14:textId="46EA16CC" w:rsidR="00DD731F" w:rsidRPr="002702B5" w:rsidRDefault="00DD731F" w:rsidP="002702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із </w:t>
      </w:r>
      <w:r w:rsidR="00CB5D56"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абзацом другим 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п.54 Особливостей 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замовник має право 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 власної ініціативи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або у разі усунення порушень вимог законодавства у сфері публічних </w:t>
      </w:r>
      <w:proofErr w:type="spellStart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викладених у висновку органу державного фін</w:t>
      </w:r>
      <w:r w:rsidR="009D3794"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ансового контролю відповідно до </w:t>
      </w:r>
      <w:hyperlink r:id="rId5" w:anchor="n960" w:tgtFrame="_blank" w:history="1">
        <w:r w:rsidRPr="002702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статті</w:t>
        </w:r>
      </w:hyperlink>
      <w:hyperlink r:id="rId6" w:anchor="n960" w:tgtFrame="_blank" w:history="1">
        <w:r w:rsidR="009D3794" w:rsidRPr="002702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Pr="002702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8</w:t>
        </w:r>
      </w:hyperlink>
      <w:r w:rsidR="009D3794" w:rsidRPr="002702B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Закону, або за результатами звернень, або на підставі рішення органу оскарження </w:t>
      </w:r>
      <w:proofErr w:type="spellStart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внести</w:t>
      </w:r>
      <w:proofErr w:type="spellEnd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саме в оголошенні про проведення відкритих торгів, так</w:t>
      </w:r>
      <w:r w:rsidR="002702B5"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»»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строку подання тендерних пропозицій залишалося не менше чотирьох днів.</w:t>
      </w:r>
    </w:p>
    <w:p w14:paraId="33B20EAC" w14:textId="50E9BB0B" w:rsidR="00DD731F" w:rsidRPr="002702B5" w:rsidRDefault="00DD731F" w:rsidP="002702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6526C6" w14:textId="364791A3" w:rsidR="002702B5" w:rsidRPr="002702B5" w:rsidRDefault="00DD731F" w:rsidP="002702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Замовником прийнято рішення про внесення </w:t>
      </w:r>
      <w:r w:rsidR="002702B5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794"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702B5"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додаток № 3 до тендерної документації (проект договору), а саме: </w:t>
      </w:r>
    </w:p>
    <w:p w14:paraId="18F5B125" w14:textId="72AAF83F" w:rsidR="002702B5" w:rsidRPr="002702B5" w:rsidRDefault="002702B5" w:rsidP="002702B5">
      <w:pPr>
        <w:pStyle w:val="a4"/>
        <w:widowControl w:val="0"/>
        <w:numPr>
          <w:ilvl w:val="0"/>
          <w:numId w:val="2"/>
        </w:numPr>
        <w:ind w:left="0" w:right="1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Виправити дату підписання у проекті договору </w:t>
      </w:r>
      <w:bookmarkStart w:id="0" w:name="_GoBack"/>
      <w:bookmarkEnd w:id="0"/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з «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________________ 202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3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року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» на «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________________ 2024 року</w:t>
      </w:r>
      <w:r w:rsidRPr="002702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»;</w:t>
      </w:r>
    </w:p>
    <w:p w14:paraId="2232F491" w14:textId="0FC7DF1E" w:rsidR="002702B5" w:rsidRPr="002702B5" w:rsidRDefault="002702B5" w:rsidP="002702B5">
      <w:pPr>
        <w:pStyle w:val="a4"/>
        <w:widowControl w:val="0"/>
        <w:numPr>
          <w:ilvl w:val="0"/>
          <w:numId w:val="2"/>
        </w:numPr>
        <w:ind w:left="0" w:right="1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Виправити пункт 4.1. розділу 4 проекту договору з «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4.1. Строк поставки товару: </w:t>
      </w:r>
      <w:r w:rsidRPr="002702B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до _____________202</w:t>
      </w:r>
      <w:r w:rsidRPr="002702B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3</w:t>
      </w:r>
      <w:r w:rsidRPr="002702B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року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 на «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4.1. Строк поставки товару: </w:t>
      </w:r>
      <w:r w:rsidRPr="002702B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до _____________2024 року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1CD45B7" w14:textId="414E24BD" w:rsidR="002702B5" w:rsidRPr="002702B5" w:rsidRDefault="002702B5" w:rsidP="002702B5">
      <w:pPr>
        <w:pStyle w:val="a4"/>
        <w:widowControl w:val="0"/>
        <w:numPr>
          <w:ilvl w:val="0"/>
          <w:numId w:val="2"/>
        </w:numPr>
        <w:ind w:left="0" w:right="1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Виправити пункт 11.1. розділу 11 проекту договору з «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11.1. Цей договір набирає чинності з дня його підписання та діє до 31.12.202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а в частині оплати – до повного виконання сторонами узятих на себе зобов’язань за цим Договором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 на «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11.1. Цей договір набирає чинності з дня його підписання та діє до 31.12.2024, а в частині оплати – до повного виконання сторонами узятих на себе зобов’язань за цим Договором</w:t>
      </w:r>
      <w:r w:rsidRPr="002702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DE43B40" w14:textId="3612AC54" w:rsidR="002702B5" w:rsidRPr="002702B5" w:rsidRDefault="002702B5" w:rsidP="002702B5">
      <w:pPr>
        <w:pStyle w:val="a4"/>
        <w:widowControl w:val="0"/>
        <w:numPr>
          <w:ilvl w:val="0"/>
          <w:numId w:val="2"/>
        </w:numPr>
        <w:ind w:left="0" w:right="1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Виправити дату підписання договору у специфікації з «</w:t>
      </w:r>
      <w:r w:rsidRPr="002702B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____» _______ 2023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 на «</w:t>
      </w:r>
      <w:r w:rsidRPr="002702B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____» _______ 2024</w:t>
      </w:r>
      <w:r w:rsidRPr="002702B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48ABBBCE" w14:textId="6C993C39" w:rsidR="00DD731F" w:rsidRPr="009D3794" w:rsidRDefault="00DD731F" w:rsidP="00962F79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DD731F" w:rsidRPr="009D3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7A01"/>
    <w:multiLevelType w:val="hybridMultilevel"/>
    <w:tmpl w:val="43AEBB04"/>
    <w:lvl w:ilvl="0" w:tplc="B0B8EF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D857C8"/>
    <w:multiLevelType w:val="hybridMultilevel"/>
    <w:tmpl w:val="2842BF04"/>
    <w:lvl w:ilvl="0" w:tplc="21C84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8"/>
    <w:rsid w:val="001B0658"/>
    <w:rsid w:val="002702B5"/>
    <w:rsid w:val="00357E8F"/>
    <w:rsid w:val="003D391B"/>
    <w:rsid w:val="006D5233"/>
    <w:rsid w:val="00721034"/>
    <w:rsid w:val="00723D41"/>
    <w:rsid w:val="00962F79"/>
    <w:rsid w:val="009D3794"/>
    <w:rsid w:val="00A95BB7"/>
    <w:rsid w:val="00CB5D56"/>
    <w:rsid w:val="00DB405B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361"/>
  <w15:chartTrackingRefBased/>
  <w15:docId w15:val="{E1F1375F-C19A-4DC1-866D-F9223CC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13</cp:lastModifiedBy>
  <cp:revision>4</cp:revision>
  <dcterms:created xsi:type="dcterms:W3CDTF">2024-03-08T08:08:00Z</dcterms:created>
  <dcterms:modified xsi:type="dcterms:W3CDTF">2024-03-11T08:55:00Z</dcterms:modified>
</cp:coreProperties>
</file>