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4C1E6E" w14:paraId="4FEDBBE3" w14:textId="77777777" w:rsidTr="00BB05BF">
        <w:trPr>
          <w:trHeight w:val="339"/>
        </w:trPr>
        <w:tc>
          <w:tcPr>
            <w:tcW w:w="9951" w:type="dxa"/>
            <w:tcBorders>
              <w:top w:val="nil"/>
              <w:left w:val="nil"/>
              <w:bottom w:val="nil"/>
              <w:right w:val="nil"/>
            </w:tcBorders>
          </w:tcPr>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4C1E6E" w14:paraId="55619542" w14:textId="77777777" w:rsidTr="00BB05BF">
              <w:trPr>
                <w:trHeight w:val="98"/>
              </w:trPr>
              <w:tc>
                <w:tcPr>
                  <w:tcW w:w="4825" w:type="dxa"/>
                  <w:tcBorders>
                    <w:top w:val="single" w:sz="4" w:space="0" w:color="auto"/>
                    <w:left w:val="single" w:sz="4" w:space="0" w:color="auto"/>
                    <w:bottom w:val="nil"/>
                    <w:right w:val="nil"/>
                  </w:tcBorders>
                </w:tcPr>
                <w:p w14:paraId="071E0971" w14:textId="77777777" w:rsidR="00FE303B" w:rsidRPr="004C1E6E" w:rsidRDefault="00FE303B" w:rsidP="003D0F81">
                  <w:pPr>
                    <w:tabs>
                      <w:tab w:val="left" w:pos="4942"/>
                    </w:tabs>
                    <w:rPr>
                      <w:rFonts w:ascii="Times New Roman" w:hAnsi="Times New Roman" w:cs="Times New Roman"/>
                      <w:b/>
                      <w:bCs/>
                    </w:rPr>
                  </w:pPr>
                </w:p>
              </w:tc>
              <w:tc>
                <w:tcPr>
                  <w:tcW w:w="4825" w:type="dxa"/>
                  <w:tcBorders>
                    <w:top w:val="single" w:sz="4" w:space="0" w:color="auto"/>
                    <w:left w:val="nil"/>
                    <w:bottom w:val="nil"/>
                    <w:right w:val="single" w:sz="4" w:space="0" w:color="auto"/>
                  </w:tcBorders>
                </w:tcPr>
                <w:p w14:paraId="265CE8F4" w14:textId="77777777" w:rsidR="00FE303B" w:rsidRPr="004C1E6E" w:rsidRDefault="00FE303B" w:rsidP="003D0F81">
                  <w:pPr>
                    <w:tabs>
                      <w:tab w:val="left" w:pos="4942"/>
                    </w:tabs>
                    <w:spacing w:line="240" w:lineRule="auto"/>
                    <w:jc w:val="center"/>
                    <w:rPr>
                      <w:rFonts w:ascii="Times New Roman" w:hAnsi="Times New Roman" w:cs="Times New Roman"/>
                      <w:b/>
                      <w:bCs/>
                    </w:rPr>
                  </w:pPr>
                  <w:r w:rsidRPr="004C1E6E">
                    <w:rPr>
                      <w:rFonts w:ascii="Times New Roman" w:hAnsi="Times New Roman" w:cs="Times New Roman"/>
                      <w:b/>
                      <w:bCs/>
                    </w:rPr>
                    <w:t>ЗАТВЕРДЖЕНО</w:t>
                  </w:r>
                </w:p>
              </w:tc>
            </w:tr>
            <w:tr w:rsidR="00FE303B" w:rsidRPr="004C1E6E" w14:paraId="2DA4A0ED" w14:textId="77777777" w:rsidTr="00BB05BF">
              <w:trPr>
                <w:trHeight w:val="101"/>
              </w:trPr>
              <w:tc>
                <w:tcPr>
                  <w:tcW w:w="4825" w:type="dxa"/>
                  <w:tcBorders>
                    <w:top w:val="nil"/>
                    <w:left w:val="single" w:sz="4" w:space="0" w:color="auto"/>
                    <w:bottom w:val="nil"/>
                    <w:right w:val="nil"/>
                  </w:tcBorders>
                </w:tcPr>
                <w:p w14:paraId="1BA7DCCC" w14:textId="77777777" w:rsidR="00FE303B" w:rsidRPr="004C1E6E" w:rsidRDefault="00FE303B" w:rsidP="003D0F81">
                  <w:pPr>
                    <w:tabs>
                      <w:tab w:val="left" w:pos="4942"/>
                    </w:tabs>
                    <w:rPr>
                      <w:rFonts w:ascii="Times New Roman" w:hAnsi="Times New Roman" w:cs="Times New Roman"/>
                      <w:b/>
                      <w:bCs/>
                    </w:rPr>
                  </w:pPr>
                </w:p>
              </w:tc>
              <w:tc>
                <w:tcPr>
                  <w:tcW w:w="4825" w:type="dxa"/>
                  <w:tcBorders>
                    <w:top w:val="nil"/>
                    <w:left w:val="nil"/>
                    <w:bottom w:val="nil"/>
                    <w:right w:val="single" w:sz="4" w:space="0" w:color="auto"/>
                  </w:tcBorders>
                </w:tcPr>
                <w:p w14:paraId="11CE2D18" w14:textId="623E7CD4" w:rsidR="00FE303B" w:rsidRPr="004C1E6E" w:rsidRDefault="00FE303B" w:rsidP="000F4C4B">
                  <w:pPr>
                    <w:tabs>
                      <w:tab w:val="left" w:pos="4942"/>
                    </w:tabs>
                    <w:spacing w:line="240" w:lineRule="auto"/>
                    <w:rPr>
                      <w:rFonts w:ascii="Times New Roman" w:hAnsi="Times New Roman" w:cs="Times New Roman"/>
                      <w:bCs/>
                      <w:caps/>
                    </w:rPr>
                  </w:pPr>
                  <w:r w:rsidRPr="004C1E6E">
                    <w:rPr>
                      <w:rFonts w:ascii="Times New Roman" w:hAnsi="Times New Roman" w:cs="Times New Roman"/>
                      <w:bCs/>
                    </w:rPr>
                    <w:t xml:space="preserve">РІШЕННЯМ </w:t>
                  </w:r>
                  <w:proofErr w:type="spellStart"/>
                  <w:r w:rsidR="00D07C61" w:rsidRPr="004C1E6E">
                    <w:rPr>
                      <w:rFonts w:ascii="Times New Roman" w:hAnsi="Times New Roman" w:cs="Times New Roman"/>
                      <w:bCs/>
                      <w:lang w:val="ru-RU"/>
                    </w:rPr>
                    <w:t>Уповноваженої</w:t>
                  </w:r>
                  <w:proofErr w:type="spellEnd"/>
                  <w:r w:rsidR="00D07C61" w:rsidRPr="004C1E6E">
                    <w:rPr>
                      <w:rFonts w:ascii="Times New Roman" w:hAnsi="Times New Roman" w:cs="Times New Roman"/>
                      <w:bCs/>
                      <w:lang w:val="ru-RU"/>
                    </w:rPr>
                    <w:t xml:space="preserve"> особи</w:t>
                  </w:r>
                  <w:r w:rsidRPr="004C1E6E">
                    <w:rPr>
                      <w:rFonts w:ascii="Times New Roman" w:hAnsi="Times New Roman" w:cs="Times New Roman"/>
                      <w:bCs/>
                      <w:caps/>
                    </w:rPr>
                    <w:t xml:space="preserve"> </w:t>
                  </w:r>
                </w:p>
              </w:tc>
            </w:tr>
            <w:tr w:rsidR="00FE303B" w:rsidRPr="004C1E6E" w14:paraId="17A6567D" w14:textId="77777777" w:rsidTr="00BB05BF">
              <w:trPr>
                <w:trHeight w:val="59"/>
              </w:trPr>
              <w:tc>
                <w:tcPr>
                  <w:tcW w:w="4825" w:type="dxa"/>
                  <w:tcBorders>
                    <w:top w:val="nil"/>
                    <w:left w:val="single" w:sz="4" w:space="0" w:color="auto"/>
                    <w:bottom w:val="nil"/>
                    <w:right w:val="nil"/>
                  </w:tcBorders>
                </w:tcPr>
                <w:p w14:paraId="1FBE6836" w14:textId="77777777" w:rsidR="00FE303B" w:rsidRPr="004C1E6E" w:rsidRDefault="00FE303B" w:rsidP="003D0F81">
                  <w:pPr>
                    <w:tabs>
                      <w:tab w:val="left" w:pos="4942"/>
                    </w:tabs>
                    <w:rPr>
                      <w:rFonts w:ascii="Times New Roman" w:hAnsi="Times New Roman" w:cs="Times New Roman"/>
                      <w:b/>
                      <w:bCs/>
                    </w:rPr>
                  </w:pPr>
                </w:p>
              </w:tc>
              <w:tc>
                <w:tcPr>
                  <w:tcW w:w="4825" w:type="dxa"/>
                  <w:tcBorders>
                    <w:top w:val="nil"/>
                    <w:left w:val="nil"/>
                    <w:bottom w:val="nil"/>
                    <w:right w:val="single" w:sz="4" w:space="0" w:color="auto"/>
                  </w:tcBorders>
                </w:tcPr>
                <w:p w14:paraId="7BD14CF9" w14:textId="77777777" w:rsidR="00204C45" w:rsidRPr="004C1E6E" w:rsidRDefault="00204C45" w:rsidP="00204C45">
                  <w:pPr>
                    <w:jc w:val="center"/>
                    <w:rPr>
                      <w:rFonts w:ascii="Times New Roman" w:hAnsi="Times New Roman" w:cs="Times New Roman"/>
                      <w:b/>
                      <w:bCs/>
                    </w:rPr>
                  </w:pPr>
                  <w:r w:rsidRPr="004C1E6E">
                    <w:rPr>
                      <w:rFonts w:ascii="Times New Roman" w:hAnsi="Times New Roman" w:cs="Times New Roman"/>
                      <w:b/>
                      <w:bCs/>
                    </w:rPr>
                    <w:t xml:space="preserve">КОМУНАЛЬНЕ НЕКОМЕРЦІЙНЕ ПІДПРИЄМСТВО </w:t>
                  </w:r>
                </w:p>
                <w:p w14:paraId="2782E89D" w14:textId="77777777" w:rsidR="00204C45" w:rsidRPr="004C1E6E" w:rsidRDefault="00204C45" w:rsidP="00204C45">
                  <w:pPr>
                    <w:jc w:val="center"/>
                    <w:rPr>
                      <w:rFonts w:ascii="Times New Roman" w:hAnsi="Times New Roman" w:cs="Times New Roman"/>
                      <w:b/>
                      <w:bCs/>
                    </w:rPr>
                  </w:pPr>
                  <w:r w:rsidRPr="004C1E6E">
                    <w:rPr>
                      <w:rFonts w:ascii="Times New Roman" w:hAnsi="Times New Roman" w:cs="Times New Roman"/>
                      <w:b/>
                      <w:bCs/>
                    </w:rPr>
                    <w:t>«ЦЕНТР ПЕРВИННОЇ МЕДИКО – САНІТАРНОЇ ДОПОМОГИ №9»</w:t>
                  </w:r>
                </w:p>
                <w:p w14:paraId="1FABAA05" w14:textId="3930F640" w:rsidR="00FE303B" w:rsidRPr="004C1E6E" w:rsidRDefault="00FE303B" w:rsidP="00C21514">
                  <w:pPr>
                    <w:tabs>
                      <w:tab w:val="left" w:pos="4942"/>
                    </w:tabs>
                    <w:spacing w:line="240" w:lineRule="auto"/>
                    <w:rPr>
                      <w:rFonts w:ascii="Times New Roman" w:hAnsi="Times New Roman" w:cs="Times New Roman"/>
                      <w:bCs/>
                      <w:caps/>
                    </w:rPr>
                  </w:pPr>
                </w:p>
              </w:tc>
            </w:tr>
            <w:tr w:rsidR="00FE303B" w:rsidRPr="004C1E6E" w14:paraId="4BEEA7E4" w14:textId="77777777" w:rsidTr="00BB05BF">
              <w:trPr>
                <w:trHeight w:val="107"/>
              </w:trPr>
              <w:tc>
                <w:tcPr>
                  <w:tcW w:w="4825" w:type="dxa"/>
                  <w:tcBorders>
                    <w:top w:val="nil"/>
                    <w:left w:val="single" w:sz="4" w:space="0" w:color="auto"/>
                    <w:bottom w:val="nil"/>
                    <w:right w:val="nil"/>
                  </w:tcBorders>
                </w:tcPr>
                <w:p w14:paraId="6350B6A0" w14:textId="77777777" w:rsidR="00FE303B" w:rsidRPr="004C1E6E" w:rsidRDefault="00FE303B" w:rsidP="003D0F81">
                  <w:pPr>
                    <w:tabs>
                      <w:tab w:val="left" w:pos="4942"/>
                    </w:tabs>
                    <w:rPr>
                      <w:rFonts w:ascii="Times New Roman" w:hAnsi="Times New Roman" w:cs="Times New Roman"/>
                      <w:b/>
                      <w:bCs/>
                    </w:rPr>
                  </w:pPr>
                </w:p>
              </w:tc>
              <w:tc>
                <w:tcPr>
                  <w:tcW w:w="4825" w:type="dxa"/>
                  <w:tcBorders>
                    <w:top w:val="nil"/>
                    <w:left w:val="nil"/>
                    <w:bottom w:val="nil"/>
                    <w:right w:val="single" w:sz="4" w:space="0" w:color="auto"/>
                  </w:tcBorders>
                </w:tcPr>
                <w:p w14:paraId="2A7B0153" w14:textId="00468F65" w:rsidR="00FE303B" w:rsidRPr="004C1E6E" w:rsidRDefault="00FE303B" w:rsidP="000F4C4B">
                  <w:pPr>
                    <w:tabs>
                      <w:tab w:val="left" w:pos="4942"/>
                    </w:tabs>
                    <w:spacing w:line="240" w:lineRule="auto"/>
                    <w:rPr>
                      <w:rFonts w:ascii="Times New Roman" w:hAnsi="Times New Roman" w:cs="Times New Roman"/>
                    </w:rPr>
                  </w:pPr>
                  <w:r w:rsidRPr="004C1E6E">
                    <w:rPr>
                      <w:rFonts w:ascii="Times New Roman" w:hAnsi="Times New Roman" w:cs="Times New Roman"/>
                    </w:rPr>
                    <w:t>Протокол №</w:t>
                  </w:r>
                  <w:r w:rsidR="000F4C4B" w:rsidRPr="004C1E6E">
                    <w:rPr>
                      <w:rFonts w:ascii="Times New Roman" w:hAnsi="Times New Roman" w:cs="Times New Roman"/>
                      <w:lang w:val="ru-RU"/>
                    </w:rPr>
                    <w:t xml:space="preserve"> </w:t>
                  </w:r>
                  <w:r w:rsidR="004E6236">
                    <w:rPr>
                      <w:rFonts w:ascii="Times New Roman" w:hAnsi="Times New Roman" w:cs="Times New Roman"/>
                      <w:lang w:val="ru-RU"/>
                    </w:rPr>
                    <w:t>7</w:t>
                  </w:r>
                  <w:r w:rsidRPr="004C1E6E">
                    <w:rPr>
                      <w:rFonts w:ascii="Times New Roman" w:hAnsi="Times New Roman" w:cs="Times New Roman"/>
                    </w:rPr>
                    <w:t xml:space="preserve"> від</w:t>
                  </w:r>
                  <w:r w:rsidR="000F4C4B" w:rsidRPr="004C1E6E">
                    <w:rPr>
                      <w:rFonts w:ascii="Times New Roman" w:hAnsi="Times New Roman" w:cs="Times New Roman"/>
                      <w:lang w:val="ru-RU"/>
                    </w:rPr>
                    <w:t xml:space="preserve"> </w:t>
                  </w:r>
                  <w:r w:rsidR="004E6236">
                    <w:rPr>
                      <w:rFonts w:ascii="Times New Roman" w:hAnsi="Times New Roman" w:cs="Times New Roman"/>
                      <w:lang w:val="ru-RU"/>
                    </w:rPr>
                    <w:t>23</w:t>
                  </w:r>
                  <w:r w:rsidR="00472BD1">
                    <w:rPr>
                      <w:rFonts w:ascii="Times New Roman" w:hAnsi="Times New Roman" w:cs="Times New Roman"/>
                      <w:lang w:val="ru-RU"/>
                    </w:rPr>
                    <w:t xml:space="preserve"> </w:t>
                  </w:r>
                  <w:r w:rsidR="004E6236">
                    <w:rPr>
                      <w:rFonts w:ascii="Times New Roman" w:hAnsi="Times New Roman" w:cs="Times New Roman"/>
                      <w:lang w:val="ru-RU"/>
                    </w:rPr>
                    <w:t>листопада</w:t>
                  </w:r>
                  <w:r w:rsidR="00472BD1">
                    <w:rPr>
                      <w:rFonts w:ascii="Times New Roman" w:hAnsi="Times New Roman" w:cs="Times New Roman"/>
                      <w:lang w:val="ru-RU"/>
                    </w:rPr>
                    <w:t xml:space="preserve"> </w:t>
                  </w:r>
                  <w:r w:rsidR="00D07C61" w:rsidRPr="004C1E6E">
                    <w:rPr>
                      <w:rFonts w:ascii="Times New Roman" w:hAnsi="Times New Roman" w:cs="Times New Roman"/>
                      <w:lang w:val="ru-RU"/>
                    </w:rPr>
                    <w:t>2022</w:t>
                  </w:r>
                  <w:r w:rsidRPr="004C1E6E">
                    <w:rPr>
                      <w:rFonts w:ascii="Times New Roman" w:hAnsi="Times New Roman" w:cs="Times New Roman"/>
                    </w:rPr>
                    <w:t xml:space="preserve"> року</w:t>
                  </w:r>
                </w:p>
              </w:tc>
            </w:tr>
            <w:tr w:rsidR="00FE303B" w:rsidRPr="004C1E6E" w14:paraId="773AB0FE" w14:textId="77777777" w:rsidTr="00BB05BF">
              <w:trPr>
                <w:trHeight w:val="198"/>
              </w:trPr>
              <w:tc>
                <w:tcPr>
                  <w:tcW w:w="4825" w:type="dxa"/>
                  <w:tcBorders>
                    <w:top w:val="nil"/>
                    <w:left w:val="single" w:sz="4" w:space="0" w:color="auto"/>
                    <w:bottom w:val="nil"/>
                    <w:right w:val="nil"/>
                  </w:tcBorders>
                </w:tcPr>
                <w:p w14:paraId="1DABAE65" w14:textId="77777777" w:rsidR="00FE303B" w:rsidRPr="004C1E6E" w:rsidRDefault="00FE303B" w:rsidP="003D0F81">
                  <w:pPr>
                    <w:tabs>
                      <w:tab w:val="left" w:pos="4942"/>
                    </w:tabs>
                    <w:rPr>
                      <w:rFonts w:ascii="Times New Roman" w:hAnsi="Times New Roman" w:cs="Times New Roman"/>
                      <w:b/>
                      <w:bCs/>
                    </w:rPr>
                  </w:pPr>
                </w:p>
              </w:tc>
              <w:tc>
                <w:tcPr>
                  <w:tcW w:w="4825" w:type="dxa"/>
                  <w:tcBorders>
                    <w:top w:val="nil"/>
                    <w:left w:val="nil"/>
                    <w:bottom w:val="nil"/>
                    <w:right w:val="single" w:sz="4" w:space="0" w:color="auto"/>
                  </w:tcBorders>
                </w:tcPr>
                <w:p w14:paraId="5E4E26FD" w14:textId="1C49E3E3" w:rsidR="00FE303B" w:rsidRPr="004C1E6E" w:rsidRDefault="00FE303B" w:rsidP="000F4C4B">
                  <w:pPr>
                    <w:tabs>
                      <w:tab w:val="left" w:pos="4942"/>
                    </w:tabs>
                    <w:spacing w:line="240" w:lineRule="auto"/>
                    <w:rPr>
                      <w:rFonts w:ascii="Times New Roman" w:hAnsi="Times New Roman" w:cs="Times New Roman"/>
                      <w:bCs/>
                      <w:caps/>
                    </w:rPr>
                  </w:pPr>
                </w:p>
              </w:tc>
            </w:tr>
            <w:tr w:rsidR="00FE303B" w:rsidRPr="004C1E6E" w14:paraId="5A0EC735" w14:textId="77777777" w:rsidTr="00BB05BF">
              <w:trPr>
                <w:trHeight w:val="72"/>
              </w:trPr>
              <w:tc>
                <w:tcPr>
                  <w:tcW w:w="4825" w:type="dxa"/>
                  <w:tcBorders>
                    <w:top w:val="nil"/>
                    <w:left w:val="single" w:sz="4" w:space="0" w:color="auto"/>
                    <w:bottom w:val="single" w:sz="4" w:space="0" w:color="auto"/>
                    <w:right w:val="nil"/>
                  </w:tcBorders>
                </w:tcPr>
                <w:p w14:paraId="21A4EE7F" w14:textId="77777777" w:rsidR="00FE303B" w:rsidRPr="004C1E6E" w:rsidRDefault="00FE303B" w:rsidP="003D0F81">
                  <w:pPr>
                    <w:tabs>
                      <w:tab w:val="left" w:pos="4942"/>
                    </w:tabs>
                    <w:rPr>
                      <w:rFonts w:ascii="Times New Roman" w:hAnsi="Times New Roman" w:cs="Times New Roman"/>
                      <w:b/>
                      <w:bCs/>
                    </w:rPr>
                  </w:pPr>
                </w:p>
              </w:tc>
              <w:tc>
                <w:tcPr>
                  <w:tcW w:w="4825" w:type="dxa"/>
                  <w:tcBorders>
                    <w:top w:val="nil"/>
                    <w:left w:val="nil"/>
                    <w:bottom w:val="single" w:sz="4" w:space="0" w:color="auto"/>
                    <w:right w:val="single" w:sz="4" w:space="0" w:color="auto"/>
                  </w:tcBorders>
                </w:tcPr>
                <w:p w14:paraId="4F5E391B" w14:textId="77777777" w:rsidR="00FE303B" w:rsidRPr="004C1E6E" w:rsidRDefault="00FE303B" w:rsidP="003D0F81">
                  <w:pPr>
                    <w:tabs>
                      <w:tab w:val="left" w:pos="4942"/>
                    </w:tabs>
                    <w:spacing w:line="240" w:lineRule="auto"/>
                    <w:rPr>
                      <w:rFonts w:ascii="Times New Roman" w:hAnsi="Times New Roman" w:cs="Times New Roman"/>
                    </w:rPr>
                  </w:pPr>
                </w:p>
                <w:p w14:paraId="6CC198C6" w14:textId="267E00C5" w:rsidR="00FE303B" w:rsidRPr="004C1E6E" w:rsidRDefault="00FE303B" w:rsidP="000F4C4B">
                  <w:pPr>
                    <w:tabs>
                      <w:tab w:val="left" w:pos="4942"/>
                    </w:tabs>
                    <w:spacing w:line="240" w:lineRule="auto"/>
                    <w:rPr>
                      <w:rFonts w:ascii="Times New Roman" w:hAnsi="Times New Roman" w:cs="Times New Roman"/>
                      <w:b/>
                      <w:bCs/>
                      <w:lang w:val="ru-RU"/>
                    </w:rPr>
                  </w:pPr>
                  <w:r w:rsidRPr="004C1E6E">
                    <w:rPr>
                      <w:rFonts w:ascii="Times New Roman" w:hAnsi="Times New Roman" w:cs="Times New Roman"/>
                    </w:rPr>
                    <w:t>___________</w:t>
                  </w:r>
                  <w:r w:rsidRPr="004C1E6E">
                    <w:rPr>
                      <w:rFonts w:ascii="Times New Roman" w:hAnsi="Times New Roman" w:cs="Times New Roman"/>
                      <w:lang w:val="ru-RU"/>
                    </w:rPr>
                    <w:t>_</w:t>
                  </w:r>
                  <w:r w:rsidRPr="004C1E6E">
                    <w:rPr>
                      <w:rFonts w:ascii="Times New Roman" w:hAnsi="Times New Roman" w:cs="Times New Roman"/>
                    </w:rPr>
                    <w:t>__________</w:t>
                  </w:r>
                  <w:r w:rsidRPr="004C1E6E">
                    <w:rPr>
                      <w:rFonts w:ascii="Times New Roman" w:hAnsi="Times New Roman" w:cs="Times New Roman"/>
                      <w:b/>
                      <w:bCs/>
                    </w:rPr>
                    <w:t xml:space="preserve"> </w:t>
                  </w:r>
                  <w:r w:rsidR="00D07C61" w:rsidRPr="004C1E6E">
                    <w:rPr>
                      <w:rFonts w:ascii="Times New Roman" w:hAnsi="Times New Roman" w:cs="Times New Roman"/>
                      <w:b/>
                      <w:bCs/>
                    </w:rPr>
                    <w:t xml:space="preserve">А.І. </w:t>
                  </w:r>
                  <w:proofErr w:type="spellStart"/>
                  <w:r w:rsidR="00D07C61" w:rsidRPr="004C1E6E">
                    <w:rPr>
                      <w:rFonts w:ascii="Times New Roman" w:hAnsi="Times New Roman" w:cs="Times New Roman"/>
                      <w:b/>
                      <w:bCs/>
                    </w:rPr>
                    <w:t>Ходаковський</w:t>
                  </w:r>
                  <w:proofErr w:type="spellEnd"/>
                </w:p>
              </w:tc>
            </w:tr>
          </w:tbl>
          <w:p w14:paraId="56FAF888" w14:textId="77777777" w:rsidR="004C11CC" w:rsidRPr="004C1E6E" w:rsidRDefault="004C11CC" w:rsidP="004C11CC">
            <w:pPr>
              <w:jc w:val="center"/>
              <w:rPr>
                <w:rFonts w:ascii="Times New Roman" w:hAnsi="Times New Roman" w:cs="Times New Roman"/>
                <w:b/>
                <w:bCs/>
                <w:spacing w:val="20"/>
              </w:rPr>
            </w:pPr>
            <w:r w:rsidRPr="004C1E6E">
              <w:rPr>
                <w:rFonts w:ascii="Times New Roman" w:hAnsi="Times New Roman" w:cs="Times New Roman"/>
                <w:b/>
                <w:bCs/>
                <w:spacing w:val="20"/>
              </w:rPr>
              <w:t>ДЕПАРТАМЕНТ ОХОРОНИ ЗДОРОВ’Я МІСЬКОЇ РАДИ</w:t>
            </w:r>
          </w:p>
          <w:p w14:paraId="751D54E4" w14:textId="77777777" w:rsidR="004C11CC" w:rsidRPr="004C1E6E" w:rsidRDefault="004C11CC" w:rsidP="004C11CC">
            <w:pPr>
              <w:jc w:val="center"/>
              <w:rPr>
                <w:rFonts w:ascii="Times New Roman" w:hAnsi="Times New Roman" w:cs="Times New Roman"/>
                <w:b/>
                <w:bCs/>
              </w:rPr>
            </w:pPr>
            <w:r w:rsidRPr="004C1E6E">
              <w:rPr>
                <w:rFonts w:ascii="Times New Roman" w:hAnsi="Times New Roman" w:cs="Times New Roman"/>
                <w:b/>
                <w:bCs/>
              </w:rPr>
              <w:t xml:space="preserve">КОМУНАЛЬНЕ НЕКОМЕРЦІЙНЕ ПІДПРИЄМСТВО </w:t>
            </w:r>
          </w:p>
          <w:p w14:paraId="014EA6B8" w14:textId="77777777" w:rsidR="004C11CC" w:rsidRPr="004C1E6E" w:rsidRDefault="004C11CC" w:rsidP="004C11CC">
            <w:pPr>
              <w:jc w:val="center"/>
              <w:rPr>
                <w:rFonts w:ascii="Times New Roman" w:hAnsi="Times New Roman" w:cs="Times New Roman"/>
                <w:b/>
                <w:bCs/>
              </w:rPr>
            </w:pPr>
            <w:r w:rsidRPr="004C1E6E">
              <w:rPr>
                <w:rFonts w:ascii="Times New Roman" w:hAnsi="Times New Roman" w:cs="Times New Roman"/>
                <w:b/>
                <w:bCs/>
              </w:rPr>
              <w:t>«ЦЕНТР ПЕРВИННОЇ МЕДИКО – САНІТАРНОЇ ДОПОМОГИ №9»</w:t>
            </w:r>
          </w:p>
          <w:p w14:paraId="415E85EF" w14:textId="77777777" w:rsidR="004C11CC" w:rsidRPr="004C1E6E" w:rsidRDefault="004C11CC" w:rsidP="004C11CC">
            <w:pPr>
              <w:jc w:val="center"/>
              <w:rPr>
                <w:rFonts w:ascii="Times New Roman" w:hAnsi="Times New Roman" w:cs="Times New Roman"/>
                <w:b/>
              </w:rPr>
            </w:pPr>
          </w:p>
          <w:p w14:paraId="03FD3006" w14:textId="77777777" w:rsidR="00FE303B" w:rsidRPr="004C1E6E" w:rsidRDefault="00FE303B" w:rsidP="004C11CC">
            <w:pPr>
              <w:spacing w:line="240" w:lineRule="auto"/>
              <w:jc w:val="center"/>
              <w:rPr>
                <w:rFonts w:ascii="Times New Roman" w:hAnsi="Times New Roman" w:cs="Times New Roman"/>
                <w:b/>
                <w:bCs/>
              </w:rPr>
            </w:pPr>
          </w:p>
        </w:tc>
        <w:tc>
          <w:tcPr>
            <w:tcW w:w="222" w:type="dxa"/>
            <w:tcBorders>
              <w:top w:val="nil"/>
              <w:left w:val="nil"/>
              <w:bottom w:val="nil"/>
              <w:right w:val="nil"/>
            </w:tcBorders>
          </w:tcPr>
          <w:p w14:paraId="2327FBA5" w14:textId="77777777" w:rsidR="00FE303B" w:rsidRPr="004C1E6E" w:rsidRDefault="00FE303B">
            <w:pPr>
              <w:spacing w:line="240" w:lineRule="auto"/>
              <w:rPr>
                <w:rFonts w:ascii="Times New Roman" w:hAnsi="Times New Roman" w:cs="Times New Roman"/>
                <w:b/>
                <w:bCs/>
                <w:color w:val="FF0000"/>
              </w:rPr>
            </w:pPr>
          </w:p>
        </w:tc>
      </w:tr>
    </w:tbl>
    <w:p w14:paraId="6E4DD039" w14:textId="77777777" w:rsidR="00FE303B" w:rsidRPr="004C1E6E" w:rsidRDefault="00FE303B" w:rsidP="005203D8">
      <w:pPr>
        <w:spacing w:line="240" w:lineRule="auto"/>
        <w:ind w:left="320"/>
        <w:jc w:val="center"/>
        <w:rPr>
          <w:rFonts w:ascii="Times New Roman" w:hAnsi="Times New Roman" w:cs="Times New Roman"/>
        </w:rPr>
      </w:pPr>
    </w:p>
    <w:p w14:paraId="3A3A15F7" w14:textId="77777777" w:rsidR="00FE303B" w:rsidRPr="004C1E6E" w:rsidRDefault="00FE303B" w:rsidP="005203D8">
      <w:pPr>
        <w:spacing w:line="240" w:lineRule="auto"/>
        <w:ind w:left="320"/>
        <w:jc w:val="center"/>
        <w:rPr>
          <w:rFonts w:ascii="Times New Roman" w:hAnsi="Times New Roman" w:cs="Times New Roman"/>
        </w:rPr>
      </w:pPr>
    </w:p>
    <w:p w14:paraId="616976ED" w14:textId="77777777" w:rsidR="00FE303B" w:rsidRPr="004C1E6E" w:rsidRDefault="00FE303B" w:rsidP="005203D8">
      <w:pPr>
        <w:spacing w:line="240" w:lineRule="auto"/>
        <w:ind w:left="320"/>
        <w:jc w:val="center"/>
        <w:rPr>
          <w:rFonts w:ascii="Times New Roman" w:hAnsi="Times New Roman" w:cs="Times New Roman"/>
        </w:rPr>
      </w:pPr>
    </w:p>
    <w:p w14:paraId="260445E7" w14:textId="77777777" w:rsidR="00FE303B" w:rsidRPr="004C1E6E" w:rsidRDefault="00FE303B" w:rsidP="00C21514">
      <w:pPr>
        <w:spacing w:line="240" w:lineRule="auto"/>
        <w:jc w:val="center"/>
        <w:rPr>
          <w:rFonts w:ascii="Times New Roman" w:hAnsi="Times New Roman" w:cs="Times New Roman"/>
          <w:b/>
          <w:bCs/>
        </w:rPr>
      </w:pPr>
    </w:p>
    <w:p w14:paraId="0CFA86AA" w14:textId="77777777" w:rsidR="00FE303B" w:rsidRPr="004C1E6E" w:rsidRDefault="00FE303B" w:rsidP="00C21514">
      <w:pPr>
        <w:spacing w:line="240" w:lineRule="auto"/>
        <w:jc w:val="center"/>
        <w:rPr>
          <w:rFonts w:ascii="Times New Roman" w:hAnsi="Times New Roman" w:cs="Times New Roman"/>
          <w:b/>
          <w:bCs/>
          <w:lang w:val="ru-RU"/>
        </w:rPr>
      </w:pPr>
      <w:r w:rsidRPr="004C1E6E">
        <w:rPr>
          <w:rFonts w:ascii="Times New Roman" w:hAnsi="Times New Roman" w:cs="Times New Roman"/>
          <w:b/>
          <w:bCs/>
        </w:rPr>
        <w:t>ТЕНДЕРНА ДОКУМЕНТАЦІЯ</w:t>
      </w:r>
    </w:p>
    <w:tbl>
      <w:tblPr>
        <w:tblW w:w="0" w:type="auto"/>
        <w:jc w:val="center"/>
        <w:tblLook w:val="0000" w:firstRow="0" w:lastRow="0" w:firstColumn="0" w:lastColumn="0" w:noHBand="0" w:noVBand="0"/>
      </w:tblPr>
      <w:tblGrid>
        <w:gridCol w:w="9247"/>
      </w:tblGrid>
      <w:tr w:rsidR="00FE303B" w:rsidRPr="004C1E6E" w14:paraId="4576B1B7" w14:textId="77777777" w:rsidTr="0092479C">
        <w:trPr>
          <w:jc w:val="center"/>
        </w:trPr>
        <w:tc>
          <w:tcPr>
            <w:tcW w:w="9247" w:type="dxa"/>
            <w:tcBorders>
              <w:top w:val="nil"/>
              <w:left w:val="nil"/>
              <w:bottom w:val="nil"/>
              <w:right w:val="nil"/>
            </w:tcBorders>
            <w:vAlign w:val="center"/>
          </w:tcPr>
          <w:p w14:paraId="020CCFC6" w14:textId="77777777" w:rsidR="00FE303B" w:rsidRPr="004C1E6E" w:rsidRDefault="00E438A0" w:rsidP="00C21514">
            <w:pPr>
              <w:spacing w:line="240" w:lineRule="auto"/>
              <w:jc w:val="center"/>
              <w:rPr>
                <w:rFonts w:ascii="Times New Roman" w:hAnsi="Times New Roman" w:cs="Times New Roman"/>
                <w:b/>
                <w:bCs/>
              </w:rPr>
            </w:pPr>
            <w:r w:rsidRPr="004C1E6E">
              <w:rPr>
                <w:rFonts w:ascii="Times New Roman" w:hAnsi="Times New Roman" w:cs="Times New Roman"/>
                <w:b/>
                <w:bCs/>
              </w:rPr>
              <w:t>ВІДКРИТІ ТОРГИ</w:t>
            </w:r>
          </w:p>
          <w:p w14:paraId="408B9242" w14:textId="37451EC3" w:rsidR="00113AF4" w:rsidRPr="004C1E6E" w:rsidRDefault="00113AF4" w:rsidP="00EE78E7">
            <w:pPr>
              <w:spacing w:line="240" w:lineRule="auto"/>
              <w:jc w:val="center"/>
              <w:rPr>
                <w:rFonts w:ascii="Times New Roman" w:hAnsi="Times New Roman" w:cs="Times New Roman"/>
                <w:b/>
                <w:bCs/>
              </w:rPr>
            </w:pPr>
          </w:p>
        </w:tc>
      </w:tr>
      <w:tr w:rsidR="00FE303B" w:rsidRPr="004C1E6E" w14:paraId="2BDA2F86" w14:textId="77777777" w:rsidTr="0092479C">
        <w:trPr>
          <w:jc w:val="center"/>
        </w:trPr>
        <w:tc>
          <w:tcPr>
            <w:tcW w:w="9247" w:type="dxa"/>
            <w:tcBorders>
              <w:top w:val="nil"/>
              <w:left w:val="nil"/>
              <w:bottom w:val="nil"/>
              <w:right w:val="nil"/>
            </w:tcBorders>
            <w:vAlign w:val="center"/>
          </w:tcPr>
          <w:p w14:paraId="758C8BC0" w14:textId="77777777" w:rsidR="00FE303B" w:rsidRPr="004C1E6E" w:rsidRDefault="00FE303B" w:rsidP="00AB7552">
            <w:pPr>
              <w:spacing w:line="240" w:lineRule="auto"/>
              <w:rPr>
                <w:rFonts w:ascii="Times New Roman" w:hAnsi="Times New Roman" w:cs="Times New Roman"/>
                <w:b/>
                <w:bCs/>
              </w:rPr>
            </w:pPr>
          </w:p>
        </w:tc>
      </w:tr>
    </w:tbl>
    <w:p w14:paraId="6C5DFB5F" w14:textId="1D3652F7" w:rsidR="00FE303B" w:rsidRPr="004C1E6E" w:rsidRDefault="00FE303B" w:rsidP="008871CB">
      <w:pPr>
        <w:spacing w:line="240" w:lineRule="auto"/>
        <w:jc w:val="center"/>
        <w:rPr>
          <w:rFonts w:ascii="Times New Roman" w:hAnsi="Times New Roman" w:cs="Times New Roman"/>
          <w:b/>
          <w:bCs/>
        </w:rPr>
      </w:pPr>
      <w:r w:rsidRPr="004C1E6E">
        <w:rPr>
          <w:rFonts w:ascii="Times New Roman" w:hAnsi="Times New Roman" w:cs="Times New Roman"/>
          <w:b/>
          <w:bCs/>
        </w:rPr>
        <w:t>на закупівлю</w:t>
      </w:r>
    </w:p>
    <w:p w14:paraId="6C816797" w14:textId="77777777" w:rsidR="0025539B" w:rsidRPr="004C1E6E" w:rsidRDefault="0025539B" w:rsidP="0025539B">
      <w:pPr>
        <w:pStyle w:val="2"/>
        <w:shd w:val="clear" w:color="auto" w:fill="FFFFFF"/>
        <w:spacing w:before="0" w:after="0"/>
        <w:jc w:val="center"/>
        <w:rPr>
          <w:rFonts w:ascii="Times New Roman" w:hAnsi="Times New Roman"/>
          <w:sz w:val="24"/>
          <w:szCs w:val="24"/>
        </w:rPr>
      </w:pPr>
      <w:r w:rsidRPr="004C1E6E">
        <w:rPr>
          <w:rFonts w:ascii="Times New Roman" w:hAnsi="Times New Roman"/>
          <w:sz w:val="24"/>
          <w:szCs w:val="24"/>
        </w:rPr>
        <w:t xml:space="preserve">код за ДК 021:2015-09130000-9  </w:t>
      </w:r>
    </w:p>
    <w:p w14:paraId="3B700444" w14:textId="77777777" w:rsidR="0025539B" w:rsidRPr="004C1E6E" w:rsidRDefault="0025539B" w:rsidP="0025539B">
      <w:pPr>
        <w:pStyle w:val="2"/>
        <w:shd w:val="clear" w:color="auto" w:fill="FFFFFF"/>
        <w:spacing w:before="0" w:after="0"/>
        <w:jc w:val="center"/>
        <w:rPr>
          <w:rFonts w:ascii="Times New Roman" w:hAnsi="Times New Roman"/>
          <w:sz w:val="24"/>
          <w:szCs w:val="24"/>
          <w:shd w:val="clear" w:color="auto" w:fill="FDFEFD"/>
        </w:rPr>
      </w:pPr>
      <w:r w:rsidRPr="004C1E6E">
        <w:rPr>
          <w:rFonts w:ascii="Times New Roman" w:hAnsi="Times New Roman"/>
          <w:sz w:val="24"/>
          <w:szCs w:val="24"/>
        </w:rPr>
        <w:t>«Нафта і дистиляти</w:t>
      </w:r>
      <w:r w:rsidRPr="004C1E6E">
        <w:rPr>
          <w:rFonts w:ascii="Times New Roman" w:hAnsi="Times New Roman"/>
          <w:sz w:val="24"/>
          <w:szCs w:val="24"/>
          <w:shd w:val="clear" w:color="auto" w:fill="FDFEFD"/>
        </w:rPr>
        <w:t>»</w:t>
      </w:r>
    </w:p>
    <w:p w14:paraId="53607AA5" w14:textId="7B47B537" w:rsidR="0025539B" w:rsidRPr="004C1E6E" w:rsidRDefault="008871CB" w:rsidP="008871CB">
      <w:pPr>
        <w:pStyle w:val="2"/>
        <w:shd w:val="clear" w:color="auto" w:fill="FFFFFF"/>
        <w:jc w:val="center"/>
        <w:rPr>
          <w:rFonts w:ascii="Times New Roman" w:hAnsi="Times New Roman"/>
          <w:strike/>
          <w:color w:val="000000"/>
          <w:sz w:val="24"/>
          <w:szCs w:val="24"/>
        </w:rPr>
      </w:pPr>
      <w:r>
        <w:rPr>
          <w:rFonts w:ascii="Times New Roman" w:hAnsi="Times New Roman"/>
          <w:sz w:val="24"/>
          <w:szCs w:val="24"/>
          <w:shd w:val="clear" w:color="auto" w:fill="FDFEFD"/>
        </w:rPr>
        <w:t>(</w:t>
      </w:r>
      <w:r w:rsidR="00FA2027">
        <w:rPr>
          <w:rFonts w:ascii="Times New Roman" w:hAnsi="Times New Roman"/>
          <w:sz w:val="24"/>
          <w:szCs w:val="24"/>
          <w:shd w:val="clear" w:color="auto" w:fill="FDFEFD"/>
        </w:rPr>
        <w:t>Б</w:t>
      </w:r>
      <w:r w:rsidR="0025539B" w:rsidRPr="00ED0C98">
        <w:rPr>
          <w:rFonts w:ascii="Times New Roman" w:hAnsi="Times New Roman"/>
          <w:sz w:val="24"/>
          <w:szCs w:val="24"/>
          <w:shd w:val="clear" w:color="auto" w:fill="FDFEFD"/>
        </w:rPr>
        <w:t>ензин А-95</w:t>
      </w:r>
      <w:r>
        <w:rPr>
          <w:rFonts w:ascii="Times New Roman" w:hAnsi="Times New Roman"/>
          <w:sz w:val="24"/>
          <w:szCs w:val="24"/>
          <w:shd w:val="clear" w:color="auto" w:fill="FDFEFD"/>
        </w:rPr>
        <w:t>)</w:t>
      </w:r>
    </w:p>
    <w:p w14:paraId="374DF2E5" w14:textId="77777777" w:rsidR="0025539B" w:rsidRPr="004C1E6E" w:rsidRDefault="0025539B" w:rsidP="0025539B">
      <w:pPr>
        <w:tabs>
          <w:tab w:val="left" w:pos="4820"/>
          <w:tab w:val="left" w:pos="4942"/>
        </w:tabs>
        <w:spacing w:line="240" w:lineRule="auto"/>
        <w:outlineLvl w:val="0"/>
        <w:rPr>
          <w:rFonts w:ascii="Times New Roman" w:hAnsi="Times New Roman" w:cs="Times New Roman"/>
          <w:b/>
          <w:bCs/>
        </w:rPr>
      </w:pPr>
    </w:p>
    <w:p w14:paraId="446C04B2" w14:textId="77777777" w:rsidR="0025539B" w:rsidRPr="004C1E6E" w:rsidRDefault="0025539B" w:rsidP="0025539B">
      <w:pPr>
        <w:tabs>
          <w:tab w:val="left" w:pos="4820"/>
          <w:tab w:val="left" w:pos="4942"/>
        </w:tabs>
        <w:spacing w:line="240" w:lineRule="auto"/>
        <w:outlineLvl w:val="0"/>
        <w:rPr>
          <w:rFonts w:ascii="Times New Roman" w:hAnsi="Times New Roman" w:cs="Times New Roman"/>
          <w:b/>
          <w:bCs/>
        </w:rPr>
      </w:pPr>
    </w:p>
    <w:p w14:paraId="7EFD01C5" w14:textId="77777777" w:rsidR="0025539B" w:rsidRPr="004C1E6E" w:rsidRDefault="0025539B" w:rsidP="0025539B">
      <w:pPr>
        <w:tabs>
          <w:tab w:val="left" w:pos="4820"/>
          <w:tab w:val="left" w:pos="4942"/>
        </w:tabs>
        <w:spacing w:line="240" w:lineRule="auto"/>
        <w:outlineLvl w:val="0"/>
        <w:rPr>
          <w:rFonts w:ascii="Times New Roman" w:hAnsi="Times New Roman" w:cs="Times New Roman"/>
          <w:b/>
          <w:bCs/>
        </w:rPr>
      </w:pPr>
    </w:p>
    <w:p w14:paraId="4B39CBFD" w14:textId="77777777" w:rsidR="00FE303B" w:rsidRPr="004C1E6E" w:rsidRDefault="00FE303B" w:rsidP="00D97A98">
      <w:pPr>
        <w:spacing w:line="240" w:lineRule="auto"/>
        <w:jc w:val="center"/>
        <w:rPr>
          <w:rFonts w:ascii="Times New Roman" w:hAnsi="Times New Roman" w:cs="Times New Roman"/>
          <w:bCs/>
          <w:color w:val="auto"/>
        </w:rPr>
      </w:pPr>
    </w:p>
    <w:p w14:paraId="035398A2" w14:textId="77777777" w:rsidR="00FE303B" w:rsidRPr="004C1E6E" w:rsidRDefault="00FE303B" w:rsidP="00D97A98">
      <w:pPr>
        <w:spacing w:line="240" w:lineRule="auto"/>
        <w:jc w:val="center"/>
        <w:rPr>
          <w:rFonts w:ascii="Times New Roman" w:hAnsi="Times New Roman" w:cs="Times New Roman"/>
          <w:bCs/>
          <w:color w:val="auto"/>
        </w:rPr>
      </w:pPr>
    </w:p>
    <w:p w14:paraId="39132BA9" w14:textId="77777777" w:rsidR="00FE303B" w:rsidRPr="004C1E6E" w:rsidRDefault="00FE303B" w:rsidP="00D97A98">
      <w:pPr>
        <w:spacing w:line="240" w:lineRule="auto"/>
        <w:jc w:val="center"/>
        <w:rPr>
          <w:rFonts w:ascii="Times New Roman" w:hAnsi="Times New Roman" w:cs="Times New Roman"/>
          <w:bCs/>
          <w:color w:val="auto"/>
        </w:rPr>
      </w:pPr>
    </w:p>
    <w:p w14:paraId="2F7EBDB3" w14:textId="77777777" w:rsidR="00FE303B" w:rsidRPr="004C1E6E" w:rsidRDefault="00FE303B" w:rsidP="00D97A98">
      <w:pPr>
        <w:spacing w:line="240" w:lineRule="auto"/>
        <w:jc w:val="center"/>
        <w:rPr>
          <w:rFonts w:ascii="Times New Roman" w:hAnsi="Times New Roman" w:cs="Times New Roman"/>
          <w:bCs/>
          <w:color w:val="auto"/>
        </w:rPr>
      </w:pPr>
    </w:p>
    <w:p w14:paraId="2C405B90" w14:textId="77777777" w:rsidR="00FE303B" w:rsidRPr="004C1E6E" w:rsidRDefault="00FE303B" w:rsidP="00D97A98">
      <w:pPr>
        <w:spacing w:line="240" w:lineRule="auto"/>
        <w:jc w:val="center"/>
        <w:rPr>
          <w:rFonts w:ascii="Times New Roman" w:hAnsi="Times New Roman" w:cs="Times New Roman"/>
          <w:bCs/>
          <w:color w:val="auto"/>
        </w:rPr>
      </w:pPr>
    </w:p>
    <w:p w14:paraId="3C056D7E" w14:textId="77777777" w:rsidR="00FE303B" w:rsidRPr="004C1E6E" w:rsidRDefault="00FE303B" w:rsidP="00D97A98">
      <w:pPr>
        <w:spacing w:line="240" w:lineRule="auto"/>
        <w:jc w:val="center"/>
        <w:rPr>
          <w:rFonts w:ascii="Times New Roman" w:hAnsi="Times New Roman" w:cs="Times New Roman"/>
          <w:bCs/>
          <w:color w:val="auto"/>
        </w:rPr>
      </w:pPr>
    </w:p>
    <w:p w14:paraId="37464DDF" w14:textId="77777777" w:rsidR="00FE303B" w:rsidRPr="004C1E6E" w:rsidRDefault="00FE303B" w:rsidP="00D97A98">
      <w:pPr>
        <w:spacing w:line="240" w:lineRule="auto"/>
        <w:jc w:val="center"/>
        <w:rPr>
          <w:rFonts w:ascii="Times New Roman" w:hAnsi="Times New Roman" w:cs="Times New Roman"/>
          <w:bCs/>
          <w:color w:val="auto"/>
        </w:rPr>
      </w:pPr>
    </w:p>
    <w:p w14:paraId="1F262859" w14:textId="77777777" w:rsidR="00FE303B" w:rsidRPr="004C1E6E" w:rsidRDefault="00FE303B" w:rsidP="00D97A98">
      <w:pPr>
        <w:spacing w:line="240" w:lineRule="auto"/>
        <w:jc w:val="center"/>
        <w:rPr>
          <w:rFonts w:ascii="Times New Roman" w:hAnsi="Times New Roman" w:cs="Times New Roman"/>
          <w:bCs/>
          <w:color w:val="auto"/>
        </w:rPr>
      </w:pPr>
    </w:p>
    <w:p w14:paraId="15E6AAFD" w14:textId="77777777" w:rsidR="00185851" w:rsidRPr="004C1E6E" w:rsidRDefault="00185851" w:rsidP="00D97A98">
      <w:pPr>
        <w:spacing w:line="240" w:lineRule="auto"/>
        <w:jc w:val="center"/>
        <w:rPr>
          <w:rFonts w:ascii="Times New Roman" w:hAnsi="Times New Roman" w:cs="Times New Roman"/>
          <w:bCs/>
          <w:color w:val="auto"/>
        </w:rPr>
      </w:pPr>
    </w:p>
    <w:p w14:paraId="4D3A586B" w14:textId="77777777" w:rsidR="00185851" w:rsidRPr="004C1E6E" w:rsidRDefault="00185851" w:rsidP="00D97A98">
      <w:pPr>
        <w:spacing w:line="240" w:lineRule="auto"/>
        <w:jc w:val="center"/>
        <w:rPr>
          <w:rFonts w:ascii="Times New Roman" w:hAnsi="Times New Roman" w:cs="Times New Roman"/>
          <w:bCs/>
          <w:color w:val="auto"/>
        </w:rPr>
      </w:pPr>
    </w:p>
    <w:p w14:paraId="525ED6AA" w14:textId="77777777" w:rsidR="00185851" w:rsidRPr="004C1E6E" w:rsidRDefault="00185851" w:rsidP="00D97A98">
      <w:pPr>
        <w:spacing w:line="240" w:lineRule="auto"/>
        <w:jc w:val="center"/>
        <w:rPr>
          <w:rFonts w:ascii="Times New Roman" w:hAnsi="Times New Roman" w:cs="Times New Roman"/>
          <w:bCs/>
          <w:color w:val="auto"/>
        </w:rPr>
      </w:pPr>
    </w:p>
    <w:p w14:paraId="1B5E10C6" w14:textId="77777777" w:rsidR="00FE303B" w:rsidRPr="004C1E6E" w:rsidRDefault="00FE303B" w:rsidP="00D97A98">
      <w:pPr>
        <w:spacing w:line="240" w:lineRule="auto"/>
        <w:jc w:val="center"/>
        <w:rPr>
          <w:rFonts w:ascii="Times New Roman" w:hAnsi="Times New Roman" w:cs="Times New Roman"/>
          <w:bCs/>
          <w:color w:val="auto"/>
        </w:rPr>
      </w:pPr>
    </w:p>
    <w:p w14:paraId="02B64DAE" w14:textId="77777777" w:rsidR="00EB08E9" w:rsidRPr="004C1E6E" w:rsidRDefault="00EB08E9" w:rsidP="00D97A98">
      <w:pPr>
        <w:spacing w:line="240" w:lineRule="auto"/>
        <w:jc w:val="center"/>
        <w:rPr>
          <w:rFonts w:ascii="Times New Roman" w:hAnsi="Times New Roman" w:cs="Times New Roman"/>
          <w:bCs/>
          <w:color w:val="auto"/>
        </w:rPr>
      </w:pPr>
    </w:p>
    <w:p w14:paraId="26CEC635" w14:textId="77777777" w:rsidR="00EB08E9" w:rsidRPr="004C1E6E" w:rsidRDefault="00EB08E9" w:rsidP="00D97A98">
      <w:pPr>
        <w:spacing w:line="240" w:lineRule="auto"/>
        <w:jc w:val="center"/>
        <w:rPr>
          <w:rFonts w:ascii="Times New Roman" w:hAnsi="Times New Roman" w:cs="Times New Roman"/>
          <w:bCs/>
          <w:color w:val="auto"/>
        </w:rPr>
      </w:pPr>
    </w:p>
    <w:p w14:paraId="6596A95C" w14:textId="77777777" w:rsidR="00EB08E9" w:rsidRPr="004C1E6E" w:rsidRDefault="00EB08E9" w:rsidP="00D97A98">
      <w:pPr>
        <w:spacing w:line="240" w:lineRule="auto"/>
        <w:jc w:val="center"/>
        <w:rPr>
          <w:rFonts w:ascii="Times New Roman" w:hAnsi="Times New Roman" w:cs="Times New Roman"/>
          <w:bCs/>
          <w:color w:val="auto"/>
        </w:rPr>
      </w:pPr>
    </w:p>
    <w:p w14:paraId="5FEC118D" w14:textId="77777777" w:rsidR="00EB08E9" w:rsidRPr="004C1E6E" w:rsidRDefault="00EB08E9" w:rsidP="00D97A98">
      <w:pPr>
        <w:spacing w:line="240" w:lineRule="auto"/>
        <w:jc w:val="center"/>
        <w:rPr>
          <w:rFonts w:ascii="Times New Roman" w:hAnsi="Times New Roman" w:cs="Times New Roman"/>
          <w:bCs/>
          <w:color w:val="auto"/>
        </w:rPr>
      </w:pPr>
    </w:p>
    <w:p w14:paraId="4D9221BC" w14:textId="28C6FCAF" w:rsidR="00FE303B" w:rsidRPr="004C1E6E" w:rsidRDefault="0068074D" w:rsidP="00113AF4">
      <w:pPr>
        <w:spacing w:line="240" w:lineRule="auto"/>
        <w:rPr>
          <w:rFonts w:ascii="Times New Roman" w:hAnsi="Times New Roman" w:cs="Times New Roman"/>
          <w:bCs/>
          <w:color w:val="auto"/>
        </w:rPr>
      </w:pPr>
      <w:r w:rsidRPr="004C1E6E">
        <w:rPr>
          <w:rFonts w:ascii="Times New Roman" w:hAnsi="Times New Roman" w:cs="Times New Roman"/>
          <w:bCs/>
          <w:color w:val="auto"/>
        </w:rPr>
        <w:t xml:space="preserve">                                                                    </w:t>
      </w:r>
      <w:r w:rsidR="00FE303B" w:rsidRPr="004C1E6E">
        <w:rPr>
          <w:rFonts w:ascii="Times New Roman" w:hAnsi="Times New Roman" w:cs="Times New Roman"/>
          <w:b/>
          <w:bCs/>
          <w:color w:val="auto"/>
        </w:rPr>
        <w:t>Запоріжжя</w:t>
      </w:r>
      <w:r w:rsidR="00113AF4" w:rsidRPr="004C1E6E">
        <w:rPr>
          <w:rFonts w:ascii="Times New Roman" w:hAnsi="Times New Roman" w:cs="Times New Roman"/>
          <w:b/>
          <w:bCs/>
          <w:color w:val="auto"/>
        </w:rPr>
        <w:t xml:space="preserve"> </w:t>
      </w:r>
      <w:r w:rsidR="00FE303B" w:rsidRPr="004C1E6E">
        <w:rPr>
          <w:rFonts w:ascii="Times New Roman" w:hAnsi="Times New Roman" w:cs="Times New Roman"/>
          <w:b/>
          <w:bCs/>
          <w:color w:val="auto"/>
        </w:rPr>
        <w:t>20</w:t>
      </w:r>
      <w:r w:rsidR="007763BC" w:rsidRPr="004C1E6E">
        <w:rPr>
          <w:rFonts w:ascii="Times New Roman" w:hAnsi="Times New Roman" w:cs="Times New Roman"/>
          <w:b/>
          <w:bCs/>
          <w:color w:val="auto"/>
        </w:rPr>
        <w:t>2</w:t>
      </w:r>
      <w:r w:rsidR="00D07C61" w:rsidRPr="004C1E6E">
        <w:rPr>
          <w:rFonts w:ascii="Times New Roman" w:hAnsi="Times New Roman" w:cs="Times New Roman"/>
          <w:b/>
          <w:bCs/>
          <w:color w:val="auto"/>
        </w:rPr>
        <w:t>2</w:t>
      </w:r>
      <w:r w:rsidR="00FE303B" w:rsidRPr="004C1E6E">
        <w:rPr>
          <w:rFonts w:ascii="Times New Roman" w:hAnsi="Times New Roman" w:cs="Times New Roman"/>
          <w:b/>
          <w:bCs/>
          <w:color w:val="auto"/>
        </w:rPr>
        <w:t xml:space="preserve"> рік</w:t>
      </w:r>
    </w:p>
    <w:p w14:paraId="7A251065" w14:textId="77777777" w:rsidR="00250991" w:rsidRPr="004C1E6E" w:rsidRDefault="00BA0AE4" w:rsidP="00BA0AE4">
      <w:pPr>
        <w:outlineLvl w:val="0"/>
        <w:rPr>
          <w:rFonts w:ascii="Times New Roman" w:hAnsi="Times New Roman" w:cs="Times New Roman"/>
          <w:b/>
        </w:rPr>
      </w:pPr>
      <w:r w:rsidRPr="004C1E6E">
        <w:rPr>
          <w:rFonts w:ascii="Times New Roman" w:hAnsi="Times New Roman" w:cs="Times New Roman"/>
          <w:b/>
        </w:rPr>
        <w:t xml:space="preserve">                                                                                    </w:t>
      </w:r>
    </w:p>
    <w:p w14:paraId="7AF2F07E" w14:textId="77777777" w:rsidR="00250991" w:rsidRPr="004C1E6E" w:rsidRDefault="00250991" w:rsidP="00BA0AE4">
      <w:pPr>
        <w:outlineLvl w:val="0"/>
        <w:rPr>
          <w:rFonts w:ascii="Times New Roman" w:hAnsi="Times New Roman" w:cs="Times New Roman"/>
          <w:b/>
        </w:rPr>
      </w:pPr>
    </w:p>
    <w:p w14:paraId="1D7A7CE2" w14:textId="77777777" w:rsidR="00443DD5" w:rsidRDefault="00250991" w:rsidP="00BA0AE4">
      <w:pPr>
        <w:outlineLvl w:val="0"/>
        <w:rPr>
          <w:rFonts w:ascii="Times New Roman" w:hAnsi="Times New Roman" w:cs="Times New Roman"/>
          <w:b/>
        </w:rPr>
      </w:pPr>
      <w:r w:rsidRPr="004C1E6E">
        <w:rPr>
          <w:rFonts w:ascii="Times New Roman" w:hAnsi="Times New Roman" w:cs="Times New Roman"/>
          <w:b/>
        </w:rPr>
        <w:t xml:space="preserve">                                                                             </w:t>
      </w:r>
    </w:p>
    <w:p w14:paraId="55011113" w14:textId="16536506" w:rsidR="00FE303B" w:rsidRPr="004C1E6E" w:rsidRDefault="00443DD5" w:rsidP="00BA0AE4">
      <w:pPr>
        <w:outlineLvl w:val="0"/>
        <w:rPr>
          <w:rFonts w:ascii="Times New Roman" w:hAnsi="Times New Roman" w:cs="Times New Roman"/>
          <w:b/>
        </w:rPr>
      </w:pPr>
      <w:r>
        <w:rPr>
          <w:rFonts w:ascii="Times New Roman" w:hAnsi="Times New Roman" w:cs="Times New Roman"/>
          <w:b/>
        </w:rPr>
        <w:lastRenderedPageBreak/>
        <w:t xml:space="preserve">                                                                        </w:t>
      </w:r>
      <w:r w:rsidR="00FE303B" w:rsidRPr="004C1E6E">
        <w:rPr>
          <w:rFonts w:ascii="Times New Roman" w:hAnsi="Times New Roman" w:cs="Times New Roman"/>
          <w:b/>
        </w:rPr>
        <w:t>ЗМІСТ</w:t>
      </w:r>
    </w:p>
    <w:p w14:paraId="7E2D2558" w14:textId="77777777" w:rsidR="00FE303B" w:rsidRPr="004C1E6E" w:rsidRDefault="00FE303B" w:rsidP="00DB12DD">
      <w:pPr>
        <w:outlineLvl w:val="0"/>
        <w:rPr>
          <w:rFonts w:ascii="Times New Roman" w:hAnsi="Times New Roman" w:cs="Times New Roman"/>
          <w:b/>
        </w:rPr>
      </w:pPr>
      <w:r w:rsidRPr="004C1E6E">
        <w:rPr>
          <w:rFonts w:ascii="Times New Roman" w:hAnsi="Times New Roman" w:cs="Times New Roman"/>
          <w:b/>
        </w:rPr>
        <w:t xml:space="preserve">Розділ </w:t>
      </w:r>
      <w:r w:rsidRPr="004C1E6E">
        <w:rPr>
          <w:rFonts w:ascii="Times New Roman" w:hAnsi="Times New Roman" w:cs="Times New Roman"/>
          <w:b/>
          <w:color w:val="auto"/>
        </w:rPr>
        <w:t>I</w:t>
      </w:r>
      <w:r w:rsidRPr="004C1E6E">
        <w:rPr>
          <w:rFonts w:ascii="Times New Roman" w:hAnsi="Times New Roman" w:cs="Times New Roman"/>
          <w:b/>
        </w:rPr>
        <w:t xml:space="preserve">. Загальні положення </w:t>
      </w:r>
    </w:p>
    <w:p w14:paraId="24FE8CF1" w14:textId="77777777" w:rsidR="00FE303B" w:rsidRPr="004C1E6E" w:rsidRDefault="00FE303B" w:rsidP="00DB12DD">
      <w:pPr>
        <w:pStyle w:val="af3"/>
        <w:spacing w:beforeAutospacing="0" w:afterAutospacing="0"/>
        <w:rPr>
          <w:rStyle w:val="aff7"/>
        </w:rPr>
      </w:pPr>
      <w:r w:rsidRPr="004C1E6E">
        <w:rPr>
          <w:rStyle w:val="aff7"/>
          <w:b w:val="0"/>
        </w:rPr>
        <w:t>1. Терміни, які вживаються в тендерній документації</w:t>
      </w:r>
    </w:p>
    <w:p w14:paraId="5471C9A6" w14:textId="77777777" w:rsidR="00FE303B" w:rsidRPr="004C1E6E" w:rsidRDefault="00FE303B" w:rsidP="00DB12DD">
      <w:pPr>
        <w:pStyle w:val="af3"/>
        <w:spacing w:beforeAutospacing="0" w:afterAutospacing="0"/>
        <w:rPr>
          <w:rStyle w:val="aff7"/>
          <w:b w:val="0"/>
        </w:rPr>
      </w:pPr>
      <w:r w:rsidRPr="004C1E6E">
        <w:rPr>
          <w:rStyle w:val="aff7"/>
          <w:b w:val="0"/>
        </w:rPr>
        <w:t>2. Інформація про Замовника торгів:</w:t>
      </w:r>
    </w:p>
    <w:p w14:paraId="2C51C5D0" w14:textId="77777777" w:rsidR="00FE303B" w:rsidRPr="004C1E6E" w:rsidRDefault="00FE303B" w:rsidP="00DB12DD">
      <w:pPr>
        <w:pStyle w:val="af3"/>
        <w:spacing w:beforeAutospacing="0" w:afterAutospacing="0"/>
        <w:outlineLvl w:val="0"/>
        <w:rPr>
          <w:rStyle w:val="aff7"/>
          <w:b w:val="0"/>
        </w:rPr>
      </w:pPr>
      <w:r w:rsidRPr="004C1E6E">
        <w:rPr>
          <w:rStyle w:val="aff7"/>
          <w:b w:val="0"/>
        </w:rPr>
        <w:t>2.1. Повне найменування</w:t>
      </w:r>
    </w:p>
    <w:p w14:paraId="581E949A" w14:textId="77777777" w:rsidR="00FE303B" w:rsidRPr="004C1E6E" w:rsidRDefault="00FE303B" w:rsidP="00DB12DD">
      <w:pPr>
        <w:pStyle w:val="af3"/>
        <w:spacing w:beforeAutospacing="0" w:afterAutospacing="0"/>
      </w:pPr>
      <w:r w:rsidRPr="004C1E6E">
        <w:t>2.2. Місцезнаходження</w:t>
      </w:r>
    </w:p>
    <w:p w14:paraId="2837C232" w14:textId="77777777" w:rsidR="00FE303B" w:rsidRPr="004C1E6E" w:rsidRDefault="00FE303B" w:rsidP="00DB12DD">
      <w:pPr>
        <w:pStyle w:val="af3"/>
        <w:spacing w:beforeAutospacing="0" w:afterAutospacing="0"/>
      </w:pPr>
      <w:r w:rsidRPr="004C1E6E">
        <w:t>2.3. Посадова особа замовника, уповноважена здійснювати зв'язок з учасниками</w:t>
      </w:r>
    </w:p>
    <w:p w14:paraId="7E21C15E" w14:textId="77777777" w:rsidR="00FE303B" w:rsidRPr="004C1E6E" w:rsidRDefault="00FE303B" w:rsidP="00DB12DD">
      <w:pPr>
        <w:pStyle w:val="af3"/>
        <w:spacing w:beforeAutospacing="0" w:afterAutospacing="0"/>
        <w:rPr>
          <w:rStyle w:val="aff7"/>
          <w:b w:val="0"/>
          <w:bCs/>
        </w:rPr>
      </w:pPr>
      <w:r w:rsidRPr="004C1E6E">
        <w:rPr>
          <w:rStyle w:val="aff7"/>
          <w:b w:val="0"/>
        </w:rPr>
        <w:t>3. Процедура закупівлі</w:t>
      </w:r>
    </w:p>
    <w:p w14:paraId="70041EBE" w14:textId="77777777" w:rsidR="00FE303B" w:rsidRPr="004C1E6E" w:rsidRDefault="00FE303B" w:rsidP="00DB12DD">
      <w:pPr>
        <w:pStyle w:val="af3"/>
        <w:spacing w:beforeAutospacing="0" w:afterAutospacing="0"/>
        <w:rPr>
          <w:rStyle w:val="aff7"/>
          <w:b w:val="0"/>
        </w:rPr>
      </w:pPr>
      <w:r w:rsidRPr="004C1E6E">
        <w:rPr>
          <w:rStyle w:val="aff7"/>
          <w:b w:val="0"/>
        </w:rPr>
        <w:t>4. Інформація про предмет закупівлі:</w:t>
      </w:r>
    </w:p>
    <w:p w14:paraId="691C58EE" w14:textId="77777777" w:rsidR="00FE303B" w:rsidRPr="004C1E6E" w:rsidRDefault="00FE303B" w:rsidP="00DB12DD">
      <w:pPr>
        <w:pStyle w:val="af3"/>
        <w:spacing w:beforeAutospacing="0" w:afterAutospacing="0"/>
      </w:pPr>
      <w:r w:rsidRPr="004C1E6E">
        <w:rPr>
          <w:rStyle w:val="aff7"/>
          <w:b w:val="0"/>
        </w:rPr>
        <w:t xml:space="preserve">4.1. </w:t>
      </w:r>
      <w:r w:rsidRPr="004C1E6E">
        <w:t>Назва предмета закупівлі</w:t>
      </w:r>
    </w:p>
    <w:p w14:paraId="7F8C90AD" w14:textId="77777777" w:rsidR="00FE303B" w:rsidRPr="004C1E6E" w:rsidRDefault="00FE303B" w:rsidP="00DB12DD">
      <w:pPr>
        <w:pStyle w:val="af3"/>
        <w:spacing w:beforeAutospacing="0" w:afterAutospacing="0"/>
        <w:outlineLvl w:val="0"/>
      </w:pPr>
      <w:r w:rsidRPr="004C1E6E">
        <w:t xml:space="preserve">4.2. Опис окремої частини (частин) предмета закупівлі (лота), щодо якої можуть бути подані тендерні пропозиції </w:t>
      </w:r>
    </w:p>
    <w:p w14:paraId="4E974478" w14:textId="77777777" w:rsidR="00FE303B" w:rsidRPr="004C1E6E" w:rsidRDefault="00FE303B" w:rsidP="00DB12DD">
      <w:pPr>
        <w:pStyle w:val="af3"/>
        <w:spacing w:beforeAutospacing="0" w:afterAutospacing="0"/>
      </w:pPr>
      <w:r w:rsidRPr="004C1E6E">
        <w:t>4.3. Місце, кількість, обсяг поставки товарів</w:t>
      </w:r>
    </w:p>
    <w:p w14:paraId="1C2A80BE" w14:textId="77777777" w:rsidR="00FE303B" w:rsidRPr="004C1E6E" w:rsidRDefault="00FE303B" w:rsidP="00DB12DD">
      <w:pPr>
        <w:pStyle w:val="af3"/>
        <w:spacing w:beforeAutospacing="0" w:afterAutospacing="0"/>
        <w:rPr>
          <w:rStyle w:val="aff7"/>
          <w:b w:val="0"/>
        </w:rPr>
      </w:pPr>
      <w:r w:rsidRPr="004C1E6E">
        <w:t>4.4. Строк поставки товарів (надання послуг, виконання робіт) </w:t>
      </w:r>
    </w:p>
    <w:p w14:paraId="2599C800" w14:textId="77777777" w:rsidR="00FE303B" w:rsidRPr="004C1E6E" w:rsidRDefault="00FE303B" w:rsidP="00DB12DD">
      <w:pPr>
        <w:pStyle w:val="af3"/>
        <w:spacing w:beforeAutospacing="0" w:afterAutospacing="0"/>
        <w:rPr>
          <w:rStyle w:val="aff7"/>
          <w:b w:val="0"/>
          <w:bCs/>
        </w:rPr>
      </w:pPr>
      <w:r w:rsidRPr="004C1E6E">
        <w:rPr>
          <w:rStyle w:val="aff7"/>
          <w:b w:val="0"/>
        </w:rPr>
        <w:t>5. Недискримінація учасників</w:t>
      </w:r>
    </w:p>
    <w:p w14:paraId="179A6CB6" w14:textId="77777777" w:rsidR="00FE303B" w:rsidRPr="004C1E6E" w:rsidRDefault="00FE303B" w:rsidP="00DB12DD">
      <w:pPr>
        <w:pStyle w:val="af3"/>
        <w:spacing w:beforeAutospacing="0" w:afterAutospacing="0"/>
        <w:rPr>
          <w:rStyle w:val="aff7"/>
          <w:b w:val="0"/>
          <w:bCs/>
        </w:rPr>
      </w:pPr>
      <w:r w:rsidRPr="004C1E6E">
        <w:rPr>
          <w:rStyle w:val="aff7"/>
          <w:b w:val="0"/>
        </w:rPr>
        <w:t xml:space="preserve">6. Інформація  про  валюту, у якій повинно бути розраховано та зазначено ціну тендерної пропозиції </w:t>
      </w:r>
    </w:p>
    <w:p w14:paraId="1A494B40" w14:textId="77777777" w:rsidR="00FE303B" w:rsidRPr="004C1E6E" w:rsidRDefault="00FE303B" w:rsidP="00DB12DD">
      <w:pPr>
        <w:pStyle w:val="af6"/>
        <w:rPr>
          <w:rStyle w:val="aff7"/>
          <w:rFonts w:ascii="Times New Roman" w:hAnsi="Times New Roman"/>
          <w:b w:val="0"/>
          <w:bCs/>
          <w:sz w:val="24"/>
          <w:szCs w:val="24"/>
        </w:rPr>
      </w:pPr>
      <w:r w:rsidRPr="004C1E6E">
        <w:rPr>
          <w:rStyle w:val="aff7"/>
          <w:rFonts w:ascii="Times New Roman" w:hAnsi="Times New Roman"/>
          <w:b w:val="0"/>
          <w:bCs/>
          <w:sz w:val="24"/>
          <w:szCs w:val="24"/>
        </w:rPr>
        <w:t xml:space="preserve">7. Інформація про мову (мови),  якою  (якими)  повинні  бути складені тендерні пропозиції </w:t>
      </w:r>
    </w:p>
    <w:p w14:paraId="08D89485" w14:textId="77777777" w:rsidR="00FE303B" w:rsidRPr="004C1E6E" w:rsidRDefault="00FE303B" w:rsidP="00DB12DD">
      <w:pPr>
        <w:pStyle w:val="af3"/>
        <w:spacing w:beforeAutospacing="0" w:afterAutospacing="0"/>
        <w:outlineLvl w:val="0"/>
        <w:rPr>
          <w:rStyle w:val="aff7"/>
        </w:rPr>
      </w:pPr>
      <w:r w:rsidRPr="004C1E6E">
        <w:rPr>
          <w:rStyle w:val="aff7"/>
        </w:rPr>
        <w:t xml:space="preserve">Розділ </w:t>
      </w:r>
      <w:r w:rsidRPr="004C1E6E">
        <w:rPr>
          <w:b/>
          <w:color w:val="auto"/>
        </w:rPr>
        <w:t xml:space="preserve">II. </w:t>
      </w:r>
      <w:r w:rsidRPr="004C1E6E">
        <w:rPr>
          <w:rStyle w:val="aff7"/>
        </w:rPr>
        <w:t xml:space="preserve">Порядок унесення змін та надання роз`яснень до тендерної документації </w:t>
      </w:r>
    </w:p>
    <w:p w14:paraId="77C6639E" w14:textId="77777777" w:rsidR="00FE303B" w:rsidRPr="004C1E6E" w:rsidRDefault="00FE303B" w:rsidP="00DB12DD">
      <w:pPr>
        <w:pStyle w:val="af3"/>
        <w:spacing w:beforeAutospacing="0" w:afterAutospacing="0"/>
        <w:rPr>
          <w:rStyle w:val="aff7"/>
          <w:b w:val="0"/>
        </w:rPr>
      </w:pPr>
      <w:r w:rsidRPr="004C1E6E">
        <w:rPr>
          <w:rStyle w:val="aff7"/>
          <w:b w:val="0"/>
        </w:rPr>
        <w:t xml:space="preserve">1. Процедура надання роз'яснень щодо тендерної документації </w:t>
      </w:r>
    </w:p>
    <w:p w14:paraId="10E8922C" w14:textId="77777777" w:rsidR="00FE303B" w:rsidRPr="004C1E6E" w:rsidRDefault="00FE303B" w:rsidP="00DB12DD">
      <w:pPr>
        <w:pStyle w:val="af3"/>
        <w:spacing w:beforeAutospacing="0" w:afterAutospacing="0"/>
        <w:rPr>
          <w:rStyle w:val="aff7"/>
          <w:b w:val="0"/>
        </w:rPr>
      </w:pPr>
      <w:r w:rsidRPr="004C1E6E">
        <w:rPr>
          <w:rStyle w:val="aff7"/>
          <w:b w:val="0"/>
        </w:rPr>
        <w:t>2. Унесення змін до тендерної документації</w:t>
      </w:r>
    </w:p>
    <w:p w14:paraId="453C5982" w14:textId="77777777" w:rsidR="00FE303B" w:rsidRPr="004C1E6E" w:rsidRDefault="00FE303B" w:rsidP="00DB12DD">
      <w:pPr>
        <w:pStyle w:val="af3"/>
        <w:spacing w:beforeAutospacing="0" w:afterAutospacing="0"/>
        <w:outlineLvl w:val="0"/>
        <w:rPr>
          <w:rStyle w:val="aff7"/>
        </w:rPr>
      </w:pPr>
      <w:r w:rsidRPr="004C1E6E">
        <w:rPr>
          <w:rStyle w:val="aff7"/>
        </w:rPr>
        <w:t xml:space="preserve">Розділ </w:t>
      </w:r>
      <w:r w:rsidRPr="004C1E6E">
        <w:rPr>
          <w:b/>
          <w:color w:val="auto"/>
        </w:rPr>
        <w:t>III.</w:t>
      </w:r>
      <w:r w:rsidRPr="004C1E6E">
        <w:rPr>
          <w:rStyle w:val="aff7"/>
        </w:rPr>
        <w:t xml:space="preserve"> Інструкція з підготовки тендерної пропозиції</w:t>
      </w:r>
    </w:p>
    <w:p w14:paraId="37429A8E" w14:textId="77777777" w:rsidR="00FE303B" w:rsidRPr="004C1E6E" w:rsidRDefault="00FE303B" w:rsidP="00DB12DD">
      <w:pPr>
        <w:pStyle w:val="af3"/>
        <w:spacing w:beforeAutospacing="0" w:afterAutospacing="0"/>
        <w:rPr>
          <w:rStyle w:val="aff7"/>
          <w:b w:val="0"/>
        </w:rPr>
      </w:pPr>
      <w:r w:rsidRPr="004C1E6E">
        <w:rPr>
          <w:rStyle w:val="aff7"/>
          <w:b w:val="0"/>
        </w:rPr>
        <w:t>1. Зміст і с</w:t>
      </w:r>
      <w:r w:rsidRPr="004C1E6E">
        <w:t>посіб подання тендерної пропозиції</w:t>
      </w:r>
      <w:r w:rsidRPr="004C1E6E">
        <w:rPr>
          <w:rStyle w:val="aff7"/>
          <w:b w:val="0"/>
        </w:rPr>
        <w:t xml:space="preserve"> </w:t>
      </w:r>
    </w:p>
    <w:p w14:paraId="11301A9F" w14:textId="77777777" w:rsidR="00FE303B" w:rsidRPr="004C1E6E" w:rsidRDefault="00FE303B" w:rsidP="00DB12DD">
      <w:pPr>
        <w:pStyle w:val="af3"/>
        <w:spacing w:beforeAutospacing="0" w:afterAutospacing="0"/>
        <w:rPr>
          <w:rStyle w:val="aff7"/>
          <w:b w:val="0"/>
        </w:rPr>
      </w:pPr>
      <w:r w:rsidRPr="004C1E6E">
        <w:rPr>
          <w:rStyle w:val="aff7"/>
          <w:b w:val="0"/>
        </w:rPr>
        <w:t xml:space="preserve">2. </w:t>
      </w:r>
      <w:r w:rsidRPr="004C1E6E">
        <w:t>Забезпечення тендерної пропозиції</w:t>
      </w:r>
    </w:p>
    <w:p w14:paraId="7D7A01DA" w14:textId="77777777" w:rsidR="00FE303B" w:rsidRPr="004C1E6E" w:rsidRDefault="00FE303B" w:rsidP="00DB12DD">
      <w:pPr>
        <w:pStyle w:val="af3"/>
        <w:spacing w:beforeAutospacing="0" w:afterAutospacing="0"/>
      </w:pPr>
      <w:r w:rsidRPr="004C1E6E">
        <w:rPr>
          <w:rStyle w:val="aff7"/>
          <w:b w:val="0"/>
        </w:rPr>
        <w:t xml:space="preserve">3. </w:t>
      </w:r>
      <w:r w:rsidRPr="004C1E6E">
        <w:t>Умови повернення чи неповернення забезпечення тендерної пропозиції</w:t>
      </w:r>
    </w:p>
    <w:p w14:paraId="4CA5FBF6" w14:textId="77777777" w:rsidR="00FE303B" w:rsidRPr="004C1E6E" w:rsidRDefault="00FE303B" w:rsidP="00DB12DD">
      <w:pPr>
        <w:pStyle w:val="af3"/>
        <w:spacing w:beforeAutospacing="0" w:afterAutospacing="0"/>
        <w:rPr>
          <w:rStyle w:val="aff7"/>
          <w:b w:val="0"/>
        </w:rPr>
      </w:pPr>
      <w:r w:rsidRPr="004C1E6E">
        <w:rPr>
          <w:rStyle w:val="aff7"/>
          <w:b w:val="0"/>
        </w:rPr>
        <w:t xml:space="preserve">4. </w:t>
      </w:r>
      <w:r w:rsidRPr="004C1E6E">
        <w:t>Строк, протягом якого тендерні пропозиції є дійсними</w:t>
      </w:r>
      <w:r w:rsidRPr="004C1E6E">
        <w:rPr>
          <w:rStyle w:val="aff7"/>
          <w:b w:val="0"/>
        </w:rPr>
        <w:t xml:space="preserve"> </w:t>
      </w:r>
    </w:p>
    <w:p w14:paraId="16BFD846" w14:textId="77777777" w:rsidR="00FE303B" w:rsidRPr="004C1E6E" w:rsidRDefault="00FE303B" w:rsidP="00DB12DD">
      <w:pPr>
        <w:pStyle w:val="af3"/>
        <w:spacing w:beforeAutospacing="0" w:afterAutospacing="0"/>
      </w:pPr>
      <w:r w:rsidRPr="004C1E6E">
        <w:rPr>
          <w:rStyle w:val="aff7"/>
          <w:b w:val="0"/>
        </w:rPr>
        <w:t>5. Кваліфікаційні критерії до учасників та вимоги, установлені статтею 17 Закону</w:t>
      </w:r>
    </w:p>
    <w:p w14:paraId="58D8A8FB" w14:textId="77777777" w:rsidR="00FE303B" w:rsidRPr="004C1E6E" w:rsidRDefault="00FE303B" w:rsidP="00DB12DD">
      <w:pPr>
        <w:pStyle w:val="af3"/>
        <w:spacing w:beforeAutospacing="0" w:afterAutospacing="0"/>
      </w:pPr>
      <w:r w:rsidRPr="004C1E6E">
        <w:rPr>
          <w:rStyle w:val="aff7"/>
          <w:b w:val="0"/>
        </w:rPr>
        <w:t>6. Інформація про технічні, якісні та кількісні характеристики предмета закупівлі</w:t>
      </w:r>
    </w:p>
    <w:p w14:paraId="0AD77DD4" w14:textId="77777777" w:rsidR="00FE303B" w:rsidRPr="004C1E6E" w:rsidRDefault="00FE303B" w:rsidP="00DB12DD">
      <w:pPr>
        <w:pStyle w:val="af3"/>
        <w:spacing w:beforeAutospacing="0" w:afterAutospacing="0"/>
        <w:rPr>
          <w:rStyle w:val="aff7"/>
          <w:b w:val="0"/>
        </w:rPr>
      </w:pPr>
      <w:r w:rsidRPr="004C1E6E">
        <w:rPr>
          <w:rStyle w:val="aff7"/>
          <w:b w:val="0"/>
        </w:rPr>
        <w:t>7. Інформація про субпідрядника (субпідрядників)</w:t>
      </w:r>
    </w:p>
    <w:p w14:paraId="0802DCED" w14:textId="77777777" w:rsidR="00FE303B" w:rsidRPr="004C1E6E" w:rsidRDefault="00FE303B" w:rsidP="00DB12DD">
      <w:pPr>
        <w:pStyle w:val="af3"/>
        <w:spacing w:beforeAutospacing="0" w:afterAutospacing="0"/>
        <w:rPr>
          <w:rStyle w:val="aff7"/>
          <w:b w:val="0"/>
        </w:rPr>
      </w:pPr>
      <w:r w:rsidRPr="004C1E6E">
        <w:rPr>
          <w:rStyle w:val="aff7"/>
          <w:b w:val="0"/>
        </w:rPr>
        <w:t>8. Унесення змін або відкликання тендерної пропозиції учасником</w:t>
      </w:r>
    </w:p>
    <w:p w14:paraId="70E21855" w14:textId="77777777" w:rsidR="00FE303B" w:rsidRPr="004C1E6E" w:rsidRDefault="00FE303B" w:rsidP="00DB12DD">
      <w:pPr>
        <w:pStyle w:val="af3"/>
        <w:spacing w:beforeAutospacing="0" w:afterAutospacing="0"/>
        <w:outlineLvl w:val="0"/>
        <w:rPr>
          <w:rStyle w:val="aff7"/>
        </w:rPr>
      </w:pPr>
      <w:r w:rsidRPr="004C1E6E">
        <w:rPr>
          <w:rStyle w:val="aff7"/>
        </w:rPr>
        <w:t xml:space="preserve">Розділ </w:t>
      </w:r>
      <w:r w:rsidRPr="004C1E6E">
        <w:rPr>
          <w:b/>
          <w:color w:val="auto"/>
        </w:rPr>
        <w:t>ІV.</w:t>
      </w:r>
      <w:r w:rsidRPr="004C1E6E">
        <w:rPr>
          <w:rStyle w:val="aff7"/>
        </w:rPr>
        <w:t xml:space="preserve"> Подання та розкриття тендерної пропозиції </w:t>
      </w:r>
    </w:p>
    <w:p w14:paraId="2CCC6379" w14:textId="77777777" w:rsidR="00FE303B" w:rsidRPr="004C1E6E" w:rsidRDefault="00FE303B" w:rsidP="00DB12DD">
      <w:pPr>
        <w:pStyle w:val="af3"/>
        <w:spacing w:beforeAutospacing="0" w:afterAutospacing="0"/>
        <w:rPr>
          <w:rStyle w:val="aff7"/>
          <w:b w:val="0"/>
        </w:rPr>
      </w:pPr>
      <w:r w:rsidRPr="004C1E6E">
        <w:rPr>
          <w:rStyle w:val="aff7"/>
          <w:b w:val="0"/>
        </w:rPr>
        <w:t xml:space="preserve">1. </w:t>
      </w:r>
      <w:r w:rsidRPr="004C1E6E">
        <w:rPr>
          <w:rStyle w:val="rvts0"/>
        </w:rPr>
        <w:t>Кінцевий строк подання тендерної пропозиції</w:t>
      </w:r>
    </w:p>
    <w:p w14:paraId="3810F6B1" w14:textId="77777777" w:rsidR="00FE303B" w:rsidRPr="004C1E6E" w:rsidRDefault="00FE303B" w:rsidP="00DB12DD">
      <w:pPr>
        <w:pStyle w:val="af3"/>
        <w:spacing w:beforeAutospacing="0" w:afterAutospacing="0"/>
      </w:pPr>
      <w:r w:rsidRPr="004C1E6E">
        <w:rPr>
          <w:rStyle w:val="aff7"/>
          <w:b w:val="0"/>
        </w:rPr>
        <w:t>2. Дата та час розкриття</w:t>
      </w:r>
      <w:r w:rsidRPr="004C1E6E">
        <w:rPr>
          <w:rStyle w:val="rvts0"/>
        </w:rPr>
        <w:t xml:space="preserve"> тендерної пропозиції</w:t>
      </w:r>
    </w:p>
    <w:p w14:paraId="7DD4C70E" w14:textId="77777777" w:rsidR="00FE303B" w:rsidRPr="004C1E6E" w:rsidRDefault="00FE303B" w:rsidP="00DB12DD">
      <w:pPr>
        <w:pStyle w:val="af3"/>
        <w:spacing w:beforeAutospacing="0" w:afterAutospacing="0"/>
        <w:outlineLvl w:val="0"/>
        <w:rPr>
          <w:rStyle w:val="aff7"/>
          <w:b w:val="0"/>
        </w:rPr>
      </w:pPr>
      <w:r w:rsidRPr="004C1E6E">
        <w:rPr>
          <w:rStyle w:val="aff7"/>
        </w:rPr>
        <w:t xml:space="preserve">Розділ </w:t>
      </w:r>
      <w:r w:rsidRPr="004C1E6E">
        <w:rPr>
          <w:b/>
          <w:color w:val="auto"/>
        </w:rPr>
        <w:t>V.</w:t>
      </w:r>
      <w:r w:rsidRPr="004C1E6E">
        <w:rPr>
          <w:rStyle w:val="aff7"/>
          <w:b w:val="0"/>
        </w:rPr>
        <w:t xml:space="preserve"> </w:t>
      </w:r>
      <w:r w:rsidRPr="004C1E6E">
        <w:rPr>
          <w:b/>
        </w:rPr>
        <w:t>Оцінка тендерної пропозиції</w:t>
      </w:r>
    </w:p>
    <w:p w14:paraId="66E54D5C" w14:textId="77777777" w:rsidR="00FE303B" w:rsidRPr="004C1E6E" w:rsidRDefault="00FE303B" w:rsidP="00DB12DD">
      <w:pPr>
        <w:pStyle w:val="af3"/>
        <w:spacing w:beforeAutospacing="0" w:afterAutospacing="0"/>
        <w:outlineLvl w:val="0"/>
      </w:pPr>
      <w:r w:rsidRPr="004C1E6E">
        <w:rPr>
          <w:rStyle w:val="aff7"/>
          <w:b w:val="0"/>
        </w:rPr>
        <w:t xml:space="preserve">1. Перелік критеріїв та методика оцінки </w:t>
      </w:r>
      <w:r w:rsidRPr="004C1E6E">
        <w:t>тендерної пропозиції</w:t>
      </w:r>
      <w:r w:rsidRPr="004C1E6E">
        <w:rPr>
          <w:rStyle w:val="aff7"/>
          <w:b w:val="0"/>
        </w:rPr>
        <w:t xml:space="preserve"> із зазначенням питомої ваги критерію </w:t>
      </w:r>
    </w:p>
    <w:p w14:paraId="05D5A435" w14:textId="77777777" w:rsidR="00FE303B" w:rsidRPr="004C1E6E" w:rsidRDefault="00FE303B" w:rsidP="00DB12DD">
      <w:pPr>
        <w:pStyle w:val="af3"/>
        <w:spacing w:beforeAutospacing="0" w:afterAutospacing="0"/>
        <w:rPr>
          <w:rStyle w:val="aff7"/>
          <w:b w:val="0"/>
        </w:rPr>
      </w:pPr>
      <w:r w:rsidRPr="004C1E6E">
        <w:rPr>
          <w:rStyle w:val="aff7"/>
          <w:b w:val="0"/>
        </w:rPr>
        <w:t xml:space="preserve">2. Інша інформація </w:t>
      </w:r>
    </w:p>
    <w:p w14:paraId="70093A4D" w14:textId="77777777" w:rsidR="00FE303B" w:rsidRPr="004C1E6E" w:rsidRDefault="00FE303B" w:rsidP="00DB12DD">
      <w:pPr>
        <w:pStyle w:val="af3"/>
        <w:spacing w:beforeAutospacing="0" w:afterAutospacing="0"/>
      </w:pPr>
      <w:r w:rsidRPr="004C1E6E">
        <w:rPr>
          <w:rStyle w:val="aff7"/>
          <w:b w:val="0"/>
        </w:rPr>
        <w:t xml:space="preserve">3. Відхилення </w:t>
      </w:r>
      <w:r w:rsidRPr="004C1E6E">
        <w:t>тендерних пропозицій</w:t>
      </w:r>
    </w:p>
    <w:p w14:paraId="2D0E8CE4" w14:textId="77777777" w:rsidR="00FE303B" w:rsidRPr="004C1E6E" w:rsidRDefault="00FE303B" w:rsidP="00DB12DD">
      <w:pPr>
        <w:pStyle w:val="1f3"/>
        <w:widowControl w:val="0"/>
        <w:rPr>
          <w:rFonts w:ascii="Times New Roman" w:hAnsi="Times New Roman"/>
          <w:b/>
          <w:szCs w:val="24"/>
          <w:lang w:val="uk-UA"/>
        </w:rPr>
      </w:pPr>
      <w:r w:rsidRPr="004C1E6E">
        <w:rPr>
          <w:rFonts w:ascii="Times New Roman" w:hAnsi="Times New Roman"/>
          <w:b/>
          <w:szCs w:val="24"/>
          <w:lang w:val="uk-UA"/>
        </w:rPr>
        <w:t>Розділ VІ. Результати торгів та укладання договору про закупівлю</w:t>
      </w:r>
    </w:p>
    <w:p w14:paraId="223FD67B" w14:textId="77777777" w:rsidR="00FE303B" w:rsidRPr="004C1E6E" w:rsidRDefault="00FE303B" w:rsidP="00DB12DD">
      <w:pPr>
        <w:pStyle w:val="1f3"/>
        <w:widowControl w:val="0"/>
        <w:rPr>
          <w:rFonts w:ascii="Times New Roman" w:hAnsi="Times New Roman"/>
          <w:szCs w:val="24"/>
          <w:lang w:val="uk-UA"/>
        </w:rPr>
      </w:pPr>
      <w:r w:rsidRPr="004C1E6E">
        <w:rPr>
          <w:rFonts w:ascii="Times New Roman" w:hAnsi="Times New Roman"/>
          <w:szCs w:val="24"/>
          <w:lang w:val="uk-UA"/>
        </w:rPr>
        <w:t>1.Відміна замовником торгів чи визнання їх такими, що не відбулися</w:t>
      </w:r>
    </w:p>
    <w:p w14:paraId="0613E363" w14:textId="77777777" w:rsidR="00FE303B" w:rsidRPr="004C1E6E" w:rsidRDefault="00FE303B" w:rsidP="00DB12DD">
      <w:pPr>
        <w:pStyle w:val="1f3"/>
        <w:widowControl w:val="0"/>
        <w:rPr>
          <w:rFonts w:ascii="Times New Roman" w:hAnsi="Times New Roman"/>
          <w:szCs w:val="24"/>
          <w:lang w:val="uk-UA"/>
        </w:rPr>
      </w:pPr>
      <w:r w:rsidRPr="004C1E6E">
        <w:rPr>
          <w:rFonts w:ascii="Times New Roman" w:hAnsi="Times New Roman"/>
          <w:szCs w:val="24"/>
          <w:lang w:val="uk-UA"/>
        </w:rPr>
        <w:t>2.Строк укладання договору</w:t>
      </w:r>
    </w:p>
    <w:p w14:paraId="4406F101" w14:textId="77777777" w:rsidR="00FE303B" w:rsidRPr="004C1E6E" w:rsidRDefault="00FE303B" w:rsidP="00DB12DD">
      <w:pPr>
        <w:pStyle w:val="1f3"/>
        <w:widowControl w:val="0"/>
        <w:rPr>
          <w:rFonts w:ascii="Times New Roman" w:hAnsi="Times New Roman"/>
          <w:szCs w:val="24"/>
          <w:lang w:val="uk-UA"/>
        </w:rPr>
      </w:pPr>
      <w:r w:rsidRPr="004C1E6E">
        <w:rPr>
          <w:rFonts w:ascii="Times New Roman" w:hAnsi="Times New Roman"/>
          <w:szCs w:val="24"/>
          <w:lang w:val="uk-UA"/>
        </w:rPr>
        <w:t xml:space="preserve">3.Проект договору про закупівлю </w:t>
      </w:r>
    </w:p>
    <w:p w14:paraId="59589B5D" w14:textId="77777777" w:rsidR="00FE303B" w:rsidRPr="004C1E6E" w:rsidRDefault="00FE303B" w:rsidP="00DB12DD">
      <w:pPr>
        <w:pStyle w:val="1f3"/>
        <w:widowControl w:val="0"/>
        <w:rPr>
          <w:rFonts w:ascii="Times New Roman" w:hAnsi="Times New Roman"/>
          <w:szCs w:val="24"/>
          <w:lang w:val="uk-UA"/>
        </w:rPr>
      </w:pPr>
      <w:r w:rsidRPr="004C1E6E">
        <w:rPr>
          <w:rFonts w:ascii="Times New Roman" w:hAnsi="Times New Roman"/>
          <w:szCs w:val="24"/>
          <w:lang w:val="uk-UA"/>
        </w:rPr>
        <w:t>4.Істотні умови, що обов’язково включаються до договору про закупівлю</w:t>
      </w:r>
    </w:p>
    <w:p w14:paraId="374D1D1F" w14:textId="77777777" w:rsidR="00FE303B" w:rsidRPr="004C1E6E" w:rsidRDefault="00FE303B" w:rsidP="00DB12DD">
      <w:pPr>
        <w:pStyle w:val="1f3"/>
        <w:widowControl w:val="0"/>
        <w:rPr>
          <w:rFonts w:ascii="Times New Roman" w:hAnsi="Times New Roman"/>
          <w:szCs w:val="24"/>
          <w:lang w:val="uk-UA"/>
        </w:rPr>
      </w:pPr>
      <w:r w:rsidRPr="004C1E6E">
        <w:rPr>
          <w:rFonts w:ascii="Times New Roman" w:hAnsi="Times New Roman"/>
          <w:szCs w:val="24"/>
          <w:lang w:val="uk-UA"/>
        </w:rPr>
        <w:t>5.Дії замовника при відмові переможця торгів підписати договір про закупівлю</w:t>
      </w:r>
    </w:p>
    <w:p w14:paraId="2462FC0A" w14:textId="77777777" w:rsidR="00FE303B" w:rsidRPr="004C1E6E" w:rsidRDefault="00FE303B" w:rsidP="00DB12DD">
      <w:pPr>
        <w:jc w:val="both"/>
        <w:rPr>
          <w:rFonts w:ascii="Times New Roman" w:hAnsi="Times New Roman" w:cs="Times New Roman"/>
          <w:lang w:val="ru-RU"/>
        </w:rPr>
      </w:pPr>
      <w:r w:rsidRPr="004C1E6E">
        <w:rPr>
          <w:rFonts w:ascii="Times New Roman" w:hAnsi="Times New Roman" w:cs="Times New Roman"/>
        </w:rPr>
        <w:t>6.Забезпечення виконання договору про закупівлю</w:t>
      </w:r>
    </w:p>
    <w:p w14:paraId="046BD3F1" w14:textId="77777777" w:rsidR="00FE303B" w:rsidRPr="004C1E6E" w:rsidRDefault="00FE303B" w:rsidP="003B64EC">
      <w:pPr>
        <w:ind w:firstLine="708"/>
        <w:jc w:val="both"/>
        <w:rPr>
          <w:rFonts w:ascii="Times New Roman" w:hAnsi="Times New Roman" w:cs="Times New Roman"/>
          <w:b/>
        </w:rPr>
      </w:pPr>
      <w:r w:rsidRPr="004C1E6E">
        <w:rPr>
          <w:rFonts w:ascii="Times New Roman" w:hAnsi="Times New Roman" w:cs="Times New Roman"/>
          <w:b/>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4C1E6E" w14:paraId="3CE04377" w14:textId="77777777" w:rsidTr="00F306E7">
        <w:trPr>
          <w:trHeight w:val="85"/>
          <w:tblCellSpacing w:w="0" w:type="dxa"/>
        </w:trPr>
        <w:tc>
          <w:tcPr>
            <w:tcW w:w="9699" w:type="dxa"/>
            <w:gridSpan w:val="3"/>
            <w:vAlign w:val="center"/>
          </w:tcPr>
          <w:p w14:paraId="37AE82E4" w14:textId="77777777" w:rsidR="00FE303B" w:rsidRPr="004C1E6E" w:rsidRDefault="00FE303B" w:rsidP="00DF651C">
            <w:pPr>
              <w:spacing w:line="240" w:lineRule="auto"/>
              <w:ind w:right="177"/>
              <w:rPr>
                <w:rFonts w:ascii="Times New Roman" w:hAnsi="Times New Roman" w:cs="Times New Roman"/>
              </w:rPr>
            </w:pPr>
            <w:r w:rsidRPr="004C1E6E">
              <w:rPr>
                <w:rFonts w:ascii="Times New Roman" w:hAnsi="Times New Roman" w:cs="Times New Roman"/>
              </w:rPr>
              <w:t xml:space="preserve">ДОДАТОК 1: Форма тендерної пропозиції </w:t>
            </w:r>
          </w:p>
        </w:tc>
      </w:tr>
      <w:tr w:rsidR="00FE303B" w:rsidRPr="004C1E6E" w14:paraId="5A597923" w14:textId="77777777" w:rsidTr="00F306E7">
        <w:trPr>
          <w:trHeight w:val="85"/>
          <w:tblCellSpacing w:w="0" w:type="dxa"/>
        </w:trPr>
        <w:tc>
          <w:tcPr>
            <w:tcW w:w="9699" w:type="dxa"/>
            <w:gridSpan w:val="3"/>
            <w:vAlign w:val="center"/>
          </w:tcPr>
          <w:p w14:paraId="0288EF85" w14:textId="77777777" w:rsidR="00FE303B" w:rsidRPr="004C1E6E" w:rsidRDefault="00FE303B" w:rsidP="006D371A">
            <w:pPr>
              <w:spacing w:line="240" w:lineRule="auto"/>
              <w:ind w:right="177"/>
              <w:rPr>
                <w:rFonts w:ascii="Times New Roman" w:hAnsi="Times New Roman" w:cs="Times New Roman"/>
              </w:rPr>
            </w:pPr>
            <w:r w:rsidRPr="004C1E6E">
              <w:rPr>
                <w:rFonts w:ascii="Times New Roman" w:hAnsi="Times New Roman" w:cs="Times New Roman"/>
              </w:rPr>
              <w:t xml:space="preserve">ДОДАТОК 2: </w:t>
            </w:r>
            <w:r w:rsidRPr="004C1E6E">
              <w:rPr>
                <w:rFonts w:ascii="Times New Roman" w:hAnsi="Times New Roman" w:cs="Times New Roman"/>
                <w:bCs/>
              </w:rPr>
              <w:t>Перелік кваліфікаційних та інших даних, які вимагаються від учасників і  способи їх документального підтвердження.</w:t>
            </w:r>
          </w:p>
        </w:tc>
      </w:tr>
      <w:tr w:rsidR="00FE303B" w:rsidRPr="004C1E6E" w14:paraId="67B433EB" w14:textId="77777777" w:rsidTr="00F306E7">
        <w:trPr>
          <w:trHeight w:val="89"/>
          <w:tblCellSpacing w:w="0" w:type="dxa"/>
        </w:trPr>
        <w:tc>
          <w:tcPr>
            <w:tcW w:w="9699" w:type="dxa"/>
            <w:gridSpan w:val="3"/>
            <w:vAlign w:val="center"/>
          </w:tcPr>
          <w:p w14:paraId="358919EC" w14:textId="77777777" w:rsidR="00FE303B" w:rsidRPr="004C1E6E" w:rsidRDefault="00DD1899" w:rsidP="006D371A">
            <w:pPr>
              <w:spacing w:line="240" w:lineRule="auto"/>
              <w:ind w:right="177"/>
              <w:rPr>
                <w:rFonts w:ascii="Times New Roman" w:hAnsi="Times New Roman" w:cs="Times New Roman"/>
              </w:rPr>
            </w:pPr>
            <w:r w:rsidRPr="004C1E6E">
              <w:rPr>
                <w:rFonts w:ascii="Times New Roman" w:hAnsi="Times New Roman" w:cs="Times New Roman"/>
              </w:rPr>
              <w:t>ДОДАТОК 3: Т</w:t>
            </w:r>
            <w:r w:rsidR="00FE303B" w:rsidRPr="004C1E6E">
              <w:rPr>
                <w:rFonts w:ascii="Times New Roman" w:hAnsi="Times New Roman" w:cs="Times New Roman"/>
              </w:rPr>
              <w:t>ехнічні вимоги.</w:t>
            </w:r>
          </w:p>
        </w:tc>
      </w:tr>
      <w:tr w:rsidR="00FE303B" w:rsidRPr="004C1E6E" w14:paraId="271C1D44" w14:textId="77777777" w:rsidTr="00F306E7">
        <w:trPr>
          <w:trHeight w:val="276"/>
          <w:tblCellSpacing w:w="0" w:type="dxa"/>
        </w:trPr>
        <w:tc>
          <w:tcPr>
            <w:tcW w:w="9699" w:type="dxa"/>
            <w:gridSpan w:val="3"/>
            <w:vAlign w:val="center"/>
          </w:tcPr>
          <w:p w14:paraId="0738BFA0" w14:textId="77777777" w:rsidR="00FE303B" w:rsidRPr="004C1E6E" w:rsidRDefault="00FE303B" w:rsidP="006D371A">
            <w:pPr>
              <w:spacing w:line="240" w:lineRule="auto"/>
              <w:rPr>
                <w:rFonts w:ascii="Times New Roman" w:hAnsi="Times New Roman" w:cs="Times New Roman"/>
                <w:lang w:val="ru-RU"/>
              </w:rPr>
            </w:pPr>
            <w:r w:rsidRPr="004C1E6E">
              <w:rPr>
                <w:rFonts w:ascii="Times New Roman" w:hAnsi="Times New Roman" w:cs="Times New Roman"/>
              </w:rPr>
              <w:t xml:space="preserve">ДОДАТОК 4: Проект договору про закупівлю товарів за державні кошти </w:t>
            </w:r>
            <w:r w:rsidRPr="004C1E6E">
              <w:rPr>
                <w:rFonts w:ascii="Times New Roman" w:hAnsi="Times New Roman" w:cs="Times New Roman"/>
                <w:lang w:val="ru-RU"/>
              </w:rPr>
              <w:t>.</w:t>
            </w:r>
          </w:p>
        </w:tc>
      </w:tr>
      <w:tr w:rsidR="00FE303B" w:rsidRPr="004C1E6E" w14:paraId="2BDD6EBF" w14:textId="77777777" w:rsidTr="00F306E7">
        <w:trPr>
          <w:trHeight w:val="80"/>
          <w:tblCellSpacing w:w="0" w:type="dxa"/>
        </w:trPr>
        <w:tc>
          <w:tcPr>
            <w:tcW w:w="9699" w:type="dxa"/>
            <w:gridSpan w:val="3"/>
            <w:vAlign w:val="center"/>
          </w:tcPr>
          <w:p w14:paraId="1A21B9BB" w14:textId="77777777" w:rsidR="004C1E6E" w:rsidRPr="004C1E6E" w:rsidRDefault="00FE303B" w:rsidP="004C1E6E">
            <w:pPr>
              <w:spacing w:line="240" w:lineRule="auto"/>
              <w:rPr>
                <w:rFonts w:ascii="Times New Roman" w:hAnsi="Times New Roman" w:cs="Times New Roman"/>
              </w:rPr>
            </w:pPr>
            <w:r w:rsidRPr="004C1E6E">
              <w:rPr>
                <w:rFonts w:ascii="Times New Roman" w:hAnsi="Times New Roman" w:cs="Times New Roman"/>
              </w:rPr>
              <w:t>ДОДАТОК 5: Форма листа-згоди на обробку персональних даних учасника</w:t>
            </w:r>
          </w:p>
          <w:p w14:paraId="7039CD0F" w14:textId="28F1838B" w:rsidR="004C1E6E" w:rsidRPr="004C1E6E" w:rsidRDefault="004C1E6E" w:rsidP="00185872">
            <w:pPr>
              <w:spacing w:line="240" w:lineRule="auto"/>
              <w:rPr>
                <w:rFonts w:ascii="Times New Roman" w:hAnsi="Times New Roman" w:cs="Times New Roman"/>
              </w:rPr>
            </w:pPr>
          </w:p>
          <w:p w14:paraId="74812F4F" w14:textId="77777777" w:rsidR="00FE303B" w:rsidRPr="004C1E6E" w:rsidRDefault="00FE303B" w:rsidP="00185872">
            <w:pPr>
              <w:spacing w:line="240" w:lineRule="auto"/>
              <w:rPr>
                <w:rFonts w:ascii="Times New Roman" w:hAnsi="Times New Roman" w:cs="Times New Roman"/>
              </w:rPr>
            </w:pPr>
          </w:p>
          <w:p w14:paraId="1B00D107" w14:textId="77777777" w:rsidR="00FE303B" w:rsidRPr="004C1E6E" w:rsidRDefault="00FE303B" w:rsidP="00185872">
            <w:pPr>
              <w:spacing w:line="240" w:lineRule="auto"/>
              <w:rPr>
                <w:rFonts w:ascii="Times New Roman" w:hAnsi="Times New Roman" w:cs="Times New Roman"/>
              </w:rPr>
            </w:pPr>
          </w:p>
          <w:p w14:paraId="095FBF9B" w14:textId="77777777" w:rsidR="00FE303B" w:rsidRPr="004C1E6E" w:rsidRDefault="00FE303B" w:rsidP="00185872">
            <w:pPr>
              <w:spacing w:line="240" w:lineRule="auto"/>
              <w:rPr>
                <w:rFonts w:ascii="Times New Roman" w:hAnsi="Times New Roman" w:cs="Times New Roman"/>
              </w:rPr>
            </w:pPr>
          </w:p>
          <w:p w14:paraId="39464A6B" w14:textId="77777777" w:rsidR="00FE303B" w:rsidRPr="004C1E6E" w:rsidRDefault="00FE303B" w:rsidP="00185872">
            <w:pPr>
              <w:spacing w:line="240" w:lineRule="auto"/>
              <w:rPr>
                <w:rFonts w:ascii="Times New Roman" w:hAnsi="Times New Roman" w:cs="Times New Roman"/>
              </w:rPr>
            </w:pPr>
          </w:p>
          <w:p w14:paraId="58A1ABAF" w14:textId="77777777" w:rsidR="00FE303B" w:rsidRPr="004C1E6E" w:rsidRDefault="00FE303B" w:rsidP="00185872">
            <w:pPr>
              <w:spacing w:line="240" w:lineRule="auto"/>
              <w:rPr>
                <w:rFonts w:ascii="Times New Roman" w:hAnsi="Times New Roman" w:cs="Times New Roman"/>
              </w:rPr>
            </w:pPr>
          </w:p>
          <w:p w14:paraId="4D4436FC" w14:textId="77777777" w:rsidR="00FE303B" w:rsidRPr="004C1E6E" w:rsidRDefault="00FE303B" w:rsidP="00185872">
            <w:pPr>
              <w:spacing w:line="240" w:lineRule="auto"/>
              <w:rPr>
                <w:rFonts w:ascii="Times New Roman" w:hAnsi="Times New Roman" w:cs="Times New Roman"/>
              </w:rPr>
            </w:pPr>
          </w:p>
          <w:p w14:paraId="4CFE364A" w14:textId="77777777" w:rsidR="00FE303B" w:rsidRPr="004C1E6E" w:rsidRDefault="00FE303B" w:rsidP="00185872">
            <w:pPr>
              <w:spacing w:line="240" w:lineRule="auto"/>
              <w:rPr>
                <w:rFonts w:ascii="Times New Roman" w:hAnsi="Times New Roman" w:cs="Times New Roman"/>
              </w:rPr>
            </w:pPr>
          </w:p>
          <w:p w14:paraId="4F759F6E" w14:textId="77777777" w:rsidR="00683946" w:rsidRPr="004C1E6E" w:rsidRDefault="00683946" w:rsidP="00185872">
            <w:pPr>
              <w:spacing w:line="240" w:lineRule="auto"/>
              <w:rPr>
                <w:rFonts w:ascii="Times New Roman" w:hAnsi="Times New Roman" w:cs="Times New Roman"/>
              </w:rPr>
            </w:pPr>
          </w:p>
          <w:p w14:paraId="6E722409" w14:textId="77777777" w:rsidR="00FB320F" w:rsidRPr="004C1E6E" w:rsidRDefault="00FB320F" w:rsidP="00185872">
            <w:pPr>
              <w:spacing w:line="240" w:lineRule="auto"/>
              <w:rPr>
                <w:rFonts w:ascii="Times New Roman" w:hAnsi="Times New Roman" w:cs="Times New Roman"/>
              </w:rPr>
            </w:pPr>
          </w:p>
        </w:tc>
      </w:tr>
      <w:tr w:rsidR="00FE303B" w:rsidRPr="004C1E6E" w14:paraId="4DD33A6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68EE6A6E"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b/>
                <w:bCs/>
                <w:sz w:val="24"/>
                <w:szCs w:val="24"/>
                <w:u w:val="single"/>
              </w:rPr>
              <w:lastRenderedPageBreak/>
              <w:br w:type="page"/>
            </w:r>
            <w:r w:rsidRPr="004C1E6E">
              <w:rPr>
                <w:rFonts w:ascii="Times New Roman" w:hAnsi="Times New Roman" w:cs="Times New Roman"/>
                <w:color w:val="auto"/>
                <w:sz w:val="24"/>
                <w:szCs w:val="24"/>
                <w:lang w:val="uk-UA"/>
              </w:rPr>
              <w:br w:type="page"/>
            </w:r>
            <w:r w:rsidRPr="004C1E6E">
              <w:rPr>
                <w:rFonts w:ascii="Times New Roman" w:hAnsi="Times New Roman" w:cs="Times New Roman"/>
                <w:color w:val="auto"/>
                <w:sz w:val="24"/>
                <w:szCs w:val="24"/>
                <w:lang w:val="uk-UA"/>
              </w:rPr>
              <w:br w:type="page"/>
              <w:t>№</w:t>
            </w:r>
          </w:p>
        </w:tc>
        <w:tc>
          <w:tcPr>
            <w:tcW w:w="8936" w:type="dxa"/>
            <w:gridSpan w:val="2"/>
            <w:tcMar>
              <w:left w:w="93" w:type="dxa"/>
            </w:tcMar>
            <w:vAlign w:val="center"/>
          </w:tcPr>
          <w:p w14:paraId="1D75DE05" w14:textId="77777777" w:rsidR="00FE303B" w:rsidRPr="004C1E6E" w:rsidRDefault="00FE303B">
            <w:pPr>
              <w:pStyle w:val="LO-normal"/>
              <w:widowControl w:val="0"/>
              <w:spacing w:line="240" w:lineRule="auto"/>
              <w:jc w:val="center"/>
              <w:rPr>
                <w:rFonts w:ascii="Times New Roman" w:hAnsi="Times New Roman" w:cs="Times New Roman"/>
                <w:b/>
                <w:color w:val="auto"/>
                <w:sz w:val="24"/>
                <w:szCs w:val="24"/>
                <w:lang w:val="uk-UA"/>
              </w:rPr>
            </w:pPr>
            <w:r w:rsidRPr="004C1E6E">
              <w:rPr>
                <w:rFonts w:ascii="Times New Roman" w:hAnsi="Times New Roman" w:cs="Times New Roman"/>
                <w:b/>
                <w:color w:val="auto"/>
                <w:sz w:val="24"/>
                <w:szCs w:val="24"/>
                <w:lang w:val="uk-UA"/>
              </w:rPr>
              <w:t>I. Загальні положення</w:t>
            </w:r>
          </w:p>
        </w:tc>
      </w:tr>
      <w:tr w:rsidR="00FE303B" w:rsidRPr="004C1E6E" w14:paraId="616CFB0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3B74AAC2"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w:t>
            </w:r>
          </w:p>
        </w:tc>
        <w:tc>
          <w:tcPr>
            <w:tcW w:w="2553" w:type="dxa"/>
            <w:tcMar>
              <w:left w:w="93" w:type="dxa"/>
            </w:tcMar>
            <w:vAlign w:val="center"/>
          </w:tcPr>
          <w:p w14:paraId="05C79B70"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2</w:t>
            </w:r>
          </w:p>
        </w:tc>
        <w:tc>
          <w:tcPr>
            <w:tcW w:w="6383" w:type="dxa"/>
            <w:tcMar>
              <w:left w:w="103" w:type="dxa"/>
            </w:tcMar>
            <w:vAlign w:val="center"/>
          </w:tcPr>
          <w:p w14:paraId="55A2CBB0"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3</w:t>
            </w:r>
          </w:p>
        </w:tc>
      </w:tr>
      <w:tr w:rsidR="00FE303B" w:rsidRPr="004C1E6E" w14:paraId="6D9CB73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CE6F816"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w:t>
            </w:r>
          </w:p>
        </w:tc>
        <w:tc>
          <w:tcPr>
            <w:tcW w:w="2553" w:type="dxa"/>
            <w:tcMar>
              <w:left w:w="103" w:type="dxa"/>
            </w:tcMar>
          </w:tcPr>
          <w:p w14:paraId="33C834D7" w14:textId="77777777" w:rsidR="00FE303B" w:rsidRPr="004C1E6E" w:rsidRDefault="00FE303B" w:rsidP="00A857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Терміни, які вживаються в тендерній документації</w:t>
            </w:r>
          </w:p>
        </w:tc>
        <w:tc>
          <w:tcPr>
            <w:tcW w:w="6383" w:type="dxa"/>
            <w:tcMar>
              <w:left w:w="103" w:type="dxa"/>
            </w:tcMar>
            <w:vAlign w:val="center"/>
          </w:tcPr>
          <w:p w14:paraId="229FF592" w14:textId="77777777" w:rsidR="00FE303B" w:rsidRPr="004C1E6E" w:rsidRDefault="00FE303B" w:rsidP="00A530D4">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від 25.12.2015 №922 - VIІІ "Про публічні закупівлі" (далі - Закон). </w:t>
            </w:r>
            <w:r w:rsidRPr="004C1E6E">
              <w:rPr>
                <w:rFonts w:ascii="Times New Roman" w:hAnsi="Times New Roman" w:cs="Times New Roman"/>
                <w:sz w:val="24"/>
                <w:szCs w:val="24"/>
                <w:lang w:val="uk-UA" w:eastAsia="uk-UA"/>
              </w:rPr>
              <w:t>Терміни вживаються у значенні, наведеному в Законі.</w:t>
            </w:r>
          </w:p>
        </w:tc>
      </w:tr>
      <w:tr w:rsidR="00FE303B" w:rsidRPr="004C1E6E" w14:paraId="168D0F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302E406E"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2</w:t>
            </w:r>
          </w:p>
        </w:tc>
        <w:tc>
          <w:tcPr>
            <w:tcW w:w="2553" w:type="dxa"/>
            <w:tcMar>
              <w:left w:w="103" w:type="dxa"/>
            </w:tcMar>
          </w:tcPr>
          <w:p w14:paraId="796A884F" w14:textId="77777777" w:rsidR="00FE303B" w:rsidRPr="004C1E6E" w:rsidRDefault="00FE303B" w:rsidP="00A857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Інформація про замовника торгів</w:t>
            </w:r>
          </w:p>
        </w:tc>
        <w:tc>
          <w:tcPr>
            <w:tcW w:w="6383" w:type="dxa"/>
            <w:tcMar>
              <w:left w:w="103" w:type="dxa"/>
            </w:tcMar>
          </w:tcPr>
          <w:p w14:paraId="06FC426D" w14:textId="77777777" w:rsidR="00FE303B" w:rsidRPr="004C1E6E" w:rsidRDefault="00FE303B" w:rsidP="008D1373">
            <w:pPr>
              <w:pStyle w:val="LO-normal"/>
              <w:widowControl w:val="0"/>
              <w:snapToGrid w:val="0"/>
              <w:spacing w:line="240" w:lineRule="auto"/>
              <w:ind w:firstLine="318"/>
              <w:jc w:val="both"/>
              <w:rPr>
                <w:rFonts w:ascii="Times New Roman" w:hAnsi="Times New Roman" w:cs="Times New Roman"/>
                <w:color w:val="auto"/>
                <w:sz w:val="24"/>
                <w:szCs w:val="24"/>
                <w:lang w:val="uk-UA"/>
              </w:rPr>
            </w:pPr>
          </w:p>
        </w:tc>
      </w:tr>
      <w:tr w:rsidR="00FE303B" w:rsidRPr="004C1E6E" w14:paraId="392FA9E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C9EABD9"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2.1</w:t>
            </w:r>
          </w:p>
        </w:tc>
        <w:tc>
          <w:tcPr>
            <w:tcW w:w="2553" w:type="dxa"/>
            <w:tcMar>
              <w:left w:w="103" w:type="dxa"/>
            </w:tcMar>
          </w:tcPr>
          <w:p w14:paraId="2E337B6D" w14:textId="77777777" w:rsidR="00FE303B" w:rsidRPr="004C1E6E" w:rsidRDefault="00FE303B" w:rsidP="00A857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Повне найменування</w:t>
            </w:r>
          </w:p>
        </w:tc>
        <w:tc>
          <w:tcPr>
            <w:tcW w:w="6383" w:type="dxa"/>
            <w:tcMar>
              <w:left w:w="103" w:type="dxa"/>
            </w:tcMar>
          </w:tcPr>
          <w:p w14:paraId="052DDD34" w14:textId="77777777" w:rsidR="00E31410" w:rsidRPr="004C1E6E" w:rsidRDefault="00E31410" w:rsidP="00E31410">
            <w:pPr>
              <w:rPr>
                <w:rFonts w:ascii="Times New Roman" w:hAnsi="Times New Roman" w:cs="Times New Roman"/>
              </w:rPr>
            </w:pPr>
            <w:r w:rsidRPr="004C1E6E">
              <w:rPr>
                <w:rFonts w:ascii="Times New Roman" w:hAnsi="Times New Roman" w:cs="Times New Roman"/>
              </w:rPr>
              <w:t xml:space="preserve">КОМУНАЛЬНЕ НЕКОМЕРЦІЙНЕ ПІДПРИЄМСТВО </w:t>
            </w:r>
          </w:p>
          <w:p w14:paraId="4B8BC365" w14:textId="3F5599C7" w:rsidR="00E31410" w:rsidRPr="004C1E6E" w:rsidRDefault="00E31410" w:rsidP="00E31410">
            <w:pPr>
              <w:rPr>
                <w:rFonts w:ascii="Times New Roman" w:hAnsi="Times New Roman" w:cs="Times New Roman"/>
              </w:rPr>
            </w:pPr>
            <w:r w:rsidRPr="004C1E6E">
              <w:rPr>
                <w:rFonts w:ascii="Times New Roman" w:hAnsi="Times New Roman" w:cs="Times New Roman"/>
              </w:rPr>
              <w:t>«ЦЕНТР ПЕРВИННОЇ МЕДИКО – САНІТАРНОЇ ДОПОМОГИ №9» Запорізької міської ради</w:t>
            </w:r>
          </w:p>
          <w:p w14:paraId="531DCC33" w14:textId="77777777" w:rsidR="00FE303B" w:rsidRPr="004C1E6E" w:rsidRDefault="00FE303B" w:rsidP="00E31410">
            <w:pPr>
              <w:tabs>
                <w:tab w:val="left" w:pos="4942"/>
              </w:tabs>
              <w:rPr>
                <w:rFonts w:ascii="Times New Roman" w:hAnsi="Times New Roman" w:cs="Times New Roman"/>
                <w:color w:val="auto"/>
              </w:rPr>
            </w:pPr>
          </w:p>
        </w:tc>
      </w:tr>
      <w:tr w:rsidR="00FE303B" w:rsidRPr="004C1E6E" w14:paraId="1E1B4CD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494DF0C"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2.2</w:t>
            </w:r>
          </w:p>
        </w:tc>
        <w:tc>
          <w:tcPr>
            <w:tcW w:w="2553" w:type="dxa"/>
            <w:tcMar>
              <w:left w:w="103" w:type="dxa"/>
            </w:tcMar>
          </w:tcPr>
          <w:p w14:paraId="0E3DC60D" w14:textId="77777777" w:rsidR="00FE303B" w:rsidRPr="004C1E6E" w:rsidRDefault="00FE303B" w:rsidP="00A857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Місцезнаходження</w:t>
            </w:r>
          </w:p>
        </w:tc>
        <w:tc>
          <w:tcPr>
            <w:tcW w:w="6383" w:type="dxa"/>
            <w:tcMar>
              <w:left w:w="103" w:type="dxa"/>
            </w:tcMar>
          </w:tcPr>
          <w:p w14:paraId="72E38968" w14:textId="6026F15D" w:rsidR="00FE303B" w:rsidRPr="004C1E6E" w:rsidRDefault="00FE303B" w:rsidP="00F23EBD">
            <w:pPr>
              <w:pStyle w:val="af3"/>
              <w:widowControl w:val="0"/>
              <w:spacing w:afterAutospacing="0"/>
              <w:jc w:val="both"/>
            </w:pPr>
            <w:proofErr w:type="spellStart"/>
            <w:r w:rsidRPr="004C1E6E">
              <w:t>вул.Дудикіна</w:t>
            </w:r>
            <w:proofErr w:type="spellEnd"/>
            <w:r w:rsidR="00E31410" w:rsidRPr="004C1E6E">
              <w:t xml:space="preserve"> </w:t>
            </w:r>
            <w:r w:rsidRPr="004C1E6E">
              <w:t>6, м.</w:t>
            </w:r>
            <w:r w:rsidRPr="004C1E6E">
              <w:rPr>
                <w:lang w:val="ru-RU"/>
              </w:rPr>
              <w:t xml:space="preserve"> </w:t>
            </w:r>
            <w:r w:rsidRPr="004C1E6E">
              <w:t>Запоріжжя, Україна, 69065</w:t>
            </w:r>
          </w:p>
        </w:tc>
      </w:tr>
      <w:tr w:rsidR="00FE303B" w:rsidRPr="004C1E6E" w14:paraId="31294EF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185EFFD0"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2.3</w:t>
            </w:r>
          </w:p>
        </w:tc>
        <w:tc>
          <w:tcPr>
            <w:tcW w:w="2553" w:type="dxa"/>
            <w:tcMar>
              <w:left w:w="103" w:type="dxa"/>
            </w:tcMar>
          </w:tcPr>
          <w:p w14:paraId="0F889B24" w14:textId="77777777" w:rsidR="00FE303B" w:rsidRPr="004C1E6E" w:rsidRDefault="00FE303B" w:rsidP="00A857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383" w:type="dxa"/>
            <w:tcMar>
              <w:left w:w="103" w:type="dxa"/>
            </w:tcMar>
          </w:tcPr>
          <w:p w14:paraId="06B47FFC" w14:textId="6C5029BB" w:rsidR="000F4C4B" w:rsidRPr="004C1E6E" w:rsidRDefault="00D07C61"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4C1E6E">
              <w:rPr>
                <w:rFonts w:ascii="Times New Roman" w:hAnsi="Times New Roman" w:cs="Times New Roman"/>
              </w:rPr>
              <w:t>Уповноважена особа</w:t>
            </w:r>
            <w:r w:rsidR="000F4C4B" w:rsidRPr="004C1E6E">
              <w:rPr>
                <w:rFonts w:ascii="Times New Roman" w:hAnsi="Times New Roman" w:cs="Times New Roman"/>
              </w:rPr>
              <w:t xml:space="preserve"> </w:t>
            </w:r>
            <w:proofErr w:type="spellStart"/>
            <w:r w:rsidRPr="004C1E6E">
              <w:rPr>
                <w:rFonts w:ascii="Times New Roman" w:hAnsi="Times New Roman" w:cs="Times New Roman"/>
              </w:rPr>
              <w:t>Ходаковський</w:t>
            </w:r>
            <w:proofErr w:type="spellEnd"/>
            <w:r w:rsidRPr="004C1E6E">
              <w:rPr>
                <w:rFonts w:ascii="Times New Roman" w:hAnsi="Times New Roman" w:cs="Times New Roman"/>
              </w:rPr>
              <w:t xml:space="preserve"> А.І.</w:t>
            </w:r>
            <w:r w:rsidR="00FE303B" w:rsidRPr="004C1E6E">
              <w:rPr>
                <w:rFonts w:ascii="Times New Roman" w:hAnsi="Times New Roman" w:cs="Times New Roman"/>
              </w:rPr>
              <w:t xml:space="preserve">,  </w:t>
            </w:r>
          </w:p>
          <w:p w14:paraId="559E9A19" w14:textId="7EAA3072" w:rsidR="00FE303B" w:rsidRPr="004C1E6E"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4C1E6E">
              <w:rPr>
                <w:rFonts w:ascii="Times New Roman" w:hAnsi="Times New Roman" w:cs="Times New Roman"/>
              </w:rPr>
              <w:t xml:space="preserve">за </w:t>
            </w:r>
            <w:proofErr w:type="spellStart"/>
            <w:r w:rsidRPr="004C1E6E">
              <w:rPr>
                <w:rFonts w:ascii="Times New Roman" w:hAnsi="Times New Roman" w:cs="Times New Roman"/>
              </w:rPr>
              <w:t>адресою</w:t>
            </w:r>
            <w:proofErr w:type="spellEnd"/>
            <w:r w:rsidRPr="004C1E6E">
              <w:rPr>
                <w:rFonts w:ascii="Times New Roman" w:hAnsi="Times New Roman" w:cs="Times New Roman"/>
              </w:rPr>
              <w:t xml:space="preserve"> замовника, </w:t>
            </w:r>
            <w:proofErr w:type="spellStart"/>
            <w:r w:rsidRPr="004C1E6E">
              <w:rPr>
                <w:rFonts w:ascii="Times New Roman" w:hAnsi="Times New Roman" w:cs="Times New Roman"/>
              </w:rPr>
              <w:t>тел</w:t>
            </w:r>
            <w:proofErr w:type="spellEnd"/>
            <w:r w:rsidRPr="004C1E6E">
              <w:rPr>
                <w:rFonts w:ascii="Times New Roman" w:hAnsi="Times New Roman" w:cs="Times New Roman"/>
              </w:rPr>
              <w:t>.: (0</w:t>
            </w:r>
            <w:r w:rsidR="009B5EBE" w:rsidRPr="004C1E6E">
              <w:rPr>
                <w:rFonts w:ascii="Times New Roman" w:hAnsi="Times New Roman" w:cs="Times New Roman"/>
              </w:rPr>
              <w:t>50)3227398</w:t>
            </w:r>
          </w:p>
          <w:p w14:paraId="1DD2537A" w14:textId="62118431" w:rsidR="00FE303B" w:rsidRPr="004C1E6E"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4C1E6E">
              <w:rPr>
                <w:rFonts w:ascii="Times New Roman" w:hAnsi="Times New Roman" w:cs="Times New Roman"/>
                <w:lang w:val="en-US"/>
              </w:rPr>
              <w:t>e</w:t>
            </w:r>
            <w:r w:rsidRPr="004C1E6E">
              <w:rPr>
                <w:rFonts w:ascii="Times New Roman" w:hAnsi="Times New Roman" w:cs="Times New Roman"/>
                <w:lang w:val="ru-RU"/>
              </w:rPr>
              <w:t>-</w:t>
            </w:r>
            <w:r w:rsidRPr="004C1E6E">
              <w:rPr>
                <w:rFonts w:ascii="Times New Roman" w:hAnsi="Times New Roman" w:cs="Times New Roman"/>
                <w:lang w:val="en-US"/>
              </w:rPr>
              <w:t>mail</w:t>
            </w:r>
            <w:r w:rsidRPr="004C1E6E">
              <w:rPr>
                <w:rFonts w:ascii="Times New Roman" w:hAnsi="Times New Roman" w:cs="Times New Roman"/>
                <w:lang w:val="ru-RU"/>
              </w:rPr>
              <w:t xml:space="preserve">: </w:t>
            </w:r>
            <w:r w:rsidR="00D07C61" w:rsidRPr="004C1E6E">
              <w:rPr>
                <w:rFonts w:ascii="Times New Roman" w:hAnsi="Times New Roman" w:cs="Times New Roman"/>
              </w:rPr>
              <w:t>_</w:t>
            </w:r>
            <w:proofErr w:type="spellStart"/>
            <w:r w:rsidR="000B3E8E" w:rsidRPr="004C1E6E">
              <w:rPr>
                <w:rFonts w:ascii="Times New Roman" w:hAnsi="Times New Roman" w:cs="Times New Roman"/>
                <w:lang w:val="en-US"/>
              </w:rPr>
              <w:t>medtender</w:t>
            </w:r>
            <w:proofErr w:type="spellEnd"/>
            <w:r w:rsidR="000B3E8E" w:rsidRPr="004C1E6E">
              <w:rPr>
                <w:rFonts w:ascii="Times New Roman" w:hAnsi="Times New Roman" w:cs="Times New Roman"/>
                <w:lang w:val="ru-RU"/>
              </w:rPr>
              <w:t>@</w:t>
            </w:r>
            <w:proofErr w:type="spellStart"/>
            <w:r w:rsidR="000B3E8E" w:rsidRPr="004C1E6E">
              <w:rPr>
                <w:rFonts w:ascii="Times New Roman" w:hAnsi="Times New Roman" w:cs="Times New Roman"/>
                <w:lang w:val="en-US"/>
              </w:rPr>
              <w:t>ukr</w:t>
            </w:r>
            <w:proofErr w:type="spellEnd"/>
            <w:r w:rsidR="000B3E8E" w:rsidRPr="004C1E6E">
              <w:rPr>
                <w:rFonts w:ascii="Times New Roman" w:hAnsi="Times New Roman" w:cs="Times New Roman"/>
                <w:lang w:val="ru-RU"/>
              </w:rPr>
              <w:t>.</w:t>
            </w:r>
            <w:r w:rsidR="000B3E8E" w:rsidRPr="004C1E6E">
              <w:rPr>
                <w:rFonts w:ascii="Times New Roman" w:hAnsi="Times New Roman" w:cs="Times New Roman"/>
                <w:lang w:val="en-US"/>
              </w:rPr>
              <w:t>net</w:t>
            </w:r>
          </w:p>
          <w:p w14:paraId="28D93DEC" w14:textId="77777777" w:rsidR="00FE303B" w:rsidRPr="004C1E6E"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C1E6E" w14:paraId="773197F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18C73778"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3</w:t>
            </w:r>
          </w:p>
        </w:tc>
        <w:tc>
          <w:tcPr>
            <w:tcW w:w="2553" w:type="dxa"/>
            <w:tcMar>
              <w:left w:w="103" w:type="dxa"/>
            </w:tcMar>
          </w:tcPr>
          <w:p w14:paraId="2DA7B2FD" w14:textId="77777777" w:rsidR="00FE303B" w:rsidRPr="004C1E6E" w:rsidRDefault="00FE303B" w:rsidP="00A857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Процедура закупівлі</w:t>
            </w:r>
          </w:p>
        </w:tc>
        <w:tc>
          <w:tcPr>
            <w:tcW w:w="6383" w:type="dxa"/>
            <w:tcMar>
              <w:left w:w="103" w:type="dxa"/>
            </w:tcMar>
          </w:tcPr>
          <w:p w14:paraId="158A56D3" w14:textId="77777777" w:rsidR="00FE303B" w:rsidRPr="004C1E6E" w:rsidRDefault="00FE303B" w:rsidP="00073DF2">
            <w:pPr>
              <w:pStyle w:val="af3"/>
              <w:widowControl w:val="0"/>
              <w:spacing w:beforeAutospacing="0" w:afterAutospacing="0"/>
              <w:ind w:firstLine="38"/>
              <w:jc w:val="both"/>
              <w:rPr>
                <w:bCs/>
              </w:rPr>
            </w:pPr>
            <w:r w:rsidRPr="004C1E6E">
              <w:rPr>
                <w:bCs/>
              </w:rPr>
              <w:t>Відкриті торги</w:t>
            </w:r>
          </w:p>
        </w:tc>
      </w:tr>
      <w:tr w:rsidR="00FE303B" w:rsidRPr="004C1E6E" w14:paraId="33A700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4A0E615"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4</w:t>
            </w:r>
          </w:p>
        </w:tc>
        <w:tc>
          <w:tcPr>
            <w:tcW w:w="2553" w:type="dxa"/>
            <w:tcMar>
              <w:left w:w="103" w:type="dxa"/>
            </w:tcMar>
          </w:tcPr>
          <w:p w14:paraId="6BA78260" w14:textId="77777777" w:rsidR="00FE303B" w:rsidRPr="004C1E6E" w:rsidRDefault="00FE303B" w:rsidP="00A857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Інформація про предмет закупівлі</w:t>
            </w:r>
          </w:p>
        </w:tc>
        <w:tc>
          <w:tcPr>
            <w:tcW w:w="6383" w:type="dxa"/>
            <w:tcMar>
              <w:left w:w="103" w:type="dxa"/>
            </w:tcMar>
          </w:tcPr>
          <w:p w14:paraId="14419969" w14:textId="77777777" w:rsidR="00FE303B" w:rsidRPr="004C1E6E" w:rsidRDefault="00FE303B" w:rsidP="00423076">
            <w:pPr>
              <w:widowControl w:val="0"/>
              <w:autoSpaceDE w:val="0"/>
              <w:spacing w:line="240" w:lineRule="auto"/>
              <w:jc w:val="both"/>
              <w:rPr>
                <w:rFonts w:ascii="Times New Roman" w:hAnsi="Times New Roman" w:cs="Times New Roman"/>
                <w:color w:val="auto"/>
              </w:rPr>
            </w:pPr>
          </w:p>
        </w:tc>
      </w:tr>
      <w:tr w:rsidR="00FE303B" w:rsidRPr="004C1E6E" w14:paraId="03135D7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28C820AD" w14:textId="77777777" w:rsidR="00FE303B" w:rsidRPr="004C1E6E" w:rsidRDefault="00FE30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4.1</w:t>
            </w:r>
          </w:p>
        </w:tc>
        <w:tc>
          <w:tcPr>
            <w:tcW w:w="2553" w:type="dxa"/>
            <w:tcMar>
              <w:left w:w="103" w:type="dxa"/>
            </w:tcMar>
          </w:tcPr>
          <w:p w14:paraId="209A66D7" w14:textId="77777777" w:rsidR="00FE303B" w:rsidRPr="004C1E6E" w:rsidRDefault="00FE303B" w:rsidP="00A8573B">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Назва предмета закупівлі</w:t>
            </w:r>
          </w:p>
        </w:tc>
        <w:tc>
          <w:tcPr>
            <w:tcW w:w="6383" w:type="dxa"/>
            <w:tcMar>
              <w:left w:w="103" w:type="dxa"/>
            </w:tcMar>
          </w:tcPr>
          <w:p w14:paraId="5E67FF59" w14:textId="3514A4E1" w:rsidR="00DD1899" w:rsidRPr="004C1E6E" w:rsidRDefault="00DD1899" w:rsidP="00D07C61">
            <w:pPr>
              <w:pStyle w:val="2"/>
              <w:shd w:val="clear" w:color="auto" w:fill="FFFFFF"/>
              <w:tabs>
                <w:tab w:val="clear" w:pos="576"/>
                <w:tab w:val="left" w:pos="0"/>
              </w:tabs>
              <w:ind w:left="86" w:firstLine="0"/>
              <w:jc w:val="both"/>
              <w:rPr>
                <w:rFonts w:ascii="Times New Roman" w:hAnsi="Times New Roman"/>
                <w:b w:val="0"/>
                <w:color w:val="000000"/>
                <w:sz w:val="24"/>
                <w:szCs w:val="24"/>
              </w:rPr>
            </w:pPr>
            <w:r w:rsidRPr="004C1E6E">
              <w:rPr>
                <w:rFonts w:ascii="Times New Roman" w:hAnsi="Times New Roman"/>
                <w:b w:val="0"/>
                <w:color w:val="000000"/>
                <w:sz w:val="24"/>
                <w:szCs w:val="24"/>
              </w:rPr>
              <w:t>код за ДК 021:2015-</w:t>
            </w:r>
            <w:r w:rsidRPr="004C1E6E">
              <w:rPr>
                <w:rFonts w:ascii="Times New Roman" w:hAnsi="Times New Roman"/>
                <w:b w:val="0"/>
                <w:sz w:val="24"/>
                <w:szCs w:val="24"/>
              </w:rPr>
              <w:t xml:space="preserve">09130000-9 </w:t>
            </w:r>
            <w:r w:rsidRPr="004C1E6E">
              <w:rPr>
                <w:rFonts w:ascii="Times New Roman" w:hAnsi="Times New Roman"/>
                <w:b w:val="0"/>
                <w:color w:val="000000"/>
                <w:sz w:val="24"/>
                <w:szCs w:val="24"/>
              </w:rPr>
              <w:t xml:space="preserve"> «Нафта і дистиляти</w:t>
            </w:r>
            <w:r w:rsidRPr="004C1E6E">
              <w:rPr>
                <w:rFonts w:ascii="Times New Roman" w:hAnsi="Times New Roman"/>
                <w:b w:val="0"/>
                <w:color w:val="000000"/>
                <w:sz w:val="24"/>
                <w:szCs w:val="24"/>
                <w:shd w:val="clear" w:color="auto" w:fill="FDFEFD"/>
              </w:rPr>
              <w:t xml:space="preserve">»       </w:t>
            </w:r>
            <w:r w:rsidRPr="004C1E6E">
              <w:rPr>
                <w:rFonts w:ascii="Times New Roman" w:hAnsi="Times New Roman"/>
                <w:b w:val="0"/>
                <w:color w:val="000000"/>
                <w:sz w:val="24"/>
                <w:szCs w:val="24"/>
              </w:rPr>
              <w:t xml:space="preserve"> (</w:t>
            </w:r>
            <w:r w:rsidRPr="004C1E6E">
              <w:rPr>
                <w:rFonts w:ascii="Times New Roman" w:hAnsi="Times New Roman"/>
                <w:b w:val="0"/>
                <w:sz w:val="24"/>
                <w:szCs w:val="24"/>
              </w:rPr>
              <w:t>Бензин А-95).</w:t>
            </w:r>
          </w:p>
          <w:p w14:paraId="56BBF0D7" w14:textId="77777777" w:rsidR="00FE303B" w:rsidRPr="004C1E6E" w:rsidRDefault="00FE303B" w:rsidP="00FD70D3">
            <w:pPr>
              <w:spacing w:line="240" w:lineRule="auto"/>
              <w:rPr>
                <w:rFonts w:ascii="Times New Roman" w:hAnsi="Times New Roman" w:cs="Times New Roman"/>
                <w:bCs/>
              </w:rPr>
            </w:pPr>
          </w:p>
        </w:tc>
      </w:tr>
      <w:tr w:rsidR="00FE303B" w:rsidRPr="004C1E6E" w14:paraId="7CD3939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18F4A320" w14:textId="77777777" w:rsidR="00FE303B" w:rsidRPr="004C1E6E" w:rsidRDefault="00FE303B" w:rsidP="00522A02">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4.2</w:t>
            </w:r>
          </w:p>
        </w:tc>
        <w:tc>
          <w:tcPr>
            <w:tcW w:w="2553" w:type="dxa"/>
            <w:tcMar>
              <w:left w:w="103" w:type="dxa"/>
            </w:tcMar>
          </w:tcPr>
          <w:p w14:paraId="7C22CBC1" w14:textId="77777777" w:rsidR="00FE303B" w:rsidRPr="004C1E6E" w:rsidRDefault="00FE303B" w:rsidP="00522A02">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4DDCBC23" w14:textId="77777777" w:rsidR="00683946" w:rsidRPr="004C1E6E" w:rsidRDefault="00683946" w:rsidP="005F360B">
            <w:pPr>
              <w:spacing w:line="240" w:lineRule="auto"/>
              <w:jc w:val="both"/>
              <w:rPr>
                <w:rFonts w:ascii="Times New Roman" w:hAnsi="Times New Roman" w:cs="Times New Roman"/>
                <w:bCs/>
              </w:rPr>
            </w:pPr>
            <w:r w:rsidRPr="004C1E6E">
              <w:rPr>
                <w:rFonts w:ascii="Times New Roman" w:hAnsi="Times New Roman" w:cs="Times New Roman"/>
                <w:bCs/>
              </w:rPr>
              <w:t>Не передбачено</w:t>
            </w:r>
          </w:p>
          <w:p w14:paraId="282A60E2" w14:textId="77777777" w:rsidR="00FE303B" w:rsidRPr="004C1E6E" w:rsidRDefault="00FE303B" w:rsidP="00EB08E9">
            <w:pPr>
              <w:rPr>
                <w:rFonts w:ascii="Times New Roman" w:hAnsi="Times New Roman" w:cs="Times New Roman"/>
                <w:color w:val="auto"/>
                <w:highlight w:val="yellow"/>
              </w:rPr>
            </w:pPr>
          </w:p>
        </w:tc>
      </w:tr>
      <w:tr w:rsidR="00FE303B" w:rsidRPr="004C1E6E" w14:paraId="617225D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D211B9"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4.3</w:t>
            </w:r>
          </w:p>
        </w:tc>
        <w:tc>
          <w:tcPr>
            <w:tcW w:w="2553" w:type="dxa"/>
            <w:tcMar>
              <w:left w:w="103" w:type="dxa"/>
            </w:tcMar>
          </w:tcPr>
          <w:p w14:paraId="24FEC871"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Місце, кількість, обсяг поставки товарів</w:t>
            </w:r>
          </w:p>
        </w:tc>
        <w:tc>
          <w:tcPr>
            <w:tcW w:w="6383" w:type="dxa"/>
            <w:tcMar>
              <w:left w:w="103" w:type="dxa"/>
            </w:tcMar>
          </w:tcPr>
          <w:p w14:paraId="5D5C4F8C" w14:textId="7A6C4813" w:rsidR="00A420DD" w:rsidRPr="004C1E6E" w:rsidRDefault="00A420DD" w:rsidP="00A420DD">
            <w:pPr>
              <w:jc w:val="both"/>
              <w:rPr>
                <w:rFonts w:ascii="Times New Roman" w:hAnsi="Times New Roman" w:cs="Times New Roman"/>
                <w:lang w:val="ru-RU"/>
              </w:rPr>
            </w:pPr>
            <w:r w:rsidRPr="004C1E6E">
              <w:rPr>
                <w:rFonts w:ascii="Times New Roman" w:hAnsi="Times New Roman" w:cs="Times New Roman"/>
              </w:rPr>
              <w:t xml:space="preserve"> вул. </w:t>
            </w:r>
            <w:proofErr w:type="spellStart"/>
            <w:r w:rsidRPr="004C1E6E">
              <w:rPr>
                <w:rFonts w:ascii="Times New Roman" w:hAnsi="Times New Roman" w:cs="Times New Roman"/>
              </w:rPr>
              <w:t>Дудикіна</w:t>
            </w:r>
            <w:proofErr w:type="spellEnd"/>
            <w:r w:rsidR="00B2270C" w:rsidRPr="004C1E6E">
              <w:rPr>
                <w:rFonts w:ascii="Times New Roman" w:hAnsi="Times New Roman" w:cs="Times New Roman"/>
              </w:rPr>
              <w:t xml:space="preserve"> </w:t>
            </w:r>
            <w:r w:rsidRPr="004C1E6E">
              <w:rPr>
                <w:rFonts w:ascii="Times New Roman" w:hAnsi="Times New Roman" w:cs="Times New Roman"/>
              </w:rPr>
              <w:t>6, м.</w:t>
            </w:r>
            <w:r w:rsidRPr="004C1E6E">
              <w:rPr>
                <w:rFonts w:ascii="Times New Roman" w:hAnsi="Times New Roman" w:cs="Times New Roman"/>
                <w:lang w:val="ru-RU"/>
              </w:rPr>
              <w:t xml:space="preserve"> </w:t>
            </w:r>
            <w:r w:rsidRPr="004C1E6E">
              <w:rPr>
                <w:rFonts w:ascii="Times New Roman" w:hAnsi="Times New Roman" w:cs="Times New Roman"/>
              </w:rPr>
              <w:t>Запоріжжя, Україна, 69065</w:t>
            </w:r>
          </w:p>
          <w:p w14:paraId="3964860D" w14:textId="77777777" w:rsidR="00A420DD" w:rsidRPr="004C1E6E" w:rsidRDefault="00A420DD" w:rsidP="00A420DD">
            <w:pPr>
              <w:jc w:val="both"/>
              <w:rPr>
                <w:rFonts w:ascii="Times New Roman" w:hAnsi="Times New Roman" w:cs="Times New Roman"/>
              </w:rPr>
            </w:pPr>
            <w:r w:rsidRPr="004C1E6E">
              <w:rPr>
                <w:rFonts w:ascii="Times New Roman" w:hAnsi="Times New Roman" w:cs="Times New Roman"/>
              </w:rPr>
              <w:t xml:space="preserve">Кількість докладно визначено у Додатку 3 </w:t>
            </w:r>
          </w:p>
          <w:p w14:paraId="6077728B" w14:textId="77777777" w:rsidR="00FE303B" w:rsidRPr="004C1E6E" w:rsidRDefault="00FE303B" w:rsidP="00A420DD">
            <w:pPr>
              <w:keepNext/>
              <w:spacing w:line="240" w:lineRule="auto"/>
              <w:rPr>
                <w:rFonts w:ascii="Times New Roman" w:hAnsi="Times New Roman" w:cs="Times New Roman"/>
                <w:color w:val="auto"/>
                <w:highlight w:val="yellow"/>
              </w:rPr>
            </w:pPr>
          </w:p>
        </w:tc>
      </w:tr>
      <w:tr w:rsidR="00FE303B" w:rsidRPr="004C1E6E" w14:paraId="0C951E8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7321D5A2"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4.4</w:t>
            </w:r>
          </w:p>
        </w:tc>
        <w:tc>
          <w:tcPr>
            <w:tcW w:w="2553" w:type="dxa"/>
            <w:tcMar>
              <w:left w:w="103" w:type="dxa"/>
            </w:tcMar>
          </w:tcPr>
          <w:p w14:paraId="740D9AB7"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Строк поставки товарів (надання послуг, виконання робіт)</w:t>
            </w:r>
          </w:p>
        </w:tc>
        <w:tc>
          <w:tcPr>
            <w:tcW w:w="6383" w:type="dxa"/>
            <w:tcMar>
              <w:left w:w="103" w:type="dxa"/>
            </w:tcMar>
          </w:tcPr>
          <w:p w14:paraId="4FE2180D" w14:textId="136C4523" w:rsidR="004C1E6E" w:rsidRPr="005D4A42" w:rsidRDefault="004C1E6E" w:rsidP="004C1E6E">
            <w:pPr>
              <w:tabs>
                <w:tab w:val="left" w:pos="2160"/>
                <w:tab w:val="left" w:pos="3600"/>
                <w:tab w:val="left" w:pos="8435"/>
              </w:tabs>
              <w:spacing w:after="120"/>
              <w:rPr>
                <w:rFonts w:ascii="Times New Roman" w:hAnsi="Times New Roman" w:cs="Times New Roman"/>
              </w:rPr>
            </w:pPr>
            <w:r w:rsidRPr="005D4A42">
              <w:rPr>
                <w:rFonts w:ascii="Times New Roman" w:hAnsi="Times New Roman" w:cs="Times New Roman"/>
              </w:rPr>
              <w:t>Строк отримання  замовником карток (талонів) -  до 2</w:t>
            </w:r>
            <w:r w:rsidR="004E6236">
              <w:rPr>
                <w:rFonts w:ascii="Times New Roman" w:hAnsi="Times New Roman" w:cs="Times New Roman"/>
              </w:rPr>
              <w:t>3</w:t>
            </w:r>
            <w:r w:rsidRPr="005D4A42">
              <w:rPr>
                <w:rFonts w:ascii="Times New Roman" w:hAnsi="Times New Roman" w:cs="Times New Roman"/>
              </w:rPr>
              <w:t>.12 2022 року.</w:t>
            </w:r>
          </w:p>
          <w:p w14:paraId="2FC181B7" w14:textId="12059706" w:rsidR="004C1E6E" w:rsidRPr="005D4A42" w:rsidRDefault="004C1E6E" w:rsidP="004C1E6E">
            <w:pPr>
              <w:tabs>
                <w:tab w:val="left" w:pos="2160"/>
                <w:tab w:val="left" w:pos="3600"/>
                <w:tab w:val="left" w:pos="8435"/>
              </w:tabs>
              <w:spacing w:after="120"/>
              <w:rPr>
                <w:rFonts w:ascii="Times New Roman" w:hAnsi="Times New Roman" w:cs="Times New Roman"/>
              </w:rPr>
            </w:pPr>
            <w:r w:rsidRPr="005D4A42">
              <w:rPr>
                <w:rFonts w:ascii="Times New Roman" w:hAnsi="Times New Roman" w:cs="Times New Roman"/>
              </w:rPr>
              <w:t>Відпуск палива буде здійснюватися на підставі карток (талонів) через АЗС переможця.</w:t>
            </w:r>
          </w:p>
          <w:p w14:paraId="147FF98C" w14:textId="14FA842E" w:rsidR="00FE303B" w:rsidRPr="004C1E6E" w:rsidRDefault="004C1E6E" w:rsidP="004C1E6E">
            <w:pPr>
              <w:spacing w:line="240" w:lineRule="auto"/>
              <w:jc w:val="both"/>
              <w:rPr>
                <w:rFonts w:ascii="Times New Roman" w:hAnsi="Times New Roman" w:cs="Times New Roman"/>
                <w:highlight w:val="green"/>
              </w:rPr>
            </w:pPr>
            <w:r w:rsidRPr="005D4A42">
              <w:rPr>
                <w:rFonts w:ascii="Times New Roman" w:hAnsi="Times New Roman" w:cs="Times New Roman"/>
              </w:rPr>
              <w:t>Термін дії карток (талонів) повинен становити не менше 12 місяців від дати підписання акту прийому-передач</w:t>
            </w:r>
            <w:r w:rsidRPr="005D4A42">
              <w:rPr>
                <w:rFonts w:ascii="Times New Roman" w:hAnsi="Times New Roman" w:cs="Times New Roman"/>
                <w:lang w:val="ru-RU"/>
              </w:rPr>
              <w:t xml:space="preserve">і,  </w:t>
            </w:r>
            <w:r w:rsidRPr="005D4A42">
              <w:rPr>
                <w:rFonts w:ascii="Times New Roman" w:hAnsi="Times New Roman" w:cs="Times New Roman"/>
                <w:color w:val="000000"/>
              </w:rPr>
              <w:t>безкоштовна заміна наданих  до визначеного терміну.</w:t>
            </w:r>
            <w:r w:rsidRPr="005D4A42">
              <w:rPr>
                <w:rFonts w:ascii="Times New Roman" w:hAnsi="Times New Roman" w:cs="Times New Roman"/>
              </w:rPr>
              <w:t xml:space="preserve">      </w:t>
            </w:r>
            <w:r w:rsidR="00FE303B" w:rsidRPr="005D4A42">
              <w:rPr>
                <w:rFonts w:ascii="Times New Roman" w:hAnsi="Times New Roman" w:cs="Times New Roman"/>
              </w:rPr>
              <w:t xml:space="preserve"> </w:t>
            </w:r>
          </w:p>
        </w:tc>
      </w:tr>
      <w:tr w:rsidR="00FE303B" w:rsidRPr="004C1E6E" w14:paraId="64D7EA4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4FC17431"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lastRenderedPageBreak/>
              <w:t>5</w:t>
            </w:r>
          </w:p>
        </w:tc>
        <w:tc>
          <w:tcPr>
            <w:tcW w:w="2553" w:type="dxa"/>
            <w:tcMar>
              <w:left w:w="103" w:type="dxa"/>
            </w:tcMar>
          </w:tcPr>
          <w:p w14:paraId="4B935065"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Недискримінація учасників</w:t>
            </w:r>
          </w:p>
        </w:tc>
        <w:tc>
          <w:tcPr>
            <w:tcW w:w="6383" w:type="dxa"/>
            <w:tcMar>
              <w:left w:w="103" w:type="dxa"/>
            </w:tcMar>
          </w:tcPr>
          <w:p w14:paraId="6D800F4D" w14:textId="77777777" w:rsidR="00FE303B" w:rsidRPr="004C1E6E" w:rsidRDefault="00FE303B" w:rsidP="00F306E7">
            <w:pPr>
              <w:pStyle w:val="LO-normal"/>
              <w:widowControl w:val="0"/>
              <w:spacing w:line="240" w:lineRule="auto"/>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C1E6E" w14:paraId="4F0C3EE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4A4419AF"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6</w:t>
            </w:r>
          </w:p>
        </w:tc>
        <w:tc>
          <w:tcPr>
            <w:tcW w:w="2553" w:type="dxa"/>
            <w:tcMar>
              <w:left w:w="103" w:type="dxa"/>
            </w:tcMar>
          </w:tcPr>
          <w:p w14:paraId="319A31A1"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036ECC47" w14:textId="77777777" w:rsidR="00FE303B" w:rsidRPr="004C1E6E" w:rsidRDefault="00FE303B" w:rsidP="000F4C4B">
            <w:pPr>
              <w:widowControl w:val="0"/>
              <w:spacing w:beforeLines="50" w:before="120" w:afterLines="50" w:after="120" w:line="240" w:lineRule="auto"/>
              <w:ind w:right="15"/>
              <w:contextualSpacing/>
              <w:jc w:val="both"/>
              <w:rPr>
                <w:rFonts w:ascii="Times New Roman" w:hAnsi="Times New Roman" w:cs="Times New Roman"/>
                <w:lang w:eastAsia="uk-UA"/>
              </w:rPr>
            </w:pPr>
            <w:r w:rsidRPr="004C1E6E">
              <w:rPr>
                <w:rFonts w:ascii="Times New Roman" w:hAnsi="Times New Roman" w:cs="Times New Roman"/>
                <w:lang w:eastAsia="uk-UA"/>
              </w:rPr>
              <w:t>Валютою тендерної пропозиції є гривня.</w:t>
            </w:r>
          </w:p>
          <w:p w14:paraId="4C9F6AA7" w14:textId="77777777" w:rsidR="00FE303B" w:rsidRPr="004C1E6E" w:rsidRDefault="00FE303B" w:rsidP="000F4C4B">
            <w:pPr>
              <w:widowControl w:val="0"/>
              <w:spacing w:beforeLines="50" w:before="120" w:afterLines="50" w:after="120" w:line="240" w:lineRule="auto"/>
              <w:ind w:right="17"/>
              <w:contextualSpacing/>
              <w:jc w:val="both"/>
              <w:rPr>
                <w:rFonts w:ascii="Times New Roman" w:hAnsi="Times New Roman" w:cs="Times New Roman"/>
                <w:lang w:eastAsia="uk-UA"/>
              </w:rPr>
            </w:pPr>
            <w:r w:rsidRPr="004C1E6E">
              <w:rPr>
                <w:rFonts w:ascii="Times New Roman" w:hAnsi="Times New Roman" w:cs="Times New Roman"/>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4C1E6E">
              <w:rPr>
                <w:rFonts w:ascii="Times New Roman" w:hAnsi="Times New Roman" w:cs="Times New Roman"/>
                <w:lang w:eastAsia="ru-RU"/>
              </w:rPr>
              <w:t xml:space="preserve"> іноземній валюті, зокрема, Євро або долар США</w:t>
            </w:r>
            <w:r w:rsidRPr="004C1E6E">
              <w:rPr>
                <w:rFonts w:ascii="Times New Roman" w:hAnsi="Times New Roman" w:cs="Times New Roman"/>
                <w:lang w:eastAsia="uk-UA"/>
              </w:rPr>
              <w:t>.</w:t>
            </w:r>
          </w:p>
          <w:p w14:paraId="1ACB5E9D" w14:textId="77777777" w:rsidR="00FE303B" w:rsidRPr="004C1E6E" w:rsidRDefault="00FE303B" w:rsidP="000F4C4B">
            <w:pPr>
              <w:widowControl w:val="0"/>
              <w:spacing w:beforeLines="50" w:before="120" w:afterLines="50" w:after="120" w:line="240" w:lineRule="auto"/>
              <w:ind w:right="17"/>
              <w:contextualSpacing/>
              <w:jc w:val="both"/>
              <w:rPr>
                <w:rStyle w:val="rvts0"/>
                <w:rFonts w:ascii="Times New Roman" w:hAnsi="Times New Roman" w:cs="Times New Roman"/>
              </w:rPr>
            </w:pPr>
            <w:r w:rsidRPr="004C1E6E">
              <w:rPr>
                <w:rStyle w:val="rvts0"/>
                <w:rFonts w:ascii="Times New Roman" w:hAnsi="Times New Roman" w:cs="Times New Roman"/>
              </w:rPr>
              <w:t xml:space="preserve">При розкритті тендерних пропозицій ціна такої тендерної пропозиції перераховується у гривні за офіційним курсом до </w:t>
            </w:r>
            <w:r w:rsidRPr="004C1E6E">
              <w:rPr>
                <w:rFonts w:ascii="Times New Roman" w:hAnsi="Times New Roman" w:cs="Times New Roman"/>
                <w:lang w:eastAsia="ru-RU"/>
              </w:rPr>
              <w:t>Євро або долару США</w:t>
            </w:r>
            <w:r w:rsidRPr="004C1E6E">
              <w:rPr>
                <w:rStyle w:val="rvts0"/>
                <w:rFonts w:ascii="Times New Roman" w:hAnsi="Times New Roman" w:cs="Times New Roman"/>
              </w:rPr>
              <w:t>, установленим Національним банком України на дату розкриття тендерних пропозицій.</w:t>
            </w:r>
          </w:p>
          <w:p w14:paraId="06F96DA1" w14:textId="77777777" w:rsidR="00FE303B" w:rsidRPr="004C1E6E" w:rsidRDefault="00FE303B" w:rsidP="00F306E7">
            <w:pPr>
              <w:spacing w:line="240" w:lineRule="auto"/>
              <w:ind w:right="17"/>
              <w:contextualSpacing/>
              <w:jc w:val="both"/>
              <w:textAlignment w:val="baseline"/>
              <w:rPr>
                <w:rFonts w:ascii="Times New Roman" w:hAnsi="Times New Roman" w:cs="Times New Roman"/>
                <w:lang w:eastAsia="ru-RU"/>
              </w:rPr>
            </w:pPr>
            <w:r w:rsidRPr="004C1E6E">
              <w:rPr>
                <w:rFonts w:ascii="Times New Roman" w:hAnsi="Times New Roman" w:cs="Times New Roman"/>
                <w:lang w:eastAsia="ru-RU"/>
              </w:rPr>
              <w:t>Перерахунок в національну валюту – гривню здійснюється за наступною формулою:</w:t>
            </w:r>
          </w:p>
          <w:p w14:paraId="29EF5CA2" w14:textId="77777777" w:rsidR="00FE303B" w:rsidRPr="004C1E6E" w:rsidRDefault="00FE303B" w:rsidP="00F306E7">
            <w:pPr>
              <w:spacing w:line="240" w:lineRule="auto"/>
              <w:ind w:right="17"/>
              <w:contextualSpacing/>
              <w:jc w:val="both"/>
              <w:textAlignment w:val="baseline"/>
              <w:rPr>
                <w:rFonts w:ascii="Times New Roman" w:hAnsi="Times New Roman" w:cs="Times New Roman"/>
                <w:lang w:eastAsia="ru-RU"/>
              </w:rPr>
            </w:pPr>
            <w:r w:rsidRPr="004C1E6E">
              <w:rPr>
                <w:rFonts w:ascii="Times New Roman" w:hAnsi="Times New Roman" w:cs="Times New Roman"/>
                <w:lang w:eastAsia="ru-RU"/>
              </w:rPr>
              <w:t>К=К1*К2, де</w:t>
            </w:r>
          </w:p>
          <w:p w14:paraId="5EC16D98" w14:textId="77777777" w:rsidR="00FE303B" w:rsidRPr="004C1E6E" w:rsidRDefault="00FE303B" w:rsidP="00F306E7">
            <w:pPr>
              <w:spacing w:line="240" w:lineRule="auto"/>
              <w:ind w:right="1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К1- ціна тендерної пропозиції в іноземній валюті (Євро чи долар США) на момент розкриття </w:t>
            </w:r>
            <w:r w:rsidRPr="004C1E6E">
              <w:rPr>
                <w:rStyle w:val="rvts0"/>
                <w:rFonts w:ascii="Times New Roman" w:hAnsi="Times New Roman" w:cs="Times New Roman"/>
              </w:rPr>
              <w:t>тендерних пропозицій</w:t>
            </w:r>
            <w:r w:rsidRPr="004C1E6E">
              <w:rPr>
                <w:rFonts w:ascii="Times New Roman" w:hAnsi="Times New Roman" w:cs="Times New Roman"/>
                <w:lang w:eastAsia="ru-RU"/>
              </w:rPr>
              <w:t>;</w:t>
            </w:r>
          </w:p>
          <w:p w14:paraId="3D9649A5" w14:textId="77777777" w:rsidR="00FE303B" w:rsidRPr="004C1E6E" w:rsidRDefault="00FE303B" w:rsidP="00F306E7">
            <w:pPr>
              <w:spacing w:line="240" w:lineRule="auto"/>
              <w:ind w:right="1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К2 - курс гривні до відповідної іноземної валюти (Євро чи долар США) на момент розкриття </w:t>
            </w:r>
            <w:r w:rsidRPr="004C1E6E">
              <w:rPr>
                <w:rStyle w:val="rvts0"/>
                <w:rFonts w:ascii="Times New Roman" w:hAnsi="Times New Roman" w:cs="Times New Roman"/>
              </w:rPr>
              <w:t>тендерних пропозицій</w:t>
            </w:r>
            <w:r w:rsidRPr="004C1E6E">
              <w:rPr>
                <w:rFonts w:ascii="Times New Roman" w:hAnsi="Times New Roman" w:cs="Times New Roman"/>
                <w:lang w:eastAsia="ru-RU"/>
              </w:rPr>
              <w:t xml:space="preserve">. </w:t>
            </w:r>
          </w:p>
          <w:p w14:paraId="49940839" w14:textId="77777777" w:rsidR="00FE303B" w:rsidRPr="004C1E6E" w:rsidRDefault="00FE303B" w:rsidP="00F306E7">
            <w:pPr>
              <w:pStyle w:val="LO-normal"/>
              <w:widowControl w:val="0"/>
              <w:spacing w:line="240" w:lineRule="auto"/>
              <w:ind w:right="15"/>
              <w:jc w:val="both"/>
              <w:rPr>
                <w:rFonts w:ascii="Times New Roman" w:hAnsi="Times New Roman" w:cs="Times New Roman"/>
                <w:color w:val="auto"/>
                <w:sz w:val="24"/>
                <w:szCs w:val="24"/>
                <w:lang w:val="uk-UA"/>
              </w:rPr>
            </w:pPr>
            <w:r w:rsidRPr="004C1E6E">
              <w:rPr>
                <w:rFonts w:ascii="Times New Roman" w:hAnsi="Times New Roman" w:cs="Times New Roman"/>
                <w:sz w:val="24"/>
                <w:szCs w:val="24"/>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4C1E6E">
              <w:rPr>
                <w:rStyle w:val="rvts0"/>
                <w:rFonts w:ascii="Times New Roman" w:hAnsi="Times New Roman" w:cs="Times New Roman"/>
                <w:sz w:val="24"/>
                <w:szCs w:val="24"/>
                <w:lang w:val="uk-UA"/>
              </w:rPr>
              <w:t>тендерних пропозицій</w:t>
            </w:r>
            <w:r w:rsidRPr="004C1E6E">
              <w:rPr>
                <w:rFonts w:ascii="Times New Roman" w:hAnsi="Times New Roman" w:cs="Times New Roman"/>
                <w:sz w:val="24"/>
                <w:szCs w:val="24"/>
                <w:lang w:val="uk-UA" w:eastAsia="ru-RU"/>
              </w:rPr>
              <w:t xml:space="preserve"> визначається за даними офіційного веб-сайту НБУ.</w:t>
            </w:r>
          </w:p>
        </w:tc>
      </w:tr>
      <w:tr w:rsidR="00FE303B" w:rsidRPr="004C1E6E" w14:paraId="513F580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23D64012"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7</w:t>
            </w:r>
          </w:p>
        </w:tc>
        <w:tc>
          <w:tcPr>
            <w:tcW w:w="2553" w:type="dxa"/>
            <w:tcMar>
              <w:left w:w="103" w:type="dxa"/>
            </w:tcMar>
          </w:tcPr>
          <w:p w14:paraId="6D64BAB1"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Інформація про мову (мови), якою (якими) повинні бути складені тендерні пропозиції</w:t>
            </w:r>
          </w:p>
        </w:tc>
        <w:tc>
          <w:tcPr>
            <w:tcW w:w="6383" w:type="dxa"/>
            <w:tcMar>
              <w:left w:w="103" w:type="dxa"/>
            </w:tcMar>
          </w:tcPr>
          <w:p w14:paraId="4C5B156E"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Під час проведення процедур </w:t>
            </w:r>
            <w:proofErr w:type="spellStart"/>
            <w:r w:rsidRPr="004C1E6E">
              <w:rPr>
                <w:rFonts w:ascii="Times New Roman" w:hAnsi="Times New Roman" w:cs="Times New Roman"/>
                <w:lang w:eastAsia="ru-RU"/>
              </w:rPr>
              <w:t>закупівель</w:t>
            </w:r>
            <w:proofErr w:type="spellEnd"/>
            <w:r w:rsidRPr="004C1E6E">
              <w:rPr>
                <w:rFonts w:ascii="Times New Roman" w:hAnsi="Times New Roman" w:cs="Times New Roman"/>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5D5203FC"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У випадках, передбачених </w:t>
            </w:r>
            <w:hyperlink r:id="rId7" w:tgtFrame="_blank" w:history="1">
              <w:r w:rsidRPr="004C1E6E">
                <w:rPr>
                  <w:rFonts w:ascii="Times New Roman" w:hAnsi="Times New Roman" w:cs="Times New Roman"/>
                  <w:bdr w:val="none" w:sz="0" w:space="0" w:color="auto" w:frame="1"/>
                  <w:lang w:eastAsia="ru-RU"/>
                </w:rPr>
                <w:t>частиною четвертою</w:t>
              </w:r>
            </w:hyperlink>
            <w:r w:rsidRPr="004C1E6E">
              <w:rPr>
                <w:rFonts w:ascii="Times New Roman" w:hAnsi="Times New Roman" w:cs="Times New Roman"/>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2E6FD162"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 або російською мовами. </w:t>
            </w:r>
          </w:p>
          <w:p w14:paraId="12C07997"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Якщо в складі тендерної пропозиції надається документ, що викладений на іншій, ніж українська мова або російській мові, учасник надає переклад цього документу.</w:t>
            </w:r>
          </w:p>
          <w:p w14:paraId="7D05594A" w14:textId="77777777" w:rsidR="00FE303B" w:rsidRPr="004C1E6E" w:rsidRDefault="00FE303B" w:rsidP="00F306E7">
            <w:pPr>
              <w:pStyle w:val="LO-normal"/>
              <w:spacing w:line="240" w:lineRule="auto"/>
              <w:ind w:left="-32" w:right="15" w:firstLine="425"/>
              <w:jc w:val="both"/>
              <w:rPr>
                <w:rFonts w:ascii="Times New Roman" w:hAnsi="Times New Roman" w:cs="Times New Roman"/>
                <w:color w:val="auto"/>
                <w:sz w:val="24"/>
                <w:szCs w:val="24"/>
                <w:lang w:val="uk-UA"/>
              </w:rPr>
            </w:pPr>
            <w:r w:rsidRPr="004C1E6E">
              <w:rPr>
                <w:rFonts w:ascii="Times New Roman" w:hAnsi="Times New Roman" w:cs="Times New Roman"/>
                <w:sz w:val="24"/>
                <w:szCs w:val="24"/>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C1E6E" w14:paraId="1422AD5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061FFC67" w14:textId="77777777" w:rsidR="00FE303B" w:rsidRPr="004C1E6E" w:rsidRDefault="00FE303B" w:rsidP="00F306E7">
            <w:pPr>
              <w:pStyle w:val="LO-normal"/>
              <w:widowControl w:val="0"/>
              <w:spacing w:line="240" w:lineRule="auto"/>
              <w:ind w:firstLine="318"/>
              <w:jc w:val="center"/>
              <w:rPr>
                <w:rFonts w:ascii="Times New Roman" w:hAnsi="Times New Roman" w:cs="Times New Roman"/>
                <w:b/>
                <w:color w:val="auto"/>
                <w:sz w:val="24"/>
                <w:szCs w:val="24"/>
                <w:lang w:val="uk-UA"/>
              </w:rPr>
            </w:pPr>
            <w:r w:rsidRPr="004C1E6E">
              <w:rPr>
                <w:rFonts w:ascii="Times New Roman" w:hAnsi="Times New Roman" w:cs="Times New Roman"/>
                <w:b/>
                <w:color w:val="auto"/>
                <w:sz w:val="24"/>
                <w:szCs w:val="24"/>
                <w:lang w:val="uk-UA"/>
              </w:rPr>
              <w:t>II. Порядок унесення змін та надання роз’яснень до тендерної документації</w:t>
            </w:r>
          </w:p>
        </w:tc>
      </w:tr>
      <w:tr w:rsidR="00FE303B" w:rsidRPr="004C1E6E" w14:paraId="119B291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115FFB95"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w:t>
            </w:r>
          </w:p>
        </w:tc>
        <w:tc>
          <w:tcPr>
            <w:tcW w:w="2553" w:type="dxa"/>
            <w:tcMar>
              <w:left w:w="103" w:type="dxa"/>
            </w:tcMar>
          </w:tcPr>
          <w:p w14:paraId="2A433FF9"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Процедура надання роз’яснень щодо тендерної документації</w:t>
            </w:r>
          </w:p>
          <w:p w14:paraId="70F9F9D0" w14:textId="77777777" w:rsidR="00FE303B" w:rsidRPr="004C1E6E" w:rsidRDefault="00FE303B" w:rsidP="00F306E7">
            <w:pPr>
              <w:pStyle w:val="LO-normal"/>
              <w:widowControl w:val="0"/>
              <w:spacing w:line="240" w:lineRule="auto"/>
              <w:rPr>
                <w:rFonts w:ascii="Times New Roman" w:hAnsi="Times New Roman" w:cs="Times New Roman"/>
                <w:color w:val="auto"/>
                <w:sz w:val="24"/>
                <w:szCs w:val="24"/>
                <w:lang w:val="uk-UA"/>
              </w:rPr>
            </w:pPr>
          </w:p>
        </w:tc>
        <w:tc>
          <w:tcPr>
            <w:tcW w:w="6383" w:type="dxa"/>
            <w:tcMar>
              <w:left w:w="103" w:type="dxa"/>
            </w:tcMar>
          </w:tcPr>
          <w:p w14:paraId="40F18FE8" w14:textId="77777777" w:rsidR="00FE303B" w:rsidRPr="004C1E6E" w:rsidRDefault="00FE303B" w:rsidP="00F306E7">
            <w:pPr>
              <w:pStyle w:val="af6"/>
              <w:widowControl w:val="0"/>
              <w:ind w:right="17" w:firstLine="425"/>
              <w:contextualSpacing/>
              <w:jc w:val="both"/>
              <w:rPr>
                <w:rFonts w:ascii="Times New Roman" w:hAnsi="Times New Roman"/>
                <w:sz w:val="24"/>
                <w:szCs w:val="24"/>
                <w:lang w:val="ru-RU"/>
              </w:rPr>
            </w:pPr>
            <w:r w:rsidRPr="004C1E6E">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4C1E6E">
              <w:rPr>
                <w:rFonts w:ascii="Times New Roman" w:hAnsi="Times New Roman"/>
                <w:sz w:val="24"/>
                <w:szCs w:val="24"/>
              </w:rPr>
              <w:t>закупівель</w:t>
            </w:r>
            <w:proofErr w:type="spellEnd"/>
            <w:r w:rsidRPr="004C1E6E">
              <w:rPr>
                <w:rFonts w:ascii="Times New Roman" w:hAnsi="Times New Roman"/>
                <w:sz w:val="24"/>
                <w:szCs w:val="24"/>
              </w:rPr>
              <w:t xml:space="preserve"> до замовника за роз’ясненнями щодо тендерної документації. Усі звернення за роз’ясненнями автоматично </w:t>
            </w:r>
            <w:r w:rsidRPr="004C1E6E">
              <w:rPr>
                <w:rFonts w:ascii="Times New Roman" w:hAnsi="Times New Roman"/>
                <w:sz w:val="24"/>
                <w:szCs w:val="24"/>
              </w:rPr>
              <w:lastRenderedPageBreak/>
              <w:t xml:space="preserve">оприлюднюються в електронній системі </w:t>
            </w:r>
            <w:proofErr w:type="spellStart"/>
            <w:r w:rsidRPr="004C1E6E">
              <w:rPr>
                <w:rFonts w:ascii="Times New Roman" w:hAnsi="Times New Roman"/>
                <w:sz w:val="24"/>
                <w:szCs w:val="24"/>
              </w:rPr>
              <w:t>закупівель</w:t>
            </w:r>
            <w:proofErr w:type="spellEnd"/>
            <w:r w:rsidRPr="004C1E6E">
              <w:rPr>
                <w:rFonts w:ascii="Times New Roman" w:hAnsi="Times New Roman"/>
                <w:sz w:val="24"/>
                <w:szCs w:val="24"/>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0E2A8E20" w14:textId="77777777" w:rsidR="00FE303B" w:rsidRPr="004C1E6E" w:rsidRDefault="00FE303B" w:rsidP="00BB05BF">
            <w:pPr>
              <w:pStyle w:val="af6"/>
              <w:widowControl w:val="0"/>
              <w:ind w:right="17" w:firstLine="425"/>
              <w:contextualSpacing/>
              <w:jc w:val="both"/>
              <w:rPr>
                <w:rFonts w:ascii="Times New Roman" w:hAnsi="Times New Roman"/>
                <w:color w:val="auto"/>
                <w:sz w:val="24"/>
                <w:szCs w:val="24"/>
              </w:rPr>
            </w:pPr>
            <w:r w:rsidRPr="004C1E6E">
              <w:rPr>
                <w:rFonts w:ascii="Times New Roman" w:hAnsi="Times New Roman"/>
                <w:sz w:val="24"/>
                <w:szCs w:val="24"/>
              </w:rPr>
              <w:t xml:space="preserve">У разі несвоєчасного надання або ненадання замовником роз’яснень щодо змісту тендерної документації </w:t>
            </w:r>
            <w:r w:rsidR="00BB05BF" w:rsidRPr="004C1E6E">
              <w:rPr>
                <w:rFonts w:ascii="Times New Roman" w:hAnsi="Times New Roman"/>
                <w:sz w:val="24"/>
                <w:szCs w:val="24"/>
              </w:rPr>
              <w:t xml:space="preserve"> електронна система </w:t>
            </w:r>
            <w:proofErr w:type="spellStart"/>
            <w:r w:rsidR="00BB05BF" w:rsidRPr="004C1E6E">
              <w:rPr>
                <w:rFonts w:ascii="Times New Roman" w:hAnsi="Times New Roman"/>
                <w:sz w:val="24"/>
                <w:szCs w:val="24"/>
              </w:rPr>
              <w:t>закупівель</w:t>
            </w:r>
            <w:proofErr w:type="spellEnd"/>
            <w:r w:rsidR="00BB05BF" w:rsidRPr="004C1E6E">
              <w:rPr>
                <w:rFonts w:ascii="Times New Roman" w:hAnsi="Times New Roman"/>
                <w:sz w:val="24"/>
                <w:szCs w:val="24"/>
              </w:rPr>
              <w:t xml:space="preserve"> автоматично призупиняє перебіг тендеру.</w:t>
            </w:r>
          </w:p>
        </w:tc>
      </w:tr>
      <w:tr w:rsidR="00FE303B" w:rsidRPr="004C1E6E" w14:paraId="2AD758F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0884D597"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lastRenderedPageBreak/>
              <w:t>2</w:t>
            </w:r>
          </w:p>
        </w:tc>
        <w:tc>
          <w:tcPr>
            <w:tcW w:w="2553" w:type="dxa"/>
            <w:tcMar>
              <w:left w:w="103" w:type="dxa"/>
            </w:tcMar>
          </w:tcPr>
          <w:p w14:paraId="6B02C118"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Унесення змін до тендерної документації</w:t>
            </w:r>
          </w:p>
          <w:p w14:paraId="63B69B3F" w14:textId="77777777" w:rsidR="00FE303B" w:rsidRPr="004C1E6E"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6F6E9E85" w14:textId="77777777" w:rsidR="00FE303B" w:rsidRPr="004C1E6E"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1C43DF8" w14:textId="77777777" w:rsidR="00BB05BF" w:rsidRPr="004C1E6E" w:rsidRDefault="00BB05BF" w:rsidP="00BB05BF">
            <w:pPr>
              <w:pStyle w:val="rvps2"/>
              <w:shd w:val="clear" w:color="auto" w:fill="FFFFFF"/>
              <w:spacing w:before="0" w:beforeAutospacing="0" w:after="150" w:afterAutospacing="0"/>
              <w:ind w:firstLine="450"/>
              <w:jc w:val="both"/>
              <w:rPr>
                <w:color w:val="000000"/>
              </w:rPr>
            </w:pPr>
            <w:r w:rsidRPr="004C1E6E">
              <w:rPr>
                <w:color w:val="000000"/>
              </w:rPr>
              <w:t xml:space="preserve">Замовник має право з власної ініціативи або у разі усунення порушень законодавства у сфері публічних </w:t>
            </w:r>
            <w:proofErr w:type="spellStart"/>
            <w:r w:rsidRPr="004C1E6E">
              <w:rPr>
                <w:color w:val="000000"/>
              </w:rPr>
              <w:t>закупівель</w:t>
            </w:r>
            <w:proofErr w:type="spellEnd"/>
            <w:r w:rsidRPr="004C1E6E">
              <w:rPr>
                <w:color w:val="000000"/>
              </w:rPr>
              <w:t>, викладених у висновку органу державного фінансового контролю відповідно до </w:t>
            </w:r>
            <w:hyperlink r:id="rId8" w:anchor="n960" w:history="1">
              <w:r w:rsidRPr="004C1E6E">
                <w:rPr>
                  <w:rStyle w:val="afe"/>
                </w:rPr>
                <w:t>статті 8</w:t>
              </w:r>
            </w:hyperlink>
            <w:r w:rsidRPr="004C1E6E">
              <w:rPr>
                <w:color w:val="000000"/>
              </w:rPr>
              <w:t xml:space="preserve">  Закону, або за результатами звернень, або на підставі рішення органу оскарження </w:t>
            </w:r>
            <w:proofErr w:type="spellStart"/>
            <w:r w:rsidRPr="004C1E6E">
              <w:rPr>
                <w:color w:val="000000"/>
              </w:rPr>
              <w:t>внести</w:t>
            </w:r>
            <w:proofErr w:type="spellEnd"/>
            <w:r w:rsidRPr="004C1E6E">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C1E6E">
              <w:rPr>
                <w:color w:val="000000"/>
              </w:rPr>
              <w:t>закупівель</w:t>
            </w:r>
            <w:proofErr w:type="spellEnd"/>
            <w:r w:rsidRPr="004C1E6E">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sidRPr="004C1E6E">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sidRPr="004C1E6E">
              <w:rPr>
                <w:color w:val="000000"/>
              </w:rPr>
              <w:t>закупівель</w:t>
            </w:r>
            <w:proofErr w:type="spellEnd"/>
            <w:r w:rsidRPr="004C1E6E">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08A0B10"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Зазначена інформація оприлюднюється замовником відповідно до статті 10 Закону.</w:t>
            </w:r>
          </w:p>
        </w:tc>
      </w:tr>
      <w:tr w:rsidR="00FE303B" w:rsidRPr="004C1E6E" w14:paraId="19ACB0E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27C67F4" w14:textId="77777777" w:rsidR="00FE303B" w:rsidRPr="004C1E6E" w:rsidRDefault="00FE303B" w:rsidP="00F306E7">
            <w:pPr>
              <w:pStyle w:val="LO-normal"/>
              <w:widowControl w:val="0"/>
              <w:spacing w:line="240" w:lineRule="auto"/>
              <w:ind w:firstLine="318"/>
              <w:jc w:val="center"/>
              <w:rPr>
                <w:rFonts w:ascii="Times New Roman" w:hAnsi="Times New Roman" w:cs="Times New Roman"/>
                <w:b/>
                <w:color w:val="auto"/>
                <w:sz w:val="24"/>
                <w:szCs w:val="24"/>
                <w:lang w:val="uk-UA"/>
              </w:rPr>
            </w:pPr>
            <w:r w:rsidRPr="004C1E6E">
              <w:rPr>
                <w:rFonts w:ascii="Times New Roman" w:hAnsi="Times New Roman" w:cs="Times New Roman"/>
                <w:b/>
                <w:color w:val="auto"/>
                <w:sz w:val="24"/>
                <w:szCs w:val="24"/>
                <w:lang w:val="uk-UA"/>
              </w:rPr>
              <w:t>III. Інструкція з підготовки тендерної пропозиції</w:t>
            </w:r>
          </w:p>
        </w:tc>
      </w:tr>
      <w:tr w:rsidR="00FE303B" w:rsidRPr="004C1E6E" w14:paraId="5F5E33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110BE078"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w:t>
            </w:r>
          </w:p>
        </w:tc>
        <w:tc>
          <w:tcPr>
            <w:tcW w:w="2553" w:type="dxa"/>
            <w:tcMar>
              <w:left w:w="103" w:type="dxa"/>
            </w:tcMar>
          </w:tcPr>
          <w:p w14:paraId="0FAF1ECF"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Зміст і спосіб подання тендерної пропозиції</w:t>
            </w:r>
          </w:p>
          <w:p w14:paraId="4C3D9C0D" w14:textId="77777777" w:rsidR="00FE303B" w:rsidRPr="004C1E6E" w:rsidRDefault="00FE303B" w:rsidP="00F306E7">
            <w:pPr>
              <w:pStyle w:val="LO-normal"/>
              <w:widowControl w:val="0"/>
              <w:spacing w:line="240" w:lineRule="auto"/>
              <w:ind w:left="111" w:right="60"/>
              <w:jc w:val="center"/>
              <w:rPr>
                <w:rFonts w:ascii="Times New Roman" w:hAnsi="Times New Roman" w:cs="Times New Roman"/>
                <w:color w:val="auto"/>
                <w:sz w:val="24"/>
                <w:szCs w:val="24"/>
                <w:lang w:val="uk-UA"/>
              </w:rPr>
            </w:pPr>
          </w:p>
        </w:tc>
        <w:tc>
          <w:tcPr>
            <w:tcW w:w="6383" w:type="dxa"/>
            <w:tcMar>
              <w:left w:w="103" w:type="dxa"/>
            </w:tcMar>
          </w:tcPr>
          <w:p w14:paraId="7298890B" w14:textId="4AC0378E" w:rsidR="00764DFF" w:rsidRDefault="00764DFF" w:rsidP="00B7079B">
            <w:pPr>
              <w:pStyle w:val="rvps2"/>
              <w:numPr>
                <w:ilvl w:val="1"/>
                <w:numId w:val="11"/>
              </w:numPr>
              <w:shd w:val="clear" w:color="auto" w:fill="FFFFFF"/>
              <w:spacing w:before="0" w:beforeAutospacing="0" w:after="150" w:afterAutospacing="0"/>
              <w:jc w:val="both"/>
              <w:rPr>
                <w:color w:val="000000"/>
              </w:rPr>
            </w:pPr>
            <w:r w:rsidRPr="004C1E6E">
              <w:rPr>
                <w:color w:val="000000"/>
              </w:rPr>
              <w:t xml:space="preserve">Тендерна пропозиція подається в електронному вигляді через електронну систему </w:t>
            </w:r>
            <w:proofErr w:type="spellStart"/>
            <w:r w:rsidRPr="004C1E6E">
              <w:rPr>
                <w:color w:val="000000"/>
              </w:rPr>
              <w:t>закупівель</w:t>
            </w:r>
            <w:proofErr w:type="spellEnd"/>
            <w:r w:rsidRPr="004C1E6E">
              <w:rPr>
                <w:color w:val="000000"/>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 17  Закону і в тендерній документації, та шляхом завантаження необхідних документів, що вимагаються замовником у тендерній документації.</w:t>
            </w:r>
            <w:bookmarkStart w:id="2" w:name="n1463"/>
            <w:bookmarkEnd w:id="2"/>
          </w:p>
          <w:p w14:paraId="5BA2153E" w14:textId="77777777" w:rsidR="00B7079B" w:rsidRPr="003C573C" w:rsidRDefault="00B7079B" w:rsidP="00B7079B">
            <w:pPr>
              <w:widowControl w:val="0"/>
              <w:spacing w:line="240" w:lineRule="auto"/>
              <w:ind w:firstLine="318"/>
              <w:jc w:val="both"/>
              <w:rPr>
                <w:rFonts w:ascii="Times New Roman" w:eastAsia="Times New Roman" w:hAnsi="Times New Roman"/>
              </w:rPr>
            </w:pPr>
            <w:r w:rsidRPr="003C573C">
              <w:rPr>
                <w:rFonts w:ascii="Times New Roman" w:eastAsia="Times New Roman" w:hAnsi="Times New Roman"/>
                <w:color w:val="000000"/>
              </w:rPr>
              <w:t xml:space="preserve">Під час використання електронної системи </w:t>
            </w:r>
            <w:proofErr w:type="spellStart"/>
            <w:r w:rsidRPr="003C573C">
              <w:rPr>
                <w:rFonts w:ascii="Times New Roman" w:eastAsia="Times New Roman" w:hAnsi="Times New Roman"/>
                <w:color w:val="000000"/>
              </w:rPr>
              <w:t>закупівель</w:t>
            </w:r>
            <w:proofErr w:type="spellEnd"/>
            <w:r w:rsidRPr="003C573C">
              <w:rPr>
                <w:rFonts w:ascii="Times New Roman" w:eastAsia="Times New Roman" w:hAnsi="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w:t>
            </w:r>
            <w:r w:rsidRPr="003C573C">
              <w:rPr>
                <w:rFonts w:ascii="Times New Roman" w:eastAsia="Times New Roman" w:hAnsi="Times New Roman"/>
              </w:rPr>
              <w:t>України "Про електронні документи та електронний документообіг" та "Про електронні довірчі послуги", тобто тендерна пропозиція у</w:t>
            </w:r>
            <w:r w:rsidRPr="003C573C">
              <w:rPr>
                <w:rFonts w:ascii="Times New Roman" w:eastAsia="Times New Roman" w:hAnsi="Times New Roman"/>
                <w:color w:val="000000"/>
              </w:rPr>
              <w:t xml:space="preserve"> будь-якому випадку повинна містити накладений  кваліфікований електронний</w:t>
            </w:r>
            <w:r w:rsidRPr="003C573C">
              <w:rPr>
                <w:rFonts w:ascii="Times New Roman" w:eastAsia="Times New Roman" w:hAnsi="Times New Roman"/>
              </w:rPr>
              <w:t xml:space="preserve"> підпис (КЕП)</w:t>
            </w:r>
            <w:r>
              <w:rPr>
                <w:rFonts w:ascii="Times New Roman" w:eastAsia="Times New Roman" w:hAnsi="Times New Roman"/>
              </w:rPr>
              <w:t xml:space="preserve"> або </w:t>
            </w:r>
            <w:r w:rsidRPr="00F13A41">
              <w:rPr>
                <w:rFonts w:ascii="Times New Roman" w:eastAsia="Times New Roman" w:hAnsi="Times New Roman"/>
              </w:rPr>
              <w:t>удосконаленим електронним підписом (УЕБ)</w:t>
            </w:r>
            <w:r w:rsidRPr="003C573C">
              <w:rPr>
                <w:rFonts w:ascii="Times New Roman" w:eastAsia="Times New Roman" w:hAnsi="Times New Roman"/>
              </w:rPr>
              <w:t xml:space="preserve"> учасника/уповноваженої особи учасника процедури закупівлі, повноваження якої щодо підпису документів </w:t>
            </w:r>
            <w:r w:rsidRPr="003C573C">
              <w:rPr>
                <w:rFonts w:ascii="Times New Roman" w:eastAsia="Times New Roman" w:hAnsi="Times New Roman"/>
              </w:rPr>
              <w:lastRenderedPageBreak/>
              <w:t>тендерної пропозиції підтверджуються відповідно до поданих документів.</w:t>
            </w:r>
            <w:r>
              <w:rPr>
                <w:rFonts w:ascii="Times New Roman" w:eastAsia="Times New Roman" w:hAnsi="Times New Roman"/>
              </w:rPr>
              <w:t xml:space="preserve"> </w:t>
            </w:r>
          </w:p>
          <w:p w14:paraId="21DA3216" w14:textId="77777777" w:rsidR="00B7079B" w:rsidRPr="004C1E6E" w:rsidRDefault="00B7079B" w:rsidP="00B7079B">
            <w:pPr>
              <w:pStyle w:val="rvps2"/>
              <w:shd w:val="clear" w:color="auto" w:fill="FFFFFF"/>
              <w:spacing w:before="0" w:beforeAutospacing="0" w:after="150" w:afterAutospacing="0"/>
              <w:ind w:left="930"/>
              <w:jc w:val="both"/>
              <w:rPr>
                <w:color w:val="000000"/>
              </w:rPr>
            </w:pPr>
          </w:p>
          <w:p w14:paraId="60CE6188" w14:textId="77777777" w:rsidR="00764DFF" w:rsidRPr="004C1E6E" w:rsidRDefault="00764DFF" w:rsidP="00764DFF">
            <w:pPr>
              <w:pStyle w:val="rvps2"/>
              <w:shd w:val="clear" w:color="auto" w:fill="FFFFFF"/>
              <w:spacing w:before="0" w:beforeAutospacing="0" w:after="150" w:afterAutospacing="0"/>
              <w:ind w:firstLine="450"/>
              <w:jc w:val="both"/>
              <w:rPr>
                <w:color w:val="000000"/>
              </w:rPr>
            </w:pPr>
            <w:r w:rsidRPr="004C1E6E">
              <w:rPr>
                <w:color w:val="000000"/>
              </w:rPr>
              <w:t xml:space="preserve">Електронна система </w:t>
            </w:r>
            <w:proofErr w:type="spellStart"/>
            <w:r w:rsidRPr="004C1E6E">
              <w:rPr>
                <w:color w:val="000000"/>
              </w:rPr>
              <w:t>закупівель</w:t>
            </w:r>
            <w:proofErr w:type="spellEnd"/>
            <w:r w:rsidRPr="004C1E6E">
              <w:rPr>
                <w:color w:val="00000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C1E6E">
              <w:rPr>
                <w:color w:val="000000"/>
              </w:rPr>
              <w:t>закупівель</w:t>
            </w:r>
            <w:proofErr w:type="spellEnd"/>
            <w:r w:rsidRPr="004C1E6E">
              <w:rPr>
                <w:color w:val="000000"/>
              </w:rPr>
              <w:t xml:space="preserve"> повинна забезпечити можливість подання тендерної пропозиції/пропозиції всім особам на рівних умовах.</w:t>
            </w:r>
          </w:p>
          <w:p w14:paraId="68808608" w14:textId="77777777" w:rsidR="00FE303B" w:rsidRPr="004C1E6E" w:rsidRDefault="00FE303B" w:rsidP="00F306E7">
            <w:pPr>
              <w:spacing w:line="240" w:lineRule="auto"/>
              <w:ind w:firstLine="393"/>
              <w:jc w:val="both"/>
              <w:rPr>
                <w:rFonts w:ascii="Times New Roman" w:hAnsi="Times New Roman" w:cs="Times New Roman"/>
                <w:color w:val="auto"/>
                <w:lang w:eastAsia="uk-UA"/>
              </w:rPr>
            </w:pPr>
            <w:r w:rsidRPr="004C1E6E">
              <w:rPr>
                <w:rFonts w:ascii="Times New Roman" w:hAnsi="Times New Roman" w:cs="Times New Roman"/>
                <w:color w:val="auto"/>
                <w:lang w:eastAsia="uk-UA"/>
              </w:rPr>
              <w:t xml:space="preserve"> Тендерна пропозиція повинна складатися з:</w:t>
            </w:r>
          </w:p>
          <w:p w14:paraId="25A2C2C4" w14:textId="77777777" w:rsidR="00FE303B" w:rsidRPr="004C1E6E" w:rsidRDefault="00FE303B" w:rsidP="00F306E7">
            <w:pPr>
              <w:spacing w:line="240" w:lineRule="auto"/>
              <w:jc w:val="both"/>
              <w:rPr>
                <w:rFonts w:ascii="Times New Roman" w:hAnsi="Times New Roman" w:cs="Times New Roman"/>
                <w:color w:val="auto"/>
                <w:lang w:eastAsia="uk-UA"/>
              </w:rPr>
            </w:pPr>
            <w:r w:rsidRPr="004C1E6E">
              <w:rPr>
                <w:rFonts w:ascii="Times New Roman" w:hAnsi="Times New Roman" w:cs="Times New Roman"/>
                <w:lang w:eastAsia="uk-UA"/>
              </w:rPr>
              <w:t xml:space="preserve">1.1.1. </w:t>
            </w:r>
            <w:r w:rsidRPr="004C1E6E">
              <w:rPr>
                <w:rFonts w:ascii="Times New Roman" w:hAnsi="Times New Roman" w:cs="Times New Roman"/>
                <w:color w:val="auto"/>
              </w:rPr>
              <w:t>Реєстру наданих документів (</w:t>
            </w:r>
            <w:r w:rsidRPr="004C1E6E">
              <w:rPr>
                <w:rFonts w:ascii="Times New Roman" w:hAnsi="Times New Roman" w:cs="Times New Roman"/>
                <w:color w:val="auto"/>
                <w:u w:val="single"/>
              </w:rPr>
              <w:t>в окремому файлі</w:t>
            </w:r>
            <w:r w:rsidRPr="004C1E6E">
              <w:rPr>
                <w:rFonts w:ascii="Times New Roman" w:hAnsi="Times New Roman" w:cs="Times New Roman"/>
                <w:color w:val="auto"/>
              </w:rPr>
              <w:t xml:space="preserve">); </w:t>
            </w:r>
          </w:p>
          <w:p w14:paraId="70169538" w14:textId="77777777" w:rsidR="00FE303B" w:rsidRPr="004C1E6E" w:rsidRDefault="00FE303B" w:rsidP="00F306E7">
            <w:pPr>
              <w:spacing w:line="240" w:lineRule="auto"/>
              <w:ind w:right="15"/>
              <w:jc w:val="both"/>
              <w:textAlignment w:val="baseline"/>
              <w:rPr>
                <w:rFonts w:ascii="Times New Roman" w:hAnsi="Times New Roman" w:cs="Times New Roman"/>
                <w:lang w:eastAsia="ru-RU"/>
              </w:rPr>
            </w:pPr>
            <w:r w:rsidRPr="004C1E6E">
              <w:rPr>
                <w:rFonts w:ascii="Times New Roman" w:hAnsi="Times New Roman" w:cs="Times New Roman"/>
                <w:color w:val="auto"/>
                <w:lang w:eastAsia="ru-RU"/>
              </w:rPr>
              <w:t xml:space="preserve">1.1.2. Тендерної пропозиції учасника </w:t>
            </w:r>
            <w:r w:rsidRPr="004C1E6E">
              <w:rPr>
                <w:rFonts w:ascii="Times New Roman" w:hAnsi="Times New Roman" w:cs="Times New Roman"/>
                <w:lang w:eastAsia="ru-RU"/>
              </w:rPr>
              <w:t xml:space="preserve">за формою згідно </w:t>
            </w:r>
            <w:r w:rsidRPr="004C1E6E">
              <w:rPr>
                <w:rFonts w:ascii="Times New Roman" w:hAnsi="Times New Roman" w:cs="Times New Roman"/>
                <w:b/>
                <w:lang w:eastAsia="ru-RU"/>
              </w:rPr>
              <w:t>Додатка 1</w:t>
            </w:r>
            <w:r w:rsidRPr="004C1E6E">
              <w:rPr>
                <w:rFonts w:ascii="Times New Roman" w:hAnsi="Times New Roman" w:cs="Times New Roman"/>
                <w:lang w:eastAsia="ru-RU"/>
              </w:rPr>
              <w:t xml:space="preserve"> до Документації.</w:t>
            </w:r>
            <w:r w:rsidRPr="004C1E6E">
              <w:rPr>
                <w:rFonts w:ascii="Times New Roman" w:hAnsi="Times New Roman" w:cs="Times New Roman"/>
                <w:color w:val="auto"/>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 </w:t>
            </w:r>
          </w:p>
          <w:p w14:paraId="2D677224" w14:textId="77777777" w:rsidR="00FE303B" w:rsidRPr="004C1E6E" w:rsidRDefault="00FE303B" w:rsidP="00F306E7">
            <w:pPr>
              <w:spacing w:line="240" w:lineRule="auto"/>
              <w:ind w:right="15"/>
              <w:jc w:val="both"/>
              <w:textAlignment w:val="baseline"/>
              <w:rPr>
                <w:rFonts w:ascii="Times New Roman" w:hAnsi="Times New Roman" w:cs="Times New Roman"/>
                <w:lang w:eastAsia="ru-RU"/>
              </w:rPr>
            </w:pPr>
            <w:r w:rsidRPr="004C1E6E">
              <w:rPr>
                <w:rFonts w:ascii="Times New Roman" w:hAnsi="Times New Roman" w:cs="Times New Roman"/>
                <w:lang w:eastAsia="ru-RU"/>
              </w:rPr>
              <w:t>1.1.3.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74929F06" w14:textId="77777777" w:rsidR="00FE303B" w:rsidRPr="004C1E6E" w:rsidRDefault="00FE303B" w:rsidP="00F306E7">
            <w:pPr>
              <w:spacing w:line="240" w:lineRule="auto"/>
              <w:ind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 у разі, якщо учасником є юридична особа: </w:t>
            </w:r>
          </w:p>
          <w:p w14:paraId="37EBA21D" w14:textId="77777777" w:rsidR="00FE303B" w:rsidRPr="004C1E6E" w:rsidRDefault="00FE303B" w:rsidP="00F306E7">
            <w:pPr>
              <w:spacing w:line="240" w:lineRule="auto"/>
              <w:ind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w:t>
            </w:r>
          </w:p>
          <w:p w14:paraId="65B712F7" w14:textId="77777777" w:rsidR="00FE303B" w:rsidRPr="004C1E6E" w:rsidRDefault="00FE303B" w:rsidP="00F306E7">
            <w:pPr>
              <w:tabs>
                <w:tab w:val="left" w:pos="0"/>
              </w:tabs>
              <w:spacing w:line="240" w:lineRule="auto"/>
              <w:ind w:firstLine="403"/>
              <w:jc w:val="both"/>
              <w:rPr>
                <w:rFonts w:ascii="Times New Roman" w:hAnsi="Times New Roman" w:cs="Times New Roman"/>
                <w:color w:val="auto"/>
              </w:rPr>
            </w:pPr>
            <w:r w:rsidRPr="004C1E6E">
              <w:rPr>
                <w:rFonts w:ascii="Times New Roman" w:hAnsi="Times New Roman" w:cs="Times New Roman"/>
                <w:color w:val="auto"/>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4C1E6E">
              <w:rPr>
                <w:rFonts w:ascii="Times New Roman" w:hAnsi="Times New Roman" w:cs="Times New Roman"/>
                <w:color w:val="auto"/>
              </w:rPr>
              <w:t xml:space="preserve">, копію паспорта (сторінки 1-6 та місце проживання); </w:t>
            </w:r>
          </w:p>
          <w:p w14:paraId="785C7449" w14:textId="7DDA48F6" w:rsidR="00E14112" w:rsidRPr="004C1E6E" w:rsidRDefault="00FE303B" w:rsidP="00E14112">
            <w:pPr>
              <w:spacing w:line="240" w:lineRule="auto"/>
              <w:ind w:right="15" w:firstLine="425"/>
              <w:jc w:val="both"/>
              <w:textAlignment w:val="baseline"/>
              <w:rPr>
                <w:rFonts w:ascii="Times New Roman" w:hAnsi="Times New Roman" w:cs="Times New Roman"/>
                <w:lang w:eastAsia="ru-RU"/>
              </w:rPr>
            </w:pPr>
            <w:r w:rsidRPr="004C1E6E">
              <w:rPr>
                <w:rFonts w:ascii="Times New Roman" w:hAnsi="Times New Roman" w:cs="Times New Roman"/>
                <w:color w:val="auto"/>
                <w:lang w:eastAsia="ru-RU"/>
              </w:rPr>
              <w:t xml:space="preserve"> </w:t>
            </w:r>
            <w:r w:rsidRPr="004C1E6E">
              <w:rPr>
                <w:rFonts w:ascii="Times New Roman" w:hAnsi="Times New Roman" w:cs="Times New Roman"/>
                <w:lang w:eastAsia="ru-RU"/>
              </w:rPr>
              <w:t>- у разі, якщо учасником є фізична особа, або фізична особа-підприємець (далі - уповноважена особа) – копією паспорта та копією довідки про прис</w:t>
            </w:r>
            <w:r w:rsidR="00E14112" w:rsidRPr="004C1E6E">
              <w:rPr>
                <w:rFonts w:ascii="Times New Roman" w:hAnsi="Times New Roman" w:cs="Times New Roman"/>
                <w:lang w:eastAsia="ru-RU"/>
              </w:rPr>
              <w:t xml:space="preserve">воєння ідентифікаційного номера, </w:t>
            </w:r>
            <w:r w:rsidR="00E14112" w:rsidRPr="005D4A42">
              <w:rPr>
                <w:rFonts w:ascii="Times New Roman" w:hAnsi="Times New Roman" w:cs="Times New Roman"/>
                <w:lang w:eastAsia="uk-UA"/>
              </w:rPr>
              <w:t>а також згода на обробку персональних даних відповідно до Закону України «Про захист персональних даних» від 01.06.2010 №2297-VI (в довільній формі);</w:t>
            </w:r>
          </w:p>
          <w:p w14:paraId="5A848AA0" w14:textId="77777777" w:rsidR="00FE303B" w:rsidRPr="004C1E6E" w:rsidRDefault="00FE303B" w:rsidP="00F306E7">
            <w:pPr>
              <w:spacing w:line="240" w:lineRule="auto"/>
              <w:ind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1.1.4. Документів та інформації про відповідність Учасника кваліфікаційним критеріям відповідно до статті 16 Закону, вимогам, встановленим статтею 17 Закону, встановленим в </w:t>
            </w:r>
            <w:r w:rsidRPr="004C1E6E">
              <w:rPr>
                <w:rFonts w:ascii="Times New Roman" w:hAnsi="Times New Roman" w:cs="Times New Roman"/>
                <w:b/>
                <w:lang w:eastAsia="ru-RU"/>
              </w:rPr>
              <w:t>Додатку 2</w:t>
            </w:r>
            <w:r w:rsidRPr="004C1E6E">
              <w:rPr>
                <w:rFonts w:ascii="Times New Roman" w:hAnsi="Times New Roman" w:cs="Times New Roman"/>
                <w:lang w:eastAsia="ru-RU"/>
              </w:rPr>
              <w:t xml:space="preserve"> до Документації; </w:t>
            </w:r>
          </w:p>
          <w:p w14:paraId="29C70B52" w14:textId="77777777" w:rsidR="00FE303B" w:rsidRPr="004C1E6E" w:rsidRDefault="00FE303B" w:rsidP="00F306E7">
            <w:pPr>
              <w:spacing w:line="240" w:lineRule="auto"/>
              <w:ind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1.1.5.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4C1E6E">
              <w:rPr>
                <w:rFonts w:ascii="Times New Roman" w:hAnsi="Times New Roman" w:cs="Times New Roman"/>
                <w:b/>
                <w:lang w:eastAsia="ru-RU"/>
              </w:rPr>
              <w:t>Додатку 3</w:t>
            </w:r>
            <w:r w:rsidRPr="004C1E6E">
              <w:rPr>
                <w:rFonts w:ascii="Times New Roman" w:hAnsi="Times New Roman" w:cs="Times New Roman"/>
                <w:lang w:eastAsia="ru-RU"/>
              </w:rPr>
              <w:t xml:space="preserve"> до Документації;</w:t>
            </w:r>
          </w:p>
          <w:p w14:paraId="540A118B" w14:textId="77777777" w:rsidR="00FE303B" w:rsidRPr="004C1E6E" w:rsidRDefault="00FE303B" w:rsidP="00F306E7">
            <w:pPr>
              <w:spacing w:line="240" w:lineRule="auto"/>
              <w:ind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lastRenderedPageBreak/>
              <w:t xml:space="preserve">1.1.6. Листа-згоди учасника з проектом договору, засвідченого підписом уповноваженої особи Учасника, а також підписаний уповноваженою особою учасника проект договору, що викладений в </w:t>
            </w:r>
            <w:r w:rsidRPr="004C1E6E">
              <w:rPr>
                <w:rFonts w:ascii="Times New Roman" w:hAnsi="Times New Roman" w:cs="Times New Roman"/>
                <w:b/>
                <w:lang w:eastAsia="ru-RU"/>
              </w:rPr>
              <w:t>Додатку 4</w:t>
            </w:r>
            <w:r w:rsidRPr="004C1E6E">
              <w:rPr>
                <w:rFonts w:ascii="Times New Roman" w:hAnsi="Times New Roman" w:cs="Times New Roman"/>
                <w:lang w:eastAsia="ru-RU"/>
              </w:rPr>
              <w:t xml:space="preserve"> до Документації.</w:t>
            </w:r>
          </w:p>
          <w:p w14:paraId="214FE9A6" w14:textId="77777777" w:rsidR="00FE303B" w:rsidRPr="004C1E6E" w:rsidRDefault="00FE303B" w:rsidP="00F306E7">
            <w:pPr>
              <w:spacing w:line="240" w:lineRule="auto"/>
              <w:ind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1.1.7. Підписаного уповноваженою особою Учасника  листа-згоди на обробку персональних даних Учасника, форма якого встановлена в </w:t>
            </w:r>
            <w:r w:rsidRPr="004C1E6E">
              <w:rPr>
                <w:rFonts w:ascii="Times New Roman" w:hAnsi="Times New Roman" w:cs="Times New Roman"/>
                <w:b/>
                <w:lang w:eastAsia="ru-RU"/>
              </w:rPr>
              <w:t>Додатку 5</w:t>
            </w:r>
            <w:r w:rsidRPr="004C1E6E">
              <w:rPr>
                <w:rFonts w:ascii="Times New Roman" w:hAnsi="Times New Roman" w:cs="Times New Roman"/>
                <w:lang w:eastAsia="ru-RU"/>
              </w:rPr>
              <w:t xml:space="preserve"> до Документації.</w:t>
            </w:r>
          </w:p>
          <w:p w14:paraId="11C34B37" w14:textId="77777777" w:rsidR="00FE303B" w:rsidRPr="004C1E6E" w:rsidRDefault="00FE303B" w:rsidP="00F306E7">
            <w:pPr>
              <w:spacing w:line="240" w:lineRule="auto"/>
              <w:ind w:right="15" w:firstLine="467"/>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1.1.8. </w:t>
            </w:r>
            <w:r w:rsidRPr="005D4A42">
              <w:rPr>
                <w:rFonts w:ascii="Times New Roman" w:hAnsi="Times New Roman" w:cs="Times New Roman"/>
                <w:b/>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0C294284" w14:textId="77777777" w:rsidR="00FE303B" w:rsidRPr="004C1E6E" w:rsidRDefault="00FE303B" w:rsidP="00F306E7">
            <w:pPr>
              <w:spacing w:line="240" w:lineRule="auto"/>
              <w:ind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1.1.9. Підписаного уповноваженою особою учасника  листа-згоди на місце поставки </w:t>
            </w:r>
            <w:r w:rsidRPr="004C1E6E">
              <w:rPr>
                <w:rFonts w:ascii="Times New Roman" w:hAnsi="Times New Roman" w:cs="Times New Roman"/>
                <w:lang w:val="ru-RU" w:eastAsia="ru-RU"/>
              </w:rPr>
              <w:t xml:space="preserve">Товару, </w:t>
            </w:r>
            <w:r w:rsidRPr="004C1E6E">
              <w:rPr>
                <w:rFonts w:ascii="Times New Roman" w:hAnsi="Times New Roman" w:cs="Times New Roman"/>
                <w:lang w:eastAsia="ru-RU"/>
              </w:rPr>
              <w:t>що викладено в тендерній документації.</w:t>
            </w:r>
          </w:p>
          <w:p w14:paraId="25E98B03" w14:textId="77777777" w:rsidR="00FE303B" w:rsidRPr="004C1E6E" w:rsidRDefault="00FE303B" w:rsidP="00F306E7">
            <w:pPr>
              <w:spacing w:line="240" w:lineRule="auto"/>
              <w:ind w:left="-32" w:right="15" w:firstLine="425"/>
              <w:jc w:val="both"/>
              <w:textAlignment w:val="baseline"/>
              <w:rPr>
                <w:rFonts w:ascii="Times New Roman" w:hAnsi="Times New Roman" w:cs="Times New Roman"/>
                <w:b/>
                <w:bCs/>
                <w:i/>
              </w:rPr>
            </w:pPr>
            <w:r w:rsidRPr="004C1E6E">
              <w:rPr>
                <w:rFonts w:ascii="Times New Roman" w:hAnsi="Times New Roman" w:cs="Times New Roman"/>
                <w:lang w:eastAsia="ru-RU"/>
              </w:rPr>
              <w:t xml:space="preserve">1.1.10. </w:t>
            </w:r>
            <w:r w:rsidRPr="004C1E6E">
              <w:rPr>
                <w:rFonts w:ascii="Times New Roman" w:hAnsi="Times New Roman" w:cs="Times New Roman"/>
                <w:bCs/>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4C1E6E">
              <w:rPr>
                <w:rFonts w:ascii="Times New Roman" w:hAnsi="Times New Roman" w:cs="Times New Roman"/>
                <w:b/>
                <w:bCs/>
                <w:i/>
              </w:rPr>
              <w:t>(Учасник повинен надати довідку у довільній формі).</w:t>
            </w:r>
          </w:p>
          <w:p w14:paraId="0B86A964" w14:textId="77777777" w:rsidR="00FE303B" w:rsidRPr="004C1E6E" w:rsidRDefault="00FE303B" w:rsidP="00F306E7">
            <w:pPr>
              <w:pStyle w:val="1fd"/>
              <w:ind w:left="95"/>
              <w:jc w:val="both"/>
              <w:rPr>
                <w:lang w:val="uk-UA"/>
              </w:rPr>
            </w:pPr>
            <w:r w:rsidRPr="004C1E6E">
              <w:rPr>
                <w:b/>
                <w:bCs/>
                <w:i/>
                <w:lang w:val="uk-UA"/>
              </w:rPr>
              <w:t xml:space="preserve">     </w:t>
            </w:r>
            <w:r w:rsidRPr="004C1E6E">
              <w:rPr>
                <w:bCs/>
              </w:rPr>
              <w:t>1.1.11.</w:t>
            </w:r>
            <w:r w:rsidRPr="004C1E6E">
              <w:rPr>
                <w:lang w:val="uk-UA"/>
              </w:rPr>
              <w:t xml:space="preserve"> Довідка, складена у довільній формі, за </w:t>
            </w:r>
            <w:proofErr w:type="gramStart"/>
            <w:r w:rsidRPr="004C1E6E">
              <w:rPr>
                <w:lang w:val="uk-UA"/>
              </w:rPr>
              <w:t>власноручним  підписом</w:t>
            </w:r>
            <w:proofErr w:type="gramEnd"/>
            <w:r w:rsidRPr="004C1E6E">
              <w:rPr>
                <w:lang w:val="uk-UA"/>
              </w:rPr>
              <w:t xml:space="preserve"> уповноваженої особи Учасника  яка містить відомості про підприємство:</w:t>
            </w:r>
          </w:p>
          <w:p w14:paraId="481D16C0" w14:textId="77777777" w:rsidR="00FE303B" w:rsidRPr="004C1E6E" w:rsidRDefault="00FE303B" w:rsidP="00F306E7">
            <w:pPr>
              <w:pStyle w:val="1fd"/>
              <w:ind w:left="95"/>
              <w:jc w:val="both"/>
              <w:rPr>
                <w:lang w:val="uk-UA"/>
              </w:rPr>
            </w:pPr>
            <w:r w:rsidRPr="004C1E6E">
              <w:rPr>
                <w:lang w:val="uk-UA"/>
              </w:rPr>
              <w:t>а) реквізити (місцезнаходження, телефон, факс, телефон для контактів);</w:t>
            </w:r>
          </w:p>
          <w:p w14:paraId="1EFEB126" w14:textId="77777777" w:rsidR="00FE303B" w:rsidRPr="004C1E6E" w:rsidRDefault="00FE303B" w:rsidP="00F306E7">
            <w:pPr>
              <w:pStyle w:val="1fd"/>
              <w:ind w:left="95"/>
              <w:jc w:val="both"/>
              <w:rPr>
                <w:lang w:val="uk-UA"/>
              </w:rPr>
            </w:pPr>
            <w:r w:rsidRPr="004C1E6E">
              <w:rPr>
                <w:lang w:val="uk-UA"/>
              </w:rPr>
              <w:t>б) керівництво (посада, прізвище, ім’я, по батькові);</w:t>
            </w:r>
          </w:p>
          <w:p w14:paraId="2BDEB9C6" w14:textId="77777777" w:rsidR="00FE303B" w:rsidRPr="004C1E6E" w:rsidRDefault="00FE303B" w:rsidP="00F306E7">
            <w:pPr>
              <w:pStyle w:val="1fd"/>
              <w:ind w:left="95"/>
              <w:jc w:val="both"/>
              <w:rPr>
                <w:lang w:val="uk-UA"/>
              </w:rPr>
            </w:pPr>
            <w:r w:rsidRPr="004C1E6E">
              <w:rPr>
                <w:lang w:val="uk-UA"/>
              </w:rPr>
              <w:t>в) інформація про реквізити банківського рахунку, за якими буде здійснюватися оплата за договором в разі його укладення;</w:t>
            </w:r>
          </w:p>
          <w:p w14:paraId="1A89B8E6"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rPr>
              <w:t>1.1.12. Статут (або інший документ, на підставі якого учасник здійснює свою діяльність)</w:t>
            </w:r>
          </w:p>
          <w:p w14:paraId="30870C79" w14:textId="77777777" w:rsidR="00FE303B" w:rsidRPr="005D4A42" w:rsidRDefault="00FE303B" w:rsidP="00F306E7">
            <w:pPr>
              <w:spacing w:line="240" w:lineRule="auto"/>
              <w:ind w:right="15" w:firstLine="425"/>
              <w:jc w:val="both"/>
              <w:textAlignment w:val="baseline"/>
              <w:rPr>
                <w:rFonts w:ascii="Times New Roman" w:hAnsi="Times New Roman" w:cs="Times New Roman"/>
                <w:b/>
                <w:lang w:eastAsia="ru-RU"/>
              </w:rPr>
            </w:pPr>
            <w:r w:rsidRPr="005D4A42">
              <w:rPr>
                <w:rFonts w:ascii="Times New Roman" w:hAnsi="Times New Roman" w:cs="Times New Roman"/>
                <w:b/>
                <w:lang w:eastAsia="ru-RU"/>
              </w:rPr>
              <w:t>Учасник торгів, цінова пропозиція якого підлягала пониженню, повинен протягом 1-го робочого дня, з дня проведення аукціону</w:t>
            </w:r>
            <w:r w:rsidR="005E154E" w:rsidRPr="005D4A42">
              <w:rPr>
                <w:rFonts w:ascii="Times New Roman" w:hAnsi="Times New Roman" w:cs="Times New Roman"/>
                <w:b/>
                <w:lang w:eastAsia="ru-RU"/>
              </w:rPr>
              <w:t xml:space="preserve"> та визначення переможця</w:t>
            </w:r>
            <w:r w:rsidRPr="005D4A42">
              <w:rPr>
                <w:rFonts w:ascii="Times New Roman" w:hAnsi="Times New Roman" w:cs="Times New Roman"/>
                <w:b/>
                <w:lang w:eastAsia="ru-RU"/>
              </w:rPr>
              <w:t>, розмістити на веб-порталі уповноваженого органу тендерну пропозицію згідно Додатку 1, з урахуванням проведеного аукціону.</w:t>
            </w:r>
          </w:p>
          <w:p w14:paraId="47F64B48" w14:textId="77777777" w:rsidR="00FE303B" w:rsidRPr="004C1E6E" w:rsidRDefault="00FE303B" w:rsidP="00F306E7">
            <w:pPr>
              <w:spacing w:line="240" w:lineRule="auto"/>
              <w:ind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EB2F461" w14:textId="77777777" w:rsidR="00FE303B" w:rsidRPr="004C1E6E" w:rsidRDefault="00FE303B" w:rsidP="00F306E7">
            <w:pPr>
              <w:spacing w:line="240" w:lineRule="auto"/>
              <w:ind w:firstLine="391"/>
              <w:jc w:val="both"/>
              <w:rPr>
                <w:rFonts w:ascii="Times New Roman" w:hAnsi="Times New Roman" w:cs="Times New Roman"/>
                <w:color w:val="auto"/>
                <w:lang w:eastAsia="uk-UA"/>
              </w:rPr>
            </w:pPr>
            <w:r w:rsidRPr="004C1E6E">
              <w:rPr>
                <w:rFonts w:ascii="Times New Roman" w:hAnsi="Times New Roman" w:cs="Times New Roman"/>
                <w:color w:val="auto"/>
                <w:lang w:eastAsia="uk-UA"/>
              </w:rPr>
              <w:t>Усі аркуші тендерної пропозиції які містять інформацію, повинні бути пронумеровані та посвідчені прізвищем, ініціалами та підписом уповноваженої особи, крім оригіналів документів виданих іншими установами та підприємствами.</w:t>
            </w:r>
          </w:p>
          <w:p w14:paraId="4256044E" w14:textId="77777777" w:rsidR="00FE303B" w:rsidRPr="004C1E6E" w:rsidRDefault="00FE303B" w:rsidP="00F306E7">
            <w:pPr>
              <w:spacing w:line="240" w:lineRule="auto"/>
              <w:ind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78F000B8" w14:textId="77777777" w:rsidR="00FE303B" w:rsidRPr="004C1E6E" w:rsidRDefault="00FE303B" w:rsidP="00F306E7">
            <w:pPr>
              <w:spacing w:line="240" w:lineRule="auto"/>
              <w:ind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uk-UA"/>
              </w:rPr>
              <w:t xml:space="preserve">Електронний вигляд тендерної пропозиції повинен бути чітким та відображати підписи. </w:t>
            </w:r>
          </w:p>
          <w:p w14:paraId="2A5891A0" w14:textId="77777777" w:rsidR="00FE303B" w:rsidRPr="004C1E6E" w:rsidRDefault="00FE303B" w:rsidP="00F306E7">
            <w:pPr>
              <w:spacing w:line="240" w:lineRule="auto"/>
              <w:ind w:right="15" w:firstLine="425"/>
              <w:jc w:val="both"/>
              <w:rPr>
                <w:rFonts w:ascii="Times New Roman" w:hAnsi="Times New Roman" w:cs="Times New Roman"/>
                <w:lang w:eastAsia="uk-UA"/>
              </w:rPr>
            </w:pPr>
            <w:r w:rsidRPr="004C1E6E">
              <w:rPr>
                <w:rFonts w:ascii="Times New Roman" w:hAnsi="Times New Roman" w:cs="Times New Roman"/>
              </w:rPr>
              <w:lastRenderedPageBreak/>
              <w:t>Забороняється обмежувати перегляд файлів шляхом встановлення на них паролів або у будь-який інший спосіб.</w:t>
            </w:r>
          </w:p>
          <w:p w14:paraId="22D7677E" w14:textId="77777777" w:rsidR="00FE303B" w:rsidRPr="004C1E6E" w:rsidRDefault="00FE303B" w:rsidP="00F306E7">
            <w:pPr>
              <w:spacing w:line="240" w:lineRule="auto"/>
              <w:ind w:right="15" w:firstLine="425"/>
              <w:jc w:val="both"/>
              <w:rPr>
                <w:rFonts w:ascii="Times New Roman" w:hAnsi="Times New Roman" w:cs="Times New Roman"/>
                <w:lang w:eastAsia="uk-UA"/>
              </w:rPr>
            </w:pPr>
            <w:r w:rsidRPr="004C1E6E">
              <w:rPr>
                <w:rFonts w:ascii="Times New Roman" w:hAnsi="Times New Roman" w:cs="Times New Roman"/>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4C1E6E">
              <w:rPr>
                <w:rFonts w:ascii="Times New Roman" w:hAnsi="Times New Roman" w:cs="Times New Roman"/>
                <w:lang w:eastAsia="ar-SA" w:bidi="ar-SA"/>
              </w:rPr>
              <w:t xml:space="preserve"> відсутність нумерації окремих сторінок,</w:t>
            </w:r>
            <w:r w:rsidRPr="004C1E6E">
              <w:rPr>
                <w:rFonts w:ascii="Times New Roman" w:hAnsi="Times New Roman" w:cs="Times New Roman"/>
              </w:rPr>
              <w:t xml:space="preserve"> відсутність підписів, на окремих документах, технічні помилки та описки, арифметичні помилки.</w:t>
            </w:r>
          </w:p>
          <w:p w14:paraId="3CAA0160"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10386FB" w14:textId="77777777" w:rsidR="00FE303B" w:rsidRPr="004C1E6E" w:rsidRDefault="00FE303B" w:rsidP="00F306E7">
            <w:pPr>
              <w:spacing w:line="240" w:lineRule="auto"/>
              <w:ind w:left="-32" w:right="15" w:firstLine="425"/>
              <w:jc w:val="both"/>
              <w:rPr>
                <w:rFonts w:ascii="Times New Roman" w:hAnsi="Times New Roman" w:cs="Times New Roman"/>
                <w:color w:val="auto"/>
                <w:lang w:eastAsia="uk-UA"/>
              </w:rPr>
            </w:pPr>
            <w:r w:rsidRPr="004C1E6E">
              <w:rPr>
                <w:rFonts w:ascii="Times New Roman" w:hAnsi="Times New Roman" w:cs="Times New Roman"/>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C1E6E" w14:paraId="101850D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3BE9EFE4"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lastRenderedPageBreak/>
              <w:t>2</w:t>
            </w:r>
          </w:p>
        </w:tc>
        <w:tc>
          <w:tcPr>
            <w:tcW w:w="2553" w:type="dxa"/>
            <w:tcMar>
              <w:left w:w="103" w:type="dxa"/>
            </w:tcMar>
          </w:tcPr>
          <w:p w14:paraId="18A4E17C"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Забезпечення тендерної пропозиції</w:t>
            </w:r>
          </w:p>
        </w:tc>
        <w:tc>
          <w:tcPr>
            <w:tcW w:w="6383" w:type="dxa"/>
            <w:tcMar>
              <w:left w:w="103" w:type="dxa"/>
            </w:tcMar>
          </w:tcPr>
          <w:p w14:paraId="086B1BDB" w14:textId="77777777" w:rsidR="00FE303B" w:rsidRPr="004C1E6E"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C1E6E">
              <w:rPr>
                <w:rFonts w:ascii="Times New Roman" w:hAnsi="Times New Roman" w:cs="Times New Roman"/>
              </w:rPr>
              <w:t xml:space="preserve"> </w:t>
            </w:r>
            <w:r w:rsidRPr="004C1E6E">
              <w:rPr>
                <w:rFonts w:ascii="Times New Roman" w:hAnsi="Times New Roman" w:cs="Times New Roman"/>
                <w:color w:val="auto"/>
              </w:rPr>
              <w:t>Не вимагається</w:t>
            </w:r>
          </w:p>
        </w:tc>
      </w:tr>
      <w:tr w:rsidR="00FE303B" w:rsidRPr="004C1E6E" w14:paraId="4E9C5C2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FE11481"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3</w:t>
            </w:r>
          </w:p>
        </w:tc>
        <w:tc>
          <w:tcPr>
            <w:tcW w:w="2553" w:type="dxa"/>
            <w:tcMar>
              <w:left w:w="103" w:type="dxa"/>
            </w:tcMar>
          </w:tcPr>
          <w:p w14:paraId="48DC63A4"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Умови повернення чи неповернення забезпечення тендерної пропозиції</w:t>
            </w:r>
          </w:p>
        </w:tc>
        <w:tc>
          <w:tcPr>
            <w:tcW w:w="6383" w:type="dxa"/>
            <w:tcMar>
              <w:left w:w="103" w:type="dxa"/>
            </w:tcMar>
          </w:tcPr>
          <w:p w14:paraId="49E76F0F" w14:textId="77777777" w:rsidR="00FE303B" w:rsidRPr="004C1E6E" w:rsidRDefault="00FE303B" w:rsidP="00F306E7">
            <w:pPr>
              <w:pStyle w:val="af3"/>
              <w:spacing w:beforeAutospacing="0" w:afterAutospacing="0"/>
              <w:ind w:firstLine="393"/>
              <w:jc w:val="both"/>
              <w:rPr>
                <w:color w:val="auto"/>
              </w:rPr>
            </w:pPr>
            <w:bookmarkStart w:id="3" w:name="h.2et92p0"/>
            <w:bookmarkEnd w:id="3"/>
            <w:r w:rsidRPr="004C1E6E">
              <w:rPr>
                <w:color w:val="auto"/>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C1E6E" w14:paraId="7F7E50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F89205C"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4</w:t>
            </w:r>
          </w:p>
        </w:tc>
        <w:tc>
          <w:tcPr>
            <w:tcW w:w="2553" w:type="dxa"/>
            <w:tcMar>
              <w:left w:w="103" w:type="dxa"/>
            </w:tcMar>
          </w:tcPr>
          <w:p w14:paraId="2AAB467C"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Строк, протягом якого тендерні пропозиції є дійсними</w:t>
            </w:r>
          </w:p>
        </w:tc>
        <w:tc>
          <w:tcPr>
            <w:tcW w:w="6383" w:type="dxa"/>
            <w:tcMar>
              <w:left w:w="103" w:type="dxa"/>
            </w:tcMar>
          </w:tcPr>
          <w:p w14:paraId="133AC5B5" w14:textId="77777777" w:rsidR="005D4A42" w:rsidRDefault="00FE303B" w:rsidP="005D4A42">
            <w:pPr>
              <w:spacing w:line="240" w:lineRule="auto"/>
              <w:rPr>
                <w:color w:val="auto"/>
                <w:lang w:val="ru-UA" w:eastAsia="ru-RU" w:bidi="ar-SA"/>
              </w:rPr>
            </w:pPr>
            <w:r w:rsidRPr="004C1E6E">
              <w:rPr>
                <w:rFonts w:ascii="Times New Roman" w:hAnsi="Times New Roman" w:cs="Times New Roman"/>
                <w:color w:val="auto"/>
              </w:rPr>
              <w:t xml:space="preserve">Тендерні пропозиції вважаються дійсними </w:t>
            </w:r>
            <w:r w:rsidR="005D4A42">
              <w:rPr>
                <w:color w:val="333333"/>
                <w:shd w:val="clear" w:color="auto" w:fill="FFFFFF"/>
              </w:rPr>
              <w:t>не менше 90 днів із дати кінцевого строку подання тендерних пропозицій;</w:t>
            </w:r>
          </w:p>
          <w:p w14:paraId="4AC59CC7" w14:textId="2B97CA64" w:rsidR="00FE303B" w:rsidRPr="004C1E6E" w:rsidRDefault="00FE303B" w:rsidP="00B7079B">
            <w:pPr>
              <w:pStyle w:val="LO-normal"/>
              <w:widowControl w:val="0"/>
              <w:spacing w:line="240" w:lineRule="auto"/>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14:paraId="1A1C5CA1"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Учасник має право:</w:t>
            </w:r>
          </w:p>
          <w:p w14:paraId="4D1A5A43"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0705AB03"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C1E6E" w14:paraId="101A3AD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BE06A99"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5</w:t>
            </w:r>
          </w:p>
        </w:tc>
        <w:tc>
          <w:tcPr>
            <w:tcW w:w="2553" w:type="dxa"/>
            <w:tcMar>
              <w:left w:w="103" w:type="dxa"/>
            </w:tcMar>
          </w:tcPr>
          <w:p w14:paraId="5B6632F1"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tc>
        <w:tc>
          <w:tcPr>
            <w:tcW w:w="6383" w:type="dxa"/>
            <w:tcMar>
              <w:left w:w="103" w:type="dxa"/>
            </w:tcMar>
          </w:tcPr>
          <w:p w14:paraId="7ABD2CB3"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Згідно з умовами цієї документації та Додатком 2 до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вимогам, встановленим статтею 17.</w:t>
            </w:r>
          </w:p>
          <w:p w14:paraId="4668D779" w14:textId="77777777" w:rsidR="00FE303B" w:rsidRPr="004C1E6E" w:rsidRDefault="00FE303B" w:rsidP="00F306E7">
            <w:pPr>
              <w:tabs>
                <w:tab w:val="left" w:pos="1080"/>
                <w:tab w:val="left" w:pos="10381"/>
              </w:tabs>
              <w:spacing w:line="240" w:lineRule="auto"/>
              <w:ind w:right="120" w:firstLine="403"/>
              <w:jc w:val="both"/>
              <w:rPr>
                <w:rFonts w:ascii="Times New Roman" w:hAnsi="Times New Roman" w:cs="Times New Roman"/>
                <w:color w:val="auto"/>
              </w:rPr>
            </w:pPr>
            <w:r w:rsidRPr="004C1E6E">
              <w:rPr>
                <w:rFonts w:ascii="Times New Roman" w:hAnsi="Times New Roman" w:cs="Times New Roman"/>
                <w:color w:val="auto"/>
              </w:rPr>
              <w:t xml:space="preserve">Для участі у процедурі закупівлі учасники повинні мати кваліфікаційні дані, які відповідають таким критеріям: </w:t>
            </w:r>
          </w:p>
          <w:p w14:paraId="3F1F0DF4" w14:textId="77777777" w:rsidR="00514B0C" w:rsidRPr="004C1E6E" w:rsidRDefault="00514B0C" w:rsidP="00514B0C">
            <w:pPr>
              <w:tabs>
                <w:tab w:val="left" w:pos="839"/>
                <w:tab w:val="left" w:pos="10381"/>
              </w:tabs>
              <w:spacing w:line="240" w:lineRule="auto"/>
              <w:ind w:right="120" w:firstLine="403"/>
              <w:jc w:val="both"/>
              <w:rPr>
                <w:rFonts w:ascii="Times New Roman" w:hAnsi="Times New Roman" w:cs="Times New Roman"/>
                <w:color w:val="auto"/>
              </w:rPr>
            </w:pPr>
            <w:r w:rsidRPr="004C1E6E">
              <w:rPr>
                <w:rFonts w:ascii="Times New Roman" w:hAnsi="Times New Roman" w:cs="Times New Roman"/>
                <w:color w:val="auto"/>
              </w:rPr>
              <w:t>Замовник установлює один або декілька з таких кваліфікаційних критеріїв:</w:t>
            </w:r>
          </w:p>
          <w:p w14:paraId="2567310B" w14:textId="77777777" w:rsidR="00514B0C" w:rsidRPr="004C1E6E" w:rsidRDefault="00514B0C" w:rsidP="00514B0C">
            <w:pPr>
              <w:tabs>
                <w:tab w:val="left" w:pos="839"/>
                <w:tab w:val="left" w:pos="10381"/>
              </w:tabs>
              <w:spacing w:line="240" w:lineRule="auto"/>
              <w:ind w:right="120" w:firstLine="403"/>
              <w:jc w:val="both"/>
              <w:rPr>
                <w:rFonts w:ascii="Times New Roman" w:hAnsi="Times New Roman" w:cs="Times New Roman"/>
                <w:color w:val="auto"/>
              </w:rPr>
            </w:pPr>
            <w:r w:rsidRPr="004C1E6E">
              <w:rPr>
                <w:rFonts w:ascii="Times New Roman" w:hAnsi="Times New Roman" w:cs="Times New Roman"/>
                <w:color w:val="auto"/>
              </w:rPr>
              <w:t>1) наявність в учасника процедури закупівлі обладнання, матеріально-технічної бази та технологій;</w:t>
            </w:r>
          </w:p>
          <w:p w14:paraId="02D13FF4" w14:textId="77777777" w:rsidR="00514B0C" w:rsidRPr="004C1E6E" w:rsidRDefault="00514B0C" w:rsidP="00514B0C">
            <w:pPr>
              <w:tabs>
                <w:tab w:val="left" w:pos="839"/>
                <w:tab w:val="left" w:pos="10381"/>
              </w:tabs>
              <w:spacing w:line="240" w:lineRule="auto"/>
              <w:ind w:right="120" w:firstLine="403"/>
              <w:jc w:val="both"/>
              <w:rPr>
                <w:rFonts w:ascii="Times New Roman" w:hAnsi="Times New Roman" w:cs="Times New Roman"/>
                <w:color w:val="auto"/>
              </w:rPr>
            </w:pPr>
            <w:r w:rsidRPr="004C1E6E">
              <w:rPr>
                <w:rFonts w:ascii="Times New Roman" w:hAnsi="Times New Roman" w:cs="Times New Roman"/>
                <w:color w:val="auto"/>
              </w:rPr>
              <w:t>2) наявність в учасника процедури закупівлі працівників відповідної кваліфікації, які мають необхідні знання та досвід;</w:t>
            </w:r>
          </w:p>
          <w:p w14:paraId="308F15A9" w14:textId="77777777" w:rsidR="00514B0C" w:rsidRPr="004C1E6E" w:rsidRDefault="00514B0C" w:rsidP="00514B0C">
            <w:pPr>
              <w:tabs>
                <w:tab w:val="left" w:pos="839"/>
                <w:tab w:val="left" w:pos="10381"/>
              </w:tabs>
              <w:spacing w:line="240" w:lineRule="auto"/>
              <w:ind w:right="120" w:firstLine="403"/>
              <w:jc w:val="both"/>
              <w:rPr>
                <w:rFonts w:ascii="Times New Roman" w:hAnsi="Times New Roman" w:cs="Times New Roman"/>
                <w:color w:val="auto"/>
              </w:rPr>
            </w:pPr>
            <w:r w:rsidRPr="004C1E6E">
              <w:rPr>
                <w:rFonts w:ascii="Times New Roman" w:hAnsi="Times New Roman" w:cs="Times New Roman"/>
                <w:color w:val="auto"/>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14:paraId="7C3EB9B4" w14:textId="77777777" w:rsidR="00FE303B"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4) наявність фінансової спроможності, яка підтверджується фінансовою звітністю.</w:t>
            </w:r>
            <w:r w:rsidR="00714770" w:rsidRPr="004C1E6E">
              <w:rPr>
                <w:rFonts w:ascii="Times New Roman" w:hAnsi="Times New Roman" w:cs="Times New Roman"/>
                <w:color w:val="auto"/>
                <w:sz w:val="24"/>
                <w:szCs w:val="24"/>
                <w:lang w:val="uk-UA"/>
              </w:rPr>
              <w:t xml:space="preserve"> </w:t>
            </w:r>
            <w:r w:rsidR="00FE303B" w:rsidRPr="004C1E6E">
              <w:rPr>
                <w:rFonts w:ascii="Times New Roman" w:hAnsi="Times New Roman" w:cs="Times New Roman"/>
                <w:color w:val="auto"/>
                <w:sz w:val="24"/>
                <w:szCs w:val="24"/>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D671FE9"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bookmarkStart w:id="4" w:name="n296"/>
            <w:bookmarkEnd w:id="4"/>
            <w:r w:rsidRPr="004C1E6E">
              <w:rPr>
                <w:rFonts w:ascii="Times New Roman" w:hAnsi="Times New Roman" w:cs="Times New Roman"/>
                <w:color w:val="auto"/>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483FE850"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6C02784"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4C1E6E">
              <w:rPr>
                <w:rFonts w:ascii="Times New Roman" w:hAnsi="Times New Roman" w:cs="Times New Roman"/>
                <w:color w:val="auto"/>
                <w:sz w:val="24"/>
                <w:szCs w:val="24"/>
                <w:lang w:val="uk-UA"/>
              </w:rPr>
              <w:t>внесено</w:t>
            </w:r>
            <w:proofErr w:type="spellEnd"/>
            <w:r w:rsidRPr="004C1E6E">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24B8E6B8"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7ECAB"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1E6E">
              <w:rPr>
                <w:rFonts w:ascii="Times New Roman" w:hAnsi="Times New Roman" w:cs="Times New Roman"/>
                <w:color w:val="auto"/>
                <w:sz w:val="24"/>
                <w:szCs w:val="24"/>
                <w:lang w:val="uk-UA"/>
              </w:rPr>
              <w:t>антиконкурентних</w:t>
            </w:r>
            <w:proofErr w:type="spellEnd"/>
            <w:r w:rsidRPr="004C1E6E">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67BF556E" w14:textId="6D03A025"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5) фізична особа, яка є учасником процедури закупівлі, була засуджена за </w:t>
            </w:r>
            <w:r w:rsidR="00597986" w:rsidRPr="004C1E6E">
              <w:rPr>
                <w:rFonts w:ascii="Times New Roman" w:hAnsi="Times New Roman" w:cs="Times New Roman"/>
                <w:color w:val="auto"/>
                <w:sz w:val="24"/>
                <w:szCs w:val="24"/>
                <w:lang w:val="uk-UA"/>
              </w:rPr>
              <w:t>кримінальне правопорушення</w:t>
            </w:r>
            <w:r w:rsidRPr="004C1E6E">
              <w:rPr>
                <w:rFonts w:ascii="Times New Roman" w:hAnsi="Times New Roman" w:cs="Times New Roman"/>
                <w:color w:val="auto"/>
                <w:sz w:val="24"/>
                <w:szCs w:val="24"/>
                <w:lang w:val="uk-UA"/>
              </w:rPr>
              <w:t>, учинен</w:t>
            </w:r>
            <w:r w:rsidR="00597986" w:rsidRPr="004C1E6E">
              <w:rPr>
                <w:rFonts w:ascii="Times New Roman" w:hAnsi="Times New Roman" w:cs="Times New Roman"/>
                <w:color w:val="auto"/>
                <w:sz w:val="24"/>
                <w:szCs w:val="24"/>
                <w:lang w:val="uk-UA"/>
              </w:rPr>
              <w:t>е</w:t>
            </w:r>
            <w:r w:rsidRPr="004C1E6E">
              <w:rPr>
                <w:rFonts w:ascii="Times New Roman" w:hAnsi="Times New Roman" w:cs="Times New Roman"/>
                <w:color w:val="auto"/>
                <w:sz w:val="24"/>
                <w:szCs w:val="24"/>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23D39B9" w14:textId="686D2FDE"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597986" w:rsidRPr="004C1E6E">
              <w:rPr>
                <w:rFonts w:ascii="Times New Roman" w:hAnsi="Times New Roman" w:cs="Times New Roman"/>
                <w:color w:val="auto"/>
                <w:sz w:val="24"/>
                <w:szCs w:val="24"/>
                <w:lang w:val="uk-UA"/>
              </w:rPr>
              <w:t>кримінальне правопорушення</w:t>
            </w:r>
            <w:r w:rsidRPr="004C1E6E">
              <w:rPr>
                <w:rFonts w:ascii="Times New Roman" w:hAnsi="Times New Roman" w:cs="Times New Roman"/>
                <w:color w:val="auto"/>
                <w:sz w:val="24"/>
                <w:szCs w:val="24"/>
                <w:lang w:val="uk-UA"/>
              </w:rPr>
              <w:t>, вчинен</w:t>
            </w:r>
            <w:r w:rsidR="00597986" w:rsidRPr="004C1E6E">
              <w:rPr>
                <w:rFonts w:ascii="Times New Roman" w:hAnsi="Times New Roman" w:cs="Times New Roman"/>
                <w:color w:val="auto"/>
                <w:sz w:val="24"/>
                <w:szCs w:val="24"/>
                <w:lang w:val="uk-UA"/>
              </w:rPr>
              <w:t>е</w:t>
            </w:r>
            <w:r w:rsidRPr="004C1E6E">
              <w:rPr>
                <w:rFonts w:ascii="Times New Roman" w:hAnsi="Times New Roman" w:cs="Times New Roman"/>
                <w:color w:val="auto"/>
                <w:sz w:val="24"/>
                <w:szCs w:val="24"/>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1DC4319"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7) тендерна пропозиція подана учасником конкурентної процедури закупівлі або участь у переговорній процедурі </w:t>
            </w:r>
            <w:r w:rsidRPr="004C1E6E">
              <w:rPr>
                <w:rFonts w:ascii="Times New Roman" w:hAnsi="Times New Roman" w:cs="Times New Roman"/>
                <w:color w:val="auto"/>
                <w:sz w:val="24"/>
                <w:szCs w:val="24"/>
                <w:lang w:val="uk-UA"/>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A070E92"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BC6AD82"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FB5674"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8306E4B"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 xml:space="preserve"> товарів, робіт і послуг згідно із Законом України "Про санкції";</w:t>
            </w:r>
          </w:p>
          <w:p w14:paraId="6503F807"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4F1B01" w14:textId="77777777" w:rsidR="00461B07" w:rsidRPr="004C1E6E" w:rsidRDefault="00461B07" w:rsidP="00461B0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9CBD5DF" w14:textId="77777777" w:rsidR="00461B07" w:rsidRPr="004C1E6E" w:rsidRDefault="00461B07" w:rsidP="000F4C4B">
            <w:pPr>
              <w:spacing w:beforeLines="40" w:before="96" w:afterLines="40" w:after="96" w:line="240" w:lineRule="auto"/>
              <w:ind w:right="113"/>
              <w:contextualSpacing/>
              <w:jc w:val="both"/>
              <w:rPr>
                <w:rFonts w:ascii="Times New Roman" w:hAnsi="Times New Roman" w:cs="Times New Roman"/>
                <w:color w:val="auto"/>
              </w:rPr>
            </w:pPr>
            <w:r w:rsidRPr="004C1E6E">
              <w:rPr>
                <w:rFonts w:ascii="Times New Roman" w:hAnsi="Times New Roman" w:cs="Times New Roman"/>
                <w:color w:val="auto"/>
              </w:rPr>
              <w:t xml:space="preserve">Учасник процедури закупівлі в електронній системі </w:t>
            </w:r>
            <w:proofErr w:type="spellStart"/>
            <w:r w:rsidRPr="004C1E6E">
              <w:rPr>
                <w:rFonts w:ascii="Times New Roman" w:hAnsi="Times New Roman" w:cs="Times New Roman"/>
                <w:color w:val="auto"/>
              </w:rPr>
              <w:t>закупівель</w:t>
            </w:r>
            <w:proofErr w:type="spellEnd"/>
            <w:r w:rsidRPr="004C1E6E">
              <w:rPr>
                <w:rFonts w:ascii="Times New Roman" w:hAnsi="Times New Roman" w:cs="Times New Roman"/>
                <w:color w:val="auto"/>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визначається замовником для надання таких документів лише переможцем процедури закупівлі через електронну систему </w:t>
            </w:r>
            <w:proofErr w:type="spellStart"/>
            <w:r w:rsidRPr="004C1E6E">
              <w:rPr>
                <w:rFonts w:ascii="Times New Roman" w:hAnsi="Times New Roman" w:cs="Times New Roman"/>
                <w:color w:val="auto"/>
              </w:rPr>
              <w:t>закупівель</w:t>
            </w:r>
            <w:proofErr w:type="spellEnd"/>
            <w:r w:rsidRPr="004C1E6E">
              <w:rPr>
                <w:rFonts w:ascii="Times New Roman" w:hAnsi="Times New Roman" w:cs="Times New Roman"/>
                <w:color w:val="auto"/>
              </w:rPr>
              <w:t>.</w:t>
            </w:r>
          </w:p>
          <w:p w14:paraId="2BD8A40E" w14:textId="77777777" w:rsidR="00461B07" w:rsidRPr="004C1E6E" w:rsidRDefault="00461B07" w:rsidP="000F4C4B">
            <w:pPr>
              <w:spacing w:beforeLines="40" w:before="96" w:afterLines="40" w:after="96" w:line="240" w:lineRule="auto"/>
              <w:ind w:right="113"/>
              <w:contextualSpacing/>
              <w:jc w:val="both"/>
              <w:rPr>
                <w:rFonts w:ascii="Times New Roman" w:hAnsi="Times New Roman" w:cs="Times New Roman"/>
                <w:color w:val="auto"/>
              </w:rPr>
            </w:pPr>
            <w:r w:rsidRPr="004C1E6E">
              <w:rPr>
                <w:rFonts w:ascii="Times New Roman" w:hAnsi="Times New Roman" w:cs="Times New Roman"/>
                <w:color w:val="auto"/>
              </w:rPr>
              <w:t xml:space="preserve"> Замовник не вимагає від учасників документів, що підтверджують відсутність підстав, визначених пунктами 1 і 7 частини першої статті 17.</w:t>
            </w:r>
          </w:p>
          <w:p w14:paraId="311A70F9" w14:textId="77777777" w:rsidR="00461B07" w:rsidRPr="004C1E6E" w:rsidRDefault="00461B07" w:rsidP="000F4C4B">
            <w:pPr>
              <w:spacing w:beforeLines="40" w:before="96" w:afterLines="40" w:after="96" w:line="240" w:lineRule="auto"/>
              <w:ind w:right="113"/>
              <w:contextualSpacing/>
              <w:jc w:val="both"/>
              <w:rPr>
                <w:rFonts w:ascii="Times New Roman" w:hAnsi="Times New Roman" w:cs="Times New Roman"/>
                <w:color w:val="auto"/>
              </w:rPr>
            </w:pPr>
            <w:r w:rsidRPr="004C1E6E">
              <w:rPr>
                <w:rFonts w:ascii="Times New Roman" w:hAnsi="Times New Roman" w:cs="Times New Roman"/>
                <w:color w:val="auto"/>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C1E6E">
              <w:rPr>
                <w:rFonts w:ascii="Times New Roman" w:hAnsi="Times New Roman" w:cs="Times New Roman"/>
                <w:color w:val="auto"/>
              </w:rPr>
              <w:t>закупівель</w:t>
            </w:r>
            <w:proofErr w:type="spellEnd"/>
            <w:r w:rsidRPr="004C1E6E">
              <w:rPr>
                <w:rFonts w:ascii="Times New Roman" w:hAnsi="Times New Roman" w:cs="Times New Roman"/>
                <w:color w:val="auto"/>
              </w:rPr>
              <w:t>.</w:t>
            </w:r>
          </w:p>
          <w:p w14:paraId="5E6CC9A9" w14:textId="77777777" w:rsidR="00461B07" w:rsidRPr="004C1E6E" w:rsidRDefault="00461B07" w:rsidP="000F4C4B">
            <w:pPr>
              <w:spacing w:beforeLines="40" w:before="96" w:afterLines="40" w:after="96" w:line="240" w:lineRule="auto"/>
              <w:ind w:right="113"/>
              <w:contextualSpacing/>
              <w:jc w:val="both"/>
              <w:rPr>
                <w:rFonts w:ascii="Times New Roman" w:hAnsi="Times New Roman" w:cs="Times New Roman"/>
                <w:color w:val="auto"/>
              </w:rPr>
            </w:pPr>
            <w:r w:rsidRPr="004C1E6E">
              <w:rPr>
                <w:rFonts w:ascii="Times New Roman" w:hAnsi="Times New Roman" w:cs="Times New Roman"/>
                <w:color w:val="auto"/>
              </w:rPr>
              <w:lastRenderedPageBreak/>
              <w:t xml:space="preserve">Переможець процедури закупівлі у строк, що не перевищує десяти днів з дати оприлюднення в електронній системі </w:t>
            </w:r>
            <w:proofErr w:type="spellStart"/>
            <w:r w:rsidRPr="004C1E6E">
              <w:rPr>
                <w:rFonts w:ascii="Times New Roman" w:hAnsi="Times New Roman" w:cs="Times New Roman"/>
                <w:color w:val="auto"/>
              </w:rPr>
              <w:t>закупівель</w:t>
            </w:r>
            <w:proofErr w:type="spellEnd"/>
            <w:r w:rsidRPr="004C1E6E">
              <w:rPr>
                <w:rFonts w:ascii="Times New Roman" w:hAnsi="Times New Roman" w:cs="Times New Roman"/>
                <w:color w:val="auto"/>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C1E6E">
              <w:rPr>
                <w:rFonts w:ascii="Times New Roman" w:hAnsi="Times New Roman" w:cs="Times New Roman"/>
                <w:color w:val="auto"/>
              </w:rPr>
              <w:t>закупівель</w:t>
            </w:r>
            <w:proofErr w:type="spellEnd"/>
            <w:r w:rsidRPr="004C1E6E">
              <w:rPr>
                <w:rFonts w:ascii="Times New Roman" w:hAnsi="Times New Roman" w:cs="Times New Roman"/>
                <w:color w:val="auto"/>
              </w:rPr>
              <w:t>, що підтверджують відсутність підстав, визначених пунктами 2, 3, 5, 6, 8, 12 і 13 частини першої та частиною другою статті 17.</w:t>
            </w:r>
          </w:p>
          <w:p w14:paraId="0E8143FF" w14:textId="77777777" w:rsidR="00FE303B" w:rsidRPr="004C1E6E" w:rsidRDefault="00FE303B" w:rsidP="000F4C4B">
            <w:pPr>
              <w:spacing w:beforeLines="40" w:before="96" w:afterLines="40" w:after="96" w:line="240" w:lineRule="auto"/>
              <w:ind w:right="113"/>
              <w:contextualSpacing/>
              <w:jc w:val="both"/>
              <w:rPr>
                <w:rFonts w:ascii="Times New Roman" w:hAnsi="Times New Roman" w:cs="Times New Roman"/>
                <w:color w:val="auto"/>
              </w:rPr>
            </w:pPr>
          </w:p>
        </w:tc>
      </w:tr>
      <w:tr w:rsidR="00FE303B" w:rsidRPr="004C1E6E" w14:paraId="5D17C8A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94F5212"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lastRenderedPageBreak/>
              <w:t>6</w:t>
            </w:r>
          </w:p>
        </w:tc>
        <w:tc>
          <w:tcPr>
            <w:tcW w:w="2553" w:type="dxa"/>
            <w:tcMar>
              <w:left w:w="103" w:type="dxa"/>
            </w:tcMar>
          </w:tcPr>
          <w:p w14:paraId="530C56D4"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383" w:type="dxa"/>
            <w:tcMar>
              <w:left w:w="103" w:type="dxa"/>
            </w:tcMar>
          </w:tcPr>
          <w:p w14:paraId="1B6BD823" w14:textId="77777777" w:rsidR="00FE303B" w:rsidRPr="004C1E6E" w:rsidRDefault="00FE303B" w:rsidP="00F306E7">
            <w:pPr>
              <w:pStyle w:val="LO-normal"/>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sz w:val="24"/>
                <w:szCs w:val="24"/>
                <w:lang w:val="uk-UA" w:eastAsia="uk-UA"/>
              </w:rPr>
              <w:t>Учасники процедури закупівлі повинні надати в складі тендерних пропозицій заповнену таблицю відповідності, а також</w:t>
            </w:r>
            <w:r w:rsidRPr="004C1E6E">
              <w:rPr>
                <w:rFonts w:ascii="Times New Roman" w:hAnsi="Times New Roman" w:cs="Times New Roman"/>
                <w:color w:val="auto"/>
                <w:sz w:val="24"/>
                <w:szCs w:val="24"/>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134F7762"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Замовником зазначаються вимоги до предмета закупівлі згідно з </w:t>
            </w:r>
            <w:hyperlink r:id="rId9" w:tgtFrame="_blank" w:history="1">
              <w:r w:rsidRPr="004C1E6E">
                <w:rPr>
                  <w:rFonts w:ascii="Times New Roman" w:hAnsi="Times New Roman" w:cs="Times New Roman"/>
                  <w:bdr w:val="none" w:sz="0" w:space="0" w:color="auto" w:frame="1"/>
                  <w:lang w:eastAsia="ru-RU"/>
                </w:rPr>
                <w:t>частиною другою</w:t>
              </w:r>
            </w:hyperlink>
            <w:r w:rsidRPr="004C1E6E">
              <w:rPr>
                <w:rFonts w:ascii="Times New Roman" w:hAnsi="Times New Roman" w:cs="Times New Roman"/>
                <w:lang w:eastAsia="ru-RU"/>
              </w:rPr>
              <w:t> статті 22 Закону</w:t>
            </w:r>
            <w:r w:rsidR="00546FD6" w:rsidRPr="004C1E6E">
              <w:rPr>
                <w:rFonts w:ascii="Times New Roman" w:hAnsi="Times New Roman" w:cs="Times New Roman"/>
                <w:lang w:eastAsia="ru-RU"/>
              </w:rPr>
              <w:t xml:space="preserve"> та ст. 23 Закону.</w:t>
            </w:r>
          </w:p>
          <w:p w14:paraId="6AA394B6"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4C1E6E">
              <w:rPr>
                <w:rFonts w:ascii="Times New Roman" w:hAnsi="Times New Roman" w:cs="Times New Roman"/>
                <w:b/>
                <w:lang w:eastAsia="ru-RU"/>
              </w:rPr>
              <w:t>Додатку 3</w:t>
            </w:r>
            <w:r w:rsidRPr="004C1E6E">
              <w:rPr>
                <w:rFonts w:ascii="Times New Roman" w:hAnsi="Times New Roman" w:cs="Times New Roman"/>
                <w:lang w:eastAsia="ru-RU"/>
              </w:rPr>
              <w:t xml:space="preserve"> до Документації.</w:t>
            </w:r>
          </w:p>
          <w:p w14:paraId="208CE71B"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88ABA3E" w14:textId="77777777" w:rsidR="00FE303B" w:rsidRPr="004C1E6E" w:rsidRDefault="00FE303B" w:rsidP="00F306E7">
            <w:pPr>
              <w:pStyle w:val="LO-normal"/>
              <w:spacing w:line="240" w:lineRule="auto"/>
              <w:ind w:left="-32" w:right="15" w:firstLine="425"/>
              <w:jc w:val="both"/>
              <w:rPr>
                <w:rFonts w:ascii="Times New Roman" w:hAnsi="Times New Roman" w:cs="Times New Roman"/>
                <w:b/>
                <w:color w:val="auto"/>
                <w:sz w:val="24"/>
                <w:szCs w:val="24"/>
                <w:lang w:val="uk-UA"/>
              </w:rPr>
            </w:pPr>
            <w:r w:rsidRPr="004C1E6E">
              <w:rPr>
                <w:rFonts w:ascii="Times New Roman" w:hAnsi="Times New Roman" w:cs="Times New Roman"/>
                <w:sz w:val="24"/>
                <w:szCs w:val="24"/>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C1E6E" w14:paraId="2E7FC18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4793FE6"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7.</w:t>
            </w:r>
          </w:p>
        </w:tc>
        <w:tc>
          <w:tcPr>
            <w:tcW w:w="2553" w:type="dxa"/>
            <w:tcMar>
              <w:left w:w="103" w:type="dxa"/>
            </w:tcMar>
          </w:tcPr>
          <w:p w14:paraId="6A955237"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Інформація про субпідрядника (субпідрядників)</w:t>
            </w:r>
          </w:p>
        </w:tc>
        <w:tc>
          <w:tcPr>
            <w:tcW w:w="6383" w:type="dxa"/>
            <w:tcMar>
              <w:left w:w="103" w:type="dxa"/>
            </w:tcMar>
          </w:tcPr>
          <w:p w14:paraId="7D7FE4F7" w14:textId="77777777" w:rsidR="00FE303B" w:rsidRPr="004C1E6E" w:rsidRDefault="00546FD6" w:rsidP="00546FD6">
            <w:pPr>
              <w:pStyle w:val="LO-normal"/>
              <w:widowControl w:val="0"/>
              <w:spacing w:line="240" w:lineRule="auto"/>
              <w:ind w:firstLine="393"/>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w:t>
            </w:r>
          </w:p>
        </w:tc>
      </w:tr>
      <w:tr w:rsidR="00FE303B" w:rsidRPr="004C1E6E" w14:paraId="261EF63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6304429"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8</w:t>
            </w:r>
          </w:p>
        </w:tc>
        <w:tc>
          <w:tcPr>
            <w:tcW w:w="2553" w:type="dxa"/>
            <w:tcMar>
              <w:left w:w="103" w:type="dxa"/>
            </w:tcMar>
          </w:tcPr>
          <w:p w14:paraId="34B3DD38"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6383" w:type="dxa"/>
            <w:tcMar>
              <w:left w:w="103" w:type="dxa"/>
            </w:tcMar>
          </w:tcPr>
          <w:p w14:paraId="733A7ECA"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Учасник має право </w:t>
            </w:r>
            <w:proofErr w:type="spellStart"/>
            <w:r w:rsidRPr="004C1E6E">
              <w:rPr>
                <w:rFonts w:ascii="Times New Roman" w:hAnsi="Times New Roman" w:cs="Times New Roman"/>
                <w:color w:val="auto"/>
                <w:sz w:val="24"/>
                <w:szCs w:val="24"/>
                <w:lang w:val="uk-UA"/>
              </w:rPr>
              <w:t>внести</w:t>
            </w:r>
            <w:proofErr w:type="spellEnd"/>
            <w:r w:rsidRPr="004C1E6E">
              <w:rPr>
                <w:rFonts w:ascii="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 xml:space="preserve"> до закінчення строку подання тендерних пропозицій.</w:t>
            </w:r>
          </w:p>
        </w:tc>
      </w:tr>
      <w:tr w:rsidR="00FE303B" w:rsidRPr="004C1E6E" w14:paraId="7E4E408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0CD9102D" w14:textId="77777777" w:rsidR="00FE303B" w:rsidRPr="004C1E6E" w:rsidRDefault="00FE303B" w:rsidP="00F306E7">
            <w:pPr>
              <w:pStyle w:val="LO-normal"/>
              <w:widowControl w:val="0"/>
              <w:spacing w:line="240" w:lineRule="auto"/>
              <w:ind w:firstLine="318"/>
              <w:jc w:val="center"/>
              <w:rPr>
                <w:rFonts w:ascii="Times New Roman" w:hAnsi="Times New Roman" w:cs="Times New Roman"/>
                <w:b/>
                <w:color w:val="auto"/>
                <w:sz w:val="24"/>
                <w:szCs w:val="24"/>
                <w:lang w:val="uk-UA"/>
              </w:rPr>
            </w:pPr>
            <w:r w:rsidRPr="004C1E6E">
              <w:rPr>
                <w:rFonts w:ascii="Times New Roman" w:hAnsi="Times New Roman" w:cs="Times New Roman"/>
                <w:b/>
                <w:color w:val="auto"/>
                <w:sz w:val="24"/>
                <w:szCs w:val="24"/>
                <w:lang w:val="uk-UA"/>
              </w:rPr>
              <w:t>ІV. Подання та розкриття тендерних пропозицій</w:t>
            </w:r>
          </w:p>
        </w:tc>
      </w:tr>
      <w:tr w:rsidR="00FE303B" w:rsidRPr="004C1E6E" w14:paraId="47D1FA9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B0F2F86"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w:t>
            </w:r>
          </w:p>
        </w:tc>
        <w:tc>
          <w:tcPr>
            <w:tcW w:w="2553" w:type="dxa"/>
            <w:tcMar>
              <w:left w:w="103" w:type="dxa"/>
            </w:tcMar>
          </w:tcPr>
          <w:p w14:paraId="309EFA7A"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Кінцевий строк подання тендерної пропозиції</w:t>
            </w:r>
          </w:p>
        </w:tc>
        <w:tc>
          <w:tcPr>
            <w:tcW w:w="6383" w:type="dxa"/>
            <w:tcMar>
              <w:left w:w="103" w:type="dxa"/>
            </w:tcMar>
          </w:tcPr>
          <w:p w14:paraId="5DFBE925"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Кінцевий строк подання тендерних пропозицій визначений в системі електронних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w:t>
            </w:r>
            <w:r w:rsidRPr="004C1E6E">
              <w:rPr>
                <w:rFonts w:ascii="Times New Roman" w:hAnsi="Times New Roman" w:cs="Times New Roman"/>
                <w:color w:val="FF0000"/>
                <w:sz w:val="24"/>
                <w:szCs w:val="24"/>
                <w:lang w:val="uk-UA"/>
              </w:rPr>
              <w:t xml:space="preserve"> </w:t>
            </w:r>
            <w:r w:rsidRPr="004C1E6E">
              <w:rPr>
                <w:rFonts w:ascii="Times New Roman" w:hAnsi="Times New Roman" w:cs="Times New Roman"/>
                <w:color w:val="auto"/>
                <w:sz w:val="24"/>
                <w:szCs w:val="24"/>
                <w:lang w:val="uk-UA"/>
              </w:rPr>
              <w:t>Отримана тендерна пропозиція автоматично вноситься до реєстру.</w:t>
            </w:r>
          </w:p>
          <w:p w14:paraId="242C0D94"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Електронна система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4911B823"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lastRenderedPageBreak/>
              <w:t xml:space="preserve">Тендерні пропозиції, отримані електронною системою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FE303B" w:rsidRPr="004C1E6E" w14:paraId="51697AC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D8777ED"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lastRenderedPageBreak/>
              <w:t>2</w:t>
            </w:r>
          </w:p>
        </w:tc>
        <w:tc>
          <w:tcPr>
            <w:tcW w:w="2553" w:type="dxa"/>
            <w:tcMar>
              <w:left w:w="103" w:type="dxa"/>
            </w:tcMar>
          </w:tcPr>
          <w:p w14:paraId="3110AFB7"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Дата та час розкриття тендерних пропозицій</w:t>
            </w:r>
          </w:p>
        </w:tc>
        <w:tc>
          <w:tcPr>
            <w:tcW w:w="6383" w:type="dxa"/>
            <w:tcMar>
              <w:left w:w="103" w:type="dxa"/>
            </w:tcMar>
          </w:tcPr>
          <w:p w14:paraId="6831D98B" w14:textId="77777777" w:rsidR="00FE303B" w:rsidRPr="004C1E6E" w:rsidRDefault="00FE303B" w:rsidP="00F306E7">
            <w:pPr>
              <w:pStyle w:val="LO-normal"/>
              <w:widowControl w:val="0"/>
              <w:spacing w:line="240" w:lineRule="auto"/>
              <w:ind w:firstLine="318"/>
              <w:jc w:val="both"/>
              <w:rPr>
                <w:rFonts w:ascii="Times New Roman" w:hAnsi="Times New Roman" w:cs="Times New Roman"/>
                <w:sz w:val="24"/>
                <w:szCs w:val="24"/>
                <w:lang w:val="uk-UA"/>
              </w:rPr>
            </w:pPr>
            <w:r w:rsidRPr="004C1E6E">
              <w:rPr>
                <w:rFonts w:ascii="Times New Roman" w:hAnsi="Times New Roman" w:cs="Times New Roman"/>
                <w:sz w:val="24"/>
                <w:szCs w:val="24"/>
                <w:lang w:val="uk-UA"/>
              </w:rPr>
              <w:t xml:space="preserve">Дата і час розкриття тендерних пропозицій визначаються електронною системою </w:t>
            </w:r>
            <w:proofErr w:type="spellStart"/>
            <w:r w:rsidRPr="004C1E6E">
              <w:rPr>
                <w:rFonts w:ascii="Times New Roman" w:hAnsi="Times New Roman" w:cs="Times New Roman"/>
                <w:sz w:val="24"/>
                <w:szCs w:val="24"/>
                <w:lang w:val="uk-UA"/>
              </w:rPr>
              <w:t>закупівель</w:t>
            </w:r>
            <w:proofErr w:type="spellEnd"/>
            <w:r w:rsidRPr="004C1E6E">
              <w:rPr>
                <w:rFonts w:ascii="Times New Roman" w:hAnsi="Times New Roman" w:cs="Times New Roman"/>
                <w:sz w:val="24"/>
                <w:szCs w:val="24"/>
                <w:lang w:val="uk-UA"/>
              </w:rPr>
              <w:t xml:space="preserve"> автоматично та зазначаються в оголошенні про проведення процедури відкритих торгів.</w:t>
            </w:r>
          </w:p>
          <w:p w14:paraId="5B739012"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Не підлягає розкриттю інформація, що обґрунтовано визначена учасником конфіденційною. </w:t>
            </w:r>
          </w:p>
          <w:p w14:paraId="7B6AF5ED"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статтею 17 Закону.</w:t>
            </w:r>
          </w:p>
        </w:tc>
      </w:tr>
      <w:tr w:rsidR="00FE303B" w:rsidRPr="004C1E6E" w14:paraId="500C068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56993ED3" w14:textId="77777777" w:rsidR="00FE303B" w:rsidRPr="004C1E6E" w:rsidRDefault="00FE303B" w:rsidP="00F306E7">
            <w:pPr>
              <w:pStyle w:val="LO-normal"/>
              <w:widowControl w:val="0"/>
              <w:spacing w:line="240" w:lineRule="auto"/>
              <w:ind w:firstLine="24"/>
              <w:jc w:val="center"/>
              <w:rPr>
                <w:rFonts w:ascii="Times New Roman" w:hAnsi="Times New Roman" w:cs="Times New Roman"/>
                <w:b/>
                <w:color w:val="auto"/>
                <w:sz w:val="24"/>
                <w:szCs w:val="24"/>
                <w:lang w:val="uk-UA"/>
              </w:rPr>
            </w:pPr>
            <w:r w:rsidRPr="004C1E6E">
              <w:rPr>
                <w:rFonts w:ascii="Times New Roman" w:hAnsi="Times New Roman" w:cs="Times New Roman"/>
                <w:b/>
                <w:color w:val="auto"/>
                <w:sz w:val="24"/>
                <w:szCs w:val="24"/>
                <w:lang w:val="uk-UA"/>
              </w:rPr>
              <w:t>V. Оцінка тендерної пропозиції</w:t>
            </w:r>
          </w:p>
        </w:tc>
      </w:tr>
      <w:tr w:rsidR="00FE303B" w:rsidRPr="008871CB" w14:paraId="54A88BD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8628B9B"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w:t>
            </w:r>
          </w:p>
        </w:tc>
        <w:tc>
          <w:tcPr>
            <w:tcW w:w="2553" w:type="dxa"/>
            <w:tcMar>
              <w:left w:w="103" w:type="dxa"/>
            </w:tcMar>
          </w:tcPr>
          <w:p w14:paraId="7792A61A"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17DCA1F" w14:textId="365B118B" w:rsidR="00FE303B" w:rsidRDefault="00FE303B" w:rsidP="00F33EBA">
            <w:pPr>
              <w:pStyle w:val="LO-normal"/>
              <w:widowControl w:val="0"/>
              <w:spacing w:line="240" w:lineRule="auto"/>
              <w:ind w:left="38" w:firstLine="284"/>
              <w:jc w:val="both"/>
              <w:rPr>
                <w:rStyle w:val="rvts0"/>
                <w:rFonts w:ascii="Times New Roman" w:hAnsi="Times New Roman" w:cs="Times New Roman"/>
                <w:sz w:val="24"/>
                <w:szCs w:val="24"/>
                <w:lang w:val="uk-UA"/>
              </w:rPr>
            </w:pPr>
            <w:r w:rsidRPr="004C1E6E">
              <w:rPr>
                <w:rStyle w:val="rvts0"/>
                <w:rFonts w:ascii="Times New Roman" w:hAnsi="Times New Roman" w:cs="Times New Roman"/>
                <w:sz w:val="24"/>
                <w:szCs w:val="24"/>
                <w:lang w:val="uk-UA"/>
              </w:rPr>
              <w:t xml:space="preserve">Оцінка проводиться автоматично електронною системою </w:t>
            </w:r>
            <w:proofErr w:type="spellStart"/>
            <w:r w:rsidRPr="004C1E6E">
              <w:rPr>
                <w:rStyle w:val="rvts0"/>
                <w:rFonts w:ascii="Times New Roman" w:hAnsi="Times New Roman" w:cs="Times New Roman"/>
                <w:sz w:val="24"/>
                <w:szCs w:val="24"/>
                <w:lang w:val="uk-UA"/>
              </w:rPr>
              <w:t>закупівель</w:t>
            </w:r>
            <w:proofErr w:type="spellEnd"/>
            <w:r w:rsidRPr="004C1E6E">
              <w:rPr>
                <w:rStyle w:val="rvts0"/>
                <w:rFonts w:ascii="Times New Roman" w:hAnsi="Times New Roman" w:cs="Times New Roman"/>
                <w:sz w:val="24"/>
                <w:szCs w:val="24"/>
                <w:lang w:val="uk-UA"/>
              </w:rPr>
              <w:t xml:space="preserve"> на основі методики оцінки та шляхом застосування електронного аукціону </w:t>
            </w:r>
          </w:p>
          <w:p w14:paraId="0C5744FB" w14:textId="77777777" w:rsidR="009E6639" w:rsidRPr="009E6639" w:rsidRDefault="009E6639" w:rsidP="009E6639">
            <w:pPr>
              <w:pStyle w:val="LO-normal"/>
              <w:widowControl w:val="0"/>
              <w:spacing w:line="240" w:lineRule="auto"/>
              <w:ind w:left="38" w:firstLine="284"/>
              <w:jc w:val="both"/>
              <w:rPr>
                <w:rStyle w:val="rvts0"/>
                <w:rFonts w:ascii="Times New Roman" w:hAnsi="Times New Roman" w:cs="Times New Roman"/>
                <w:b/>
                <w:sz w:val="24"/>
                <w:szCs w:val="24"/>
                <w:lang w:val="uk-UA"/>
              </w:rPr>
            </w:pPr>
            <w:r w:rsidRPr="009E6639">
              <w:rPr>
                <w:rStyle w:val="rvts0"/>
                <w:rFonts w:ascii="Times New Roman" w:hAnsi="Times New Roman" w:cs="Times New Roman"/>
                <w:sz w:val="24"/>
                <w:szCs w:val="24"/>
                <w:lang w:val="uk-UA"/>
              </w:rPr>
              <w:t xml:space="preserve">Єдиним критерієм оцінки тендерних пропозицій є ціна з врахуванням податку на додану вартість (ПДВ). </w:t>
            </w:r>
          </w:p>
          <w:p w14:paraId="5EBCCED2" w14:textId="77777777" w:rsidR="009E6639" w:rsidRPr="009E6639" w:rsidRDefault="009E6639" w:rsidP="00F33EBA">
            <w:pPr>
              <w:pStyle w:val="LO-normal"/>
              <w:widowControl w:val="0"/>
              <w:spacing w:line="240" w:lineRule="auto"/>
              <w:ind w:left="38" w:firstLine="284"/>
              <w:jc w:val="both"/>
              <w:rPr>
                <w:rStyle w:val="rvts0"/>
                <w:rFonts w:ascii="Times New Roman" w:hAnsi="Times New Roman" w:cs="Times New Roman"/>
                <w:strike/>
                <w:sz w:val="24"/>
                <w:szCs w:val="24"/>
                <w:lang w:val="uk-UA"/>
              </w:rPr>
            </w:pPr>
          </w:p>
          <w:p w14:paraId="3B2DFD1E" w14:textId="65F39C31" w:rsidR="00FE303B" w:rsidRPr="004C1E6E" w:rsidRDefault="00FE303B" w:rsidP="00014C4B">
            <w:pPr>
              <w:pStyle w:val="LO-normal"/>
              <w:widowControl w:val="0"/>
              <w:spacing w:line="240" w:lineRule="auto"/>
              <w:ind w:left="38" w:firstLine="284"/>
              <w:jc w:val="both"/>
              <w:rPr>
                <w:rStyle w:val="rvts0"/>
                <w:rFonts w:ascii="Times New Roman" w:hAnsi="Times New Roman" w:cs="Times New Roman"/>
                <w:sz w:val="24"/>
                <w:szCs w:val="24"/>
                <w:lang w:val="uk-UA"/>
              </w:rPr>
            </w:pPr>
            <w:r w:rsidRPr="004C1E6E">
              <w:rPr>
                <w:rStyle w:val="rvts0"/>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4C1E6E">
              <w:rPr>
                <w:rStyle w:val="rvts0"/>
                <w:rFonts w:ascii="Times New Roman" w:hAnsi="Times New Roman" w:cs="Times New Roman"/>
                <w:sz w:val="24"/>
                <w:szCs w:val="24"/>
                <w:lang w:val="uk-UA"/>
              </w:rPr>
              <w:t>закупівель</w:t>
            </w:r>
            <w:proofErr w:type="spellEnd"/>
            <w:r w:rsidRPr="004C1E6E">
              <w:rPr>
                <w:rStyle w:val="rvts0"/>
                <w:rFonts w:ascii="Times New Roman" w:hAnsi="Times New Roman" w:cs="Times New Roman"/>
                <w:sz w:val="24"/>
                <w:szCs w:val="24"/>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6E544675" w14:textId="40C5A507" w:rsidR="00FE303B" w:rsidRPr="004C1E6E" w:rsidRDefault="00FE303B" w:rsidP="00F306E7">
            <w:pPr>
              <w:pStyle w:val="LO-normal"/>
              <w:widowControl w:val="0"/>
              <w:spacing w:line="240" w:lineRule="auto"/>
              <w:ind w:left="38" w:firstLine="284"/>
              <w:jc w:val="both"/>
              <w:rPr>
                <w:rStyle w:val="rvts0"/>
                <w:rFonts w:ascii="Times New Roman" w:hAnsi="Times New Roman" w:cs="Times New Roman"/>
                <w:sz w:val="24"/>
                <w:szCs w:val="24"/>
                <w:lang w:val="uk-UA"/>
              </w:rPr>
            </w:pPr>
            <w:r w:rsidRPr="004C1E6E">
              <w:rPr>
                <w:rStyle w:val="rvts0"/>
                <w:rFonts w:ascii="Times New Roman" w:hAnsi="Times New Roman" w:cs="Times New Roman"/>
                <w:sz w:val="24"/>
                <w:szCs w:val="24"/>
                <w:lang w:val="uk-UA"/>
              </w:rPr>
              <w:t xml:space="preserve">Під час проведення електронного аукціону в електронній системі відображаються значення ціни пропозиції учасника </w:t>
            </w:r>
            <w:r w:rsidR="009E6639">
              <w:rPr>
                <w:rStyle w:val="rvts0"/>
                <w:rFonts w:ascii="Times New Roman" w:hAnsi="Times New Roman" w:cs="Times New Roman"/>
                <w:sz w:val="24"/>
                <w:szCs w:val="24"/>
                <w:lang w:val="uk-UA"/>
              </w:rPr>
              <w:t>.</w:t>
            </w:r>
          </w:p>
          <w:p w14:paraId="321FF030" w14:textId="77777777" w:rsidR="00FE303B" w:rsidRPr="004C1E6E" w:rsidRDefault="00FE303B" w:rsidP="00F306E7">
            <w:pPr>
              <w:pStyle w:val="LO-normal"/>
              <w:widowControl w:val="0"/>
              <w:spacing w:line="240" w:lineRule="auto"/>
              <w:ind w:left="38" w:firstLine="284"/>
              <w:jc w:val="both"/>
              <w:rPr>
                <w:rStyle w:val="rvts0"/>
                <w:rFonts w:ascii="Times New Roman" w:hAnsi="Times New Roman" w:cs="Times New Roman"/>
                <w:sz w:val="24"/>
                <w:szCs w:val="24"/>
                <w:lang w:val="uk-UA"/>
              </w:rPr>
            </w:pPr>
            <w:r w:rsidRPr="004C1E6E">
              <w:rPr>
                <w:rStyle w:val="rvts0"/>
                <w:rFonts w:ascii="Times New Roman" w:hAnsi="Times New Roman" w:cs="Times New Roman"/>
                <w:sz w:val="24"/>
                <w:szCs w:val="24"/>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4C1E6E">
              <w:rPr>
                <w:rStyle w:val="rvts0"/>
                <w:rFonts w:ascii="Times New Roman" w:hAnsi="Times New Roman" w:cs="Times New Roman"/>
                <w:sz w:val="24"/>
                <w:szCs w:val="24"/>
                <w:lang w:val="uk-UA"/>
              </w:rPr>
              <w:t>закупівель</w:t>
            </w:r>
            <w:proofErr w:type="spellEnd"/>
            <w:r w:rsidRPr="004C1E6E">
              <w:rPr>
                <w:rStyle w:val="rvts0"/>
                <w:rFonts w:ascii="Times New Roman" w:hAnsi="Times New Roman" w:cs="Times New Roman"/>
                <w:sz w:val="24"/>
                <w:szCs w:val="24"/>
                <w:lang w:val="uk-UA"/>
              </w:rPr>
              <w:t>.</w:t>
            </w:r>
          </w:p>
          <w:p w14:paraId="0E4E3AAE" w14:textId="77777777" w:rsidR="00FE303B" w:rsidRPr="004C1E6E" w:rsidRDefault="00FE303B" w:rsidP="00F306E7">
            <w:pPr>
              <w:pStyle w:val="LO-normal"/>
              <w:widowControl w:val="0"/>
              <w:spacing w:line="240" w:lineRule="auto"/>
              <w:ind w:left="38" w:firstLine="284"/>
              <w:jc w:val="both"/>
              <w:rPr>
                <w:rStyle w:val="rvts0"/>
                <w:rFonts w:ascii="Times New Roman" w:hAnsi="Times New Roman" w:cs="Times New Roman"/>
                <w:sz w:val="24"/>
                <w:szCs w:val="24"/>
                <w:lang w:val="uk-UA"/>
              </w:rPr>
            </w:pPr>
            <w:r w:rsidRPr="004C1E6E">
              <w:rPr>
                <w:rStyle w:val="rvts0"/>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1265A5D" w14:textId="77777777" w:rsidR="00FE303B" w:rsidRPr="004C1E6E" w:rsidRDefault="00FE303B" w:rsidP="00F306E7">
            <w:pPr>
              <w:pStyle w:val="LO-normal"/>
              <w:widowControl w:val="0"/>
              <w:spacing w:line="240" w:lineRule="auto"/>
              <w:ind w:left="38" w:firstLine="284"/>
              <w:jc w:val="both"/>
              <w:rPr>
                <w:rStyle w:val="rvts0"/>
                <w:rFonts w:ascii="Times New Roman" w:hAnsi="Times New Roman" w:cs="Times New Roman"/>
                <w:sz w:val="24"/>
                <w:szCs w:val="24"/>
                <w:lang w:val="uk-UA"/>
              </w:rPr>
            </w:pPr>
            <w:r w:rsidRPr="004C1E6E">
              <w:rPr>
                <w:rStyle w:val="rvts0"/>
                <w:rFonts w:ascii="Times New Roman" w:hAnsi="Times New Roman" w:cs="Times New Roman"/>
                <w:sz w:val="24"/>
                <w:szCs w:val="24"/>
                <w:lang w:val="uk-UA"/>
              </w:rPr>
              <w:t xml:space="preserve">Якщо за результатами розгляду тендерних пропозицій до оцінки допущено тендерні пропозиції менше ніж двох учасників, процедура закупівлі відміняється. </w:t>
            </w:r>
          </w:p>
          <w:p w14:paraId="476589B6" w14:textId="77777777" w:rsidR="00FE303B" w:rsidRPr="004C1E6E" w:rsidRDefault="00FE303B" w:rsidP="00F306E7">
            <w:pPr>
              <w:pStyle w:val="LO-normal"/>
              <w:widowControl w:val="0"/>
              <w:spacing w:line="240" w:lineRule="auto"/>
              <w:ind w:left="38" w:firstLine="284"/>
              <w:jc w:val="both"/>
              <w:rPr>
                <w:rStyle w:val="rvts0"/>
                <w:rFonts w:ascii="Times New Roman" w:hAnsi="Times New Roman" w:cs="Times New Roman"/>
                <w:sz w:val="24"/>
                <w:szCs w:val="24"/>
                <w:lang w:val="uk-UA"/>
              </w:rPr>
            </w:pPr>
            <w:r w:rsidRPr="004C1E6E">
              <w:rPr>
                <w:rStyle w:val="rvts0"/>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D60E27C" w14:textId="77777777" w:rsidR="00FE303B" w:rsidRPr="004C1E6E" w:rsidRDefault="00FE303B" w:rsidP="00F306E7">
            <w:pPr>
              <w:pStyle w:val="LO-normal"/>
              <w:widowControl w:val="0"/>
              <w:spacing w:line="240" w:lineRule="auto"/>
              <w:ind w:left="38" w:firstLine="284"/>
              <w:jc w:val="both"/>
              <w:rPr>
                <w:rStyle w:val="rvts0"/>
                <w:rFonts w:ascii="Times New Roman" w:hAnsi="Times New Roman" w:cs="Times New Roman"/>
                <w:sz w:val="24"/>
                <w:szCs w:val="24"/>
                <w:lang w:val="uk-UA"/>
              </w:rPr>
            </w:pPr>
            <w:r w:rsidRPr="004C1E6E">
              <w:rPr>
                <w:rStyle w:val="rvts0"/>
                <w:rFonts w:ascii="Times New Roman" w:hAnsi="Times New Roman" w:cs="Times New Roman"/>
                <w:sz w:val="24"/>
                <w:szCs w:val="24"/>
                <w:lang w:val="uk-UA"/>
              </w:rPr>
              <w:t xml:space="preserve">За результатами розгляду та оцінки тендерної пропозиції </w:t>
            </w:r>
            <w:r w:rsidRPr="004C1E6E">
              <w:rPr>
                <w:rStyle w:val="rvts0"/>
                <w:rFonts w:ascii="Times New Roman" w:hAnsi="Times New Roman" w:cs="Times New Roman"/>
                <w:sz w:val="24"/>
                <w:szCs w:val="24"/>
                <w:lang w:val="uk-UA"/>
              </w:rPr>
              <w:lastRenderedPageBreak/>
              <w:t>замовник визначає переможця та приймає рішення про намір укласти договір згідно з цим Законом.</w:t>
            </w:r>
          </w:p>
          <w:p w14:paraId="28DD80F2" w14:textId="77777777" w:rsidR="00FE303B" w:rsidRPr="004C1E6E" w:rsidRDefault="00FE303B" w:rsidP="00F306E7">
            <w:pPr>
              <w:pStyle w:val="LO-normal"/>
              <w:widowControl w:val="0"/>
              <w:spacing w:line="240" w:lineRule="auto"/>
              <w:ind w:left="38" w:firstLine="284"/>
              <w:jc w:val="both"/>
              <w:rPr>
                <w:rFonts w:ascii="Times New Roman" w:hAnsi="Times New Roman" w:cs="Times New Roman"/>
                <w:color w:val="auto"/>
                <w:sz w:val="24"/>
                <w:szCs w:val="24"/>
                <w:lang w:val="uk-UA"/>
              </w:rPr>
            </w:pPr>
            <w:r w:rsidRPr="004C1E6E">
              <w:rPr>
                <w:rStyle w:val="rvts0"/>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E303B" w:rsidRPr="004C1E6E" w14:paraId="190A386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109C5B1"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lastRenderedPageBreak/>
              <w:t>2</w:t>
            </w:r>
          </w:p>
        </w:tc>
        <w:tc>
          <w:tcPr>
            <w:tcW w:w="2553" w:type="dxa"/>
            <w:tcMar>
              <w:left w:w="103" w:type="dxa"/>
            </w:tcMar>
          </w:tcPr>
          <w:p w14:paraId="4EF20A8A"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Інша інформація</w:t>
            </w:r>
          </w:p>
        </w:tc>
        <w:tc>
          <w:tcPr>
            <w:tcW w:w="6383" w:type="dxa"/>
            <w:tcMar>
              <w:left w:w="103" w:type="dxa"/>
            </w:tcMar>
          </w:tcPr>
          <w:p w14:paraId="368B37E9"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 Це положення є умовою договору, який буде укладено із переможцем процедури закупівлі за підсумками цих торгів.</w:t>
            </w:r>
          </w:p>
          <w:p w14:paraId="15ECAF14"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При формуванні ціни тендерної пропозиції слід врахувати вимоги Розділу V «Податок на додану вартість» Податкового кодексу України.</w:t>
            </w:r>
          </w:p>
          <w:p w14:paraId="3405460B"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495CDB2D"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тендерної пропозиції.</w:t>
            </w:r>
          </w:p>
          <w:p w14:paraId="0A513C9F"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Учасник самостійно відповідає за одержання будь-яких та всіх необхідних дозволів, </w:t>
            </w:r>
            <w:proofErr w:type="spellStart"/>
            <w:r w:rsidRPr="004C1E6E">
              <w:rPr>
                <w:rFonts w:ascii="Times New Roman" w:hAnsi="Times New Roman" w:cs="Times New Roman"/>
                <w:lang w:eastAsia="ru-RU"/>
              </w:rPr>
              <w:t>свідоцтв</w:t>
            </w:r>
            <w:proofErr w:type="spellEnd"/>
            <w:r w:rsidRPr="004C1E6E">
              <w:rPr>
                <w:rFonts w:ascii="Times New Roman" w:hAnsi="Times New Roman" w:cs="Times New Roman"/>
                <w:lang w:eastAsia="ru-RU"/>
              </w:rPr>
              <w:t xml:space="preserve"> та ліцензій на товар, який запропонований на торги, та самостійно несе всі витрати на отримання таких дозволів та ліцензій.</w:t>
            </w:r>
          </w:p>
          <w:p w14:paraId="698F491F"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38F50E4B" w14:textId="77777777" w:rsidR="00FE303B" w:rsidRPr="004C1E6E" w:rsidRDefault="00FE303B" w:rsidP="00F306E7">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C1E6E">
              <w:rPr>
                <w:rFonts w:ascii="Times New Roman" w:hAnsi="Times New Roman" w:cs="Times New Roman"/>
                <w:lang w:eastAsia="ru-RU"/>
              </w:rPr>
              <w:t>означатиме</w:t>
            </w:r>
            <w:proofErr w:type="spellEnd"/>
            <w:r w:rsidRPr="004C1E6E">
              <w:rPr>
                <w:rFonts w:ascii="Times New Roman" w:hAnsi="Times New Roman" w:cs="Times New Roman"/>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321988" w14:textId="77777777" w:rsidR="00FE303B" w:rsidRPr="004C1E6E" w:rsidRDefault="00FE303B" w:rsidP="00F306E7">
            <w:pPr>
              <w:spacing w:line="240" w:lineRule="auto"/>
              <w:ind w:left="-32" w:right="15" w:firstLine="425"/>
              <w:jc w:val="both"/>
              <w:rPr>
                <w:rFonts w:ascii="Times New Roman" w:hAnsi="Times New Roman" w:cs="Times New Roman"/>
                <w:color w:val="auto"/>
              </w:rPr>
            </w:pPr>
            <w:r w:rsidRPr="004C1E6E">
              <w:rPr>
                <w:rFonts w:ascii="Times New Roman" w:hAnsi="Times New Roman" w:cs="Times New Roman"/>
                <w:lang w:eastAsia="ru-RU"/>
              </w:rPr>
              <w:t>За підроблення документів Учасник торгів несе кримінальну відповідальність згідно статті 358 Кримінального Кодексу України.</w:t>
            </w:r>
            <w:r w:rsidRPr="004C1E6E">
              <w:rPr>
                <w:rFonts w:ascii="Times New Roman" w:hAnsi="Times New Roman" w:cs="Times New Roman"/>
                <w:color w:val="auto"/>
                <w:lang w:bidi="ar-SA"/>
              </w:rPr>
              <w:t xml:space="preserve"> </w:t>
            </w:r>
          </w:p>
        </w:tc>
      </w:tr>
      <w:tr w:rsidR="00FE303B" w:rsidRPr="004C1E6E" w14:paraId="6D74618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38233BAF"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3</w:t>
            </w:r>
          </w:p>
        </w:tc>
        <w:tc>
          <w:tcPr>
            <w:tcW w:w="2553" w:type="dxa"/>
            <w:tcMar>
              <w:left w:w="103" w:type="dxa"/>
            </w:tcMar>
          </w:tcPr>
          <w:p w14:paraId="3AB5881C"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Відхилення тендерних пропозицій</w:t>
            </w:r>
          </w:p>
        </w:tc>
        <w:tc>
          <w:tcPr>
            <w:tcW w:w="6383" w:type="dxa"/>
            <w:tcMar>
              <w:left w:w="103" w:type="dxa"/>
            </w:tcMar>
          </w:tcPr>
          <w:p w14:paraId="61336459" w14:textId="77777777" w:rsidR="00FE303B" w:rsidRPr="004C1E6E" w:rsidRDefault="00FE303B" w:rsidP="00F306E7">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Тендерна пропозиція відхиляється замовником у разі якщо: </w:t>
            </w:r>
          </w:p>
          <w:p w14:paraId="0B9DA3CB"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bookmarkStart w:id="5" w:name="h.26in1rg"/>
            <w:bookmarkEnd w:id="5"/>
          </w:p>
          <w:p w14:paraId="39A16715"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 учасник процедури закупівлі:</w:t>
            </w:r>
          </w:p>
          <w:p w14:paraId="7FFC5D47"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lastRenderedPageBreak/>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F936608"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не відповідає встановленим абзацом першим частини третьої статті 22 Закону вимогам до учасника відповідно до законодавства;</w:t>
            </w:r>
          </w:p>
          <w:p w14:paraId="24BDF07D"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25BFAC00"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364581"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4C1E6E">
              <w:rPr>
                <w:rFonts w:ascii="Times New Roman" w:hAnsi="Times New Roman" w:cs="Times New Roman"/>
                <w:color w:val="auto"/>
                <w:sz w:val="24"/>
                <w:szCs w:val="24"/>
                <w:lang w:val="uk-UA"/>
              </w:rPr>
              <w:t>невідповідностей</w:t>
            </w:r>
            <w:proofErr w:type="spellEnd"/>
            <w:r w:rsidRPr="004C1E6E">
              <w:rPr>
                <w:rFonts w:ascii="Times New Roman" w:hAnsi="Times New Roman" w:cs="Times New Roman"/>
                <w:color w:val="auto"/>
                <w:sz w:val="24"/>
                <w:szCs w:val="24"/>
                <w:lang w:val="uk-UA"/>
              </w:rPr>
              <w:t>;</w:t>
            </w:r>
          </w:p>
          <w:p w14:paraId="4E1546F8"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1508185"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28859499"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2) тендерна пропозиція учасника:</w:t>
            </w:r>
          </w:p>
          <w:p w14:paraId="27A27DC9"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w:t>
            </w:r>
          </w:p>
          <w:p w14:paraId="1FC05772"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викладена іншою мовою (мовами), аніж мова (мови), що вимагається тендерною документацією;</w:t>
            </w:r>
          </w:p>
          <w:p w14:paraId="30E77892"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є такою, строк дії якої закінчився;</w:t>
            </w:r>
          </w:p>
          <w:p w14:paraId="3B094FCF"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3) переможець процедури закупівлі:</w:t>
            </w:r>
          </w:p>
          <w:p w14:paraId="6F4778B6"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3EEC705"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1A55C9AF" w14:textId="77777777" w:rsidR="00C26032" w:rsidRPr="004C1E6E" w:rsidRDefault="00C26032" w:rsidP="00C26032">
            <w:pPr>
              <w:pStyle w:val="LO-normal"/>
              <w:widowControl w:val="0"/>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не надав копію ліцензії або документа дозвільного характеру (у разі їх наявності) відповідно до частини другої статті 41</w:t>
            </w:r>
            <w:r w:rsidR="00514B0C" w:rsidRPr="004C1E6E">
              <w:rPr>
                <w:rFonts w:ascii="Times New Roman" w:hAnsi="Times New Roman" w:cs="Times New Roman"/>
                <w:color w:val="auto"/>
                <w:sz w:val="24"/>
                <w:szCs w:val="24"/>
                <w:lang w:val="uk-UA"/>
              </w:rPr>
              <w:t xml:space="preserve"> </w:t>
            </w:r>
            <w:r w:rsidRPr="004C1E6E">
              <w:rPr>
                <w:rFonts w:ascii="Times New Roman" w:hAnsi="Times New Roman" w:cs="Times New Roman"/>
                <w:color w:val="auto"/>
                <w:sz w:val="24"/>
                <w:szCs w:val="24"/>
                <w:lang w:val="uk-UA"/>
              </w:rPr>
              <w:t>Закону;</w:t>
            </w:r>
          </w:p>
          <w:p w14:paraId="68270142" w14:textId="3156FF15" w:rsidR="004E6236" w:rsidRPr="004C1E6E" w:rsidRDefault="00C26032" w:rsidP="004E6236">
            <w:pPr>
              <w:pStyle w:val="1f3"/>
              <w:widowControl w:val="0"/>
              <w:ind w:firstLine="110"/>
              <w:jc w:val="both"/>
              <w:rPr>
                <w:rFonts w:ascii="Times New Roman" w:hAnsi="Times New Roman"/>
                <w:szCs w:val="24"/>
                <w:lang w:val="uk-UA"/>
              </w:rPr>
            </w:pPr>
            <w:r w:rsidRPr="004C1E6E">
              <w:rPr>
                <w:rFonts w:ascii="Times New Roman" w:hAnsi="Times New Roman"/>
                <w:szCs w:val="24"/>
                <w:lang w:val="uk-UA"/>
              </w:rPr>
              <w:t>не надав забезпечення виконання договору про закупівлю, якщо таке забезпечення вимагалося замовником.</w:t>
            </w:r>
            <w:r w:rsidR="00FE303B" w:rsidRPr="004C1E6E">
              <w:rPr>
                <w:rFonts w:ascii="Times New Roman" w:hAnsi="Times New Roman"/>
                <w:szCs w:val="24"/>
                <w:lang w:val="uk-UA"/>
              </w:rPr>
              <w:t xml:space="preserve">       Учасники </w:t>
            </w:r>
            <w:r w:rsidRPr="004C1E6E">
              <w:rPr>
                <w:rFonts w:ascii="Times New Roman" w:hAnsi="Times New Roman"/>
                <w:szCs w:val="24"/>
                <w:lang w:val="uk-UA"/>
              </w:rPr>
              <w:t xml:space="preserve">не </w:t>
            </w:r>
            <w:r w:rsidR="00FE303B" w:rsidRPr="004C1E6E">
              <w:rPr>
                <w:rFonts w:ascii="Times New Roman" w:hAnsi="Times New Roman"/>
                <w:szCs w:val="24"/>
                <w:lang w:val="uk-UA"/>
              </w:rPr>
              <w:t>відповідають за зміст своїх тендерних пропозицій, та повинні дотримуватись норм чинного законодавства України</w:t>
            </w:r>
            <w:r w:rsidR="004E6236">
              <w:rPr>
                <w:rFonts w:ascii="Times New Roman" w:hAnsi="Times New Roman"/>
                <w:szCs w:val="24"/>
                <w:lang w:val="uk-UA"/>
              </w:rPr>
              <w:t>.</w:t>
            </w:r>
            <w:r w:rsidR="00FE303B" w:rsidRPr="004C1E6E">
              <w:rPr>
                <w:rFonts w:ascii="Times New Roman" w:hAnsi="Times New Roman"/>
                <w:szCs w:val="24"/>
                <w:lang w:val="uk-UA"/>
              </w:rPr>
              <w:t xml:space="preserve"> </w:t>
            </w:r>
          </w:p>
          <w:p w14:paraId="0AC22ADE" w14:textId="77777777" w:rsidR="00FE303B" w:rsidRPr="004C1E6E" w:rsidRDefault="00FE303B" w:rsidP="00F306E7">
            <w:pPr>
              <w:pStyle w:val="LO-normal"/>
              <w:tabs>
                <w:tab w:val="left" w:pos="394"/>
              </w:tabs>
              <w:spacing w:line="240" w:lineRule="auto"/>
              <w:ind w:firstLine="110"/>
              <w:jc w:val="both"/>
              <w:rPr>
                <w:rFonts w:ascii="Times New Roman" w:hAnsi="Times New Roman" w:cs="Times New Roman"/>
                <w:sz w:val="24"/>
                <w:szCs w:val="24"/>
                <w:lang w:val="uk-UA"/>
              </w:rPr>
            </w:pPr>
            <w:r w:rsidRPr="004C1E6E">
              <w:rPr>
                <w:rFonts w:ascii="Times New Roman" w:hAnsi="Times New Roman" w:cs="Times New Roman"/>
                <w:sz w:val="24"/>
                <w:szCs w:val="24"/>
                <w:lang w:val="uk-UA"/>
              </w:rPr>
              <w:t xml:space="preserve">Відповідно до частини 1 статті 30 Закону № 922 замовник відхиляє тендерну пропозицію в разі, якщо тендерна пропозиція не відповідає умовам тендерної документації. </w:t>
            </w:r>
          </w:p>
          <w:p w14:paraId="55F32F8F" w14:textId="77777777" w:rsidR="00FE303B" w:rsidRPr="004C1E6E" w:rsidRDefault="00FE303B" w:rsidP="00F306E7">
            <w:pPr>
              <w:pStyle w:val="LO-normal"/>
              <w:widowControl w:val="0"/>
              <w:tabs>
                <w:tab w:val="left" w:pos="394"/>
              </w:tabs>
              <w:spacing w:line="240" w:lineRule="auto"/>
              <w:ind w:firstLine="110"/>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 xml:space="preserve"> та автоматично надсилається учаснику/переможцю, тендерна пропозиція </w:t>
            </w:r>
            <w:r w:rsidRPr="004C1E6E">
              <w:rPr>
                <w:rFonts w:ascii="Times New Roman" w:hAnsi="Times New Roman" w:cs="Times New Roman"/>
                <w:color w:val="auto"/>
                <w:sz w:val="24"/>
                <w:szCs w:val="24"/>
                <w:lang w:val="uk-UA"/>
              </w:rPr>
              <w:lastRenderedPageBreak/>
              <w:t xml:space="preserve">якого відхилена через електронну систему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w:t>
            </w:r>
            <w:bookmarkStart w:id="6" w:name="h.3rdcrjn"/>
            <w:bookmarkEnd w:id="6"/>
          </w:p>
        </w:tc>
      </w:tr>
      <w:tr w:rsidR="00FE303B" w:rsidRPr="004C1E6E" w14:paraId="20AE31A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24CE7D6B" w14:textId="77777777" w:rsidR="00FE303B" w:rsidRPr="004C1E6E" w:rsidRDefault="00FE303B" w:rsidP="00F306E7">
            <w:pPr>
              <w:pStyle w:val="LO-normal"/>
              <w:widowControl w:val="0"/>
              <w:spacing w:line="240" w:lineRule="auto"/>
              <w:ind w:firstLine="24"/>
              <w:jc w:val="center"/>
              <w:rPr>
                <w:rFonts w:ascii="Times New Roman" w:hAnsi="Times New Roman" w:cs="Times New Roman"/>
                <w:b/>
                <w:color w:val="auto"/>
                <w:sz w:val="24"/>
                <w:szCs w:val="24"/>
                <w:lang w:val="uk-UA"/>
              </w:rPr>
            </w:pPr>
            <w:r w:rsidRPr="004C1E6E">
              <w:rPr>
                <w:rFonts w:ascii="Times New Roman" w:hAnsi="Times New Roman" w:cs="Times New Roman"/>
                <w:b/>
                <w:color w:val="auto"/>
                <w:sz w:val="24"/>
                <w:szCs w:val="24"/>
                <w:lang w:val="uk-UA"/>
              </w:rPr>
              <w:lastRenderedPageBreak/>
              <w:t>VІ. Результати торгів та укладання договору про закупівлю</w:t>
            </w:r>
          </w:p>
        </w:tc>
      </w:tr>
      <w:tr w:rsidR="00FE303B" w:rsidRPr="004C1E6E" w14:paraId="21DEF55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B303CB"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w:t>
            </w:r>
          </w:p>
        </w:tc>
        <w:tc>
          <w:tcPr>
            <w:tcW w:w="2553" w:type="dxa"/>
            <w:tcMar>
              <w:left w:w="103" w:type="dxa"/>
            </w:tcMar>
          </w:tcPr>
          <w:p w14:paraId="4FA56AD2"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Відміна замовником торгів чи визнання їх такими, що не відбулися</w:t>
            </w:r>
          </w:p>
          <w:p w14:paraId="17FFDF98" w14:textId="77777777" w:rsidR="00FE303B" w:rsidRPr="004C1E6E" w:rsidRDefault="00FE303B" w:rsidP="00F306E7">
            <w:pPr>
              <w:pStyle w:val="LO-normal"/>
              <w:widowControl w:val="0"/>
              <w:spacing w:line="240" w:lineRule="auto"/>
              <w:rPr>
                <w:rFonts w:ascii="Times New Roman" w:hAnsi="Times New Roman" w:cs="Times New Roman"/>
                <w:color w:val="auto"/>
                <w:sz w:val="24"/>
                <w:szCs w:val="24"/>
                <w:lang w:val="uk-UA"/>
              </w:rPr>
            </w:pPr>
          </w:p>
        </w:tc>
        <w:tc>
          <w:tcPr>
            <w:tcW w:w="6383" w:type="dxa"/>
            <w:tcMar>
              <w:left w:w="103" w:type="dxa"/>
            </w:tcMar>
          </w:tcPr>
          <w:p w14:paraId="4E3193DF"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bookmarkStart w:id="7" w:name="h.z337ya"/>
            <w:bookmarkEnd w:id="7"/>
            <w:r w:rsidRPr="004C1E6E">
              <w:rPr>
                <w:rFonts w:ascii="Times New Roman" w:hAnsi="Times New Roman" w:cs="Times New Roman"/>
                <w:color w:val="auto"/>
                <w:sz w:val="24"/>
                <w:szCs w:val="24"/>
                <w:lang w:val="uk-UA"/>
              </w:rPr>
              <w:t>Замовник відміняє тендер у разі:</w:t>
            </w:r>
          </w:p>
          <w:p w14:paraId="5F02C10E"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07B51746"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 з описом таких порушень, які неможливо усунути.</w:t>
            </w:r>
          </w:p>
          <w:p w14:paraId="494A7C18"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2. Тендер автоматично відміняється електронною системою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 xml:space="preserve"> у разі:</w:t>
            </w:r>
          </w:p>
          <w:p w14:paraId="4987903E"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 подання для участі:</w:t>
            </w:r>
          </w:p>
          <w:p w14:paraId="70B56719"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у відкритих торгах - менше двох тендерних пропозицій;</w:t>
            </w:r>
          </w:p>
          <w:p w14:paraId="0DE172C2" w14:textId="40AF81D3" w:rsidR="00514B0C" w:rsidRPr="004C1E6E" w:rsidRDefault="00A62928" w:rsidP="00514B0C">
            <w:pPr>
              <w:pStyle w:val="LO-normal"/>
              <w:widowControl w:val="0"/>
              <w:spacing w:line="240" w:lineRule="auto"/>
              <w:ind w:firstLine="31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r w:rsidR="00514B0C" w:rsidRPr="004C1E6E">
              <w:rPr>
                <w:rFonts w:ascii="Times New Roman" w:hAnsi="Times New Roman" w:cs="Times New Roman"/>
                <w:color w:val="auto"/>
                <w:sz w:val="24"/>
                <w:szCs w:val="24"/>
                <w:lang w:val="uk-UA"/>
              </w:rPr>
              <w:t>) відхилення всіх тендерних пропозицій згідно з цим Законом.</w:t>
            </w:r>
          </w:p>
          <w:p w14:paraId="1CFC41A3"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3. Про відміну тендеру з підстав, визначених у частинах першій та другій цієї статті, має бути чітко зазначено в тендерній документації.</w:t>
            </w:r>
          </w:p>
          <w:p w14:paraId="146ED6CB"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4. Тендер може бути відмінено частково (за лотом).</w:t>
            </w:r>
          </w:p>
          <w:p w14:paraId="7B32F5A5"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5. Замовник має право визнати тендер таким, що не відбувся, у разі:</w:t>
            </w:r>
          </w:p>
          <w:p w14:paraId="6D06BB37"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1) якщо здійснення закупівлі стало неможливим внаслідок дії непереборної сили;</w:t>
            </w:r>
          </w:p>
          <w:p w14:paraId="36492BFC"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2) скорочення видатків на здійснення закупівлі товарів, робіт чи послуг.</w:t>
            </w:r>
          </w:p>
          <w:p w14:paraId="302937E4"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6. Замовник має право визнати тендер таким, що не відбувся частково (за лотом).</w:t>
            </w:r>
          </w:p>
          <w:p w14:paraId="3851FB66" w14:textId="77777777" w:rsidR="00514B0C"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 xml:space="preserve"> підстави прийняття рішення.</w:t>
            </w:r>
          </w:p>
          <w:p w14:paraId="3C263C2A" w14:textId="77777777" w:rsidR="00FE303B" w:rsidRPr="004C1E6E" w:rsidRDefault="00514B0C"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 xml:space="preserve">У разі відміни тендеру з підстав, визначених частиною другою цієї статті, електронною системою </w:t>
            </w:r>
            <w:proofErr w:type="spellStart"/>
            <w:r w:rsidRPr="004C1E6E">
              <w:rPr>
                <w:rFonts w:ascii="Times New Roman" w:hAnsi="Times New Roman" w:cs="Times New Roman"/>
                <w:color w:val="auto"/>
                <w:sz w:val="24"/>
                <w:szCs w:val="24"/>
                <w:lang w:val="uk-UA"/>
              </w:rPr>
              <w:t>закупівель</w:t>
            </w:r>
            <w:proofErr w:type="spellEnd"/>
            <w:r w:rsidRPr="004C1E6E">
              <w:rPr>
                <w:rFonts w:ascii="Times New Roman" w:hAnsi="Times New Roman" w:cs="Times New Roman"/>
                <w:color w:val="auto"/>
                <w:sz w:val="24"/>
                <w:szCs w:val="24"/>
                <w:lang w:val="uk-UA"/>
              </w:rPr>
              <w:t xml:space="preserve"> автоматично оприлюднюється інформація про відміну тендеру.</w:t>
            </w:r>
            <w:r w:rsidR="00FE303B" w:rsidRPr="004C1E6E">
              <w:rPr>
                <w:rFonts w:ascii="Times New Roman" w:hAnsi="Times New Roman" w:cs="Times New Roman"/>
                <w:color w:val="auto"/>
                <w:sz w:val="24"/>
                <w:szCs w:val="24"/>
                <w:lang w:val="uk-UA"/>
              </w:rPr>
              <w:t>.</w:t>
            </w:r>
          </w:p>
        </w:tc>
      </w:tr>
      <w:tr w:rsidR="00FE303B" w:rsidRPr="004C1E6E" w14:paraId="7BC832C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177F663"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2</w:t>
            </w:r>
          </w:p>
        </w:tc>
        <w:tc>
          <w:tcPr>
            <w:tcW w:w="2553" w:type="dxa"/>
            <w:tcMar>
              <w:left w:w="103" w:type="dxa"/>
            </w:tcMar>
          </w:tcPr>
          <w:p w14:paraId="7233E245"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Строк укладання договору</w:t>
            </w:r>
          </w:p>
        </w:tc>
        <w:tc>
          <w:tcPr>
            <w:tcW w:w="6383" w:type="dxa"/>
            <w:tcMar>
              <w:left w:w="103" w:type="dxa"/>
            </w:tcMar>
          </w:tcPr>
          <w:p w14:paraId="4B7C54A6" w14:textId="77777777" w:rsidR="00FE303B" w:rsidRPr="004C1E6E" w:rsidRDefault="00514B0C"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FE303B" w:rsidRPr="004C1E6E" w14:paraId="7BFCE1B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A4FF6C5"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3</w:t>
            </w:r>
          </w:p>
        </w:tc>
        <w:tc>
          <w:tcPr>
            <w:tcW w:w="2553" w:type="dxa"/>
            <w:tcMar>
              <w:left w:w="103" w:type="dxa"/>
            </w:tcMar>
          </w:tcPr>
          <w:p w14:paraId="78BAC9B1"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Проект договору про закупівлю</w:t>
            </w:r>
          </w:p>
        </w:tc>
        <w:tc>
          <w:tcPr>
            <w:tcW w:w="6383" w:type="dxa"/>
            <w:tcMar>
              <w:left w:w="103" w:type="dxa"/>
            </w:tcMar>
          </w:tcPr>
          <w:p w14:paraId="30D87B3F"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4 тендерної документації.</w:t>
            </w:r>
            <w:r w:rsidRPr="004C1E6E">
              <w:rPr>
                <w:rFonts w:ascii="Times New Roman" w:hAnsi="Times New Roman" w:cs="Times New Roman"/>
                <w:color w:val="auto"/>
                <w:sz w:val="24"/>
                <w:szCs w:val="24"/>
                <w:lang w:val="uk-UA" w:eastAsia="ru-RU"/>
              </w:rPr>
              <w:t xml:space="preserve"> </w:t>
            </w:r>
          </w:p>
        </w:tc>
      </w:tr>
      <w:tr w:rsidR="00FE303B" w:rsidRPr="004C1E6E" w14:paraId="77FECD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2F6D4FA1"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4</w:t>
            </w:r>
          </w:p>
        </w:tc>
        <w:tc>
          <w:tcPr>
            <w:tcW w:w="2553" w:type="dxa"/>
            <w:tcMar>
              <w:left w:w="103" w:type="dxa"/>
            </w:tcMar>
          </w:tcPr>
          <w:p w14:paraId="0F94950E" w14:textId="77777777" w:rsidR="00FE303B" w:rsidRPr="004C1E6E" w:rsidRDefault="00FE303B" w:rsidP="00514B0C">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Істотні умови,</w:t>
            </w:r>
          </w:p>
        </w:tc>
        <w:tc>
          <w:tcPr>
            <w:tcW w:w="6383" w:type="dxa"/>
            <w:tcMar>
              <w:left w:w="103" w:type="dxa"/>
            </w:tcMar>
          </w:tcPr>
          <w:p w14:paraId="5226EB17" w14:textId="77777777" w:rsidR="00514B0C" w:rsidRPr="004C1E6E" w:rsidRDefault="00514B0C" w:rsidP="00514B0C">
            <w:pPr>
              <w:spacing w:line="240" w:lineRule="auto"/>
              <w:ind w:left="-32" w:right="15" w:firstLine="425"/>
              <w:jc w:val="both"/>
              <w:textAlignment w:val="baseline"/>
              <w:rPr>
                <w:rFonts w:ascii="Times New Roman" w:hAnsi="Times New Roman" w:cs="Times New Roman"/>
                <w:lang w:eastAsia="ru-RU"/>
              </w:rPr>
            </w:pPr>
            <w:bookmarkStart w:id="8" w:name="n577"/>
            <w:bookmarkStart w:id="9" w:name="n588"/>
            <w:bookmarkEnd w:id="8"/>
            <w:bookmarkEnd w:id="9"/>
            <w:r w:rsidRPr="004C1E6E">
              <w:rPr>
                <w:rFonts w:ascii="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15A341" w14:textId="77777777" w:rsidR="00514B0C" w:rsidRPr="004C1E6E" w:rsidRDefault="00514B0C" w:rsidP="00514B0C">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1) зменшення обсягів закупівлі, зокрема з урахуванням фактичного обсягу видатків замовника;</w:t>
            </w:r>
          </w:p>
          <w:p w14:paraId="6B24BC8B" w14:textId="77777777" w:rsidR="00514B0C" w:rsidRPr="004C1E6E" w:rsidRDefault="00514B0C" w:rsidP="00514B0C">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lastRenderedPageBreak/>
              <w:t xml:space="preserve">2) збільшення ціни за одиницю товару до 10 відсотків </w:t>
            </w:r>
            <w:proofErr w:type="spellStart"/>
            <w:r w:rsidRPr="004C1E6E">
              <w:rPr>
                <w:rFonts w:ascii="Times New Roman" w:hAnsi="Times New Roman" w:cs="Times New Roman"/>
                <w:lang w:eastAsia="ru-RU"/>
              </w:rPr>
              <w:t>пропорційно</w:t>
            </w:r>
            <w:proofErr w:type="spellEnd"/>
            <w:r w:rsidRPr="004C1E6E">
              <w:rPr>
                <w:rFonts w:ascii="Times New Roman" w:hAnsi="Times New Roman" w:cs="Times New Roman"/>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B6208B8" w14:textId="77777777" w:rsidR="00514B0C" w:rsidRPr="004C1E6E" w:rsidRDefault="00514B0C" w:rsidP="00514B0C">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AF56E28" w14:textId="77777777" w:rsidR="00514B0C" w:rsidRPr="004C1E6E" w:rsidRDefault="00514B0C" w:rsidP="00514B0C">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8FE35A" w14:textId="77777777" w:rsidR="00514B0C" w:rsidRPr="004C1E6E" w:rsidRDefault="00514B0C" w:rsidP="00514B0C">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F11C00D" w14:textId="77777777" w:rsidR="00514B0C" w:rsidRPr="004C1E6E" w:rsidRDefault="00514B0C" w:rsidP="00514B0C">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1E6E">
              <w:rPr>
                <w:rFonts w:ascii="Times New Roman" w:hAnsi="Times New Roman" w:cs="Times New Roman"/>
                <w:lang w:eastAsia="ru-RU"/>
              </w:rPr>
              <w:t>пропорційно</w:t>
            </w:r>
            <w:proofErr w:type="spellEnd"/>
            <w:r w:rsidRPr="004C1E6E">
              <w:rPr>
                <w:rFonts w:ascii="Times New Roman" w:hAnsi="Times New Roman" w:cs="Times New Roman"/>
                <w:lang w:eastAsia="ru-RU"/>
              </w:rPr>
              <w:t xml:space="preserve"> до зміни таких ставок та/або пільг з оподаткування;</w:t>
            </w:r>
          </w:p>
          <w:p w14:paraId="370169B9" w14:textId="77777777" w:rsidR="00514B0C" w:rsidRPr="004C1E6E" w:rsidRDefault="00514B0C" w:rsidP="00514B0C">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1E6E">
              <w:rPr>
                <w:rFonts w:ascii="Times New Roman" w:hAnsi="Times New Roman" w:cs="Times New Roman"/>
                <w:lang w:eastAsia="ru-RU"/>
              </w:rPr>
              <w:t>Platts</w:t>
            </w:r>
            <w:proofErr w:type="spellEnd"/>
            <w:r w:rsidRPr="004C1E6E">
              <w:rPr>
                <w:rFonts w:ascii="Times New Roman" w:hAnsi="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C419E1F" w14:textId="77777777" w:rsidR="00514B0C" w:rsidRPr="004C1E6E" w:rsidRDefault="00514B0C" w:rsidP="00514B0C">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8) зміни умов у зв’язку із застосуванням положень частини шостої статті</w:t>
            </w:r>
            <w:r w:rsidR="00AC635A" w:rsidRPr="004C1E6E">
              <w:rPr>
                <w:rFonts w:ascii="Times New Roman" w:hAnsi="Times New Roman" w:cs="Times New Roman"/>
                <w:lang w:eastAsia="ru-RU"/>
              </w:rPr>
              <w:t xml:space="preserve"> 41</w:t>
            </w:r>
            <w:r w:rsidRPr="004C1E6E">
              <w:rPr>
                <w:rFonts w:ascii="Times New Roman" w:hAnsi="Times New Roman" w:cs="Times New Roman"/>
                <w:lang w:eastAsia="ru-RU"/>
              </w:rPr>
              <w:t>.</w:t>
            </w:r>
          </w:p>
          <w:p w14:paraId="0C5BE2C8" w14:textId="77777777" w:rsidR="00514B0C" w:rsidRPr="004C1E6E" w:rsidRDefault="00514B0C" w:rsidP="00514B0C">
            <w:pPr>
              <w:spacing w:line="240" w:lineRule="auto"/>
              <w:ind w:left="-32" w:right="15" w:firstLine="425"/>
              <w:jc w:val="both"/>
              <w:textAlignment w:val="baseline"/>
              <w:rPr>
                <w:rFonts w:ascii="Times New Roman" w:hAnsi="Times New Roman" w:cs="Times New Roman"/>
                <w:lang w:eastAsia="ru-RU"/>
              </w:rPr>
            </w:pPr>
            <w:r w:rsidRPr="004C1E6E">
              <w:rPr>
                <w:rFonts w:ascii="Times New Roman" w:hAnsi="Times New Roman" w:cs="Times New Roman"/>
                <w:lang w:eastAsia="ru-RU"/>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sidRPr="004C1E6E">
              <w:rPr>
                <w:rFonts w:ascii="Times New Roman" w:hAnsi="Times New Roman" w:cs="Times New Roman"/>
                <w:lang w:eastAsia="ru-RU"/>
              </w:rPr>
              <w:t>закупівель</w:t>
            </w:r>
            <w:proofErr w:type="spellEnd"/>
            <w:r w:rsidRPr="004C1E6E">
              <w:rPr>
                <w:rFonts w:ascii="Times New Roman" w:hAnsi="Times New Roman" w:cs="Times New Roman"/>
                <w:lang w:eastAsia="ru-RU"/>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3C17CC20" w14:textId="77777777" w:rsidR="00FE303B" w:rsidRPr="004C1E6E" w:rsidRDefault="00514B0C" w:rsidP="00514B0C">
            <w:pPr>
              <w:pStyle w:val="LO-normal"/>
              <w:widowControl w:val="0"/>
              <w:spacing w:line="240" w:lineRule="auto"/>
              <w:ind w:left="-32" w:right="15" w:firstLine="425"/>
              <w:jc w:val="both"/>
              <w:rPr>
                <w:rFonts w:ascii="Times New Roman" w:hAnsi="Times New Roman" w:cs="Times New Roman"/>
                <w:color w:val="auto"/>
                <w:sz w:val="24"/>
                <w:szCs w:val="24"/>
                <w:lang w:val="uk-UA"/>
              </w:rPr>
            </w:pPr>
            <w:proofErr w:type="spellStart"/>
            <w:r w:rsidRPr="004C1E6E">
              <w:rPr>
                <w:rFonts w:ascii="Times New Roman" w:hAnsi="Times New Roman" w:cs="Times New Roman"/>
                <w:sz w:val="24"/>
                <w:szCs w:val="24"/>
                <w:lang w:eastAsia="ru-RU"/>
              </w:rPr>
              <w:t>Дія</w:t>
            </w:r>
            <w:proofErr w:type="spellEnd"/>
            <w:r w:rsidRPr="004C1E6E">
              <w:rPr>
                <w:rFonts w:ascii="Times New Roman" w:hAnsi="Times New Roman" w:cs="Times New Roman"/>
                <w:sz w:val="24"/>
                <w:szCs w:val="24"/>
                <w:lang w:eastAsia="ru-RU"/>
              </w:rPr>
              <w:t xml:space="preserve"> договору про </w:t>
            </w:r>
            <w:proofErr w:type="spellStart"/>
            <w:r w:rsidRPr="004C1E6E">
              <w:rPr>
                <w:rFonts w:ascii="Times New Roman" w:hAnsi="Times New Roman" w:cs="Times New Roman"/>
                <w:sz w:val="24"/>
                <w:szCs w:val="24"/>
                <w:lang w:eastAsia="ru-RU"/>
              </w:rPr>
              <w:t>закупівлю</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може</w:t>
            </w:r>
            <w:proofErr w:type="spellEnd"/>
            <w:r w:rsidRPr="004C1E6E">
              <w:rPr>
                <w:rFonts w:ascii="Times New Roman" w:hAnsi="Times New Roman" w:cs="Times New Roman"/>
                <w:sz w:val="24"/>
                <w:szCs w:val="24"/>
                <w:lang w:eastAsia="ru-RU"/>
              </w:rPr>
              <w:t xml:space="preserve"> бути </w:t>
            </w:r>
            <w:proofErr w:type="spellStart"/>
            <w:r w:rsidRPr="004C1E6E">
              <w:rPr>
                <w:rFonts w:ascii="Times New Roman" w:hAnsi="Times New Roman" w:cs="Times New Roman"/>
                <w:sz w:val="24"/>
                <w:szCs w:val="24"/>
                <w:lang w:eastAsia="ru-RU"/>
              </w:rPr>
              <w:t>продовжена</w:t>
            </w:r>
            <w:proofErr w:type="spellEnd"/>
            <w:r w:rsidRPr="004C1E6E">
              <w:rPr>
                <w:rFonts w:ascii="Times New Roman" w:hAnsi="Times New Roman" w:cs="Times New Roman"/>
                <w:sz w:val="24"/>
                <w:szCs w:val="24"/>
                <w:lang w:eastAsia="ru-RU"/>
              </w:rPr>
              <w:t xml:space="preserve"> </w:t>
            </w:r>
            <w:proofErr w:type="gramStart"/>
            <w:r w:rsidRPr="004C1E6E">
              <w:rPr>
                <w:rFonts w:ascii="Times New Roman" w:hAnsi="Times New Roman" w:cs="Times New Roman"/>
                <w:sz w:val="24"/>
                <w:szCs w:val="24"/>
                <w:lang w:eastAsia="ru-RU"/>
              </w:rPr>
              <w:t>на строк</w:t>
            </w:r>
            <w:proofErr w:type="gram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достатній</w:t>
            </w:r>
            <w:proofErr w:type="spellEnd"/>
            <w:r w:rsidRPr="004C1E6E">
              <w:rPr>
                <w:rFonts w:ascii="Times New Roman" w:hAnsi="Times New Roman" w:cs="Times New Roman"/>
                <w:sz w:val="24"/>
                <w:szCs w:val="24"/>
                <w:lang w:eastAsia="ru-RU"/>
              </w:rPr>
              <w:t xml:space="preserve"> для </w:t>
            </w:r>
            <w:proofErr w:type="spellStart"/>
            <w:r w:rsidRPr="004C1E6E">
              <w:rPr>
                <w:rFonts w:ascii="Times New Roman" w:hAnsi="Times New Roman" w:cs="Times New Roman"/>
                <w:sz w:val="24"/>
                <w:szCs w:val="24"/>
                <w:lang w:eastAsia="ru-RU"/>
              </w:rPr>
              <w:t>проведення</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процедури</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закупівлі</w:t>
            </w:r>
            <w:proofErr w:type="spellEnd"/>
            <w:r w:rsidRPr="004C1E6E">
              <w:rPr>
                <w:rFonts w:ascii="Times New Roman" w:hAnsi="Times New Roman" w:cs="Times New Roman"/>
                <w:sz w:val="24"/>
                <w:szCs w:val="24"/>
                <w:lang w:eastAsia="ru-RU"/>
              </w:rPr>
              <w:t>/</w:t>
            </w:r>
            <w:proofErr w:type="spellStart"/>
            <w:r w:rsidRPr="004C1E6E">
              <w:rPr>
                <w:rFonts w:ascii="Times New Roman" w:hAnsi="Times New Roman" w:cs="Times New Roman"/>
                <w:sz w:val="24"/>
                <w:szCs w:val="24"/>
                <w:lang w:eastAsia="ru-RU"/>
              </w:rPr>
              <w:t>спрощеної</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закупівлі</w:t>
            </w:r>
            <w:proofErr w:type="spellEnd"/>
            <w:r w:rsidRPr="004C1E6E">
              <w:rPr>
                <w:rFonts w:ascii="Times New Roman" w:hAnsi="Times New Roman" w:cs="Times New Roman"/>
                <w:sz w:val="24"/>
                <w:szCs w:val="24"/>
                <w:lang w:eastAsia="ru-RU"/>
              </w:rPr>
              <w:t xml:space="preserve"> на початку </w:t>
            </w:r>
            <w:proofErr w:type="spellStart"/>
            <w:r w:rsidRPr="004C1E6E">
              <w:rPr>
                <w:rFonts w:ascii="Times New Roman" w:hAnsi="Times New Roman" w:cs="Times New Roman"/>
                <w:sz w:val="24"/>
                <w:szCs w:val="24"/>
                <w:lang w:eastAsia="ru-RU"/>
              </w:rPr>
              <w:t>наступного</w:t>
            </w:r>
            <w:proofErr w:type="spellEnd"/>
            <w:r w:rsidRPr="004C1E6E">
              <w:rPr>
                <w:rFonts w:ascii="Times New Roman" w:hAnsi="Times New Roman" w:cs="Times New Roman"/>
                <w:sz w:val="24"/>
                <w:szCs w:val="24"/>
                <w:lang w:eastAsia="ru-RU"/>
              </w:rPr>
              <w:t xml:space="preserve"> року в </w:t>
            </w:r>
            <w:proofErr w:type="spellStart"/>
            <w:r w:rsidRPr="004C1E6E">
              <w:rPr>
                <w:rFonts w:ascii="Times New Roman" w:hAnsi="Times New Roman" w:cs="Times New Roman"/>
                <w:sz w:val="24"/>
                <w:szCs w:val="24"/>
                <w:lang w:eastAsia="ru-RU"/>
              </w:rPr>
              <w:t>обсязі</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що</w:t>
            </w:r>
            <w:proofErr w:type="spellEnd"/>
            <w:r w:rsidRPr="004C1E6E">
              <w:rPr>
                <w:rFonts w:ascii="Times New Roman" w:hAnsi="Times New Roman" w:cs="Times New Roman"/>
                <w:sz w:val="24"/>
                <w:szCs w:val="24"/>
                <w:lang w:eastAsia="ru-RU"/>
              </w:rPr>
              <w:t xml:space="preserve"> не </w:t>
            </w:r>
            <w:proofErr w:type="spellStart"/>
            <w:r w:rsidRPr="004C1E6E">
              <w:rPr>
                <w:rFonts w:ascii="Times New Roman" w:hAnsi="Times New Roman" w:cs="Times New Roman"/>
                <w:sz w:val="24"/>
                <w:szCs w:val="24"/>
                <w:lang w:eastAsia="ru-RU"/>
              </w:rPr>
              <w:t>перевищує</w:t>
            </w:r>
            <w:proofErr w:type="spellEnd"/>
            <w:r w:rsidRPr="004C1E6E">
              <w:rPr>
                <w:rFonts w:ascii="Times New Roman" w:hAnsi="Times New Roman" w:cs="Times New Roman"/>
                <w:sz w:val="24"/>
                <w:szCs w:val="24"/>
                <w:lang w:eastAsia="ru-RU"/>
              </w:rPr>
              <w:t xml:space="preserve"> 20 </w:t>
            </w:r>
            <w:proofErr w:type="spellStart"/>
            <w:r w:rsidRPr="004C1E6E">
              <w:rPr>
                <w:rFonts w:ascii="Times New Roman" w:hAnsi="Times New Roman" w:cs="Times New Roman"/>
                <w:sz w:val="24"/>
                <w:szCs w:val="24"/>
                <w:lang w:eastAsia="ru-RU"/>
              </w:rPr>
              <w:t>відсотків</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суми</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визначеної</w:t>
            </w:r>
            <w:proofErr w:type="spellEnd"/>
            <w:r w:rsidRPr="004C1E6E">
              <w:rPr>
                <w:rFonts w:ascii="Times New Roman" w:hAnsi="Times New Roman" w:cs="Times New Roman"/>
                <w:sz w:val="24"/>
                <w:szCs w:val="24"/>
                <w:lang w:eastAsia="ru-RU"/>
              </w:rPr>
              <w:t xml:space="preserve"> в початковому </w:t>
            </w:r>
            <w:proofErr w:type="spellStart"/>
            <w:r w:rsidRPr="004C1E6E">
              <w:rPr>
                <w:rFonts w:ascii="Times New Roman" w:hAnsi="Times New Roman" w:cs="Times New Roman"/>
                <w:sz w:val="24"/>
                <w:szCs w:val="24"/>
                <w:lang w:eastAsia="ru-RU"/>
              </w:rPr>
              <w:t>договорі</w:t>
            </w:r>
            <w:proofErr w:type="spellEnd"/>
            <w:r w:rsidRPr="004C1E6E">
              <w:rPr>
                <w:rFonts w:ascii="Times New Roman" w:hAnsi="Times New Roman" w:cs="Times New Roman"/>
                <w:sz w:val="24"/>
                <w:szCs w:val="24"/>
                <w:lang w:eastAsia="ru-RU"/>
              </w:rPr>
              <w:t xml:space="preserve"> про </w:t>
            </w:r>
            <w:proofErr w:type="spellStart"/>
            <w:r w:rsidRPr="004C1E6E">
              <w:rPr>
                <w:rFonts w:ascii="Times New Roman" w:hAnsi="Times New Roman" w:cs="Times New Roman"/>
                <w:sz w:val="24"/>
                <w:szCs w:val="24"/>
                <w:lang w:eastAsia="ru-RU"/>
              </w:rPr>
              <w:t>закупівлю</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укладеному</w:t>
            </w:r>
            <w:proofErr w:type="spellEnd"/>
            <w:r w:rsidRPr="004C1E6E">
              <w:rPr>
                <w:rFonts w:ascii="Times New Roman" w:hAnsi="Times New Roman" w:cs="Times New Roman"/>
                <w:sz w:val="24"/>
                <w:szCs w:val="24"/>
                <w:lang w:eastAsia="ru-RU"/>
              </w:rPr>
              <w:t xml:space="preserve"> в </w:t>
            </w:r>
            <w:proofErr w:type="spellStart"/>
            <w:r w:rsidRPr="004C1E6E">
              <w:rPr>
                <w:rFonts w:ascii="Times New Roman" w:hAnsi="Times New Roman" w:cs="Times New Roman"/>
                <w:sz w:val="24"/>
                <w:szCs w:val="24"/>
                <w:lang w:eastAsia="ru-RU"/>
              </w:rPr>
              <w:t>попередньому</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році</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якщо</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видатки</w:t>
            </w:r>
            <w:proofErr w:type="spellEnd"/>
            <w:r w:rsidRPr="004C1E6E">
              <w:rPr>
                <w:rFonts w:ascii="Times New Roman" w:hAnsi="Times New Roman" w:cs="Times New Roman"/>
                <w:sz w:val="24"/>
                <w:szCs w:val="24"/>
                <w:lang w:eastAsia="ru-RU"/>
              </w:rPr>
              <w:t xml:space="preserve"> на </w:t>
            </w:r>
            <w:proofErr w:type="spellStart"/>
            <w:r w:rsidRPr="004C1E6E">
              <w:rPr>
                <w:rFonts w:ascii="Times New Roman" w:hAnsi="Times New Roman" w:cs="Times New Roman"/>
                <w:sz w:val="24"/>
                <w:szCs w:val="24"/>
                <w:lang w:eastAsia="ru-RU"/>
              </w:rPr>
              <w:t>досягнення</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цієї</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t>цілі</w:t>
            </w:r>
            <w:proofErr w:type="spellEnd"/>
            <w:r w:rsidRPr="004C1E6E">
              <w:rPr>
                <w:rFonts w:ascii="Times New Roman" w:hAnsi="Times New Roman" w:cs="Times New Roman"/>
                <w:sz w:val="24"/>
                <w:szCs w:val="24"/>
                <w:lang w:eastAsia="ru-RU"/>
              </w:rPr>
              <w:t xml:space="preserve"> </w:t>
            </w:r>
            <w:proofErr w:type="spellStart"/>
            <w:r w:rsidRPr="004C1E6E">
              <w:rPr>
                <w:rFonts w:ascii="Times New Roman" w:hAnsi="Times New Roman" w:cs="Times New Roman"/>
                <w:sz w:val="24"/>
                <w:szCs w:val="24"/>
                <w:lang w:eastAsia="ru-RU"/>
              </w:rPr>
              <w:lastRenderedPageBreak/>
              <w:t>затверджено</w:t>
            </w:r>
            <w:proofErr w:type="spellEnd"/>
            <w:r w:rsidRPr="004C1E6E">
              <w:rPr>
                <w:rFonts w:ascii="Times New Roman" w:hAnsi="Times New Roman" w:cs="Times New Roman"/>
                <w:sz w:val="24"/>
                <w:szCs w:val="24"/>
                <w:lang w:eastAsia="ru-RU"/>
              </w:rPr>
              <w:t xml:space="preserve"> в </w:t>
            </w:r>
            <w:proofErr w:type="spellStart"/>
            <w:r w:rsidRPr="004C1E6E">
              <w:rPr>
                <w:rFonts w:ascii="Times New Roman" w:hAnsi="Times New Roman" w:cs="Times New Roman"/>
                <w:sz w:val="24"/>
                <w:szCs w:val="24"/>
                <w:lang w:eastAsia="ru-RU"/>
              </w:rPr>
              <w:t>установленому</w:t>
            </w:r>
            <w:proofErr w:type="spellEnd"/>
            <w:r w:rsidRPr="004C1E6E">
              <w:rPr>
                <w:rFonts w:ascii="Times New Roman" w:hAnsi="Times New Roman" w:cs="Times New Roman"/>
                <w:sz w:val="24"/>
                <w:szCs w:val="24"/>
                <w:lang w:eastAsia="ru-RU"/>
              </w:rPr>
              <w:t xml:space="preserve"> порядку.</w:t>
            </w:r>
          </w:p>
        </w:tc>
      </w:tr>
      <w:tr w:rsidR="00FE303B" w:rsidRPr="004C1E6E" w14:paraId="5036ACE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5254ED3"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lastRenderedPageBreak/>
              <w:t>5</w:t>
            </w:r>
          </w:p>
        </w:tc>
        <w:tc>
          <w:tcPr>
            <w:tcW w:w="2553" w:type="dxa"/>
            <w:tcMar>
              <w:left w:w="103" w:type="dxa"/>
            </w:tcMar>
          </w:tcPr>
          <w:p w14:paraId="034DBA91"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57FAEBD8" w14:textId="77777777" w:rsidR="00FE303B" w:rsidRPr="004C1E6E" w:rsidRDefault="00FE303B" w:rsidP="00514B0C">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або не укладання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FE303B" w:rsidRPr="004C1E6E" w14:paraId="769D17B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C937520"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6</w:t>
            </w:r>
          </w:p>
        </w:tc>
        <w:tc>
          <w:tcPr>
            <w:tcW w:w="2553" w:type="dxa"/>
            <w:tcMar>
              <w:left w:w="103" w:type="dxa"/>
            </w:tcMar>
          </w:tcPr>
          <w:p w14:paraId="200145B6" w14:textId="77777777" w:rsidR="00FE303B" w:rsidRPr="004C1E6E" w:rsidRDefault="00FE303B" w:rsidP="00F306E7">
            <w:pPr>
              <w:pStyle w:val="LO-normal"/>
              <w:widowControl w:val="0"/>
              <w:spacing w:line="240" w:lineRule="auto"/>
              <w:jc w:val="center"/>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Забезпечення виконання договору про закупівлю</w:t>
            </w:r>
          </w:p>
        </w:tc>
        <w:tc>
          <w:tcPr>
            <w:tcW w:w="6383" w:type="dxa"/>
            <w:tcMar>
              <w:left w:w="103" w:type="dxa"/>
            </w:tcMar>
          </w:tcPr>
          <w:p w14:paraId="6BDC1EF9" w14:textId="77777777" w:rsidR="00FE303B" w:rsidRPr="004C1E6E" w:rsidRDefault="00FE303B" w:rsidP="00F306E7">
            <w:pPr>
              <w:pStyle w:val="LO-normal"/>
              <w:widowControl w:val="0"/>
              <w:spacing w:line="240" w:lineRule="auto"/>
              <w:ind w:firstLine="318"/>
              <w:jc w:val="both"/>
              <w:rPr>
                <w:rFonts w:ascii="Times New Roman" w:hAnsi="Times New Roman" w:cs="Times New Roman"/>
                <w:color w:val="auto"/>
                <w:sz w:val="24"/>
                <w:szCs w:val="24"/>
                <w:lang w:val="uk-UA"/>
              </w:rPr>
            </w:pPr>
            <w:r w:rsidRPr="004C1E6E">
              <w:rPr>
                <w:rFonts w:ascii="Times New Roman" w:hAnsi="Times New Roman" w:cs="Times New Roman"/>
                <w:color w:val="auto"/>
                <w:sz w:val="24"/>
                <w:szCs w:val="24"/>
                <w:lang w:val="uk-UA"/>
              </w:rPr>
              <w:t>Не вимагається</w:t>
            </w:r>
          </w:p>
        </w:tc>
      </w:tr>
    </w:tbl>
    <w:p w14:paraId="03A398A2" w14:textId="77777777" w:rsidR="00792BE9" w:rsidRPr="004C1E6E" w:rsidRDefault="00FE303B" w:rsidP="005E154E">
      <w:pPr>
        <w:jc w:val="right"/>
        <w:rPr>
          <w:rFonts w:ascii="Times New Roman" w:hAnsi="Times New Roman" w:cs="Times New Roman"/>
          <w:color w:val="auto"/>
          <w:lang w:eastAsia="ru-RU"/>
        </w:rPr>
      </w:pPr>
      <w:r w:rsidRPr="004C1E6E">
        <w:rPr>
          <w:rFonts w:ascii="Times New Roman" w:hAnsi="Times New Roman" w:cs="Times New Roman"/>
          <w:color w:val="auto"/>
          <w:lang w:eastAsia="ru-RU"/>
        </w:rPr>
        <w:t xml:space="preserve">  </w:t>
      </w:r>
    </w:p>
    <w:p w14:paraId="3623278A" w14:textId="77777777" w:rsidR="00FD70D3" w:rsidRPr="004C1E6E" w:rsidRDefault="00FD70D3" w:rsidP="005E154E">
      <w:pPr>
        <w:jc w:val="right"/>
        <w:rPr>
          <w:rFonts w:ascii="Times New Roman" w:hAnsi="Times New Roman" w:cs="Times New Roman"/>
          <w:color w:val="auto"/>
          <w:lang w:eastAsia="ru-RU"/>
        </w:rPr>
      </w:pPr>
    </w:p>
    <w:p w14:paraId="7DB0A4CF" w14:textId="77777777" w:rsidR="00FD70D3" w:rsidRPr="004C1E6E" w:rsidRDefault="00FD70D3" w:rsidP="005E154E">
      <w:pPr>
        <w:jc w:val="right"/>
        <w:rPr>
          <w:rFonts w:ascii="Times New Roman" w:hAnsi="Times New Roman" w:cs="Times New Roman"/>
          <w:color w:val="auto"/>
          <w:lang w:eastAsia="ru-RU"/>
        </w:rPr>
      </w:pPr>
    </w:p>
    <w:p w14:paraId="7CAF8491" w14:textId="77777777" w:rsidR="00FD70D3" w:rsidRPr="004C1E6E" w:rsidRDefault="00FD70D3" w:rsidP="005E154E">
      <w:pPr>
        <w:jc w:val="right"/>
        <w:rPr>
          <w:rFonts w:ascii="Times New Roman" w:hAnsi="Times New Roman" w:cs="Times New Roman"/>
          <w:color w:val="auto"/>
          <w:lang w:eastAsia="ru-RU"/>
        </w:rPr>
      </w:pPr>
    </w:p>
    <w:p w14:paraId="5D01C60F" w14:textId="3D8E50EA" w:rsidR="00C20372" w:rsidRPr="004C1E6E" w:rsidRDefault="00C20372">
      <w:pPr>
        <w:spacing w:line="240" w:lineRule="auto"/>
        <w:rPr>
          <w:rFonts w:ascii="Times New Roman" w:hAnsi="Times New Roman" w:cs="Times New Roman"/>
          <w:color w:val="auto"/>
          <w:lang w:eastAsia="ru-RU"/>
        </w:rPr>
      </w:pPr>
      <w:r w:rsidRPr="004C1E6E">
        <w:rPr>
          <w:rFonts w:ascii="Times New Roman" w:hAnsi="Times New Roman" w:cs="Times New Roman"/>
          <w:color w:val="auto"/>
          <w:lang w:eastAsia="ru-RU"/>
        </w:rPr>
        <w:br w:type="page"/>
      </w:r>
    </w:p>
    <w:p w14:paraId="5ADDA72E" w14:textId="77777777" w:rsidR="000B3E8E" w:rsidRPr="004C1E6E" w:rsidRDefault="000B3E8E" w:rsidP="005E154E">
      <w:pPr>
        <w:jc w:val="right"/>
        <w:rPr>
          <w:rFonts w:ascii="Times New Roman" w:hAnsi="Times New Roman" w:cs="Times New Roman"/>
          <w:color w:val="auto"/>
          <w:lang w:eastAsia="ru-RU"/>
        </w:rPr>
      </w:pPr>
    </w:p>
    <w:p w14:paraId="747DBA1D" w14:textId="135FBCE0" w:rsidR="00FE303B" w:rsidRPr="004C1E6E" w:rsidRDefault="00FE303B" w:rsidP="005E154E">
      <w:pPr>
        <w:jc w:val="right"/>
        <w:rPr>
          <w:rFonts w:ascii="Times New Roman" w:hAnsi="Times New Roman" w:cs="Times New Roman"/>
          <w:color w:val="auto"/>
          <w:lang w:val="ru-RU" w:eastAsia="ru-RU"/>
        </w:rPr>
      </w:pPr>
      <w:r w:rsidRPr="004C1E6E">
        <w:rPr>
          <w:rFonts w:ascii="Times New Roman" w:hAnsi="Times New Roman" w:cs="Times New Roman"/>
          <w:color w:val="auto"/>
          <w:lang w:eastAsia="ru-RU"/>
        </w:rPr>
        <w:t xml:space="preserve"> </w:t>
      </w:r>
      <w:r w:rsidRPr="004C1E6E">
        <w:rPr>
          <w:rFonts w:ascii="Times New Roman" w:hAnsi="Times New Roman" w:cs="Times New Roman"/>
          <w:b/>
        </w:rPr>
        <w:t>Додаток 1</w:t>
      </w:r>
    </w:p>
    <w:p w14:paraId="1659EC17" w14:textId="77777777" w:rsidR="00FE303B" w:rsidRPr="004C1E6E" w:rsidRDefault="00FE303B" w:rsidP="00094630">
      <w:pPr>
        <w:ind w:firstLine="708"/>
        <w:jc w:val="right"/>
        <w:rPr>
          <w:rFonts w:ascii="Times New Roman" w:hAnsi="Times New Roman" w:cs="Times New Roman"/>
          <w:b/>
        </w:rPr>
      </w:pPr>
      <w:r w:rsidRPr="004C1E6E">
        <w:rPr>
          <w:rFonts w:ascii="Times New Roman" w:hAnsi="Times New Roman" w:cs="Times New Roman"/>
          <w:b/>
        </w:rPr>
        <w:t xml:space="preserve">до Документації </w:t>
      </w:r>
    </w:p>
    <w:p w14:paraId="12C2E415" w14:textId="77777777" w:rsidR="00FE303B" w:rsidRPr="004C1E6E" w:rsidRDefault="00FE303B" w:rsidP="005865AC">
      <w:pPr>
        <w:spacing w:line="240" w:lineRule="auto"/>
        <w:ind w:right="196" w:firstLine="180"/>
        <w:jc w:val="center"/>
        <w:rPr>
          <w:rFonts w:ascii="Times New Roman" w:hAnsi="Times New Roman" w:cs="Times New Roman"/>
          <w:b/>
          <w:iCs/>
        </w:rPr>
      </w:pPr>
      <w:r w:rsidRPr="004C1E6E">
        <w:rPr>
          <w:rFonts w:ascii="Times New Roman" w:hAnsi="Times New Roman" w:cs="Times New Roman"/>
          <w:b/>
          <w:iCs/>
        </w:rPr>
        <w:t>ФОРМА</w:t>
      </w:r>
    </w:p>
    <w:p w14:paraId="59B4B62B" w14:textId="77777777" w:rsidR="00FE303B" w:rsidRPr="004C1E6E" w:rsidRDefault="00FE303B" w:rsidP="005865AC">
      <w:pPr>
        <w:spacing w:line="240" w:lineRule="auto"/>
        <w:ind w:right="196" w:firstLine="180"/>
        <w:jc w:val="center"/>
        <w:rPr>
          <w:rFonts w:ascii="Times New Roman" w:hAnsi="Times New Roman" w:cs="Times New Roman"/>
          <w:b/>
          <w:iCs/>
        </w:rPr>
      </w:pPr>
      <w:r w:rsidRPr="004C1E6E">
        <w:rPr>
          <w:rFonts w:ascii="Times New Roman" w:hAnsi="Times New Roman" w:cs="Times New Roman"/>
          <w:b/>
          <w:iCs/>
        </w:rPr>
        <w:t xml:space="preserve">тендерної пропозиції </w:t>
      </w:r>
    </w:p>
    <w:p w14:paraId="04BD86D6" w14:textId="77777777" w:rsidR="00FE303B" w:rsidRPr="004C1E6E" w:rsidRDefault="00FE303B" w:rsidP="005865AC">
      <w:pPr>
        <w:spacing w:line="240" w:lineRule="auto"/>
        <w:ind w:right="196" w:firstLine="180"/>
        <w:jc w:val="center"/>
        <w:rPr>
          <w:rFonts w:ascii="Times New Roman" w:hAnsi="Times New Roman" w:cs="Times New Roman"/>
          <w:i/>
          <w:iCs/>
        </w:rPr>
      </w:pPr>
    </w:p>
    <w:p w14:paraId="75EA72D7" w14:textId="77777777" w:rsidR="00FE303B" w:rsidRPr="004C1E6E" w:rsidRDefault="00FE303B" w:rsidP="005865AC">
      <w:pPr>
        <w:spacing w:line="240" w:lineRule="auto"/>
        <w:ind w:firstLine="180"/>
        <w:jc w:val="center"/>
        <w:rPr>
          <w:rFonts w:ascii="Times New Roman" w:hAnsi="Times New Roman" w:cs="Times New Roman"/>
          <w:b/>
          <w:bCs/>
        </w:rPr>
      </w:pPr>
      <w:r w:rsidRPr="004C1E6E">
        <w:rPr>
          <w:rFonts w:ascii="Times New Roman" w:hAnsi="Times New Roman" w:cs="Times New Roman"/>
          <w:b/>
          <w:bCs/>
        </w:rPr>
        <w:t>ТЕНДЕРНА ПРОПОЗИЦІЯ</w:t>
      </w:r>
    </w:p>
    <w:p w14:paraId="3E449DAA" w14:textId="77777777" w:rsidR="00FE303B" w:rsidRPr="004C1E6E" w:rsidRDefault="00FE303B" w:rsidP="00FB1698">
      <w:pPr>
        <w:ind w:right="-23"/>
        <w:jc w:val="center"/>
        <w:outlineLvl w:val="0"/>
        <w:rPr>
          <w:rFonts w:ascii="Times New Roman" w:hAnsi="Times New Roman" w:cs="Times New Roman"/>
          <w:i/>
        </w:rPr>
      </w:pPr>
      <w:r w:rsidRPr="004C1E6E">
        <w:rPr>
          <w:rFonts w:ascii="Times New Roman" w:hAnsi="Times New Roman" w:cs="Times New Roman"/>
          <w:i/>
        </w:rPr>
        <w:t>(подається на фірмовому бланку Учасника, по кожному лоту окремо (у разі якщо предмет закупівлі розділено на лоти))</w:t>
      </w:r>
    </w:p>
    <w:p w14:paraId="69614A76" w14:textId="77777777" w:rsidR="00FE303B" w:rsidRPr="004C1E6E" w:rsidRDefault="001F0DA0" w:rsidP="00FB1698">
      <w:pPr>
        <w:ind w:right="-23"/>
        <w:jc w:val="both"/>
        <w:outlineLvl w:val="0"/>
        <w:rPr>
          <w:rFonts w:ascii="Times New Roman" w:hAnsi="Times New Roman" w:cs="Times New Roman"/>
          <w:i/>
        </w:rPr>
      </w:pPr>
      <w:r w:rsidRPr="004C1E6E">
        <w:rPr>
          <w:rFonts w:ascii="Times New Roman" w:hAnsi="Times New Roman" w:cs="Times New Roman"/>
          <w:i/>
          <w:lang w:val="ru-RU"/>
        </w:rPr>
        <w:t xml:space="preserve">           </w:t>
      </w:r>
      <w:r w:rsidR="00FE303B" w:rsidRPr="004C1E6E">
        <w:rPr>
          <w:rFonts w:ascii="Times New Roman" w:hAnsi="Times New Roman" w:cs="Times New Roman"/>
          <w:i/>
        </w:rPr>
        <w:t>Форма "</w:t>
      </w:r>
      <w:r w:rsidR="00FE303B" w:rsidRPr="004C1E6E">
        <w:rPr>
          <w:rFonts w:ascii="Times New Roman" w:hAnsi="Times New Roman" w:cs="Times New Roman"/>
        </w:rPr>
        <w:t xml:space="preserve"> </w:t>
      </w:r>
      <w:r w:rsidR="00FE303B" w:rsidRPr="004C1E6E">
        <w:rPr>
          <w:rFonts w:ascii="Times New Roman" w:hAnsi="Times New Roman" w:cs="Times New Roman"/>
          <w:i/>
        </w:rPr>
        <w:t>Тендерна пропозиція", яка подається Учасником у складі Тендерної пропозиції подається у вигляді, наведеному нижче.</w:t>
      </w:r>
    </w:p>
    <w:p w14:paraId="54728A8D" w14:textId="77777777" w:rsidR="00FE303B" w:rsidRPr="004C1E6E" w:rsidRDefault="00FE303B" w:rsidP="00FB1698">
      <w:pPr>
        <w:ind w:right="-23"/>
        <w:jc w:val="both"/>
        <w:outlineLvl w:val="0"/>
        <w:rPr>
          <w:rFonts w:ascii="Times New Roman" w:hAnsi="Times New Roman" w:cs="Times New Roman"/>
        </w:rPr>
      </w:pPr>
      <w:r w:rsidRPr="004C1E6E">
        <w:rPr>
          <w:rFonts w:ascii="Times New Roman" w:hAnsi="Times New Roman" w:cs="Times New Roman"/>
          <w:i/>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493A1C76" w14:textId="6FA6B6DD" w:rsidR="003A6BC4" w:rsidRPr="004C1E6E" w:rsidRDefault="001F0DA0" w:rsidP="003A6BC4">
      <w:pPr>
        <w:tabs>
          <w:tab w:val="left" w:pos="4820"/>
          <w:tab w:val="left" w:pos="4942"/>
        </w:tabs>
        <w:outlineLvl w:val="0"/>
        <w:rPr>
          <w:rFonts w:ascii="Times New Roman" w:hAnsi="Times New Roman" w:cs="Times New Roman"/>
          <w:bCs/>
          <w:color w:val="000000"/>
        </w:rPr>
      </w:pPr>
      <w:r w:rsidRPr="004C1E6E">
        <w:rPr>
          <w:rFonts w:ascii="Times New Roman" w:hAnsi="Times New Roman" w:cs="Times New Roman"/>
          <w:lang w:val="ru-RU"/>
        </w:rPr>
        <w:t xml:space="preserve">            </w:t>
      </w:r>
      <w:r w:rsidR="00FE303B" w:rsidRPr="004C1E6E">
        <w:rPr>
          <w:rFonts w:ascii="Times New Roman" w:hAnsi="Times New Roman" w:cs="Times New Roman"/>
        </w:rPr>
        <w:t>Ми,</w:t>
      </w:r>
      <w:r w:rsidR="00FE303B" w:rsidRPr="004C1E6E">
        <w:rPr>
          <w:rFonts w:ascii="Times New Roman" w:hAnsi="Times New Roman" w:cs="Times New Roman"/>
          <w:b/>
        </w:rPr>
        <w:t xml:space="preserve"> </w:t>
      </w:r>
      <w:r w:rsidR="00FE303B" w:rsidRPr="004C1E6E">
        <w:rPr>
          <w:rFonts w:ascii="Times New Roman" w:hAnsi="Times New Roman" w:cs="Times New Roman"/>
        </w:rPr>
        <w:t>____________________(</w:t>
      </w:r>
      <w:r w:rsidR="00FE303B" w:rsidRPr="004C1E6E">
        <w:rPr>
          <w:rFonts w:ascii="Times New Roman" w:hAnsi="Times New Roman" w:cs="Times New Roman"/>
          <w:i/>
        </w:rPr>
        <w:t>назва Учасника</w:t>
      </w:r>
      <w:r w:rsidR="00FE303B" w:rsidRPr="004C1E6E">
        <w:rPr>
          <w:rFonts w:ascii="Times New Roman" w:hAnsi="Times New Roman" w:cs="Times New Roman"/>
        </w:rPr>
        <w:t>) надаємо свою пропозицію щодо участі у відкритих торгах на закупівлю</w:t>
      </w:r>
      <w:r w:rsidR="00FE303B" w:rsidRPr="004C1E6E">
        <w:rPr>
          <w:rFonts w:ascii="Times New Roman" w:hAnsi="Times New Roman" w:cs="Times New Roman"/>
          <w:b/>
        </w:rPr>
        <w:t xml:space="preserve"> </w:t>
      </w:r>
      <w:r w:rsidR="00EB08E9" w:rsidRPr="004C1E6E">
        <w:rPr>
          <w:rFonts w:ascii="Times New Roman" w:hAnsi="Times New Roman" w:cs="Times New Roman"/>
          <w:bCs/>
        </w:rPr>
        <w:t xml:space="preserve">ДК 021:2015: </w:t>
      </w:r>
      <w:r w:rsidR="00DD1899" w:rsidRPr="004C1E6E">
        <w:rPr>
          <w:rFonts w:ascii="Times New Roman" w:hAnsi="Times New Roman" w:cs="Times New Roman"/>
        </w:rPr>
        <w:t xml:space="preserve">09130000-9 </w:t>
      </w:r>
      <w:r w:rsidR="00DD1899" w:rsidRPr="004C1E6E">
        <w:rPr>
          <w:rFonts w:ascii="Times New Roman" w:hAnsi="Times New Roman" w:cs="Times New Roman"/>
          <w:color w:val="000000"/>
        </w:rPr>
        <w:t xml:space="preserve"> «Нафта і дистиляти</w:t>
      </w:r>
      <w:r w:rsidR="00DD1899" w:rsidRPr="004C1E6E">
        <w:rPr>
          <w:rFonts w:ascii="Times New Roman" w:hAnsi="Times New Roman" w:cs="Times New Roman"/>
          <w:color w:val="000000"/>
          <w:shd w:val="clear" w:color="auto" w:fill="FDFEFD"/>
        </w:rPr>
        <w:t xml:space="preserve">» </w:t>
      </w:r>
      <w:r w:rsidR="00DD1899" w:rsidRPr="004C1E6E">
        <w:rPr>
          <w:rFonts w:ascii="Times New Roman" w:hAnsi="Times New Roman" w:cs="Times New Roman"/>
          <w:color w:val="000000"/>
        </w:rPr>
        <w:t>(</w:t>
      </w:r>
      <w:r w:rsidR="00DD1899" w:rsidRPr="004C1E6E">
        <w:rPr>
          <w:rFonts w:ascii="Times New Roman" w:hAnsi="Times New Roman" w:cs="Times New Roman"/>
        </w:rPr>
        <w:t xml:space="preserve"> Бензин А-95).</w:t>
      </w:r>
    </w:p>
    <w:p w14:paraId="5562C185" w14:textId="77777777" w:rsidR="00FE303B" w:rsidRPr="004C1E6E" w:rsidRDefault="00FE303B" w:rsidP="00EB08E9">
      <w:pPr>
        <w:jc w:val="both"/>
        <w:rPr>
          <w:rFonts w:ascii="Times New Roman" w:hAnsi="Times New Roman" w:cs="Times New Roman"/>
          <w:b/>
          <w:bCs/>
        </w:rPr>
      </w:pPr>
    </w:p>
    <w:p w14:paraId="48A6DF50" w14:textId="77777777" w:rsidR="00FE303B" w:rsidRPr="004C1E6E" w:rsidRDefault="00FE303B" w:rsidP="00FB1698">
      <w:pPr>
        <w:pStyle w:val="23"/>
        <w:tabs>
          <w:tab w:val="left" w:pos="540"/>
        </w:tabs>
        <w:spacing w:after="0" w:line="240" w:lineRule="auto"/>
        <w:ind w:left="0" w:right="-25" w:firstLine="540"/>
        <w:jc w:val="both"/>
        <w:rPr>
          <w:szCs w:val="24"/>
          <w:lang w:val="uk-UA"/>
        </w:rPr>
      </w:pPr>
      <w:r w:rsidRPr="004C1E6E">
        <w:rPr>
          <w:szCs w:val="24"/>
          <w:lang w:val="uk-UA"/>
        </w:rPr>
        <w:t>Вивчивши тендерну документацію, а також технічні, якісні та кількісні вимоги, ми пропонуємо до участі в закупівлі наступний Товар:</w:t>
      </w:r>
    </w:p>
    <w:p w14:paraId="44D1CB4A" w14:textId="77777777" w:rsidR="00FE303B" w:rsidRPr="004C1E6E" w:rsidRDefault="00FE303B" w:rsidP="007242E9">
      <w:pPr>
        <w:widowControl w:val="0"/>
        <w:autoSpaceDE w:val="0"/>
        <w:spacing w:line="240" w:lineRule="auto"/>
        <w:jc w:val="both"/>
        <w:rPr>
          <w:rFonts w:ascii="Times New Roman" w:hAnsi="Times New Roman" w:cs="Times New Roman"/>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2547"/>
        <w:gridCol w:w="1446"/>
        <w:gridCol w:w="1134"/>
        <w:gridCol w:w="1276"/>
        <w:gridCol w:w="1417"/>
        <w:gridCol w:w="1531"/>
      </w:tblGrid>
      <w:tr w:rsidR="00FE303B" w:rsidRPr="004C1E6E" w14:paraId="3A81A613" w14:textId="77777777" w:rsidTr="001F0DA0">
        <w:tc>
          <w:tcPr>
            <w:tcW w:w="431" w:type="dxa"/>
          </w:tcPr>
          <w:p w14:paraId="3F70BDCF" w14:textId="77777777" w:rsidR="00FE303B" w:rsidRPr="004C1E6E" w:rsidRDefault="00FE303B" w:rsidP="00DC7937">
            <w:pPr>
              <w:spacing w:line="240" w:lineRule="auto"/>
              <w:jc w:val="center"/>
              <w:rPr>
                <w:rFonts w:ascii="Times New Roman" w:hAnsi="Times New Roman" w:cs="Times New Roman"/>
                <w:b/>
                <w:bCs/>
              </w:rPr>
            </w:pPr>
            <w:r w:rsidRPr="004C1E6E">
              <w:rPr>
                <w:rFonts w:ascii="Times New Roman" w:hAnsi="Times New Roman" w:cs="Times New Roman"/>
                <w:b/>
                <w:bCs/>
              </w:rPr>
              <w:t xml:space="preserve">№ </w:t>
            </w:r>
          </w:p>
        </w:tc>
        <w:tc>
          <w:tcPr>
            <w:tcW w:w="2547" w:type="dxa"/>
          </w:tcPr>
          <w:p w14:paraId="632E8590" w14:textId="77777777" w:rsidR="00FE303B" w:rsidRPr="004C1E6E" w:rsidRDefault="00FE303B" w:rsidP="00DC7937">
            <w:pPr>
              <w:spacing w:line="240" w:lineRule="auto"/>
              <w:jc w:val="center"/>
              <w:rPr>
                <w:rFonts w:ascii="Times New Roman" w:hAnsi="Times New Roman" w:cs="Times New Roman"/>
                <w:b/>
                <w:bCs/>
              </w:rPr>
            </w:pPr>
            <w:r w:rsidRPr="004C1E6E">
              <w:rPr>
                <w:rFonts w:ascii="Times New Roman" w:hAnsi="Times New Roman" w:cs="Times New Roman"/>
                <w:b/>
                <w:bCs/>
              </w:rPr>
              <w:t xml:space="preserve">Найменування товару згідно свідоцтва про державну реєстрацію, або іншого відповідного документу </w:t>
            </w:r>
          </w:p>
        </w:tc>
        <w:tc>
          <w:tcPr>
            <w:tcW w:w="1446" w:type="dxa"/>
          </w:tcPr>
          <w:p w14:paraId="0AC6DD93" w14:textId="77777777" w:rsidR="00FE303B" w:rsidRPr="004C1E6E" w:rsidRDefault="00FE303B" w:rsidP="00DC7937">
            <w:pPr>
              <w:spacing w:line="240" w:lineRule="auto"/>
              <w:jc w:val="center"/>
              <w:rPr>
                <w:rFonts w:ascii="Times New Roman" w:hAnsi="Times New Roman" w:cs="Times New Roman"/>
                <w:b/>
                <w:bCs/>
              </w:rPr>
            </w:pPr>
            <w:r w:rsidRPr="004C1E6E">
              <w:rPr>
                <w:rFonts w:ascii="Times New Roman" w:hAnsi="Times New Roman" w:cs="Times New Roman"/>
                <w:b/>
                <w:bCs/>
              </w:rPr>
              <w:t>Виробник,</w:t>
            </w:r>
          </w:p>
          <w:p w14:paraId="0A2F1856" w14:textId="77777777" w:rsidR="00FE303B" w:rsidRPr="004C1E6E" w:rsidRDefault="00FE303B" w:rsidP="00DC7937">
            <w:pPr>
              <w:spacing w:line="240" w:lineRule="auto"/>
              <w:jc w:val="center"/>
              <w:rPr>
                <w:rFonts w:ascii="Times New Roman" w:hAnsi="Times New Roman" w:cs="Times New Roman"/>
                <w:b/>
                <w:bCs/>
              </w:rPr>
            </w:pPr>
            <w:r w:rsidRPr="004C1E6E">
              <w:rPr>
                <w:rFonts w:ascii="Times New Roman" w:hAnsi="Times New Roman" w:cs="Times New Roman"/>
                <w:b/>
                <w:bCs/>
              </w:rPr>
              <w:t xml:space="preserve"> країна </w:t>
            </w:r>
          </w:p>
          <w:p w14:paraId="4BC55D1B" w14:textId="77777777" w:rsidR="00FE303B" w:rsidRPr="004C1E6E" w:rsidRDefault="00FE303B" w:rsidP="00DC7937">
            <w:pPr>
              <w:jc w:val="center"/>
              <w:rPr>
                <w:rFonts w:ascii="Times New Roman" w:hAnsi="Times New Roman" w:cs="Times New Roman"/>
                <w:b/>
                <w:bCs/>
              </w:rPr>
            </w:pPr>
            <w:r w:rsidRPr="004C1E6E">
              <w:rPr>
                <w:rFonts w:ascii="Times New Roman" w:hAnsi="Times New Roman" w:cs="Times New Roman"/>
                <w:b/>
                <w:bCs/>
              </w:rPr>
              <w:t>походження</w:t>
            </w:r>
          </w:p>
        </w:tc>
        <w:tc>
          <w:tcPr>
            <w:tcW w:w="1134" w:type="dxa"/>
          </w:tcPr>
          <w:p w14:paraId="6D91A1AF" w14:textId="77777777" w:rsidR="00FE303B" w:rsidRPr="004C1E6E" w:rsidRDefault="00FE303B" w:rsidP="00DC7937">
            <w:pPr>
              <w:spacing w:line="240" w:lineRule="auto"/>
              <w:jc w:val="center"/>
              <w:rPr>
                <w:rFonts w:ascii="Times New Roman" w:hAnsi="Times New Roman" w:cs="Times New Roman"/>
                <w:b/>
                <w:bCs/>
              </w:rPr>
            </w:pPr>
            <w:r w:rsidRPr="004C1E6E">
              <w:rPr>
                <w:rFonts w:ascii="Times New Roman" w:hAnsi="Times New Roman" w:cs="Times New Roman"/>
                <w:b/>
                <w:bCs/>
              </w:rPr>
              <w:t>Одиниця виміру</w:t>
            </w:r>
          </w:p>
        </w:tc>
        <w:tc>
          <w:tcPr>
            <w:tcW w:w="1276" w:type="dxa"/>
          </w:tcPr>
          <w:p w14:paraId="06F49E5B" w14:textId="77777777" w:rsidR="00FE303B" w:rsidRPr="004C1E6E" w:rsidRDefault="00FE303B" w:rsidP="00DC7937">
            <w:pPr>
              <w:spacing w:line="240" w:lineRule="auto"/>
              <w:jc w:val="center"/>
              <w:rPr>
                <w:rFonts w:ascii="Times New Roman" w:hAnsi="Times New Roman" w:cs="Times New Roman"/>
                <w:b/>
                <w:bCs/>
              </w:rPr>
            </w:pPr>
            <w:r w:rsidRPr="004C1E6E">
              <w:rPr>
                <w:rFonts w:ascii="Times New Roman" w:hAnsi="Times New Roman" w:cs="Times New Roman"/>
                <w:b/>
                <w:bCs/>
              </w:rPr>
              <w:t xml:space="preserve">Кількість </w:t>
            </w:r>
          </w:p>
        </w:tc>
        <w:tc>
          <w:tcPr>
            <w:tcW w:w="1417" w:type="dxa"/>
          </w:tcPr>
          <w:p w14:paraId="716BAC33" w14:textId="77777777" w:rsidR="00FE303B" w:rsidRPr="004C1E6E" w:rsidRDefault="00FE303B" w:rsidP="00DC7937">
            <w:pPr>
              <w:spacing w:line="240" w:lineRule="auto"/>
              <w:jc w:val="center"/>
              <w:rPr>
                <w:rFonts w:ascii="Times New Roman" w:hAnsi="Times New Roman" w:cs="Times New Roman"/>
                <w:b/>
                <w:bCs/>
              </w:rPr>
            </w:pPr>
            <w:r w:rsidRPr="004C1E6E">
              <w:rPr>
                <w:rFonts w:ascii="Times New Roman" w:hAnsi="Times New Roman" w:cs="Times New Roman"/>
                <w:b/>
                <w:bCs/>
              </w:rPr>
              <w:t>Ціна за одиницю без ПДВ, грн.</w:t>
            </w:r>
          </w:p>
        </w:tc>
        <w:tc>
          <w:tcPr>
            <w:tcW w:w="1531" w:type="dxa"/>
          </w:tcPr>
          <w:p w14:paraId="4ABA01A2" w14:textId="77777777" w:rsidR="00FE303B" w:rsidRPr="004C1E6E" w:rsidRDefault="00FE303B" w:rsidP="00DC7937">
            <w:pPr>
              <w:spacing w:line="240" w:lineRule="auto"/>
              <w:jc w:val="center"/>
              <w:rPr>
                <w:rFonts w:ascii="Times New Roman" w:hAnsi="Times New Roman" w:cs="Times New Roman"/>
                <w:b/>
                <w:bCs/>
              </w:rPr>
            </w:pPr>
            <w:r w:rsidRPr="004C1E6E">
              <w:rPr>
                <w:rFonts w:ascii="Times New Roman" w:hAnsi="Times New Roman" w:cs="Times New Roman"/>
                <w:b/>
                <w:bCs/>
              </w:rPr>
              <w:t>Загальна вартість, грн.,</w:t>
            </w:r>
          </w:p>
          <w:p w14:paraId="5CDD8D46" w14:textId="77777777" w:rsidR="00FE303B" w:rsidRPr="004C1E6E" w:rsidRDefault="00FE303B" w:rsidP="00DC7937">
            <w:pPr>
              <w:spacing w:line="240" w:lineRule="auto"/>
              <w:jc w:val="center"/>
              <w:rPr>
                <w:rFonts w:ascii="Times New Roman" w:hAnsi="Times New Roman" w:cs="Times New Roman"/>
                <w:b/>
                <w:bCs/>
              </w:rPr>
            </w:pPr>
            <w:r w:rsidRPr="004C1E6E">
              <w:rPr>
                <w:rFonts w:ascii="Times New Roman" w:hAnsi="Times New Roman" w:cs="Times New Roman"/>
                <w:b/>
                <w:bCs/>
              </w:rPr>
              <w:t xml:space="preserve"> без ПДВ </w:t>
            </w:r>
          </w:p>
        </w:tc>
      </w:tr>
      <w:tr w:rsidR="00FE303B" w:rsidRPr="004C1E6E" w14:paraId="3FD6EEFD" w14:textId="77777777" w:rsidTr="001F0DA0">
        <w:trPr>
          <w:trHeight w:val="106"/>
        </w:trPr>
        <w:tc>
          <w:tcPr>
            <w:tcW w:w="431" w:type="dxa"/>
          </w:tcPr>
          <w:p w14:paraId="1ACCF31B" w14:textId="77777777" w:rsidR="00FE303B" w:rsidRPr="004C1E6E" w:rsidRDefault="00FE303B" w:rsidP="00DC7937">
            <w:pPr>
              <w:tabs>
                <w:tab w:val="left" w:pos="0"/>
              </w:tabs>
              <w:spacing w:line="240" w:lineRule="auto"/>
              <w:jc w:val="both"/>
              <w:rPr>
                <w:rFonts w:ascii="Times New Roman" w:hAnsi="Times New Roman" w:cs="Times New Roman"/>
                <w:b/>
                <w:bCs/>
              </w:rPr>
            </w:pPr>
          </w:p>
        </w:tc>
        <w:tc>
          <w:tcPr>
            <w:tcW w:w="2547" w:type="dxa"/>
          </w:tcPr>
          <w:p w14:paraId="4397223C" w14:textId="77777777" w:rsidR="00FE303B" w:rsidRPr="004C1E6E" w:rsidRDefault="00FE303B" w:rsidP="00DC7937">
            <w:pPr>
              <w:tabs>
                <w:tab w:val="left" w:pos="0"/>
              </w:tabs>
              <w:spacing w:line="240" w:lineRule="auto"/>
              <w:jc w:val="both"/>
              <w:rPr>
                <w:rFonts w:ascii="Times New Roman" w:hAnsi="Times New Roman" w:cs="Times New Roman"/>
                <w:b/>
                <w:bCs/>
              </w:rPr>
            </w:pPr>
          </w:p>
        </w:tc>
        <w:tc>
          <w:tcPr>
            <w:tcW w:w="1446" w:type="dxa"/>
          </w:tcPr>
          <w:p w14:paraId="18091FF5" w14:textId="77777777" w:rsidR="00FE303B" w:rsidRPr="004C1E6E" w:rsidRDefault="00FE303B" w:rsidP="00DC7937">
            <w:pPr>
              <w:tabs>
                <w:tab w:val="left" w:pos="0"/>
              </w:tabs>
              <w:spacing w:line="240" w:lineRule="auto"/>
              <w:jc w:val="both"/>
              <w:rPr>
                <w:rFonts w:ascii="Times New Roman" w:hAnsi="Times New Roman" w:cs="Times New Roman"/>
                <w:b/>
                <w:bCs/>
              </w:rPr>
            </w:pPr>
          </w:p>
        </w:tc>
        <w:tc>
          <w:tcPr>
            <w:tcW w:w="1134" w:type="dxa"/>
            <w:vAlign w:val="center"/>
          </w:tcPr>
          <w:p w14:paraId="311BAA69" w14:textId="77777777" w:rsidR="00FE303B" w:rsidRPr="004C1E6E" w:rsidRDefault="00FE303B" w:rsidP="00DC7937">
            <w:pPr>
              <w:spacing w:line="240" w:lineRule="auto"/>
              <w:jc w:val="center"/>
              <w:rPr>
                <w:rFonts w:ascii="Times New Roman" w:hAnsi="Times New Roman" w:cs="Times New Roman"/>
                <w:b/>
                <w:bCs/>
              </w:rPr>
            </w:pPr>
          </w:p>
        </w:tc>
        <w:tc>
          <w:tcPr>
            <w:tcW w:w="1276" w:type="dxa"/>
          </w:tcPr>
          <w:p w14:paraId="0D653EA9" w14:textId="77777777" w:rsidR="00FE303B" w:rsidRPr="004C1E6E" w:rsidRDefault="00FE303B" w:rsidP="00DC7937">
            <w:pPr>
              <w:spacing w:line="240" w:lineRule="auto"/>
              <w:jc w:val="center"/>
              <w:rPr>
                <w:rFonts w:ascii="Times New Roman" w:hAnsi="Times New Roman" w:cs="Times New Roman"/>
                <w:b/>
                <w:bCs/>
              </w:rPr>
            </w:pPr>
          </w:p>
        </w:tc>
        <w:tc>
          <w:tcPr>
            <w:tcW w:w="1417" w:type="dxa"/>
          </w:tcPr>
          <w:p w14:paraId="00219BEF" w14:textId="77777777" w:rsidR="00FE303B" w:rsidRPr="004C1E6E" w:rsidRDefault="00FE303B" w:rsidP="00DC7937">
            <w:pPr>
              <w:spacing w:line="240" w:lineRule="auto"/>
              <w:jc w:val="center"/>
              <w:rPr>
                <w:rFonts w:ascii="Times New Roman" w:hAnsi="Times New Roman" w:cs="Times New Roman"/>
                <w:b/>
                <w:bCs/>
              </w:rPr>
            </w:pPr>
          </w:p>
        </w:tc>
        <w:tc>
          <w:tcPr>
            <w:tcW w:w="1531" w:type="dxa"/>
          </w:tcPr>
          <w:p w14:paraId="2467DEB1" w14:textId="77777777" w:rsidR="00FE303B" w:rsidRPr="004C1E6E" w:rsidRDefault="00FE303B" w:rsidP="00DC7937">
            <w:pPr>
              <w:spacing w:line="240" w:lineRule="auto"/>
              <w:jc w:val="center"/>
              <w:rPr>
                <w:rFonts w:ascii="Times New Roman" w:hAnsi="Times New Roman" w:cs="Times New Roman"/>
                <w:b/>
                <w:bCs/>
              </w:rPr>
            </w:pPr>
          </w:p>
        </w:tc>
      </w:tr>
      <w:tr w:rsidR="00FE303B" w:rsidRPr="004C1E6E" w14:paraId="0B8B16A9" w14:textId="77777777" w:rsidTr="001F0DA0">
        <w:trPr>
          <w:trHeight w:val="290"/>
        </w:trPr>
        <w:tc>
          <w:tcPr>
            <w:tcW w:w="8251" w:type="dxa"/>
            <w:gridSpan w:val="6"/>
            <w:vAlign w:val="center"/>
          </w:tcPr>
          <w:p w14:paraId="339B3B19" w14:textId="77777777" w:rsidR="00FE303B" w:rsidRPr="004C1E6E" w:rsidRDefault="00FE303B" w:rsidP="00DC7937">
            <w:pPr>
              <w:spacing w:line="240" w:lineRule="auto"/>
              <w:rPr>
                <w:rFonts w:ascii="Times New Roman" w:hAnsi="Times New Roman" w:cs="Times New Roman"/>
                <w:b/>
                <w:bCs/>
              </w:rPr>
            </w:pPr>
            <w:r w:rsidRPr="004C1E6E">
              <w:rPr>
                <w:rFonts w:ascii="Times New Roman" w:hAnsi="Times New Roman" w:cs="Times New Roman"/>
                <w:b/>
                <w:bCs/>
              </w:rPr>
              <w:t>Вартість пропозиції без ПДВ, грн. (прописом)</w:t>
            </w:r>
          </w:p>
        </w:tc>
        <w:tc>
          <w:tcPr>
            <w:tcW w:w="1531" w:type="dxa"/>
            <w:vAlign w:val="center"/>
          </w:tcPr>
          <w:p w14:paraId="65370A18" w14:textId="77777777" w:rsidR="00FE303B" w:rsidRPr="004C1E6E" w:rsidRDefault="00FE303B" w:rsidP="00DC7937">
            <w:pPr>
              <w:spacing w:line="240" w:lineRule="auto"/>
              <w:jc w:val="center"/>
              <w:rPr>
                <w:rFonts w:ascii="Times New Roman" w:hAnsi="Times New Roman" w:cs="Times New Roman"/>
                <w:b/>
                <w:bCs/>
              </w:rPr>
            </w:pPr>
          </w:p>
        </w:tc>
      </w:tr>
      <w:tr w:rsidR="00FE303B" w:rsidRPr="004C1E6E" w14:paraId="3A2A2025" w14:textId="77777777" w:rsidTr="001F0DA0">
        <w:trPr>
          <w:trHeight w:val="162"/>
        </w:trPr>
        <w:tc>
          <w:tcPr>
            <w:tcW w:w="8251" w:type="dxa"/>
            <w:gridSpan w:val="6"/>
            <w:vAlign w:val="center"/>
          </w:tcPr>
          <w:p w14:paraId="71F0FFFF" w14:textId="77777777" w:rsidR="00FE303B" w:rsidRPr="004C1E6E" w:rsidRDefault="00FE303B" w:rsidP="00DC7937">
            <w:pPr>
              <w:spacing w:line="240" w:lineRule="auto"/>
              <w:rPr>
                <w:rFonts w:ascii="Times New Roman" w:hAnsi="Times New Roman" w:cs="Times New Roman"/>
                <w:b/>
                <w:bCs/>
              </w:rPr>
            </w:pPr>
            <w:r w:rsidRPr="004C1E6E">
              <w:rPr>
                <w:rFonts w:ascii="Times New Roman" w:hAnsi="Times New Roman" w:cs="Times New Roman"/>
                <w:b/>
              </w:rPr>
              <w:t>ПДВ, грн. (прописом)</w:t>
            </w:r>
          </w:p>
        </w:tc>
        <w:tc>
          <w:tcPr>
            <w:tcW w:w="1531" w:type="dxa"/>
            <w:vAlign w:val="center"/>
          </w:tcPr>
          <w:p w14:paraId="4599D917" w14:textId="77777777" w:rsidR="00FE303B" w:rsidRPr="004C1E6E" w:rsidRDefault="00FE303B" w:rsidP="00DC7937">
            <w:pPr>
              <w:spacing w:line="240" w:lineRule="auto"/>
              <w:jc w:val="center"/>
              <w:rPr>
                <w:rFonts w:ascii="Times New Roman" w:hAnsi="Times New Roman" w:cs="Times New Roman"/>
                <w:b/>
                <w:bCs/>
              </w:rPr>
            </w:pPr>
          </w:p>
        </w:tc>
      </w:tr>
      <w:tr w:rsidR="00FE303B" w:rsidRPr="004C1E6E" w14:paraId="68F88ED0" w14:textId="77777777" w:rsidTr="001F0DA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251" w:type="dxa"/>
            <w:gridSpan w:val="6"/>
          </w:tcPr>
          <w:p w14:paraId="7D200EA5" w14:textId="77777777" w:rsidR="00FE303B" w:rsidRPr="004C1E6E" w:rsidRDefault="00FE303B" w:rsidP="00DC7937">
            <w:pPr>
              <w:spacing w:line="240" w:lineRule="auto"/>
              <w:ind w:right="-143" w:firstLine="38"/>
              <w:rPr>
                <w:rFonts w:ascii="Times New Roman" w:hAnsi="Times New Roman" w:cs="Times New Roman"/>
                <w:b/>
                <w:color w:val="auto"/>
              </w:rPr>
            </w:pPr>
            <w:r w:rsidRPr="004C1E6E">
              <w:rPr>
                <w:rFonts w:ascii="Times New Roman" w:hAnsi="Times New Roman" w:cs="Times New Roman"/>
                <w:b/>
                <w:color w:val="auto"/>
              </w:rPr>
              <w:t>Загальна вартість з ПДВ</w:t>
            </w:r>
          </w:p>
        </w:tc>
        <w:tc>
          <w:tcPr>
            <w:tcW w:w="1531" w:type="dxa"/>
          </w:tcPr>
          <w:p w14:paraId="51DEBCA9" w14:textId="77777777" w:rsidR="00FE303B" w:rsidRPr="004C1E6E" w:rsidRDefault="00FE303B" w:rsidP="00DC7937">
            <w:pPr>
              <w:spacing w:line="240" w:lineRule="auto"/>
              <w:ind w:left="142" w:right="-143" w:firstLine="360"/>
              <w:jc w:val="both"/>
              <w:rPr>
                <w:rFonts w:ascii="Times New Roman" w:hAnsi="Times New Roman" w:cs="Times New Roman"/>
                <w:color w:val="auto"/>
              </w:rPr>
            </w:pPr>
          </w:p>
        </w:tc>
      </w:tr>
    </w:tbl>
    <w:p w14:paraId="228B9F3A" w14:textId="77777777" w:rsidR="00FE303B" w:rsidRPr="004C1E6E" w:rsidRDefault="00FE303B" w:rsidP="00E32445">
      <w:pPr>
        <w:jc w:val="both"/>
        <w:rPr>
          <w:rFonts w:ascii="Times New Roman" w:hAnsi="Times New Roman" w:cs="Times New Roman"/>
          <w:b/>
        </w:rPr>
      </w:pPr>
      <w:r w:rsidRPr="004C1E6E">
        <w:rPr>
          <w:rFonts w:ascii="Times New Roman" w:hAnsi="Times New Roman" w:cs="Times New Roman"/>
          <w:b/>
        </w:rPr>
        <w:t xml:space="preserve">Примітки </w:t>
      </w:r>
      <w:r w:rsidRPr="004C1E6E">
        <w:rPr>
          <w:rFonts w:ascii="Times New Roman" w:hAnsi="Times New Roman" w:cs="Times New Roman"/>
          <w:b/>
          <w:i/>
        </w:rPr>
        <w:t>(обов’язково для виконання Учасником)</w:t>
      </w:r>
      <w:r w:rsidRPr="004C1E6E">
        <w:rPr>
          <w:rFonts w:ascii="Times New Roman" w:hAnsi="Times New Roman" w:cs="Times New Roman"/>
          <w:b/>
        </w:rPr>
        <w:t>:</w:t>
      </w:r>
    </w:p>
    <w:p w14:paraId="6168297E" w14:textId="77777777" w:rsidR="00FE303B" w:rsidRPr="004C1E6E" w:rsidRDefault="00FE303B" w:rsidP="00E32445">
      <w:pPr>
        <w:pStyle w:val="23"/>
        <w:tabs>
          <w:tab w:val="left" w:pos="540"/>
        </w:tabs>
        <w:spacing w:after="0" w:line="240" w:lineRule="auto"/>
        <w:ind w:left="180" w:right="-25" w:firstLine="540"/>
        <w:jc w:val="both"/>
        <w:rPr>
          <w:color w:val="000000"/>
          <w:szCs w:val="24"/>
          <w:lang w:val="uk-UA"/>
        </w:rPr>
      </w:pPr>
      <w:r w:rsidRPr="004C1E6E">
        <w:rPr>
          <w:b/>
          <w:spacing w:val="-2"/>
          <w:szCs w:val="24"/>
          <w:lang w:val="uk-UA"/>
        </w:rPr>
        <w:t>*</w:t>
      </w:r>
      <w:r w:rsidRPr="004C1E6E">
        <w:rPr>
          <w:spacing w:val="-2"/>
          <w:szCs w:val="24"/>
          <w:lang w:val="uk-UA"/>
        </w:rPr>
        <w:t xml:space="preserve"> - Учасник вказує назву одного товару, що пропонується Учасником, у тому вигляді, </w:t>
      </w:r>
      <w:r w:rsidRPr="004C1E6E">
        <w:rPr>
          <w:spacing w:val="-2"/>
          <w:szCs w:val="24"/>
          <w:u w:val="single"/>
          <w:lang w:val="uk-UA"/>
        </w:rPr>
        <w:t>як він буде зазначатися у специфікації до майбутнього договору про закупівлю та у видаткових накладних</w:t>
      </w:r>
      <w:r w:rsidRPr="004C1E6E">
        <w:rPr>
          <w:spacing w:val="-2"/>
          <w:szCs w:val="24"/>
          <w:lang w:val="uk-UA"/>
        </w:rPr>
        <w:t xml:space="preserve"> Учасника у разі визначення його переможцем торгів. Назва та країна виробника товару </w:t>
      </w:r>
      <w:r w:rsidRPr="004C1E6E">
        <w:rPr>
          <w:spacing w:val="-2"/>
          <w:szCs w:val="24"/>
          <w:u w:val="single"/>
          <w:lang w:val="uk-UA"/>
        </w:rPr>
        <w:t>також</w:t>
      </w:r>
      <w:r w:rsidRPr="004C1E6E">
        <w:rPr>
          <w:spacing w:val="-2"/>
          <w:szCs w:val="24"/>
          <w:lang w:val="uk-UA"/>
        </w:rPr>
        <w:t xml:space="preserve"> заповнюється Учасником </w:t>
      </w:r>
      <w:r w:rsidRPr="004C1E6E">
        <w:rPr>
          <w:spacing w:val="-2"/>
          <w:szCs w:val="24"/>
          <w:u w:val="single"/>
          <w:lang w:val="uk-UA"/>
        </w:rPr>
        <w:t>у суворій відповідності</w:t>
      </w:r>
      <w:r w:rsidRPr="004C1E6E">
        <w:rPr>
          <w:spacing w:val="-2"/>
          <w:szCs w:val="24"/>
          <w:lang w:val="uk-UA"/>
        </w:rPr>
        <w:t xml:space="preserve"> з можливими майбутніми видатковими накладними.</w:t>
      </w:r>
    </w:p>
    <w:p w14:paraId="740CB42A" w14:textId="77777777" w:rsidR="00FE303B" w:rsidRPr="004C1E6E" w:rsidRDefault="00FE303B" w:rsidP="00E32445">
      <w:pPr>
        <w:pStyle w:val="23"/>
        <w:tabs>
          <w:tab w:val="left" w:pos="540"/>
        </w:tabs>
        <w:spacing w:after="0" w:line="240" w:lineRule="auto"/>
        <w:ind w:left="180" w:right="-25" w:firstLine="540"/>
        <w:jc w:val="both"/>
        <w:rPr>
          <w:color w:val="000000"/>
          <w:szCs w:val="24"/>
          <w:lang w:val="uk-UA"/>
        </w:rPr>
      </w:pPr>
    </w:p>
    <w:p w14:paraId="2668B6F4" w14:textId="77777777" w:rsidR="00FE303B" w:rsidRPr="004C1E6E" w:rsidRDefault="00FE303B" w:rsidP="00F74265">
      <w:pPr>
        <w:pStyle w:val="23"/>
        <w:numPr>
          <w:ilvl w:val="0"/>
          <w:numId w:val="2"/>
        </w:numPr>
        <w:tabs>
          <w:tab w:val="left" w:pos="540"/>
        </w:tabs>
        <w:spacing w:before="60" w:after="60" w:line="220" w:lineRule="atLeast"/>
        <w:ind w:right="-23"/>
        <w:jc w:val="both"/>
        <w:rPr>
          <w:color w:val="000000"/>
          <w:szCs w:val="24"/>
          <w:lang w:val="uk-UA"/>
        </w:rPr>
      </w:pPr>
      <w:r w:rsidRPr="004C1E6E">
        <w:rPr>
          <w:color w:val="000000"/>
          <w:szCs w:val="24"/>
          <w:lang w:val="uk-UA"/>
        </w:rPr>
        <w:t>Ми підтверджуємо:</w:t>
      </w:r>
    </w:p>
    <w:p w14:paraId="1A3F86AF" w14:textId="77777777" w:rsidR="00FE303B" w:rsidRPr="004C1E6E" w:rsidRDefault="00FE303B" w:rsidP="00F74265">
      <w:pPr>
        <w:pStyle w:val="23"/>
        <w:numPr>
          <w:ilvl w:val="1"/>
          <w:numId w:val="2"/>
        </w:numPr>
        <w:tabs>
          <w:tab w:val="left" w:pos="540"/>
        </w:tabs>
        <w:spacing w:after="0" w:line="220" w:lineRule="atLeast"/>
        <w:ind w:right="-23"/>
        <w:jc w:val="both"/>
        <w:rPr>
          <w:color w:val="000000"/>
          <w:szCs w:val="24"/>
          <w:lang w:val="uk-UA"/>
        </w:rPr>
      </w:pPr>
      <w:r w:rsidRPr="004C1E6E">
        <w:rPr>
          <w:color w:val="000000"/>
          <w:szCs w:val="24"/>
          <w:lang w:val="uk-UA"/>
        </w:rPr>
        <w:t>Що ціни на запропонований нами Товар відповідають вимогам Закону України «Про ціни та ціноутворення»;</w:t>
      </w:r>
    </w:p>
    <w:p w14:paraId="121EAB76" w14:textId="77777777" w:rsidR="00FE303B" w:rsidRPr="004C1E6E" w:rsidRDefault="00FE303B" w:rsidP="00F74265">
      <w:pPr>
        <w:pStyle w:val="23"/>
        <w:numPr>
          <w:ilvl w:val="0"/>
          <w:numId w:val="2"/>
        </w:numPr>
        <w:tabs>
          <w:tab w:val="left" w:pos="540"/>
        </w:tabs>
        <w:spacing w:before="60" w:after="60" w:line="220" w:lineRule="atLeast"/>
        <w:ind w:right="-23"/>
        <w:jc w:val="both"/>
        <w:rPr>
          <w:color w:val="000000"/>
          <w:szCs w:val="24"/>
          <w:lang w:val="uk-UA"/>
        </w:rPr>
      </w:pPr>
      <w:r w:rsidRPr="004C1E6E">
        <w:rPr>
          <w:color w:val="000000"/>
          <w:szCs w:val="24"/>
          <w:lang w:val="uk-UA"/>
        </w:rPr>
        <w:t>До прийняття рішення про намір укласти договір про закупівлю у результаті розгляду та оцінки нашої тендерної пропозиції, Ваша тендерна документація разом з нашою тендерною пропозицією (за умови її відповідності усім вимогам, встановленим у Тендерній документації) мають силу попереднього договору між нами. Якщо у результаті розгляду та оцінки нашої тендерної пропозиції Вами буде прийнято рішення про намір укласти договір про закупівлю, ми візьмемо на себе зобов'язання виконати всі умови, передбачені Договором.</w:t>
      </w:r>
    </w:p>
    <w:p w14:paraId="3DA49713" w14:textId="77777777" w:rsidR="00FE303B" w:rsidRPr="004C1E6E" w:rsidRDefault="00FE303B" w:rsidP="00F74265">
      <w:pPr>
        <w:pStyle w:val="23"/>
        <w:numPr>
          <w:ilvl w:val="0"/>
          <w:numId w:val="2"/>
        </w:numPr>
        <w:tabs>
          <w:tab w:val="left" w:pos="540"/>
        </w:tabs>
        <w:spacing w:before="60" w:after="60" w:line="220" w:lineRule="atLeast"/>
        <w:ind w:right="-23"/>
        <w:jc w:val="both"/>
        <w:rPr>
          <w:color w:val="000000"/>
          <w:szCs w:val="24"/>
          <w:lang w:val="uk-UA"/>
        </w:rPr>
      </w:pPr>
      <w:r w:rsidRPr="004C1E6E">
        <w:rPr>
          <w:color w:val="000000"/>
          <w:szCs w:val="24"/>
          <w:lang w:val="uk-UA"/>
        </w:rPr>
        <w:t>Ми погоджуємося, що наша тендерна пропозиці</w:t>
      </w:r>
      <w:r w:rsidR="003A6BC4" w:rsidRPr="004C1E6E">
        <w:rPr>
          <w:color w:val="000000"/>
          <w:szCs w:val="24"/>
          <w:lang w:val="uk-UA"/>
        </w:rPr>
        <w:t>я вважається дійсною протягом 100</w:t>
      </w:r>
      <w:r w:rsidRPr="004C1E6E">
        <w:rPr>
          <w:color w:val="000000"/>
          <w:szCs w:val="24"/>
          <w:lang w:val="uk-UA"/>
        </w:rPr>
        <w:t xml:space="preserve"> календарних днів з</w:t>
      </w:r>
      <w:r w:rsidR="003A6BC4" w:rsidRPr="004C1E6E">
        <w:rPr>
          <w:color w:val="000000"/>
          <w:szCs w:val="24"/>
          <w:lang w:val="uk-UA"/>
        </w:rPr>
        <w:t xml:space="preserve"> кінцевої  дати подання</w:t>
      </w:r>
      <w:r w:rsidRPr="004C1E6E">
        <w:rPr>
          <w:color w:val="000000"/>
          <w:szCs w:val="24"/>
          <w:lang w:val="uk-UA"/>
        </w:rPr>
        <w:t xml:space="preserve"> тендерних пропозицій. </w:t>
      </w:r>
    </w:p>
    <w:p w14:paraId="6E447922" w14:textId="77777777" w:rsidR="00FE303B" w:rsidRPr="004C1E6E" w:rsidRDefault="00FE303B" w:rsidP="00F74265">
      <w:pPr>
        <w:pStyle w:val="23"/>
        <w:numPr>
          <w:ilvl w:val="0"/>
          <w:numId w:val="2"/>
        </w:numPr>
        <w:tabs>
          <w:tab w:val="left" w:pos="540"/>
        </w:tabs>
        <w:spacing w:before="60" w:after="60" w:line="220" w:lineRule="atLeast"/>
        <w:ind w:right="-23"/>
        <w:jc w:val="both"/>
        <w:rPr>
          <w:color w:val="000000"/>
          <w:szCs w:val="24"/>
          <w:lang w:val="uk-UA"/>
        </w:rPr>
      </w:pPr>
      <w:r w:rsidRPr="004C1E6E">
        <w:rPr>
          <w:color w:val="000000"/>
          <w:szCs w:val="24"/>
          <w:lang w:val="uk-UA"/>
        </w:rPr>
        <w:lastRenderedPageBreak/>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3E80742" w14:textId="77777777" w:rsidR="00FE303B" w:rsidRPr="004C1E6E" w:rsidRDefault="00FE303B" w:rsidP="00F74265">
      <w:pPr>
        <w:pStyle w:val="23"/>
        <w:numPr>
          <w:ilvl w:val="0"/>
          <w:numId w:val="2"/>
        </w:numPr>
        <w:tabs>
          <w:tab w:val="left" w:pos="540"/>
        </w:tabs>
        <w:spacing w:before="60" w:after="60" w:line="220" w:lineRule="atLeast"/>
        <w:ind w:right="-23"/>
        <w:jc w:val="both"/>
        <w:rPr>
          <w:color w:val="000000"/>
          <w:szCs w:val="24"/>
          <w:lang w:val="uk-UA"/>
        </w:rPr>
      </w:pPr>
      <w:r w:rsidRPr="004C1E6E">
        <w:rPr>
          <w:color w:val="000000"/>
          <w:szCs w:val="24"/>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076B5D33" w14:textId="77777777" w:rsidR="00FE303B" w:rsidRPr="004C1E6E" w:rsidRDefault="00FE303B" w:rsidP="00F74265">
      <w:pPr>
        <w:pStyle w:val="23"/>
        <w:numPr>
          <w:ilvl w:val="0"/>
          <w:numId w:val="2"/>
        </w:numPr>
        <w:tabs>
          <w:tab w:val="left" w:pos="540"/>
        </w:tabs>
        <w:spacing w:before="60" w:after="60" w:line="220" w:lineRule="atLeast"/>
        <w:ind w:right="-23"/>
        <w:jc w:val="both"/>
        <w:rPr>
          <w:color w:val="000000"/>
          <w:szCs w:val="24"/>
          <w:lang w:val="uk-UA"/>
        </w:rPr>
      </w:pPr>
      <w:r w:rsidRPr="004C1E6E">
        <w:rPr>
          <w:color w:val="000000"/>
          <w:szCs w:val="24"/>
          <w:lang w:val="uk-UA"/>
        </w:rPr>
        <w:t xml:space="preserve">Якщо нас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не пізніше ніж через </w:t>
      </w:r>
      <w:r w:rsidRPr="004C1E6E">
        <w:rPr>
          <w:b/>
          <w:color w:val="000000"/>
          <w:szCs w:val="24"/>
          <w:lang w:val="uk-UA"/>
        </w:rPr>
        <w:t>20</w:t>
      </w:r>
      <w:r w:rsidRPr="004C1E6E">
        <w:rPr>
          <w:color w:val="000000"/>
          <w:szCs w:val="24"/>
          <w:lang w:val="uk-UA"/>
        </w:rPr>
        <w:t xml:space="preserve"> днів з дня прийняття рішення про намір укласти договір про закупівлю та не раніше ніж через </w:t>
      </w:r>
      <w:r w:rsidRPr="004C1E6E">
        <w:rPr>
          <w:b/>
          <w:color w:val="000000"/>
          <w:szCs w:val="24"/>
          <w:lang w:val="uk-UA"/>
        </w:rPr>
        <w:t>10</w:t>
      </w:r>
      <w:r w:rsidRPr="004C1E6E">
        <w:rPr>
          <w:color w:val="000000"/>
          <w:szCs w:val="24"/>
          <w:lang w:val="uk-UA"/>
        </w:rPr>
        <w:t xml:space="preserve"> днів з дати оприлюднення на веб-порталі Уповноваженого органу повідомлення про намір укласти договір про закупівлю. </w:t>
      </w:r>
    </w:p>
    <w:p w14:paraId="3CE3286C" w14:textId="77777777" w:rsidR="00FE303B" w:rsidRPr="004C1E6E" w:rsidRDefault="00FE303B" w:rsidP="00F74265">
      <w:pPr>
        <w:pStyle w:val="23"/>
        <w:numPr>
          <w:ilvl w:val="0"/>
          <w:numId w:val="2"/>
        </w:numPr>
        <w:tabs>
          <w:tab w:val="left" w:pos="540"/>
        </w:tabs>
        <w:spacing w:before="60" w:after="60" w:line="220" w:lineRule="atLeast"/>
        <w:ind w:right="-23"/>
        <w:jc w:val="both"/>
        <w:rPr>
          <w:color w:val="000000"/>
          <w:szCs w:val="24"/>
          <w:lang w:val="uk-UA"/>
        </w:rPr>
      </w:pPr>
      <w:r w:rsidRPr="004C1E6E">
        <w:rPr>
          <w:color w:val="000000"/>
          <w:szCs w:val="24"/>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192883B" w14:textId="77777777" w:rsidR="00FE303B" w:rsidRPr="004C1E6E" w:rsidRDefault="00FE303B" w:rsidP="005865AC">
      <w:pPr>
        <w:spacing w:line="240" w:lineRule="auto"/>
        <w:ind w:firstLine="540"/>
        <w:jc w:val="both"/>
        <w:rPr>
          <w:rFonts w:ascii="Times New Roman" w:hAnsi="Times New Roman" w:cs="Times New Roman"/>
          <w:i/>
        </w:rPr>
      </w:pPr>
    </w:p>
    <w:p w14:paraId="1D8126D6" w14:textId="77777777" w:rsidR="00FE303B" w:rsidRPr="004C1E6E" w:rsidRDefault="00FE303B" w:rsidP="005865AC">
      <w:pPr>
        <w:spacing w:line="240" w:lineRule="auto"/>
        <w:ind w:firstLine="540"/>
        <w:jc w:val="both"/>
        <w:rPr>
          <w:rFonts w:ascii="Times New Roman" w:hAnsi="Times New Roman" w:cs="Times New Roman"/>
          <w:b/>
          <w:i/>
          <w:u w:val="single"/>
        </w:rPr>
      </w:pPr>
      <w:r w:rsidRPr="004C1E6E">
        <w:rPr>
          <w:rFonts w:ascii="Times New Roman" w:hAnsi="Times New Roman" w:cs="Times New Roman"/>
          <w:b/>
          <w:i/>
          <w:u w:val="single"/>
        </w:rPr>
        <w:t>Посада, прізвище, ініціали, підпис уповноваженої особи Учасника.</w:t>
      </w:r>
    </w:p>
    <w:p w14:paraId="7EBBACB1" w14:textId="77777777" w:rsidR="00FE303B" w:rsidRPr="004C1E6E" w:rsidRDefault="00FE303B" w:rsidP="005865AC">
      <w:pPr>
        <w:spacing w:line="240" w:lineRule="auto"/>
        <w:jc w:val="both"/>
        <w:rPr>
          <w:rFonts w:ascii="Times New Roman" w:hAnsi="Times New Roman" w:cs="Times New Roman"/>
          <w:b/>
          <w:iCs/>
        </w:rPr>
      </w:pPr>
    </w:p>
    <w:p w14:paraId="00DCF10D" w14:textId="77777777" w:rsidR="00FE303B" w:rsidRPr="004C1E6E" w:rsidRDefault="00FE303B" w:rsidP="005865AC">
      <w:pPr>
        <w:spacing w:line="240" w:lineRule="auto"/>
        <w:jc w:val="both"/>
        <w:rPr>
          <w:rFonts w:ascii="Times New Roman" w:hAnsi="Times New Roman" w:cs="Times New Roman"/>
          <w:b/>
          <w:iCs/>
        </w:rPr>
      </w:pPr>
    </w:p>
    <w:p w14:paraId="37181ED2" w14:textId="77777777" w:rsidR="00FE303B" w:rsidRPr="004C1E6E" w:rsidRDefault="00FE303B" w:rsidP="005865AC">
      <w:pPr>
        <w:spacing w:line="240" w:lineRule="auto"/>
        <w:jc w:val="both"/>
        <w:rPr>
          <w:rFonts w:ascii="Times New Roman" w:hAnsi="Times New Roman" w:cs="Times New Roman"/>
          <w:b/>
          <w:iCs/>
        </w:rPr>
      </w:pPr>
    </w:p>
    <w:p w14:paraId="33632061" w14:textId="77777777" w:rsidR="00FE303B" w:rsidRPr="004C1E6E" w:rsidRDefault="00FE303B" w:rsidP="005865AC">
      <w:pPr>
        <w:spacing w:line="240" w:lineRule="auto"/>
        <w:jc w:val="both"/>
        <w:rPr>
          <w:rFonts w:ascii="Times New Roman" w:hAnsi="Times New Roman" w:cs="Times New Roman"/>
          <w:b/>
          <w:iCs/>
        </w:rPr>
      </w:pPr>
      <w:r w:rsidRPr="004C1E6E">
        <w:rPr>
          <w:rFonts w:ascii="Times New Roman" w:hAnsi="Times New Roman" w:cs="Times New Roman"/>
          <w:b/>
          <w:iCs/>
        </w:rPr>
        <w:t>Примітки:</w:t>
      </w:r>
    </w:p>
    <w:p w14:paraId="7CDDF01E" w14:textId="77777777" w:rsidR="00FE303B" w:rsidRPr="004C1E6E" w:rsidRDefault="00FE303B" w:rsidP="005865AC">
      <w:pPr>
        <w:spacing w:line="240" w:lineRule="auto"/>
        <w:jc w:val="both"/>
        <w:rPr>
          <w:rFonts w:ascii="Times New Roman" w:hAnsi="Times New Roman" w:cs="Times New Roman"/>
          <w:iCs/>
        </w:rPr>
      </w:pPr>
      <w:r w:rsidRPr="004C1E6E">
        <w:rPr>
          <w:rFonts w:ascii="Times New Roman" w:hAnsi="Times New Roman" w:cs="Times New Roman"/>
          <w:iCs/>
        </w:rPr>
        <w:t>1.Тендерна пропозиція подається на бланку Учасника (за наявності). Учасник не повинен відступати від даної форми.</w:t>
      </w:r>
    </w:p>
    <w:p w14:paraId="6951A8A8" w14:textId="77777777" w:rsidR="00FE303B" w:rsidRPr="004C1E6E" w:rsidRDefault="00FE303B" w:rsidP="005865AC">
      <w:pPr>
        <w:spacing w:line="240" w:lineRule="auto"/>
        <w:ind w:right="22"/>
        <w:jc w:val="both"/>
        <w:rPr>
          <w:rFonts w:ascii="Times New Roman" w:hAnsi="Times New Roman" w:cs="Times New Roman"/>
          <w:i/>
        </w:rPr>
      </w:pPr>
      <w:r w:rsidRPr="004C1E6E">
        <w:rPr>
          <w:rFonts w:ascii="Times New Roman" w:hAnsi="Times New Roman" w:cs="Times New Roman"/>
          <w:i/>
        </w:rPr>
        <w:t>2.Учасники - фізичні особи, фізичні особи-підприємці складають тендерну пропозицію за цією ж формою, але від імені першої особи.</w:t>
      </w:r>
    </w:p>
    <w:p w14:paraId="7CC01550" w14:textId="77777777" w:rsidR="00FE303B" w:rsidRPr="004C1E6E" w:rsidRDefault="00FE303B" w:rsidP="005865AC">
      <w:pPr>
        <w:ind w:right="22"/>
        <w:jc w:val="both"/>
        <w:rPr>
          <w:rFonts w:ascii="Times New Roman" w:hAnsi="Times New Roman" w:cs="Times New Roman"/>
          <w:i/>
        </w:rPr>
      </w:pPr>
    </w:p>
    <w:p w14:paraId="6FFE878F" w14:textId="77777777" w:rsidR="00FE303B" w:rsidRPr="004C1E6E" w:rsidRDefault="00FE303B" w:rsidP="00ED5166">
      <w:pPr>
        <w:ind w:right="22"/>
        <w:jc w:val="right"/>
        <w:rPr>
          <w:rFonts w:ascii="Times New Roman" w:hAnsi="Times New Roman" w:cs="Times New Roman"/>
          <w:b/>
        </w:rPr>
      </w:pPr>
      <w:r w:rsidRPr="004C1E6E">
        <w:rPr>
          <w:rFonts w:ascii="Times New Roman" w:hAnsi="Times New Roman" w:cs="Times New Roman"/>
          <w:b/>
          <w:i/>
        </w:rPr>
        <w:br w:type="page"/>
      </w:r>
      <w:r w:rsidRPr="004C1E6E">
        <w:rPr>
          <w:rFonts w:ascii="Times New Roman" w:hAnsi="Times New Roman" w:cs="Times New Roman"/>
          <w:b/>
        </w:rPr>
        <w:lastRenderedPageBreak/>
        <w:t>Додаток 2</w:t>
      </w:r>
    </w:p>
    <w:p w14:paraId="12A36F90" w14:textId="77777777" w:rsidR="00FE303B" w:rsidRPr="004C1E6E" w:rsidRDefault="00FE303B" w:rsidP="00ED5166">
      <w:pPr>
        <w:ind w:right="22"/>
        <w:jc w:val="right"/>
        <w:rPr>
          <w:rFonts w:ascii="Times New Roman" w:hAnsi="Times New Roman" w:cs="Times New Roman"/>
          <w:b/>
        </w:rPr>
      </w:pPr>
      <w:r w:rsidRPr="004C1E6E">
        <w:rPr>
          <w:rFonts w:ascii="Times New Roman" w:hAnsi="Times New Roman" w:cs="Times New Roman"/>
          <w:b/>
        </w:rPr>
        <w:t>до Документації</w:t>
      </w:r>
    </w:p>
    <w:p w14:paraId="22FBAF78" w14:textId="77777777" w:rsidR="00FE303B" w:rsidRPr="004C1E6E" w:rsidRDefault="00FE303B" w:rsidP="004B6510">
      <w:pPr>
        <w:jc w:val="center"/>
        <w:rPr>
          <w:rStyle w:val="apple-style-span"/>
          <w:rFonts w:ascii="Times New Roman" w:hAnsi="Times New Roman" w:cs="Times New Roman"/>
          <w:b/>
          <w:bCs/>
          <w:color w:val="000000"/>
        </w:rPr>
      </w:pPr>
    </w:p>
    <w:p w14:paraId="2C87655D" w14:textId="77777777" w:rsidR="00FE303B" w:rsidRPr="004C1E6E" w:rsidRDefault="00FE303B" w:rsidP="004B6510">
      <w:pPr>
        <w:jc w:val="center"/>
        <w:rPr>
          <w:rFonts w:ascii="Times New Roman" w:hAnsi="Times New Roman" w:cs="Times New Roman"/>
          <w:b/>
        </w:rPr>
      </w:pPr>
      <w:r w:rsidRPr="004C1E6E">
        <w:rPr>
          <w:rStyle w:val="apple-style-span"/>
          <w:rFonts w:ascii="Times New Roman" w:hAnsi="Times New Roman" w:cs="Times New Roman"/>
          <w:b/>
          <w:bCs/>
          <w:color w:val="000000"/>
        </w:rPr>
        <w:t>Перелік кваліфікаційних та інших даних, які вимагаються від учасників і  способи їх документального підтвердження.</w:t>
      </w:r>
    </w:p>
    <w:p w14:paraId="6148614C" w14:textId="77777777" w:rsidR="00FE303B" w:rsidRPr="004C1E6E" w:rsidRDefault="00FE303B" w:rsidP="00776113">
      <w:pPr>
        <w:ind w:right="57"/>
        <w:jc w:val="both"/>
        <w:rPr>
          <w:rFonts w:ascii="Times New Roman" w:hAnsi="Times New Roman" w:cs="Times New Roman"/>
          <w:b/>
        </w:rPr>
      </w:pPr>
      <w:r w:rsidRPr="004C1E6E">
        <w:rPr>
          <w:rFonts w:ascii="Times New Roman" w:hAnsi="Times New Roman" w:cs="Times New Roman"/>
          <w:b/>
        </w:rPr>
        <w:t>Документи для підтвердження відповідності пропозиції учасника одному або кільком з таких кваліфікаційним критеріям закріплених ст. 16 Закону:</w:t>
      </w:r>
    </w:p>
    <w:p w14:paraId="30C98983" w14:textId="6F716510" w:rsidR="00F85C30" w:rsidRPr="004C1E6E" w:rsidRDefault="00F85C30" w:rsidP="00F85C30">
      <w:pPr>
        <w:ind w:right="57"/>
        <w:jc w:val="both"/>
        <w:rPr>
          <w:rFonts w:ascii="Times New Roman" w:hAnsi="Times New Roman" w:cs="Times New Roman"/>
          <w:lang w:val="ru-RU"/>
        </w:rPr>
      </w:pPr>
      <w:proofErr w:type="spellStart"/>
      <w:r w:rsidRPr="004C1E6E">
        <w:rPr>
          <w:rFonts w:ascii="Times New Roman" w:hAnsi="Times New Roman" w:cs="Times New Roman"/>
          <w:lang w:val="ru-RU"/>
        </w:rPr>
        <w:t>Замовник</w:t>
      </w:r>
      <w:proofErr w:type="spellEnd"/>
      <w:r w:rsidRPr="004C1E6E">
        <w:rPr>
          <w:rFonts w:ascii="Times New Roman" w:hAnsi="Times New Roman" w:cs="Times New Roman"/>
          <w:lang w:val="ru-RU"/>
        </w:rPr>
        <w:t xml:space="preserve"> </w:t>
      </w:r>
      <w:proofErr w:type="spellStart"/>
      <w:r w:rsidRPr="004C1E6E">
        <w:rPr>
          <w:rFonts w:ascii="Times New Roman" w:hAnsi="Times New Roman" w:cs="Times New Roman"/>
          <w:lang w:val="ru-RU"/>
        </w:rPr>
        <w:t>установлює</w:t>
      </w:r>
      <w:proofErr w:type="spellEnd"/>
      <w:r w:rsidRPr="004C1E6E">
        <w:rPr>
          <w:rFonts w:ascii="Times New Roman" w:hAnsi="Times New Roman" w:cs="Times New Roman"/>
          <w:lang w:val="ru-RU"/>
        </w:rPr>
        <w:t xml:space="preserve"> </w:t>
      </w:r>
      <w:proofErr w:type="spellStart"/>
      <w:r w:rsidR="00496734">
        <w:rPr>
          <w:rFonts w:ascii="Times New Roman" w:hAnsi="Times New Roman" w:cs="Times New Roman"/>
          <w:lang w:val="ru-RU"/>
        </w:rPr>
        <w:t>наступні</w:t>
      </w:r>
      <w:proofErr w:type="spellEnd"/>
      <w:r w:rsidRPr="004C1E6E">
        <w:rPr>
          <w:rFonts w:ascii="Times New Roman" w:hAnsi="Times New Roman" w:cs="Times New Roman"/>
          <w:lang w:val="ru-RU"/>
        </w:rPr>
        <w:t xml:space="preserve"> </w:t>
      </w:r>
      <w:proofErr w:type="spellStart"/>
      <w:r w:rsidRPr="004C1E6E">
        <w:rPr>
          <w:rFonts w:ascii="Times New Roman" w:hAnsi="Times New Roman" w:cs="Times New Roman"/>
          <w:lang w:val="ru-RU"/>
        </w:rPr>
        <w:t>кваліфікаційн</w:t>
      </w:r>
      <w:r w:rsidR="00496734">
        <w:rPr>
          <w:rFonts w:ascii="Times New Roman" w:hAnsi="Times New Roman" w:cs="Times New Roman"/>
          <w:lang w:val="ru-RU"/>
        </w:rPr>
        <w:t>і</w:t>
      </w:r>
      <w:proofErr w:type="spellEnd"/>
      <w:r w:rsidRPr="004C1E6E">
        <w:rPr>
          <w:rFonts w:ascii="Times New Roman" w:hAnsi="Times New Roman" w:cs="Times New Roman"/>
          <w:lang w:val="ru-RU"/>
        </w:rPr>
        <w:t xml:space="preserve"> </w:t>
      </w:r>
      <w:proofErr w:type="spellStart"/>
      <w:r w:rsidRPr="004C1E6E">
        <w:rPr>
          <w:rFonts w:ascii="Times New Roman" w:hAnsi="Times New Roman" w:cs="Times New Roman"/>
          <w:lang w:val="ru-RU"/>
        </w:rPr>
        <w:t>критері</w:t>
      </w:r>
      <w:proofErr w:type="spellEnd"/>
      <w:r w:rsidRPr="004C1E6E">
        <w:rPr>
          <w:rFonts w:ascii="Times New Roman" w:hAnsi="Times New Roman" w:cs="Times New Roman"/>
          <w:lang w:val="ru-RU"/>
        </w:rPr>
        <w:t>:</w:t>
      </w:r>
    </w:p>
    <w:p w14:paraId="3EAD2575" w14:textId="77777777" w:rsidR="00F85C30" w:rsidRPr="004C1E6E" w:rsidRDefault="00F85C30" w:rsidP="00F85C30">
      <w:pPr>
        <w:ind w:right="57"/>
        <w:jc w:val="both"/>
        <w:rPr>
          <w:rFonts w:ascii="Times New Roman" w:hAnsi="Times New Roman" w:cs="Times New Roman"/>
          <w:lang w:val="ru-RU"/>
        </w:rPr>
      </w:pPr>
    </w:p>
    <w:p w14:paraId="2A8F9456" w14:textId="77777777" w:rsidR="00496734" w:rsidRPr="004C1E6E" w:rsidRDefault="00496734" w:rsidP="00496734">
      <w:pPr>
        <w:ind w:right="57"/>
        <w:jc w:val="both"/>
        <w:rPr>
          <w:rFonts w:ascii="Times New Roman" w:hAnsi="Times New Roman" w:cs="Times New Roman"/>
          <w:lang w:val="ru-RU"/>
        </w:rPr>
      </w:pPr>
      <w:r w:rsidRPr="004C1E6E">
        <w:rPr>
          <w:rFonts w:ascii="Times New Roman" w:hAnsi="Times New Roman" w:cs="Times New Roman"/>
          <w:lang w:val="ru-RU"/>
        </w:rPr>
        <w:t xml:space="preserve">1) </w:t>
      </w:r>
      <w:proofErr w:type="spellStart"/>
      <w:r w:rsidRPr="004C1E6E">
        <w:rPr>
          <w:rFonts w:ascii="Times New Roman" w:hAnsi="Times New Roman" w:cs="Times New Roman"/>
          <w:lang w:val="ru-RU"/>
        </w:rPr>
        <w:t>наявність</w:t>
      </w:r>
      <w:proofErr w:type="spellEnd"/>
      <w:r w:rsidRPr="004C1E6E">
        <w:rPr>
          <w:rFonts w:ascii="Times New Roman" w:hAnsi="Times New Roman" w:cs="Times New Roman"/>
          <w:lang w:val="ru-RU"/>
        </w:rPr>
        <w:t xml:space="preserve"> в </w:t>
      </w:r>
      <w:proofErr w:type="spellStart"/>
      <w:r w:rsidRPr="004C1E6E">
        <w:rPr>
          <w:rFonts w:ascii="Times New Roman" w:hAnsi="Times New Roman" w:cs="Times New Roman"/>
          <w:lang w:val="ru-RU"/>
        </w:rPr>
        <w:t>учасника</w:t>
      </w:r>
      <w:proofErr w:type="spellEnd"/>
      <w:r w:rsidRPr="004C1E6E">
        <w:rPr>
          <w:rFonts w:ascii="Times New Roman" w:hAnsi="Times New Roman" w:cs="Times New Roman"/>
          <w:lang w:val="ru-RU"/>
        </w:rPr>
        <w:t xml:space="preserve"> </w:t>
      </w:r>
      <w:proofErr w:type="spellStart"/>
      <w:r w:rsidRPr="004C1E6E">
        <w:rPr>
          <w:rFonts w:ascii="Times New Roman" w:hAnsi="Times New Roman" w:cs="Times New Roman"/>
          <w:lang w:val="ru-RU"/>
        </w:rPr>
        <w:t>процедури</w:t>
      </w:r>
      <w:proofErr w:type="spellEnd"/>
      <w:r w:rsidRPr="004C1E6E">
        <w:rPr>
          <w:rFonts w:ascii="Times New Roman" w:hAnsi="Times New Roman" w:cs="Times New Roman"/>
          <w:lang w:val="ru-RU"/>
        </w:rPr>
        <w:t xml:space="preserve"> </w:t>
      </w:r>
      <w:proofErr w:type="spellStart"/>
      <w:r w:rsidRPr="004C1E6E">
        <w:rPr>
          <w:rFonts w:ascii="Times New Roman" w:hAnsi="Times New Roman" w:cs="Times New Roman"/>
          <w:lang w:val="ru-RU"/>
        </w:rPr>
        <w:t>закупівлі</w:t>
      </w:r>
      <w:proofErr w:type="spellEnd"/>
      <w:r w:rsidRPr="004C1E6E">
        <w:rPr>
          <w:rFonts w:ascii="Times New Roman" w:hAnsi="Times New Roman" w:cs="Times New Roman"/>
          <w:lang w:val="ru-RU"/>
        </w:rPr>
        <w:t xml:space="preserve"> </w:t>
      </w:r>
      <w:proofErr w:type="spellStart"/>
      <w:r w:rsidRPr="004C1E6E">
        <w:rPr>
          <w:rFonts w:ascii="Times New Roman" w:hAnsi="Times New Roman" w:cs="Times New Roman"/>
          <w:lang w:val="ru-RU"/>
        </w:rPr>
        <w:t>обладнання</w:t>
      </w:r>
      <w:proofErr w:type="spellEnd"/>
      <w:r w:rsidRPr="004C1E6E">
        <w:rPr>
          <w:rFonts w:ascii="Times New Roman" w:hAnsi="Times New Roman" w:cs="Times New Roman"/>
          <w:lang w:val="ru-RU"/>
        </w:rPr>
        <w:t xml:space="preserve">, </w:t>
      </w:r>
      <w:proofErr w:type="spellStart"/>
      <w:r w:rsidRPr="004C1E6E">
        <w:rPr>
          <w:rFonts w:ascii="Times New Roman" w:hAnsi="Times New Roman" w:cs="Times New Roman"/>
          <w:lang w:val="ru-RU"/>
        </w:rPr>
        <w:t>матеріально-технічної</w:t>
      </w:r>
      <w:proofErr w:type="spellEnd"/>
      <w:r w:rsidRPr="004C1E6E">
        <w:rPr>
          <w:rFonts w:ascii="Times New Roman" w:hAnsi="Times New Roman" w:cs="Times New Roman"/>
          <w:lang w:val="ru-RU"/>
        </w:rPr>
        <w:t xml:space="preserve"> </w:t>
      </w:r>
      <w:proofErr w:type="spellStart"/>
      <w:r w:rsidRPr="004C1E6E">
        <w:rPr>
          <w:rFonts w:ascii="Times New Roman" w:hAnsi="Times New Roman" w:cs="Times New Roman"/>
          <w:lang w:val="ru-RU"/>
        </w:rPr>
        <w:t>бази</w:t>
      </w:r>
      <w:proofErr w:type="spellEnd"/>
      <w:r w:rsidRPr="004C1E6E">
        <w:rPr>
          <w:rFonts w:ascii="Times New Roman" w:hAnsi="Times New Roman" w:cs="Times New Roman"/>
          <w:lang w:val="ru-RU"/>
        </w:rPr>
        <w:t xml:space="preserve"> та </w:t>
      </w:r>
      <w:proofErr w:type="spellStart"/>
      <w:r w:rsidRPr="004C1E6E">
        <w:rPr>
          <w:rFonts w:ascii="Times New Roman" w:hAnsi="Times New Roman" w:cs="Times New Roman"/>
          <w:lang w:val="ru-RU"/>
        </w:rPr>
        <w:t>технологій</w:t>
      </w:r>
      <w:proofErr w:type="spellEnd"/>
      <w:r w:rsidRPr="004C1E6E">
        <w:rPr>
          <w:rFonts w:ascii="Times New Roman" w:hAnsi="Times New Roman" w:cs="Times New Roman"/>
          <w:lang w:val="ru-RU"/>
        </w:rPr>
        <w:t>;</w:t>
      </w:r>
    </w:p>
    <w:p w14:paraId="613A5FF6" w14:textId="77777777" w:rsidR="00496734" w:rsidRPr="00816AF8" w:rsidRDefault="00496734" w:rsidP="00496734">
      <w:pPr>
        <w:spacing w:after="200"/>
        <w:jc w:val="both"/>
        <w:rPr>
          <w:rFonts w:ascii="Times New Roman" w:hAnsi="Times New Roman" w:cs="Times New Roman"/>
        </w:rPr>
      </w:pPr>
      <w:r w:rsidRPr="00816AF8">
        <w:rPr>
          <w:rFonts w:ascii="Times New Roman" w:hAnsi="Times New Roman" w:cs="Times New Roman"/>
        </w:rPr>
        <w:t>1.1. Довідку, складену учасником у довільній формі, із зазначенням переліку наявних в учасника станом на дату подання тендерної пропозиції об’єктів обладнання та матеріально-технічної бази, а так само така довідка повинна містити інформацію про найменування кожного з вказаних об’єктів обладнання та матеріально-технічної бази, інформацію про підстави користування учасником об’єктами обладнання та матеріально-технічної бази, що визначені таким учасником як фактично наявні станом на дату подання тендерної пропозиції згідно вказаної вище довідки у довільній формі. Довідка має містити інформацію щодо  документів про власність (оренду) на це майно. Для підтвердження об’єктів обладнання та матеріально-технічної бази, на кожну позицію зазначену у Довідці  учасник надає: завірені копії документів, які підтверджують право власності Учасника на об’єкти, перелічені Учасником в Довідці або завірені учасником копії дійсних та чинних, протягом всього строку* виконання договору про закупівлю, договорів: оренди (лізингу), суборенди та ін. (*договори, що посвідчують право користування: оренди (лізингу), суборенди та ін. на всі вказані у Довідці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акти приймання-передачі (або інший(і) документ(и), який(і) підтверджує(</w:t>
      </w:r>
      <w:proofErr w:type="spellStart"/>
      <w:r w:rsidRPr="00816AF8">
        <w:rPr>
          <w:rFonts w:ascii="Times New Roman" w:hAnsi="Times New Roman" w:cs="Times New Roman"/>
        </w:rPr>
        <w:t>ють</w:t>
      </w:r>
      <w:proofErr w:type="spellEnd"/>
      <w:r w:rsidRPr="00816AF8">
        <w:rPr>
          <w:rFonts w:ascii="Times New Roman" w:hAnsi="Times New Roman" w:cs="Times New Roman"/>
        </w:rPr>
        <w:t xml:space="preserve">)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 Для підтвердження наявності обладнання та матеріально-технічної бази Учасник в складі пропозиції надає </w:t>
      </w:r>
      <w:proofErr w:type="spellStart"/>
      <w:r w:rsidRPr="00816AF8">
        <w:rPr>
          <w:rFonts w:ascii="Times New Roman" w:hAnsi="Times New Roman" w:cs="Times New Roman"/>
        </w:rPr>
        <w:t>скан</w:t>
      </w:r>
      <w:proofErr w:type="spellEnd"/>
      <w:r w:rsidRPr="00816AF8">
        <w:rPr>
          <w:rFonts w:ascii="Times New Roman" w:hAnsi="Times New Roman" w:cs="Times New Roman"/>
        </w:rPr>
        <w:t xml:space="preserve">-копій відповідних документів, що підтверджують наявність матеріально-технічної бази зазначеної в довідці (завірені належним чином </w:t>
      </w:r>
      <w:proofErr w:type="spellStart"/>
      <w:r w:rsidRPr="00816AF8">
        <w:rPr>
          <w:rFonts w:ascii="Times New Roman" w:hAnsi="Times New Roman" w:cs="Times New Roman"/>
        </w:rPr>
        <w:t>скан</w:t>
      </w:r>
      <w:proofErr w:type="spellEnd"/>
      <w:r w:rsidRPr="00816AF8">
        <w:rPr>
          <w:rFonts w:ascii="Times New Roman" w:hAnsi="Times New Roman" w:cs="Times New Roman"/>
        </w:rPr>
        <w:t>-копії видаткових накладних, договорів оренди, документів що підтверджують право власності та інше).</w:t>
      </w:r>
    </w:p>
    <w:p w14:paraId="17804D77" w14:textId="48E2C3FD" w:rsidR="00496734" w:rsidRPr="00816AF8" w:rsidRDefault="00496734" w:rsidP="00496734">
      <w:pPr>
        <w:spacing w:after="200"/>
        <w:jc w:val="both"/>
        <w:rPr>
          <w:rFonts w:ascii="Times New Roman" w:hAnsi="Times New Roman" w:cs="Times New Roman"/>
          <w:color w:val="auto"/>
          <w:lang w:eastAsia="ru-RU" w:bidi="ar-SA"/>
        </w:rPr>
      </w:pPr>
      <w:r w:rsidRPr="00816AF8">
        <w:rPr>
          <w:rFonts w:ascii="Times New Roman" w:hAnsi="Times New Roman" w:cs="Times New Roman"/>
          <w:color w:val="auto"/>
          <w:lang w:eastAsia="ru-RU" w:bidi="ar-SA"/>
        </w:rPr>
        <w:t xml:space="preserve">1.2. Довідка про наявність мережі АЗС за формою, розробленою замовником, з інформацією щодо власних АЗС учасник/орендованих АЗС або АЗС партнерів учасника, які будуть здійснювати відпуск палива на підставі </w:t>
      </w:r>
      <w:proofErr w:type="spellStart"/>
      <w:r w:rsidRPr="00816AF8">
        <w:rPr>
          <w:rFonts w:ascii="Times New Roman" w:hAnsi="Times New Roman" w:cs="Times New Roman"/>
          <w:color w:val="auto"/>
          <w:lang w:eastAsia="ru-RU" w:bidi="ar-SA"/>
        </w:rPr>
        <w:t>скретч</w:t>
      </w:r>
      <w:proofErr w:type="spellEnd"/>
      <w:r w:rsidRPr="00816AF8">
        <w:rPr>
          <w:rFonts w:ascii="Times New Roman" w:hAnsi="Times New Roman" w:cs="Times New Roman"/>
          <w:color w:val="auto"/>
          <w:lang w:eastAsia="ru-RU" w:bidi="ar-SA"/>
        </w:rPr>
        <w:t>-карток (талонів) протягом 202</w:t>
      </w:r>
      <w:r>
        <w:rPr>
          <w:rFonts w:ascii="Times New Roman" w:hAnsi="Times New Roman" w:cs="Times New Roman"/>
          <w:color w:val="auto"/>
          <w:lang w:eastAsia="ru-RU" w:bidi="ar-SA"/>
        </w:rPr>
        <w:t>2</w:t>
      </w:r>
      <w:r w:rsidRPr="00816AF8">
        <w:rPr>
          <w:rFonts w:ascii="Times New Roman" w:hAnsi="Times New Roman" w:cs="Times New Roman"/>
          <w:color w:val="auto"/>
          <w:lang w:eastAsia="ru-RU" w:bidi="ar-SA"/>
        </w:rPr>
        <w:t xml:space="preserve"> року з додаванням копій діючих договорів оренди/партнерських договорів з можливістю їх пролонгації на наступний рік</w:t>
      </w:r>
    </w:p>
    <w:p w14:paraId="302893B1" w14:textId="77777777" w:rsidR="00496734" w:rsidRPr="00816AF8" w:rsidRDefault="00496734" w:rsidP="00496734">
      <w:pPr>
        <w:ind w:right="57"/>
        <w:jc w:val="both"/>
        <w:rPr>
          <w:rFonts w:ascii="Times New Roman" w:hAnsi="Times New Roman" w:cs="Times New Roman"/>
        </w:rPr>
      </w:pPr>
    </w:p>
    <w:p w14:paraId="1FB6AF64" w14:textId="77777777" w:rsidR="00496734" w:rsidRPr="00816AF8" w:rsidRDefault="00496734" w:rsidP="00496734">
      <w:pPr>
        <w:ind w:right="57"/>
        <w:jc w:val="both"/>
        <w:rPr>
          <w:rFonts w:ascii="Times New Roman" w:hAnsi="Times New Roman" w:cs="Times New Roman"/>
        </w:rPr>
      </w:pPr>
    </w:p>
    <w:p w14:paraId="3E734ABF" w14:textId="77777777" w:rsidR="00496734" w:rsidRPr="00816AF8" w:rsidRDefault="00496734" w:rsidP="00496734">
      <w:pPr>
        <w:ind w:right="57"/>
        <w:jc w:val="both"/>
        <w:rPr>
          <w:rFonts w:ascii="Times New Roman" w:hAnsi="Times New Roman" w:cs="Times New Roman"/>
        </w:rPr>
      </w:pPr>
      <w:r w:rsidRPr="00816AF8">
        <w:rPr>
          <w:rFonts w:ascii="Times New Roman" w:hAnsi="Times New Roman" w:cs="Times New Roman"/>
        </w:rPr>
        <w:t>2) наявність в учасника процедури закупівлі працівників відповідної кваліфікації, які мають необхідні знання та досвід;</w:t>
      </w:r>
    </w:p>
    <w:p w14:paraId="68075CCC" w14:textId="77777777" w:rsidR="00496734" w:rsidRPr="00816AF8" w:rsidRDefault="00496734" w:rsidP="00496734">
      <w:pPr>
        <w:ind w:right="57"/>
        <w:jc w:val="both"/>
        <w:rPr>
          <w:rFonts w:ascii="Times New Roman" w:hAnsi="Times New Roman" w:cs="Times New Roman"/>
          <w:lang w:val="ru-RU"/>
        </w:rPr>
      </w:pPr>
      <w:r w:rsidRPr="00816AF8">
        <w:rPr>
          <w:rFonts w:ascii="Times New Roman" w:hAnsi="Times New Roman" w:cs="Times New Roman"/>
        </w:rPr>
        <w:t>2.1. Довідка у довільній формі, що містить інформацію про працівників Учасника (наявність  відповідної кваліфікації, необхідність знань та досвіду, кількість працівників), з вказівкою П.І.Б., освіта, посада, досвід роботи.</w:t>
      </w:r>
    </w:p>
    <w:p w14:paraId="7D7FEF06" w14:textId="77777777" w:rsidR="00496734" w:rsidRPr="00816AF8" w:rsidRDefault="00496734" w:rsidP="00496734">
      <w:pPr>
        <w:ind w:right="57"/>
        <w:jc w:val="both"/>
        <w:rPr>
          <w:rFonts w:ascii="Times New Roman" w:hAnsi="Times New Roman" w:cs="Times New Roman"/>
          <w:lang w:val="ru-RU"/>
        </w:rPr>
      </w:pPr>
      <w:r w:rsidRPr="00816AF8">
        <w:rPr>
          <w:rFonts w:ascii="Times New Roman" w:hAnsi="Times New Roman" w:cs="Times New Roman"/>
          <w:lang w:val="ru-RU"/>
        </w:rPr>
        <w:t xml:space="preserve">3) </w:t>
      </w:r>
      <w:proofErr w:type="spellStart"/>
      <w:r w:rsidRPr="00816AF8">
        <w:rPr>
          <w:rFonts w:ascii="Times New Roman" w:hAnsi="Times New Roman" w:cs="Times New Roman"/>
          <w:lang w:val="ru-RU"/>
        </w:rPr>
        <w:t>наявність</w:t>
      </w:r>
      <w:proofErr w:type="spellEnd"/>
      <w:r w:rsidRPr="00816AF8">
        <w:rPr>
          <w:rFonts w:ascii="Times New Roman" w:hAnsi="Times New Roman" w:cs="Times New Roman"/>
          <w:lang w:val="ru-RU"/>
        </w:rPr>
        <w:t xml:space="preserve"> документально </w:t>
      </w:r>
      <w:proofErr w:type="spellStart"/>
      <w:r w:rsidRPr="00816AF8">
        <w:rPr>
          <w:rFonts w:ascii="Times New Roman" w:hAnsi="Times New Roman" w:cs="Times New Roman"/>
          <w:lang w:val="ru-RU"/>
        </w:rPr>
        <w:t>підтвердженого</w:t>
      </w:r>
      <w:proofErr w:type="spellEnd"/>
      <w:r w:rsidRPr="00816AF8">
        <w:rPr>
          <w:rFonts w:ascii="Times New Roman" w:hAnsi="Times New Roman" w:cs="Times New Roman"/>
          <w:lang w:val="ru-RU"/>
        </w:rPr>
        <w:t xml:space="preserve"> </w:t>
      </w:r>
      <w:proofErr w:type="spellStart"/>
      <w:r w:rsidRPr="00816AF8">
        <w:rPr>
          <w:rFonts w:ascii="Times New Roman" w:hAnsi="Times New Roman" w:cs="Times New Roman"/>
          <w:lang w:val="ru-RU"/>
        </w:rPr>
        <w:t>досвіду</w:t>
      </w:r>
      <w:proofErr w:type="spellEnd"/>
      <w:r w:rsidRPr="00816AF8">
        <w:rPr>
          <w:rFonts w:ascii="Times New Roman" w:hAnsi="Times New Roman" w:cs="Times New Roman"/>
          <w:lang w:val="ru-RU"/>
        </w:rPr>
        <w:t xml:space="preserve"> </w:t>
      </w:r>
      <w:proofErr w:type="spellStart"/>
      <w:r w:rsidRPr="00816AF8">
        <w:rPr>
          <w:rFonts w:ascii="Times New Roman" w:hAnsi="Times New Roman" w:cs="Times New Roman"/>
          <w:lang w:val="ru-RU"/>
        </w:rPr>
        <w:t>виконання</w:t>
      </w:r>
      <w:proofErr w:type="spellEnd"/>
      <w:r w:rsidRPr="00816AF8">
        <w:rPr>
          <w:rFonts w:ascii="Times New Roman" w:hAnsi="Times New Roman" w:cs="Times New Roman"/>
          <w:lang w:val="ru-RU"/>
        </w:rPr>
        <w:t xml:space="preserve"> </w:t>
      </w:r>
      <w:proofErr w:type="spellStart"/>
      <w:r w:rsidRPr="00816AF8">
        <w:rPr>
          <w:rFonts w:ascii="Times New Roman" w:hAnsi="Times New Roman" w:cs="Times New Roman"/>
          <w:lang w:val="ru-RU"/>
        </w:rPr>
        <w:t>аналогічного</w:t>
      </w:r>
      <w:proofErr w:type="spellEnd"/>
      <w:r w:rsidRPr="00816AF8">
        <w:rPr>
          <w:rFonts w:ascii="Times New Roman" w:hAnsi="Times New Roman" w:cs="Times New Roman"/>
          <w:lang w:val="ru-RU"/>
        </w:rPr>
        <w:t xml:space="preserve"> (</w:t>
      </w:r>
      <w:proofErr w:type="spellStart"/>
      <w:r w:rsidRPr="00816AF8">
        <w:rPr>
          <w:rFonts w:ascii="Times New Roman" w:hAnsi="Times New Roman" w:cs="Times New Roman"/>
          <w:lang w:val="ru-RU"/>
        </w:rPr>
        <w:t>аналогічних</w:t>
      </w:r>
      <w:proofErr w:type="spellEnd"/>
      <w:r w:rsidRPr="00816AF8">
        <w:rPr>
          <w:rFonts w:ascii="Times New Roman" w:hAnsi="Times New Roman" w:cs="Times New Roman"/>
          <w:lang w:val="ru-RU"/>
        </w:rPr>
        <w:t xml:space="preserve">) за предметом </w:t>
      </w:r>
      <w:proofErr w:type="spellStart"/>
      <w:r w:rsidRPr="00816AF8">
        <w:rPr>
          <w:rFonts w:ascii="Times New Roman" w:hAnsi="Times New Roman" w:cs="Times New Roman"/>
          <w:lang w:val="ru-RU"/>
        </w:rPr>
        <w:t>закупівлі</w:t>
      </w:r>
      <w:proofErr w:type="spellEnd"/>
      <w:r w:rsidRPr="00816AF8">
        <w:rPr>
          <w:rFonts w:ascii="Times New Roman" w:hAnsi="Times New Roman" w:cs="Times New Roman"/>
          <w:lang w:val="ru-RU"/>
        </w:rPr>
        <w:t xml:space="preserve"> договору (</w:t>
      </w:r>
      <w:proofErr w:type="spellStart"/>
      <w:r w:rsidRPr="00816AF8">
        <w:rPr>
          <w:rFonts w:ascii="Times New Roman" w:hAnsi="Times New Roman" w:cs="Times New Roman"/>
          <w:lang w:val="ru-RU"/>
        </w:rPr>
        <w:t>договорів</w:t>
      </w:r>
      <w:proofErr w:type="spellEnd"/>
      <w:r w:rsidRPr="00816AF8">
        <w:rPr>
          <w:rFonts w:ascii="Times New Roman" w:hAnsi="Times New Roman" w:cs="Times New Roman"/>
          <w:lang w:val="ru-RU"/>
        </w:rPr>
        <w:t>);</w:t>
      </w:r>
    </w:p>
    <w:p w14:paraId="3001AF1E" w14:textId="77777777" w:rsidR="00496734" w:rsidRPr="00816AF8" w:rsidRDefault="00496734" w:rsidP="00496734">
      <w:pPr>
        <w:pStyle w:val="rvps2"/>
        <w:spacing w:before="0" w:beforeAutospacing="0" w:after="120" w:afterAutospacing="0"/>
        <w:jc w:val="both"/>
        <w:rPr>
          <w:lang w:eastAsia="ru-RU"/>
        </w:rPr>
      </w:pPr>
      <w:r w:rsidRPr="00816AF8">
        <w:rPr>
          <w:lang w:val="ru-RU"/>
        </w:rPr>
        <w:lastRenderedPageBreak/>
        <w:t xml:space="preserve">3.1. </w:t>
      </w:r>
      <w:r w:rsidRPr="00816AF8">
        <w:t>Учасник повинен підтвердити наявність такого досвіду, зазначеному у довідці (п.3.1.), а саме надати:</w:t>
      </w:r>
    </w:p>
    <w:p w14:paraId="4BA7E824" w14:textId="77777777" w:rsidR="00496734" w:rsidRPr="00816AF8" w:rsidRDefault="00496734" w:rsidP="00496734">
      <w:pPr>
        <w:pStyle w:val="rvps2"/>
        <w:numPr>
          <w:ilvl w:val="1"/>
          <w:numId w:val="4"/>
        </w:numPr>
        <w:spacing w:before="0" w:beforeAutospacing="0" w:after="120" w:afterAutospacing="0"/>
        <w:jc w:val="both"/>
      </w:pPr>
      <w:r w:rsidRPr="00816AF8">
        <w:t>копію договору* (договорів), вказаних у довідці,</w:t>
      </w:r>
    </w:p>
    <w:p w14:paraId="0381898B" w14:textId="77777777" w:rsidR="00496734" w:rsidRPr="00816AF8" w:rsidRDefault="00496734" w:rsidP="00496734">
      <w:pPr>
        <w:pStyle w:val="rvps2"/>
        <w:numPr>
          <w:ilvl w:val="1"/>
          <w:numId w:val="4"/>
        </w:numPr>
        <w:spacing w:before="0" w:beforeAutospacing="0" w:after="120" w:afterAutospacing="0"/>
        <w:jc w:val="both"/>
      </w:pPr>
      <w:r w:rsidRPr="00816AF8">
        <w:t xml:space="preserve">підтверджуючі документи щодо виконання такого договору (договорів), а саме:  копія акту (актів) виконаних робіт або копія видаткової накладної (накладних). </w:t>
      </w:r>
    </w:p>
    <w:p w14:paraId="1B865285" w14:textId="77777777" w:rsidR="00496734" w:rsidRPr="00816AF8" w:rsidRDefault="00496734" w:rsidP="00496734">
      <w:pPr>
        <w:pStyle w:val="rvps2"/>
        <w:numPr>
          <w:ilvl w:val="1"/>
          <w:numId w:val="4"/>
        </w:numPr>
        <w:spacing w:before="0" w:beforeAutospacing="0" w:after="120" w:afterAutospacing="0"/>
        <w:rPr>
          <w:rFonts w:eastAsia="Times New Roman"/>
          <w:lang w:eastAsia="ru-RU"/>
        </w:rPr>
      </w:pPr>
      <w:r w:rsidRPr="00816AF8">
        <w:t xml:space="preserve">лист-відгук (листи-відгуки). </w:t>
      </w:r>
      <w:r w:rsidRPr="00816AF8">
        <w:rPr>
          <w:rFonts w:eastAsia="Times New Roman"/>
          <w:lang w:eastAsia="ru-RU"/>
        </w:rPr>
        <w:t>Відгук складений із зазначенням дати і номеру договору (на який надано відгук) та інформації про належне виконання договору, у тому числі стосовно якості та строків.</w:t>
      </w:r>
    </w:p>
    <w:p w14:paraId="0B187490" w14:textId="77777777" w:rsidR="00496734" w:rsidRDefault="00496734" w:rsidP="00496734">
      <w:pPr>
        <w:pStyle w:val="rvps2"/>
        <w:spacing w:before="0" w:beforeAutospacing="0" w:after="120" w:afterAutospacing="0"/>
      </w:pPr>
      <w:r w:rsidRPr="00816AF8">
        <w:t>*Під аналогічним договором мається на увазі  - договір на постачання / виконання учасником договору/</w:t>
      </w:r>
      <w:proofErr w:type="spellStart"/>
      <w:r w:rsidRPr="00816AF8">
        <w:t>ів</w:t>
      </w:r>
      <w:proofErr w:type="spellEnd"/>
      <w:r w:rsidRPr="00816AF8">
        <w:t xml:space="preserve"> за предметом закупівлі, що вказано в даної Тендерної Документації.</w:t>
      </w:r>
    </w:p>
    <w:p w14:paraId="443C6D49" w14:textId="77777777" w:rsidR="00496734" w:rsidRPr="00FD2F54" w:rsidRDefault="00496734" w:rsidP="00496734">
      <w:pPr>
        <w:pStyle w:val="af6"/>
        <w:ind w:firstLine="708"/>
        <w:jc w:val="both"/>
        <w:rPr>
          <w:rFonts w:ascii="Times New Roman" w:hAnsi="Times New Roman"/>
          <w:i/>
          <w:sz w:val="24"/>
          <w:szCs w:val="24"/>
        </w:rPr>
      </w:pPr>
      <w:r w:rsidRPr="00FD2F54">
        <w:rPr>
          <w:rFonts w:ascii="Times New Roman" w:hAnsi="Times New Roman"/>
          <w:i/>
          <w:sz w:val="24"/>
          <w:szCs w:val="24"/>
        </w:rPr>
        <w:t>Договори повинні бути виконані в повному обсязі. (інформація про виконання договорів, зазначених в довідці  повинна підтверджуватися на веб-порталі Уповноваженого органу ‘</w:t>
      </w:r>
      <w:r w:rsidRPr="00FD2F54">
        <w:rPr>
          <w:rFonts w:ascii="Times New Roman" w:hAnsi="Times New Roman"/>
          <w:i/>
          <w:sz w:val="24"/>
          <w:szCs w:val="24"/>
          <w:lang w:val="en-US"/>
        </w:rPr>
        <w:t>https</w:t>
      </w:r>
      <w:r w:rsidRPr="00FD2F54">
        <w:rPr>
          <w:rFonts w:ascii="Times New Roman" w:hAnsi="Times New Roman"/>
          <w:i/>
          <w:sz w:val="24"/>
          <w:szCs w:val="24"/>
        </w:rPr>
        <w:t>://</w:t>
      </w:r>
      <w:proofErr w:type="spellStart"/>
      <w:r w:rsidRPr="00FD2F54">
        <w:rPr>
          <w:rFonts w:ascii="Times New Roman" w:hAnsi="Times New Roman"/>
          <w:i/>
          <w:sz w:val="24"/>
          <w:szCs w:val="24"/>
          <w:lang w:val="en-US"/>
        </w:rPr>
        <w:t>prozorro</w:t>
      </w:r>
      <w:proofErr w:type="spellEnd"/>
      <w:r w:rsidRPr="00FD2F54">
        <w:rPr>
          <w:rFonts w:ascii="Times New Roman" w:hAnsi="Times New Roman"/>
          <w:i/>
          <w:sz w:val="24"/>
          <w:szCs w:val="24"/>
        </w:rPr>
        <w:t>.</w:t>
      </w:r>
      <w:r w:rsidRPr="00FD2F54">
        <w:rPr>
          <w:rFonts w:ascii="Times New Roman" w:hAnsi="Times New Roman"/>
          <w:i/>
          <w:sz w:val="24"/>
          <w:szCs w:val="24"/>
          <w:lang w:val="en-US"/>
        </w:rPr>
        <w:t>gov</w:t>
      </w:r>
      <w:r w:rsidRPr="00FD2F54">
        <w:rPr>
          <w:rFonts w:ascii="Times New Roman" w:hAnsi="Times New Roman"/>
          <w:i/>
          <w:sz w:val="24"/>
          <w:szCs w:val="24"/>
        </w:rPr>
        <w:t>.</w:t>
      </w:r>
      <w:proofErr w:type="spellStart"/>
      <w:r w:rsidRPr="00FD2F54">
        <w:rPr>
          <w:rFonts w:ascii="Times New Roman" w:hAnsi="Times New Roman"/>
          <w:i/>
          <w:sz w:val="24"/>
          <w:szCs w:val="24"/>
          <w:lang w:val="en-US"/>
        </w:rPr>
        <w:t>ua</w:t>
      </w:r>
      <w:proofErr w:type="spellEnd"/>
      <w:r w:rsidRPr="00FD2F54">
        <w:rPr>
          <w:rFonts w:ascii="Times New Roman" w:hAnsi="Times New Roman"/>
          <w:i/>
          <w:sz w:val="24"/>
          <w:szCs w:val="24"/>
        </w:rPr>
        <w:t xml:space="preserve">). Додатково учасник у складі своєї пропозиції повинен надати інформацію (довідку) із посиланням на номери всіх </w:t>
      </w:r>
      <w:proofErr w:type="spellStart"/>
      <w:r w:rsidRPr="00FD2F54">
        <w:rPr>
          <w:rFonts w:ascii="Times New Roman" w:hAnsi="Times New Roman"/>
          <w:i/>
          <w:sz w:val="24"/>
          <w:szCs w:val="24"/>
        </w:rPr>
        <w:t>закупівель</w:t>
      </w:r>
      <w:proofErr w:type="spellEnd"/>
      <w:r w:rsidRPr="00FD2F54">
        <w:rPr>
          <w:rFonts w:ascii="Times New Roman" w:hAnsi="Times New Roman"/>
          <w:i/>
          <w:sz w:val="24"/>
          <w:szCs w:val="24"/>
        </w:rPr>
        <w:t>, зазначених в довідці . Загальний обсяг поставки за аналогічними договорами, зазначеними в довідці повинен бути не менше 50% від обсягу оголошеної закупівлі.</w:t>
      </w:r>
    </w:p>
    <w:p w14:paraId="5D397377" w14:textId="77777777" w:rsidR="00496734" w:rsidRPr="00FD2F54" w:rsidRDefault="00496734" w:rsidP="00496734">
      <w:pPr>
        <w:pStyle w:val="af6"/>
        <w:ind w:firstLine="708"/>
        <w:jc w:val="both"/>
        <w:rPr>
          <w:rFonts w:ascii="Times New Roman" w:hAnsi="Times New Roman"/>
          <w:i/>
          <w:sz w:val="24"/>
          <w:szCs w:val="24"/>
        </w:rPr>
      </w:pPr>
      <w:r w:rsidRPr="00FD2F54">
        <w:rPr>
          <w:rFonts w:ascii="Times New Roman" w:hAnsi="Times New Roman"/>
          <w:i/>
          <w:sz w:val="24"/>
          <w:szCs w:val="24"/>
        </w:rPr>
        <w:t xml:space="preserve"> В позитивному відгуку повинно бути зазначено: назва замовника, назва учасника, дата, номер договору поставки, стан виконання договору, термін поставки, вид та кількість поставленого пального, відсутність претензій. Відгуки повинні бути надані на всі договори, які зазначені в таблиці.</w:t>
      </w:r>
    </w:p>
    <w:p w14:paraId="000F964B" w14:textId="77777777" w:rsidR="00496734" w:rsidRPr="00FD2F54" w:rsidRDefault="00496734" w:rsidP="00496734">
      <w:pPr>
        <w:pStyle w:val="af6"/>
        <w:ind w:firstLine="708"/>
        <w:jc w:val="both"/>
        <w:rPr>
          <w:rFonts w:ascii="Times New Roman" w:hAnsi="Times New Roman"/>
          <w:i/>
          <w:sz w:val="24"/>
          <w:szCs w:val="24"/>
        </w:rPr>
      </w:pPr>
      <w:r w:rsidRPr="00FD2F54">
        <w:rPr>
          <w:rFonts w:ascii="Times New Roman" w:hAnsi="Times New Roman"/>
          <w:i/>
          <w:sz w:val="24"/>
          <w:szCs w:val="24"/>
        </w:rPr>
        <w:t xml:space="preserve"> Крім цього учаснику необхідно надати довідку у довільній формі, яка містить відомості про те, що Учасник не вчиняв дій пов'язаних з підвищенням ціни на поставку аналогічного товару без документально підтверджених підстав, що призвели до таких змін. </w:t>
      </w:r>
    </w:p>
    <w:p w14:paraId="71056A99" w14:textId="77777777" w:rsidR="00496734" w:rsidRPr="00FD2F54" w:rsidRDefault="00496734" w:rsidP="00496734">
      <w:pPr>
        <w:pStyle w:val="af6"/>
        <w:ind w:firstLine="708"/>
        <w:jc w:val="both"/>
        <w:rPr>
          <w:rFonts w:ascii="Times New Roman" w:hAnsi="Times New Roman"/>
          <w:i/>
          <w:sz w:val="24"/>
          <w:szCs w:val="24"/>
        </w:rPr>
      </w:pPr>
      <w:r w:rsidRPr="00FD2F54">
        <w:rPr>
          <w:rFonts w:ascii="Times New Roman" w:hAnsi="Times New Roman"/>
          <w:i/>
        </w:rPr>
        <w:t xml:space="preserve"> </w:t>
      </w:r>
      <w:r w:rsidRPr="00FD2F54">
        <w:rPr>
          <w:rFonts w:ascii="Times New Roman" w:hAnsi="Times New Roman"/>
          <w:i/>
          <w:sz w:val="24"/>
          <w:szCs w:val="24"/>
        </w:rPr>
        <w:t xml:space="preserve">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(талонів, </w:t>
      </w:r>
      <w:proofErr w:type="spellStart"/>
      <w:r w:rsidRPr="00FD2F54">
        <w:rPr>
          <w:rFonts w:ascii="Times New Roman" w:hAnsi="Times New Roman"/>
          <w:i/>
          <w:sz w:val="24"/>
          <w:szCs w:val="24"/>
        </w:rPr>
        <w:t>скретч</w:t>
      </w:r>
      <w:proofErr w:type="spellEnd"/>
      <w:r w:rsidRPr="00FD2F54">
        <w:rPr>
          <w:rFonts w:ascii="Times New Roman" w:hAnsi="Times New Roman"/>
          <w:i/>
          <w:sz w:val="24"/>
          <w:szCs w:val="24"/>
        </w:rPr>
        <w:t>-карток, ПММ наливом незалежно від причини), крім випадків настання форс-мажорних обставин, які підтверджуються компетентними органами**.</w:t>
      </w:r>
    </w:p>
    <w:p w14:paraId="77D767FD" w14:textId="77777777" w:rsidR="00496734" w:rsidRPr="00FD2F54" w:rsidRDefault="00496734" w:rsidP="00496734">
      <w:pPr>
        <w:shd w:val="clear" w:color="auto" w:fill="FFFFFF"/>
        <w:spacing w:line="240" w:lineRule="auto"/>
        <w:ind w:right="196"/>
        <w:jc w:val="both"/>
        <w:rPr>
          <w:rFonts w:ascii="Times New Roman" w:eastAsia="Times New Roman" w:hAnsi="Times New Roman" w:cs="Times New Roman"/>
          <w:i/>
          <w:sz w:val="18"/>
          <w:szCs w:val="18"/>
        </w:rPr>
      </w:pPr>
    </w:p>
    <w:p w14:paraId="1DBD5EDB" w14:textId="77777777" w:rsidR="00496734" w:rsidRPr="00FD2F54" w:rsidRDefault="00496734" w:rsidP="00496734">
      <w:pPr>
        <w:pStyle w:val="af6"/>
        <w:jc w:val="both"/>
        <w:rPr>
          <w:rFonts w:ascii="Times New Roman" w:hAnsi="Times New Roman"/>
          <w:i/>
          <w:sz w:val="24"/>
          <w:szCs w:val="24"/>
        </w:rPr>
      </w:pPr>
      <w:r w:rsidRPr="00FD2F54">
        <w:rPr>
          <w:rFonts w:ascii="Times New Roman" w:hAnsi="Times New Roman"/>
          <w:i/>
          <w:sz w:val="24"/>
          <w:szCs w:val="24"/>
        </w:rPr>
        <w:t>Примітки до Додатку 1:</w:t>
      </w:r>
    </w:p>
    <w:p w14:paraId="04ECBA79" w14:textId="77777777" w:rsidR="00496734" w:rsidRPr="00FD2F54" w:rsidRDefault="00496734" w:rsidP="00496734">
      <w:pPr>
        <w:pStyle w:val="af6"/>
        <w:jc w:val="both"/>
        <w:rPr>
          <w:rFonts w:ascii="Times New Roman" w:hAnsi="Times New Roman"/>
          <w:i/>
          <w:sz w:val="24"/>
          <w:szCs w:val="24"/>
        </w:rPr>
      </w:pPr>
      <w:r w:rsidRPr="00FD2F54">
        <w:rPr>
          <w:rFonts w:ascii="Times New Roman" w:hAnsi="Times New Roman"/>
          <w:i/>
          <w:spacing w:val="2"/>
          <w:sz w:val="24"/>
          <w:szCs w:val="24"/>
        </w:rPr>
        <w:t xml:space="preserve">Тендерна пропозиція не повинна містити документів, зміст яких може бути розцінений Замовником як моральний </w:t>
      </w:r>
      <w:r w:rsidRPr="00FD2F54">
        <w:rPr>
          <w:rFonts w:ascii="Times New Roman" w:hAnsi="Times New Roman"/>
          <w:i/>
          <w:spacing w:val="3"/>
          <w:sz w:val="24"/>
          <w:szCs w:val="24"/>
        </w:rPr>
        <w:t xml:space="preserve">тиск з метою одержання вигідних для Учасника </w:t>
      </w:r>
      <w:r w:rsidRPr="00FD2F54">
        <w:rPr>
          <w:rFonts w:ascii="Times New Roman" w:hAnsi="Times New Roman"/>
          <w:i/>
          <w:sz w:val="24"/>
          <w:szCs w:val="24"/>
        </w:rPr>
        <w:t>результатів торгів (наприклад, погроз щодо можливого оскарження невигідних для Учасника рішень Замовника, копій рішень уповноважених органів чи судів щодо задоволення скарг за результатами інших торгів).</w:t>
      </w:r>
    </w:p>
    <w:p w14:paraId="08BA6F4E" w14:textId="77777777" w:rsidR="00496734" w:rsidRPr="00FD2F54" w:rsidRDefault="00496734" w:rsidP="00496734">
      <w:pPr>
        <w:pBdr>
          <w:top w:val="nil"/>
          <w:left w:val="nil"/>
          <w:bottom w:val="nil"/>
          <w:right w:val="nil"/>
          <w:between w:val="nil"/>
        </w:pBdr>
        <w:spacing w:line="240" w:lineRule="auto"/>
        <w:jc w:val="both"/>
        <w:rPr>
          <w:rFonts w:ascii="Times New Roman" w:hAnsi="Times New Roman" w:cs="Times New Roman"/>
          <w:color w:val="000000"/>
        </w:rPr>
      </w:pPr>
      <w:r w:rsidRPr="00FD2F54">
        <w:rPr>
          <w:rFonts w:ascii="Times New Roman" w:hAnsi="Times New Roman" w:cs="Times New Roman"/>
          <w:i/>
        </w:rPr>
        <w:t>* Підвищенням ціни на поставку аналогічного товару без документально підтверджених підстав, що призвели до таких змін, вважається укладання додаткових угод на постачання пального за талонами (</w:t>
      </w:r>
      <w:proofErr w:type="spellStart"/>
      <w:r w:rsidRPr="00FD2F54">
        <w:rPr>
          <w:rFonts w:ascii="Times New Roman" w:hAnsi="Times New Roman" w:cs="Times New Roman"/>
          <w:i/>
        </w:rPr>
        <w:t>скретч</w:t>
      </w:r>
      <w:proofErr w:type="spellEnd"/>
      <w:r w:rsidRPr="00FD2F54">
        <w:rPr>
          <w:rFonts w:ascii="Times New Roman" w:hAnsi="Times New Roman" w:cs="Times New Roman"/>
          <w:i/>
        </w:rPr>
        <w:t xml:space="preserve"> картками та/або смарт-картками) з метою зміни ціни в бік збільшення у більшому розмірі ніж за даними сайту index.minfin.com.ua. Наприклад: відповідно до інформації, яка є у відкритому доступі на сайті http:// index.minfin.com.ua/ з моменту укладання договору до моменту укладання додаткової угоди відбулося збільшення ціни за одиницю товару у розмірі 5%, а ціна відповідно до додаткової угоди була збільшена на 10%. Або ціна фактично не збільшувалась в період з моменту укладання договору до моменту укладання додаткової угоди, а Учасником укладено додаткову угоду, якою було збільшено ціну за одиницю товару. Зазначену інформацію Замовник має право перевірити у відкритому доступі використовуючи сайти: </w:t>
      </w:r>
      <w:hyperlink r:id="rId10" w:history="1">
        <w:r w:rsidRPr="00FD2F54">
          <w:rPr>
            <w:rStyle w:val="afe"/>
            <w:rFonts w:ascii="Times New Roman" w:hAnsi="Times New Roman"/>
            <w:i/>
          </w:rPr>
          <w:t>http://prozorro.gov.ua/</w:t>
        </w:r>
      </w:hyperlink>
      <w:r w:rsidRPr="00FD2F54">
        <w:rPr>
          <w:rFonts w:ascii="Times New Roman" w:hAnsi="Times New Roman" w:cs="Times New Roman"/>
          <w:i/>
        </w:rPr>
        <w:t xml:space="preserve"> та http:// index.minfin.com.ua.</w:t>
      </w:r>
    </w:p>
    <w:p w14:paraId="734CB16A" w14:textId="77777777" w:rsidR="00496734" w:rsidRPr="00FD2F54" w:rsidRDefault="00496734" w:rsidP="00496734">
      <w:pPr>
        <w:widowControl w:val="0"/>
        <w:autoSpaceDE w:val="0"/>
        <w:autoSpaceDN w:val="0"/>
        <w:adjustRightInd w:val="0"/>
        <w:spacing w:line="240" w:lineRule="auto"/>
        <w:jc w:val="both"/>
        <w:rPr>
          <w:rFonts w:ascii="Times New Roman" w:hAnsi="Times New Roman" w:cs="Times New Roman"/>
          <w:iCs/>
          <w:strike/>
        </w:rPr>
      </w:pPr>
      <w:r w:rsidRPr="00FD2F54">
        <w:rPr>
          <w:rFonts w:ascii="Times New Roman" w:hAnsi="Times New Roman" w:cs="Times New Roman"/>
          <w:i/>
        </w:rPr>
        <w:t xml:space="preserve">** 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(талонів, </w:t>
      </w:r>
      <w:proofErr w:type="spellStart"/>
      <w:r w:rsidRPr="00FD2F54">
        <w:rPr>
          <w:rFonts w:ascii="Times New Roman" w:hAnsi="Times New Roman" w:cs="Times New Roman"/>
          <w:i/>
        </w:rPr>
        <w:t>скретч</w:t>
      </w:r>
      <w:proofErr w:type="spellEnd"/>
      <w:r w:rsidRPr="00FD2F54">
        <w:rPr>
          <w:rFonts w:ascii="Times New Roman" w:hAnsi="Times New Roman" w:cs="Times New Roman"/>
          <w:i/>
        </w:rPr>
        <w:t xml:space="preserve">-карток, ПММ наливом) вважається наявність у системі </w:t>
      </w:r>
      <w:proofErr w:type="spellStart"/>
      <w:r w:rsidRPr="00FD2F54">
        <w:rPr>
          <w:rFonts w:ascii="Times New Roman" w:hAnsi="Times New Roman" w:cs="Times New Roman"/>
          <w:i/>
        </w:rPr>
        <w:t>Prozorro</w:t>
      </w:r>
      <w:proofErr w:type="spellEnd"/>
      <w:r w:rsidRPr="00FD2F54">
        <w:rPr>
          <w:rFonts w:ascii="Times New Roman" w:hAnsi="Times New Roman" w:cs="Times New Roman"/>
          <w:i/>
        </w:rPr>
        <w:t xml:space="preserve"> інформації про розірвання договору у зв’язку з неможливістю надання товару, а саме у звітах про виконання договору та/або у протоколах тендерного комітету та/або уповноваженої особи.</w:t>
      </w:r>
    </w:p>
    <w:p w14:paraId="603F248B" w14:textId="77777777" w:rsidR="00496734" w:rsidRPr="00FD2F54" w:rsidRDefault="00496734" w:rsidP="00496734">
      <w:pPr>
        <w:pStyle w:val="af6"/>
        <w:ind w:firstLine="708"/>
        <w:jc w:val="both"/>
        <w:rPr>
          <w:rFonts w:ascii="Times New Roman" w:hAnsi="Times New Roman"/>
          <w:i/>
          <w:sz w:val="24"/>
          <w:szCs w:val="24"/>
        </w:rPr>
      </w:pPr>
      <w:r w:rsidRPr="00FD2F54">
        <w:rPr>
          <w:rFonts w:ascii="Times New Roman" w:hAnsi="Times New Roman"/>
          <w:i/>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а також до самого учасника. У разі отримання достовірної інформації про його невідповідність </w:t>
      </w:r>
      <w:r w:rsidRPr="00FD2F54">
        <w:rPr>
          <w:rFonts w:ascii="Times New Roman" w:hAnsi="Times New Roman"/>
          <w:i/>
          <w:sz w:val="24"/>
          <w:szCs w:val="24"/>
        </w:rPr>
        <w:lastRenderedPageBreak/>
        <w:t>кваліфікаційним критеріям, наявність підстав, зазначених у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169DE35" w14:textId="77777777" w:rsidR="00496734" w:rsidRPr="00780D62" w:rsidRDefault="00496734" w:rsidP="00496734">
      <w:pPr>
        <w:widowControl w:val="0"/>
        <w:autoSpaceDE w:val="0"/>
        <w:autoSpaceDN w:val="0"/>
        <w:adjustRightInd w:val="0"/>
        <w:spacing w:line="240" w:lineRule="auto"/>
        <w:ind w:firstLine="284"/>
        <w:jc w:val="both"/>
        <w:rPr>
          <w:rFonts w:ascii="Times New Roman" w:hAnsi="Times New Roman" w:cs="Times New Roman"/>
          <w:i/>
        </w:rPr>
      </w:pPr>
      <w:r w:rsidRPr="00FD2F54">
        <w:rPr>
          <w:rFonts w:ascii="Times New Roman" w:hAnsi="Times New Roman" w:cs="Times New Roman"/>
          <w:i/>
        </w:rPr>
        <w:t>Уповноважені представники Замовника мають право особисто пересвідчитися в інформації, викладеній в довідках, які містять відомості про підприємство. До прийняття рішення про намір укласти договір, Замовник має право перевірити наявність техніки та обладнання у Учасника, який надав  найнижчу цінову пропозицію. Замовник звертається до Учасника шляхом направлення листа на його електронну адресу, зазначену у довідці про підприємство в тендерній пропозиції щодо перевірки з зазначенням дати та часу перевірки (не раніше ніж за 1 добу), при цьому у ході перевірки замовник та учасник не можуть ініціювати будь-які переговори з питань внесення змін до змісту або ціни поданої тендерної пропозиції. У разі відсутності техніки та обладнання у Учасника та/або відмові Замовнику в доступі (в письмові  та/або усній формі), Замовник має право відхилити його тендерну пропозицію як таку, що не відповідає умовам тендерної документації. Учасник надає довідку в довільній формі стосовно надання згоди на перевірку за зверненням Замовника та доступу до техніки та обладнання .</w:t>
      </w:r>
    </w:p>
    <w:p w14:paraId="057E7ECF" w14:textId="77777777" w:rsidR="00496734" w:rsidRPr="004C1E6E" w:rsidRDefault="00496734" w:rsidP="00496734">
      <w:pPr>
        <w:pStyle w:val="rvps2"/>
        <w:spacing w:before="0" w:beforeAutospacing="0" w:after="120" w:afterAutospacing="0"/>
      </w:pPr>
    </w:p>
    <w:p w14:paraId="60D37FDF" w14:textId="77777777" w:rsidR="00496734" w:rsidRPr="004C1E6E" w:rsidRDefault="00496734" w:rsidP="00496734">
      <w:pPr>
        <w:ind w:right="57"/>
        <w:jc w:val="both"/>
        <w:rPr>
          <w:rFonts w:ascii="Times New Roman" w:hAnsi="Times New Roman" w:cs="Times New Roman"/>
          <w:lang w:val="ru-RU"/>
        </w:rPr>
      </w:pPr>
    </w:p>
    <w:p w14:paraId="2CDD8274" w14:textId="77777777" w:rsidR="00496734" w:rsidRPr="004C1E6E" w:rsidRDefault="00496734" w:rsidP="00496734">
      <w:pPr>
        <w:tabs>
          <w:tab w:val="left" w:pos="1080"/>
        </w:tabs>
        <w:ind w:left="-426" w:right="57"/>
        <w:jc w:val="both"/>
        <w:rPr>
          <w:rFonts w:ascii="Times New Roman" w:hAnsi="Times New Roman" w:cs="Times New Roman"/>
          <w:b/>
        </w:rPr>
      </w:pPr>
    </w:p>
    <w:p w14:paraId="3BFD3C1D" w14:textId="77777777" w:rsidR="00FE303B" w:rsidRPr="004C1E6E" w:rsidRDefault="00FE303B" w:rsidP="00CF44EF">
      <w:pPr>
        <w:jc w:val="center"/>
        <w:rPr>
          <w:rFonts w:ascii="Times New Roman" w:hAnsi="Times New Roman" w:cs="Times New Roman"/>
          <w:b/>
          <w:lang w:eastAsia="ar-SA" w:bidi="ar-SA"/>
        </w:rPr>
      </w:pPr>
    </w:p>
    <w:p w14:paraId="2879D1EA" w14:textId="77777777" w:rsidR="00321814" w:rsidRPr="004C1E6E" w:rsidRDefault="00321814" w:rsidP="00CF44EF">
      <w:pPr>
        <w:jc w:val="center"/>
        <w:rPr>
          <w:rFonts w:ascii="Times New Roman" w:hAnsi="Times New Roman" w:cs="Times New Roman"/>
          <w:b/>
          <w:lang w:val="ru-RU" w:eastAsia="ar-SA" w:bidi="ar-SA"/>
        </w:rPr>
      </w:pPr>
    </w:p>
    <w:p w14:paraId="6476B813" w14:textId="77777777" w:rsidR="00321814" w:rsidRPr="004C1E6E" w:rsidRDefault="00321814" w:rsidP="00CF44EF">
      <w:pPr>
        <w:jc w:val="center"/>
        <w:rPr>
          <w:rFonts w:ascii="Times New Roman" w:hAnsi="Times New Roman" w:cs="Times New Roman"/>
          <w:b/>
          <w:lang w:val="ru-RU" w:eastAsia="ar-SA" w:bidi="ar-SA"/>
        </w:rPr>
      </w:pPr>
    </w:p>
    <w:p w14:paraId="3980A857" w14:textId="77777777" w:rsidR="00321814" w:rsidRPr="004C1E6E" w:rsidRDefault="00321814" w:rsidP="00CF44EF">
      <w:pPr>
        <w:jc w:val="center"/>
        <w:rPr>
          <w:rFonts w:ascii="Times New Roman" w:hAnsi="Times New Roman" w:cs="Times New Roman"/>
          <w:b/>
          <w:lang w:val="ru-RU" w:eastAsia="ar-SA" w:bidi="ar-SA"/>
        </w:rPr>
      </w:pPr>
    </w:p>
    <w:p w14:paraId="7F465EF2" w14:textId="77777777" w:rsidR="00FD2F54" w:rsidRDefault="00FD2F54" w:rsidP="00CF44EF">
      <w:pPr>
        <w:jc w:val="center"/>
        <w:rPr>
          <w:rFonts w:ascii="Times New Roman" w:hAnsi="Times New Roman" w:cs="Times New Roman"/>
          <w:b/>
          <w:lang w:eastAsia="ar-SA" w:bidi="ar-SA"/>
        </w:rPr>
      </w:pPr>
    </w:p>
    <w:p w14:paraId="4D9E2AB3" w14:textId="77777777" w:rsidR="00FD2F54" w:rsidRDefault="00FD2F54" w:rsidP="00CF44EF">
      <w:pPr>
        <w:jc w:val="center"/>
        <w:rPr>
          <w:rFonts w:ascii="Times New Roman" w:hAnsi="Times New Roman" w:cs="Times New Roman"/>
          <w:b/>
          <w:lang w:eastAsia="ar-SA" w:bidi="ar-SA"/>
        </w:rPr>
      </w:pPr>
    </w:p>
    <w:p w14:paraId="692DE25C" w14:textId="77777777" w:rsidR="00FD2F54" w:rsidRDefault="00FD2F54" w:rsidP="00CF44EF">
      <w:pPr>
        <w:jc w:val="center"/>
        <w:rPr>
          <w:rFonts w:ascii="Times New Roman" w:hAnsi="Times New Roman" w:cs="Times New Roman"/>
          <w:b/>
          <w:lang w:eastAsia="ar-SA" w:bidi="ar-SA"/>
        </w:rPr>
      </w:pPr>
    </w:p>
    <w:p w14:paraId="7EF5758C" w14:textId="77777777" w:rsidR="00FD2F54" w:rsidRDefault="00FD2F54" w:rsidP="00CF44EF">
      <w:pPr>
        <w:jc w:val="center"/>
        <w:rPr>
          <w:rFonts w:ascii="Times New Roman" w:hAnsi="Times New Roman" w:cs="Times New Roman"/>
          <w:b/>
          <w:lang w:eastAsia="ar-SA" w:bidi="ar-SA"/>
        </w:rPr>
      </w:pPr>
    </w:p>
    <w:p w14:paraId="30424053" w14:textId="77777777" w:rsidR="00FD2F54" w:rsidRDefault="00FD2F54" w:rsidP="00CF44EF">
      <w:pPr>
        <w:jc w:val="center"/>
        <w:rPr>
          <w:rFonts w:ascii="Times New Roman" w:hAnsi="Times New Roman" w:cs="Times New Roman"/>
          <w:b/>
          <w:lang w:eastAsia="ar-SA" w:bidi="ar-SA"/>
        </w:rPr>
      </w:pPr>
    </w:p>
    <w:p w14:paraId="41294AB2" w14:textId="77777777" w:rsidR="00FD2F54" w:rsidRDefault="00FD2F54" w:rsidP="00CF44EF">
      <w:pPr>
        <w:jc w:val="center"/>
        <w:rPr>
          <w:rFonts w:ascii="Times New Roman" w:hAnsi="Times New Roman" w:cs="Times New Roman"/>
          <w:b/>
          <w:lang w:eastAsia="ar-SA" w:bidi="ar-SA"/>
        </w:rPr>
      </w:pPr>
    </w:p>
    <w:p w14:paraId="3208278D" w14:textId="77777777" w:rsidR="00FD2F54" w:rsidRDefault="00FD2F54" w:rsidP="00CF44EF">
      <w:pPr>
        <w:jc w:val="center"/>
        <w:rPr>
          <w:rFonts w:ascii="Times New Roman" w:hAnsi="Times New Roman" w:cs="Times New Roman"/>
          <w:b/>
          <w:lang w:eastAsia="ar-SA" w:bidi="ar-SA"/>
        </w:rPr>
      </w:pPr>
    </w:p>
    <w:p w14:paraId="68EEF911" w14:textId="77777777" w:rsidR="00FD2F54" w:rsidRDefault="00FD2F54" w:rsidP="00CF44EF">
      <w:pPr>
        <w:jc w:val="center"/>
        <w:rPr>
          <w:rFonts w:ascii="Times New Roman" w:hAnsi="Times New Roman" w:cs="Times New Roman"/>
          <w:b/>
          <w:lang w:eastAsia="ar-SA" w:bidi="ar-SA"/>
        </w:rPr>
      </w:pPr>
    </w:p>
    <w:p w14:paraId="55284D1E" w14:textId="77777777" w:rsidR="00FD2F54" w:rsidRDefault="00FD2F54" w:rsidP="00CF44EF">
      <w:pPr>
        <w:jc w:val="center"/>
        <w:rPr>
          <w:rFonts w:ascii="Times New Roman" w:hAnsi="Times New Roman" w:cs="Times New Roman"/>
          <w:b/>
          <w:lang w:eastAsia="ar-SA" w:bidi="ar-SA"/>
        </w:rPr>
      </w:pPr>
    </w:p>
    <w:p w14:paraId="177EA93E" w14:textId="77777777" w:rsidR="00FD2F54" w:rsidRDefault="00FD2F54" w:rsidP="00CF44EF">
      <w:pPr>
        <w:jc w:val="center"/>
        <w:rPr>
          <w:rFonts w:ascii="Times New Roman" w:hAnsi="Times New Roman" w:cs="Times New Roman"/>
          <w:b/>
          <w:lang w:eastAsia="ar-SA" w:bidi="ar-SA"/>
        </w:rPr>
      </w:pPr>
    </w:p>
    <w:p w14:paraId="45E99B26" w14:textId="77777777" w:rsidR="00FD2F54" w:rsidRDefault="00FD2F54" w:rsidP="00CF44EF">
      <w:pPr>
        <w:jc w:val="center"/>
        <w:rPr>
          <w:rFonts w:ascii="Times New Roman" w:hAnsi="Times New Roman" w:cs="Times New Roman"/>
          <w:b/>
          <w:lang w:eastAsia="ar-SA" w:bidi="ar-SA"/>
        </w:rPr>
      </w:pPr>
    </w:p>
    <w:p w14:paraId="336631B7" w14:textId="77777777" w:rsidR="00FD2F54" w:rsidRDefault="00FD2F54" w:rsidP="00CF44EF">
      <w:pPr>
        <w:jc w:val="center"/>
        <w:rPr>
          <w:rFonts w:ascii="Times New Roman" w:hAnsi="Times New Roman" w:cs="Times New Roman"/>
          <w:b/>
          <w:lang w:eastAsia="ar-SA" w:bidi="ar-SA"/>
        </w:rPr>
      </w:pPr>
    </w:p>
    <w:p w14:paraId="50233B7A" w14:textId="77777777" w:rsidR="00FD2F54" w:rsidRDefault="00FD2F54" w:rsidP="00CF44EF">
      <w:pPr>
        <w:jc w:val="center"/>
        <w:rPr>
          <w:rFonts w:ascii="Times New Roman" w:hAnsi="Times New Roman" w:cs="Times New Roman"/>
          <w:b/>
          <w:lang w:eastAsia="ar-SA" w:bidi="ar-SA"/>
        </w:rPr>
      </w:pPr>
    </w:p>
    <w:p w14:paraId="08BA9728" w14:textId="77777777" w:rsidR="00FD2F54" w:rsidRDefault="00FD2F54" w:rsidP="00CF44EF">
      <w:pPr>
        <w:jc w:val="center"/>
        <w:rPr>
          <w:rFonts w:ascii="Times New Roman" w:hAnsi="Times New Roman" w:cs="Times New Roman"/>
          <w:b/>
          <w:lang w:eastAsia="ar-SA" w:bidi="ar-SA"/>
        </w:rPr>
      </w:pPr>
    </w:p>
    <w:p w14:paraId="7A67EC9B" w14:textId="77777777" w:rsidR="00FD2F54" w:rsidRDefault="00FD2F54" w:rsidP="00CF44EF">
      <w:pPr>
        <w:jc w:val="center"/>
        <w:rPr>
          <w:rFonts w:ascii="Times New Roman" w:hAnsi="Times New Roman" w:cs="Times New Roman"/>
          <w:b/>
          <w:lang w:eastAsia="ar-SA" w:bidi="ar-SA"/>
        </w:rPr>
      </w:pPr>
    </w:p>
    <w:p w14:paraId="3E7AEB34" w14:textId="77777777" w:rsidR="00FD2F54" w:rsidRDefault="00FD2F54" w:rsidP="00CF44EF">
      <w:pPr>
        <w:jc w:val="center"/>
        <w:rPr>
          <w:rFonts w:ascii="Times New Roman" w:hAnsi="Times New Roman" w:cs="Times New Roman"/>
          <w:b/>
          <w:lang w:eastAsia="ar-SA" w:bidi="ar-SA"/>
        </w:rPr>
      </w:pPr>
    </w:p>
    <w:p w14:paraId="2308055E" w14:textId="77777777" w:rsidR="00FD2F54" w:rsidRDefault="00FD2F54" w:rsidP="00CF44EF">
      <w:pPr>
        <w:jc w:val="center"/>
        <w:rPr>
          <w:rFonts w:ascii="Times New Roman" w:hAnsi="Times New Roman" w:cs="Times New Roman"/>
          <w:b/>
          <w:lang w:eastAsia="ar-SA" w:bidi="ar-SA"/>
        </w:rPr>
      </w:pPr>
    </w:p>
    <w:p w14:paraId="1AD74291" w14:textId="77777777" w:rsidR="00FD2F54" w:rsidRDefault="00FD2F54" w:rsidP="00CF44EF">
      <w:pPr>
        <w:jc w:val="center"/>
        <w:rPr>
          <w:rFonts w:ascii="Times New Roman" w:hAnsi="Times New Roman" w:cs="Times New Roman"/>
          <w:b/>
          <w:lang w:eastAsia="ar-SA" w:bidi="ar-SA"/>
        </w:rPr>
      </w:pPr>
    </w:p>
    <w:p w14:paraId="542EBD97" w14:textId="77777777" w:rsidR="00FD2F54" w:rsidRDefault="00FD2F54" w:rsidP="00CF44EF">
      <w:pPr>
        <w:jc w:val="center"/>
        <w:rPr>
          <w:rFonts w:ascii="Times New Roman" w:hAnsi="Times New Roman" w:cs="Times New Roman"/>
          <w:b/>
          <w:lang w:eastAsia="ar-SA" w:bidi="ar-SA"/>
        </w:rPr>
      </w:pPr>
    </w:p>
    <w:p w14:paraId="5BC64E47" w14:textId="77777777" w:rsidR="00FD2F54" w:rsidRDefault="00FD2F54" w:rsidP="00CF44EF">
      <w:pPr>
        <w:jc w:val="center"/>
        <w:rPr>
          <w:rFonts w:ascii="Times New Roman" w:hAnsi="Times New Roman" w:cs="Times New Roman"/>
          <w:b/>
          <w:lang w:eastAsia="ar-SA" w:bidi="ar-SA"/>
        </w:rPr>
      </w:pPr>
    </w:p>
    <w:p w14:paraId="1AA99B51" w14:textId="77777777" w:rsidR="00FD2F54" w:rsidRDefault="00FD2F54" w:rsidP="00CF44EF">
      <w:pPr>
        <w:jc w:val="center"/>
        <w:rPr>
          <w:rFonts w:ascii="Times New Roman" w:hAnsi="Times New Roman" w:cs="Times New Roman"/>
          <w:b/>
          <w:lang w:eastAsia="ar-SA" w:bidi="ar-SA"/>
        </w:rPr>
      </w:pPr>
    </w:p>
    <w:p w14:paraId="6E0EA689" w14:textId="77777777" w:rsidR="00FD2F54" w:rsidRDefault="00FD2F54" w:rsidP="00CF44EF">
      <w:pPr>
        <w:jc w:val="center"/>
        <w:rPr>
          <w:rFonts w:ascii="Times New Roman" w:hAnsi="Times New Roman" w:cs="Times New Roman"/>
          <w:b/>
          <w:lang w:eastAsia="ar-SA" w:bidi="ar-SA"/>
        </w:rPr>
      </w:pPr>
    </w:p>
    <w:p w14:paraId="041107DD" w14:textId="77777777" w:rsidR="00FD2F54" w:rsidRDefault="00FD2F54" w:rsidP="00CF44EF">
      <w:pPr>
        <w:jc w:val="center"/>
        <w:rPr>
          <w:rFonts w:ascii="Times New Roman" w:hAnsi="Times New Roman" w:cs="Times New Roman"/>
          <w:b/>
          <w:lang w:eastAsia="ar-SA" w:bidi="ar-SA"/>
        </w:rPr>
      </w:pPr>
    </w:p>
    <w:p w14:paraId="4495140E" w14:textId="77777777" w:rsidR="00FD2F54" w:rsidRDefault="00FD2F54" w:rsidP="00CF44EF">
      <w:pPr>
        <w:jc w:val="center"/>
        <w:rPr>
          <w:rFonts w:ascii="Times New Roman" w:hAnsi="Times New Roman" w:cs="Times New Roman"/>
          <w:b/>
          <w:lang w:eastAsia="ar-SA" w:bidi="ar-SA"/>
        </w:rPr>
      </w:pPr>
    </w:p>
    <w:p w14:paraId="7C0D5742" w14:textId="77777777" w:rsidR="00FD2F54" w:rsidRDefault="00FD2F54" w:rsidP="00CF44EF">
      <w:pPr>
        <w:jc w:val="center"/>
        <w:rPr>
          <w:rFonts w:ascii="Times New Roman" w:hAnsi="Times New Roman" w:cs="Times New Roman"/>
          <w:b/>
          <w:lang w:eastAsia="ar-SA" w:bidi="ar-SA"/>
        </w:rPr>
      </w:pPr>
    </w:p>
    <w:p w14:paraId="004D00E9" w14:textId="77777777" w:rsidR="00FD2F54" w:rsidRDefault="00FD2F54" w:rsidP="00CF44EF">
      <w:pPr>
        <w:jc w:val="center"/>
        <w:rPr>
          <w:rFonts w:ascii="Times New Roman" w:hAnsi="Times New Roman" w:cs="Times New Roman"/>
          <w:b/>
          <w:lang w:eastAsia="ar-SA" w:bidi="ar-SA"/>
        </w:rPr>
      </w:pPr>
    </w:p>
    <w:p w14:paraId="1F419FBA" w14:textId="77777777" w:rsidR="00FD2F54" w:rsidRDefault="00FD2F54" w:rsidP="00CF44EF">
      <w:pPr>
        <w:jc w:val="center"/>
        <w:rPr>
          <w:rFonts w:ascii="Times New Roman" w:hAnsi="Times New Roman" w:cs="Times New Roman"/>
          <w:b/>
          <w:lang w:eastAsia="ar-SA" w:bidi="ar-SA"/>
        </w:rPr>
      </w:pPr>
    </w:p>
    <w:p w14:paraId="17C6D99D" w14:textId="252889F7" w:rsidR="00FE303B" w:rsidRPr="004C1E6E" w:rsidRDefault="00FE303B" w:rsidP="00CF44EF">
      <w:pPr>
        <w:jc w:val="center"/>
        <w:rPr>
          <w:rFonts w:ascii="Times New Roman" w:hAnsi="Times New Roman" w:cs="Times New Roman"/>
          <w:b/>
          <w:lang w:eastAsia="ar-SA" w:bidi="ar-SA"/>
        </w:rPr>
      </w:pPr>
      <w:r w:rsidRPr="004C1E6E">
        <w:rPr>
          <w:rFonts w:ascii="Times New Roman" w:hAnsi="Times New Roman" w:cs="Times New Roman"/>
          <w:b/>
          <w:lang w:eastAsia="ar-SA" w:bidi="ar-SA"/>
        </w:rPr>
        <w:lastRenderedPageBreak/>
        <w:t>Довідка</w:t>
      </w:r>
    </w:p>
    <w:p w14:paraId="429724DE" w14:textId="77777777" w:rsidR="00FE303B" w:rsidRPr="004C1E6E" w:rsidRDefault="00FE303B" w:rsidP="00CF44EF">
      <w:pPr>
        <w:jc w:val="center"/>
        <w:rPr>
          <w:rFonts w:ascii="Times New Roman" w:hAnsi="Times New Roman" w:cs="Times New Roman"/>
          <w:b/>
          <w:bCs/>
          <w:lang w:eastAsia="ar-SA" w:bidi="ar-SA"/>
        </w:rPr>
      </w:pPr>
      <w:r w:rsidRPr="004C1E6E">
        <w:rPr>
          <w:rFonts w:ascii="Times New Roman" w:hAnsi="Times New Roman" w:cs="Times New Roman"/>
          <w:b/>
          <w:lang w:eastAsia="ar-SA" w:bidi="ar-SA"/>
        </w:rPr>
        <w:t xml:space="preserve">про відсутність </w:t>
      </w:r>
      <w:r w:rsidRPr="004C1E6E">
        <w:rPr>
          <w:rFonts w:ascii="Times New Roman" w:hAnsi="Times New Roman" w:cs="Times New Roman"/>
          <w:b/>
          <w:bCs/>
          <w:lang w:eastAsia="ar-SA" w:bidi="ar-SA"/>
        </w:rPr>
        <w:t>підстав для відмови замовником учаснику в участі у процедурі закупівлі відповідно до статті 17 Закону України «Про публічні закупівлі»</w:t>
      </w:r>
    </w:p>
    <w:p w14:paraId="3B6E2168" w14:textId="77777777" w:rsidR="00FE303B" w:rsidRPr="004C1E6E" w:rsidRDefault="00FE303B" w:rsidP="00321814">
      <w:pPr>
        <w:ind w:right="164"/>
        <w:jc w:val="center"/>
        <w:rPr>
          <w:rFonts w:ascii="Times New Roman" w:hAnsi="Times New Roman" w:cs="Times New Roman"/>
          <w:b/>
          <w:bCs/>
          <w:lang w:eastAsia="ar-SA" w:bidi="ar-SA"/>
        </w:rPr>
      </w:pPr>
    </w:p>
    <w:p w14:paraId="0B045492" w14:textId="34646707" w:rsidR="00FE303B" w:rsidRPr="004C1E6E" w:rsidRDefault="00FE303B" w:rsidP="00577FF3">
      <w:pPr>
        <w:spacing w:line="240" w:lineRule="auto"/>
        <w:ind w:right="4" w:firstLine="709"/>
        <w:jc w:val="both"/>
        <w:rPr>
          <w:rFonts w:ascii="Times New Roman" w:hAnsi="Times New Roman" w:cs="Times New Roman"/>
          <w:lang w:eastAsia="ar-SA" w:bidi="ar-SA"/>
        </w:rPr>
      </w:pPr>
      <w:r w:rsidRPr="004C1E6E">
        <w:rPr>
          <w:rFonts w:ascii="Times New Roman" w:hAnsi="Times New Roman" w:cs="Times New Roman"/>
          <w:i/>
          <w:u w:val="single"/>
          <w:lang w:eastAsia="ar-SA" w:bidi="ar-SA"/>
        </w:rPr>
        <w:t>(Найменування учасника)</w:t>
      </w:r>
      <w:r w:rsidRPr="004C1E6E">
        <w:rPr>
          <w:rFonts w:ascii="Times New Roman" w:hAnsi="Times New Roman" w:cs="Times New Roman"/>
          <w:lang w:eastAsia="ar-SA" w:bidi="ar-SA"/>
        </w:rPr>
        <w:t xml:space="preserve"> (далі – Учасник), підтверджує, що </w:t>
      </w:r>
      <w:r w:rsidRPr="004C1E6E">
        <w:rPr>
          <w:rFonts w:ascii="Times New Roman" w:hAnsi="Times New Roman" w:cs="Times New Roman"/>
        </w:rPr>
        <w:t>Комунальне некомерційне підприємство «</w:t>
      </w:r>
      <w:r w:rsidR="00870968" w:rsidRPr="00FD2F54">
        <w:rPr>
          <w:rFonts w:ascii="Times New Roman" w:eastAsia="Times New Roman" w:hAnsi="Times New Roman" w:cs="Times New Roman"/>
          <w:b/>
          <w:bCs/>
          <w:color w:val="auto"/>
          <w:lang w:eastAsia="ru-RU" w:bidi="ar-SA"/>
        </w:rPr>
        <w:t>Центр первинної медико-санітарної допомоги № 9»</w:t>
      </w:r>
      <w:r w:rsidRPr="00FD2F54">
        <w:rPr>
          <w:rFonts w:ascii="Times New Roman" w:hAnsi="Times New Roman" w:cs="Times New Roman"/>
        </w:rPr>
        <w:t>,</w:t>
      </w:r>
      <w:r w:rsidRPr="004C1E6E">
        <w:rPr>
          <w:rFonts w:ascii="Times New Roman" w:hAnsi="Times New Roman" w:cs="Times New Roman"/>
        </w:rPr>
        <w:t xml:space="preserve"> </w:t>
      </w:r>
      <w:r w:rsidRPr="004C1E6E">
        <w:rPr>
          <w:rFonts w:ascii="Times New Roman" w:hAnsi="Times New Roman" w:cs="Times New Roman"/>
          <w:lang w:eastAsia="ar-SA" w:bidi="ar-SA"/>
        </w:rPr>
        <w:t>як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14:paraId="402D2AF3" w14:textId="77777777"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FD571D0" w14:textId="77777777"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 xml:space="preserve">2) відомості про юридичну особу, яка є учасником процедури закупівлі, </w:t>
      </w:r>
      <w:proofErr w:type="spellStart"/>
      <w:r w:rsidRPr="004C1E6E">
        <w:rPr>
          <w:rFonts w:ascii="Times New Roman" w:hAnsi="Times New Roman" w:cs="Times New Roman"/>
          <w:color w:val="000000"/>
          <w:shd w:val="clear" w:color="auto" w:fill="FFFFFF"/>
        </w:rPr>
        <w:t>внесено</w:t>
      </w:r>
      <w:proofErr w:type="spellEnd"/>
      <w:r w:rsidRPr="004C1E6E">
        <w:rPr>
          <w:rFonts w:ascii="Times New Roman" w:hAnsi="Times New Roman" w:cs="Times New Roman"/>
          <w:color w:val="000000"/>
          <w:shd w:val="clear" w:color="auto" w:fill="FFFFFF"/>
        </w:rPr>
        <w:t xml:space="preserve"> до Єдиного державного реєстру осіб, які вчинили корупційні або пов’язані з корупцією правопорушення;</w:t>
      </w:r>
    </w:p>
    <w:p w14:paraId="5A7C019E" w14:textId="77777777"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256E80F" w14:textId="77777777"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1E6E">
        <w:rPr>
          <w:rFonts w:ascii="Times New Roman" w:hAnsi="Times New Roman" w:cs="Times New Roman"/>
          <w:color w:val="000000"/>
          <w:shd w:val="clear" w:color="auto" w:fill="FFFFFF"/>
        </w:rPr>
        <w:t>антиконкурентних</w:t>
      </w:r>
      <w:proofErr w:type="spellEnd"/>
      <w:r w:rsidRPr="004C1E6E">
        <w:rPr>
          <w:rFonts w:ascii="Times New Roman" w:hAnsi="Times New Roman" w:cs="Times New Roman"/>
          <w:color w:val="000000"/>
          <w:shd w:val="clear" w:color="auto" w:fill="FFFFFF"/>
        </w:rPr>
        <w:t xml:space="preserve"> узгоджених дій, що стосуються спотворення результатів тендерів;</w:t>
      </w:r>
    </w:p>
    <w:p w14:paraId="3B11633D" w14:textId="1251F531"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 xml:space="preserve">5) фізична особа, яка є учасником процедури закупівлі, була засуджена за </w:t>
      </w:r>
      <w:r w:rsidR="00597986" w:rsidRPr="004C1E6E">
        <w:rPr>
          <w:rFonts w:ascii="Times New Roman" w:hAnsi="Times New Roman" w:cs="Times New Roman"/>
          <w:color w:val="auto"/>
        </w:rPr>
        <w:t>кримінальне правопорушення</w:t>
      </w:r>
      <w:r w:rsidRPr="004C1E6E">
        <w:rPr>
          <w:rFonts w:ascii="Times New Roman" w:hAnsi="Times New Roman" w:cs="Times New Roman"/>
          <w:color w:val="000000"/>
          <w:shd w:val="clear" w:color="auto" w:fill="FFFFFF"/>
        </w:rPr>
        <w:t>, учинен</w:t>
      </w:r>
      <w:r w:rsidR="00597986" w:rsidRPr="004C1E6E">
        <w:rPr>
          <w:rFonts w:ascii="Times New Roman" w:hAnsi="Times New Roman" w:cs="Times New Roman"/>
          <w:color w:val="000000"/>
          <w:shd w:val="clear" w:color="auto" w:fill="FFFFFF"/>
        </w:rPr>
        <w:t>е</w:t>
      </w:r>
      <w:r w:rsidRPr="004C1E6E">
        <w:rPr>
          <w:rFonts w:ascii="Times New Roman" w:hAnsi="Times New Roman" w:cs="Times New Roman"/>
          <w:color w:val="000000"/>
          <w:shd w:val="clear" w:color="auto" w:fill="FFFFFF"/>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518E232" w14:textId="5594C4E7"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597986" w:rsidRPr="004C1E6E">
        <w:rPr>
          <w:rFonts w:ascii="Times New Roman" w:hAnsi="Times New Roman" w:cs="Times New Roman"/>
          <w:color w:val="auto"/>
        </w:rPr>
        <w:t>кримінальне правопорушення</w:t>
      </w:r>
      <w:r w:rsidRPr="004C1E6E">
        <w:rPr>
          <w:rFonts w:ascii="Times New Roman" w:hAnsi="Times New Roman" w:cs="Times New Roman"/>
          <w:color w:val="000000"/>
          <w:shd w:val="clear" w:color="auto" w:fill="FFFFFF"/>
        </w:rPr>
        <w:t>, вчинен</w:t>
      </w:r>
      <w:r w:rsidR="00597986" w:rsidRPr="004C1E6E">
        <w:rPr>
          <w:rFonts w:ascii="Times New Roman" w:hAnsi="Times New Roman" w:cs="Times New Roman"/>
          <w:color w:val="000000"/>
          <w:shd w:val="clear" w:color="auto" w:fill="FFFFFF"/>
        </w:rPr>
        <w:t>е</w:t>
      </w:r>
      <w:r w:rsidRPr="004C1E6E">
        <w:rPr>
          <w:rFonts w:ascii="Times New Roman" w:hAnsi="Times New Roman" w:cs="Times New Roman"/>
          <w:color w:val="000000"/>
          <w:shd w:val="clear" w:color="auto" w:fill="FFFFFF"/>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6AA5322" w14:textId="77777777"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F441752" w14:textId="77777777"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423F61B5" w14:textId="77777777"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942A15" w14:textId="77777777"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31F2C7E" w14:textId="77777777"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 xml:space="preserve">11) учасник процедури закупівлі є особою, до якої застосовано санкцію у виді заборони на здійснення у неї публічних </w:t>
      </w:r>
      <w:proofErr w:type="spellStart"/>
      <w:r w:rsidRPr="004C1E6E">
        <w:rPr>
          <w:rFonts w:ascii="Times New Roman" w:hAnsi="Times New Roman" w:cs="Times New Roman"/>
          <w:color w:val="000000"/>
          <w:shd w:val="clear" w:color="auto" w:fill="FFFFFF"/>
        </w:rPr>
        <w:t>закупівель</w:t>
      </w:r>
      <w:proofErr w:type="spellEnd"/>
      <w:r w:rsidRPr="004C1E6E">
        <w:rPr>
          <w:rFonts w:ascii="Times New Roman" w:hAnsi="Times New Roman" w:cs="Times New Roman"/>
          <w:color w:val="000000"/>
          <w:shd w:val="clear" w:color="auto" w:fill="FFFFFF"/>
        </w:rPr>
        <w:t xml:space="preserve"> товарів, робіт і послуг згідно із Законом України "Про санкції";</w:t>
      </w:r>
    </w:p>
    <w:p w14:paraId="2DFA8E7A" w14:textId="77777777" w:rsidR="00F85C30" w:rsidRPr="004C1E6E" w:rsidRDefault="00F85C30" w:rsidP="00F85C30">
      <w:pPr>
        <w:spacing w:line="240" w:lineRule="auto"/>
        <w:ind w:left="709"/>
        <w:jc w:val="both"/>
        <w:rPr>
          <w:rFonts w:ascii="Times New Roman" w:hAnsi="Times New Roman" w:cs="Times New Roman"/>
          <w:color w:val="000000"/>
          <w:shd w:val="clear" w:color="auto" w:fill="FFFFFF"/>
        </w:rPr>
      </w:pPr>
      <w:r w:rsidRPr="004C1E6E">
        <w:rPr>
          <w:rFonts w:ascii="Times New Roman" w:hAnsi="Times New Roman" w:cs="Times New Roman"/>
          <w:color w:val="000000"/>
          <w:shd w:val="clear" w:color="auto" w:fill="FFFFFF"/>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4C1E6E">
        <w:rPr>
          <w:rFonts w:ascii="Times New Roman" w:hAnsi="Times New Roman" w:cs="Times New Roman"/>
          <w:color w:val="000000"/>
          <w:shd w:val="clear" w:color="auto" w:fill="FFFFFF"/>
        </w:rPr>
        <w:lastRenderedPageBreak/>
        <w:t>правопорушення, пов’язаного з використанням дитячої праці чи будь-якими формами торгівлі людьми;</w:t>
      </w:r>
    </w:p>
    <w:p w14:paraId="0038BAB6" w14:textId="77777777" w:rsidR="00FE303B" w:rsidRPr="004C1E6E" w:rsidRDefault="00F85C30" w:rsidP="00F85C30">
      <w:pPr>
        <w:spacing w:line="240" w:lineRule="auto"/>
        <w:ind w:left="709"/>
        <w:jc w:val="both"/>
        <w:rPr>
          <w:rFonts w:ascii="Times New Roman" w:hAnsi="Times New Roman" w:cs="Times New Roman"/>
          <w:lang w:eastAsia="ar-SA" w:bidi="ar-SA"/>
        </w:rPr>
      </w:pPr>
      <w:r w:rsidRPr="004C1E6E">
        <w:rPr>
          <w:rFonts w:ascii="Times New Roman" w:hAnsi="Times New Roman" w:cs="Times New Roman"/>
          <w:color w:val="000000"/>
          <w:shd w:val="clear" w:color="auto" w:fill="FFFFFF"/>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B5F8A2C" w14:textId="77777777" w:rsidR="00FE303B" w:rsidRPr="004C1E6E" w:rsidRDefault="00FE303B" w:rsidP="00A35441">
      <w:pPr>
        <w:spacing w:line="240" w:lineRule="auto"/>
        <w:ind w:left="709"/>
        <w:jc w:val="both"/>
        <w:rPr>
          <w:rFonts w:ascii="Times New Roman" w:hAnsi="Times New Roman" w:cs="Times New Roman"/>
          <w:lang w:eastAsia="ar-SA" w:bidi="ar-SA"/>
        </w:rPr>
      </w:pPr>
    </w:p>
    <w:p w14:paraId="3B447A5A" w14:textId="77777777" w:rsidR="00FE303B" w:rsidRPr="004C1E6E" w:rsidRDefault="00FE303B" w:rsidP="00A35441">
      <w:pPr>
        <w:spacing w:line="240" w:lineRule="auto"/>
        <w:ind w:left="709"/>
        <w:jc w:val="both"/>
        <w:rPr>
          <w:rFonts w:ascii="Times New Roman" w:hAnsi="Times New Roman" w:cs="Times New Roman"/>
          <w:lang w:eastAsia="ar-SA" w:bidi="ar-SA"/>
        </w:rPr>
      </w:pPr>
    </w:p>
    <w:p w14:paraId="4D1691AE" w14:textId="77777777" w:rsidR="00FE303B" w:rsidRPr="004C1E6E" w:rsidRDefault="00FE303B" w:rsidP="00AF05B1">
      <w:pPr>
        <w:pBdr>
          <w:top w:val="single" w:sz="4" w:space="1" w:color="000000"/>
        </w:pBdr>
        <w:jc w:val="center"/>
        <w:rPr>
          <w:rFonts w:ascii="Times New Roman" w:hAnsi="Times New Roman" w:cs="Times New Roman"/>
          <w:b/>
          <w:i/>
          <w:lang w:eastAsia="ar-SA" w:bidi="ar-SA"/>
        </w:rPr>
      </w:pPr>
      <w:r w:rsidRPr="004C1E6E">
        <w:rPr>
          <w:rFonts w:ascii="Times New Roman" w:hAnsi="Times New Roman" w:cs="Times New Roman"/>
          <w:b/>
          <w:i/>
          <w:lang w:eastAsia="ar-SA" w:bidi="ar-SA"/>
        </w:rPr>
        <w:t>(Посада, прізвище, ініціали, підпис уповноваженої особи Учасника)</w:t>
      </w:r>
    </w:p>
    <w:p w14:paraId="75DFA8E2" w14:textId="77777777" w:rsidR="00FE303B" w:rsidRPr="004C1E6E" w:rsidRDefault="00FE303B" w:rsidP="00CF44EF">
      <w:pPr>
        <w:tabs>
          <w:tab w:val="left" w:pos="709"/>
        </w:tabs>
        <w:autoSpaceDE w:val="0"/>
        <w:ind w:firstLine="567"/>
        <w:rPr>
          <w:rFonts w:ascii="Times New Roman" w:hAnsi="Times New Roman" w:cs="Times New Roman"/>
          <w:i/>
          <w:lang w:eastAsia="ar-SA" w:bidi="ar-SA"/>
        </w:rPr>
      </w:pPr>
    </w:p>
    <w:p w14:paraId="205EDCCA" w14:textId="77777777" w:rsidR="00FE303B" w:rsidRPr="004C1E6E" w:rsidRDefault="00FE303B" w:rsidP="00CF44EF">
      <w:pPr>
        <w:tabs>
          <w:tab w:val="left" w:pos="709"/>
        </w:tabs>
        <w:autoSpaceDE w:val="0"/>
        <w:ind w:firstLine="567"/>
        <w:rPr>
          <w:rFonts w:ascii="Times New Roman" w:hAnsi="Times New Roman" w:cs="Times New Roman"/>
          <w:i/>
          <w:lang w:eastAsia="ar-SA" w:bidi="ar-SA"/>
        </w:rPr>
      </w:pPr>
    </w:p>
    <w:p w14:paraId="7249006E" w14:textId="77777777" w:rsidR="00FE303B" w:rsidRPr="004C1E6E" w:rsidRDefault="00FE303B" w:rsidP="00AF05B1">
      <w:pPr>
        <w:ind w:right="23" w:firstLine="709"/>
        <w:jc w:val="both"/>
        <w:rPr>
          <w:rFonts w:ascii="Times New Roman" w:hAnsi="Times New Roman" w:cs="Times New Roman"/>
          <w:bCs/>
          <w:i/>
          <w:color w:val="000000"/>
          <w:u w:val="single"/>
        </w:rPr>
      </w:pPr>
      <w:r w:rsidRPr="004C1E6E">
        <w:rPr>
          <w:rFonts w:ascii="Times New Roman" w:hAnsi="Times New Roman" w:cs="Times New Roman"/>
          <w:bCs/>
          <w:i/>
          <w:color w:val="000000"/>
          <w:u w:val="single"/>
        </w:rPr>
        <w:t>Примітка:</w:t>
      </w:r>
    </w:p>
    <w:p w14:paraId="75A26E00" w14:textId="77777777" w:rsidR="00FE303B" w:rsidRPr="004C1E6E" w:rsidRDefault="00FE303B" w:rsidP="00AF05B1">
      <w:pPr>
        <w:ind w:right="23" w:firstLine="709"/>
        <w:jc w:val="both"/>
        <w:rPr>
          <w:rFonts w:ascii="Times New Roman" w:hAnsi="Times New Roman" w:cs="Times New Roman"/>
          <w:b/>
          <w:bCs/>
          <w:i/>
          <w:color w:val="000000"/>
        </w:rPr>
      </w:pPr>
      <w:r w:rsidRPr="004C1E6E">
        <w:rPr>
          <w:rFonts w:ascii="Times New Roman" w:hAnsi="Times New Roman" w:cs="Times New Roman"/>
          <w:bCs/>
          <w:i/>
          <w:color w:val="000000"/>
        </w:rPr>
        <w:t>* у разі якщо учасник – фізична особа</w:t>
      </w:r>
    </w:p>
    <w:p w14:paraId="7362E185" w14:textId="77777777" w:rsidR="00FE303B" w:rsidRPr="004C1E6E" w:rsidRDefault="00FE303B" w:rsidP="00CF44EF">
      <w:pPr>
        <w:tabs>
          <w:tab w:val="left" w:pos="709"/>
        </w:tabs>
        <w:autoSpaceDE w:val="0"/>
        <w:ind w:firstLine="567"/>
        <w:rPr>
          <w:rFonts w:ascii="Times New Roman" w:hAnsi="Times New Roman" w:cs="Times New Roman"/>
          <w:i/>
          <w:lang w:eastAsia="ar-SA" w:bidi="ar-SA"/>
        </w:rPr>
      </w:pPr>
    </w:p>
    <w:p w14:paraId="33729E55" w14:textId="77777777" w:rsidR="00FE303B" w:rsidRPr="004C1E6E" w:rsidRDefault="00FE303B" w:rsidP="00F85C30">
      <w:pPr>
        <w:jc w:val="center"/>
        <w:rPr>
          <w:rFonts w:ascii="Times New Roman" w:hAnsi="Times New Roman" w:cs="Times New Roman"/>
          <w:bCs/>
          <w:lang w:eastAsia="uk-UA"/>
        </w:rPr>
      </w:pPr>
      <w:r w:rsidRPr="004C1E6E">
        <w:rPr>
          <w:rFonts w:ascii="Times New Roman" w:hAnsi="Times New Roman" w:cs="Times New Roman"/>
          <w:i/>
          <w:lang w:eastAsia="ar-SA" w:bidi="ar-SA"/>
        </w:rPr>
        <w:br w:type="page"/>
      </w:r>
      <w:r w:rsidR="00F85C30" w:rsidRPr="004C1E6E">
        <w:rPr>
          <w:rFonts w:ascii="Times New Roman" w:hAnsi="Times New Roman" w:cs="Times New Roman"/>
          <w:bCs/>
          <w:lang w:eastAsia="uk-UA"/>
        </w:rPr>
        <w:lastRenderedPageBreak/>
        <w:t xml:space="preserve"> </w:t>
      </w:r>
    </w:p>
    <w:p w14:paraId="4F30F5D3" w14:textId="77777777" w:rsidR="00FE303B" w:rsidRPr="004C1E6E" w:rsidRDefault="00FE303B" w:rsidP="00577FF3">
      <w:pPr>
        <w:shd w:val="clear" w:color="auto" w:fill="FFFFFF"/>
        <w:spacing w:line="240" w:lineRule="auto"/>
        <w:ind w:firstLine="709"/>
        <w:jc w:val="both"/>
        <w:rPr>
          <w:rFonts w:ascii="Times New Roman" w:hAnsi="Times New Roman" w:cs="Times New Roman"/>
          <w:bCs/>
          <w:lang w:eastAsia="uk-UA"/>
        </w:rPr>
      </w:pPr>
      <w:r w:rsidRPr="004C1E6E">
        <w:rPr>
          <w:rFonts w:ascii="Times New Roman" w:hAnsi="Times New Roman" w:cs="Times New Roman"/>
          <w:bCs/>
          <w:lang w:eastAsia="uk-UA"/>
        </w:rPr>
        <w:t xml:space="preserve">*Документи та інформацію, що підтверджують відсутність підстав, визначених ст.17 Закону, </w:t>
      </w:r>
      <w:r w:rsidRPr="004C1E6E">
        <w:rPr>
          <w:rFonts w:ascii="Times New Roman" w:hAnsi="Times New Roman" w:cs="Times New Roman"/>
          <w:b/>
          <w:bCs/>
          <w:lang w:eastAsia="uk-UA"/>
        </w:rPr>
        <w:t>переможець</w:t>
      </w:r>
      <w:r w:rsidRPr="004C1E6E">
        <w:rPr>
          <w:rFonts w:ascii="Times New Roman" w:hAnsi="Times New Roman" w:cs="Times New Roman"/>
          <w:bCs/>
          <w:lang w:eastAsia="uk-UA"/>
        </w:rPr>
        <w:t xml:space="preserve"> повинен подати замо</w:t>
      </w:r>
      <w:r w:rsidR="0054737E" w:rsidRPr="004C1E6E">
        <w:rPr>
          <w:rFonts w:ascii="Times New Roman" w:hAnsi="Times New Roman" w:cs="Times New Roman"/>
          <w:bCs/>
          <w:lang w:eastAsia="uk-UA"/>
        </w:rPr>
        <w:t>внику у строк, що не перевищує 10</w:t>
      </w:r>
      <w:r w:rsidRPr="004C1E6E">
        <w:rPr>
          <w:rFonts w:ascii="Times New Roman" w:hAnsi="Times New Roman" w:cs="Times New Roman"/>
          <w:bCs/>
          <w:lang w:eastAsia="uk-UA"/>
        </w:rPr>
        <w:t xml:space="preserve"> календарних днів з дати оприлюднення на веб-порталі Уповноваженого органу повідомлення про намір укласти договір. У разі ненадання переможцем торгів документів відповідно до всіх вимог документації в зазначені строки - замовник </w:t>
      </w:r>
      <w:r w:rsidR="00AC635A" w:rsidRPr="004C1E6E">
        <w:rPr>
          <w:rFonts w:ascii="Times New Roman" w:hAnsi="Times New Roman" w:cs="Times New Roman"/>
          <w:bCs/>
          <w:lang w:eastAsia="uk-UA"/>
        </w:rPr>
        <w:t>розглядає наступну тендерну пропозицію.</w:t>
      </w:r>
    </w:p>
    <w:p w14:paraId="24537C6A" w14:textId="77777777" w:rsidR="00FE303B" w:rsidRPr="004C1E6E" w:rsidRDefault="00FE303B" w:rsidP="00F637FC">
      <w:pPr>
        <w:jc w:val="right"/>
        <w:rPr>
          <w:rFonts w:ascii="Times New Roman" w:hAnsi="Times New Roman" w:cs="Times New Roman"/>
          <w:b/>
        </w:rPr>
      </w:pPr>
    </w:p>
    <w:p w14:paraId="31D8C367" w14:textId="77777777" w:rsidR="00FE303B" w:rsidRPr="004C1E6E" w:rsidRDefault="00FE303B" w:rsidP="00F637FC">
      <w:pPr>
        <w:jc w:val="right"/>
        <w:rPr>
          <w:rFonts w:ascii="Times New Roman" w:hAnsi="Times New Roman" w:cs="Times New Roman"/>
          <w:b/>
        </w:rPr>
      </w:pPr>
    </w:p>
    <w:p w14:paraId="63CD188A" w14:textId="77777777" w:rsidR="00FE303B" w:rsidRPr="004C1E6E" w:rsidRDefault="00FE303B" w:rsidP="00F637FC">
      <w:pPr>
        <w:jc w:val="right"/>
        <w:rPr>
          <w:rFonts w:ascii="Times New Roman" w:hAnsi="Times New Roman" w:cs="Times New Roman"/>
          <w:b/>
        </w:rPr>
      </w:pPr>
    </w:p>
    <w:p w14:paraId="4E3342F8" w14:textId="77777777" w:rsidR="00FE303B" w:rsidRPr="004C1E6E" w:rsidRDefault="00FE303B" w:rsidP="00F637FC">
      <w:pPr>
        <w:jc w:val="right"/>
        <w:rPr>
          <w:rFonts w:ascii="Times New Roman" w:hAnsi="Times New Roman" w:cs="Times New Roman"/>
          <w:b/>
        </w:rPr>
      </w:pPr>
    </w:p>
    <w:p w14:paraId="1F9CFFF5" w14:textId="77777777" w:rsidR="00FE303B" w:rsidRPr="004C1E6E" w:rsidRDefault="00FE303B" w:rsidP="00F637FC">
      <w:pPr>
        <w:jc w:val="right"/>
        <w:rPr>
          <w:rFonts w:ascii="Times New Roman" w:hAnsi="Times New Roman" w:cs="Times New Roman"/>
          <w:b/>
        </w:rPr>
      </w:pPr>
    </w:p>
    <w:p w14:paraId="65142801" w14:textId="77777777" w:rsidR="00FE303B" w:rsidRPr="004C1E6E" w:rsidRDefault="00FE303B" w:rsidP="00A84EB9">
      <w:pPr>
        <w:ind w:right="-257"/>
        <w:jc w:val="right"/>
        <w:rPr>
          <w:rFonts w:ascii="Times New Roman" w:hAnsi="Times New Roman" w:cs="Times New Roman"/>
          <w:b/>
        </w:rPr>
      </w:pPr>
    </w:p>
    <w:p w14:paraId="514F8B93" w14:textId="77777777" w:rsidR="00FE303B" w:rsidRPr="004C1E6E" w:rsidRDefault="00FE303B" w:rsidP="00A84EB9">
      <w:pPr>
        <w:ind w:right="-257"/>
        <w:jc w:val="right"/>
        <w:rPr>
          <w:rFonts w:ascii="Times New Roman" w:hAnsi="Times New Roman" w:cs="Times New Roman"/>
          <w:b/>
        </w:rPr>
      </w:pPr>
    </w:p>
    <w:p w14:paraId="73AA5EBD" w14:textId="77777777" w:rsidR="00FE303B" w:rsidRPr="004C1E6E" w:rsidRDefault="00FE303B" w:rsidP="00A84EB9">
      <w:pPr>
        <w:ind w:right="-257"/>
        <w:jc w:val="right"/>
        <w:rPr>
          <w:rFonts w:ascii="Times New Roman" w:hAnsi="Times New Roman" w:cs="Times New Roman"/>
          <w:b/>
        </w:rPr>
      </w:pPr>
    </w:p>
    <w:p w14:paraId="6A017EC8" w14:textId="77777777" w:rsidR="00FE303B" w:rsidRPr="004C1E6E" w:rsidRDefault="00FE303B" w:rsidP="00A84EB9">
      <w:pPr>
        <w:ind w:right="-257"/>
        <w:jc w:val="right"/>
        <w:rPr>
          <w:rFonts w:ascii="Times New Roman" w:hAnsi="Times New Roman" w:cs="Times New Roman"/>
          <w:b/>
        </w:rPr>
      </w:pPr>
    </w:p>
    <w:p w14:paraId="56699DE4" w14:textId="77777777" w:rsidR="00FE303B" w:rsidRPr="004C1E6E" w:rsidRDefault="00FE303B" w:rsidP="00A84EB9">
      <w:pPr>
        <w:ind w:right="-257"/>
        <w:jc w:val="right"/>
        <w:rPr>
          <w:rFonts w:ascii="Times New Roman" w:hAnsi="Times New Roman" w:cs="Times New Roman"/>
          <w:b/>
        </w:rPr>
      </w:pPr>
    </w:p>
    <w:p w14:paraId="2CDB0880" w14:textId="77777777" w:rsidR="00FE303B" w:rsidRPr="004C1E6E" w:rsidRDefault="00FE303B" w:rsidP="00A84EB9">
      <w:pPr>
        <w:ind w:right="-257"/>
        <w:jc w:val="right"/>
        <w:rPr>
          <w:rFonts w:ascii="Times New Roman" w:hAnsi="Times New Roman" w:cs="Times New Roman"/>
          <w:b/>
        </w:rPr>
      </w:pPr>
    </w:p>
    <w:p w14:paraId="69E1D3B7" w14:textId="77777777" w:rsidR="00FE303B" w:rsidRPr="004C1E6E" w:rsidRDefault="00FE303B" w:rsidP="00A84EB9">
      <w:pPr>
        <w:ind w:right="-257"/>
        <w:jc w:val="right"/>
        <w:rPr>
          <w:rFonts w:ascii="Times New Roman" w:hAnsi="Times New Roman" w:cs="Times New Roman"/>
          <w:b/>
        </w:rPr>
      </w:pPr>
    </w:p>
    <w:p w14:paraId="1783FCAF" w14:textId="77777777" w:rsidR="00FE303B" w:rsidRPr="004C1E6E" w:rsidRDefault="00FE303B" w:rsidP="00A84EB9">
      <w:pPr>
        <w:ind w:right="-257"/>
        <w:jc w:val="right"/>
        <w:rPr>
          <w:rFonts w:ascii="Times New Roman" w:hAnsi="Times New Roman" w:cs="Times New Roman"/>
          <w:b/>
        </w:rPr>
      </w:pPr>
    </w:p>
    <w:p w14:paraId="3D8179F3" w14:textId="77777777" w:rsidR="00FE303B" w:rsidRPr="004C1E6E" w:rsidRDefault="00FE303B" w:rsidP="00A84EB9">
      <w:pPr>
        <w:ind w:right="-257"/>
        <w:jc w:val="right"/>
        <w:rPr>
          <w:rFonts w:ascii="Times New Roman" w:hAnsi="Times New Roman" w:cs="Times New Roman"/>
          <w:b/>
        </w:rPr>
      </w:pPr>
    </w:p>
    <w:p w14:paraId="2B3037D8" w14:textId="77777777" w:rsidR="00FE303B" w:rsidRPr="004C1E6E" w:rsidRDefault="00FE303B" w:rsidP="00A84EB9">
      <w:pPr>
        <w:ind w:right="-257"/>
        <w:jc w:val="right"/>
        <w:rPr>
          <w:rFonts w:ascii="Times New Roman" w:hAnsi="Times New Roman" w:cs="Times New Roman"/>
          <w:b/>
        </w:rPr>
      </w:pPr>
    </w:p>
    <w:p w14:paraId="73DB27C4" w14:textId="77777777" w:rsidR="00F85C30" w:rsidRPr="004C1E6E" w:rsidRDefault="00F85C30" w:rsidP="00A84EB9">
      <w:pPr>
        <w:ind w:right="-257"/>
        <w:jc w:val="right"/>
        <w:rPr>
          <w:rFonts w:ascii="Times New Roman" w:hAnsi="Times New Roman" w:cs="Times New Roman"/>
          <w:b/>
        </w:rPr>
      </w:pPr>
    </w:p>
    <w:p w14:paraId="3991834A" w14:textId="77777777" w:rsidR="00F85C30" w:rsidRPr="004C1E6E" w:rsidRDefault="00F85C30" w:rsidP="00A84EB9">
      <w:pPr>
        <w:ind w:right="-257"/>
        <w:jc w:val="right"/>
        <w:rPr>
          <w:rFonts w:ascii="Times New Roman" w:hAnsi="Times New Roman" w:cs="Times New Roman"/>
          <w:b/>
        </w:rPr>
      </w:pPr>
    </w:p>
    <w:p w14:paraId="1E6675BE" w14:textId="77777777" w:rsidR="00F85C30" w:rsidRPr="004C1E6E" w:rsidRDefault="00F85C30" w:rsidP="00A84EB9">
      <w:pPr>
        <w:ind w:right="-257"/>
        <w:jc w:val="right"/>
        <w:rPr>
          <w:rFonts w:ascii="Times New Roman" w:hAnsi="Times New Roman" w:cs="Times New Roman"/>
          <w:b/>
        </w:rPr>
      </w:pPr>
    </w:p>
    <w:p w14:paraId="5BBFB4EA" w14:textId="77777777" w:rsidR="00F85C30" w:rsidRPr="004C1E6E" w:rsidRDefault="00F85C30" w:rsidP="00A84EB9">
      <w:pPr>
        <w:ind w:right="-257"/>
        <w:jc w:val="right"/>
        <w:rPr>
          <w:rFonts w:ascii="Times New Roman" w:hAnsi="Times New Roman" w:cs="Times New Roman"/>
          <w:b/>
        </w:rPr>
      </w:pPr>
    </w:p>
    <w:p w14:paraId="648C6C5E" w14:textId="77777777" w:rsidR="00F85C30" w:rsidRPr="004C1E6E" w:rsidRDefault="00F85C30" w:rsidP="00A84EB9">
      <w:pPr>
        <w:ind w:right="-257"/>
        <w:jc w:val="right"/>
        <w:rPr>
          <w:rFonts w:ascii="Times New Roman" w:hAnsi="Times New Roman" w:cs="Times New Roman"/>
          <w:b/>
        </w:rPr>
      </w:pPr>
    </w:p>
    <w:p w14:paraId="7A26398C" w14:textId="77777777" w:rsidR="00F85C30" w:rsidRPr="004C1E6E" w:rsidRDefault="00F85C30" w:rsidP="00A84EB9">
      <w:pPr>
        <w:ind w:right="-257"/>
        <w:jc w:val="right"/>
        <w:rPr>
          <w:rFonts w:ascii="Times New Roman" w:hAnsi="Times New Roman" w:cs="Times New Roman"/>
          <w:b/>
        </w:rPr>
      </w:pPr>
    </w:p>
    <w:p w14:paraId="277AA32D" w14:textId="77777777" w:rsidR="00F85C30" w:rsidRPr="004C1E6E" w:rsidRDefault="00F85C30" w:rsidP="00A84EB9">
      <w:pPr>
        <w:ind w:right="-257"/>
        <w:jc w:val="right"/>
        <w:rPr>
          <w:rFonts w:ascii="Times New Roman" w:hAnsi="Times New Roman" w:cs="Times New Roman"/>
          <w:b/>
        </w:rPr>
      </w:pPr>
    </w:p>
    <w:p w14:paraId="26D2BDCE" w14:textId="77777777" w:rsidR="00F85C30" w:rsidRPr="004C1E6E" w:rsidRDefault="00F85C30" w:rsidP="00A84EB9">
      <w:pPr>
        <w:ind w:right="-257"/>
        <w:jc w:val="right"/>
        <w:rPr>
          <w:rFonts w:ascii="Times New Roman" w:hAnsi="Times New Roman" w:cs="Times New Roman"/>
          <w:b/>
        </w:rPr>
      </w:pPr>
    </w:p>
    <w:p w14:paraId="7DC8541C" w14:textId="77777777" w:rsidR="00F85C30" w:rsidRPr="004C1E6E" w:rsidRDefault="00F85C30" w:rsidP="00A84EB9">
      <w:pPr>
        <w:ind w:right="-257"/>
        <w:jc w:val="right"/>
        <w:rPr>
          <w:rFonts w:ascii="Times New Roman" w:hAnsi="Times New Roman" w:cs="Times New Roman"/>
          <w:b/>
        </w:rPr>
      </w:pPr>
    </w:p>
    <w:p w14:paraId="094FB2EE" w14:textId="77777777" w:rsidR="00F85C30" w:rsidRPr="004C1E6E" w:rsidRDefault="00F85C30" w:rsidP="00A84EB9">
      <w:pPr>
        <w:ind w:right="-257"/>
        <w:jc w:val="right"/>
        <w:rPr>
          <w:rFonts w:ascii="Times New Roman" w:hAnsi="Times New Roman" w:cs="Times New Roman"/>
          <w:b/>
        </w:rPr>
      </w:pPr>
    </w:p>
    <w:p w14:paraId="51901892" w14:textId="77777777" w:rsidR="00F85C30" w:rsidRPr="004C1E6E" w:rsidRDefault="00F85C30" w:rsidP="00A84EB9">
      <w:pPr>
        <w:ind w:right="-257"/>
        <w:jc w:val="right"/>
        <w:rPr>
          <w:rFonts w:ascii="Times New Roman" w:hAnsi="Times New Roman" w:cs="Times New Roman"/>
          <w:b/>
        </w:rPr>
      </w:pPr>
    </w:p>
    <w:p w14:paraId="200B7727" w14:textId="77777777" w:rsidR="00F85C30" w:rsidRPr="004C1E6E" w:rsidRDefault="00F85C30" w:rsidP="00A84EB9">
      <w:pPr>
        <w:ind w:right="-257"/>
        <w:jc w:val="right"/>
        <w:rPr>
          <w:rFonts w:ascii="Times New Roman" w:hAnsi="Times New Roman" w:cs="Times New Roman"/>
          <w:b/>
        </w:rPr>
      </w:pPr>
    </w:p>
    <w:p w14:paraId="72E6CC09" w14:textId="77777777" w:rsidR="00F85C30" w:rsidRPr="004C1E6E" w:rsidRDefault="00F85C30" w:rsidP="00A84EB9">
      <w:pPr>
        <w:ind w:right="-257"/>
        <w:jc w:val="right"/>
        <w:rPr>
          <w:rFonts w:ascii="Times New Roman" w:hAnsi="Times New Roman" w:cs="Times New Roman"/>
          <w:b/>
        </w:rPr>
      </w:pPr>
    </w:p>
    <w:p w14:paraId="1B2E704E" w14:textId="77777777" w:rsidR="00F85C30" w:rsidRPr="004C1E6E" w:rsidRDefault="00F85C30" w:rsidP="00A84EB9">
      <w:pPr>
        <w:ind w:right="-257"/>
        <w:jc w:val="right"/>
        <w:rPr>
          <w:rFonts w:ascii="Times New Roman" w:hAnsi="Times New Roman" w:cs="Times New Roman"/>
          <w:b/>
        </w:rPr>
      </w:pPr>
    </w:p>
    <w:p w14:paraId="5F971DB3" w14:textId="77777777" w:rsidR="00F85C30" w:rsidRPr="004C1E6E" w:rsidRDefault="00F85C30" w:rsidP="00A84EB9">
      <w:pPr>
        <w:ind w:right="-257"/>
        <w:jc w:val="right"/>
        <w:rPr>
          <w:rFonts w:ascii="Times New Roman" w:hAnsi="Times New Roman" w:cs="Times New Roman"/>
          <w:b/>
        </w:rPr>
      </w:pPr>
    </w:p>
    <w:p w14:paraId="435B532A" w14:textId="77777777" w:rsidR="00F85C30" w:rsidRPr="004C1E6E" w:rsidRDefault="00F85C30" w:rsidP="00A84EB9">
      <w:pPr>
        <w:ind w:right="-257"/>
        <w:jc w:val="right"/>
        <w:rPr>
          <w:rFonts w:ascii="Times New Roman" w:hAnsi="Times New Roman" w:cs="Times New Roman"/>
          <w:b/>
        </w:rPr>
      </w:pPr>
    </w:p>
    <w:p w14:paraId="219244C2" w14:textId="77777777" w:rsidR="00F85C30" w:rsidRPr="004C1E6E" w:rsidRDefault="00F85C30" w:rsidP="00A84EB9">
      <w:pPr>
        <w:ind w:right="-257"/>
        <w:jc w:val="right"/>
        <w:rPr>
          <w:rFonts w:ascii="Times New Roman" w:hAnsi="Times New Roman" w:cs="Times New Roman"/>
          <w:b/>
        </w:rPr>
      </w:pPr>
    </w:p>
    <w:p w14:paraId="0364796F" w14:textId="77777777" w:rsidR="00F85C30" w:rsidRPr="004C1E6E" w:rsidRDefault="00F85C30" w:rsidP="00A84EB9">
      <w:pPr>
        <w:ind w:right="-257"/>
        <w:jc w:val="right"/>
        <w:rPr>
          <w:rFonts w:ascii="Times New Roman" w:hAnsi="Times New Roman" w:cs="Times New Roman"/>
          <w:b/>
        </w:rPr>
      </w:pPr>
    </w:p>
    <w:p w14:paraId="40933838" w14:textId="77777777" w:rsidR="00F85C30" w:rsidRPr="004C1E6E" w:rsidRDefault="00F85C30" w:rsidP="00A84EB9">
      <w:pPr>
        <w:ind w:right="-257"/>
        <w:jc w:val="right"/>
        <w:rPr>
          <w:rFonts w:ascii="Times New Roman" w:hAnsi="Times New Roman" w:cs="Times New Roman"/>
          <w:b/>
        </w:rPr>
      </w:pPr>
    </w:p>
    <w:p w14:paraId="6AE08C37" w14:textId="77777777" w:rsidR="00F85C30" w:rsidRPr="004C1E6E" w:rsidRDefault="00F85C30" w:rsidP="00A84EB9">
      <w:pPr>
        <w:ind w:right="-257"/>
        <w:jc w:val="right"/>
        <w:rPr>
          <w:rFonts w:ascii="Times New Roman" w:hAnsi="Times New Roman" w:cs="Times New Roman"/>
          <w:b/>
        </w:rPr>
      </w:pPr>
    </w:p>
    <w:p w14:paraId="43700BF2" w14:textId="77777777" w:rsidR="00F85C30" w:rsidRPr="004C1E6E" w:rsidRDefault="00F85C30" w:rsidP="00A84EB9">
      <w:pPr>
        <w:ind w:right="-257"/>
        <w:jc w:val="right"/>
        <w:rPr>
          <w:rFonts w:ascii="Times New Roman" w:hAnsi="Times New Roman" w:cs="Times New Roman"/>
          <w:b/>
        </w:rPr>
      </w:pPr>
    </w:p>
    <w:p w14:paraId="3C872765" w14:textId="77777777" w:rsidR="00F85C30" w:rsidRPr="004C1E6E" w:rsidRDefault="00F85C30" w:rsidP="00A84EB9">
      <w:pPr>
        <w:ind w:right="-257"/>
        <w:jc w:val="right"/>
        <w:rPr>
          <w:rFonts w:ascii="Times New Roman" w:hAnsi="Times New Roman" w:cs="Times New Roman"/>
          <w:b/>
        </w:rPr>
      </w:pPr>
    </w:p>
    <w:p w14:paraId="27FF176C" w14:textId="77777777" w:rsidR="00F85C30" w:rsidRPr="004C1E6E" w:rsidRDefault="00F85C30" w:rsidP="00A84EB9">
      <w:pPr>
        <w:ind w:right="-257"/>
        <w:jc w:val="right"/>
        <w:rPr>
          <w:rFonts w:ascii="Times New Roman" w:hAnsi="Times New Roman" w:cs="Times New Roman"/>
          <w:b/>
        </w:rPr>
      </w:pPr>
    </w:p>
    <w:p w14:paraId="003259E3" w14:textId="77777777" w:rsidR="00F85C30" w:rsidRPr="004C1E6E" w:rsidRDefault="00F85C30" w:rsidP="00A84EB9">
      <w:pPr>
        <w:ind w:right="-257"/>
        <w:jc w:val="right"/>
        <w:rPr>
          <w:rFonts w:ascii="Times New Roman" w:hAnsi="Times New Roman" w:cs="Times New Roman"/>
          <w:b/>
        </w:rPr>
      </w:pPr>
    </w:p>
    <w:p w14:paraId="26AF102A" w14:textId="77777777" w:rsidR="00F85C30" w:rsidRPr="004C1E6E" w:rsidRDefault="00F85C30" w:rsidP="00A84EB9">
      <w:pPr>
        <w:ind w:right="-257"/>
        <w:jc w:val="right"/>
        <w:rPr>
          <w:rFonts w:ascii="Times New Roman" w:hAnsi="Times New Roman" w:cs="Times New Roman"/>
          <w:b/>
        </w:rPr>
      </w:pPr>
    </w:p>
    <w:p w14:paraId="250BE5AA" w14:textId="77777777" w:rsidR="00F85C30" w:rsidRPr="004C1E6E" w:rsidRDefault="00F85C30" w:rsidP="00A84EB9">
      <w:pPr>
        <w:ind w:right="-257"/>
        <w:jc w:val="right"/>
        <w:rPr>
          <w:rFonts w:ascii="Times New Roman" w:hAnsi="Times New Roman" w:cs="Times New Roman"/>
          <w:b/>
        </w:rPr>
      </w:pPr>
    </w:p>
    <w:p w14:paraId="54767AC8" w14:textId="77777777" w:rsidR="00F85C30" w:rsidRPr="004C1E6E" w:rsidRDefault="00F85C30" w:rsidP="00A84EB9">
      <w:pPr>
        <w:ind w:right="-257"/>
        <w:jc w:val="right"/>
        <w:rPr>
          <w:rFonts w:ascii="Times New Roman" w:hAnsi="Times New Roman" w:cs="Times New Roman"/>
          <w:b/>
        </w:rPr>
      </w:pPr>
    </w:p>
    <w:p w14:paraId="60512432" w14:textId="77777777" w:rsidR="00F85C30" w:rsidRPr="004C1E6E" w:rsidRDefault="00F85C30" w:rsidP="00A84EB9">
      <w:pPr>
        <w:ind w:right="-257"/>
        <w:jc w:val="right"/>
        <w:rPr>
          <w:rFonts w:ascii="Times New Roman" w:hAnsi="Times New Roman" w:cs="Times New Roman"/>
          <w:b/>
        </w:rPr>
      </w:pPr>
    </w:p>
    <w:p w14:paraId="0B00F6F5" w14:textId="77777777" w:rsidR="00FE303B" w:rsidRPr="004C1E6E" w:rsidRDefault="00FE303B" w:rsidP="00A84EB9">
      <w:pPr>
        <w:ind w:right="-257"/>
        <w:jc w:val="right"/>
        <w:rPr>
          <w:rFonts w:ascii="Times New Roman" w:hAnsi="Times New Roman" w:cs="Times New Roman"/>
          <w:b/>
        </w:rPr>
      </w:pPr>
      <w:r w:rsidRPr="004C1E6E">
        <w:rPr>
          <w:rFonts w:ascii="Times New Roman" w:hAnsi="Times New Roman" w:cs="Times New Roman"/>
          <w:b/>
        </w:rPr>
        <w:lastRenderedPageBreak/>
        <w:t>Додаток 3</w:t>
      </w:r>
    </w:p>
    <w:p w14:paraId="3F0EC808" w14:textId="77777777" w:rsidR="00FE303B" w:rsidRPr="004C1E6E" w:rsidRDefault="00FE303B" w:rsidP="00A84EB9">
      <w:pPr>
        <w:ind w:right="-257"/>
        <w:jc w:val="right"/>
        <w:rPr>
          <w:rFonts w:ascii="Times New Roman" w:hAnsi="Times New Roman" w:cs="Times New Roman"/>
          <w:b/>
        </w:rPr>
      </w:pPr>
      <w:r w:rsidRPr="004C1E6E">
        <w:rPr>
          <w:rFonts w:ascii="Times New Roman" w:hAnsi="Times New Roman" w:cs="Times New Roman"/>
          <w:b/>
        </w:rPr>
        <w:t>до Документації</w:t>
      </w:r>
    </w:p>
    <w:p w14:paraId="351CA922" w14:textId="77777777" w:rsidR="00FE303B" w:rsidRPr="004C1E6E" w:rsidRDefault="00FE303B" w:rsidP="00F637FC">
      <w:pPr>
        <w:spacing w:line="240" w:lineRule="auto"/>
        <w:jc w:val="center"/>
        <w:rPr>
          <w:rFonts w:ascii="Times New Roman" w:hAnsi="Times New Roman" w:cs="Times New Roman"/>
          <w:b/>
          <w:color w:val="auto"/>
          <w:lang w:eastAsia="ru-RU" w:bidi="ar-SA"/>
        </w:rPr>
      </w:pPr>
    </w:p>
    <w:p w14:paraId="2791491B" w14:textId="3C2DF366" w:rsidR="00FE303B" w:rsidRPr="004C1E6E" w:rsidRDefault="00FE303B" w:rsidP="00D4297A">
      <w:pPr>
        <w:spacing w:before="60" w:after="60" w:line="220" w:lineRule="atLeast"/>
        <w:ind w:right="-23"/>
        <w:jc w:val="center"/>
        <w:rPr>
          <w:rFonts w:ascii="Times New Roman" w:hAnsi="Times New Roman" w:cs="Times New Roman"/>
          <w:b/>
          <w:color w:val="auto"/>
          <w:lang w:eastAsia="ru-RU" w:bidi="ar-SA"/>
        </w:rPr>
      </w:pPr>
      <w:r w:rsidRPr="004C1E6E">
        <w:rPr>
          <w:rFonts w:ascii="Times New Roman" w:hAnsi="Times New Roman" w:cs="Times New Roman"/>
          <w:b/>
          <w:color w:val="auto"/>
          <w:lang w:eastAsia="ru-RU" w:bidi="ar-SA"/>
        </w:rPr>
        <w:t xml:space="preserve">ТЕХНІЧНІ </w:t>
      </w:r>
      <w:r w:rsidR="004A1AA6" w:rsidRPr="004C1E6E">
        <w:rPr>
          <w:rFonts w:ascii="Times New Roman" w:hAnsi="Times New Roman" w:cs="Times New Roman"/>
          <w:b/>
          <w:color w:val="auto"/>
          <w:lang w:eastAsia="ru-RU" w:bidi="ar-SA"/>
        </w:rPr>
        <w:t xml:space="preserve">ВИМОГИ ДО </w:t>
      </w:r>
      <w:r w:rsidRPr="004C1E6E">
        <w:rPr>
          <w:rFonts w:ascii="Times New Roman" w:hAnsi="Times New Roman" w:cs="Times New Roman"/>
          <w:b/>
          <w:color w:val="auto"/>
          <w:lang w:eastAsia="ru-RU" w:bidi="ar-SA"/>
        </w:rPr>
        <w:t xml:space="preserve"> ПРЕДМЕТА ЗАКУПІВЛІ:</w:t>
      </w:r>
    </w:p>
    <w:p w14:paraId="49DF7415" w14:textId="77777777" w:rsidR="00D07C61" w:rsidRPr="004C1E6E" w:rsidRDefault="00D07C61" w:rsidP="00D4297A">
      <w:pPr>
        <w:spacing w:before="60" w:after="60" w:line="220" w:lineRule="atLeast"/>
        <w:ind w:right="-23"/>
        <w:jc w:val="center"/>
        <w:rPr>
          <w:rFonts w:ascii="Times New Roman" w:hAnsi="Times New Roman" w:cs="Times New Roman"/>
          <w:b/>
          <w:color w:val="auto"/>
          <w:lang w:eastAsia="ru-RU" w:bidi="ar-SA"/>
        </w:rPr>
      </w:pPr>
    </w:p>
    <w:p w14:paraId="332111BA" w14:textId="79D9E2C0" w:rsidR="00CE5B87" w:rsidRPr="004C1E6E" w:rsidRDefault="00CE5B87" w:rsidP="00CE5B87">
      <w:pPr>
        <w:widowControl w:val="0"/>
        <w:spacing w:line="240" w:lineRule="auto"/>
        <w:contextualSpacing/>
        <w:jc w:val="center"/>
        <w:rPr>
          <w:rFonts w:ascii="Times New Roman" w:hAnsi="Times New Roman" w:cs="Times New Roman"/>
          <w:b/>
          <w:lang w:eastAsia="uk-UA"/>
        </w:rPr>
      </w:pPr>
      <w:r w:rsidRPr="004C1E6E">
        <w:rPr>
          <w:rFonts w:ascii="Times New Roman" w:hAnsi="Times New Roman" w:cs="Times New Roman"/>
          <w:b/>
          <w:lang w:eastAsia="uk-UA"/>
        </w:rPr>
        <w:t>характеристики предмету закупівлі</w:t>
      </w:r>
    </w:p>
    <w:p w14:paraId="16B1CF7C" w14:textId="77777777" w:rsidR="00CE5B87" w:rsidRPr="004C1E6E" w:rsidRDefault="00CE5B87" w:rsidP="00CE5B87">
      <w:pPr>
        <w:widowControl w:val="0"/>
        <w:spacing w:line="240" w:lineRule="auto"/>
        <w:contextualSpacing/>
        <w:jc w:val="center"/>
        <w:rPr>
          <w:rFonts w:ascii="Times New Roman" w:hAnsi="Times New Roman" w:cs="Times New Roman"/>
          <w:b/>
          <w:lang w:eastAsia="uk-UA"/>
        </w:rPr>
      </w:pPr>
    </w:p>
    <w:p w14:paraId="369749C4" w14:textId="561670BB" w:rsidR="00076439" w:rsidRPr="004C1E6E" w:rsidRDefault="00076439" w:rsidP="00076439">
      <w:pPr>
        <w:tabs>
          <w:tab w:val="left" w:pos="0"/>
        </w:tabs>
        <w:ind w:firstLine="709"/>
        <w:jc w:val="right"/>
        <w:rPr>
          <w:rFonts w:ascii="Times New Roman" w:hAnsi="Times New Roman" w:cs="Times New Roman"/>
        </w:rPr>
      </w:pPr>
    </w:p>
    <w:tbl>
      <w:tblPr>
        <w:tblpPr w:leftFromText="180" w:rightFromText="180" w:vertAnchor="text" w:horzAnchor="margin" w:tblpXSpec="center" w:tblpY="92"/>
        <w:tblW w:w="10355" w:type="dxa"/>
        <w:tblLayout w:type="fixed"/>
        <w:tblCellMar>
          <w:left w:w="0" w:type="dxa"/>
          <w:right w:w="0" w:type="dxa"/>
        </w:tblCellMar>
        <w:tblLook w:val="0000" w:firstRow="0" w:lastRow="0" w:firstColumn="0" w:lastColumn="0" w:noHBand="0" w:noVBand="0"/>
      </w:tblPr>
      <w:tblGrid>
        <w:gridCol w:w="574"/>
        <w:gridCol w:w="1418"/>
        <w:gridCol w:w="5528"/>
        <w:gridCol w:w="1256"/>
        <w:gridCol w:w="709"/>
        <w:gridCol w:w="870"/>
      </w:tblGrid>
      <w:tr w:rsidR="00076439" w:rsidRPr="00515C9B" w14:paraId="68DF5479" w14:textId="77777777" w:rsidTr="005F2B17">
        <w:trPr>
          <w:cantSplit/>
          <w:trHeight w:val="1106"/>
        </w:trPr>
        <w:tc>
          <w:tcPr>
            <w:tcW w:w="574"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vAlign w:val="center"/>
          </w:tcPr>
          <w:p w14:paraId="64F5B9B2" w14:textId="77777777" w:rsidR="00076439" w:rsidRPr="00515C9B" w:rsidRDefault="00076439" w:rsidP="005F2B17">
            <w:pPr>
              <w:spacing w:line="240" w:lineRule="auto"/>
              <w:jc w:val="center"/>
              <w:rPr>
                <w:rFonts w:ascii="Times New Roman" w:hAnsi="Times New Roman" w:cs="Times New Roman"/>
                <w:bCs/>
                <w:lang w:eastAsia="ru-RU"/>
              </w:rPr>
            </w:pPr>
            <w:r w:rsidRPr="00515C9B">
              <w:rPr>
                <w:rFonts w:ascii="Times New Roman" w:hAnsi="Times New Roman" w:cs="Times New Roman"/>
                <w:bCs/>
                <w:lang w:eastAsia="ru-RU"/>
              </w:rPr>
              <w:t>№</w:t>
            </w:r>
          </w:p>
          <w:p w14:paraId="41E1C52B" w14:textId="77777777" w:rsidR="00076439" w:rsidRPr="00515C9B" w:rsidRDefault="00076439" w:rsidP="005F2B17">
            <w:pPr>
              <w:spacing w:line="240" w:lineRule="auto"/>
              <w:jc w:val="center"/>
              <w:rPr>
                <w:rFonts w:ascii="Times New Roman" w:hAnsi="Times New Roman" w:cs="Times New Roman"/>
                <w:bCs/>
                <w:lang w:eastAsia="ru-RU"/>
              </w:rPr>
            </w:pPr>
            <w:r w:rsidRPr="00515C9B">
              <w:rPr>
                <w:rFonts w:ascii="Times New Roman" w:hAnsi="Times New Roman" w:cs="Times New Roman"/>
                <w:bCs/>
                <w:lang w:eastAsia="ru-RU"/>
              </w:rPr>
              <w:t>з/п</w:t>
            </w:r>
          </w:p>
        </w:tc>
        <w:tc>
          <w:tcPr>
            <w:tcW w:w="1418"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vAlign w:val="center"/>
          </w:tcPr>
          <w:p w14:paraId="0D55E4DB" w14:textId="77777777" w:rsidR="00076439" w:rsidRPr="00515C9B" w:rsidRDefault="00076439" w:rsidP="005F2B17">
            <w:pPr>
              <w:spacing w:line="240" w:lineRule="auto"/>
              <w:jc w:val="center"/>
              <w:rPr>
                <w:rFonts w:ascii="Times New Roman" w:hAnsi="Times New Roman" w:cs="Times New Roman"/>
                <w:bCs/>
                <w:lang w:eastAsia="ru-RU"/>
              </w:rPr>
            </w:pPr>
            <w:r w:rsidRPr="00515C9B">
              <w:rPr>
                <w:rFonts w:ascii="Times New Roman" w:hAnsi="Times New Roman" w:cs="Times New Roman"/>
                <w:bCs/>
                <w:lang w:eastAsia="ru-RU"/>
              </w:rPr>
              <w:t>Найменування предмету закупівлі</w:t>
            </w:r>
          </w:p>
          <w:p w14:paraId="33395E0E" w14:textId="77777777" w:rsidR="00076439" w:rsidRPr="00515C9B" w:rsidRDefault="00076439" w:rsidP="005F2B17">
            <w:pPr>
              <w:spacing w:line="240" w:lineRule="auto"/>
              <w:jc w:val="center"/>
              <w:rPr>
                <w:rFonts w:ascii="Times New Roman" w:hAnsi="Times New Roman" w:cs="Times New Roman"/>
                <w:bCs/>
                <w:lang w:eastAsia="ru-RU"/>
              </w:rPr>
            </w:pPr>
          </w:p>
        </w:tc>
        <w:tc>
          <w:tcPr>
            <w:tcW w:w="5528"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14:paraId="3ADA1747" w14:textId="77777777" w:rsidR="00076439" w:rsidRPr="00515C9B" w:rsidRDefault="00076439" w:rsidP="005F2B17">
            <w:pPr>
              <w:spacing w:line="240" w:lineRule="auto"/>
              <w:jc w:val="center"/>
              <w:rPr>
                <w:rFonts w:ascii="Times New Roman" w:hAnsi="Times New Roman" w:cs="Times New Roman"/>
              </w:rPr>
            </w:pPr>
            <w:r w:rsidRPr="00515C9B">
              <w:rPr>
                <w:rFonts w:ascii="Times New Roman" w:hAnsi="Times New Roman" w:cs="Times New Roman"/>
              </w:rPr>
              <w:t>Марка, тип  або еквівалент</w:t>
            </w:r>
          </w:p>
        </w:tc>
        <w:tc>
          <w:tcPr>
            <w:tcW w:w="1256" w:type="dxa"/>
            <w:tcBorders>
              <w:top w:val="single" w:sz="8" w:space="0" w:color="auto"/>
              <w:left w:val="single" w:sz="4" w:space="0" w:color="auto"/>
              <w:bottom w:val="single" w:sz="8" w:space="0" w:color="000000"/>
              <w:right w:val="single" w:sz="4" w:space="0" w:color="auto"/>
            </w:tcBorders>
            <w:tcMar>
              <w:top w:w="0" w:type="dxa"/>
              <w:left w:w="15" w:type="dxa"/>
              <w:bottom w:w="0" w:type="dxa"/>
              <w:right w:w="15" w:type="dxa"/>
            </w:tcMar>
            <w:vAlign w:val="center"/>
          </w:tcPr>
          <w:p w14:paraId="5BBBD09D" w14:textId="77777777" w:rsidR="00076439" w:rsidRPr="00515C9B" w:rsidRDefault="00076439" w:rsidP="005F2B17">
            <w:pPr>
              <w:spacing w:line="240" w:lineRule="auto"/>
              <w:jc w:val="center"/>
              <w:rPr>
                <w:rFonts w:ascii="Times New Roman" w:hAnsi="Times New Roman" w:cs="Times New Roman"/>
              </w:rPr>
            </w:pPr>
            <w:r w:rsidRPr="00515C9B">
              <w:rPr>
                <w:rFonts w:ascii="Times New Roman" w:hAnsi="Times New Roman" w:cs="Times New Roman"/>
              </w:rPr>
              <w:t>Форма випуску</w:t>
            </w:r>
          </w:p>
        </w:tc>
        <w:tc>
          <w:tcPr>
            <w:tcW w:w="709" w:type="dxa"/>
            <w:tcBorders>
              <w:top w:val="single" w:sz="8" w:space="0" w:color="auto"/>
              <w:left w:val="single" w:sz="4" w:space="0" w:color="auto"/>
              <w:bottom w:val="single" w:sz="8" w:space="0" w:color="000000"/>
              <w:right w:val="single" w:sz="4" w:space="0" w:color="auto"/>
            </w:tcBorders>
            <w:tcMar>
              <w:top w:w="0" w:type="dxa"/>
              <w:left w:w="15" w:type="dxa"/>
              <w:bottom w:w="0" w:type="dxa"/>
              <w:right w:w="15" w:type="dxa"/>
            </w:tcMar>
          </w:tcPr>
          <w:p w14:paraId="4F3EFE5C" w14:textId="77777777" w:rsidR="00076439" w:rsidRPr="00515C9B" w:rsidRDefault="00076439" w:rsidP="005F2B17">
            <w:pPr>
              <w:spacing w:line="240" w:lineRule="auto"/>
              <w:jc w:val="center"/>
              <w:rPr>
                <w:rFonts w:ascii="Times New Roman" w:eastAsia="Arial Unicode MS" w:hAnsi="Times New Roman" w:cs="Times New Roman"/>
                <w:lang w:eastAsia="ru-RU"/>
              </w:rPr>
            </w:pPr>
          </w:p>
          <w:p w14:paraId="3EB0FBC5" w14:textId="77777777" w:rsidR="00076439" w:rsidRPr="00515C9B" w:rsidRDefault="00076439" w:rsidP="005F2B17">
            <w:pPr>
              <w:spacing w:line="240" w:lineRule="auto"/>
              <w:jc w:val="center"/>
              <w:rPr>
                <w:rFonts w:ascii="Times New Roman" w:hAnsi="Times New Roman" w:cs="Times New Roman"/>
              </w:rPr>
            </w:pPr>
            <w:r w:rsidRPr="00515C9B">
              <w:rPr>
                <w:rFonts w:ascii="Times New Roman" w:eastAsia="Arial Unicode MS" w:hAnsi="Times New Roman" w:cs="Times New Roman"/>
                <w:lang w:eastAsia="ru-RU"/>
              </w:rPr>
              <w:t>Одиниця виміру</w:t>
            </w:r>
          </w:p>
        </w:tc>
        <w:tc>
          <w:tcPr>
            <w:tcW w:w="870"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14:paraId="26B78112" w14:textId="77777777" w:rsidR="00076439" w:rsidRPr="00515C9B" w:rsidRDefault="00076439" w:rsidP="005F2B17">
            <w:pPr>
              <w:spacing w:line="240" w:lineRule="auto"/>
              <w:jc w:val="center"/>
              <w:rPr>
                <w:rFonts w:ascii="Times New Roman" w:hAnsi="Times New Roman" w:cs="Times New Roman"/>
              </w:rPr>
            </w:pPr>
            <w:r w:rsidRPr="00515C9B">
              <w:rPr>
                <w:rFonts w:ascii="Times New Roman" w:hAnsi="Times New Roman" w:cs="Times New Roman"/>
              </w:rPr>
              <w:t>Кіль-кість</w:t>
            </w:r>
          </w:p>
        </w:tc>
      </w:tr>
      <w:tr w:rsidR="00076439" w:rsidRPr="00515C9B" w14:paraId="1C035611" w14:textId="77777777" w:rsidTr="005F2B17">
        <w:trPr>
          <w:trHeight w:val="1251"/>
        </w:trPr>
        <w:tc>
          <w:tcPr>
            <w:tcW w:w="57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14:paraId="5AB883FE" w14:textId="77777777" w:rsidR="00076439" w:rsidRPr="00515C9B" w:rsidRDefault="00076439" w:rsidP="005F2B17">
            <w:pPr>
              <w:spacing w:line="240" w:lineRule="auto"/>
              <w:jc w:val="center"/>
              <w:rPr>
                <w:rFonts w:ascii="Times New Roman" w:hAnsi="Times New Roman" w:cs="Times New Roman"/>
                <w:lang w:eastAsia="ru-RU"/>
              </w:rPr>
            </w:pPr>
            <w:r w:rsidRPr="00515C9B">
              <w:rPr>
                <w:rFonts w:ascii="Times New Roman" w:hAnsi="Times New Roman" w:cs="Times New Roman"/>
                <w:lang w:eastAsia="ru-RU"/>
              </w:rPr>
              <w:t>1.</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14:paraId="73AC7F89" w14:textId="7F22103C" w:rsidR="00076439" w:rsidRPr="00515C9B" w:rsidRDefault="00076439" w:rsidP="00076439">
            <w:pPr>
              <w:spacing w:line="240" w:lineRule="auto"/>
              <w:jc w:val="center"/>
              <w:rPr>
                <w:rFonts w:ascii="Times New Roman" w:hAnsi="Times New Roman" w:cs="Times New Roman"/>
                <w:lang w:eastAsia="ru-RU"/>
              </w:rPr>
            </w:pPr>
            <w:r w:rsidRPr="00515C9B">
              <w:rPr>
                <w:rFonts w:ascii="Times New Roman" w:hAnsi="Times New Roman" w:cs="Times New Roman"/>
              </w:rPr>
              <w:t xml:space="preserve">Бензин А 95 </w:t>
            </w:r>
          </w:p>
        </w:tc>
        <w:tc>
          <w:tcPr>
            <w:tcW w:w="5528" w:type="dxa"/>
            <w:tcBorders>
              <w:top w:val="nil"/>
              <w:left w:val="nil"/>
              <w:bottom w:val="single" w:sz="4" w:space="0" w:color="auto"/>
              <w:right w:val="single" w:sz="4" w:space="0" w:color="auto"/>
            </w:tcBorders>
            <w:tcMar>
              <w:top w:w="15" w:type="dxa"/>
              <w:left w:w="15" w:type="dxa"/>
              <w:bottom w:w="0" w:type="dxa"/>
              <w:right w:w="15" w:type="dxa"/>
            </w:tcMar>
          </w:tcPr>
          <w:p w14:paraId="3BA5A9EC" w14:textId="77777777" w:rsidR="00076439" w:rsidRPr="00515C9B" w:rsidRDefault="00076439" w:rsidP="005F2B17">
            <w:pPr>
              <w:spacing w:line="240" w:lineRule="auto"/>
              <w:ind w:right="127"/>
              <w:jc w:val="both"/>
              <w:rPr>
                <w:rFonts w:ascii="Times New Roman" w:eastAsia="Times New Roman" w:hAnsi="Times New Roman" w:cs="Times New Roman"/>
                <w:lang w:eastAsia="ru-RU"/>
              </w:rPr>
            </w:pPr>
            <w:r w:rsidRPr="00515C9B">
              <w:rPr>
                <w:rFonts w:ascii="Times New Roman" w:eastAsia="Arial Unicode MS" w:hAnsi="Times New Roman" w:cs="Times New Roman"/>
                <w:lang w:eastAsia="ru-RU"/>
              </w:rPr>
              <w:t xml:space="preserve">Виготовлений </w:t>
            </w:r>
            <w:r w:rsidRPr="00515C9B">
              <w:rPr>
                <w:rFonts w:ascii="Times New Roman" w:hAnsi="Times New Roman" w:cs="Times New Roman"/>
              </w:rPr>
              <w:t>відповідно до вимог стандарту згідно з технологічною та технічною документацією, затвердженою у встановленому порядку.</w:t>
            </w:r>
            <w:r w:rsidRPr="00515C9B">
              <w:rPr>
                <w:rFonts w:ascii="Times New Roman" w:eastAsia="Arial Unicode MS" w:hAnsi="Times New Roman" w:cs="Times New Roman"/>
                <w:lang w:eastAsia="ru-RU"/>
              </w:rPr>
              <w:t xml:space="preserve"> </w:t>
            </w:r>
            <w:r w:rsidRPr="00515C9B">
              <w:rPr>
                <w:rFonts w:ascii="Times New Roman" w:hAnsi="Times New Roman" w:cs="Times New Roman"/>
                <w:lang w:eastAsia="ru-RU"/>
              </w:rPr>
              <w:t xml:space="preserve">Маркування: </w:t>
            </w:r>
            <w:r w:rsidRPr="00515C9B">
              <w:rPr>
                <w:rFonts w:ascii="Times New Roman" w:eastAsia="Times New Roman" w:hAnsi="Times New Roman" w:cs="Times New Roman"/>
                <w:lang w:eastAsia="ru-RU"/>
              </w:rPr>
              <w:t>на картці (або талони) повинно бути вказано: назва підприємства, інформація</w:t>
            </w:r>
            <w:r w:rsidRPr="00515C9B">
              <w:rPr>
                <w:rFonts w:ascii="Times New Roman" w:hAnsi="Times New Roman" w:cs="Times New Roman"/>
              </w:rPr>
              <w:t xml:space="preserve"> про вид та кількість товару; строки дії картки (або талону); знаки захисту</w:t>
            </w:r>
            <w:r w:rsidRPr="00515C9B">
              <w:rPr>
                <w:rFonts w:ascii="Times New Roman" w:eastAsia="Times New Roman" w:hAnsi="Times New Roman" w:cs="Times New Roman"/>
                <w:lang w:eastAsia="ru-RU"/>
              </w:rPr>
              <w:t>.</w:t>
            </w:r>
          </w:p>
          <w:p w14:paraId="5D74A603" w14:textId="77777777" w:rsidR="00076439" w:rsidRPr="00515C9B" w:rsidRDefault="00076439" w:rsidP="005F2B17">
            <w:pPr>
              <w:spacing w:line="240" w:lineRule="auto"/>
              <w:ind w:right="127"/>
              <w:jc w:val="both"/>
              <w:rPr>
                <w:rFonts w:ascii="Times New Roman" w:eastAsia="Arial Unicode MS" w:hAnsi="Times New Roman" w:cs="Times New Roman"/>
                <w:lang w:eastAsia="ru-RU"/>
              </w:rPr>
            </w:pPr>
          </w:p>
        </w:tc>
        <w:tc>
          <w:tcPr>
            <w:tcW w:w="1256" w:type="dxa"/>
            <w:tcBorders>
              <w:top w:val="nil"/>
              <w:left w:val="nil"/>
              <w:bottom w:val="single" w:sz="4" w:space="0" w:color="auto"/>
              <w:right w:val="single" w:sz="4" w:space="0" w:color="auto"/>
            </w:tcBorders>
            <w:tcMar>
              <w:top w:w="15" w:type="dxa"/>
              <w:left w:w="15" w:type="dxa"/>
              <w:bottom w:w="0" w:type="dxa"/>
              <w:right w:w="15" w:type="dxa"/>
            </w:tcMar>
          </w:tcPr>
          <w:p w14:paraId="5F11B4C7" w14:textId="77777777" w:rsidR="00076439" w:rsidRPr="00515C9B" w:rsidRDefault="00076439" w:rsidP="005F2B17">
            <w:pPr>
              <w:jc w:val="both"/>
              <w:rPr>
                <w:rFonts w:ascii="Times New Roman" w:eastAsia="Times New Roman" w:hAnsi="Times New Roman" w:cs="Times New Roman"/>
                <w:lang w:eastAsia="ru-RU"/>
              </w:rPr>
            </w:pPr>
            <w:r w:rsidRPr="00515C9B">
              <w:rPr>
                <w:rFonts w:ascii="Times New Roman" w:hAnsi="Times New Roman" w:cs="Times New Roman"/>
              </w:rPr>
              <w:t>Картки (або талони) на бензин номіналом 10 та (або)  20 літрів</w:t>
            </w:r>
          </w:p>
        </w:tc>
        <w:tc>
          <w:tcPr>
            <w:tcW w:w="709" w:type="dxa"/>
            <w:tcBorders>
              <w:top w:val="single" w:sz="8" w:space="0" w:color="000000"/>
              <w:left w:val="nil"/>
              <w:bottom w:val="single" w:sz="4" w:space="0" w:color="auto"/>
              <w:right w:val="single" w:sz="4" w:space="0" w:color="auto"/>
            </w:tcBorders>
            <w:tcMar>
              <w:top w:w="15" w:type="dxa"/>
              <w:left w:w="15" w:type="dxa"/>
              <w:bottom w:w="0" w:type="dxa"/>
              <w:right w:w="15" w:type="dxa"/>
            </w:tcMar>
            <w:vAlign w:val="center"/>
          </w:tcPr>
          <w:p w14:paraId="45512184" w14:textId="77777777" w:rsidR="00076439" w:rsidRPr="00515C9B" w:rsidRDefault="00076439" w:rsidP="005F2B17">
            <w:pPr>
              <w:spacing w:line="240" w:lineRule="auto"/>
              <w:rPr>
                <w:rFonts w:ascii="Times New Roman" w:eastAsia="Arial Unicode MS" w:hAnsi="Times New Roman" w:cs="Times New Roman"/>
                <w:lang w:eastAsia="ru-RU"/>
              </w:rPr>
            </w:pPr>
          </w:p>
          <w:p w14:paraId="547F9C05" w14:textId="77777777" w:rsidR="00076439" w:rsidRPr="00515C9B" w:rsidRDefault="00076439" w:rsidP="005F2B17">
            <w:pPr>
              <w:spacing w:line="240" w:lineRule="auto"/>
              <w:jc w:val="center"/>
              <w:rPr>
                <w:rFonts w:ascii="Times New Roman" w:eastAsia="Arial Unicode MS" w:hAnsi="Times New Roman" w:cs="Times New Roman"/>
                <w:lang w:eastAsia="ru-RU"/>
              </w:rPr>
            </w:pPr>
            <w:r w:rsidRPr="00515C9B">
              <w:rPr>
                <w:rFonts w:ascii="Times New Roman" w:eastAsia="Arial Unicode MS" w:hAnsi="Times New Roman" w:cs="Times New Roman"/>
                <w:lang w:eastAsia="ru-RU"/>
              </w:rPr>
              <w:t>л</w:t>
            </w:r>
          </w:p>
        </w:tc>
        <w:tc>
          <w:tcPr>
            <w:tcW w:w="8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E914834" w14:textId="77777777" w:rsidR="00076439" w:rsidRPr="00515C9B" w:rsidRDefault="00076439" w:rsidP="005F2B17">
            <w:pPr>
              <w:spacing w:line="240" w:lineRule="auto"/>
              <w:rPr>
                <w:rFonts w:ascii="Times New Roman" w:eastAsia="Arial Unicode MS" w:hAnsi="Times New Roman" w:cs="Times New Roman"/>
                <w:lang w:eastAsia="ru-RU"/>
              </w:rPr>
            </w:pPr>
          </w:p>
          <w:p w14:paraId="668BCB4E" w14:textId="0BB09126" w:rsidR="00076439" w:rsidRPr="00515C9B" w:rsidRDefault="004E6236" w:rsidP="005F2B17">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4995</w:t>
            </w:r>
          </w:p>
        </w:tc>
      </w:tr>
    </w:tbl>
    <w:p w14:paraId="47097EC6" w14:textId="77777777" w:rsidR="00076439" w:rsidRPr="00515C9B" w:rsidRDefault="00076439" w:rsidP="00076439">
      <w:pPr>
        <w:ind w:firstLine="425"/>
        <w:jc w:val="center"/>
        <w:rPr>
          <w:rFonts w:ascii="Times New Roman" w:hAnsi="Times New Roman" w:cs="Times New Roman"/>
          <w:b/>
        </w:rPr>
      </w:pPr>
    </w:p>
    <w:p w14:paraId="52515F66" w14:textId="77777777" w:rsidR="00076439" w:rsidRPr="00515C9B" w:rsidRDefault="00076439" w:rsidP="00076439">
      <w:pPr>
        <w:ind w:firstLine="425"/>
        <w:rPr>
          <w:rFonts w:ascii="Times New Roman" w:hAnsi="Times New Roman" w:cs="Times New Roman"/>
        </w:rPr>
      </w:pPr>
      <w:r w:rsidRPr="00515C9B">
        <w:rPr>
          <w:rFonts w:ascii="Times New Roman" w:hAnsi="Times New Roman" w:cs="Times New Roman"/>
        </w:rPr>
        <w:t>2. Загальні вимоги до предмету закупівлі.</w:t>
      </w:r>
    </w:p>
    <w:p w14:paraId="2EE570FA" w14:textId="6EC19AC4" w:rsidR="00076439" w:rsidRPr="00515C9B" w:rsidRDefault="00076439" w:rsidP="00076439">
      <w:pPr>
        <w:jc w:val="both"/>
        <w:rPr>
          <w:rFonts w:ascii="Times New Roman" w:hAnsi="Times New Roman" w:cs="Times New Roman"/>
        </w:rPr>
      </w:pPr>
      <w:r w:rsidRPr="00515C9B">
        <w:rPr>
          <w:rFonts w:ascii="Times New Roman" w:hAnsi="Times New Roman" w:cs="Times New Roman"/>
        </w:rPr>
        <w:t>2.1. Бензин  повинен відповідати вимогам ДСТУ «Бензини автомобільні.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w:t>
      </w:r>
      <w:r w:rsidRPr="00515C9B">
        <w:rPr>
          <w:rFonts w:ascii="Times New Roman" w:hAnsi="Times New Roman" w:cs="Times New Roman"/>
          <w:u w:val="single"/>
        </w:rPr>
        <w:t xml:space="preserve">надається </w:t>
      </w:r>
      <w:proofErr w:type="spellStart"/>
      <w:r w:rsidRPr="00515C9B">
        <w:rPr>
          <w:rFonts w:ascii="Times New Roman" w:hAnsi="Times New Roman" w:cs="Times New Roman"/>
          <w:u w:val="single"/>
        </w:rPr>
        <w:t>скан</w:t>
      </w:r>
      <w:proofErr w:type="spellEnd"/>
      <w:r w:rsidRPr="00515C9B">
        <w:rPr>
          <w:rFonts w:ascii="Times New Roman" w:hAnsi="Times New Roman" w:cs="Times New Roman"/>
          <w:u w:val="single"/>
        </w:rPr>
        <w:t xml:space="preserve"> – копія сертифікату якості, або паспорту, або інших документів щодо якості товару). </w:t>
      </w:r>
      <w:r w:rsidRPr="00515C9B">
        <w:rPr>
          <w:rFonts w:ascii="Times New Roman" w:hAnsi="Times New Roman" w:cs="Times New Roman"/>
        </w:rPr>
        <w:t xml:space="preserve">Термін придатності товару повинен становити не менш як 75% від встановленого терміну використання. Якість товару  повинна відповідати діючим в Україні </w:t>
      </w:r>
      <w:proofErr w:type="spellStart"/>
      <w:r w:rsidRPr="00515C9B">
        <w:rPr>
          <w:rFonts w:ascii="Times New Roman" w:hAnsi="Times New Roman" w:cs="Times New Roman"/>
        </w:rPr>
        <w:t>Держстандартам</w:t>
      </w:r>
      <w:proofErr w:type="spellEnd"/>
      <w:r w:rsidRPr="00515C9B">
        <w:rPr>
          <w:rFonts w:ascii="Times New Roman" w:hAnsi="Times New Roman" w:cs="Times New Roman"/>
        </w:rPr>
        <w:t xml:space="preserve"> та ТУ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копією </w:t>
      </w:r>
      <w:r w:rsidRPr="00515C9B">
        <w:rPr>
          <w:rFonts w:ascii="Times New Roman" w:hAnsi="Times New Roman" w:cs="Times New Roman"/>
          <w:lang w:val="ru-RU"/>
        </w:rPr>
        <w:t>«</w:t>
      </w:r>
      <w:r w:rsidRPr="00515C9B">
        <w:rPr>
          <w:rFonts w:ascii="Times New Roman" w:hAnsi="Times New Roman" w:cs="Times New Roman"/>
        </w:rPr>
        <w:t>Свідоцтва про визнання», яке видається в системі УкрСЕПРО,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Бензин, що є предметом закупівлі, повинен відповідати:</w:t>
      </w:r>
    </w:p>
    <w:p w14:paraId="5A11CD5B" w14:textId="332BE77C" w:rsidR="00076439" w:rsidRPr="00515C9B" w:rsidRDefault="00076439" w:rsidP="00076439">
      <w:pPr>
        <w:jc w:val="both"/>
        <w:rPr>
          <w:rFonts w:ascii="Times New Roman" w:hAnsi="Times New Roman" w:cs="Times New Roman"/>
        </w:rPr>
      </w:pPr>
      <w:r w:rsidRPr="00515C9B">
        <w:rPr>
          <w:rFonts w:ascii="Times New Roman" w:hAnsi="Times New Roman" w:cs="Times New Roman"/>
        </w:rPr>
        <w:t>- бензин марки А-95 - ДСТУ 7687:2015 Бензини автомобільні Євро. Технічні умови</w:t>
      </w:r>
    </w:p>
    <w:p w14:paraId="39A4DAE7" w14:textId="77777777" w:rsidR="00076439" w:rsidRPr="00515C9B" w:rsidRDefault="00076439" w:rsidP="00076439">
      <w:pPr>
        <w:jc w:val="both"/>
        <w:rPr>
          <w:rFonts w:ascii="Times New Roman" w:hAnsi="Times New Roman" w:cs="Times New Roman"/>
          <w:u w:val="single"/>
        </w:rPr>
      </w:pPr>
      <w:r w:rsidRPr="00515C9B">
        <w:rPr>
          <w:rFonts w:ascii="Times New Roman" w:hAnsi="Times New Roman" w:cs="Times New Roman"/>
        </w:rPr>
        <w:t xml:space="preserve"> 2.2. Технічно-якісні характеристики предмета закупівлі повинні передбачати необхідність застосування заходів із захисту довкілля. </w:t>
      </w:r>
      <w:r w:rsidRPr="00515C9B">
        <w:rPr>
          <w:rFonts w:ascii="Times New Roman" w:hAnsi="Times New Roman" w:cs="Times New Roman"/>
          <w:u w:val="single"/>
        </w:rPr>
        <w:t>Довідка в довільній формі</w:t>
      </w:r>
      <w:r w:rsidRPr="00515C9B">
        <w:rPr>
          <w:rFonts w:ascii="Times New Roman" w:hAnsi="Times New Roman" w:cs="Times New Roman"/>
        </w:rPr>
        <w:t xml:space="preserve"> у складі тендерної пропозиції подається учасником з інформацію про те, що учасником застосовуються заходи із захисту довкілля при постачанні товару.</w:t>
      </w:r>
    </w:p>
    <w:p w14:paraId="046EB394" w14:textId="77777777" w:rsidR="00076439" w:rsidRPr="00515C9B" w:rsidRDefault="00076439" w:rsidP="00076439">
      <w:pPr>
        <w:jc w:val="both"/>
        <w:rPr>
          <w:rFonts w:ascii="Times New Roman" w:hAnsi="Times New Roman" w:cs="Times New Roman"/>
          <w:u w:val="single"/>
        </w:rPr>
      </w:pPr>
      <w:r w:rsidRPr="00515C9B">
        <w:rPr>
          <w:rFonts w:ascii="Times New Roman" w:hAnsi="Times New Roman" w:cs="Times New Roman"/>
        </w:rPr>
        <w:t xml:space="preserve">2.3. Картки (талони) мають бути, номіналом 10 та/або 20 л,  та  прийматись на усіх АЗС, запропонованих Учасником у складі тендерної пропозиції відповідно до умов документації. Учасник гарантує поставку зазначеного у даній закупівлі об’єму товару здійснення заправки за наданими Замовнику картками (талонами) відповідного номіналу, та згідно умов тендерної документації. Здійснення відпуску бензину за картками (талонами) на АЗС (власника або орендаря АЗС) проводиться з гарантією безумовного, цілодобового та безперебійного заправлення автотранспорту Замовника на АЗС </w:t>
      </w:r>
      <w:r w:rsidRPr="00515C9B">
        <w:rPr>
          <w:rFonts w:ascii="Times New Roman" w:hAnsi="Times New Roman" w:cs="Times New Roman"/>
          <w:u w:val="single"/>
        </w:rPr>
        <w:t xml:space="preserve">(надати гарантійний лист довільної форми). </w:t>
      </w:r>
    </w:p>
    <w:p w14:paraId="25EBD835" w14:textId="62005682" w:rsidR="00076439" w:rsidRPr="00515C9B" w:rsidRDefault="00076439" w:rsidP="00076439">
      <w:pPr>
        <w:jc w:val="both"/>
        <w:rPr>
          <w:rFonts w:ascii="Times New Roman" w:hAnsi="Times New Roman" w:cs="Times New Roman"/>
        </w:rPr>
      </w:pPr>
      <w:r w:rsidRPr="00515C9B">
        <w:rPr>
          <w:rFonts w:ascii="Times New Roman" w:hAnsi="Times New Roman" w:cs="Times New Roman"/>
        </w:rPr>
        <w:lastRenderedPageBreak/>
        <w:t>2.4. АЗС власної мережі, орендованих або партнерських повинні бути розташовані в межах</w:t>
      </w:r>
      <w:r w:rsidR="0080345F" w:rsidRPr="00515C9B">
        <w:rPr>
          <w:rFonts w:ascii="Times New Roman" w:hAnsi="Times New Roman" w:cs="Times New Roman"/>
        </w:rPr>
        <w:t xml:space="preserve"> Правобережної частини </w:t>
      </w:r>
      <w:r w:rsidRPr="00515C9B">
        <w:rPr>
          <w:rFonts w:ascii="Times New Roman" w:hAnsi="Times New Roman" w:cs="Times New Roman"/>
        </w:rPr>
        <w:t xml:space="preserve">Дніпровському району м. Запоріжжя на відстані </w:t>
      </w:r>
      <w:r w:rsidR="0080345F" w:rsidRPr="00515C9B">
        <w:rPr>
          <w:rFonts w:ascii="Times New Roman" w:hAnsi="Times New Roman" w:cs="Times New Roman"/>
        </w:rPr>
        <w:t>2-</w:t>
      </w:r>
      <w:r w:rsidR="004E6236">
        <w:rPr>
          <w:rFonts w:ascii="Times New Roman" w:hAnsi="Times New Roman" w:cs="Times New Roman"/>
        </w:rPr>
        <w:t>5</w:t>
      </w:r>
      <w:r w:rsidR="0080345F" w:rsidRPr="00515C9B">
        <w:rPr>
          <w:rFonts w:ascii="Times New Roman" w:hAnsi="Times New Roman" w:cs="Times New Roman"/>
        </w:rPr>
        <w:t xml:space="preserve"> км </w:t>
      </w:r>
      <w:r w:rsidRPr="00515C9B">
        <w:rPr>
          <w:rFonts w:ascii="Times New Roman" w:hAnsi="Times New Roman" w:cs="Times New Roman"/>
        </w:rPr>
        <w:t>від адреси Замовника. (</w:t>
      </w:r>
      <w:r w:rsidRPr="00515C9B">
        <w:rPr>
          <w:rFonts w:ascii="Times New Roman" w:hAnsi="Times New Roman" w:cs="Times New Roman"/>
          <w:u w:val="single"/>
        </w:rPr>
        <w:t>надати інформаційний лист з заповненими даними таблиці 2</w:t>
      </w:r>
      <w:r w:rsidRPr="00515C9B">
        <w:rPr>
          <w:rFonts w:ascii="Times New Roman" w:hAnsi="Times New Roman" w:cs="Times New Roman"/>
        </w:rPr>
        <w:t xml:space="preserve"> з зазначенням місця розташування (адреси) АЗС з визначенням відстані до Замовника)</w:t>
      </w:r>
    </w:p>
    <w:p w14:paraId="63D23FDF" w14:textId="77777777" w:rsidR="00076439" w:rsidRPr="00515C9B" w:rsidRDefault="00076439" w:rsidP="00076439">
      <w:pPr>
        <w:jc w:val="right"/>
        <w:rPr>
          <w:rFonts w:ascii="Times New Roman" w:hAnsi="Times New Roman" w:cs="Times New Roman"/>
        </w:rPr>
      </w:pPr>
      <w:r w:rsidRPr="00515C9B">
        <w:rPr>
          <w:rFonts w:ascii="Times New Roman" w:hAnsi="Times New Roman" w:cs="Times New Roman"/>
        </w:rPr>
        <w:t>Таблиця 2</w:t>
      </w:r>
    </w:p>
    <w:tbl>
      <w:tblPr>
        <w:tblpPr w:leftFromText="180" w:rightFromText="180" w:vertAnchor="text" w:horzAnchor="margin" w:tblpXSpec="center" w:tblpY="92"/>
        <w:tblW w:w="9930" w:type="dxa"/>
        <w:tblLayout w:type="fixed"/>
        <w:tblCellMar>
          <w:left w:w="0" w:type="dxa"/>
          <w:right w:w="0" w:type="dxa"/>
        </w:tblCellMar>
        <w:tblLook w:val="0000" w:firstRow="0" w:lastRow="0" w:firstColumn="0" w:lastColumn="0" w:noHBand="0" w:noVBand="0"/>
      </w:tblPr>
      <w:tblGrid>
        <w:gridCol w:w="574"/>
        <w:gridCol w:w="1701"/>
        <w:gridCol w:w="1701"/>
        <w:gridCol w:w="1559"/>
        <w:gridCol w:w="2268"/>
        <w:gridCol w:w="2127"/>
      </w:tblGrid>
      <w:tr w:rsidR="00076439" w:rsidRPr="00515C9B" w14:paraId="4A912275" w14:textId="77777777" w:rsidTr="005F2B17">
        <w:trPr>
          <w:cantSplit/>
          <w:trHeight w:val="1106"/>
        </w:trPr>
        <w:tc>
          <w:tcPr>
            <w:tcW w:w="574"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vAlign w:val="center"/>
          </w:tcPr>
          <w:p w14:paraId="13E926F4" w14:textId="77777777" w:rsidR="00076439" w:rsidRPr="00515C9B" w:rsidRDefault="00076439" w:rsidP="005F2B17">
            <w:pPr>
              <w:spacing w:line="240" w:lineRule="auto"/>
              <w:rPr>
                <w:rFonts w:ascii="Times New Roman" w:hAnsi="Times New Roman" w:cs="Times New Roman"/>
                <w:bCs/>
                <w:lang w:eastAsia="ru-RU"/>
              </w:rPr>
            </w:pPr>
            <w:r w:rsidRPr="00515C9B">
              <w:rPr>
                <w:rFonts w:ascii="Times New Roman" w:hAnsi="Times New Roman" w:cs="Times New Roman"/>
                <w:bCs/>
                <w:lang w:eastAsia="ru-RU"/>
              </w:rPr>
              <w:t>№</w:t>
            </w:r>
          </w:p>
          <w:p w14:paraId="7288296B" w14:textId="77777777" w:rsidR="00076439" w:rsidRPr="00515C9B" w:rsidRDefault="00076439" w:rsidP="005F2B17">
            <w:pPr>
              <w:spacing w:line="240" w:lineRule="auto"/>
              <w:rPr>
                <w:rFonts w:ascii="Times New Roman" w:hAnsi="Times New Roman" w:cs="Times New Roman"/>
                <w:bCs/>
                <w:lang w:eastAsia="ru-RU"/>
              </w:rPr>
            </w:pPr>
            <w:r w:rsidRPr="00515C9B">
              <w:rPr>
                <w:rFonts w:ascii="Times New Roman" w:hAnsi="Times New Roman" w:cs="Times New Roman"/>
                <w:bCs/>
                <w:lang w:eastAsia="ru-RU"/>
              </w:rPr>
              <w:t>з/п</w:t>
            </w:r>
          </w:p>
        </w:tc>
        <w:tc>
          <w:tcPr>
            <w:tcW w:w="1701"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vAlign w:val="center"/>
          </w:tcPr>
          <w:p w14:paraId="6CA9D259" w14:textId="77777777" w:rsidR="00076439" w:rsidRPr="00515C9B" w:rsidRDefault="00076439" w:rsidP="005F2B17">
            <w:pPr>
              <w:spacing w:line="240" w:lineRule="auto"/>
              <w:rPr>
                <w:rFonts w:ascii="Times New Roman" w:hAnsi="Times New Roman" w:cs="Times New Roman"/>
                <w:bCs/>
                <w:lang w:eastAsia="ru-RU"/>
              </w:rPr>
            </w:pPr>
            <w:r w:rsidRPr="00515C9B">
              <w:rPr>
                <w:rFonts w:ascii="Times New Roman" w:hAnsi="Times New Roman" w:cs="Times New Roman"/>
                <w:bCs/>
                <w:lang w:eastAsia="ru-RU"/>
              </w:rPr>
              <w:t>Найменування АЗС (автозаправна станція)</w:t>
            </w:r>
          </w:p>
          <w:p w14:paraId="49F79080" w14:textId="77777777" w:rsidR="00076439" w:rsidRPr="00515C9B" w:rsidRDefault="00076439" w:rsidP="005F2B17">
            <w:pPr>
              <w:spacing w:line="240" w:lineRule="auto"/>
              <w:rPr>
                <w:rFonts w:ascii="Times New Roman" w:hAnsi="Times New Roman" w:cs="Times New Roman"/>
                <w:bCs/>
                <w:lang w:eastAsia="ru-RU"/>
              </w:rPr>
            </w:pPr>
          </w:p>
        </w:tc>
        <w:tc>
          <w:tcPr>
            <w:tcW w:w="170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14:paraId="396F5531" w14:textId="77777777" w:rsidR="00076439" w:rsidRPr="00515C9B" w:rsidRDefault="00076439" w:rsidP="005F2B17">
            <w:pPr>
              <w:spacing w:line="240" w:lineRule="auto"/>
              <w:rPr>
                <w:rFonts w:ascii="Times New Roman" w:hAnsi="Times New Roman" w:cs="Times New Roman"/>
              </w:rPr>
            </w:pPr>
            <w:r w:rsidRPr="00515C9B">
              <w:rPr>
                <w:rFonts w:ascii="Times New Roman" w:hAnsi="Times New Roman" w:cs="Times New Roman"/>
              </w:rPr>
              <w:t>Адреса розташування АЗС</w:t>
            </w:r>
          </w:p>
        </w:tc>
        <w:tc>
          <w:tcPr>
            <w:tcW w:w="1559" w:type="dxa"/>
            <w:tcBorders>
              <w:top w:val="single" w:sz="8" w:space="0" w:color="auto"/>
              <w:left w:val="single" w:sz="4" w:space="0" w:color="auto"/>
              <w:bottom w:val="single" w:sz="8" w:space="0" w:color="000000"/>
              <w:right w:val="single" w:sz="4" w:space="0" w:color="auto"/>
            </w:tcBorders>
            <w:tcMar>
              <w:top w:w="0" w:type="dxa"/>
              <w:left w:w="15" w:type="dxa"/>
              <w:bottom w:w="0" w:type="dxa"/>
              <w:right w:w="15" w:type="dxa"/>
            </w:tcMar>
            <w:vAlign w:val="center"/>
          </w:tcPr>
          <w:p w14:paraId="7F2418B5" w14:textId="77777777" w:rsidR="00076439" w:rsidRPr="00515C9B" w:rsidRDefault="00076439" w:rsidP="005F2B17">
            <w:pPr>
              <w:spacing w:line="240" w:lineRule="auto"/>
              <w:rPr>
                <w:rFonts w:ascii="Times New Roman" w:hAnsi="Times New Roman" w:cs="Times New Roman"/>
              </w:rPr>
            </w:pPr>
            <w:r w:rsidRPr="00515C9B">
              <w:rPr>
                <w:rFonts w:ascii="Times New Roman" w:hAnsi="Times New Roman" w:cs="Times New Roman"/>
              </w:rPr>
              <w:t>Вказати власність:</w:t>
            </w:r>
          </w:p>
          <w:p w14:paraId="26D4C4C7" w14:textId="77777777" w:rsidR="00076439" w:rsidRPr="00515C9B" w:rsidRDefault="00076439" w:rsidP="005F2B17">
            <w:pPr>
              <w:spacing w:line="240" w:lineRule="auto"/>
              <w:rPr>
                <w:rFonts w:ascii="Times New Roman" w:hAnsi="Times New Roman" w:cs="Times New Roman"/>
              </w:rPr>
            </w:pPr>
            <w:r w:rsidRPr="00515C9B">
              <w:rPr>
                <w:rFonts w:ascii="Times New Roman" w:hAnsi="Times New Roman" w:cs="Times New Roman"/>
              </w:rPr>
              <w:t>власна / оренда / партнерська/ інше</w:t>
            </w:r>
          </w:p>
        </w:tc>
        <w:tc>
          <w:tcPr>
            <w:tcW w:w="2268" w:type="dxa"/>
            <w:tcBorders>
              <w:top w:val="single" w:sz="8" w:space="0" w:color="auto"/>
              <w:left w:val="single" w:sz="4" w:space="0" w:color="auto"/>
              <w:bottom w:val="single" w:sz="8" w:space="0" w:color="000000"/>
              <w:right w:val="single" w:sz="4" w:space="0" w:color="auto"/>
            </w:tcBorders>
            <w:tcMar>
              <w:top w:w="0" w:type="dxa"/>
              <w:left w:w="15" w:type="dxa"/>
              <w:bottom w:w="0" w:type="dxa"/>
              <w:right w:w="15" w:type="dxa"/>
            </w:tcMar>
            <w:vAlign w:val="center"/>
          </w:tcPr>
          <w:p w14:paraId="18C5F91A" w14:textId="7367E22F" w:rsidR="00076439" w:rsidRPr="00515C9B" w:rsidRDefault="00076439" w:rsidP="00076439">
            <w:pPr>
              <w:pStyle w:val="tbl-cod"/>
            </w:pPr>
            <w:r w:rsidRPr="00515C9B">
              <w:t xml:space="preserve">Відстань між </w:t>
            </w:r>
            <w:proofErr w:type="spellStart"/>
            <w:r w:rsidRPr="00515C9B">
              <w:t>адресою</w:t>
            </w:r>
            <w:proofErr w:type="spellEnd"/>
            <w:r w:rsidRPr="00515C9B">
              <w:t xml:space="preserve"> розташування вказаної АЗС до адреси Замовника Вказується в км.*</w:t>
            </w:r>
          </w:p>
        </w:tc>
        <w:tc>
          <w:tcPr>
            <w:tcW w:w="2127"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14:paraId="7DF2115D" w14:textId="5630C23C" w:rsidR="00076439" w:rsidRPr="00515C9B" w:rsidRDefault="00076439" w:rsidP="002E6E90">
            <w:pPr>
              <w:spacing w:line="240" w:lineRule="auto"/>
              <w:rPr>
                <w:rFonts w:ascii="Times New Roman" w:hAnsi="Times New Roman" w:cs="Times New Roman"/>
              </w:rPr>
            </w:pPr>
            <w:r w:rsidRPr="00515C9B">
              <w:rPr>
                <w:rFonts w:ascii="Times New Roman" w:hAnsi="Times New Roman" w:cs="Times New Roman"/>
              </w:rPr>
              <w:t xml:space="preserve">Вказати показник: до 2км (включно) / до </w:t>
            </w:r>
            <w:r w:rsidR="004E6236">
              <w:rPr>
                <w:rFonts w:ascii="Times New Roman" w:hAnsi="Times New Roman" w:cs="Times New Roman"/>
              </w:rPr>
              <w:t>3</w:t>
            </w:r>
            <w:r w:rsidRPr="00515C9B">
              <w:rPr>
                <w:rFonts w:ascii="Times New Roman" w:hAnsi="Times New Roman" w:cs="Times New Roman"/>
              </w:rPr>
              <w:t xml:space="preserve">км (включно) /до </w:t>
            </w:r>
            <w:r w:rsidR="004E6236">
              <w:rPr>
                <w:rFonts w:ascii="Times New Roman" w:hAnsi="Times New Roman" w:cs="Times New Roman"/>
              </w:rPr>
              <w:t>5</w:t>
            </w:r>
            <w:r w:rsidRPr="00515C9B">
              <w:rPr>
                <w:rFonts w:ascii="Times New Roman" w:hAnsi="Times New Roman" w:cs="Times New Roman"/>
              </w:rPr>
              <w:t>км (включно)</w:t>
            </w:r>
          </w:p>
        </w:tc>
      </w:tr>
      <w:tr w:rsidR="00076439" w:rsidRPr="00515C9B" w14:paraId="2AC1F08C" w14:textId="77777777" w:rsidTr="005F2B17">
        <w:trPr>
          <w:trHeight w:val="1251"/>
        </w:trPr>
        <w:tc>
          <w:tcPr>
            <w:tcW w:w="57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14:paraId="3CE3BE24" w14:textId="77777777" w:rsidR="00076439" w:rsidRPr="00515C9B" w:rsidRDefault="00076439" w:rsidP="005F2B17">
            <w:pPr>
              <w:spacing w:line="240" w:lineRule="auto"/>
              <w:jc w:val="center"/>
              <w:rPr>
                <w:rFonts w:ascii="Times New Roman" w:hAnsi="Times New Roman" w:cs="Times New Roman"/>
                <w:lang w:eastAsia="ru-RU"/>
              </w:rPr>
            </w:pPr>
            <w:r w:rsidRPr="00515C9B">
              <w:rPr>
                <w:rFonts w:ascii="Times New Roman" w:hAnsi="Times New Roman" w:cs="Times New Roman"/>
                <w:lang w:eastAsia="ru-RU"/>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024A8A" w14:textId="77777777" w:rsidR="00076439" w:rsidRPr="00515C9B" w:rsidRDefault="00076439" w:rsidP="005F2B17">
            <w:pPr>
              <w:spacing w:line="240" w:lineRule="auto"/>
              <w:jc w:val="center"/>
              <w:rPr>
                <w:rFonts w:ascii="Times New Roman" w:hAnsi="Times New Roman" w:cs="Times New Roman"/>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5AF25358" w14:textId="77777777" w:rsidR="00076439" w:rsidRPr="00515C9B" w:rsidRDefault="00076439" w:rsidP="005F2B17">
            <w:pPr>
              <w:spacing w:line="240" w:lineRule="auto"/>
              <w:ind w:right="127"/>
              <w:jc w:val="both"/>
              <w:rPr>
                <w:rFonts w:ascii="Times New Roman" w:eastAsia="Arial Unicode MS" w:hAnsi="Times New Roman" w:cs="Times New Roman"/>
                <w:lang w:eastAsia="ru-RU"/>
              </w:rPr>
            </w:pP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1D742E30" w14:textId="77777777" w:rsidR="00076439" w:rsidRPr="00515C9B" w:rsidRDefault="00076439" w:rsidP="005F2B17">
            <w:pPr>
              <w:jc w:val="both"/>
              <w:rPr>
                <w:rFonts w:ascii="Times New Roman" w:eastAsia="Times New Roman" w:hAnsi="Times New Roman" w:cs="Times New Roman"/>
                <w:lang w:eastAsia="ru-RU"/>
              </w:rPr>
            </w:pPr>
          </w:p>
        </w:tc>
        <w:tc>
          <w:tcPr>
            <w:tcW w:w="2268" w:type="dxa"/>
            <w:tcBorders>
              <w:top w:val="single" w:sz="8" w:space="0" w:color="000000"/>
              <w:left w:val="nil"/>
              <w:bottom w:val="single" w:sz="4" w:space="0" w:color="auto"/>
              <w:right w:val="single" w:sz="4" w:space="0" w:color="auto"/>
            </w:tcBorders>
            <w:tcMar>
              <w:top w:w="15" w:type="dxa"/>
              <w:left w:w="15" w:type="dxa"/>
              <w:bottom w:w="0" w:type="dxa"/>
              <w:right w:w="15" w:type="dxa"/>
            </w:tcMar>
            <w:vAlign w:val="center"/>
          </w:tcPr>
          <w:p w14:paraId="0D1CAB67" w14:textId="77777777" w:rsidR="00076439" w:rsidRPr="00515C9B" w:rsidRDefault="00076439" w:rsidP="005F2B17">
            <w:pPr>
              <w:spacing w:line="240" w:lineRule="auto"/>
              <w:jc w:val="center"/>
              <w:rPr>
                <w:rFonts w:ascii="Times New Roman" w:eastAsia="Arial Unicode MS" w:hAnsi="Times New Roman" w:cs="Times New Roman"/>
                <w:lang w:eastAsia="ru-RU"/>
              </w:rPr>
            </w:pPr>
          </w:p>
        </w:tc>
        <w:tc>
          <w:tcPr>
            <w:tcW w:w="21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FE8383B" w14:textId="77777777" w:rsidR="00076439" w:rsidRPr="00515C9B" w:rsidRDefault="00076439" w:rsidP="005F2B17">
            <w:pPr>
              <w:spacing w:line="240" w:lineRule="auto"/>
              <w:jc w:val="center"/>
              <w:rPr>
                <w:rFonts w:ascii="Times New Roman" w:eastAsia="Arial Unicode MS" w:hAnsi="Times New Roman" w:cs="Times New Roman"/>
                <w:lang w:eastAsia="ru-RU"/>
              </w:rPr>
            </w:pPr>
          </w:p>
        </w:tc>
      </w:tr>
    </w:tbl>
    <w:p w14:paraId="6D35FEC7" w14:textId="77777777" w:rsidR="00076439" w:rsidRPr="00515C9B" w:rsidRDefault="00076439" w:rsidP="00076439">
      <w:pPr>
        <w:jc w:val="both"/>
        <w:rPr>
          <w:rFonts w:ascii="Times New Roman" w:hAnsi="Times New Roman" w:cs="Times New Roman"/>
        </w:rPr>
      </w:pPr>
    </w:p>
    <w:p w14:paraId="4B7C02EA" w14:textId="77777777" w:rsidR="00076439" w:rsidRPr="00515C9B" w:rsidRDefault="00076439" w:rsidP="00076439">
      <w:pPr>
        <w:spacing w:before="120" w:after="120"/>
        <w:jc w:val="both"/>
        <w:rPr>
          <w:rFonts w:ascii="Times New Roman" w:hAnsi="Times New Roman" w:cs="Times New Roman"/>
          <w:i/>
        </w:rPr>
      </w:pPr>
      <w:r w:rsidRPr="00515C9B">
        <w:rPr>
          <w:rFonts w:ascii="Times New Roman" w:hAnsi="Times New Roman" w:cs="Times New Roman"/>
          <w:i/>
        </w:rPr>
        <w:t>* Відстань між пунктами визначається відповідно до фактичного шляху руху автотранспорту за існуючими дорогами загального користування, діючих, дозволених та приданих для використання автотранспорту.</w:t>
      </w:r>
    </w:p>
    <w:p w14:paraId="6F88B720" w14:textId="77777777" w:rsidR="00076439" w:rsidRPr="00515C9B" w:rsidRDefault="00076439" w:rsidP="00076439">
      <w:pPr>
        <w:jc w:val="both"/>
        <w:rPr>
          <w:rFonts w:ascii="Times New Roman" w:hAnsi="Times New Roman" w:cs="Times New Roman"/>
        </w:rPr>
      </w:pPr>
    </w:p>
    <w:p w14:paraId="6AE64AF2" w14:textId="77777777" w:rsidR="00076439" w:rsidRPr="00515C9B" w:rsidRDefault="00076439" w:rsidP="00076439">
      <w:pPr>
        <w:jc w:val="both"/>
        <w:rPr>
          <w:rFonts w:ascii="Times New Roman" w:hAnsi="Times New Roman" w:cs="Times New Roman"/>
        </w:rPr>
      </w:pPr>
      <w:r w:rsidRPr="00515C9B">
        <w:rPr>
          <w:rFonts w:ascii="Times New Roman" w:hAnsi="Times New Roman" w:cs="Times New Roman"/>
        </w:rPr>
        <w:t xml:space="preserve">2.5. </w:t>
      </w:r>
      <w:r w:rsidRPr="00515C9B">
        <w:rPr>
          <w:rFonts w:ascii="Times New Roman" w:hAnsi="Times New Roman" w:cs="Times New Roman"/>
          <w:u w:val="single"/>
        </w:rPr>
        <w:t>Надати копію зразку картки (талону</w:t>
      </w:r>
      <w:r w:rsidRPr="00515C9B">
        <w:rPr>
          <w:rFonts w:ascii="Times New Roman" w:hAnsi="Times New Roman" w:cs="Times New Roman"/>
        </w:rPr>
        <w:t xml:space="preserve">), за якими буде здійснюватися заправлення автотранспорту Замовника. Термін дії картки (талонів) повинен бути не меншим 12 (дванадцять) місяців з дати поставки  відповідної партії талонів Замовнику. </w:t>
      </w:r>
    </w:p>
    <w:p w14:paraId="1FD61DBA" w14:textId="77777777" w:rsidR="00076439" w:rsidRPr="00515C9B" w:rsidRDefault="00076439" w:rsidP="00076439">
      <w:pPr>
        <w:jc w:val="both"/>
        <w:rPr>
          <w:rFonts w:ascii="Times New Roman" w:hAnsi="Times New Roman" w:cs="Times New Roman"/>
        </w:rPr>
      </w:pPr>
      <w:r w:rsidRPr="00515C9B">
        <w:rPr>
          <w:rFonts w:ascii="Times New Roman" w:hAnsi="Times New Roman" w:cs="Times New Roman"/>
        </w:rPr>
        <w:t xml:space="preserve">2.6. У разі залучення компаній-партнерів, Учасник повинен </w:t>
      </w:r>
      <w:r w:rsidRPr="00515C9B">
        <w:rPr>
          <w:rFonts w:ascii="Times New Roman" w:hAnsi="Times New Roman" w:cs="Times New Roman"/>
          <w:u w:val="single"/>
        </w:rPr>
        <w:t>надати копію відповідного договору</w:t>
      </w:r>
      <w:r w:rsidRPr="00515C9B">
        <w:rPr>
          <w:rFonts w:ascii="Times New Roman" w:hAnsi="Times New Roman" w:cs="Times New Roman"/>
        </w:rPr>
        <w:t xml:space="preserve">, в якому повинена буди інформація про перелік </w:t>
      </w:r>
      <w:proofErr w:type="spellStart"/>
      <w:r w:rsidRPr="00515C9B">
        <w:rPr>
          <w:rFonts w:ascii="Times New Roman" w:hAnsi="Times New Roman" w:cs="Times New Roman"/>
        </w:rPr>
        <w:t>пропонуємих</w:t>
      </w:r>
      <w:proofErr w:type="spellEnd"/>
      <w:r w:rsidRPr="00515C9B">
        <w:rPr>
          <w:rFonts w:ascii="Times New Roman" w:hAnsi="Times New Roman" w:cs="Times New Roman"/>
        </w:rPr>
        <w:t xml:space="preserve"> «партнерських»  АЗС. </w:t>
      </w:r>
    </w:p>
    <w:p w14:paraId="743F2D20" w14:textId="77777777" w:rsidR="00076439" w:rsidRPr="00515C9B" w:rsidRDefault="00076439" w:rsidP="00076439">
      <w:pPr>
        <w:jc w:val="both"/>
        <w:rPr>
          <w:rFonts w:ascii="Times New Roman" w:hAnsi="Times New Roman" w:cs="Times New Roman"/>
        </w:rPr>
      </w:pPr>
      <w:r w:rsidRPr="00515C9B">
        <w:rPr>
          <w:rFonts w:ascii="Times New Roman" w:hAnsi="Times New Roman" w:cs="Times New Roman"/>
        </w:rPr>
        <w:t xml:space="preserve">2.7. </w:t>
      </w:r>
      <w:proofErr w:type="spellStart"/>
      <w:r w:rsidRPr="00515C9B">
        <w:rPr>
          <w:rFonts w:ascii="Times New Roman" w:hAnsi="Times New Roman" w:cs="Times New Roman"/>
          <w:u w:val="single"/>
        </w:rPr>
        <w:t>Скан</w:t>
      </w:r>
      <w:proofErr w:type="spellEnd"/>
      <w:r w:rsidRPr="00515C9B">
        <w:rPr>
          <w:rFonts w:ascii="Times New Roman" w:hAnsi="Times New Roman" w:cs="Times New Roman"/>
          <w:u w:val="single"/>
        </w:rPr>
        <w:t>-копія ліцензії</w:t>
      </w:r>
      <w:r w:rsidRPr="00515C9B">
        <w:rPr>
          <w:rFonts w:ascii="Times New Roman" w:hAnsi="Times New Roman" w:cs="Times New Roman"/>
        </w:rPr>
        <w:t xml:space="preserve"> на відповідний вид діяльності стосовно реалізації товару, що є предметом закупівлі. </w:t>
      </w:r>
      <w:r w:rsidRPr="00515C9B">
        <w:rPr>
          <w:rFonts w:ascii="Times New Roman" w:hAnsi="Times New Roman" w:cs="Times New Roman"/>
          <w:bCs/>
        </w:rPr>
        <w:t>У разі відсутності паперового документу надається інформаційна довідка та «</w:t>
      </w:r>
      <w:proofErr w:type="spellStart"/>
      <w:r w:rsidRPr="00515C9B">
        <w:rPr>
          <w:rFonts w:ascii="Times New Roman" w:hAnsi="Times New Roman" w:cs="Times New Roman"/>
          <w:bCs/>
        </w:rPr>
        <w:t>скрін-шот</w:t>
      </w:r>
      <w:proofErr w:type="spellEnd"/>
      <w:r w:rsidRPr="00515C9B">
        <w:rPr>
          <w:rFonts w:ascii="Times New Roman" w:hAnsi="Times New Roman" w:cs="Times New Roman"/>
          <w:bCs/>
        </w:rPr>
        <w:t>» переліку ліцензіатів на провадження вказаної діяльності з посиланням на відповідний  сайт дозвільного органу.</w:t>
      </w:r>
    </w:p>
    <w:p w14:paraId="36B32C8C" w14:textId="77777777" w:rsidR="00076439" w:rsidRPr="00515C9B" w:rsidRDefault="00076439" w:rsidP="00076439">
      <w:pPr>
        <w:ind w:firstLine="708"/>
        <w:jc w:val="both"/>
        <w:rPr>
          <w:rFonts w:ascii="Times New Roman" w:hAnsi="Times New Roman" w:cs="Times New Roman"/>
        </w:rPr>
      </w:pPr>
      <w:r w:rsidRPr="00515C9B">
        <w:rPr>
          <w:rFonts w:ascii="Times New Roman" w:hAnsi="Times New Roman" w:cs="Times New Roman"/>
        </w:rPr>
        <w:t>Додатково Замовник перевіряє інформацію щодо суб’єктів господарювання  АЗС за посиланням https://tax.gov.ua/dovidniki--</w:t>
      </w:r>
      <w:proofErr w:type="spellStart"/>
      <w:r w:rsidRPr="00515C9B">
        <w:rPr>
          <w:rFonts w:ascii="Times New Roman" w:hAnsi="Times New Roman" w:cs="Times New Roman"/>
        </w:rPr>
        <w:t>reestri</w:t>
      </w:r>
      <w:proofErr w:type="spellEnd"/>
      <w:r w:rsidRPr="00515C9B">
        <w:rPr>
          <w:rFonts w:ascii="Times New Roman" w:hAnsi="Times New Roman" w:cs="Times New Roman"/>
        </w:rPr>
        <w:t>--</w:t>
      </w:r>
      <w:proofErr w:type="spellStart"/>
      <w:r w:rsidRPr="00515C9B">
        <w:rPr>
          <w:rFonts w:ascii="Times New Roman" w:hAnsi="Times New Roman" w:cs="Times New Roman"/>
        </w:rPr>
        <w:t>perelik</w:t>
      </w:r>
      <w:proofErr w:type="spellEnd"/>
      <w:r w:rsidRPr="00515C9B">
        <w:rPr>
          <w:rFonts w:ascii="Times New Roman" w:hAnsi="Times New Roman" w:cs="Times New Roman"/>
        </w:rPr>
        <w:t>/</w:t>
      </w:r>
      <w:proofErr w:type="spellStart"/>
      <w:r w:rsidRPr="00515C9B">
        <w:rPr>
          <w:rFonts w:ascii="Times New Roman" w:hAnsi="Times New Roman" w:cs="Times New Roman"/>
        </w:rPr>
        <w:t>reestri</w:t>
      </w:r>
      <w:proofErr w:type="spellEnd"/>
      <w:r w:rsidRPr="00515C9B">
        <w:rPr>
          <w:rFonts w:ascii="Times New Roman" w:hAnsi="Times New Roman" w:cs="Times New Roman"/>
        </w:rPr>
        <w:t>/383525.html</w:t>
      </w:r>
    </w:p>
    <w:p w14:paraId="7404023B" w14:textId="77777777" w:rsidR="00621A77" w:rsidRPr="00515C9B" w:rsidRDefault="00621A77" w:rsidP="00076439">
      <w:pPr>
        <w:tabs>
          <w:tab w:val="left" w:pos="0"/>
        </w:tabs>
        <w:jc w:val="both"/>
        <w:rPr>
          <w:rFonts w:ascii="Times New Roman" w:hAnsi="Times New Roman" w:cs="Times New Roman"/>
        </w:rPr>
      </w:pPr>
    </w:p>
    <w:p w14:paraId="404EE989" w14:textId="0D109FF0" w:rsidR="00621A77" w:rsidRPr="004C1E6E" w:rsidRDefault="00621A77" w:rsidP="00621A77">
      <w:pPr>
        <w:spacing w:after="120" w:line="240" w:lineRule="auto"/>
        <w:jc w:val="both"/>
        <w:rPr>
          <w:rFonts w:ascii="Times New Roman" w:hAnsi="Times New Roman" w:cs="Times New Roman"/>
          <w:highlight w:val="green"/>
        </w:rPr>
      </w:pPr>
      <w:r w:rsidRPr="00515C9B">
        <w:rPr>
          <w:rFonts w:ascii="Times New Roman" w:hAnsi="Times New Roman" w:cs="Times New Roman"/>
        </w:rPr>
        <w:t xml:space="preserve">2.8. Термін дії </w:t>
      </w:r>
      <w:proofErr w:type="spellStart"/>
      <w:r w:rsidRPr="00515C9B">
        <w:rPr>
          <w:rFonts w:ascii="Times New Roman" w:hAnsi="Times New Roman" w:cs="Times New Roman"/>
        </w:rPr>
        <w:t>скретч</w:t>
      </w:r>
      <w:proofErr w:type="spellEnd"/>
      <w:r w:rsidRPr="00515C9B">
        <w:rPr>
          <w:rFonts w:ascii="Times New Roman" w:hAnsi="Times New Roman" w:cs="Times New Roman"/>
        </w:rPr>
        <w:t>-карток (талонів) повинен становити не менше 1</w:t>
      </w:r>
      <w:r w:rsidR="00DD00C2" w:rsidRPr="00515C9B">
        <w:rPr>
          <w:rFonts w:ascii="Times New Roman" w:hAnsi="Times New Roman" w:cs="Times New Roman"/>
          <w:lang w:val="ru-RU"/>
        </w:rPr>
        <w:t>2</w:t>
      </w:r>
      <w:r w:rsidRPr="00515C9B">
        <w:rPr>
          <w:rFonts w:ascii="Times New Roman" w:hAnsi="Times New Roman" w:cs="Times New Roman"/>
        </w:rPr>
        <w:t>місяців від дати підписання акту прийому-передач (повинна бути передбачена можливість перевірки) – гарантійний лист.</w:t>
      </w:r>
    </w:p>
    <w:p w14:paraId="6018B2CC" w14:textId="15207D4C" w:rsidR="009B2129" w:rsidRPr="00515C9B" w:rsidRDefault="00621A77" w:rsidP="009B2129">
      <w:pPr>
        <w:pStyle w:val="af5"/>
        <w:numPr>
          <w:ilvl w:val="1"/>
          <w:numId w:val="5"/>
        </w:numPr>
        <w:spacing w:after="120" w:line="240" w:lineRule="auto"/>
        <w:ind w:left="284"/>
        <w:jc w:val="both"/>
        <w:rPr>
          <w:sz w:val="24"/>
          <w:szCs w:val="24"/>
        </w:rPr>
      </w:pPr>
      <w:r w:rsidRPr="00515C9B">
        <w:rPr>
          <w:sz w:val="24"/>
          <w:szCs w:val="24"/>
        </w:rPr>
        <w:t xml:space="preserve">Гарантійний лист про те, що учасник торгів є емітентом </w:t>
      </w:r>
      <w:proofErr w:type="spellStart"/>
      <w:r w:rsidRPr="00515C9B">
        <w:rPr>
          <w:sz w:val="24"/>
          <w:szCs w:val="24"/>
        </w:rPr>
        <w:t>скретч</w:t>
      </w:r>
      <w:proofErr w:type="spellEnd"/>
      <w:r w:rsidRPr="00515C9B">
        <w:rPr>
          <w:sz w:val="24"/>
          <w:szCs w:val="24"/>
        </w:rPr>
        <w:t xml:space="preserve">-карток (талонів). Якщо учасник торгів не є емітентом </w:t>
      </w:r>
      <w:proofErr w:type="spellStart"/>
      <w:r w:rsidRPr="00515C9B">
        <w:rPr>
          <w:sz w:val="24"/>
          <w:szCs w:val="24"/>
        </w:rPr>
        <w:t>скретч</w:t>
      </w:r>
      <w:proofErr w:type="spellEnd"/>
      <w:r w:rsidRPr="00515C9B">
        <w:rPr>
          <w:sz w:val="24"/>
          <w:szCs w:val="24"/>
        </w:rPr>
        <w:t xml:space="preserve">-карток (талонів), він повинен надати гарантійний лист, яким емітент </w:t>
      </w:r>
      <w:proofErr w:type="spellStart"/>
      <w:r w:rsidRPr="00515C9B">
        <w:rPr>
          <w:sz w:val="24"/>
          <w:szCs w:val="24"/>
        </w:rPr>
        <w:t>скретч</w:t>
      </w:r>
      <w:proofErr w:type="spellEnd"/>
      <w:r w:rsidRPr="00515C9B">
        <w:rPr>
          <w:sz w:val="24"/>
          <w:szCs w:val="24"/>
        </w:rPr>
        <w:t xml:space="preserve">-карток (талонів) підтверджує можливість заправки за </w:t>
      </w:r>
      <w:proofErr w:type="spellStart"/>
      <w:r w:rsidRPr="00515C9B">
        <w:rPr>
          <w:sz w:val="24"/>
          <w:szCs w:val="24"/>
        </w:rPr>
        <w:t>скретч</w:t>
      </w:r>
      <w:proofErr w:type="spellEnd"/>
      <w:r w:rsidRPr="00515C9B">
        <w:rPr>
          <w:sz w:val="24"/>
          <w:szCs w:val="24"/>
        </w:rPr>
        <w:t xml:space="preserve">-картками/талонами (зразки яких надані) на АЗС, що зазначені в довідці про наявність АЗС, яка складається учасником торгів згідно з вимогами п.2 додатку 2 до цієї тендерної </w:t>
      </w:r>
      <w:proofErr w:type="spellStart"/>
      <w:r w:rsidRPr="00515C9B">
        <w:rPr>
          <w:sz w:val="24"/>
          <w:szCs w:val="24"/>
        </w:rPr>
        <w:t>документації</w:t>
      </w:r>
      <w:r w:rsidR="009B2129" w:rsidRPr="00515C9B">
        <w:rPr>
          <w:sz w:val="24"/>
          <w:szCs w:val="24"/>
        </w:rPr>
        <w:t>,із</w:t>
      </w:r>
      <w:proofErr w:type="spellEnd"/>
      <w:r w:rsidR="009B2129" w:rsidRPr="00515C9B">
        <w:rPr>
          <w:sz w:val="24"/>
          <w:szCs w:val="24"/>
        </w:rPr>
        <w:t xml:space="preserve"> зазначенням ідентифікаційного номеру закупівлі.</w:t>
      </w:r>
    </w:p>
    <w:p w14:paraId="2E6201AA" w14:textId="2E902FF3" w:rsidR="00621A77" w:rsidRPr="00515C9B" w:rsidRDefault="00621A77" w:rsidP="00515C9B">
      <w:pPr>
        <w:pStyle w:val="af5"/>
        <w:spacing w:after="120" w:line="240" w:lineRule="auto"/>
        <w:ind w:left="284" w:firstLine="0"/>
        <w:jc w:val="both"/>
        <w:rPr>
          <w:sz w:val="24"/>
          <w:szCs w:val="24"/>
        </w:rPr>
      </w:pPr>
    </w:p>
    <w:p w14:paraId="00E6A8E2" w14:textId="69C766C7" w:rsidR="00621A77" w:rsidRPr="00515C9B" w:rsidRDefault="00515C9B" w:rsidP="00515C9B">
      <w:pPr>
        <w:spacing w:after="120" w:line="240" w:lineRule="auto"/>
        <w:jc w:val="both"/>
        <w:rPr>
          <w:shd w:val="clear" w:color="auto" w:fill="FFFFFF"/>
        </w:rPr>
      </w:pPr>
      <w:r>
        <w:t>2.10.</w:t>
      </w:r>
      <w:r w:rsidR="00621A77" w:rsidRPr="00515C9B">
        <w:t xml:space="preserve">Сертифікати про відповідність (декларацію про відповідність) для серійного виробництва, видані органом з сертифікації продукції, який акредитований в державній системі сертифікації УкрСЕПРО, або «Свідоцтва про визнання відповідності», яке видається в системі УкрСЕПРО, якщо продукція вже сертифікована в країнах СНД, </w:t>
      </w:r>
    </w:p>
    <w:p w14:paraId="2BE99C93" w14:textId="66FE4368" w:rsidR="00621A77" w:rsidRPr="00515C9B" w:rsidRDefault="00515C9B" w:rsidP="00515C9B">
      <w:pPr>
        <w:spacing w:after="120" w:line="240" w:lineRule="auto"/>
        <w:jc w:val="both"/>
      </w:pPr>
      <w:r w:rsidRPr="00515C9B">
        <w:t>2.11</w:t>
      </w:r>
      <w:r w:rsidR="00621A77" w:rsidRPr="00515C9B">
        <w:t>Паспорти якості на товар.</w:t>
      </w:r>
    </w:p>
    <w:p w14:paraId="3C288F44" w14:textId="77777777" w:rsidR="00621A77" w:rsidRPr="004C1E6E" w:rsidRDefault="00621A77" w:rsidP="009B2129">
      <w:pPr>
        <w:ind w:left="284"/>
        <w:rPr>
          <w:rFonts w:ascii="Times New Roman" w:hAnsi="Times New Roman" w:cs="Times New Roman"/>
        </w:rPr>
      </w:pPr>
    </w:p>
    <w:p w14:paraId="6F00E125" w14:textId="77777777" w:rsidR="00621A77" w:rsidRPr="004C1E6E" w:rsidRDefault="00621A77" w:rsidP="00076439">
      <w:pPr>
        <w:tabs>
          <w:tab w:val="left" w:pos="0"/>
        </w:tabs>
        <w:jc w:val="both"/>
        <w:rPr>
          <w:rFonts w:ascii="Times New Roman" w:hAnsi="Times New Roman" w:cs="Times New Roman"/>
        </w:rPr>
      </w:pPr>
    </w:p>
    <w:p w14:paraId="12C0BD85" w14:textId="0DD2E752" w:rsidR="00076439" w:rsidRPr="004C1E6E" w:rsidRDefault="00076439" w:rsidP="00076439">
      <w:pPr>
        <w:tabs>
          <w:tab w:val="left" w:pos="0"/>
        </w:tabs>
        <w:jc w:val="both"/>
        <w:rPr>
          <w:rFonts w:ascii="Times New Roman" w:hAnsi="Times New Roman" w:cs="Times New Roman"/>
        </w:rPr>
      </w:pPr>
      <w:r w:rsidRPr="004C1E6E">
        <w:rPr>
          <w:rFonts w:ascii="Times New Roman" w:hAnsi="Times New Roman" w:cs="Times New Roman"/>
        </w:rPr>
        <w:lastRenderedPageBreak/>
        <w:tab/>
      </w:r>
    </w:p>
    <w:p w14:paraId="073355CF" w14:textId="77777777" w:rsidR="00076439" w:rsidRPr="004C1E6E" w:rsidRDefault="00076439" w:rsidP="00076439">
      <w:pPr>
        <w:tabs>
          <w:tab w:val="left" w:pos="0"/>
        </w:tabs>
        <w:jc w:val="both"/>
        <w:rPr>
          <w:rFonts w:ascii="Times New Roman" w:hAnsi="Times New Roman" w:cs="Times New Roman"/>
        </w:rPr>
      </w:pPr>
      <w:r w:rsidRPr="004C1E6E">
        <w:rPr>
          <w:rFonts w:ascii="Times New Roman" w:hAnsi="Times New Roman" w:cs="Times New Roman"/>
        </w:rPr>
        <w:t>Тендерна пропозиція учасника буде відхилена у разі, якщо запропонований товар не відповідає технічним та якісним вимогам, зазначеним у цьому додатку 3 до тендерної документації або у разі ненадання документів (чи їх надання з порушенням вимог оформлення), які вимагаються замовником щодо підтвердження відповідності запропонованого товару технічним, якісним, кількісним та іншим вимогам до предмета закупівлі відповідно до вказаних вимог.</w:t>
      </w:r>
    </w:p>
    <w:p w14:paraId="576FAC68" w14:textId="77777777" w:rsidR="00076439" w:rsidRPr="004C1E6E" w:rsidRDefault="00076439" w:rsidP="00076439">
      <w:pPr>
        <w:spacing w:line="240" w:lineRule="auto"/>
        <w:jc w:val="both"/>
        <w:rPr>
          <w:rFonts w:ascii="Times New Roman" w:eastAsia="Times New Roman" w:hAnsi="Times New Roman" w:cs="Times New Roman"/>
          <w:bCs/>
          <w:lang w:eastAsia="ru-RU"/>
        </w:rPr>
      </w:pPr>
    </w:p>
    <w:p w14:paraId="7235F32F" w14:textId="77777777" w:rsidR="00076439" w:rsidRPr="004C1E6E" w:rsidRDefault="00076439" w:rsidP="00076439">
      <w:pPr>
        <w:rPr>
          <w:rFonts w:ascii="Times New Roman" w:hAnsi="Times New Roman" w:cs="Times New Roman"/>
        </w:rPr>
      </w:pPr>
    </w:p>
    <w:p w14:paraId="3E718364" w14:textId="5C686BE6" w:rsidR="00CE5B87" w:rsidRPr="004C1E6E" w:rsidRDefault="00CE5B87" w:rsidP="00CE5B87">
      <w:pPr>
        <w:widowControl w:val="0"/>
        <w:spacing w:line="240" w:lineRule="auto"/>
        <w:contextualSpacing/>
        <w:rPr>
          <w:rFonts w:ascii="Times New Roman" w:hAnsi="Times New Roman" w:cs="Times New Roman"/>
          <w:lang w:eastAsia="uk-UA"/>
        </w:rPr>
      </w:pPr>
    </w:p>
    <w:p w14:paraId="2D003FE8" w14:textId="77777777" w:rsidR="00076439" w:rsidRPr="004C1E6E" w:rsidRDefault="00076439" w:rsidP="00CE5B87">
      <w:pPr>
        <w:widowControl w:val="0"/>
        <w:spacing w:line="240" w:lineRule="auto"/>
        <w:contextualSpacing/>
        <w:rPr>
          <w:rFonts w:ascii="Times New Roman" w:hAnsi="Times New Roman" w:cs="Times New Roman"/>
          <w:lang w:eastAsia="uk-UA"/>
        </w:rPr>
      </w:pPr>
    </w:p>
    <w:p w14:paraId="6965C88C" w14:textId="1A3B3E66" w:rsidR="002007D3" w:rsidRPr="004C1E6E" w:rsidRDefault="006922D8" w:rsidP="00081421">
      <w:pPr>
        <w:spacing w:before="60" w:after="60" w:line="220" w:lineRule="atLeast"/>
        <w:ind w:right="-23"/>
        <w:rPr>
          <w:rFonts w:ascii="Times New Roman" w:hAnsi="Times New Roman" w:cs="Times New Roman"/>
          <w:lang w:bidi="ar-SA"/>
        </w:rPr>
      </w:pPr>
      <w:r w:rsidRPr="004C1E6E">
        <w:rPr>
          <w:rFonts w:ascii="Times New Roman" w:hAnsi="Times New Roman" w:cs="Times New Roman"/>
          <w:lang w:bidi="ar-SA"/>
        </w:rPr>
        <w:t xml:space="preserve"> </w:t>
      </w:r>
    </w:p>
    <w:p w14:paraId="00CB9654" w14:textId="77777777" w:rsidR="002007D3" w:rsidRPr="004C1E6E" w:rsidRDefault="002007D3" w:rsidP="00081421">
      <w:pPr>
        <w:spacing w:before="60" w:after="60" w:line="220" w:lineRule="atLeast"/>
        <w:ind w:right="-23"/>
        <w:rPr>
          <w:rFonts w:ascii="Times New Roman" w:hAnsi="Times New Roman" w:cs="Times New Roman"/>
          <w:lang w:bidi="ar-SA"/>
        </w:rPr>
      </w:pPr>
    </w:p>
    <w:p w14:paraId="1D52C479" w14:textId="643991F5" w:rsidR="00621A77" w:rsidRPr="004C1E6E" w:rsidRDefault="00621A77">
      <w:pPr>
        <w:spacing w:line="240" w:lineRule="auto"/>
        <w:rPr>
          <w:rFonts w:ascii="Times New Roman" w:hAnsi="Times New Roman" w:cs="Times New Roman"/>
          <w:lang w:bidi="ar-SA"/>
        </w:rPr>
      </w:pPr>
      <w:r w:rsidRPr="004C1E6E">
        <w:rPr>
          <w:rFonts w:ascii="Times New Roman" w:hAnsi="Times New Roman" w:cs="Times New Roman"/>
          <w:lang w:bidi="ar-SA"/>
        </w:rPr>
        <w:br w:type="page"/>
      </w:r>
    </w:p>
    <w:p w14:paraId="3E6F776C" w14:textId="4F608E2A" w:rsidR="00FE303B" w:rsidRPr="004C1E6E" w:rsidRDefault="00DC53BF" w:rsidP="00081421">
      <w:pPr>
        <w:spacing w:before="60" w:after="60" w:line="220" w:lineRule="atLeast"/>
        <w:ind w:right="-23"/>
        <w:rPr>
          <w:rFonts w:ascii="Times New Roman" w:hAnsi="Times New Roman" w:cs="Times New Roman"/>
          <w:lang w:bidi="ar-SA"/>
        </w:rPr>
      </w:pPr>
      <w:r w:rsidRPr="004C1E6E">
        <w:rPr>
          <w:rFonts w:ascii="Times New Roman" w:hAnsi="Times New Roman" w:cs="Times New Roman"/>
          <w:lang w:bidi="ar-SA"/>
        </w:rPr>
        <w:lastRenderedPageBreak/>
        <w:t xml:space="preserve">                                                                                                                                                     </w:t>
      </w:r>
      <w:r w:rsidR="00FE303B" w:rsidRPr="004C1E6E">
        <w:rPr>
          <w:rFonts w:ascii="Times New Roman" w:hAnsi="Times New Roman" w:cs="Times New Roman"/>
          <w:b/>
          <w:color w:val="000000"/>
        </w:rPr>
        <w:t>Додаток 4</w:t>
      </w:r>
    </w:p>
    <w:p w14:paraId="55453769" w14:textId="77777777" w:rsidR="00FE303B" w:rsidRPr="004C1E6E" w:rsidRDefault="00FE303B" w:rsidP="00A84EB9">
      <w:pPr>
        <w:tabs>
          <w:tab w:val="left" w:pos="709"/>
        </w:tabs>
        <w:ind w:right="-41" w:firstLine="567"/>
        <w:jc w:val="right"/>
        <w:rPr>
          <w:rFonts w:ascii="Times New Roman" w:hAnsi="Times New Roman" w:cs="Times New Roman"/>
          <w:b/>
        </w:rPr>
      </w:pPr>
      <w:r w:rsidRPr="004C1E6E">
        <w:rPr>
          <w:rFonts w:ascii="Times New Roman" w:hAnsi="Times New Roman" w:cs="Times New Roman"/>
          <w:b/>
        </w:rPr>
        <w:t>до Документації</w:t>
      </w:r>
    </w:p>
    <w:p w14:paraId="5B6B946E" w14:textId="77777777" w:rsidR="00FE303B" w:rsidRPr="004C1E6E" w:rsidRDefault="00FE303B" w:rsidP="009A75DD">
      <w:pPr>
        <w:spacing w:line="240" w:lineRule="auto"/>
        <w:ind w:left="567" w:hanging="567"/>
        <w:jc w:val="center"/>
        <w:rPr>
          <w:rFonts w:ascii="Times New Roman" w:hAnsi="Times New Roman" w:cs="Times New Roman"/>
        </w:rPr>
      </w:pPr>
      <w:r w:rsidRPr="004C1E6E">
        <w:rPr>
          <w:rFonts w:ascii="Times New Roman" w:hAnsi="Times New Roman" w:cs="Times New Roman"/>
        </w:rPr>
        <w:t>Учасник повинен надати скап-копію підписаного договору у складі пропозиції</w:t>
      </w:r>
    </w:p>
    <w:p w14:paraId="492A1F45" w14:textId="77777777" w:rsidR="00FE303B" w:rsidRPr="004C1E6E" w:rsidRDefault="00FE303B" w:rsidP="009A75DD">
      <w:pPr>
        <w:spacing w:line="240" w:lineRule="auto"/>
        <w:ind w:left="567" w:hanging="567"/>
        <w:jc w:val="center"/>
        <w:rPr>
          <w:rFonts w:ascii="Times New Roman" w:hAnsi="Times New Roman" w:cs="Times New Roman"/>
          <w:b/>
        </w:rPr>
      </w:pPr>
    </w:p>
    <w:p w14:paraId="62839152" w14:textId="77777777" w:rsidR="00D07C61" w:rsidRPr="004C1E6E" w:rsidRDefault="00D07C61" w:rsidP="00F01CD0">
      <w:pPr>
        <w:jc w:val="both"/>
        <w:rPr>
          <w:rFonts w:ascii="Times New Roman" w:hAnsi="Times New Roman" w:cs="Times New Roman"/>
          <w:lang w:eastAsia="uk-UA"/>
        </w:rPr>
      </w:pPr>
      <w:r w:rsidRPr="004C1E6E">
        <w:rPr>
          <w:rFonts w:ascii="Times New Roman" w:hAnsi="Times New Roman" w:cs="Times New Roman"/>
          <w:lang w:eastAsia="uk-UA"/>
        </w:rPr>
        <w:t xml:space="preserve">                                                                       Договір № </w:t>
      </w:r>
    </w:p>
    <w:p w14:paraId="58C142EF" w14:textId="5C2B1C04" w:rsidR="00D07C61" w:rsidRPr="004C1E6E" w:rsidRDefault="00D07C61" w:rsidP="00F01CD0">
      <w:pPr>
        <w:tabs>
          <w:tab w:val="left" w:pos="6480"/>
        </w:tabs>
        <w:jc w:val="both"/>
        <w:rPr>
          <w:rFonts w:ascii="Times New Roman" w:hAnsi="Times New Roman" w:cs="Times New Roman"/>
          <w:lang w:eastAsia="uk-UA"/>
        </w:rPr>
      </w:pPr>
      <w:r w:rsidRPr="004C1E6E">
        <w:rPr>
          <w:rFonts w:ascii="Times New Roman" w:hAnsi="Times New Roman" w:cs="Times New Roman"/>
          <w:lang w:eastAsia="uk-UA"/>
        </w:rPr>
        <w:t xml:space="preserve">м. Запоріжжя                                                             </w:t>
      </w:r>
      <w:r w:rsidR="00F01CD0" w:rsidRPr="004C1E6E">
        <w:rPr>
          <w:rFonts w:ascii="Times New Roman" w:hAnsi="Times New Roman" w:cs="Times New Roman"/>
          <w:lang w:eastAsia="uk-UA"/>
        </w:rPr>
        <w:t xml:space="preserve">       </w:t>
      </w:r>
      <w:r w:rsidRPr="004C1E6E">
        <w:rPr>
          <w:rFonts w:ascii="Times New Roman" w:hAnsi="Times New Roman" w:cs="Times New Roman"/>
          <w:lang w:eastAsia="uk-UA"/>
        </w:rPr>
        <w:t xml:space="preserve">                  «      »_________________2022 рік</w:t>
      </w:r>
    </w:p>
    <w:p w14:paraId="0931BCF2" w14:textId="36462BC5" w:rsidR="00D07C61" w:rsidRPr="004C1E6E" w:rsidRDefault="00D07C61" w:rsidP="00F01CD0">
      <w:pPr>
        <w:jc w:val="both"/>
        <w:rPr>
          <w:rFonts w:ascii="Times New Roman" w:hAnsi="Times New Roman" w:cs="Times New Roman"/>
          <w:lang w:eastAsia="uk-UA"/>
        </w:rPr>
      </w:pPr>
      <w:r w:rsidRPr="004C1E6E">
        <w:rPr>
          <w:rFonts w:ascii="Times New Roman" w:hAnsi="Times New Roman" w:cs="Times New Roman"/>
          <w:lang w:eastAsia="uk-UA"/>
        </w:rPr>
        <w:t xml:space="preserve">Комунальне некомерційне підприємство </w:t>
      </w:r>
      <w:r w:rsidR="00597986" w:rsidRPr="004C1E6E">
        <w:rPr>
          <w:rFonts w:ascii="Times New Roman" w:hAnsi="Times New Roman" w:cs="Times New Roman"/>
        </w:rPr>
        <w:t xml:space="preserve">«ЦЕНТР ПЕРВИННОЇ МЕДИКО – САНІТАРНОЇ ДОПОМОГИ №9» </w:t>
      </w:r>
      <w:r w:rsidRPr="004C1E6E">
        <w:rPr>
          <w:rFonts w:ascii="Times New Roman" w:hAnsi="Times New Roman" w:cs="Times New Roman"/>
          <w:lang w:eastAsia="uk-UA"/>
        </w:rPr>
        <w:t xml:space="preserve">Запорізької міської ради., в особі директора </w:t>
      </w:r>
      <w:r w:rsidR="00752520" w:rsidRPr="004C1E6E">
        <w:rPr>
          <w:rFonts w:ascii="Times New Roman" w:hAnsi="Times New Roman" w:cs="Times New Roman"/>
          <w:lang w:eastAsia="uk-UA"/>
        </w:rPr>
        <w:t>Головко Анни Володимирівни</w:t>
      </w:r>
      <w:r w:rsidRPr="004C1E6E">
        <w:rPr>
          <w:rFonts w:ascii="Times New Roman" w:hAnsi="Times New Roman" w:cs="Times New Roman"/>
          <w:lang w:eastAsia="uk-UA"/>
        </w:rPr>
        <w:t>,  що діє на підставі Статуту (далі – Замовник), з однієї сторони і ____________________________ особі _________________________________, який діє на підставі _______________ (далі – Постачальник) з іншої сторони, уклали цей договір про наступне:</w:t>
      </w:r>
    </w:p>
    <w:p w14:paraId="24AD7F1F" w14:textId="77777777" w:rsidR="00621A77" w:rsidRPr="004C1E6E" w:rsidRDefault="00621A77" w:rsidP="00621A77">
      <w:pPr>
        <w:pStyle w:val="afff4"/>
        <w:ind w:firstLine="357"/>
        <w:jc w:val="both"/>
        <w:outlineLvl w:val="0"/>
        <w:rPr>
          <w:rFonts w:ascii="Times New Roman" w:hAnsi="Times New Roman"/>
          <w:snapToGrid w:val="0"/>
          <w:color w:val="000000"/>
          <w:sz w:val="24"/>
          <w:szCs w:val="24"/>
        </w:rPr>
      </w:pPr>
    </w:p>
    <w:p w14:paraId="2EF2961D" w14:textId="77777777" w:rsidR="00621A77" w:rsidRPr="00472BD1" w:rsidRDefault="00621A77" w:rsidP="00F7426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lang w:eastAsia="ru-RU"/>
        </w:rPr>
      </w:pPr>
      <w:bookmarkStart w:id="10" w:name="34"/>
      <w:bookmarkStart w:id="11" w:name="35"/>
      <w:bookmarkEnd w:id="10"/>
      <w:bookmarkEnd w:id="11"/>
      <w:r w:rsidRPr="00472BD1">
        <w:rPr>
          <w:rFonts w:ascii="Times New Roman" w:hAnsi="Times New Roman" w:cs="Times New Roman"/>
          <w:b/>
          <w:lang w:eastAsia="ru-RU"/>
        </w:rPr>
        <w:t xml:space="preserve">Предмет договору </w:t>
      </w:r>
    </w:p>
    <w:p w14:paraId="2B75B432" w14:textId="77777777" w:rsidR="00621A77" w:rsidRPr="00472BD1" w:rsidRDefault="00621A77" w:rsidP="00F74265">
      <w:pPr>
        <w:widowControl w:val="0"/>
        <w:numPr>
          <w:ilvl w:val="1"/>
          <w:numId w:val="6"/>
        </w:numPr>
        <w:spacing w:line="240" w:lineRule="auto"/>
        <w:ind w:left="0" w:firstLine="0"/>
        <w:jc w:val="both"/>
        <w:rPr>
          <w:rFonts w:ascii="Times New Roman" w:hAnsi="Times New Roman" w:cs="Times New Roman"/>
          <w:snapToGrid w:val="0"/>
        </w:rPr>
      </w:pPr>
      <w:bookmarkStart w:id="12" w:name="25"/>
      <w:bookmarkEnd w:id="12"/>
      <w:r w:rsidRPr="00472BD1">
        <w:rPr>
          <w:rFonts w:ascii="Times New Roman" w:hAnsi="Times New Roman" w:cs="Times New Roman"/>
          <w:snapToGrid w:val="0"/>
        </w:rPr>
        <w:t>Постачальник приймає на себе зобов’язання передати Покупцю у власність Бензин А-92 (далі-Товар), а    Покупець зобов'язується сплатити і прийняти вказаний Товар.</w:t>
      </w:r>
    </w:p>
    <w:p w14:paraId="5D8EBDF3" w14:textId="29596345" w:rsidR="00621A77" w:rsidRPr="00472BD1" w:rsidRDefault="00621A77" w:rsidP="00F74265">
      <w:pPr>
        <w:widowControl w:val="0"/>
        <w:numPr>
          <w:ilvl w:val="1"/>
          <w:numId w:val="6"/>
        </w:numPr>
        <w:spacing w:line="240" w:lineRule="auto"/>
        <w:ind w:left="0" w:firstLine="0"/>
        <w:jc w:val="both"/>
        <w:rPr>
          <w:rFonts w:ascii="Times New Roman" w:hAnsi="Times New Roman" w:cs="Times New Roman"/>
          <w:snapToGrid w:val="0"/>
        </w:rPr>
      </w:pPr>
      <w:r w:rsidRPr="00472BD1">
        <w:rPr>
          <w:rFonts w:ascii="Times New Roman" w:hAnsi="Times New Roman" w:cs="Times New Roman"/>
          <w:snapToGrid w:val="0"/>
        </w:rPr>
        <w:t xml:space="preserve">Найменування Товару: ДК 021-2015 - 09130000-9 Нафта і дистиляти, у </w:t>
      </w:r>
      <w:proofErr w:type="spellStart"/>
      <w:r w:rsidRPr="00472BD1">
        <w:rPr>
          <w:rFonts w:ascii="Times New Roman" w:hAnsi="Times New Roman" w:cs="Times New Roman"/>
          <w:snapToGrid w:val="0"/>
        </w:rPr>
        <w:t>т.ч</w:t>
      </w:r>
      <w:proofErr w:type="spellEnd"/>
      <w:r w:rsidRPr="00472BD1">
        <w:rPr>
          <w:rFonts w:ascii="Times New Roman" w:hAnsi="Times New Roman" w:cs="Times New Roman"/>
          <w:snapToGrid w:val="0"/>
        </w:rPr>
        <w:t>. Бензин за кодом ДК 021-2015: 09132000-3 (Бензин А -9</w:t>
      </w:r>
      <w:r w:rsidR="002E6E90" w:rsidRPr="00472BD1">
        <w:rPr>
          <w:rFonts w:ascii="Times New Roman" w:hAnsi="Times New Roman" w:cs="Times New Roman"/>
          <w:snapToGrid w:val="0"/>
        </w:rPr>
        <w:t>5</w:t>
      </w:r>
      <w:r w:rsidRPr="00472BD1">
        <w:rPr>
          <w:rFonts w:ascii="Times New Roman" w:hAnsi="Times New Roman" w:cs="Times New Roman"/>
          <w:snapToGrid w:val="0"/>
        </w:rPr>
        <w:t>).</w:t>
      </w:r>
    </w:p>
    <w:p w14:paraId="481A00AC" w14:textId="77777777" w:rsidR="00621A77" w:rsidRPr="00472BD1" w:rsidRDefault="00621A77" w:rsidP="00F74265">
      <w:pPr>
        <w:widowControl w:val="0"/>
        <w:numPr>
          <w:ilvl w:val="1"/>
          <w:numId w:val="6"/>
        </w:numPr>
        <w:spacing w:line="240" w:lineRule="auto"/>
        <w:ind w:left="0" w:firstLine="0"/>
        <w:jc w:val="both"/>
        <w:rPr>
          <w:rFonts w:ascii="Times New Roman" w:hAnsi="Times New Roman" w:cs="Times New Roman"/>
          <w:snapToGrid w:val="0"/>
        </w:rPr>
      </w:pPr>
      <w:r w:rsidRPr="00472BD1">
        <w:rPr>
          <w:rFonts w:ascii="Times New Roman" w:hAnsi="Times New Roman" w:cs="Times New Roman"/>
          <w:snapToGrid w:val="0"/>
        </w:rPr>
        <w:t xml:space="preserve">Кількість: </w:t>
      </w:r>
      <w:r w:rsidRPr="00472BD1">
        <w:rPr>
          <w:rFonts w:ascii="Times New Roman" w:hAnsi="Times New Roman" w:cs="Times New Roman"/>
          <w:b/>
          <w:snapToGrid w:val="0"/>
          <w:u w:val="single"/>
        </w:rPr>
        <w:t xml:space="preserve">      л. (                    літрів)</w:t>
      </w:r>
    </w:p>
    <w:p w14:paraId="2898A7D1" w14:textId="77777777" w:rsidR="00621A77" w:rsidRPr="00472BD1" w:rsidRDefault="00621A77" w:rsidP="00F74265">
      <w:pPr>
        <w:widowControl w:val="0"/>
        <w:numPr>
          <w:ilvl w:val="1"/>
          <w:numId w:val="6"/>
        </w:numPr>
        <w:spacing w:line="240" w:lineRule="auto"/>
        <w:ind w:left="0" w:firstLine="0"/>
        <w:jc w:val="both"/>
        <w:rPr>
          <w:rFonts w:ascii="Times New Roman" w:hAnsi="Times New Roman" w:cs="Times New Roman"/>
          <w:snapToGrid w:val="0"/>
        </w:rPr>
      </w:pPr>
      <w:r w:rsidRPr="00472BD1">
        <w:rPr>
          <w:rFonts w:ascii="Times New Roman" w:hAnsi="Times New Roman" w:cs="Times New Roman"/>
          <w:snapToGrid w:val="0"/>
        </w:rPr>
        <w:t xml:space="preserve">Відпуск Товару з АЗС здійснюється за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036AD4E5" w14:textId="77777777" w:rsidR="00621A77" w:rsidRPr="00472BD1" w:rsidRDefault="00621A77" w:rsidP="00621A77">
      <w:pPr>
        <w:widowControl w:val="0"/>
        <w:spacing w:line="240" w:lineRule="auto"/>
        <w:ind w:left="240"/>
        <w:rPr>
          <w:rFonts w:ascii="Times New Roman" w:hAnsi="Times New Roman" w:cs="Times New Roman"/>
          <w:snapToGrid w:val="0"/>
        </w:rPr>
      </w:pPr>
    </w:p>
    <w:p w14:paraId="3476121C" w14:textId="77777777" w:rsidR="00621A77" w:rsidRPr="00472BD1" w:rsidRDefault="00621A77" w:rsidP="00F7426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lang w:eastAsia="ru-RU"/>
        </w:rPr>
      </w:pPr>
      <w:r w:rsidRPr="00472BD1">
        <w:rPr>
          <w:rFonts w:ascii="Times New Roman" w:hAnsi="Times New Roman" w:cs="Times New Roman"/>
          <w:b/>
          <w:lang w:eastAsia="ru-RU"/>
        </w:rPr>
        <w:t>Якість товарів, робіт чи послуг</w:t>
      </w:r>
    </w:p>
    <w:p w14:paraId="30A18980" w14:textId="77777777" w:rsidR="00621A77" w:rsidRPr="00472BD1" w:rsidRDefault="00621A77" w:rsidP="00F74265">
      <w:pPr>
        <w:widowControl w:val="0"/>
        <w:numPr>
          <w:ilvl w:val="1"/>
          <w:numId w:val="6"/>
        </w:numPr>
        <w:spacing w:line="240" w:lineRule="auto"/>
        <w:ind w:left="0" w:firstLine="0"/>
        <w:jc w:val="both"/>
        <w:rPr>
          <w:rFonts w:ascii="Times New Roman" w:hAnsi="Times New Roman" w:cs="Times New Roman"/>
          <w:snapToGrid w:val="0"/>
        </w:rPr>
      </w:pPr>
      <w:bookmarkStart w:id="13" w:name="36"/>
      <w:bookmarkStart w:id="14" w:name="38"/>
      <w:bookmarkEnd w:id="13"/>
      <w:bookmarkEnd w:id="14"/>
      <w:r w:rsidRPr="00472BD1">
        <w:rPr>
          <w:rFonts w:ascii="Times New Roman" w:hAnsi="Times New Roman" w:cs="Times New Roman"/>
          <w:snapToGrid w:val="0"/>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2E2DE92C" w14:textId="77777777" w:rsidR="00B96569" w:rsidRPr="00472BD1" w:rsidRDefault="00621A77" w:rsidP="00F74265">
      <w:pPr>
        <w:widowControl w:val="0"/>
        <w:numPr>
          <w:ilvl w:val="1"/>
          <w:numId w:val="6"/>
        </w:numPr>
        <w:spacing w:line="240" w:lineRule="auto"/>
        <w:ind w:left="0" w:firstLine="0"/>
        <w:jc w:val="both"/>
        <w:rPr>
          <w:rFonts w:ascii="Times New Roman" w:hAnsi="Times New Roman" w:cs="Times New Roman"/>
        </w:rPr>
      </w:pPr>
      <w:r w:rsidRPr="00472BD1">
        <w:rPr>
          <w:rFonts w:ascii="Times New Roman" w:hAnsi="Times New Roman" w:cs="Times New Roman"/>
          <w:snapToGrid w:val="0"/>
        </w:rPr>
        <w:t xml:space="preserve">Якість Товару повинна відповідати дійсним на дату отримання Товару ДСТУ </w:t>
      </w:r>
      <w:r w:rsidRPr="00472BD1">
        <w:rPr>
          <w:rFonts w:ascii="Times New Roman" w:hAnsi="Times New Roman" w:cs="Times New Roman"/>
          <w:bCs/>
          <w:color w:val="000000"/>
        </w:rPr>
        <w:t>______________ «Вимоги щодо характеристик автомобільних бензинів» та Технічному регламенту щодо  вимог до автомобільних бензинів, суднових та котельних палив (затверджених Постановою КМУ від 01.08.2013 р. №927).</w:t>
      </w:r>
    </w:p>
    <w:p w14:paraId="0B0A198F" w14:textId="76D0C585" w:rsidR="004C1E6E" w:rsidRPr="00472BD1" w:rsidRDefault="00B96569" w:rsidP="00F74265">
      <w:pPr>
        <w:pStyle w:val="af5"/>
        <w:numPr>
          <w:ilvl w:val="1"/>
          <w:numId w:val="10"/>
        </w:numPr>
        <w:spacing w:line="240" w:lineRule="auto"/>
        <w:ind w:left="0" w:firstLine="0"/>
        <w:jc w:val="both"/>
        <w:rPr>
          <w:sz w:val="24"/>
          <w:szCs w:val="24"/>
          <w:shd w:val="clear" w:color="auto" w:fill="FFFFFF"/>
        </w:rPr>
      </w:pPr>
      <w:r w:rsidRPr="00472BD1">
        <w:rPr>
          <w:sz w:val="24"/>
          <w:szCs w:val="24"/>
        </w:rPr>
        <w:t xml:space="preserve">Якість товару повинна бути підтверджена сертифікатом </w:t>
      </w:r>
      <w:r w:rsidR="004C1E6E" w:rsidRPr="00472BD1">
        <w:rPr>
          <w:sz w:val="24"/>
          <w:szCs w:val="24"/>
        </w:rPr>
        <w:t xml:space="preserve">відповідності  для серійного </w:t>
      </w:r>
      <w:r w:rsidRPr="00472BD1">
        <w:rPr>
          <w:sz w:val="24"/>
          <w:szCs w:val="24"/>
        </w:rPr>
        <w:t xml:space="preserve">виробництва, видані органом з сертифікації продукції, який акредитований в державній системі сертифікації УкрСЕПРО, або «Свідоцтвом про визнання відповідності», яке видається в системі УкрСЕПРО для вже сертифікованого товару, а також паспортом якості, копії яких повинні бути оформлені відповідно до вимог нормативних документів з діловодства. </w:t>
      </w:r>
    </w:p>
    <w:p w14:paraId="22B0C7A6" w14:textId="77777777" w:rsidR="004C1E6E" w:rsidRPr="00472BD1" w:rsidRDefault="00B96569" w:rsidP="004C1E6E">
      <w:pPr>
        <w:widowControl w:val="0"/>
        <w:spacing w:line="240" w:lineRule="auto"/>
        <w:jc w:val="both"/>
        <w:rPr>
          <w:rFonts w:ascii="Times New Roman" w:hAnsi="Times New Roman" w:cs="Times New Roman"/>
          <w:shd w:val="clear" w:color="auto" w:fill="FFFFFF"/>
        </w:rPr>
      </w:pPr>
      <w:r w:rsidRPr="00472BD1">
        <w:rPr>
          <w:rFonts w:ascii="Times New Roman" w:hAnsi="Times New Roman" w:cs="Times New Roman"/>
        </w:rPr>
        <w:t>2.</w:t>
      </w:r>
      <w:r w:rsidR="004C1E6E" w:rsidRPr="00472BD1">
        <w:rPr>
          <w:rFonts w:ascii="Times New Roman" w:hAnsi="Times New Roman" w:cs="Times New Roman"/>
        </w:rPr>
        <w:t>4</w:t>
      </w:r>
      <w:r w:rsidRPr="00472BD1">
        <w:rPr>
          <w:rFonts w:ascii="Times New Roman" w:hAnsi="Times New Roman" w:cs="Times New Roman"/>
        </w:rPr>
        <w:t>. Якість товару може покращуватися за умови, що таке покращення не призведе до</w:t>
      </w:r>
      <w:r w:rsidRPr="00472BD1">
        <w:rPr>
          <w:rFonts w:ascii="Times New Roman" w:hAnsi="Times New Roman" w:cs="Times New Roman"/>
          <w:shd w:val="clear" w:color="auto" w:fill="FFFFFF"/>
        </w:rPr>
        <w:t xml:space="preserve"> збільшення ціни договору.</w:t>
      </w:r>
    </w:p>
    <w:p w14:paraId="6E3291E6" w14:textId="39E2F285" w:rsidR="00B96569" w:rsidRPr="00472BD1" w:rsidRDefault="00B96569" w:rsidP="004C1E6E">
      <w:pPr>
        <w:widowControl w:val="0"/>
        <w:spacing w:line="240" w:lineRule="auto"/>
        <w:jc w:val="both"/>
        <w:rPr>
          <w:rFonts w:ascii="Times New Roman" w:hAnsi="Times New Roman" w:cs="Times New Roman"/>
        </w:rPr>
      </w:pPr>
      <w:r w:rsidRPr="00472BD1">
        <w:rPr>
          <w:rFonts w:ascii="Times New Roman" w:hAnsi="Times New Roman" w:cs="Times New Roman"/>
          <w:shd w:val="clear" w:color="auto" w:fill="FFFFFF"/>
        </w:rPr>
        <w:t>2.</w:t>
      </w:r>
      <w:r w:rsidR="004C1E6E" w:rsidRPr="00472BD1">
        <w:rPr>
          <w:rFonts w:ascii="Times New Roman" w:hAnsi="Times New Roman" w:cs="Times New Roman"/>
          <w:shd w:val="clear" w:color="auto" w:fill="FFFFFF"/>
        </w:rPr>
        <w:t>5</w:t>
      </w:r>
      <w:r w:rsidRPr="00472BD1">
        <w:rPr>
          <w:rFonts w:ascii="Times New Roman" w:hAnsi="Times New Roman" w:cs="Times New Roman"/>
          <w:shd w:val="clear" w:color="auto" w:fill="FFFFFF"/>
        </w:rPr>
        <w:t xml:space="preserve">. </w:t>
      </w:r>
      <w:r w:rsidRPr="00472BD1">
        <w:rPr>
          <w:rFonts w:ascii="Times New Roman" w:hAnsi="Times New Roman" w:cs="Times New Roman"/>
        </w:rPr>
        <w:t>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його якості. У разі встановлення факту поставки неякісного товару Постачальник зобов'язаний замінити товар у 10 денний строк після одержання обґрунтованої вимоги Замовника, відшкодувати Замовнику вартість проведеної експертизи та сплатити штраф Замовнику у розмірі 20 відсотків  вартості неякісного товару.</w:t>
      </w:r>
    </w:p>
    <w:p w14:paraId="1D53DFA6" w14:textId="77777777" w:rsidR="00B96569" w:rsidRPr="00472BD1" w:rsidRDefault="00B96569" w:rsidP="00B96569">
      <w:pPr>
        <w:widowControl w:val="0"/>
        <w:spacing w:line="240" w:lineRule="auto"/>
        <w:jc w:val="both"/>
        <w:rPr>
          <w:rFonts w:ascii="Times New Roman" w:hAnsi="Times New Roman" w:cs="Times New Roman"/>
          <w:snapToGrid w:val="0"/>
        </w:rPr>
      </w:pPr>
    </w:p>
    <w:p w14:paraId="5BC1787D" w14:textId="77777777" w:rsidR="00621A77" w:rsidRPr="00472BD1" w:rsidRDefault="00621A77" w:rsidP="00621A77">
      <w:pPr>
        <w:widowControl w:val="0"/>
        <w:spacing w:line="240" w:lineRule="auto"/>
        <w:ind w:left="240"/>
        <w:rPr>
          <w:rFonts w:ascii="Times New Roman" w:hAnsi="Times New Roman" w:cs="Times New Roman"/>
          <w:snapToGrid w:val="0"/>
        </w:rPr>
      </w:pPr>
    </w:p>
    <w:p w14:paraId="28382FCC" w14:textId="77777777" w:rsidR="00621A77" w:rsidRPr="00472BD1" w:rsidRDefault="00621A77" w:rsidP="00F7426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lang w:eastAsia="ru-RU"/>
        </w:rPr>
      </w:pPr>
      <w:r w:rsidRPr="00472BD1">
        <w:rPr>
          <w:rFonts w:ascii="Times New Roman" w:hAnsi="Times New Roman" w:cs="Times New Roman"/>
          <w:b/>
          <w:lang w:eastAsia="ru-RU"/>
        </w:rPr>
        <w:t>Ціна договору</w:t>
      </w:r>
    </w:p>
    <w:p w14:paraId="0E8E7D87" w14:textId="77777777" w:rsidR="00621A77" w:rsidRPr="00472BD1" w:rsidRDefault="00621A77" w:rsidP="00F74265">
      <w:pPr>
        <w:widowControl w:val="0"/>
        <w:numPr>
          <w:ilvl w:val="1"/>
          <w:numId w:val="6"/>
        </w:numPr>
        <w:spacing w:line="240" w:lineRule="auto"/>
        <w:ind w:left="0" w:firstLine="0"/>
        <w:jc w:val="both"/>
        <w:rPr>
          <w:rFonts w:ascii="Times New Roman" w:hAnsi="Times New Roman" w:cs="Times New Roman"/>
          <w:snapToGrid w:val="0"/>
        </w:rPr>
      </w:pPr>
      <w:bookmarkStart w:id="15" w:name="39"/>
      <w:bookmarkEnd w:id="15"/>
      <w:r w:rsidRPr="00472BD1">
        <w:rPr>
          <w:rFonts w:ascii="Times New Roman" w:hAnsi="Times New Roman" w:cs="Times New Roman"/>
          <w:snapToGrid w:val="0"/>
        </w:rPr>
        <w:t>Загальна сума Договору складає: ___________ грн.,</w:t>
      </w:r>
      <w:bookmarkStart w:id="16" w:name="40"/>
      <w:bookmarkEnd w:id="16"/>
      <w:r w:rsidRPr="00472BD1">
        <w:rPr>
          <w:rFonts w:ascii="Times New Roman" w:hAnsi="Times New Roman" w:cs="Times New Roman"/>
          <w:snapToGrid w:val="0"/>
        </w:rPr>
        <w:t xml:space="preserve"> (__________________________________________________________________) у тому числі: ПДВ – __________ грн. </w:t>
      </w:r>
    </w:p>
    <w:p w14:paraId="0B726469" w14:textId="77777777" w:rsidR="00621A77" w:rsidRPr="00472BD1" w:rsidRDefault="00621A77" w:rsidP="004C1E6E">
      <w:pPr>
        <w:widowControl w:val="0"/>
        <w:spacing w:line="240" w:lineRule="auto"/>
        <w:jc w:val="both"/>
        <w:rPr>
          <w:rFonts w:ascii="Times New Roman" w:hAnsi="Times New Roman" w:cs="Times New Roman"/>
          <w:snapToGrid w:val="0"/>
        </w:rPr>
      </w:pPr>
      <w:r w:rsidRPr="00472BD1">
        <w:rPr>
          <w:rFonts w:ascii="Times New Roman" w:hAnsi="Times New Roman" w:cs="Times New Roman"/>
          <w:snapToGrid w:val="0"/>
        </w:rPr>
        <w:t>3.2.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3E82C4BF" w14:textId="77777777" w:rsidR="00621A77" w:rsidRPr="00472BD1" w:rsidRDefault="00621A77" w:rsidP="004C1E6E">
      <w:pPr>
        <w:widowControl w:val="0"/>
        <w:spacing w:line="240" w:lineRule="auto"/>
        <w:jc w:val="both"/>
        <w:rPr>
          <w:rFonts w:ascii="Times New Roman" w:hAnsi="Times New Roman" w:cs="Times New Roman"/>
          <w:snapToGrid w:val="0"/>
        </w:rPr>
      </w:pPr>
      <w:r w:rsidRPr="00472BD1">
        <w:rPr>
          <w:rFonts w:ascii="Times New Roman" w:hAnsi="Times New Roman" w:cs="Times New Roman"/>
          <w:snapToGrid w:val="0"/>
        </w:rPr>
        <w:t>3.3. До ціни товару входить також зберігання товару Постачальником на умовах передбачених Договором та протягом дії талонів на паливо.</w:t>
      </w:r>
    </w:p>
    <w:p w14:paraId="39C29A7F" w14:textId="77777777" w:rsidR="00621A77" w:rsidRPr="00472BD1" w:rsidRDefault="00621A77" w:rsidP="004C1E6E">
      <w:pPr>
        <w:widowControl w:val="0"/>
        <w:suppressAutoHyphens/>
        <w:spacing w:line="240" w:lineRule="auto"/>
        <w:jc w:val="both"/>
        <w:rPr>
          <w:rFonts w:ascii="Times New Roman" w:hAnsi="Times New Roman" w:cs="Times New Roman"/>
          <w:snapToGrid w:val="0"/>
        </w:rPr>
      </w:pPr>
      <w:r w:rsidRPr="00472BD1">
        <w:rPr>
          <w:rFonts w:ascii="Times New Roman" w:hAnsi="Times New Roman" w:cs="Times New Roman"/>
          <w:snapToGrid w:val="0"/>
        </w:rPr>
        <w:t>3.4. Обсяги закупівлі товарів можуть бути зменшені залежно від потреб Покупця.</w:t>
      </w:r>
    </w:p>
    <w:p w14:paraId="79ADBC12" w14:textId="77777777" w:rsidR="00621A77" w:rsidRPr="00472BD1" w:rsidRDefault="00621A77" w:rsidP="00621A77">
      <w:pPr>
        <w:widowControl w:val="0"/>
        <w:spacing w:line="240" w:lineRule="auto"/>
        <w:rPr>
          <w:rFonts w:ascii="Times New Roman" w:hAnsi="Times New Roman" w:cs="Times New Roman"/>
          <w:snapToGrid w:val="0"/>
        </w:rPr>
      </w:pPr>
    </w:p>
    <w:p w14:paraId="1914F8C0" w14:textId="77777777" w:rsidR="00621A77" w:rsidRPr="00472BD1" w:rsidRDefault="00621A77" w:rsidP="00F7426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lang w:eastAsia="ru-RU"/>
        </w:rPr>
      </w:pPr>
      <w:bookmarkStart w:id="17" w:name="41"/>
      <w:bookmarkStart w:id="18" w:name="44"/>
      <w:bookmarkEnd w:id="17"/>
      <w:bookmarkEnd w:id="18"/>
      <w:r w:rsidRPr="00472BD1">
        <w:rPr>
          <w:rFonts w:ascii="Times New Roman" w:hAnsi="Times New Roman" w:cs="Times New Roman"/>
          <w:b/>
          <w:lang w:eastAsia="ru-RU"/>
        </w:rPr>
        <w:t>Порядок здійснення оплати</w:t>
      </w:r>
    </w:p>
    <w:p w14:paraId="54979B1E" w14:textId="77777777" w:rsidR="00621A77" w:rsidRPr="00472BD1" w:rsidRDefault="00621A77" w:rsidP="00F74265">
      <w:pPr>
        <w:pStyle w:val="2f0"/>
        <w:numPr>
          <w:ilvl w:val="1"/>
          <w:numId w:val="6"/>
        </w:numPr>
        <w:spacing w:line="240" w:lineRule="auto"/>
        <w:ind w:left="0" w:firstLine="0"/>
        <w:jc w:val="both"/>
        <w:rPr>
          <w:rFonts w:cs="Times New Roman"/>
          <w:snapToGrid w:val="0"/>
          <w:lang w:val="uk-UA"/>
        </w:rPr>
      </w:pPr>
      <w:r w:rsidRPr="00472BD1">
        <w:rPr>
          <w:rFonts w:cs="Times New Roman"/>
          <w:lang w:val="uk-UA"/>
        </w:rPr>
        <w:t xml:space="preserve">Оплата Товару здійснюється за рахунок коштів, затверджених фінансовим планом. протягом 10 календарних днів після отримання рахунку на оплату та видаткової накладної на Товар. У разі зменшення розміру видатків на закупівлю за цим Договором Сторони зобов’язуються підписати Додаткову угоду, якою буде зменшена Ціна договору. </w:t>
      </w:r>
    </w:p>
    <w:p w14:paraId="57269EAC" w14:textId="77777777" w:rsidR="00621A77" w:rsidRPr="00472BD1" w:rsidRDefault="00621A77" w:rsidP="00F74265">
      <w:pPr>
        <w:pStyle w:val="2f0"/>
        <w:numPr>
          <w:ilvl w:val="1"/>
          <w:numId w:val="6"/>
        </w:numPr>
        <w:spacing w:line="240" w:lineRule="auto"/>
        <w:ind w:left="0" w:firstLine="0"/>
        <w:jc w:val="both"/>
        <w:rPr>
          <w:rFonts w:cs="Times New Roman"/>
          <w:snapToGrid w:val="0"/>
          <w:lang w:val="uk-UA"/>
        </w:rPr>
      </w:pPr>
      <w:r w:rsidRPr="00472BD1">
        <w:rPr>
          <w:rFonts w:cs="Times New Roman"/>
          <w:snapToGrid w:val="0"/>
          <w:lang w:val="uk-UA"/>
        </w:rPr>
        <w:t xml:space="preserve">Постачальник зобов’язується видати талони представнику Покупця, за умови надання представником довіреності на отримання Товару, що скріплена підписом та печаткою Покупця, та видаткову накладну на товар. </w:t>
      </w:r>
    </w:p>
    <w:p w14:paraId="7FA1FEFA" w14:textId="77777777" w:rsidR="00621A77" w:rsidRPr="00472BD1" w:rsidRDefault="00621A77" w:rsidP="00F74265">
      <w:pPr>
        <w:pStyle w:val="2f0"/>
        <w:numPr>
          <w:ilvl w:val="1"/>
          <w:numId w:val="6"/>
        </w:numPr>
        <w:spacing w:line="240" w:lineRule="auto"/>
        <w:ind w:left="0" w:firstLine="0"/>
        <w:jc w:val="both"/>
        <w:rPr>
          <w:rFonts w:cs="Times New Roman"/>
          <w:snapToGrid w:val="0"/>
          <w:lang w:val="uk-UA"/>
        </w:rPr>
      </w:pPr>
      <w:r w:rsidRPr="00472BD1">
        <w:rPr>
          <w:rFonts w:eastAsia="SimSun" w:cs="Times New Roman"/>
          <w:lang w:val="uk-UA" w:eastAsia="uk-UA"/>
        </w:rPr>
        <w:t>Оплата проводиться за рахунок коштів, отриманих за договором з НСЗУ (Національна служба здоров'я України), що реалізує державну політику у сфері державних фінансових гарантій медичного обслуговування населення згідно Закону України “Про державні фінансові гарантії медичного обслуговування населення”.</w:t>
      </w:r>
    </w:p>
    <w:p w14:paraId="04BFBC81" w14:textId="77777777" w:rsidR="00621A77" w:rsidRPr="00472BD1" w:rsidRDefault="00621A77" w:rsidP="00621A77">
      <w:pPr>
        <w:pStyle w:val="af5"/>
        <w:spacing w:line="240" w:lineRule="auto"/>
        <w:ind w:left="360"/>
        <w:rPr>
          <w:snapToGrid w:val="0"/>
          <w:sz w:val="24"/>
          <w:szCs w:val="24"/>
        </w:rPr>
      </w:pPr>
    </w:p>
    <w:p w14:paraId="4AAF41C2" w14:textId="77777777" w:rsidR="00621A77" w:rsidRPr="00472BD1" w:rsidRDefault="00621A77" w:rsidP="00F7426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cs="Times New Roman"/>
          <w:b/>
          <w:lang w:eastAsia="ru-RU"/>
        </w:rPr>
      </w:pPr>
      <w:bookmarkStart w:id="19" w:name="45"/>
      <w:bookmarkStart w:id="20" w:name="55"/>
      <w:bookmarkStart w:id="21" w:name="80"/>
      <w:bookmarkStart w:id="22" w:name="81"/>
      <w:bookmarkEnd w:id="19"/>
      <w:bookmarkEnd w:id="20"/>
      <w:bookmarkEnd w:id="21"/>
      <w:bookmarkEnd w:id="22"/>
      <w:r w:rsidRPr="00472BD1">
        <w:rPr>
          <w:rFonts w:ascii="Times New Roman" w:hAnsi="Times New Roman" w:cs="Times New Roman"/>
          <w:b/>
          <w:lang w:eastAsia="ru-RU"/>
        </w:rPr>
        <w:t>Поставка товару</w:t>
      </w:r>
      <w:bookmarkStart w:id="23" w:name="56"/>
      <w:bookmarkEnd w:id="23"/>
    </w:p>
    <w:p w14:paraId="407A7F5A" w14:textId="49F5555C" w:rsidR="00621A77" w:rsidRPr="00472BD1" w:rsidRDefault="00621A77" w:rsidP="004C1E6E">
      <w:pPr>
        <w:spacing w:line="240" w:lineRule="auto"/>
        <w:jc w:val="both"/>
        <w:rPr>
          <w:rFonts w:ascii="Times New Roman" w:hAnsi="Times New Roman" w:cs="Times New Roman"/>
        </w:rPr>
      </w:pPr>
      <w:r w:rsidRPr="00472BD1">
        <w:rPr>
          <w:rFonts w:ascii="Times New Roman" w:hAnsi="Times New Roman" w:cs="Times New Roman"/>
        </w:rPr>
        <w:t>5.1. Строк отримання товару: протягом 202</w:t>
      </w:r>
      <w:r w:rsidR="00C20372" w:rsidRPr="00472BD1">
        <w:rPr>
          <w:rFonts w:ascii="Times New Roman" w:hAnsi="Times New Roman" w:cs="Times New Roman"/>
        </w:rPr>
        <w:t>2</w:t>
      </w:r>
      <w:r w:rsidRPr="00472BD1">
        <w:rPr>
          <w:rFonts w:ascii="Times New Roman" w:hAnsi="Times New Roman" w:cs="Times New Roman"/>
        </w:rPr>
        <w:t xml:space="preserve">р. (дрібними партіями відповідно до потреби та наявності коштів). </w:t>
      </w:r>
    </w:p>
    <w:p w14:paraId="07477722" w14:textId="77777777" w:rsidR="00C20372" w:rsidRPr="00472BD1" w:rsidRDefault="00621A77" w:rsidP="004C1E6E">
      <w:pPr>
        <w:jc w:val="both"/>
        <w:rPr>
          <w:rFonts w:ascii="Times New Roman" w:hAnsi="Times New Roman" w:cs="Times New Roman"/>
        </w:rPr>
      </w:pPr>
      <w:r w:rsidRPr="00472BD1">
        <w:rPr>
          <w:rFonts w:ascii="Times New Roman" w:hAnsi="Times New Roman" w:cs="Times New Roman"/>
        </w:rPr>
        <w:t xml:space="preserve">5.2. Умови поставки: Картки (талони) - номіналом 10 та/або 20 л. Здійснення відпуску бензину за картками (талонами) на АЗС (власника або орендаря АЗС) проводиться з гарантією безумовного, цілодобового та безперебійного заправлення автотранспорту Замовника на АЗС </w:t>
      </w:r>
    </w:p>
    <w:p w14:paraId="36746B4D" w14:textId="51B0D0CF" w:rsidR="00621A77" w:rsidRPr="00472BD1" w:rsidRDefault="00621A77" w:rsidP="004C1E6E">
      <w:pPr>
        <w:jc w:val="both"/>
        <w:rPr>
          <w:rFonts w:ascii="Times New Roman" w:hAnsi="Times New Roman" w:cs="Times New Roman"/>
        </w:rPr>
      </w:pPr>
      <w:r w:rsidRPr="00472BD1">
        <w:rPr>
          <w:rFonts w:ascii="Times New Roman" w:hAnsi="Times New Roman" w:cs="Times New Roman"/>
        </w:rPr>
        <w:t xml:space="preserve">5.3. Місце поставки (передачі) товарів: </w:t>
      </w:r>
    </w:p>
    <w:p w14:paraId="2B452704"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5.3.1. 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талону.</w:t>
      </w:r>
    </w:p>
    <w:p w14:paraId="16F68738"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5.3.2. Талон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при цьому Постачальник не може передати Покупцю товар іншої марки чи в кількості меншій, ніж зазначено в талоні.</w:t>
      </w:r>
    </w:p>
    <w:p w14:paraId="0AAE1CC1" w14:textId="77777777" w:rsidR="00621A77" w:rsidRPr="00472BD1" w:rsidRDefault="00621A77" w:rsidP="004C1E6E">
      <w:pPr>
        <w:jc w:val="both"/>
        <w:rPr>
          <w:rFonts w:ascii="Times New Roman" w:hAnsi="Times New Roman" w:cs="Times New Roman"/>
        </w:rPr>
      </w:pPr>
      <w:bookmarkStart w:id="24" w:name="61"/>
      <w:bookmarkEnd w:id="24"/>
      <w:r w:rsidRPr="00472BD1">
        <w:rPr>
          <w:rFonts w:ascii="Times New Roman" w:hAnsi="Times New Roman" w:cs="Times New Roman"/>
        </w:rPr>
        <w:t>5.4. Покупець зобов’язується отримати Товар на АЗС до закінчення терміну дії талону, який зазначений на талоні. Термін дії картки (талонів) повинен бути не меншим 12 (дванадцять) місяців з дати поставки  відповідної партії талонів Замовнику.</w:t>
      </w:r>
    </w:p>
    <w:p w14:paraId="5491CE6F"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5.5. Постачальник не несе відповідальності та звільняється від зобов’язань за Договором, у разі неотримання Покупцем товару на АЗС до закінчення терміну дії талону, який зазначений на талоні.</w:t>
      </w:r>
    </w:p>
    <w:p w14:paraId="78A96C9C"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5.6. Право власності на товар переходить до Покупця з моменту підписання сторонами видаткової накладної на Товар.</w:t>
      </w:r>
    </w:p>
    <w:p w14:paraId="16B89948"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5.7. Товар вважається переданим на зберігання Покупцем Постачальнику з дати підписання сторонами відповідної видаткової накладної на Товар.</w:t>
      </w:r>
    </w:p>
    <w:p w14:paraId="42DD1554"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 xml:space="preserve">5.8. Зберігання та видача (передача) Товару зі зберігання здійснюється на </w:t>
      </w:r>
      <w:proofErr w:type="spellStart"/>
      <w:r w:rsidRPr="00472BD1">
        <w:rPr>
          <w:rFonts w:ascii="Times New Roman" w:hAnsi="Times New Roman" w:cs="Times New Roman"/>
        </w:rPr>
        <w:t>автозаправочних</w:t>
      </w:r>
      <w:proofErr w:type="spellEnd"/>
      <w:r w:rsidRPr="00472BD1">
        <w:rPr>
          <w:rFonts w:ascii="Times New Roman" w:hAnsi="Times New Roman" w:cs="Times New Roman"/>
        </w:rPr>
        <w:t xml:space="preserve"> станціях (АЗС), частинами до повної його видачі. </w:t>
      </w:r>
    </w:p>
    <w:p w14:paraId="36881DDE" w14:textId="77777777" w:rsidR="00621A77" w:rsidRPr="00472BD1" w:rsidRDefault="00621A77" w:rsidP="00621A77">
      <w:pPr>
        <w:rPr>
          <w:rFonts w:ascii="Times New Roman" w:hAnsi="Times New Roman" w:cs="Times New Roman"/>
        </w:rPr>
      </w:pPr>
    </w:p>
    <w:p w14:paraId="1EEEAC23" w14:textId="77777777" w:rsidR="00621A77" w:rsidRPr="00472BD1" w:rsidRDefault="00621A77" w:rsidP="00621A77">
      <w:pPr>
        <w:rPr>
          <w:rFonts w:ascii="Times New Roman" w:hAnsi="Times New Roman" w:cs="Times New Roman"/>
        </w:rPr>
      </w:pPr>
    </w:p>
    <w:p w14:paraId="454E7010" w14:textId="77777777" w:rsidR="00621A77" w:rsidRPr="00472BD1" w:rsidRDefault="00621A77" w:rsidP="00621A77">
      <w:pPr>
        <w:jc w:val="center"/>
        <w:rPr>
          <w:rFonts w:ascii="Times New Roman" w:hAnsi="Times New Roman" w:cs="Times New Roman"/>
          <w:b/>
        </w:rPr>
      </w:pPr>
      <w:r w:rsidRPr="00472BD1">
        <w:rPr>
          <w:rFonts w:ascii="Times New Roman" w:hAnsi="Times New Roman" w:cs="Times New Roman"/>
          <w:b/>
        </w:rPr>
        <w:t>6. Права та обов'язки сторін</w:t>
      </w:r>
    </w:p>
    <w:p w14:paraId="6D2DFC3D" w14:textId="77777777" w:rsidR="00621A77" w:rsidRPr="00472BD1" w:rsidRDefault="00621A77" w:rsidP="004C1E6E">
      <w:pPr>
        <w:jc w:val="both"/>
        <w:rPr>
          <w:rFonts w:ascii="Times New Roman" w:hAnsi="Times New Roman" w:cs="Times New Roman"/>
        </w:rPr>
      </w:pPr>
      <w:bookmarkStart w:id="25" w:name="62"/>
      <w:bookmarkEnd w:id="25"/>
      <w:r w:rsidRPr="00472BD1">
        <w:rPr>
          <w:rFonts w:ascii="Times New Roman" w:hAnsi="Times New Roman" w:cs="Times New Roman"/>
        </w:rPr>
        <w:t xml:space="preserve">6.1. Покупець зобов'язаний: </w:t>
      </w:r>
      <w:bookmarkStart w:id="26" w:name="63"/>
      <w:bookmarkEnd w:id="26"/>
      <w:r w:rsidRPr="00472BD1">
        <w:rPr>
          <w:rFonts w:ascii="Times New Roman" w:hAnsi="Times New Roman" w:cs="Times New Roman"/>
        </w:rPr>
        <w:t xml:space="preserve">своєчасно та в повному обсязі сплачувати кошти за поставлені товари; </w:t>
      </w:r>
      <w:bookmarkStart w:id="27" w:name="64"/>
      <w:bookmarkEnd w:id="27"/>
      <w:r w:rsidRPr="00472BD1">
        <w:rPr>
          <w:rFonts w:ascii="Times New Roman" w:hAnsi="Times New Roman" w:cs="Times New Roman"/>
        </w:rPr>
        <w:t>приймати товар згідно умов даного договору.</w:t>
      </w:r>
    </w:p>
    <w:p w14:paraId="1832959E" w14:textId="77777777" w:rsidR="00621A77" w:rsidRPr="00472BD1" w:rsidRDefault="00621A77" w:rsidP="004C1E6E">
      <w:pPr>
        <w:jc w:val="both"/>
        <w:rPr>
          <w:rFonts w:ascii="Times New Roman" w:hAnsi="Times New Roman" w:cs="Times New Roman"/>
        </w:rPr>
      </w:pPr>
      <w:bookmarkStart w:id="28" w:name="65"/>
      <w:bookmarkStart w:id="29" w:name="66"/>
      <w:bookmarkEnd w:id="28"/>
      <w:bookmarkEnd w:id="29"/>
      <w:r w:rsidRPr="00472BD1">
        <w:rPr>
          <w:rFonts w:ascii="Times New Roman" w:hAnsi="Times New Roman" w:cs="Times New Roman"/>
        </w:rPr>
        <w:t xml:space="preserve">6.2. Покупець має право: </w:t>
      </w:r>
      <w:bookmarkStart w:id="30" w:name="67"/>
      <w:bookmarkEnd w:id="30"/>
      <w:r w:rsidRPr="00472BD1">
        <w:rPr>
          <w:rFonts w:ascii="Times New Roman" w:hAnsi="Times New Roman" w:cs="Times New Roman"/>
        </w:rPr>
        <w:t xml:space="preserve">достроково розірвати цей Договір у разі невиконання Постачальником своїх зобов'язань за договором, повідомивши про це Постачальника за 30 календарних днів до його розірвання; </w:t>
      </w:r>
      <w:bookmarkStart w:id="31" w:name="68"/>
      <w:bookmarkEnd w:id="31"/>
      <w:r w:rsidRPr="00472BD1">
        <w:rPr>
          <w:rFonts w:ascii="Times New Roman" w:hAnsi="Times New Roman" w:cs="Times New Roman"/>
        </w:rPr>
        <w:t>контролювати поставку товарів у строки, встановлені цим Договором;</w:t>
      </w:r>
    </w:p>
    <w:p w14:paraId="67A27FC6" w14:textId="77777777" w:rsidR="00621A77" w:rsidRPr="00472BD1" w:rsidRDefault="00621A77" w:rsidP="004C1E6E">
      <w:pPr>
        <w:jc w:val="both"/>
        <w:rPr>
          <w:rFonts w:ascii="Times New Roman" w:hAnsi="Times New Roman" w:cs="Times New Roman"/>
        </w:rPr>
      </w:pPr>
      <w:bookmarkStart w:id="32" w:name="69"/>
      <w:bookmarkStart w:id="33" w:name="70"/>
      <w:bookmarkStart w:id="34" w:name="71"/>
      <w:bookmarkStart w:id="35" w:name="72"/>
      <w:bookmarkEnd w:id="32"/>
      <w:bookmarkEnd w:id="33"/>
      <w:bookmarkEnd w:id="34"/>
      <w:bookmarkEnd w:id="35"/>
      <w:r w:rsidRPr="00472BD1">
        <w:rPr>
          <w:rFonts w:ascii="Times New Roman" w:hAnsi="Times New Roman" w:cs="Times New Roman"/>
        </w:rPr>
        <w:t>6.3. Постачальник зобов'язаний:</w:t>
      </w:r>
      <w:bookmarkStart w:id="36" w:name="73"/>
      <w:bookmarkEnd w:id="36"/>
      <w:r w:rsidRPr="00472BD1">
        <w:rPr>
          <w:rFonts w:ascii="Times New Roman" w:hAnsi="Times New Roman" w:cs="Times New Roman"/>
        </w:rPr>
        <w:t xml:space="preserve"> забезпечити поставку товарів у строки, встановлені цим Договором;</w:t>
      </w:r>
      <w:bookmarkStart w:id="37" w:name="74"/>
      <w:bookmarkEnd w:id="37"/>
      <w:r w:rsidRPr="00472BD1">
        <w:rPr>
          <w:rFonts w:ascii="Times New Roman" w:hAnsi="Times New Roman" w:cs="Times New Roman"/>
        </w:rPr>
        <w:t xml:space="preserve"> забезпечити поставку товарів, якість яких відповідає умовам, установленим розділом 2 цього Договору;</w:t>
      </w:r>
    </w:p>
    <w:p w14:paraId="600CC3AB" w14:textId="77777777" w:rsidR="00621A77" w:rsidRPr="00472BD1" w:rsidRDefault="00621A77" w:rsidP="004C1E6E">
      <w:pPr>
        <w:jc w:val="both"/>
        <w:rPr>
          <w:rFonts w:ascii="Times New Roman" w:hAnsi="Times New Roman" w:cs="Times New Roman"/>
        </w:rPr>
      </w:pPr>
      <w:bookmarkStart w:id="38" w:name="75"/>
      <w:bookmarkStart w:id="39" w:name="76"/>
      <w:bookmarkEnd w:id="38"/>
      <w:bookmarkEnd w:id="39"/>
      <w:r w:rsidRPr="00472BD1">
        <w:rPr>
          <w:rFonts w:ascii="Times New Roman" w:hAnsi="Times New Roman" w:cs="Times New Roman"/>
        </w:rPr>
        <w:lastRenderedPageBreak/>
        <w:t xml:space="preserve">6.4. Постачальник має право: </w:t>
      </w:r>
      <w:bookmarkStart w:id="40" w:name="77"/>
      <w:bookmarkEnd w:id="40"/>
      <w:r w:rsidRPr="00472BD1">
        <w:rPr>
          <w:rFonts w:ascii="Times New Roman" w:hAnsi="Times New Roman" w:cs="Times New Roman"/>
        </w:rPr>
        <w:t>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30 календарних днів до його розірвання.</w:t>
      </w:r>
    </w:p>
    <w:p w14:paraId="64BB50CF"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6.5. Покупець зобов’язується забрати товар зі зберігання до моменту анулювання талонів на пальне (один календарний рік).</w:t>
      </w:r>
    </w:p>
    <w:p w14:paraId="0117FF4D"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6.6. Постачальник зобов’язаний повернути Покупцю сплачені кошти у разі неотримання Покупцем Товару з вини Постачальника.</w:t>
      </w:r>
    </w:p>
    <w:p w14:paraId="10A9E83F" w14:textId="77777777" w:rsidR="00621A77" w:rsidRPr="00472BD1" w:rsidRDefault="00621A77" w:rsidP="00621A77">
      <w:pPr>
        <w:rPr>
          <w:rFonts w:ascii="Times New Roman" w:hAnsi="Times New Roman" w:cs="Times New Roman"/>
        </w:rPr>
      </w:pPr>
    </w:p>
    <w:p w14:paraId="613F6000" w14:textId="77777777" w:rsidR="00621A77" w:rsidRPr="00472BD1" w:rsidRDefault="00621A77" w:rsidP="00621A77">
      <w:pPr>
        <w:rPr>
          <w:rFonts w:ascii="Times New Roman" w:hAnsi="Times New Roman" w:cs="Times New Roman"/>
        </w:rPr>
      </w:pPr>
    </w:p>
    <w:p w14:paraId="5752BE4C" w14:textId="77777777" w:rsidR="00621A77" w:rsidRPr="00472BD1" w:rsidRDefault="00621A77" w:rsidP="00F74265">
      <w:pPr>
        <w:pStyle w:val="af5"/>
        <w:widowControl/>
        <w:numPr>
          <w:ilvl w:val="0"/>
          <w:numId w:val="7"/>
        </w:numPr>
        <w:suppressAutoHyphens w:val="0"/>
        <w:jc w:val="center"/>
        <w:rPr>
          <w:b/>
          <w:sz w:val="24"/>
          <w:szCs w:val="24"/>
        </w:rPr>
      </w:pPr>
      <w:bookmarkStart w:id="41" w:name="78"/>
      <w:bookmarkStart w:id="42" w:name="79"/>
      <w:bookmarkEnd w:id="41"/>
      <w:bookmarkEnd w:id="42"/>
      <w:r w:rsidRPr="00472BD1">
        <w:rPr>
          <w:b/>
          <w:sz w:val="24"/>
          <w:szCs w:val="24"/>
        </w:rPr>
        <w:t>Відповідальність сторін</w:t>
      </w:r>
    </w:p>
    <w:p w14:paraId="1C5B471F" w14:textId="77777777" w:rsidR="00621A77" w:rsidRPr="00472BD1" w:rsidRDefault="00621A77" w:rsidP="004C1E6E">
      <w:pPr>
        <w:jc w:val="both"/>
        <w:rPr>
          <w:rFonts w:ascii="Times New Roman" w:hAnsi="Times New Roman" w:cs="Times New Roman"/>
        </w:rPr>
      </w:pPr>
      <w:bookmarkStart w:id="43" w:name="82"/>
      <w:bookmarkEnd w:id="43"/>
      <w:r w:rsidRPr="00472BD1">
        <w:rPr>
          <w:rFonts w:ascii="Times New Roman" w:hAnsi="Times New Roman" w:cs="Times New Roman"/>
        </w:rPr>
        <w:t xml:space="preserve">7.1. Сторони приймають на себе виконання зобов’язань, передбачених цим Договором, та несуть відповідальність за невиконання зобов’язань за цим Договором  у відповідності до його умов, положень та   чинного законодавства України. </w:t>
      </w:r>
    </w:p>
    <w:p w14:paraId="74C43E1C" w14:textId="77777777" w:rsidR="00621A77" w:rsidRPr="00472BD1" w:rsidRDefault="00621A77" w:rsidP="004C1E6E">
      <w:pPr>
        <w:jc w:val="both"/>
        <w:rPr>
          <w:rFonts w:ascii="Times New Roman" w:hAnsi="Times New Roman" w:cs="Times New Roman"/>
          <w:color w:val="000000"/>
        </w:rPr>
      </w:pPr>
      <w:r w:rsidRPr="00472BD1">
        <w:rPr>
          <w:rFonts w:ascii="Times New Roman" w:hAnsi="Times New Roman" w:cs="Times New Roman"/>
        </w:rPr>
        <w:t xml:space="preserve">7.2. Одностороння відмова від виконання зобов’язань за Договором не допускається, крім випадків, передбачених  Договором. </w:t>
      </w:r>
      <w:r w:rsidRPr="00472BD1">
        <w:rPr>
          <w:rFonts w:ascii="Times New Roman" w:hAnsi="Times New Roman" w:cs="Times New Roman"/>
          <w:color w:val="000000"/>
        </w:rPr>
        <w:t>У випадку затримки поставки Товару понад встановлений термін,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Постачальника додатково стягується штраф у розмірі 7 % від вартості непоставленого (неприйнятого) Покупцем Товару. Сплата штрафних санкцій, штрафу не звільняє Постачальника від обов’язку поставити Товар відповідно до умов Договору.</w:t>
      </w:r>
    </w:p>
    <w:p w14:paraId="278FADD0" w14:textId="77777777" w:rsidR="00621A77" w:rsidRPr="00472BD1" w:rsidRDefault="00621A77" w:rsidP="00621A77">
      <w:pPr>
        <w:rPr>
          <w:rFonts w:ascii="Times New Roman" w:hAnsi="Times New Roman" w:cs="Times New Roman"/>
        </w:rPr>
      </w:pPr>
    </w:p>
    <w:p w14:paraId="4E0BBEEE" w14:textId="77777777" w:rsidR="00621A77" w:rsidRPr="00472BD1" w:rsidRDefault="00621A77" w:rsidP="00F74265">
      <w:pPr>
        <w:pStyle w:val="af5"/>
        <w:widowControl/>
        <w:numPr>
          <w:ilvl w:val="0"/>
          <w:numId w:val="7"/>
        </w:numPr>
        <w:suppressAutoHyphens w:val="0"/>
        <w:jc w:val="center"/>
        <w:rPr>
          <w:b/>
          <w:sz w:val="24"/>
          <w:szCs w:val="24"/>
        </w:rPr>
      </w:pPr>
      <w:bookmarkStart w:id="44" w:name="84"/>
      <w:bookmarkStart w:id="45" w:name="86"/>
      <w:bookmarkEnd w:id="44"/>
      <w:bookmarkEnd w:id="45"/>
      <w:r w:rsidRPr="00472BD1">
        <w:rPr>
          <w:b/>
          <w:sz w:val="24"/>
          <w:szCs w:val="24"/>
        </w:rPr>
        <w:t>Обставини непереборної сили</w:t>
      </w:r>
    </w:p>
    <w:p w14:paraId="33A89D68" w14:textId="77777777" w:rsidR="00621A77" w:rsidRPr="00472BD1" w:rsidRDefault="00621A77" w:rsidP="001175A7">
      <w:pPr>
        <w:pStyle w:val="af5"/>
        <w:ind w:left="0"/>
        <w:jc w:val="both"/>
        <w:rPr>
          <w:sz w:val="24"/>
          <w:szCs w:val="24"/>
        </w:rPr>
      </w:pPr>
      <w:r w:rsidRPr="00472BD1">
        <w:rPr>
          <w:sz w:val="24"/>
          <w:szCs w:val="24"/>
        </w:rPr>
        <w:t>8.1. Сторона звільняється від відповідальності за часткове або повне невиконання зобов'язань за цим Договором, якщо невиконання явилося наслідком обставин непереборної сили (військовий стан, повінь, пожежа тощо).</w:t>
      </w:r>
    </w:p>
    <w:p w14:paraId="66AB7CAA" w14:textId="77777777" w:rsidR="00621A77" w:rsidRPr="00472BD1" w:rsidRDefault="00621A77" w:rsidP="001175A7">
      <w:pPr>
        <w:pStyle w:val="af5"/>
        <w:ind w:left="0"/>
        <w:jc w:val="both"/>
        <w:rPr>
          <w:sz w:val="24"/>
          <w:szCs w:val="24"/>
        </w:rPr>
      </w:pPr>
      <w:r w:rsidRPr="00472BD1">
        <w:rPr>
          <w:sz w:val="24"/>
          <w:szCs w:val="24"/>
        </w:rPr>
        <w:t>8.2 У випадку якщо дані обставини тривають більше одного місяця, кожна зі Сторін має право розірвати договір без пред’явлення майнових претензій (неустойки і збитків).</w:t>
      </w:r>
    </w:p>
    <w:p w14:paraId="5BDA7673" w14:textId="77777777" w:rsidR="00621A77" w:rsidRPr="00472BD1" w:rsidRDefault="00621A77" w:rsidP="001175A7">
      <w:pPr>
        <w:pStyle w:val="af5"/>
        <w:ind w:left="0"/>
        <w:jc w:val="both"/>
        <w:rPr>
          <w:sz w:val="24"/>
          <w:szCs w:val="24"/>
        </w:rPr>
      </w:pPr>
      <w:r w:rsidRPr="00472BD1">
        <w:rPr>
          <w:sz w:val="24"/>
          <w:szCs w:val="24"/>
        </w:rPr>
        <w:t>8.3.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6FEFACF" w14:textId="77777777" w:rsidR="00621A77" w:rsidRPr="00472BD1" w:rsidRDefault="00621A77" w:rsidP="001175A7">
      <w:pPr>
        <w:jc w:val="both"/>
        <w:rPr>
          <w:rFonts w:ascii="Times New Roman" w:eastAsia="Times New Roman" w:hAnsi="Times New Roman" w:cs="Times New Roman"/>
        </w:rPr>
      </w:pPr>
      <w:r w:rsidRPr="00472BD1">
        <w:rPr>
          <w:rFonts w:ascii="Times New Roman" w:hAnsi="Times New Roman" w:cs="Times New Roman"/>
        </w:rPr>
        <w:t xml:space="preserve">8.4. </w:t>
      </w:r>
      <w:r w:rsidRPr="00472BD1">
        <w:rPr>
          <w:rFonts w:ascii="Times New Roman" w:eastAsia="Times New Roman" w:hAnsi="Times New Roman" w:cs="Times New Roman"/>
        </w:rPr>
        <w:t>Наявність та строк дії форс мажорних обставин підтверджується Торгово-промисловою палатою України.</w:t>
      </w:r>
    </w:p>
    <w:p w14:paraId="5EE8B9A7" w14:textId="77777777" w:rsidR="00621A77" w:rsidRPr="00472BD1" w:rsidRDefault="00621A77" w:rsidP="00621A77">
      <w:pPr>
        <w:pStyle w:val="af5"/>
        <w:ind w:left="0"/>
        <w:rPr>
          <w:sz w:val="24"/>
          <w:szCs w:val="24"/>
        </w:rPr>
      </w:pPr>
    </w:p>
    <w:p w14:paraId="21272F6F" w14:textId="77777777" w:rsidR="00621A77" w:rsidRPr="00472BD1" w:rsidRDefault="00621A77" w:rsidP="00621A77">
      <w:pPr>
        <w:rPr>
          <w:rFonts w:ascii="Times New Roman" w:hAnsi="Times New Roman" w:cs="Times New Roman"/>
          <w:b/>
        </w:rPr>
      </w:pPr>
    </w:p>
    <w:p w14:paraId="77538126" w14:textId="77777777" w:rsidR="00621A77" w:rsidRPr="00472BD1" w:rsidRDefault="00621A77" w:rsidP="00621A77">
      <w:pPr>
        <w:jc w:val="center"/>
        <w:rPr>
          <w:rFonts w:ascii="Times New Roman" w:hAnsi="Times New Roman" w:cs="Times New Roman"/>
          <w:b/>
        </w:rPr>
      </w:pPr>
      <w:r w:rsidRPr="00472BD1">
        <w:rPr>
          <w:rFonts w:ascii="Times New Roman" w:hAnsi="Times New Roman" w:cs="Times New Roman"/>
          <w:b/>
        </w:rPr>
        <w:t>9. Вирішення спорів</w:t>
      </w:r>
    </w:p>
    <w:p w14:paraId="598E881D" w14:textId="77777777" w:rsidR="00621A77" w:rsidRPr="00472BD1" w:rsidRDefault="00621A77" w:rsidP="004C1E6E">
      <w:pPr>
        <w:jc w:val="both"/>
        <w:rPr>
          <w:rFonts w:ascii="Times New Roman" w:hAnsi="Times New Roman" w:cs="Times New Roman"/>
        </w:rPr>
      </w:pPr>
      <w:bookmarkStart w:id="46" w:name="93"/>
      <w:bookmarkStart w:id="47" w:name="95"/>
      <w:bookmarkStart w:id="48" w:name="98"/>
      <w:bookmarkEnd w:id="46"/>
      <w:bookmarkEnd w:id="47"/>
      <w:bookmarkEnd w:id="48"/>
      <w:r w:rsidRPr="00472BD1">
        <w:rPr>
          <w:rFonts w:ascii="Times New Roman" w:hAnsi="Times New Roman" w:cs="Times New Roman"/>
        </w:rPr>
        <w:t>9.1. Усі спори, що виникають з цього Договору або пов'язані із ним, вирішуються шляхом переговорів між Сторонами.</w:t>
      </w:r>
    </w:p>
    <w:p w14:paraId="4C089D5F"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8A2161" w14:textId="77777777" w:rsidR="00621A77" w:rsidRPr="00472BD1" w:rsidRDefault="00621A77" w:rsidP="00621A77">
      <w:pPr>
        <w:rPr>
          <w:rFonts w:ascii="Times New Roman" w:hAnsi="Times New Roman" w:cs="Times New Roman"/>
        </w:rPr>
      </w:pPr>
    </w:p>
    <w:p w14:paraId="2B2F2DE0" w14:textId="77777777" w:rsidR="00621A77" w:rsidRPr="00472BD1" w:rsidRDefault="00621A77" w:rsidP="00621A77">
      <w:pPr>
        <w:jc w:val="center"/>
        <w:rPr>
          <w:rFonts w:ascii="Times New Roman" w:hAnsi="Times New Roman" w:cs="Times New Roman"/>
          <w:b/>
        </w:rPr>
      </w:pPr>
      <w:r w:rsidRPr="00472BD1">
        <w:rPr>
          <w:rFonts w:ascii="Times New Roman" w:hAnsi="Times New Roman" w:cs="Times New Roman"/>
          <w:b/>
        </w:rPr>
        <w:t>10. Строк дії договору</w:t>
      </w:r>
    </w:p>
    <w:p w14:paraId="4BFFC796" w14:textId="77777777" w:rsidR="00621A77" w:rsidRPr="00472BD1" w:rsidRDefault="00621A77" w:rsidP="004C1E6E">
      <w:pPr>
        <w:jc w:val="both"/>
        <w:rPr>
          <w:rFonts w:ascii="Times New Roman" w:hAnsi="Times New Roman" w:cs="Times New Roman"/>
        </w:rPr>
      </w:pPr>
      <w:bookmarkStart w:id="49" w:name="99"/>
      <w:bookmarkStart w:id="50" w:name="101"/>
      <w:bookmarkEnd w:id="49"/>
      <w:bookmarkEnd w:id="50"/>
      <w:r w:rsidRPr="00472BD1">
        <w:rPr>
          <w:rFonts w:ascii="Times New Roman" w:hAnsi="Times New Roman" w:cs="Times New Roman"/>
        </w:rPr>
        <w:t xml:space="preserve">10.1. 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14:paraId="2E98A956"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 xml:space="preserve">10.2. Даний договір діє до 31 грудня 2022 р. </w:t>
      </w:r>
      <w:bookmarkStart w:id="51" w:name="102"/>
      <w:bookmarkStart w:id="52" w:name="106"/>
      <w:bookmarkEnd w:id="51"/>
      <w:bookmarkEnd w:id="52"/>
      <w:r w:rsidRPr="00472BD1">
        <w:rPr>
          <w:rFonts w:ascii="Times New Roman" w:hAnsi="Times New Roman" w:cs="Times New Roman"/>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w:t>
      </w:r>
      <w:r w:rsidRPr="00472BD1">
        <w:rPr>
          <w:rFonts w:ascii="Times New Roman" w:hAnsi="Times New Roman" w:cs="Times New Roman"/>
        </w:rPr>
        <w:lastRenderedPageBreak/>
        <w:t>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1A51053" w14:textId="77777777" w:rsidR="00621A77" w:rsidRPr="00472BD1" w:rsidRDefault="00621A77" w:rsidP="004C1E6E">
      <w:pPr>
        <w:spacing w:line="240" w:lineRule="auto"/>
        <w:jc w:val="both"/>
        <w:rPr>
          <w:rFonts w:ascii="Times New Roman" w:hAnsi="Times New Roman" w:cs="Times New Roman"/>
        </w:rPr>
      </w:pPr>
      <w:r w:rsidRPr="00472BD1">
        <w:rPr>
          <w:rFonts w:ascii="Times New Roman" w:hAnsi="Times New Roman" w:cs="Times New Roman"/>
        </w:rPr>
        <w:t>10.3.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p>
    <w:p w14:paraId="24700FF4" w14:textId="77777777" w:rsidR="00621A77" w:rsidRPr="00472BD1" w:rsidRDefault="00621A77" w:rsidP="004C1E6E">
      <w:pPr>
        <w:spacing w:line="240" w:lineRule="auto"/>
        <w:ind w:firstLine="426"/>
        <w:jc w:val="both"/>
        <w:rPr>
          <w:rFonts w:ascii="Times New Roman" w:hAnsi="Times New Roman" w:cs="Times New Roman"/>
        </w:rPr>
      </w:pPr>
      <w:r w:rsidRPr="00472BD1">
        <w:rPr>
          <w:rFonts w:ascii="Times New Roman" w:hAnsi="Times New Roman" w:cs="Times New Roman"/>
        </w:rPr>
        <w:t>1) зменшення обсягів закупівлі, зокрема з урахуванням фактичного обсягу видатків замовника;</w:t>
      </w:r>
    </w:p>
    <w:p w14:paraId="7A20C846" w14:textId="77777777" w:rsidR="00621A77" w:rsidRPr="00472BD1" w:rsidRDefault="00621A77" w:rsidP="004C1E6E">
      <w:pPr>
        <w:spacing w:line="240" w:lineRule="auto"/>
        <w:ind w:firstLine="426"/>
        <w:jc w:val="both"/>
        <w:rPr>
          <w:rFonts w:ascii="Times New Roman" w:hAnsi="Times New Roman" w:cs="Times New Roman"/>
        </w:rPr>
      </w:pPr>
      <w:r w:rsidRPr="00472BD1">
        <w:rPr>
          <w:rFonts w:ascii="Times New Roman" w:hAnsi="Times New Roman" w:cs="Times New Roman"/>
        </w:rPr>
        <w:t xml:space="preserve">2) збільшення  ціни за одиницю товару до 10 відсотків </w:t>
      </w:r>
      <w:proofErr w:type="spellStart"/>
      <w:r w:rsidRPr="00472BD1">
        <w:rPr>
          <w:rFonts w:ascii="Times New Roman" w:hAnsi="Times New Roman" w:cs="Times New Roman"/>
        </w:rPr>
        <w:t>пропорційно</w:t>
      </w:r>
      <w:proofErr w:type="spellEnd"/>
      <w:r w:rsidRPr="00472BD1">
        <w:rPr>
          <w:rFonts w:ascii="Times New Roman" w:hAnsi="Times New Roman" w:cs="Times New Roma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палива, газу та електричної енергії;</w:t>
      </w:r>
    </w:p>
    <w:p w14:paraId="56B00DF4" w14:textId="77777777" w:rsidR="00621A77" w:rsidRPr="00472BD1" w:rsidRDefault="00621A77" w:rsidP="004C1E6E">
      <w:pPr>
        <w:spacing w:line="240" w:lineRule="auto"/>
        <w:ind w:firstLine="426"/>
        <w:jc w:val="both"/>
        <w:rPr>
          <w:rFonts w:ascii="Times New Roman" w:hAnsi="Times New Roman" w:cs="Times New Roman"/>
        </w:rPr>
      </w:pPr>
      <w:r w:rsidRPr="00472BD1">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B143277" w14:textId="77777777" w:rsidR="00621A77" w:rsidRPr="00472BD1" w:rsidRDefault="00621A77" w:rsidP="004C1E6E">
      <w:pPr>
        <w:spacing w:line="240" w:lineRule="auto"/>
        <w:ind w:firstLine="426"/>
        <w:jc w:val="both"/>
        <w:rPr>
          <w:rFonts w:ascii="Times New Roman" w:hAnsi="Times New Roman" w:cs="Times New Roman"/>
        </w:rPr>
      </w:pPr>
      <w:r w:rsidRPr="00472BD1">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E0DD7E" w14:textId="77777777" w:rsidR="00621A77" w:rsidRPr="00472BD1" w:rsidRDefault="00621A77" w:rsidP="004C1E6E">
      <w:pPr>
        <w:spacing w:line="240" w:lineRule="auto"/>
        <w:ind w:firstLine="426"/>
        <w:jc w:val="both"/>
        <w:rPr>
          <w:rFonts w:ascii="Times New Roman" w:hAnsi="Times New Roman" w:cs="Times New Roman"/>
        </w:rPr>
      </w:pPr>
      <w:r w:rsidRPr="00472BD1">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9DF195" w14:textId="77777777" w:rsidR="00621A77" w:rsidRPr="00472BD1" w:rsidRDefault="00621A77" w:rsidP="004C1E6E">
      <w:pPr>
        <w:spacing w:line="240" w:lineRule="auto"/>
        <w:ind w:firstLine="426"/>
        <w:jc w:val="both"/>
        <w:rPr>
          <w:rFonts w:ascii="Times New Roman" w:hAnsi="Times New Roman" w:cs="Times New Roman"/>
        </w:rPr>
      </w:pPr>
      <w:r w:rsidRPr="00472BD1">
        <w:rPr>
          <w:rFonts w:ascii="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72BD1">
        <w:rPr>
          <w:rFonts w:ascii="Times New Roman" w:hAnsi="Times New Roman" w:cs="Times New Roman"/>
        </w:rPr>
        <w:t>пропорційно</w:t>
      </w:r>
      <w:proofErr w:type="spellEnd"/>
      <w:r w:rsidRPr="00472BD1">
        <w:rPr>
          <w:rFonts w:ascii="Times New Roman" w:hAnsi="Times New Roman" w:cs="Times New Roman"/>
        </w:rPr>
        <w:t xml:space="preserve"> до зміни таких ставок та/або пільг з оподаткування;</w:t>
      </w:r>
    </w:p>
    <w:p w14:paraId="4F49AD8E" w14:textId="77777777" w:rsidR="00621A77" w:rsidRPr="00472BD1" w:rsidRDefault="00621A77" w:rsidP="004C1E6E">
      <w:pPr>
        <w:spacing w:line="240" w:lineRule="auto"/>
        <w:ind w:firstLine="426"/>
        <w:jc w:val="both"/>
        <w:rPr>
          <w:rFonts w:ascii="Times New Roman" w:hAnsi="Times New Roman" w:cs="Times New Roman"/>
        </w:rPr>
      </w:pPr>
      <w:r w:rsidRPr="00472BD1">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2BD1">
        <w:rPr>
          <w:rFonts w:ascii="Times New Roman" w:hAnsi="Times New Roman" w:cs="Times New Roman"/>
        </w:rPr>
        <w:t>Platts</w:t>
      </w:r>
      <w:proofErr w:type="spellEnd"/>
      <w:r w:rsidRPr="00472BD1">
        <w:rPr>
          <w:rFonts w:ascii="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89404EA" w14:textId="77777777" w:rsidR="00621A77" w:rsidRPr="00472BD1" w:rsidRDefault="00621A77" w:rsidP="004C1E6E">
      <w:pPr>
        <w:spacing w:line="240" w:lineRule="auto"/>
        <w:ind w:firstLine="426"/>
        <w:jc w:val="both"/>
        <w:rPr>
          <w:rFonts w:ascii="Times New Roman" w:hAnsi="Times New Roman" w:cs="Times New Roman"/>
        </w:rPr>
      </w:pPr>
      <w:r w:rsidRPr="00472BD1">
        <w:rPr>
          <w:rFonts w:ascii="Times New Roman" w:hAnsi="Times New Roman" w:cs="Times New Roman"/>
        </w:rPr>
        <w:t>8) зміни умов у зв’язку із застосуванням положень </w:t>
      </w:r>
      <w:hyperlink r:id="rId11" w:anchor="n1778" w:history="1">
        <w:r w:rsidRPr="00472BD1">
          <w:rPr>
            <w:rFonts w:ascii="Times New Roman" w:hAnsi="Times New Roman" w:cs="Times New Roman"/>
          </w:rPr>
          <w:t>частини шостої</w:t>
        </w:r>
      </w:hyperlink>
      <w:r w:rsidRPr="00472BD1">
        <w:rPr>
          <w:rFonts w:ascii="Times New Roman" w:hAnsi="Times New Roman" w:cs="Times New Roman"/>
        </w:rPr>
        <w:t xml:space="preserve"> статті 41 Закону.</w:t>
      </w:r>
    </w:p>
    <w:p w14:paraId="418D672A" w14:textId="77777777" w:rsidR="00621A77" w:rsidRPr="00472BD1" w:rsidRDefault="00621A77" w:rsidP="004C1E6E">
      <w:pPr>
        <w:spacing w:line="240" w:lineRule="auto"/>
        <w:ind w:firstLine="426"/>
        <w:jc w:val="both"/>
        <w:rPr>
          <w:rFonts w:ascii="Times New Roman" w:hAnsi="Times New Roman" w:cs="Times New Roman"/>
        </w:rPr>
      </w:pPr>
      <w:r w:rsidRPr="00472BD1">
        <w:rPr>
          <w:rFonts w:ascii="Times New Roman" w:hAnsi="Times New Roman" w:cs="Times New Roman"/>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2" w:anchor="n19" w:history="1">
        <w:r w:rsidRPr="00472BD1">
          <w:rPr>
            <w:rFonts w:ascii="Times New Roman" w:hAnsi="Times New Roman" w:cs="Times New Roman"/>
          </w:rPr>
          <w:t>частині першій</w:t>
        </w:r>
      </w:hyperlink>
      <w:r w:rsidRPr="00472BD1">
        <w:rPr>
          <w:rFonts w:ascii="Times New Roman" w:hAnsi="Times New Roman" w:cs="Times New Roman"/>
        </w:rPr>
        <w:t xml:space="preserve"> статті 2 Закону України "Про особливості здійснення </w:t>
      </w:r>
      <w:proofErr w:type="spellStart"/>
      <w:r w:rsidRPr="00472BD1">
        <w:rPr>
          <w:rFonts w:ascii="Times New Roman" w:hAnsi="Times New Roman" w:cs="Times New Roman"/>
        </w:rPr>
        <w:t>закупівель</w:t>
      </w:r>
      <w:proofErr w:type="spellEnd"/>
      <w:r w:rsidRPr="00472BD1">
        <w:rPr>
          <w:rFonts w:ascii="Times New Roman" w:hAnsi="Times New Roman" w:cs="Times New Roman"/>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68BB8E26" w14:textId="77777777" w:rsidR="00621A77" w:rsidRPr="00472BD1" w:rsidRDefault="00621A77" w:rsidP="004C1E6E">
      <w:pPr>
        <w:spacing w:line="240" w:lineRule="auto"/>
        <w:jc w:val="both"/>
        <w:rPr>
          <w:rFonts w:ascii="Times New Roman" w:hAnsi="Times New Roman" w:cs="Times New Roman"/>
        </w:rPr>
      </w:pPr>
      <w:r w:rsidRPr="00472BD1">
        <w:rPr>
          <w:rFonts w:ascii="Times New Roman" w:hAnsi="Times New Roman" w:cs="Times New Roman"/>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E49241D" w14:textId="77777777" w:rsidR="00621A77" w:rsidRPr="00472BD1" w:rsidRDefault="00621A77" w:rsidP="004C1E6E">
      <w:pPr>
        <w:jc w:val="both"/>
        <w:rPr>
          <w:rFonts w:ascii="Times New Roman" w:hAnsi="Times New Roman" w:cs="Times New Roman"/>
        </w:rPr>
      </w:pPr>
    </w:p>
    <w:p w14:paraId="56FB6458" w14:textId="77777777" w:rsidR="00621A77" w:rsidRPr="00472BD1" w:rsidRDefault="00621A77" w:rsidP="00621A77">
      <w:pPr>
        <w:jc w:val="center"/>
        <w:rPr>
          <w:rFonts w:ascii="Times New Roman" w:hAnsi="Times New Roman" w:cs="Times New Roman"/>
          <w:b/>
        </w:rPr>
      </w:pPr>
      <w:r w:rsidRPr="00472BD1">
        <w:rPr>
          <w:rFonts w:ascii="Times New Roman" w:hAnsi="Times New Roman" w:cs="Times New Roman"/>
          <w:b/>
        </w:rPr>
        <w:t>11. Інші умови</w:t>
      </w:r>
    </w:p>
    <w:p w14:paraId="05456EE5" w14:textId="77777777" w:rsidR="00621A77" w:rsidRPr="00472BD1" w:rsidRDefault="00621A77" w:rsidP="004C1E6E">
      <w:pPr>
        <w:jc w:val="both"/>
        <w:rPr>
          <w:rFonts w:ascii="Times New Roman" w:hAnsi="Times New Roman" w:cs="Times New Roman"/>
        </w:rPr>
      </w:pPr>
      <w:bookmarkStart w:id="53" w:name="107"/>
      <w:bookmarkEnd w:id="53"/>
      <w:r w:rsidRPr="00472BD1">
        <w:rPr>
          <w:rFonts w:ascii="Times New Roman" w:hAnsi="Times New Roman" w:cs="Times New Roman"/>
        </w:rPr>
        <w:t>11.1. Договір складено у двох примірниках, кожний із яких має однакову юридичну силу, по одному для кожної із сторін.</w:t>
      </w:r>
    </w:p>
    <w:p w14:paraId="53BC0262"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11.2.  Постачальник є платником податку на прибуток на загальних умовах згідно чинного законодавства України.</w:t>
      </w:r>
    </w:p>
    <w:p w14:paraId="6EB45678"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11.3.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176636E0"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t>11.4. У випадках, не передбачених Даним Договором, Сторони керуються чинним законодавством України.</w:t>
      </w:r>
    </w:p>
    <w:p w14:paraId="4753FDD3" w14:textId="77777777" w:rsidR="00621A77" w:rsidRPr="00472BD1" w:rsidRDefault="00621A77" w:rsidP="004C1E6E">
      <w:pPr>
        <w:jc w:val="both"/>
        <w:rPr>
          <w:rFonts w:ascii="Times New Roman" w:hAnsi="Times New Roman" w:cs="Times New Roman"/>
        </w:rPr>
      </w:pPr>
      <w:r w:rsidRPr="00472BD1">
        <w:rPr>
          <w:rFonts w:ascii="Times New Roman" w:hAnsi="Times New Roman" w:cs="Times New Roman"/>
        </w:rPr>
        <w:lastRenderedPageBreak/>
        <w:t>11.5. Своїм підписом під цим Договором кожна із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накладних та інших документах, що стосуються цього Договору, з метою забезпечення реалізації цивільно-правових, господарсько-правових відносин та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в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7C3D684E" w14:textId="77777777" w:rsidR="00621A77" w:rsidRPr="00472BD1" w:rsidRDefault="00621A77" w:rsidP="004C1E6E">
      <w:pPr>
        <w:jc w:val="both"/>
        <w:rPr>
          <w:rFonts w:ascii="Times New Roman" w:hAnsi="Times New Roman" w:cs="Times New Roman"/>
        </w:rPr>
      </w:pPr>
    </w:p>
    <w:p w14:paraId="5AD784AD" w14:textId="77777777" w:rsidR="00621A77" w:rsidRPr="00472BD1" w:rsidRDefault="00621A77" w:rsidP="00621A77">
      <w:pPr>
        <w:rPr>
          <w:rFonts w:ascii="Times New Roman" w:hAnsi="Times New Roman" w:cs="Times New Roman"/>
        </w:rPr>
      </w:pPr>
    </w:p>
    <w:p w14:paraId="1909C2EE" w14:textId="77777777" w:rsidR="00621A77" w:rsidRPr="00472BD1" w:rsidRDefault="00621A77" w:rsidP="00F74265">
      <w:pPr>
        <w:pStyle w:val="af5"/>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40" w:lineRule="auto"/>
        <w:jc w:val="center"/>
        <w:rPr>
          <w:b/>
          <w:sz w:val="24"/>
          <w:szCs w:val="24"/>
          <w:lang w:eastAsia="ru-RU"/>
        </w:rPr>
      </w:pPr>
      <w:bookmarkStart w:id="54" w:name="108"/>
      <w:bookmarkStart w:id="55" w:name="111"/>
      <w:bookmarkEnd w:id="54"/>
      <w:bookmarkEnd w:id="55"/>
      <w:r w:rsidRPr="00472BD1">
        <w:rPr>
          <w:b/>
          <w:sz w:val="24"/>
          <w:szCs w:val="24"/>
          <w:lang w:eastAsia="ru-RU"/>
        </w:rPr>
        <w:t>Місцезнаходження та банківські реквізити сторін:</w:t>
      </w:r>
    </w:p>
    <w:tbl>
      <w:tblPr>
        <w:tblW w:w="9634" w:type="dxa"/>
        <w:tblLayout w:type="fixed"/>
        <w:tblLook w:val="0000" w:firstRow="0" w:lastRow="0" w:firstColumn="0" w:lastColumn="0" w:noHBand="0" w:noVBand="0"/>
      </w:tblPr>
      <w:tblGrid>
        <w:gridCol w:w="4849"/>
        <w:gridCol w:w="4785"/>
      </w:tblGrid>
      <w:tr w:rsidR="00621A77" w:rsidRPr="004C1E6E" w14:paraId="071A71E6" w14:textId="77777777" w:rsidTr="005F2B17">
        <w:trPr>
          <w:trHeight w:val="4056"/>
        </w:trPr>
        <w:tc>
          <w:tcPr>
            <w:tcW w:w="4849" w:type="dxa"/>
          </w:tcPr>
          <w:p w14:paraId="2687F563" w14:textId="77777777" w:rsidR="00621A77" w:rsidRPr="00472BD1" w:rsidRDefault="00621A77" w:rsidP="005F2B17">
            <w:pPr>
              <w:pStyle w:val="10"/>
              <w:jc w:val="center"/>
              <w:rPr>
                <w:rFonts w:ascii="Times New Roman" w:hAnsi="Times New Roman"/>
                <w:color w:val="000000"/>
                <w:sz w:val="24"/>
                <w:szCs w:val="24"/>
              </w:rPr>
            </w:pPr>
            <w:r w:rsidRPr="00472BD1">
              <w:rPr>
                <w:rFonts w:ascii="Times New Roman" w:hAnsi="Times New Roman"/>
                <w:color w:val="000000"/>
                <w:sz w:val="24"/>
                <w:szCs w:val="24"/>
              </w:rPr>
              <w:t>ПОСТАЧАЛЬНИК</w:t>
            </w:r>
          </w:p>
          <w:p w14:paraId="48DD9109" w14:textId="77777777" w:rsidR="00621A77" w:rsidRPr="00472BD1" w:rsidRDefault="00621A77" w:rsidP="005F2B17">
            <w:pPr>
              <w:spacing w:line="240" w:lineRule="auto"/>
              <w:contextualSpacing/>
              <w:rPr>
                <w:rFonts w:ascii="Times New Roman" w:hAnsi="Times New Roman" w:cs="Times New Roman"/>
                <w:lang w:eastAsia="ru-RU"/>
              </w:rPr>
            </w:pPr>
          </w:p>
        </w:tc>
        <w:tc>
          <w:tcPr>
            <w:tcW w:w="4785" w:type="dxa"/>
          </w:tcPr>
          <w:p w14:paraId="7711D757" w14:textId="77777777" w:rsidR="00621A77" w:rsidRPr="004C1E6E" w:rsidRDefault="00621A77" w:rsidP="005F2B17">
            <w:pPr>
              <w:pStyle w:val="10"/>
              <w:jc w:val="center"/>
              <w:rPr>
                <w:rFonts w:ascii="Times New Roman" w:hAnsi="Times New Roman"/>
                <w:color w:val="000000"/>
                <w:sz w:val="24"/>
                <w:szCs w:val="24"/>
              </w:rPr>
            </w:pPr>
            <w:r w:rsidRPr="00472BD1">
              <w:rPr>
                <w:rFonts w:ascii="Times New Roman" w:hAnsi="Times New Roman"/>
                <w:color w:val="000000"/>
                <w:sz w:val="24"/>
                <w:szCs w:val="24"/>
              </w:rPr>
              <w:t>ПОКУПЕЦЬ</w:t>
            </w:r>
          </w:p>
          <w:p w14:paraId="1B5AD7ED" w14:textId="10DBF76F" w:rsidR="00621A77" w:rsidRPr="004C1E6E" w:rsidRDefault="00621A77" w:rsidP="005F2B17">
            <w:pPr>
              <w:rPr>
                <w:rFonts w:ascii="Times New Roman" w:hAnsi="Times New Roman" w:cs="Times New Roman"/>
                <w:lang w:eastAsia="ru-RU"/>
              </w:rPr>
            </w:pPr>
          </w:p>
        </w:tc>
      </w:tr>
    </w:tbl>
    <w:p w14:paraId="1C902D05" w14:textId="77777777" w:rsidR="00621A77" w:rsidRPr="004C1E6E" w:rsidRDefault="00621A77" w:rsidP="00621A77">
      <w:pPr>
        <w:rPr>
          <w:rFonts w:ascii="Times New Roman" w:hAnsi="Times New Roman" w:cs="Times New Roman"/>
        </w:rPr>
      </w:pPr>
    </w:p>
    <w:p w14:paraId="621BCF96" w14:textId="77777777" w:rsidR="00621A77" w:rsidRPr="004C1E6E" w:rsidRDefault="00621A77" w:rsidP="00621A77">
      <w:pPr>
        <w:rPr>
          <w:rFonts w:ascii="Times New Roman" w:hAnsi="Times New Roman" w:cs="Times New Roman"/>
        </w:rPr>
      </w:pPr>
    </w:p>
    <w:p w14:paraId="5FF7A53A" w14:textId="77777777" w:rsidR="00621A77" w:rsidRPr="004C1E6E" w:rsidRDefault="00621A77" w:rsidP="00621A77">
      <w:pPr>
        <w:rPr>
          <w:rFonts w:ascii="Times New Roman" w:hAnsi="Times New Roman" w:cs="Times New Roman"/>
        </w:rPr>
      </w:pPr>
    </w:p>
    <w:p w14:paraId="3A8A85F3" w14:textId="77777777" w:rsidR="00621A77" w:rsidRPr="004C1E6E" w:rsidRDefault="00621A77" w:rsidP="00621A77">
      <w:pPr>
        <w:rPr>
          <w:rFonts w:ascii="Times New Roman" w:hAnsi="Times New Roman" w:cs="Times New Roman"/>
        </w:rPr>
      </w:pPr>
    </w:p>
    <w:p w14:paraId="6F4199FC" w14:textId="77777777" w:rsidR="00621A77" w:rsidRPr="004C1E6E" w:rsidRDefault="00621A77" w:rsidP="00621A77">
      <w:pPr>
        <w:rPr>
          <w:rFonts w:ascii="Times New Roman" w:hAnsi="Times New Roman" w:cs="Times New Roman"/>
          <w:lang w:eastAsia="ru-RU"/>
        </w:rPr>
      </w:pPr>
      <w:r w:rsidRPr="004C1E6E">
        <w:rPr>
          <w:rFonts w:ascii="Times New Roman" w:hAnsi="Times New Roman" w:cs="Times New Roman"/>
        </w:rPr>
        <w:br w:type="page"/>
      </w:r>
      <w:r w:rsidRPr="004C1E6E">
        <w:rPr>
          <w:rFonts w:ascii="Times New Roman" w:hAnsi="Times New Roman" w:cs="Times New Roman"/>
          <w:b/>
          <w:lang w:eastAsia="ru-RU"/>
        </w:rPr>
        <w:lastRenderedPageBreak/>
        <w:t xml:space="preserve">                                                                              </w:t>
      </w:r>
      <w:r w:rsidRPr="004C1E6E">
        <w:rPr>
          <w:rFonts w:ascii="Times New Roman" w:hAnsi="Times New Roman" w:cs="Times New Roman"/>
          <w:b/>
          <w:lang w:eastAsia="ru-RU"/>
        </w:rPr>
        <w:tab/>
      </w:r>
      <w:r w:rsidRPr="004C1E6E">
        <w:rPr>
          <w:rFonts w:ascii="Times New Roman" w:hAnsi="Times New Roman" w:cs="Times New Roman"/>
          <w:b/>
          <w:lang w:eastAsia="ru-RU"/>
        </w:rPr>
        <w:tab/>
      </w:r>
      <w:r w:rsidRPr="004C1E6E">
        <w:rPr>
          <w:rFonts w:ascii="Times New Roman" w:hAnsi="Times New Roman" w:cs="Times New Roman"/>
          <w:b/>
          <w:lang w:eastAsia="ru-RU"/>
        </w:rPr>
        <w:tab/>
        <w:t xml:space="preserve">  </w:t>
      </w:r>
      <w:r w:rsidRPr="004C1E6E">
        <w:rPr>
          <w:rFonts w:ascii="Times New Roman" w:hAnsi="Times New Roman" w:cs="Times New Roman"/>
          <w:lang w:eastAsia="ru-RU"/>
        </w:rPr>
        <w:t>Додаток  № 1 </w:t>
      </w:r>
    </w:p>
    <w:p w14:paraId="42BD492A" w14:textId="77777777" w:rsidR="00621A77" w:rsidRPr="004C1E6E" w:rsidRDefault="00621A77" w:rsidP="00621A77">
      <w:pPr>
        <w:spacing w:line="240" w:lineRule="auto"/>
        <w:jc w:val="center"/>
        <w:rPr>
          <w:rFonts w:ascii="Times New Roman" w:hAnsi="Times New Roman" w:cs="Times New Roman"/>
          <w:lang w:eastAsia="ru-RU"/>
        </w:rPr>
      </w:pPr>
      <w:r w:rsidRPr="004C1E6E">
        <w:rPr>
          <w:rFonts w:ascii="Times New Roman" w:hAnsi="Times New Roman" w:cs="Times New Roman"/>
          <w:lang w:eastAsia="ru-RU"/>
        </w:rPr>
        <w:t>                                                                                                     до Договору №___________</w:t>
      </w:r>
    </w:p>
    <w:p w14:paraId="72ACAA65" w14:textId="77777777" w:rsidR="00621A77" w:rsidRPr="004C1E6E" w:rsidRDefault="00621A77" w:rsidP="00621A77">
      <w:pPr>
        <w:spacing w:line="240" w:lineRule="auto"/>
        <w:jc w:val="center"/>
        <w:rPr>
          <w:rFonts w:ascii="Times New Roman" w:hAnsi="Times New Roman" w:cs="Times New Roman"/>
          <w:lang w:eastAsia="ru-RU"/>
        </w:rPr>
      </w:pPr>
      <w:r w:rsidRPr="004C1E6E">
        <w:rPr>
          <w:rFonts w:ascii="Times New Roman" w:hAnsi="Times New Roman" w:cs="Times New Roman"/>
          <w:lang w:eastAsia="ru-RU"/>
        </w:rPr>
        <w:t>                                                                                                     від «__»____________ 2022 </w:t>
      </w:r>
    </w:p>
    <w:p w14:paraId="6511D23C" w14:textId="77777777" w:rsidR="00621A77" w:rsidRPr="004C1E6E" w:rsidRDefault="00621A77" w:rsidP="00621A77">
      <w:pPr>
        <w:spacing w:line="240" w:lineRule="auto"/>
        <w:rPr>
          <w:rFonts w:ascii="Times New Roman" w:hAnsi="Times New Roman" w:cs="Times New Roman"/>
          <w:lang w:eastAsia="ru-RU"/>
        </w:rPr>
      </w:pPr>
      <w:r w:rsidRPr="004C1E6E">
        <w:rPr>
          <w:rFonts w:ascii="Times New Roman" w:hAnsi="Times New Roman" w:cs="Times New Roman"/>
          <w:lang w:eastAsia="ru-RU"/>
        </w:rPr>
        <w:t>         </w:t>
      </w:r>
    </w:p>
    <w:p w14:paraId="644216A4" w14:textId="77777777" w:rsidR="00621A77" w:rsidRPr="004C1E6E" w:rsidRDefault="00621A77" w:rsidP="00621A77">
      <w:pPr>
        <w:spacing w:line="240" w:lineRule="auto"/>
        <w:jc w:val="center"/>
        <w:rPr>
          <w:rFonts w:ascii="Times New Roman" w:eastAsia="Times New Roman" w:hAnsi="Times New Roman" w:cs="Times New Roman"/>
          <w:color w:val="000000"/>
          <w:lang w:eastAsia="uk-UA"/>
        </w:rPr>
      </w:pPr>
      <w:r w:rsidRPr="004C1E6E">
        <w:rPr>
          <w:rFonts w:ascii="Times New Roman" w:eastAsia="Times New Roman" w:hAnsi="Times New Roman" w:cs="Times New Roman"/>
          <w:b/>
          <w:bCs/>
          <w:color w:val="000000"/>
          <w:lang w:eastAsia="uk-UA"/>
        </w:rPr>
        <w:t>СПЕЦИФІКАЦІЯ</w:t>
      </w:r>
    </w:p>
    <w:p w14:paraId="566B6D84" w14:textId="77777777" w:rsidR="00621A77" w:rsidRPr="004C1E6E" w:rsidRDefault="00621A77" w:rsidP="00621A77">
      <w:pPr>
        <w:spacing w:line="240" w:lineRule="auto"/>
        <w:rPr>
          <w:rFonts w:ascii="Times New Roman" w:eastAsia="Times New Roman" w:hAnsi="Times New Roman" w:cs="Times New Roman"/>
          <w:color w:val="000000"/>
          <w:lang w:eastAsia="uk-UA"/>
        </w:rPr>
      </w:pPr>
    </w:p>
    <w:p w14:paraId="5364F1FF" w14:textId="77777777" w:rsidR="00621A77" w:rsidRPr="004C1E6E" w:rsidRDefault="00621A77" w:rsidP="00621A77">
      <w:pPr>
        <w:spacing w:line="240" w:lineRule="auto"/>
        <w:jc w:val="both"/>
        <w:rPr>
          <w:rFonts w:ascii="Times New Roman" w:hAnsi="Times New Roman" w:cs="Times New Roman"/>
          <w:b/>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621A77" w:rsidRPr="004C1E6E" w14:paraId="340A3C12" w14:textId="77777777" w:rsidTr="005F2B17">
        <w:trPr>
          <w:jc w:val="center"/>
        </w:trPr>
        <w:tc>
          <w:tcPr>
            <w:tcW w:w="688" w:type="dxa"/>
          </w:tcPr>
          <w:p w14:paraId="62A4AE7C" w14:textId="77777777" w:rsidR="00621A77" w:rsidRPr="004C1E6E" w:rsidRDefault="00621A77" w:rsidP="005F2B17">
            <w:pPr>
              <w:spacing w:line="240" w:lineRule="auto"/>
              <w:jc w:val="center"/>
              <w:rPr>
                <w:rFonts w:ascii="Times New Roman" w:hAnsi="Times New Roman" w:cs="Times New Roman"/>
                <w:b/>
                <w:bCs/>
              </w:rPr>
            </w:pPr>
            <w:r w:rsidRPr="004C1E6E">
              <w:rPr>
                <w:rFonts w:ascii="Times New Roman" w:hAnsi="Times New Roman" w:cs="Times New Roman"/>
                <w:b/>
                <w:bCs/>
              </w:rPr>
              <w:t xml:space="preserve">№ </w:t>
            </w:r>
          </w:p>
        </w:tc>
        <w:tc>
          <w:tcPr>
            <w:tcW w:w="2267" w:type="dxa"/>
          </w:tcPr>
          <w:p w14:paraId="62C6A5A2" w14:textId="77777777" w:rsidR="00621A77" w:rsidRPr="004C1E6E" w:rsidRDefault="00621A77" w:rsidP="005F2B17">
            <w:pPr>
              <w:spacing w:line="240" w:lineRule="auto"/>
              <w:jc w:val="center"/>
              <w:rPr>
                <w:rFonts w:ascii="Times New Roman" w:hAnsi="Times New Roman" w:cs="Times New Roman"/>
                <w:b/>
                <w:bCs/>
              </w:rPr>
            </w:pPr>
            <w:r w:rsidRPr="004C1E6E">
              <w:rPr>
                <w:rFonts w:ascii="Times New Roman" w:hAnsi="Times New Roman" w:cs="Times New Roman"/>
                <w:b/>
                <w:bCs/>
              </w:rPr>
              <w:t xml:space="preserve">Найменування товару згідно свідоцтва про державну реєстрацію, або іншого відповідного документу </w:t>
            </w:r>
          </w:p>
        </w:tc>
        <w:tc>
          <w:tcPr>
            <w:tcW w:w="1455" w:type="dxa"/>
          </w:tcPr>
          <w:p w14:paraId="79CD28D7" w14:textId="77777777" w:rsidR="00621A77" w:rsidRPr="004C1E6E" w:rsidRDefault="00621A77" w:rsidP="005F2B17">
            <w:pPr>
              <w:spacing w:line="240" w:lineRule="auto"/>
              <w:jc w:val="center"/>
              <w:rPr>
                <w:rFonts w:ascii="Times New Roman" w:hAnsi="Times New Roman" w:cs="Times New Roman"/>
                <w:b/>
                <w:bCs/>
              </w:rPr>
            </w:pPr>
            <w:r w:rsidRPr="004C1E6E">
              <w:rPr>
                <w:rFonts w:ascii="Times New Roman" w:hAnsi="Times New Roman" w:cs="Times New Roman"/>
                <w:b/>
                <w:bCs/>
              </w:rPr>
              <w:t>Виробник,</w:t>
            </w:r>
          </w:p>
          <w:p w14:paraId="4EA4BD03" w14:textId="77777777" w:rsidR="00621A77" w:rsidRPr="004C1E6E" w:rsidRDefault="00621A77" w:rsidP="005F2B17">
            <w:pPr>
              <w:spacing w:line="240" w:lineRule="auto"/>
              <w:jc w:val="center"/>
              <w:rPr>
                <w:rFonts w:ascii="Times New Roman" w:hAnsi="Times New Roman" w:cs="Times New Roman"/>
                <w:b/>
                <w:bCs/>
              </w:rPr>
            </w:pPr>
            <w:r w:rsidRPr="004C1E6E">
              <w:rPr>
                <w:rFonts w:ascii="Times New Roman" w:hAnsi="Times New Roman" w:cs="Times New Roman"/>
                <w:b/>
                <w:bCs/>
              </w:rPr>
              <w:t xml:space="preserve"> країна </w:t>
            </w:r>
          </w:p>
          <w:p w14:paraId="20F3EE23" w14:textId="77777777" w:rsidR="00621A77" w:rsidRPr="004C1E6E" w:rsidRDefault="00621A77" w:rsidP="005F2B17">
            <w:pPr>
              <w:jc w:val="center"/>
              <w:rPr>
                <w:rFonts w:ascii="Times New Roman" w:hAnsi="Times New Roman" w:cs="Times New Roman"/>
                <w:b/>
                <w:bCs/>
              </w:rPr>
            </w:pPr>
            <w:r w:rsidRPr="004C1E6E">
              <w:rPr>
                <w:rFonts w:ascii="Times New Roman" w:hAnsi="Times New Roman" w:cs="Times New Roman"/>
                <w:b/>
                <w:bCs/>
              </w:rPr>
              <w:t>походження</w:t>
            </w:r>
          </w:p>
        </w:tc>
        <w:tc>
          <w:tcPr>
            <w:tcW w:w="1188" w:type="dxa"/>
          </w:tcPr>
          <w:p w14:paraId="49038A95" w14:textId="77777777" w:rsidR="00621A77" w:rsidRPr="004C1E6E" w:rsidRDefault="00621A77" w:rsidP="005F2B17">
            <w:pPr>
              <w:spacing w:line="240" w:lineRule="auto"/>
              <w:jc w:val="center"/>
              <w:rPr>
                <w:rFonts w:ascii="Times New Roman" w:hAnsi="Times New Roman" w:cs="Times New Roman"/>
                <w:b/>
                <w:bCs/>
              </w:rPr>
            </w:pPr>
            <w:r w:rsidRPr="004C1E6E">
              <w:rPr>
                <w:rFonts w:ascii="Times New Roman" w:hAnsi="Times New Roman" w:cs="Times New Roman"/>
                <w:b/>
                <w:bCs/>
              </w:rPr>
              <w:t>Одиниця виміру</w:t>
            </w:r>
          </w:p>
        </w:tc>
        <w:tc>
          <w:tcPr>
            <w:tcW w:w="1296" w:type="dxa"/>
          </w:tcPr>
          <w:p w14:paraId="27E8561D" w14:textId="77777777" w:rsidR="00621A77" w:rsidRPr="004C1E6E" w:rsidRDefault="00621A77" w:rsidP="005F2B17">
            <w:pPr>
              <w:spacing w:line="240" w:lineRule="auto"/>
              <w:jc w:val="center"/>
              <w:rPr>
                <w:rFonts w:ascii="Times New Roman" w:hAnsi="Times New Roman" w:cs="Times New Roman"/>
                <w:b/>
                <w:bCs/>
              </w:rPr>
            </w:pPr>
            <w:r w:rsidRPr="004C1E6E">
              <w:rPr>
                <w:rFonts w:ascii="Times New Roman" w:hAnsi="Times New Roman" w:cs="Times New Roman"/>
                <w:b/>
                <w:bCs/>
              </w:rPr>
              <w:t xml:space="preserve">Кількість </w:t>
            </w:r>
          </w:p>
        </w:tc>
        <w:tc>
          <w:tcPr>
            <w:tcW w:w="1296" w:type="dxa"/>
          </w:tcPr>
          <w:p w14:paraId="173C642A" w14:textId="77777777" w:rsidR="00621A77" w:rsidRPr="004C1E6E" w:rsidRDefault="00621A77" w:rsidP="005F2B17">
            <w:pPr>
              <w:spacing w:line="240" w:lineRule="auto"/>
              <w:jc w:val="center"/>
              <w:rPr>
                <w:rFonts w:ascii="Times New Roman" w:hAnsi="Times New Roman" w:cs="Times New Roman"/>
                <w:b/>
                <w:bCs/>
              </w:rPr>
            </w:pPr>
            <w:r w:rsidRPr="004C1E6E">
              <w:rPr>
                <w:rFonts w:ascii="Times New Roman" w:hAnsi="Times New Roman" w:cs="Times New Roman"/>
                <w:b/>
                <w:bCs/>
              </w:rPr>
              <w:t>Ціна за одиницю без ПДВ, грн.</w:t>
            </w:r>
          </w:p>
        </w:tc>
        <w:tc>
          <w:tcPr>
            <w:tcW w:w="1561" w:type="dxa"/>
          </w:tcPr>
          <w:p w14:paraId="02DB59A2" w14:textId="77777777" w:rsidR="00621A77" w:rsidRPr="004C1E6E" w:rsidRDefault="00621A77" w:rsidP="005F2B17">
            <w:pPr>
              <w:spacing w:line="240" w:lineRule="auto"/>
              <w:jc w:val="center"/>
              <w:rPr>
                <w:rFonts w:ascii="Times New Roman" w:hAnsi="Times New Roman" w:cs="Times New Roman"/>
                <w:b/>
                <w:bCs/>
              </w:rPr>
            </w:pPr>
            <w:r w:rsidRPr="004C1E6E">
              <w:rPr>
                <w:rFonts w:ascii="Times New Roman" w:hAnsi="Times New Roman" w:cs="Times New Roman"/>
                <w:b/>
                <w:bCs/>
              </w:rPr>
              <w:t xml:space="preserve">Загальна вартість, грн., без ПДВ </w:t>
            </w:r>
          </w:p>
        </w:tc>
      </w:tr>
      <w:tr w:rsidR="00621A77" w:rsidRPr="004C1E6E" w14:paraId="50D74492" w14:textId="77777777" w:rsidTr="005F2B17">
        <w:trPr>
          <w:trHeight w:val="106"/>
          <w:jc w:val="center"/>
        </w:trPr>
        <w:tc>
          <w:tcPr>
            <w:tcW w:w="688" w:type="dxa"/>
          </w:tcPr>
          <w:p w14:paraId="07AF5C6E" w14:textId="77777777" w:rsidR="00621A77" w:rsidRPr="004C1E6E" w:rsidRDefault="00621A77" w:rsidP="005F2B17">
            <w:pPr>
              <w:tabs>
                <w:tab w:val="left" w:pos="0"/>
              </w:tabs>
              <w:spacing w:line="240" w:lineRule="auto"/>
              <w:jc w:val="both"/>
              <w:rPr>
                <w:rFonts w:ascii="Times New Roman" w:hAnsi="Times New Roman" w:cs="Times New Roman"/>
                <w:b/>
                <w:bCs/>
              </w:rPr>
            </w:pPr>
          </w:p>
        </w:tc>
        <w:tc>
          <w:tcPr>
            <w:tcW w:w="2267" w:type="dxa"/>
          </w:tcPr>
          <w:p w14:paraId="6D79A2ED" w14:textId="77777777" w:rsidR="00621A77" w:rsidRPr="004C1E6E" w:rsidRDefault="00621A77" w:rsidP="005F2B17">
            <w:pPr>
              <w:tabs>
                <w:tab w:val="left" w:pos="0"/>
              </w:tabs>
              <w:spacing w:line="240" w:lineRule="auto"/>
              <w:jc w:val="both"/>
              <w:rPr>
                <w:rFonts w:ascii="Times New Roman" w:hAnsi="Times New Roman" w:cs="Times New Roman"/>
                <w:b/>
                <w:bCs/>
              </w:rPr>
            </w:pPr>
          </w:p>
        </w:tc>
        <w:tc>
          <w:tcPr>
            <w:tcW w:w="1455" w:type="dxa"/>
          </w:tcPr>
          <w:p w14:paraId="6E6C5C6D" w14:textId="77777777" w:rsidR="00621A77" w:rsidRPr="004C1E6E" w:rsidRDefault="00621A77" w:rsidP="005F2B17">
            <w:pPr>
              <w:tabs>
                <w:tab w:val="left" w:pos="0"/>
              </w:tabs>
              <w:spacing w:line="240" w:lineRule="auto"/>
              <w:jc w:val="both"/>
              <w:rPr>
                <w:rFonts w:ascii="Times New Roman" w:hAnsi="Times New Roman" w:cs="Times New Roman"/>
                <w:b/>
                <w:bCs/>
              </w:rPr>
            </w:pPr>
          </w:p>
        </w:tc>
        <w:tc>
          <w:tcPr>
            <w:tcW w:w="1188" w:type="dxa"/>
            <w:vAlign w:val="center"/>
          </w:tcPr>
          <w:p w14:paraId="4E22A507" w14:textId="77777777" w:rsidR="00621A77" w:rsidRPr="004C1E6E" w:rsidRDefault="00621A77" w:rsidP="005F2B17">
            <w:pPr>
              <w:spacing w:line="240" w:lineRule="auto"/>
              <w:jc w:val="center"/>
              <w:rPr>
                <w:rFonts w:ascii="Times New Roman" w:hAnsi="Times New Roman" w:cs="Times New Roman"/>
                <w:b/>
                <w:bCs/>
              </w:rPr>
            </w:pPr>
          </w:p>
        </w:tc>
        <w:tc>
          <w:tcPr>
            <w:tcW w:w="1296" w:type="dxa"/>
          </w:tcPr>
          <w:p w14:paraId="2221D8E2" w14:textId="77777777" w:rsidR="00621A77" w:rsidRPr="004C1E6E" w:rsidRDefault="00621A77" w:rsidP="005F2B17">
            <w:pPr>
              <w:spacing w:line="240" w:lineRule="auto"/>
              <w:jc w:val="center"/>
              <w:rPr>
                <w:rFonts w:ascii="Times New Roman" w:hAnsi="Times New Roman" w:cs="Times New Roman"/>
                <w:b/>
                <w:bCs/>
              </w:rPr>
            </w:pPr>
          </w:p>
        </w:tc>
        <w:tc>
          <w:tcPr>
            <w:tcW w:w="1296" w:type="dxa"/>
          </w:tcPr>
          <w:p w14:paraId="078A19B1" w14:textId="77777777" w:rsidR="00621A77" w:rsidRPr="004C1E6E" w:rsidRDefault="00621A77" w:rsidP="005F2B17">
            <w:pPr>
              <w:spacing w:line="240" w:lineRule="auto"/>
              <w:jc w:val="center"/>
              <w:rPr>
                <w:rFonts w:ascii="Times New Roman" w:hAnsi="Times New Roman" w:cs="Times New Roman"/>
                <w:b/>
                <w:bCs/>
              </w:rPr>
            </w:pPr>
          </w:p>
        </w:tc>
        <w:tc>
          <w:tcPr>
            <w:tcW w:w="1561" w:type="dxa"/>
          </w:tcPr>
          <w:p w14:paraId="580848A2" w14:textId="77777777" w:rsidR="00621A77" w:rsidRPr="004C1E6E" w:rsidRDefault="00621A77" w:rsidP="005F2B17">
            <w:pPr>
              <w:spacing w:line="240" w:lineRule="auto"/>
              <w:jc w:val="center"/>
              <w:rPr>
                <w:rFonts w:ascii="Times New Roman" w:hAnsi="Times New Roman" w:cs="Times New Roman"/>
                <w:b/>
                <w:bCs/>
              </w:rPr>
            </w:pPr>
          </w:p>
        </w:tc>
      </w:tr>
      <w:tr w:rsidR="00621A77" w:rsidRPr="004C1E6E" w14:paraId="1BA9B40F" w14:textId="77777777" w:rsidTr="005F2B17">
        <w:trPr>
          <w:trHeight w:val="290"/>
          <w:jc w:val="center"/>
        </w:trPr>
        <w:tc>
          <w:tcPr>
            <w:tcW w:w="8190" w:type="dxa"/>
            <w:gridSpan w:val="6"/>
            <w:vAlign w:val="center"/>
          </w:tcPr>
          <w:p w14:paraId="6D6E6715" w14:textId="77777777" w:rsidR="00621A77" w:rsidRPr="004C1E6E" w:rsidRDefault="00621A77" w:rsidP="005F2B17">
            <w:pPr>
              <w:spacing w:line="240" w:lineRule="auto"/>
              <w:rPr>
                <w:rFonts w:ascii="Times New Roman" w:hAnsi="Times New Roman" w:cs="Times New Roman"/>
                <w:b/>
                <w:bCs/>
              </w:rPr>
            </w:pPr>
            <w:r w:rsidRPr="004C1E6E">
              <w:rPr>
                <w:rFonts w:ascii="Times New Roman" w:hAnsi="Times New Roman" w:cs="Times New Roman"/>
                <w:b/>
                <w:bCs/>
              </w:rPr>
              <w:t>Всього по договору без ПДВ, грн. (прописом)</w:t>
            </w:r>
          </w:p>
        </w:tc>
        <w:tc>
          <w:tcPr>
            <w:tcW w:w="1561" w:type="dxa"/>
            <w:vAlign w:val="center"/>
          </w:tcPr>
          <w:p w14:paraId="3F758CDC" w14:textId="77777777" w:rsidR="00621A77" w:rsidRPr="004C1E6E" w:rsidRDefault="00621A77" w:rsidP="005F2B17">
            <w:pPr>
              <w:spacing w:line="240" w:lineRule="auto"/>
              <w:jc w:val="center"/>
              <w:rPr>
                <w:rFonts w:ascii="Times New Roman" w:hAnsi="Times New Roman" w:cs="Times New Roman"/>
                <w:b/>
                <w:bCs/>
              </w:rPr>
            </w:pPr>
          </w:p>
        </w:tc>
      </w:tr>
      <w:tr w:rsidR="00621A77" w:rsidRPr="004C1E6E" w14:paraId="61014970" w14:textId="77777777" w:rsidTr="005F2B17">
        <w:trPr>
          <w:trHeight w:val="162"/>
          <w:jc w:val="center"/>
        </w:trPr>
        <w:tc>
          <w:tcPr>
            <w:tcW w:w="8190" w:type="dxa"/>
            <w:gridSpan w:val="6"/>
            <w:vAlign w:val="center"/>
          </w:tcPr>
          <w:p w14:paraId="586D58A6" w14:textId="77777777" w:rsidR="00621A77" w:rsidRPr="004C1E6E" w:rsidRDefault="00621A77" w:rsidP="005F2B17">
            <w:pPr>
              <w:spacing w:line="240" w:lineRule="auto"/>
              <w:rPr>
                <w:rFonts w:ascii="Times New Roman" w:hAnsi="Times New Roman" w:cs="Times New Roman"/>
                <w:b/>
                <w:bCs/>
              </w:rPr>
            </w:pPr>
            <w:r w:rsidRPr="004C1E6E">
              <w:rPr>
                <w:rFonts w:ascii="Times New Roman" w:hAnsi="Times New Roman" w:cs="Times New Roman"/>
                <w:b/>
              </w:rPr>
              <w:t>ПДВ, грн. (прописом)</w:t>
            </w:r>
          </w:p>
        </w:tc>
        <w:tc>
          <w:tcPr>
            <w:tcW w:w="1561" w:type="dxa"/>
            <w:vAlign w:val="center"/>
          </w:tcPr>
          <w:p w14:paraId="75EEB0CB" w14:textId="77777777" w:rsidR="00621A77" w:rsidRPr="004C1E6E" w:rsidRDefault="00621A77" w:rsidP="005F2B17">
            <w:pPr>
              <w:spacing w:line="240" w:lineRule="auto"/>
              <w:jc w:val="center"/>
              <w:rPr>
                <w:rFonts w:ascii="Times New Roman" w:hAnsi="Times New Roman" w:cs="Times New Roman"/>
                <w:b/>
                <w:bCs/>
              </w:rPr>
            </w:pPr>
          </w:p>
        </w:tc>
      </w:tr>
      <w:tr w:rsidR="00621A77" w:rsidRPr="004C1E6E" w14:paraId="49B17D43" w14:textId="77777777" w:rsidTr="005F2B17">
        <w:trPr>
          <w:trHeight w:val="162"/>
          <w:jc w:val="center"/>
        </w:trPr>
        <w:tc>
          <w:tcPr>
            <w:tcW w:w="8190" w:type="dxa"/>
            <w:gridSpan w:val="6"/>
            <w:vAlign w:val="center"/>
          </w:tcPr>
          <w:p w14:paraId="096B4AE5" w14:textId="77777777" w:rsidR="00621A77" w:rsidRPr="004C1E6E" w:rsidRDefault="00621A77" w:rsidP="005F2B17">
            <w:pPr>
              <w:spacing w:line="240" w:lineRule="auto"/>
              <w:rPr>
                <w:rFonts w:ascii="Times New Roman" w:hAnsi="Times New Roman" w:cs="Times New Roman"/>
                <w:b/>
              </w:rPr>
            </w:pPr>
            <w:r w:rsidRPr="004C1E6E">
              <w:rPr>
                <w:rFonts w:ascii="Times New Roman" w:hAnsi="Times New Roman" w:cs="Times New Roman"/>
                <w:b/>
              </w:rPr>
              <w:t>Загальна вартість з ПДВ (прописом)</w:t>
            </w:r>
          </w:p>
        </w:tc>
        <w:tc>
          <w:tcPr>
            <w:tcW w:w="1561" w:type="dxa"/>
            <w:vAlign w:val="center"/>
          </w:tcPr>
          <w:p w14:paraId="7424FAAC" w14:textId="77777777" w:rsidR="00621A77" w:rsidRPr="004C1E6E" w:rsidRDefault="00621A77" w:rsidP="005F2B17">
            <w:pPr>
              <w:spacing w:line="240" w:lineRule="auto"/>
              <w:jc w:val="center"/>
              <w:rPr>
                <w:rFonts w:ascii="Times New Roman" w:hAnsi="Times New Roman" w:cs="Times New Roman"/>
                <w:b/>
                <w:bCs/>
              </w:rPr>
            </w:pPr>
          </w:p>
        </w:tc>
      </w:tr>
    </w:tbl>
    <w:p w14:paraId="391F5905" w14:textId="77777777" w:rsidR="00621A77" w:rsidRPr="004C1E6E" w:rsidRDefault="00621A77" w:rsidP="00621A77">
      <w:pPr>
        <w:jc w:val="both"/>
        <w:rPr>
          <w:rFonts w:ascii="Times New Roman" w:hAnsi="Times New Roman" w:cs="Times New Roman"/>
          <w:b/>
        </w:rPr>
      </w:pPr>
    </w:p>
    <w:p w14:paraId="11724AC3" w14:textId="77777777" w:rsidR="00621A77" w:rsidRPr="004C1E6E" w:rsidRDefault="00621A77" w:rsidP="00621A77">
      <w:pPr>
        <w:spacing w:line="240" w:lineRule="auto"/>
        <w:rPr>
          <w:rFonts w:ascii="Times New Roman" w:eastAsia="Times New Roman" w:hAnsi="Times New Roman" w:cs="Times New Roman"/>
          <w:color w:val="000000"/>
          <w:lang w:eastAsia="uk-UA"/>
        </w:rPr>
      </w:pPr>
    </w:p>
    <w:tbl>
      <w:tblPr>
        <w:tblpPr w:leftFromText="180" w:rightFromText="180" w:vertAnchor="text" w:horzAnchor="margin" w:tblpXSpec="center" w:tblpY="92"/>
        <w:tblW w:w="9930" w:type="dxa"/>
        <w:tblLayout w:type="fixed"/>
        <w:tblCellMar>
          <w:left w:w="0" w:type="dxa"/>
          <w:right w:w="0" w:type="dxa"/>
        </w:tblCellMar>
        <w:tblLook w:val="04A0" w:firstRow="1" w:lastRow="0" w:firstColumn="1" w:lastColumn="0" w:noHBand="0" w:noVBand="1"/>
      </w:tblPr>
      <w:tblGrid>
        <w:gridCol w:w="574"/>
        <w:gridCol w:w="1701"/>
        <w:gridCol w:w="1701"/>
        <w:gridCol w:w="1559"/>
        <w:gridCol w:w="2268"/>
        <w:gridCol w:w="2127"/>
      </w:tblGrid>
      <w:tr w:rsidR="00621A77" w:rsidRPr="00472BD1" w14:paraId="69853352" w14:textId="77777777" w:rsidTr="005F2B17">
        <w:trPr>
          <w:cantSplit/>
          <w:trHeight w:val="1106"/>
        </w:trPr>
        <w:tc>
          <w:tcPr>
            <w:tcW w:w="574"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vAlign w:val="center"/>
            <w:hideMark/>
          </w:tcPr>
          <w:p w14:paraId="68AAC339" w14:textId="77777777" w:rsidR="00621A77" w:rsidRPr="00472BD1" w:rsidRDefault="00621A77" w:rsidP="005F2B17">
            <w:pPr>
              <w:spacing w:line="240" w:lineRule="auto"/>
              <w:rPr>
                <w:rFonts w:ascii="Times New Roman" w:hAnsi="Times New Roman" w:cs="Times New Roman"/>
                <w:bCs/>
                <w:lang w:eastAsia="ru-RU"/>
              </w:rPr>
            </w:pPr>
            <w:r w:rsidRPr="00472BD1">
              <w:rPr>
                <w:rFonts w:ascii="Times New Roman" w:hAnsi="Times New Roman" w:cs="Times New Roman"/>
                <w:bCs/>
                <w:lang w:eastAsia="ru-RU"/>
              </w:rPr>
              <w:t>№</w:t>
            </w:r>
          </w:p>
          <w:p w14:paraId="7A105E3C" w14:textId="77777777" w:rsidR="00621A77" w:rsidRPr="00472BD1" w:rsidRDefault="00621A77" w:rsidP="005F2B17">
            <w:pPr>
              <w:spacing w:line="240" w:lineRule="auto"/>
              <w:rPr>
                <w:rFonts w:ascii="Times New Roman" w:hAnsi="Times New Roman" w:cs="Times New Roman"/>
                <w:bCs/>
                <w:lang w:eastAsia="ru-RU"/>
              </w:rPr>
            </w:pPr>
            <w:r w:rsidRPr="00472BD1">
              <w:rPr>
                <w:rFonts w:ascii="Times New Roman" w:hAnsi="Times New Roman" w:cs="Times New Roman"/>
                <w:bCs/>
                <w:lang w:eastAsia="ru-RU"/>
              </w:rPr>
              <w:t>з/п</w:t>
            </w:r>
          </w:p>
        </w:tc>
        <w:tc>
          <w:tcPr>
            <w:tcW w:w="1701"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vAlign w:val="center"/>
          </w:tcPr>
          <w:p w14:paraId="60FC1FA7" w14:textId="77777777" w:rsidR="00621A77" w:rsidRPr="00472BD1" w:rsidRDefault="00621A77" w:rsidP="005F2B17">
            <w:pPr>
              <w:spacing w:line="240" w:lineRule="auto"/>
              <w:rPr>
                <w:rFonts w:ascii="Times New Roman" w:hAnsi="Times New Roman" w:cs="Times New Roman"/>
                <w:bCs/>
                <w:lang w:eastAsia="ru-RU"/>
              </w:rPr>
            </w:pPr>
            <w:r w:rsidRPr="00472BD1">
              <w:rPr>
                <w:rFonts w:ascii="Times New Roman" w:hAnsi="Times New Roman" w:cs="Times New Roman"/>
                <w:bCs/>
                <w:lang w:eastAsia="ru-RU"/>
              </w:rPr>
              <w:t>Найменування АЗС (автозаправна станція)</w:t>
            </w:r>
          </w:p>
          <w:p w14:paraId="43572D3F" w14:textId="77777777" w:rsidR="00621A77" w:rsidRPr="00472BD1" w:rsidRDefault="00621A77" w:rsidP="005F2B17">
            <w:pPr>
              <w:spacing w:line="240" w:lineRule="auto"/>
              <w:rPr>
                <w:rFonts w:ascii="Times New Roman" w:hAnsi="Times New Roman" w:cs="Times New Roman"/>
                <w:bCs/>
                <w:lang w:eastAsia="ru-RU"/>
              </w:rPr>
            </w:pPr>
          </w:p>
        </w:tc>
        <w:tc>
          <w:tcPr>
            <w:tcW w:w="170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hideMark/>
          </w:tcPr>
          <w:p w14:paraId="026FB317" w14:textId="77777777" w:rsidR="00621A77" w:rsidRPr="00472BD1" w:rsidRDefault="00621A77" w:rsidP="005F2B17">
            <w:pPr>
              <w:spacing w:line="240" w:lineRule="auto"/>
              <w:rPr>
                <w:rFonts w:ascii="Times New Roman" w:hAnsi="Times New Roman" w:cs="Times New Roman"/>
              </w:rPr>
            </w:pPr>
            <w:r w:rsidRPr="00472BD1">
              <w:rPr>
                <w:rFonts w:ascii="Times New Roman" w:hAnsi="Times New Roman" w:cs="Times New Roman"/>
              </w:rPr>
              <w:t>Адреса розташування АЗС</w:t>
            </w:r>
          </w:p>
        </w:tc>
        <w:tc>
          <w:tcPr>
            <w:tcW w:w="1559" w:type="dxa"/>
            <w:tcBorders>
              <w:top w:val="single" w:sz="8" w:space="0" w:color="auto"/>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12362DBC" w14:textId="77777777" w:rsidR="00621A77" w:rsidRPr="00472BD1" w:rsidRDefault="00621A77" w:rsidP="005F2B17">
            <w:pPr>
              <w:spacing w:line="240" w:lineRule="auto"/>
              <w:rPr>
                <w:rFonts w:ascii="Times New Roman" w:hAnsi="Times New Roman" w:cs="Times New Roman"/>
              </w:rPr>
            </w:pPr>
            <w:r w:rsidRPr="00472BD1">
              <w:rPr>
                <w:rFonts w:ascii="Times New Roman" w:hAnsi="Times New Roman" w:cs="Times New Roman"/>
              </w:rPr>
              <w:t>Вказати власність:</w:t>
            </w:r>
          </w:p>
          <w:p w14:paraId="43853780" w14:textId="77777777" w:rsidR="00621A77" w:rsidRPr="00472BD1" w:rsidRDefault="00621A77" w:rsidP="005F2B17">
            <w:pPr>
              <w:spacing w:line="240" w:lineRule="auto"/>
              <w:rPr>
                <w:rFonts w:ascii="Times New Roman" w:hAnsi="Times New Roman" w:cs="Times New Roman"/>
              </w:rPr>
            </w:pPr>
            <w:r w:rsidRPr="00472BD1">
              <w:rPr>
                <w:rFonts w:ascii="Times New Roman" w:hAnsi="Times New Roman" w:cs="Times New Roman"/>
              </w:rPr>
              <w:t>власна / оренда / партнерська/ інше</w:t>
            </w:r>
          </w:p>
        </w:tc>
        <w:tc>
          <w:tcPr>
            <w:tcW w:w="2268" w:type="dxa"/>
            <w:tcBorders>
              <w:top w:val="single" w:sz="8" w:space="0" w:color="auto"/>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1ED7BE7E" w14:textId="0856B4B4" w:rsidR="00621A77" w:rsidRPr="00472BD1" w:rsidRDefault="00621A77" w:rsidP="00621A77">
            <w:pPr>
              <w:pStyle w:val="tbl-cod"/>
            </w:pPr>
            <w:r w:rsidRPr="00472BD1">
              <w:t xml:space="preserve">Відстань між </w:t>
            </w:r>
            <w:proofErr w:type="spellStart"/>
            <w:r w:rsidRPr="00472BD1">
              <w:t>адресою</w:t>
            </w:r>
            <w:proofErr w:type="spellEnd"/>
            <w:r w:rsidRPr="00472BD1">
              <w:t xml:space="preserve"> розташування вказаної АЗС до адреси Замовника (Вказується в км.*</w:t>
            </w:r>
          </w:p>
        </w:tc>
        <w:tc>
          <w:tcPr>
            <w:tcW w:w="2127"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hideMark/>
          </w:tcPr>
          <w:p w14:paraId="55B3B074" w14:textId="3037FD14" w:rsidR="00621A77" w:rsidRPr="00472BD1" w:rsidRDefault="00621A77" w:rsidP="00621A77">
            <w:pPr>
              <w:spacing w:line="240" w:lineRule="auto"/>
              <w:rPr>
                <w:rFonts w:ascii="Times New Roman" w:hAnsi="Times New Roman" w:cs="Times New Roman"/>
              </w:rPr>
            </w:pPr>
            <w:r w:rsidRPr="00472BD1">
              <w:rPr>
                <w:rFonts w:ascii="Times New Roman" w:hAnsi="Times New Roman" w:cs="Times New Roman"/>
              </w:rPr>
              <w:t>Вказати показник: до 2км (включно) / до 2,5км (включно) /до 3км (включно)</w:t>
            </w:r>
          </w:p>
        </w:tc>
      </w:tr>
      <w:tr w:rsidR="00621A77" w:rsidRPr="00472BD1" w14:paraId="0D8810DE" w14:textId="77777777" w:rsidTr="005F2B17">
        <w:trPr>
          <w:trHeight w:val="1251"/>
        </w:trPr>
        <w:tc>
          <w:tcPr>
            <w:tcW w:w="57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hideMark/>
          </w:tcPr>
          <w:p w14:paraId="360EC12F" w14:textId="77777777" w:rsidR="00621A77" w:rsidRPr="00472BD1" w:rsidRDefault="00621A77" w:rsidP="005F2B17">
            <w:pPr>
              <w:spacing w:line="240" w:lineRule="auto"/>
              <w:jc w:val="center"/>
              <w:rPr>
                <w:rFonts w:ascii="Times New Roman" w:hAnsi="Times New Roman" w:cs="Times New Roman"/>
                <w:lang w:eastAsia="ru-RU"/>
              </w:rPr>
            </w:pPr>
            <w:r w:rsidRPr="00472BD1">
              <w:rPr>
                <w:rFonts w:ascii="Times New Roman" w:hAnsi="Times New Roman" w:cs="Times New Roman"/>
                <w:lang w:eastAsia="ru-RU"/>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F15ED3B" w14:textId="77777777" w:rsidR="00621A77" w:rsidRPr="00472BD1" w:rsidRDefault="00621A77" w:rsidP="005F2B17">
            <w:pPr>
              <w:spacing w:line="240" w:lineRule="auto"/>
              <w:jc w:val="center"/>
              <w:rPr>
                <w:rFonts w:ascii="Times New Roman" w:hAnsi="Times New Roman" w:cs="Times New Roman"/>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373AE360" w14:textId="77777777" w:rsidR="00621A77" w:rsidRPr="00472BD1" w:rsidRDefault="00621A77" w:rsidP="005F2B17">
            <w:pPr>
              <w:spacing w:line="240" w:lineRule="auto"/>
              <w:ind w:right="127"/>
              <w:rPr>
                <w:rFonts w:ascii="Times New Roman" w:eastAsia="Arial Unicode MS" w:hAnsi="Times New Roman" w:cs="Times New Roman"/>
                <w:lang w:eastAsia="ru-RU"/>
              </w:rPr>
            </w:pP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6931A5ED" w14:textId="77777777" w:rsidR="00621A77" w:rsidRPr="00472BD1" w:rsidRDefault="00621A77" w:rsidP="005F2B17">
            <w:pPr>
              <w:rPr>
                <w:rFonts w:ascii="Times New Roman" w:eastAsia="Times New Roman" w:hAnsi="Times New Roman" w:cs="Times New Roman"/>
                <w:lang w:eastAsia="ru-RU"/>
              </w:rPr>
            </w:pPr>
          </w:p>
        </w:tc>
        <w:tc>
          <w:tcPr>
            <w:tcW w:w="2268" w:type="dxa"/>
            <w:tcBorders>
              <w:top w:val="single" w:sz="8" w:space="0" w:color="000000"/>
              <w:left w:val="nil"/>
              <w:bottom w:val="single" w:sz="4" w:space="0" w:color="auto"/>
              <w:right w:val="single" w:sz="4" w:space="0" w:color="auto"/>
            </w:tcBorders>
            <w:tcMar>
              <w:top w:w="15" w:type="dxa"/>
              <w:left w:w="15" w:type="dxa"/>
              <w:bottom w:w="0" w:type="dxa"/>
              <w:right w:w="15" w:type="dxa"/>
            </w:tcMar>
            <w:vAlign w:val="center"/>
          </w:tcPr>
          <w:p w14:paraId="30B75CF3" w14:textId="77777777" w:rsidR="00621A77" w:rsidRPr="00472BD1" w:rsidRDefault="00621A77" w:rsidP="005F2B17">
            <w:pPr>
              <w:spacing w:line="240" w:lineRule="auto"/>
              <w:jc w:val="center"/>
              <w:rPr>
                <w:rFonts w:ascii="Times New Roman" w:eastAsia="Arial Unicode MS" w:hAnsi="Times New Roman" w:cs="Times New Roman"/>
                <w:lang w:eastAsia="ru-RU"/>
              </w:rPr>
            </w:pPr>
          </w:p>
        </w:tc>
        <w:tc>
          <w:tcPr>
            <w:tcW w:w="21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575A6AE" w14:textId="77777777" w:rsidR="00621A77" w:rsidRPr="00472BD1" w:rsidRDefault="00621A77" w:rsidP="005F2B17">
            <w:pPr>
              <w:spacing w:line="240" w:lineRule="auto"/>
              <w:jc w:val="center"/>
              <w:rPr>
                <w:rFonts w:ascii="Times New Roman" w:eastAsia="Arial Unicode MS" w:hAnsi="Times New Roman" w:cs="Times New Roman"/>
                <w:lang w:eastAsia="ru-RU"/>
              </w:rPr>
            </w:pPr>
          </w:p>
        </w:tc>
      </w:tr>
    </w:tbl>
    <w:p w14:paraId="37FBDC35" w14:textId="77777777" w:rsidR="00621A77" w:rsidRPr="00472BD1" w:rsidRDefault="00621A77" w:rsidP="00621A77">
      <w:pPr>
        <w:spacing w:line="240" w:lineRule="auto"/>
        <w:ind w:firstLine="709"/>
        <w:rPr>
          <w:rFonts w:ascii="Times New Roman" w:eastAsia="Times New Roman" w:hAnsi="Times New Roman" w:cs="Times New Roman"/>
          <w:color w:val="000000"/>
          <w:lang w:eastAsia="uk-UA"/>
        </w:rPr>
      </w:pPr>
    </w:p>
    <w:p w14:paraId="543BA2A3" w14:textId="77777777" w:rsidR="00621A77" w:rsidRPr="00472BD1" w:rsidRDefault="00621A77" w:rsidP="00621A77">
      <w:pPr>
        <w:spacing w:before="120" w:after="120"/>
        <w:rPr>
          <w:rFonts w:ascii="Times New Roman" w:hAnsi="Times New Roman" w:cs="Times New Roman"/>
          <w:i/>
        </w:rPr>
      </w:pPr>
      <w:r w:rsidRPr="00472BD1">
        <w:rPr>
          <w:rFonts w:ascii="Times New Roman" w:hAnsi="Times New Roman" w:cs="Times New Roman"/>
          <w:i/>
        </w:rPr>
        <w:t>* Відстань між пунктами визначається відповідно до фактичного шляху руху автотранспорту за існуючими дорогами загального користування, діючих, дозволених та приданих для використання автотранспорту.</w:t>
      </w:r>
    </w:p>
    <w:tbl>
      <w:tblPr>
        <w:tblW w:w="9634" w:type="dxa"/>
        <w:tblLayout w:type="fixed"/>
        <w:tblLook w:val="0000" w:firstRow="0" w:lastRow="0" w:firstColumn="0" w:lastColumn="0" w:noHBand="0" w:noVBand="0"/>
      </w:tblPr>
      <w:tblGrid>
        <w:gridCol w:w="4849"/>
        <w:gridCol w:w="4785"/>
      </w:tblGrid>
      <w:tr w:rsidR="00621A77" w:rsidRPr="004C1E6E" w14:paraId="43DBD313" w14:textId="77777777" w:rsidTr="005F2B17">
        <w:trPr>
          <w:trHeight w:val="4056"/>
        </w:trPr>
        <w:tc>
          <w:tcPr>
            <w:tcW w:w="4849" w:type="dxa"/>
          </w:tcPr>
          <w:p w14:paraId="0EDB28B3" w14:textId="4AA7AAA2" w:rsidR="00621A77" w:rsidRPr="00472BD1" w:rsidRDefault="00621A77" w:rsidP="005F2B17">
            <w:pPr>
              <w:pStyle w:val="10"/>
              <w:jc w:val="center"/>
              <w:rPr>
                <w:rFonts w:ascii="Times New Roman" w:hAnsi="Times New Roman"/>
                <w:color w:val="000000"/>
                <w:sz w:val="24"/>
                <w:szCs w:val="24"/>
              </w:rPr>
            </w:pPr>
            <w:r w:rsidRPr="00472BD1">
              <w:rPr>
                <w:rFonts w:ascii="Times New Roman" w:hAnsi="Times New Roman"/>
                <w:color w:val="000000"/>
                <w:sz w:val="24"/>
                <w:szCs w:val="24"/>
              </w:rPr>
              <w:t>ПОСТАЧАЛЬНИК</w:t>
            </w:r>
          </w:p>
          <w:p w14:paraId="08B51A92" w14:textId="77777777" w:rsidR="00621A77" w:rsidRPr="00472BD1" w:rsidRDefault="00621A77" w:rsidP="005F2B17">
            <w:pPr>
              <w:spacing w:line="240" w:lineRule="auto"/>
              <w:contextualSpacing/>
              <w:rPr>
                <w:rFonts w:ascii="Times New Roman" w:hAnsi="Times New Roman" w:cs="Times New Roman"/>
                <w:lang w:eastAsia="ru-RU"/>
              </w:rPr>
            </w:pPr>
          </w:p>
        </w:tc>
        <w:tc>
          <w:tcPr>
            <w:tcW w:w="4785" w:type="dxa"/>
          </w:tcPr>
          <w:p w14:paraId="26C907B7" w14:textId="77777777" w:rsidR="00621A77" w:rsidRPr="004C1E6E" w:rsidRDefault="00621A77" w:rsidP="005F2B17">
            <w:pPr>
              <w:pStyle w:val="10"/>
              <w:jc w:val="center"/>
              <w:rPr>
                <w:rFonts w:ascii="Times New Roman" w:hAnsi="Times New Roman"/>
                <w:color w:val="000000"/>
                <w:sz w:val="24"/>
                <w:szCs w:val="24"/>
              </w:rPr>
            </w:pPr>
            <w:r w:rsidRPr="00472BD1">
              <w:rPr>
                <w:rFonts w:ascii="Times New Roman" w:hAnsi="Times New Roman"/>
                <w:color w:val="000000"/>
                <w:sz w:val="24"/>
                <w:szCs w:val="24"/>
              </w:rPr>
              <w:t>ПОКУПЕЦЬ</w:t>
            </w:r>
          </w:p>
          <w:p w14:paraId="468DAABC" w14:textId="02DFC484" w:rsidR="00621A77" w:rsidRPr="004C1E6E" w:rsidRDefault="00621A77" w:rsidP="005F2B17">
            <w:pPr>
              <w:rPr>
                <w:rFonts w:ascii="Times New Roman" w:hAnsi="Times New Roman" w:cs="Times New Roman"/>
                <w:lang w:eastAsia="ru-RU"/>
              </w:rPr>
            </w:pPr>
          </w:p>
        </w:tc>
      </w:tr>
    </w:tbl>
    <w:p w14:paraId="56890F26" w14:textId="77777777" w:rsidR="000B3E8E" w:rsidRPr="004C1E6E" w:rsidRDefault="000B3E8E" w:rsidP="007763BC">
      <w:pPr>
        <w:jc w:val="right"/>
        <w:rPr>
          <w:rFonts w:ascii="Times New Roman" w:hAnsi="Times New Roman" w:cs="Times New Roman"/>
          <w:b/>
          <w:color w:val="000000"/>
        </w:rPr>
      </w:pPr>
    </w:p>
    <w:p w14:paraId="18474B50" w14:textId="77777777" w:rsidR="00752520" w:rsidRPr="004C1E6E" w:rsidRDefault="00752520" w:rsidP="007763BC">
      <w:pPr>
        <w:jc w:val="right"/>
        <w:rPr>
          <w:rFonts w:ascii="Times New Roman" w:hAnsi="Times New Roman" w:cs="Times New Roman"/>
          <w:b/>
          <w:color w:val="000000"/>
        </w:rPr>
      </w:pPr>
    </w:p>
    <w:p w14:paraId="49E377F1" w14:textId="70627D87" w:rsidR="00FE303B" w:rsidRPr="004C1E6E" w:rsidRDefault="00FE303B" w:rsidP="003E5C9E">
      <w:pPr>
        <w:jc w:val="right"/>
        <w:rPr>
          <w:rFonts w:ascii="Times New Roman" w:hAnsi="Times New Roman" w:cs="Times New Roman"/>
          <w:b/>
          <w:color w:val="000000"/>
        </w:rPr>
      </w:pPr>
      <w:r w:rsidRPr="004C1E6E">
        <w:rPr>
          <w:rFonts w:ascii="Times New Roman" w:hAnsi="Times New Roman" w:cs="Times New Roman"/>
          <w:b/>
          <w:color w:val="000000"/>
        </w:rPr>
        <w:lastRenderedPageBreak/>
        <w:t xml:space="preserve">                                                                                                      </w:t>
      </w:r>
    </w:p>
    <w:p w14:paraId="367D3889" w14:textId="77777777" w:rsidR="00FE303B" w:rsidRPr="004C1E6E" w:rsidRDefault="00FE303B" w:rsidP="003E5C9E">
      <w:pPr>
        <w:jc w:val="right"/>
        <w:rPr>
          <w:rFonts w:ascii="Times New Roman" w:hAnsi="Times New Roman" w:cs="Times New Roman"/>
          <w:b/>
          <w:lang w:val="ru-RU"/>
        </w:rPr>
      </w:pPr>
      <w:proofErr w:type="spellStart"/>
      <w:r w:rsidRPr="004C1E6E">
        <w:rPr>
          <w:rFonts w:ascii="Times New Roman" w:hAnsi="Times New Roman" w:cs="Times New Roman"/>
          <w:b/>
          <w:lang w:val="ru-RU"/>
        </w:rPr>
        <w:t>Додаток</w:t>
      </w:r>
      <w:proofErr w:type="spellEnd"/>
      <w:r w:rsidRPr="004C1E6E">
        <w:rPr>
          <w:rFonts w:ascii="Times New Roman" w:hAnsi="Times New Roman" w:cs="Times New Roman"/>
          <w:b/>
          <w:lang w:val="ru-RU"/>
        </w:rPr>
        <w:t xml:space="preserve"> 5</w:t>
      </w:r>
    </w:p>
    <w:p w14:paraId="7CEEAD64" w14:textId="77777777" w:rsidR="00FE303B" w:rsidRPr="004C1E6E" w:rsidRDefault="00FE303B" w:rsidP="00E40A50">
      <w:pPr>
        <w:widowControl w:val="0"/>
        <w:tabs>
          <w:tab w:val="left" w:pos="1080"/>
          <w:tab w:val="left" w:pos="10381"/>
        </w:tabs>
        <w:ind w:firstLine="246"/>
        <w:jc w:val="right"/>
        <w:rPr>
          <w:rFonts w:ascii="Times New Roman" w:hAnsi="Times New Roman" w:cs="Times New Roman"/>
          <w:b/>
        </w:rPr>
      </w:pPr>
      <w:r w:rsidRPr="004C1E6E">
        <w:rPr>
          <w:rFonts w:ascii="Times New Roman" w:hAnsi="Times New Roman" w:cs="Times New Roman"/>
          <w:b/>
        </w:rPr>
        <w:t>до Документації</w:t>
      </w:r>
    </w:p>
    <w:p w14:paraId="6B7EDC6C" w14:textId="77777777" w:rsidR="00FE303B" w:rsidRPr="004C1E6E" w:rsidRDefault="00FE303B" w:rsidP="00E40A50">
      <w:pPr>
        <w:widowControl w:val="0"/>
        <w:tabs>
          <w:tab w:val="left" w:pos="1080"/>
          <w:tab w:val="left" w:pos="10381"/>
        </w:tabs>
        <w:ind w:firstLine="246"/>
        <w:jc w:val="center"/>
        <w:rPr>
          <w:rFonts w:ascii="Times New Roman" w:hAnsi="Times New Roman" w:cs="Times New Roman"/>
          <w:b/>
        </w:rPr>
      </w:pPr>
      <w:r w:rsidRPr="004C1E6E">
        <w:rPr>
          <w:rFonts w:ascii="Times New Roman" w:hAnsi="Times New Roman" w:cs="Times New Roman"/>
          <w:b/>
        </w:rPr>
        <w:t xml:space="preserve">ФОРМА ЛИСТА-ЗГОДИ </w:t>
      </w:r>
    </w:p>
    <w:p w14:paraId="7CDB0840" w14:textId="77777777" w:rsidR="00FE303B" w:rsidRPr="004C1E6E" w:rsidRDefault="00FE303B" w:rsidP="00E40A50">
      <w:pPr>
        <w:widowControl w:val="0"/>
        <w:tabs>
          <w:tab w:val="left" w:pos="1080"/>
          <w:tab w:val="left" w:pos="10381"/>
        </w:tabs>
        <w:ind w:firstLine="246"/>
        <w:jc w:val="center"/>
        <w:rPr>
          <w:rFonts w:ascii="Times New Roman" w:hAnsi="Times New Roman" w:cs="Times New Roman"/>
          <w:b/>
        </w:rPr>
      </w:pPr>
      <w:r w:rsidRPr="004C1E6E">
        <w:rPr>
          <w:rFonts w:ascii="Times New Roman" w:hAnsi="Times New Roman" w:cs="Times New Roman"/>
          <w:b/>
        </w:rPr>
        <w:t>НА ОБРОБКУ ПЕРСОНАЛЬНИХ ДАНИХ УЧАСНИКА</w:t>
      </w:r>
    </w:p>
    <w:p w14:paraId="79D88A8A" w14:textId="77777777" w:rsidR="00FE303B" w:rsidRPr="004C1E6E" w:rsidRDefault="00FE303B" w:rsidP="00E40A50">
      <w:pPr>
        <w:widowControl w:val="0"/>
        <w:tabs>
          <w:tab w:val="left" w:pos="1080"/>
          <w:tab w:val="left" w:pos="10381"/>
        </w:tabs>
        <w:ind w:firstLine="246"/>
        <w:jc w:val="center"/>
        <w:rPr>
          <w:rFonts w:ascii="Times New Roman" w:hAnsi="Times New Roman" w:cs="Times New Roman"/>
          <w:b/>
        </w:rPr>
      </w:pPr>
    </w:p>
    <w:p w14:paraId="0347C3C0" w14:textId="77777777" w:rsidR="00FE303B" w:rsidRPr="004C1E6E" w:rsidRDefault="00FE303B" w:rsidP="00E40A50">
      <w:pPr>
        <w:widowControl w:val="0"/>
        <w:rPr>
          <w:rFonts w:ascii="Times New Roman" w:hAnsi="Times New Roman" w:cs="Times New Roman"/>
          <w:b/>
        </w:rPr>
      </w:pPr>
      <w:r w:rsidRPr="004C1E6E">
        <w:rPr>
          <w:rFonts w:ascii="Times New Roman" w:hAnsi="Times New Roman" w:cs="Times New Roman"/>
          <w:b/>
        </w:rPr>
        <w:t>І. Інформація про службову (посадову) особу Учасника процедури закупівлі:</w:t>
      </w:r>
    </w:p>
    <w:p w14:paraId="732D5AB7" w14:textId="77777777" w:rsidR="00FE303B" w:rsidRPr="004C1E6E" w:rsidRDefault="00FE303B" w:rsidP="00E40A50">
      <w:pPr>
        <w:widowControl w:val="0"/>
        <w:rPr>
          <w:rFonts w:ascii="Times New Roman" w:hAnsi="Times New Roman" w:cs="Times New Roman"/>
          <w:b/>
        </w:rPr>
      </w:pPr>
    </w:p>
    <w:tbl>
      <w:tblPr>
        <w:tblW w:w="9288" w:type="dxa"/>
        <w:tblLook w:val="0000" w:firstRow="0" w:lastRow="0" w:firstColumn="0" w:lastColumn="0" w:noHBand="0" w:noVBand="0"/>
      </w:tblPr>
      <w:tblGrid>
        <w:gridCol w:w="5353"/>
        <w:gridCol w:w="3935"/>
      </w:tblGrid>
      <w:tr w:rsidR="00FE303B" w:rsidRPr="004C1E6E" w14:paraId="25BC514A" w14:textId="77777777"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14:paraId="2DFE00A4" w14:textId="77777777" w:rsidR="00FE303B" w:rsidRPr="004C1E6E" w:rsidRDefault="00FE303B" w:rsidP="00AB68CB">
            <w:pPr>
              <w:widowControl w:val="0"/>
              <w:rPr>
                <w:rFonts w:ascii="Times New Roman" w:hAnsi="Times New Roman" w:cs="Times New Roman"/>
              </w:rPr>
            </w:pPr>
            <w:r w:rsidRPr="004C1E6E">
              <w:rPr>
                <w:rFonts w:ascii="Times New Roman" w:hAnsi="Times New Roman" w:cs="Times New Roman"/>
              </w:rPr>
              <w:t>Прізвище, ім’я, по батькові службової (посадової) особи Учасника</w:t>
            </w:r>
          </w:p>
        </w:tc>
        <w:tc>
          <w:tcPr>
            <w:tcW w:w="3935" w:type="dxa"/>
            <w:tcBorders>
              <w:top w:val="single" w:sz="4" w:space="0" w:color="000000"/>
              <w:left w:val="single" w:sz="4" w:space="0" w:color="000000"/>
              <w:bottom w:val="single" w:sz="4" w:space="0" w:color="000000"/>
              <w:right w:val="single" w:sz="4" w:space="0" w:color="000000"/>
            </w:tcBorders>
          </w:tcPr>
          <w:p w14:paraId="046B5C30" w14:textId="77777777" w:rsidR="00FE303B" w:rsidRPr="004C1E6E" w:rsidRDefault="00FE303B" w:rsidP="00AB68CB">
            <w:pPr>
              <w:widowControl w:val="0"/>
              <w:ind w:right="453"/>
              <w:rPr>
                <w:rFonts w:ascii="Times New Roman" w:hAnsi="Times New Roman" w:cs="Times New Roman"/>
                <w:b/>
              </w:rPr>
            </w:pPr>
          </w:p>
        </w:tc>
      </w:tr>
      <w:tr w:rsidR="00FE303B" w:rsidRPr="004C1E6E" w14:paraId="6B6D312F" w14:textId="77777777"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14:paraId="44875208" w14:textId="77777777" w:rsidR="00FE303B" w:rsidRPr="004C1E6E" w:rsidRDefault="00FE303B" w:rsidP="00AB68CB">
            <w:pPr>
              <w:widowControl w:val="0"/>
              <w:rPr>
                <w:rFonts w:ascii="Times New Roman" w:hAnsi="Times New Roman" w:cs="Times New Roman"/>
              </w:rPr>
            </w:pPr>
            <w:r w:rsidRPr="004C1E6E">
              <w:rPr>
                <w:rFonts w:ascii="Times New Roman" w:hAnsi="Times New Roman" w:cs="Times New Roman"/>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1662E80E" w14:textId="77777777" w:rsidR="00FE303B" w:rsidRPr="004C1E6E" w:rsidRDefault="00FE303B" w:rsidP="00AB68CB">
            <w:pPr>
              <w:widowControl w:val="0"/>
              <w:rPr>
                <w:rFonts w:ascii="Times New Roman" w:hAnsi="Times New Roman" w:cs="Times New Roman"/>
                <w:b/>
              </w:rPr>
            </w:pPr>
          </w:p>
        </w:tc>
      </w:tr>
      <w:tr w:rsidR="00FE303B" w:rsidRPr="004C1E6E" w14:paraId="45EECFDF" w14:textId="77777777"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14:paraId="5704B895" w14:textId="77777777" w:rsidR="00FE303B" w:rsidRPr="004C1E6E" w:rsidRDefault="00FE303B" w:rsidP="00AB68CB">
            <w:pPr>
              <w:widowControl w:val="0"/>
              <w:rPr>
                <w:rFonts w:ascii="Times New Roman" w:hAnsi="Times New Roman" w:cs="Times New Roman"/>
              </w:rPr>
            </w:pPr>
            <w:r w:rsidRPr="004C1E6E">
              <w:rPr>
                <w:rFonts w:ascii="Times New Roman" w:hAnsi="Times New Roman" w:cs="Times New Roman"/>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6B2A042B" w14:textId="77777777" w:rsidR="00FE303B" w:rsidRPr="004C1E6E" w:rsidRDefault="00FE303B" w:rsidP="00AB68CB">
            <w:pPr>
              <w:widowControl w:val="0"/>
              <w:rPr>
                <w:rFonts w:ascii="Times New Roman" w:hAnsi="Times New Roman" w:cs="Times New Roman"/>
                <w:b/>
              </w:rPr>
            </w:pPr>
          </w:p>
        </w:tc>
      </w:tr>
      <w:tr w:rsidR="00FE303B" w:rsidRPr="004C1E6E" w14:paraId="3E82993E" w14:textId="77777777" w:rsidTr="00AB68CB">
        <w:trPr>
          <w:trHeight w:val="283"/>
        </w:trPr>
        <w:tc>
          <w:tcPr>
            <w:tcW w:w="5353" w:type="dxa"/>
            <w:tcBorders>
              <w:top w:val="single" w:sz="4" w:space="0" w:color="000000"/>
              <w:left w:val="single" w:sz="4" w:space="0" w:color="000000"/>
              <w:bottom w:val="single" w:sz="4" w:space="0" w:color="000000"/>
              <w:right w:val="single" w:sz="4" w:space="0" w:color="000000"/>
            </w:tcBorders>
          </w:tcPr>
          <w:p w14:paraId="75A9675D" w14:textId="77777777" w:rsidR="00FE303B" w:rsidRPr="004C1E6E" w:rsidRDefault="00FE303B" w:rsidP="00AB68CB">
            <w:pPr>
              <w:widowControl w:val="0"/>
              <w:rPr>
                <w:rFonts w:ascii="Times New Roman" w:hAnsi="Times New Roman" w:cs="Times New Roman"/>
              </w:rPr>
            </w:pPr>
            <w:r w:rsidRPr="004C1E6E">
              <w:rPr>
                <w:rFonts w:ascii="Times New Roman" w:hAnsi="Times New Roman" w:cs="Times New Roman"/>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7EEF5451" w14:textId="77777777" w:rsidR="00FE303B" w:rsidRPr="004C1E6E" w:rsidRDefault="00FE303B" w:rsidP="00AB68CB">
            <w:pPr>
              <w:widowControl w:val="0"/>
              <w:rPr>
                <w:rFonts w:ascii="Times New Roman" w:hAnsi="Times New Roman" w:cs="Times New Roman"/>
                <w:b/>
              </w:rPr>
            </w:pPr>
          </w:p>
        </w:tc>
      </w:tr>
    </w:tbl>
    <w:p w14:paraId="333DB611" w14:textId="77777777" w:rsidR="00FE303B" w:rsidRPr="004C1E6E" w:rsidRDefault="00FE303B" w:rsidP="000732EF">
      <w:pPr>
        <w:widowControl w:val="0"/>
        <w:tabs>
          <w:tab w:val="left" w:pos="1080"/>
          <w:tab w:val="left" w:pos="10381"/>
        </w:tabs>
        <w:ind w:firstLine="246"/>
        <w:jc w:val="both"/>
        <w:rPr>
          <w:rFonts w:ascii="Times New Roman" w:hAnsi="Times New Roman" w:cs="Times New Roman"/>
        </w:rPr>
      </w:pPr>
    </w:p>
    <w:p w14:paraId="617E7C25" w14:textId="77777777" w:rsidR="00FE303B" w:rsidRPr="004C1E6E" w:rsidRDefault="00FE303B" w:rsidP="00E40A50">
      <w:pPr>
        <w:widowControl w:val="0"/>
        <w:rPr>
          <w:rFonts w:ascii="Times New Roman" w:hAnsi="Times New Roman" w:cs="Times New Roman"/>
          <w:b/>
        </w:rPr>
      </w:pPr>
    </w:p>
    <w:p w14:paraId="4C6D8CB4" w14:textId="77777777" w:rsidR="00FE303B" w:rsidRPr="004C1E6E" w:rsidRDefault="00FE303B" w:rsidP="00E40A50">
      <w:pPr>
        <w:widowControl w:val="0"/>
        <w:tabs>
          <w:tab w:val="left" w:pos="1080"/>
          <w:tab w:val="left" w:pos="10381"/>
        </w:tabs>
        <w:jc w:val="both"/>
        <w:rPr>
          <w:rFonts w:ascii="Times New Roman" w:hAnsi="Times New Roman" w:cs="Times New Roman"/>
          <w:b/>
        </w:rPr>
      </w:pPr>
      <w:r w:rsidRPr="004C1E6E">
        <w:rPr>
          <w:rFonts w:ascii="Times New Roman" w:hAnsi="Times New Roman" w:cs="Times New Roman"/>
          <w:b/>
        </w:rPr>
        <w:t>ІІ. Інформація про</w:t>
      </w:r>
      <w:r w:rsidRPr="004C1E6E">
        <w:rPr>
          <w:rFonts w:ascii="Times New Roman" w:hAnsi="Times New Roman" w:cs="Times New Roman"/>
        </w:rPr>
        <w:t xml:space="preserve"> </w:t>
      </w:r>
      <w:r w:rsidRPr="004C1E6E">
        <w:rPr>
          <w:rFonts w:ascii="Times New Roman" w:hAnsi="Times New Roman" w:cs="Times New Roman"/>
          <w:b/>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21BBB97F" w14:textId="77777777" w:rsidR="00FE303B" w:rsidRPr="004C1E6E" w:rsidRDefault="00FE303B" w:rsidP="00E40A50">
      <w:pPr>
        <w:widowControl w:val="0"/>
        <w:tabs>
          <w:tab w:val="left" w:pos="1080"/>
          <w:tab w:val="left" w:pos="10381"/>
        </w:tabs>
        <w:jc w:val="both"/>
        <w:rPr>
          <w:rFonts w:ascii="Times New Roman" w:hAnsi="Times New Roman" w:cs="Times New Roman"/>
        </w:rPr>
      </w:pPr>
      <w:r w:rsidRPr="004C1E6E">
        <w:rPr>
          <w:rFonts w:ascii="Times New Roman" w:hAnsi="Times New Roman" w:cs="Times New Roman"/>
        </w:rPr>
        <w:t xml:space="preserve">На вимогу Закону України «Про захист персональних даних» надаємо письмову згоду на обробку персональних даних Учасника (в </w:t>
      </w:r>
      <w:proofErr w:type="spellStart"/>
      <w:r w:rsidRPr="004C1E6E">
        <w:rPr>
          <w:rFonts w:ascii="Times New Roman" w:hAnsi="Times New Roman" w:cs="Times New Roman"/>
        </w:rPr>
        <w:t>т.ч</w:t>
      </w:r>
      <w:proofErr w:type="spellEnd"/>
      <w:r w:rsidRPr="004C1E6E">
        <w:rPr>
          <w:rFonts w:ascii="Times New Roman" w:hAnsi="Times New Roman" w:cs="Times New Roman"/>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4C1E6E">
        <w:rPr>
          <w:rFonts w:ascii="Times New Roman" w:hAnsi="Times New Roman" w:cs="Times New Roman"/>
        </w:rPr>
        <w:t>закупівель</w:t>
      </w:r>
      <w:proofErr w:type="spellEnd"/>
      <w:r w:rsidRPr="004C1E6E">
        <w:rPr>
          <w:rFonts w:ascii="Times New Roman" w:hAnsi="Times New Roman" w:cs="Times New Roman"/>
        </w:rPr>
        <w:t xml:space="preserve"> на виконання умов Закону України «Про публічні  закупівлі».</w:t>
      </w:r>
    </w:p>
    <w:p w14:paraId="39C80A63" w14:textId="77777777" w:rsidR="00FE303B" w:rsidRPr="004C1E6E" w:rsidRDefault="00FE303B" w:rsidP="00E40A50">
      <w:pPr>
        <w:widowControl w:val="0"/>
        <w:tabs>
          <w:tab w:val="left" w:pos="1080"/>
          <w:tab w:val="left" w:pos="10381"/>
        </w:tabs>
        <w:jc w:val="both"/>
        <w:rPr>
          <w:rFonts w:ascii="Times New Roman" w:hAnsi="Times New Roman" w:cs="Times New Roman"/>
        </w:rPr>
      </w:pPr>
    </w:p>
    <w:p w14:paraId="4A435C38" w14:textId="77777777" w:rsidR="00FE303B" w:rsidRPr="004C1E6E" w:rsidRDefault="00FE303B" w:rsidP="00E40A50">
      <w:pPr>
        <w:widowControl w:val="0"/>
        <w:tabs>
          <w:tab w:val="left" w:pos="1080"/>
          <w:tab w:val="left" w:pos="10381"/>
          <w:tab w:val="left" w:pos="13665"/>
        </w:tabs>
        <w:jc w:val="both"/>
        <w:rPr>
          <w:rFonts w:ascii="Times New Roman" w:hAnsi="Times New Roman" w:cs="Times New Roman"/>
        </w:rPr>
      </w:pPr>
      <w:r w:rsidRPr="004C1E6E">
        <w:rPr>
          <w:rFonts w:ascii="Times New Roman" w:hAnsi="Times New Roman" w:cs="Times New Roman"/>
        </w:rPr>
        <w:tab/>
        <w:t xml:space="preserve"> </w:t>
      </w:r>
    </w:p>
    <w:p w14:paraId="1535AB89" w14:textId="77777777" w:rsidR="00FE303B" w:rsidRPr="004C1E6E" w:rsidRDefault="00FE303B" w:rsidP="00E40A50">
      <w:pPr>
        <w:widowControl w:val="0"/>
        <w:tabs>
          <w:tab w:val="left" w:pos="1080"/>
          <w:tab w:val="left" w:pos="10381"/>
        </w:tabs>
        <w:jc w:val="both"/>
        <w:rPr>
          <w:rFonts w:ascii="Times New Roman" w:hAnsi="Times New Roman" w:cs="Times New Roman"/>
          <w:b/>
        </w:rPr>
      </w:pPr>
    </w:p>
    <w:p w14:paraId="47025C6B" w14:textId="77777777" w:rsidR="00FE303B" w:rsidRPr="004C1E6E" w:rsidRDefault="00FE303B" w:rsidP="00E40A50">
      <w:pPr>
        <w:pStyle w:val="23"/>
        <w:tabs>
          <w:tab w:val="left" w:pos="709"/>
          <w:tab w:val="left" w:pos="851"/>
        </w:tabs>
        <w:spacing w:line="240" w:lineRule="auto"/>
        <w:rPr>
          <w:szCs w:val="24"/>
          <w:lang w:val="uk-UA"/>
        </w:rPr>
      </w:pPr>
    </w:p>
    <w:p w14:paraId="40A050CF" w14:textId="77777777" w:rsidR="00FE303B" w:rsidRPr="004C1E6E" w:rsidRDefault="00FE303B" w:rsidP="00E40A50">
      <w:pPr>
        <w:pStyle w:val="23"/>
        <w:tabs>
          <w:tab w:val="left" w:pos="709"/>
          <w:tab w:val="left" w:pos="851"/>
        </w:tabs>
        <w:spacing w:line="240" w:lineRule="auto"/>
        <w:rPr>
          <w:szCs w:val="24"/>
          <w:lang w:val="uk-UA"/>
        </w:rPr>
      </w:pPr>
    </w:p>
    <w:tbl>
      <w:tblPr>
        <w:tblW w:w="9180" w:type="dxa"/>
        <w:tblInd w:w="108" w:type="dxa"/>
        <w:tblLayout w:type="fixed"/>
        <w:tblLook w:val="01E0" w:firstRow="1" w:lastRow="1" w:firstColumn="1" w:lastColumn="1" w:noHBand="0" w:noVBand="0"/>
      </w:tblPr>
      <w:tblGrid>
        <w:gridCol w:w="3888"/>
        <w:gridCol w:w="3200"/>
        <w:gridCol w:w="2092"/>
      </w:tblGrid>
      <w:tr w:rsidR="00FE303B" w:rsidRPr="004C1E6E" w14:paraId="477D30DB" w14:textId="77777777" w:rsidTr="00E40A50">
        <w:tc>
          <w:tcPr>
            <w:tcW w:w="3888" w:type="dxa"/>
          </w:tcPr>
          <w:p w14:paraId="6148EA2B" w14:textId="77777777" w:rsidR="00FE303B" w:rsidRPr="004C1E6E" w:rsidRDefault="00FE303B" w:rsidP="00E40A50">
            <w:pPr>
              <w:pStyle w:val="23"/>
              <w:tabs>
                <w:tab w:val="left" w:pos="709"/>
                <w:tab w:val="left" w:pos="851"/>
              </w:tabs>
              <w:spacing w:line="240" w:lineRule="auto"/>
              <w:rPr>
                <w:szCs w:val="24"/>
                <w:lang w:val="uk-UA"/>
              </w:rPr>
            </w:pPr>
            <w:r w:rsidRPr="004C1E6E">
              <w:rPr>
                <w:b/>
                <w:szCs w:val="24"/>
                <w:lang w:val="uk-UA"/>
              </w:rPr>
              <w:t>Службова (посадова) особа</w:t>
            </w:r>
          </w:p>
        </w:tc>
        <w:tc>
          <w:tcPr>
            <w:tcW w:w="3200" w:type="dxa"/>
          </w:tcPr>
          <w:p w14:paraId="454C4CB6" w14:textId="77777777" w:rsidR="00FE303B" w:rsidRPr="004C1E6E" w:rsidRDefault="00FE303B" w:rsidP="00E40A50">
            <w:pPr>
              <w:pStyle w:val="23"/>
              <w:tabs>
                <w:tab w:val="left" w:pos="709"/>
                <w:tab w:val="left" w:pos="851"/>
              </w:tabs>
              <w:spacing w:line="240" w:lineRule="auto"/>
              <w:ind w:firstLine="709"/>
              <w:rPr>
                <w:szCs w:val="24"/>
                <w:lang w:val="uk-UA"/>
              </w:rPr>
            </w:pPr>
          </w:p>
          <w:p w14:paraId="1B27BAD6" w14:textId="77777777" w:rsidR="00FE303B" w:rsidRPr="004C1E6E" w:rsidRDefault="00FE303B" w:rsidP="00E40A50">
            <w:pPr>
              <w:pStyle w:val="23"/>
              <w:tabs>
                <w:tab w:val="left" w:pos="709"/>
                <w:tab w:val="left" w:pos="851"/>
              </w:tabs>
              <w:spacing w:line="240" w:lineRule="auto"/>
              <w:jc w:val="center"/>
              <w:rPr>
                <w:szCs w:val="24"/>
                <w:lang w:val="uk-UA"/>
              </w:rPr>
            </w:pPr>
            <w:r w:rsidRPr="004C1E6E">
              <w:rPr>
                <w:szCs w:val="24"/>
                <w:lang w:val="uk-UA"/>
              </w:rPr>
              <w:t>______________________</w:t>
            </w:r>
          </w:p>
          <w:p w14:paraId="5E37599D" w14:textId="77777777" w:rsidR="00FE303B" w:rsidRPr="004C1E6E" w:rsidRDefault="00FE303B" w:rsidP="00E40A50">
            <w:pPr>
              <w:pStyle w:val="23"/>
              <w:tabs>
                <w:tab w:val="left" w:pos="709"/>
                <w:tab w:val="left" w:pos="851"/>
              </w:tabs>
              <w:spacing w:line="240" w:lineRule="auto"/>
              <w:ind w:firstLine="709"/>
              <w:rPr>
                <w:szCs w:val="24"/>
                <w:lang w:val="uk-UA"/>
              </w:rPr>
            </w:pPr>
            <w:r w:rsidRPr="004C1E6E">
              <w:rPr>
                <w:szCs w:val="24"/>
                <w:lang w:val="uk-UA"/>
              </w:rPr>
              <w:t xml:space="preserve">      (підпис)</w:t>
            </w:r>
          </w:p>
          <w:p w14:paraId="0C75CCE1" w14:textId="77777777" w:rsidR="00FE303B" w:rsidRPr="004C1E6E" w:rsidRDefault="00FE303B" w:rsidP="00E40A50">
            <w:pPr>
              <w:pStyle w:val="23"/>
              <w:tabs>
                <w:tab w:val="left" w:pos="709"/>
                <w:tab w:val="left" w:pos="851"/>
              </w:tabs>
              <w:spacing w:line="240" w:lineRule="auto"/>
              <w:ind w:firstLine="709"/>
              <w:rPr>
                <w:szCs w:val="24"/>
                <w:lang w:val="uk-UA"/>
              </w:rPr>
            </w:pPr>
          </w:p>
        </w:tc>
        <w:tc>
          <w:tcPr>
            <w:tcW w:w="2092" w:type="dxa"/>
          </w:tcPr>
          <w:p w14:paraId="1E419C59" w14:textId="77777777" w:rsidR="00FE303B" w:rsidRPr="004C1E6E" w:rsidRDefault="00FE303B" w:rsidP="00E40A50">
            <w:pPr>
              <w:pStyle w:val="23"/>
              <w:tabs>
                <w:tab w:val="left" w:pos="709"/>
                <w:tab w:val="left" w:pos="851"/>
              </w:tabs>
              <w:spacing w:line="240" w:lineRule="auto"/>
              <w:ind w:firstLine="709"/>
              <w:rPr>
                <w:szCs w:val="24"/>
                <w:lang w:val="uk-UA"/>
              </w:rPr>
            </w:pPr>
          </w:p>
          <w:p w14:paraId="5617B62E" w14:textId="77777777" w:rsidR="00FE303B" w:rsidRPr="004C1E6E" w:rsidRDefault="00FE303B" w:rsidP="00E40A50">
            <w:pPr>
              <w:pStyle w:val="23"/>
              <w:tabs>
                <w:tab w:val="left" w:pos="709"/>
                <w:tab w:val="left" w:pos="851"/>
              </w:tabs>
              <w:spacing w:line="240" w:lineRule="auto"/>
              <w:rPr>
                <w:szCs w:val="24"/>
                <w:lang w:val="uk-UA"/>
              </w:rPr>
            </w:pPr>
            <w:r w:rsidRPr="004C1E6E">
              <w:rPr>
                <w:szCs w:val="24"/>
                <w:lang w:val="uk-UA"/>
              </w:rPr>
              <w:t>__________________________</w:t>
            </w:r>
          </w:p>
          <w:p w14:paraId="66B4F739" w14:textId="77777777" w:rsidR="00FE303B" w:rsidRPr="004C1E6E" w:rsidRDefault="00FE303B" w:rsidP="003351A3">
            <w:pPr>
              <w:pStyle w:val="23"/>
              <w:tabs>
                <w:tab w:val="left" w:pos="709"/>
                <w:tab w:val="left" w:pos="851"/>
              </w:tabs>
              <w:spacing w:line="240" w:lineRule="auto"/>
              <w:ind w:left="0"/>
              <w:jc w:val="center"/>
              <w:rPr>
                <w:szCs w:val="24"/>
                <w:lang w:val="uk-UA"/>
              </w:rPr>
            </w:pPr>
            <w:r w:rsidRPr="004C1E6E">
              <w:rPr>
                <w:szCs w:val="24"/>
                <w:lang w:val="uk-UA"/>
              </w:rPr>
              <w:t>(ініціали та прізвище)</w:t>
            </w:r>
          </w:p>
        </w:tc>
      </w:tr>
    </w:tbl>
    <w:p w14:paraId="28C811A9" w14:textId="77777777" w:rsidR="00FE303B" w:rsidRPr="004C1E6E" w:rsidRDefault="00FE303B" w:rsidP="00F1700D">
      <w:pPr>
        <w:widowControl w:val="0"/>
        <w:tabs>
          <w:tab w:val="left" w:pos="709"/>
        </w:tabs>
        <w:autoSpaceDE w:val="0"/>
        <w:spacing w:line="240" w:lineRule="auto"/>
        <w:ind w:firstLine="567"/>
        <w:jc w:val="center"/>
        <w:rPr>
          <w:rFonts w:ascii="Times New Roman" w:hAnsi="Times New Roman" w:cs="Times New Roman"/>
          <w:color w:val="auto"/>
          <w:lang w:bidi="ar-SA"/>
        </w:rPr>
      </w:pPr>
    </w:p>
    <w:p w14:paraId="1E5A3A8B" w14:textId="77777777" w:rsidR="00FE303B" w:rsidRPr="004C1E6E" w:rsidRDefault="00FE303B" w:rsidP="00F1700D">
      <w:pPr>
        <w:widowControl w:val="0"/>
        <w:tabs>
          <w:tab w:val="left" w:pos="709"/>
        </w:tabs>
        <w:autoSpaceDE w:val="0"/>
        <w:spacing w:line="240" w:lineRule="auto"/>
        <w:ind w:firstLine="567"/>
        <w:jc w:val="center"/>
        <w:rPr>
          <w:rFonts w:ascii="Times New Roman" w:hAnsi="Times New Roman" w:cs="Times New Roman"/>
          <w:color w:val="auto"/>
          <w:lang w:bidi="ar-SA"/>
        </w:rPr>
      </w:pPr>
    </w:p>
    <w:p w14:paraId="0684982D" w14:textId="2BE1287F" w:rsidR="00C20372" w:rsidRPr="004C1E6E" w:rsidRDefault="00C20372">
      <w:pPr>
        <w:spacing w:line="240" w:lineRule="auto"/>
        <w:rPr>
          <w:rFonts w:ascii="Times New Roman" w:hAnsi="Times New Roman" w:cs="Times New Roman"/>
          <w:color w:val="auto"/>
          <w:lang w:bidi="ar-SA"/>
        </w:rPr>
      </w:pPr>
      <w:r w:rsidRPr="004C1E6E">
        <w:rPr>
          <w:rFonts w:ascii="Times New Roman" w:hAnsi="Times New Roman" w:cs="Times New Roman"/>
          <w:color w:val="auto"/>
          <w:lang w:bidi="ar-SA"/>
        </w:rPr>
        <w:br w:type="page"/>
      </w:r>
    </w:p>
    <w:sectPr w:rsidR="00C20372" w:rsidRPr="004C1E6E" w:rsidSect="00D4297A">
      <w:headerReference w:type="even" r:id="rId13"/>
      <w:headerReference w:type="default" r:id="rId14"/>
      <w:footerReference w:type="even" r:id="rId15"/>
      <w:footerReference w:type="default" r:id="rId16"/>
      <w:headerReference w:type="first" r:id="rId17"/>
      <w:footerReference w:type="first" r:id="rId18"/>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E3FA" w14:textId="77777777" w:rsidR="00EF2463" w:rsidRDefault="00EF2463">
      <w:pPr>
        <w:spacing w:line="240" w:lineRule="auto"/>
      </w:pPr>
      <w:r>
        <w:separator/>
      </w:r>
    </w:p>
  </w:endnote>
  <w:endnote w:type="continuationSeparator" w:id="0">
    <w:p w14:paraId="6D4182CE" w14:textId="77777777" w:rsidR="00EF2463" w:rsidRDefault="00EF2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Courier New"/>
    <w:panose1 w:val="020B0604020202020204"/>
    <w:charset w:val="00"/>
    <w:family w:val="auto"/>
    <w:notTrueType/>
    <w:pitch w:val="variable"/>
    <w:sig w:usb0="00000003" w:usb1="00000000" w:usb2="00000000" w:usb3="00000000" w:csb0="00000001" w:csb1="00000000"/>
  </w:font>
  <w:font w:name="Times New Roman CYR">
    <w:panose1 w:val="020B06040202020202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151B" w14:textId="77777777" w:rsidR="00E14112" w:rsidRDefault="00E14112" w:rsidP="0007291B">
    <w:pPr>
      <w:pStyle w:val="afd"/>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62881A0" w14:textId="77777777" w:rsidR="00E14112" w:rsidRDefault="00E14112" w:rsidP="0007291B">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1C89" w14:textId="628DB0EF" w:rsidR="00E14112" w:rsidRDefault="00E14112">
    <w:pPr>
      <w:pStyle w:val="afd"/>
      <w:jc w:val="right"/>
    </w:pPr>
    <w:r>
      <w:rPr>
        <w:noProof/>
      </w:rPr>
      <w:fldChar w:fldCharType="begin"/>
    </w:r>
    <w:r>
      <w:rPr>
        <w:noProof/>
      </w:rPr>
      <w:instrText>PAGE   \* MERGEFORMAT</w:instrText>
    </w:r>
    <w:r>
      <w:rPr>
        <w:noProof/>
      </w:rPr>
      <w:fldChar w:fldCharType="separate"/>
    </w:r>
    <w:r w:rsidR="00ED0C98">
      <w:rPr>
        <w:noProof/>
      </w:rPr>
      <w:t>16</w:t>
    </w:r>
    <w:r>
      <w:rPr>
        <w:noProof/>
      </w:rPr>
      <w:fldChar w:fldCharType="end"/>
    </w:r>
  </w:p>
  <w:p w14:paraId="64028F41" w14:textId="77777777" w:rsidR="00E14112" w:rsidRDefault="00E14112" w:rsidP="0007291B">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E1B" w14:textId="77777777" w:rsidR="00E14112" w:rsidRDefault="00E14112">
    <w:pPr>
      <w:pStyle w:val="afd"/>
      <w:jc w:val="right"/>
    </w:pPr>
  </w:p>
  <w:p w14:paraId="5582F3A9" w14:textId="77777777" w:rsidR="00E14112" w:rsidRDefault="00E14112">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30B4" w14:textId="77777777" w:rsidR="00EF2463" w:rsidRDefault="00EF2463">
      <w:pPr>
        <w:spacing w:line="240" w:lineRule="auto"/>
      </w:pPr>
      <w:r>
        <w:separator/>
      </w:r>
    </w:p>
  </w:footnote>
  <w:footnote w:type="continuationSeparator" w:id="0">
    <w:p w14:paraId="0B6D7E80" w14:textId="77777777" w:rsidR="00EF2463" w:rsidRDefault="00EF2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9B3D" w14:textId="77777777" w:rsidR="00E14112" w:rsidRDefault="00E14112">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6889" w14:textId="77777777" w:rsidR="00E14112" w:rsidRDefault="00E14112" w:rsidP="008E4679">
    <w:pPr>
      <w:pStyle w:val="afc"/>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01F3" w14:textId="77777777" w:rsidR="00E14112" w:rsidRDefault="00E14112">
    <w:pPr>
      <w:pStyle w:val="afc"/>
      <w:jc w:val="right"/>
    </w:pPr>
  </w:p>
  <w:p w14:paraId="18FEC41C" w14:textId="77777777" w:rsidR="00E14112" w:rsidRDefault="00E14112">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606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F7A5475"/>
    <w:multiLevelType w:val="multilevel"/>
    <w:tmpl w:val="9E80404A"/>
    <w:lvl w:ilvl="0">
      <w:start w:val="2"/>
      <w:numFmt w:val="decimal"/>
      <w:lvlText w:val="%1"/>
      <w:lvlJc w:val="left"/>
      <w:pPr>
        <w:ind w:left="360" w:hanging="360"/>
      </w:pPr>
      <w:rPr>
        <w:rFonts w:ascii="Liberation Serif" w:hAnsi="Liberation Serif" w:cs="Lohit Devanagari" w:hint="default"/>
      </w:rPr>
    </w:lvl>
    <w:lvl w:ilvl="1">
      <w:start w:val="3"/>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5" w15:restartNumberingAfterBreak="0">
    <w:nsid w:val="2D9C6BB9"/>
    <w:multiLevelType w:val="multilevel"/>
    <w:tmpl w:val="26E0ACB0"/>
    <w:lvl w:ilvl="0">
      <w:start w:val="2"/>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E41F08"/>
    <w:multiLevelType w:val="hybridMultilevel"/>
    <w:tmpl w:val="03A676E4"/>
    <w:lvl w:ilvl="0" w:tplc="8CB6AA02">
      <w:start w:val="1"/>
      <w:numFmt w:val="bullet"/>
      <w:lvlText w:val=""/>
      <w:lvlJc w:val="left"/>
      <w:pPr>
        <w:tabs>
          <w:tab w:val="num" w:pos="1245"/>
        </w:tabs>
        <w:ind w:left="1245" w:hanging="360"/>
      </w:pPr>
      <w:rPr>
        <w:rFonts w:ascii="Wingdings" w:hAnsi="Wingdings" w:hint="default"/>
      </w:rPr>
    </w:lvl>
    <w:lvl w:ilvl="1" w:tplc="A3CA2FAE">
      <w:numFmt w:val="bullet"/>
      <w:lvlText w:val="-"/>
      <w:lvlJc w:val="left"/>
      <w:pPr>
        <w:tabs>
          <w:tab w:val="num" w:pos="1899"/>
        </w:tabs>
        <w:ind w:left="1899" w:hanging="360"/>
      </w:pPr>
      <w:rPr>
        <w:rFonts w:ascii="Times New Roman" w:eastAsia="Times New Roman" w:hAnsi="Times New Roman" w:cs="Times New Roman"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3835"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9" w15:restartNumberingAfterBreak="0">
    <w:nsid w:val="4B1F2990"/>
    <w:multiLevelType w:val="multilevel"/>
    <w:tmpl w:val="4C8C0206"/>
    <w:lvl w:ilvl="0">
      <w:start w:val="1"/>
      <w:numFmt w:val="decimal"/>
      <w:lvlText w:val="%1."/>
      <w:lvlJc w:val="left"/>
      <w:pPr>
        <w:ind w:left="480" w:hanging="480"/>
      </w:pPr>
      <w:rPr>
        <w:rFonts w:hint="default"/>
        <w:color w:val="auto"/>
      </w:rPr>
    </w:lvl>
    <w:lvl w:ilvl="1">
      <w:start w:val="1"/>
      <w:numFmt w:val="decimal"/>
      <w:lvlText w:val="%1.%2."/>
      <w:lvlJc w:val="left"/>
      <w:pPr>
        <w:ind w:left="930" w:hanging="480"/>
      </w:pPr>
      <w:rPr>
        <w:rFonts w:hint="default"/>
        <w:color w:val="auto"/>
      </w:rPr>
    </w:lvl>
    <w:lvl w:ilvl="2">
      <w:start w:val="1"/>
      <w:numFmt w:val="decimal"/>
      <w:lvlText w:val="%1.%2.%3."/>
      <w:lvlJc w:val="left"/>
      <w:pPr>
        <w:ind w:left="1620" w:hanging="720"/>
      </w:pPr>
      <w:rPr>
        <w:rFonts w:hint="default"/>
        <w:color w:val="auto"/>
      </w:rPr>
    </w:lvl>
    <w:lvl w:ilvl="3">
      <w:start w:val="1"/>
      <w:numFmt w:val="decimal"/>
      <w:lvlText w:val="%1.%2.%3.%4."/>
      <w:lvlJc w:val="left"/>
      <w:pPr>
        <w:ind w:left="2070" w:hanging="720"/>
      </w:pPr>
      <w:rPr>
        <w:rFonts w:hint="default"/>
        <w:color w:val="auto"/>
      </w:rPr>
    </w:lvl>
    <w:lvl w:ilvl="4">
      <w:start w:val="1"/>
      <w:numFmt w:val="decimal"/>
      <w:lvlText w:val="%1.%2.%3.%4.%5."/>
      <w:lvlJc w:val="left"/>
      <w:pPr>
        <w:ind w:left="2880" w:hanging="1080"/>
      </w:pPr>
      <w:rPr>
        <w:rFonts w:hint="default"/>
        <w:color w:val="auto"/>
      </w:rPr>
    </w:lvl>
    <w:lvl w:ilvl="5">
      <w:start w:val="1"/>
      <w:numFmt w:val="decimal"/>
      <w:lvlText w:val="%1.%2.%3.%4.%5.%6."/>
      <w:lvlJc w:val="left"/>
      <w:pPr>
        <w:ind w:left="3330" w:hanging="1080"/>
      </w:pPr>
      <w:rPr>
        <w:rFonts w:hint="default"/>
        <w:color w:val="auto"/>
      </w:rPr>
    </w:lvl>
    <w:lvl w:ilvl="6">
      <w:start w:val="1"/>
      <w:numFmt w:val="decimal"/>
      <w:lvlText w:val="%1.%2.%3.%4.%5.%6.%7."/>
      <w:lvlJc w:val="left"/>
      <w:pPr>
        <w:ind w:left="4140" w:hanging="1440"/>
      </w:pPr>
      <w:rPr>
        <w:rFonts w:hint="default"/>
        <w:color w:val="auto"/>
      </w:rPr>
    </w:lvl>
    <w:lvl w:ilvl="7">
      <w:start w:val="1"/>
      <w:numFmt w:val="decimal"/>
      <w:lvlText w:val="%1.%2.%3.%4.%5.%6.%7.%8."/>
      <w:lvlJc w:val="left"/>
      <w:pPr>
        <w:ind w:left="4590" w:hanging="1440"/>
      </w:pPr>
      <w:rPr>
        <w:rFonts w:hint="default"/>
        <w:color w:val="auto"/>
      </w:rPr>
    </w:lvl>
    <w:lvl w:ilvl="8">
      <w:start w:val="1"/>
      <w:numFmt w:val="decimal"/>
      <w:lvlText w:val="%1.%2.%3.%4.%5.%6.%7.%8.%9."/>
      <w:lvlJc w:val="left"/>
      <w:pPr>
        <w:ind w:left="5400" w:hanging="1800"/>
      </w:pPr>
      <w:rPr>
        <w:rFonts w:hint="default"/>
        <w:color w:val="auto"/>
      </w:rPr>
    </w:lvl>
  </w:abstractNum>
  <w:abstractNum w:abstractNumId="10" w15:restartNumberingAfterBreak="0">
    <w:nsid w:val="52013B1E"/>
    <w:multiLevelType w:val="hybridMultilevel"/>
    <w:tmpl w:val="7DC4453E"/>
    <w:lvl w:ilvl="0" w:tplc="20281BEC">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1BF2985"/>
    <w:multiLevelType w:val="hybridMultilevel"/>
    <w:tmpl w:val="4B6C0410"/>
    <w:lvl w:ilvl="0" w:tplc="4C0CD4AC">
      <w:start w:val="12"/>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15:restartNumberingAfterBreak="0">
    <w:nsid w:val="66A04359"/>
    <w:multiLevelType w:val="multilevel"/>
    <w:tmpl w:val="5AE8DC26"/>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75A74EB7"/>
    <w:multiLevelType w:val="multilevel"/>
    <w:tmpl w:val="26E0ACB0"/>
    <w:lvl w:ilvl="0">
      <w:start w:val="2"/>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7652554">
    <w:abstractNumId w:val="11"/>
  </w:num>
  <w:num w:numId="2" w16cid:durableId="1733388010">
    <w:abstractNumId w:val="3"/>
  </w:num>
  <w:num w:numId="3" w16cid:durableId="392392771">
    <w:abstractNumId w:val="8"/>
  </w:num>
  <w:num w:numId="4" w16cid:durableId="1623464664">
    <w:abstractNumId w:val="6"/>
  </w:num>
  <w:num w:numId="5" w16cid:durableId="1448694637">
    <w:abstractNumId w:val="14"/>
  </w:num>
  <w:num w:numId="6" w16cid:durableId="949817135">
    <w:abstractNumId w:val="7"/>
  </w:num>
  <w:num w:numId="7" w16cid:durableId="738989302">
    <w:abstractNumId w:val="13"/>
  </w:num>
  <w:num w:numId="8" w16cid:durableId="902985950">
    <w:abstractNumId w:val="12"/>
  </w:num>
  <w:num w:numId="9" w16cid:durableId="141238888">
    <w:abstractNumId w:val="10"/>
  </w:num>
  <w:num w:numId="10" w16cid:durableId="2007900145">
    <w:abstractNumId w:val="4"/>
  </w:num>
  <w:num w:numId="11" w16cid:durableId="732697772">
    <w:abstractNumId w:val="9"/>
  </w:num>
  <w:num w:numId="12" w16cid:durableId="158630116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1043"/>
    <w:rsid w:val="00001056"/>
    <w:rsid w:val="00002379"/>
    <w:rsid w:val="00002492"/>
    <w:rsid w:val="0000386D"/>
    <w:rsid w:val="00003ED8"/>
    <w:rsid w:val="00004527"/>
    <w:rsid w:val="000054A9"/>
    <w:rsid w:val="00005C46"/>
    <w:rsid w:val="00006991"/>
    <w:rsid w:val="00006F1B"/>
    <w:rsid w:val="00007CC6"/>
    <w:rsid w:val="000101CC"/>
    <w:rsid w:val="00010335"/>
    <w:rsid w:val="000107E8"/>
    <w:rsid w:val="0001207D"/>
    <w:rsid w:val="000139F4"/>
    <w:rsid w:val="00013A5E"/>
    <w:rsid w:val="000141D3"/>
    <w:rsid w:val="000149A2"/>
    <w:rsid w:val="00014C4B"/>
    <w:rsid w:val="00017A1E"/>
    <w:rsid w:val="0002068D"/>
    <w:rsid w:val="000216A4"/>
    <w:rsid w:val="00021AD5"/>
    <w:rsid w:val="00022379"/>
    <w:rsid w:val="0002282A"/>
    <w:rsid w:val="0002336C"/>
    <w:rsid w:val="00023C25"/>
    <w:rsid w:val="0002455E"/>
    <w:rsid w:val="0002578B"/>
    <w:rsid w:val="00027382"/>
    <w:rsid w:val="00027AC9"/>
    <w:rsid w:val="00032714"/>
    <w:rsid w:val="000328A6"/>
    <w:rsid w:val="00033F60"/>
    <w:rsid w:val="000343AC"/>
    <w:rsid w:val="00034E40"/>
    <w:rsid w:val="0003530D"/>
    <w:rsid w:val="000358A5"/>
    <w:rsid w:val="00037C11"/>
    <w:rsid w:val="00037FA3"/>
    <w:rsid w:val="000413B6"/>
    <w:rsid w:val="00042D2C"/>
    <w:rsid w:val="00043968"/>
    <w:rsid w:val="000439B2"/>
    <w:rsid w:val="00043DD9"/>
    <w:rsid w:val="000456EF"/>
    <w:rsid w:val="00045B0F"/>
    <w:rsid w:val="00045F58"/>
    <w:rsid w:val="00050252"/>
    <w:rsid w:val="000502ED"/>
    <w:rsid w:val="00050353"/>
    <w:rsid w:val="00051B39"/>
    <w:rsid w:val="00051F6A"/>
    <w:rsid w:val="0005273E"/>
    <w:rsid w:val="00052766"/>
    <w:rsid w:val="00052F94"/>
    <w:rsid w:val="00053528"/>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DF2"/>
    <w:rsid w:val="00074884"/>
    <w:rsid w:val="00074E49"/>
    <w:rsid w:val="000754BB"/>
    <w:rsid w:val="00076439"/>
    <w:rsid w:val="00076C4D"/>
    <w:rsid w:val="00076D90"/>
    <w:rsid w:val="0007750A"/>
    <w:rsid w:val="00077633"/>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E82"/>
    <w:rsid w:val="00091E8D"/>
    <w:rsid w:val="00092A5F"/>
    <w:rsid w:val="00094630"/>
    <w:rsid w:val="00096542"/>
    <w:rsid w:val="00096A00"/>
    <w:rsid w:val="00097B53"/>
    <w:rsid w:val="000A274B"/>
    <w:rsid w:val="000A3886"/>
    <w:rsid w:val="000A481B"/>
    <w:rsid w:val="000A4C5A"/>
    <w:rsid w:val="000A6098"/>
    <w:rsid w:val="000A6111"/>
    <w:rsid w:val="000A7086"/>
    <w:rsid w:val="000A799D"/>
    <w:rsid w:val="000B005B"/>
    <w:rsid w:val="000B10A5"/>
    <w:rsid w:val="000B2B54"/>
    <w:rsid w:val="000B32C2"/>
    <w:rsid w:val="000B3E8E"/>
    <w:rsid w:val="000B59FB"/>
    <w:rsid w:val="000B5CFB"/>
    <w:rsid w:val="000B630A"/>
    <w:rsid w:val="000B6B7B"/>
    <w:rsid w:val="000B6BA8"/>
    <w:rsid w:val="000B7EA9"/>
    <w:rsid w:val="000C0979"/>
    <w:rsid w:val="000C111F"/>
    <w:rsid w:val="000C222C"/>
    <w:rsid w:val="000C2F1C"/>
    <w:rsid w:val="000C4562"/>
    <w:rsid w:val="000C5635"/>
    <w:rsid w:val="000C5955"/>
    <w:rsid w:val="000C5CCF"/>
    <w:rsid w:val="000C6BFC"/>
    <w:rsid w:val="000C77B6"/>
    <w:rsid w:val="000D07FB"/>
    <w:rsid w:val="000D121A"/>
    <w:rsid w:val="000D147B"/>
    <w:rsid w:val="000D14C4"/>
    <w:rsid w:val="000D4FC0"/>
    <w:rsid w:val="000D5189"/>
    <w:rsid w:val="000D6C9E"/>
    <w:rsid w:val="000E16B5"/>
    <w:rsid w:val="000E59F1"/>
    <w:rsid w:val="000E641B"/>
    <w:rsid w:val="000E7284"/>
    <w:rsid w:val="000E7C42"/>
    <w:rsid w:val="000F0821"/>
    <w:rsid w:val="000F117F"/>
    <w:rsid w:val="000F1597"/>
    <w:rsid w:val="000F209A"/>
    <w:rsid w:val="000F27E3"/>
    <w:rsid w:val="000F4BFD"/>
    <w:rsid w:val="000F4C4B"/>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5A7"/>
    <w:rsid w:val="00117F71"/>
    <w:rsid w:val="0012227F"/>
    <w:rsid w:val="00122501"/>
    <w:rsid w:val="001230EE"/>
    <w:rsid w:val="001233BB"/>
    <w:rsid w:val="00124306"/>
    <w:rsid w:val="001262D5"/>
    <w:rsid w:val="001265CC"/>
    <w:rsid w:val="001276F6"/>
    <w:rsid w:val="00130109"/>
    <w:rsid w:val="00130559"/>
    <w:rsid w:val="001306EE"/>
    <w:rsid w:val="00130B5D"/>
    <w:rsid w:val="00130C70"/>
    <w:rsid w:val="00131296"/>
    <w:rsid w:val="00132CA9"/>
    <w:rsid w:val="001332D8"/>
    <w:rsid w:val="001348E3"/>
    <w:rsid w:val="00134B93"/>
    <w:rsid w:val="001350CD"/>
    <w:rsid w:val="001354A3"/>
    <w:rsid w:val="001356E4"/>
    <w:rsid w:val="00136386"/>
    <w:rsid w:val="00137549"/>
    <w:rsid w:val="0013756A"/>
    <w:rsid w:val="00137A2A"/>
    <w:rsid w:val="00137BBF"/>
    <w:rsid w:val="00137CD7"/>
    <w:rsid w:val="00140D53"/>
    <w:rsid w:val="00140E1D"/>
    <w:rsid w:val="00141185"/>
    <w:rsid w:val="00141537"/>
    <w:rsid w:val="00141861"/>
    <w:rsid w:val="00141D33"/>
    <w:rsid w:val="001427C7"/>
    <w:rsid w:val="0014357A"/>
    <w:rsid w:val="00144CBB"/>
    <w:rsid w:val="00147C25"/>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9ED"/>
    <w:rsid w:val="0018158C"/>
    <w:rsid w:val="0018250F"/>
    <w:rsid w:val="00182DCE"/>
    <w:rsid w:val="001847FC"/>
    <w:rsid w:val="00184D4B"/>
    <w:rsid w:val="00185851"/>
    <w:rsid w:val="00185872"/>
    <w:rsid w:val="00185B61"/>
    <w:rsid w:val="001905FE"/>
    <w:rsid w:val="0019169E"/>
    <w:rsid w:val="001917DE"/>
    <w:rsid w:val="00192445"/>
    <w:rsid w:val="001928E0"/>
    <w:rsid w:val="00193B57"/>
    <w:rsid w:val="001949E3"/>
    <w:rsid w:val="00194BE7"/>
    <w:rsid w:val="00195551"/>
    <w:rsid w:val="001956F3"/>
    <w:rsid w:val="00195C6D"/>
    <w:rsid w:val="00197432"/>
    <w:rsid w:val="00197B59"/>
    <w:rsid w:val="001A01DE"/>
    <w:rsid w:val="001A097E"/>
    <w:rsid w:val="001A0A0E"/>
    <w:rsid w:val="001A0D20"/>
    <w:rsid w:val="001A22CA"/>
    <w:rsid w:val="001A248F"/>
    <w:rsid w:val="001A4FF4"/>
    <w:rsid w:val="001A6413"/>
    <w:rsid w:val="001A6CF4"/>
    <w:rsid w:val="001A7F89"/>
    <w:rsid w:val="001B0E04"/>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D0C55"/>
    <w:rsid w:val="001D2690"/>
    <w:rsid w:val="001D38CB"/>
    <w:rsid w:val="001D3E01"/>
    <w:rsid w:val="001D474F"/>
    <w:rsid w:val="001D5977"/>
    <w:rsid w:val="001D649C"/>
    <w:rsid w:val="001D6F81"/>
    <w:rsid w:val="001D7C3B"/>
    <w:rsid w:val="001D7D69"/>
    <w:rsid w:val="001E0ED3"/>
    <w:rsid w:val="001E249E"/>
    <w:rsid w:val="001E28CE"/>
    <w:rsid w:val="001E2ADF"/>
    <w:rsid w:val="001E2B24"/>
    <w:rsid w:val="001E356B"/>
    <w:rsid w:val="001E3716"/>
    <w:rsid w:val="001E38DB"/>
    <w:rsid w:val="001F0363"/>
    <w:rsid w:val="001F0DA0"/>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7D3"/>
    <w:rsid w:val="00200EFB"/>
    <w:rsid w:val="0020126F"/>
    <w:rsid w:val="0020308B"/>
    <w:rsid w:val="002037CF"/>
    <w:rsid w:val="002040EE"/>
    <w:rsid w:val="002041D7"/>
    <w:rsid w:val="00204397"/>
    <w:rsid w:val="00204446"/>
    <w:rsid w:val="0020490D"/>
    <w:rsid w:val="00204C45"/>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819"/>
    <w:rsid w:val="00245F6E"/>
    <w:rsid w:val="00250991"/>
    <w:rsid w:val="00251143"/>
    <w:rsid w:val="0025193A"/>
    <w:rsid w:val="002526CE"/>
    <w:rsid w:val="002530AC"/>
    <w:rsid w:val="0025353F"/>
    <w:rsid w:val="00253D29"/>
    <w:rsid w:val="00254123"/>
    <w:rsid w:val="00254D0E"/>
    <w:rsid w:val="0025539B"/>
    <w:rsid w:val="002557CE"/>
    <w:rsid w:val="00255B8D"/>
    <w:rsid w:val="00257238"/>
    <w:rsid w:val="002602D3"/>
    <w:rsid w:val="00260339"/>
    <w:rsid w:val="002604E7"/>
    <w:rsid w:val="0026059C"/>
    <w:rsid w:val="002607E8"/>
    <w:rsid w:val="00260FDE"/>
    <w:rsid w:val="0026245D"/>
    <w:rsid w:val="00262B70"/>
    <w:rsid w:val="00264380"/>
    <w:rsid w:val="002649A3"/>
    <w:rsid w:val="00265462"/>
    <w:rsid w:val="00265510"/>
    <w:rsid w:val="002657A1"/>
    <w:rsid w:val="00265C2C"/>
    <w:rsid w:val="00265F84"/>
    <w:rsid w:val="00266905"/>
    <w:rsid w:val="0026790B"/>
    <w:rsid w:val="00267CF9"/>
    <w:rsid w:val="00270056"/>
    <w:rsid w:val="002708C4"/>
    <w:rsid w:val="00270BCA"/>
    <w:rsid w:val="002730D7"/>
    <w:rsid w:val="0027386E"/>
    <w:rsid w:val="00273D16"/>
    <w:rsid w:val="00274D24"/>
    <w:rsid w:val="002758B3"/>
    <w:rsid w:val="00275BB0"/>
    <w:rsid w:val="002768E3"/>
    <w:rsid w:val="00276A29"/>
    <w:rsid w:val="00276B48"/>
    <w:rsid w:val="00276EEB"/>
    <w:rsid w:val="00277E76"/>
    <w:rsid w:val="002814C4"/>
    <w:rsid w:val="00283054"/>
    <w:rsid w:val="00283BB7"/>
    <w:rsid w:val="002848B2"/>
    <w:rsid w:val="00284A07"/>
    <w:rsid w:val="00285F6B"/>
    <w:rsid w:val="00286363"/>
    <w:rsid w:val="00286A2C"/>
    <w:rsid w:val="00286FDE"/>
    <w:rsid w:val="002873AC"/>
    <w:rsid w:val="0028761F"/>
    <w:rsid w:val="00290210"/>
    <w:rsid w:val="002913D4"/>
    <w:rsid w:val="00291E25"/>
    <w:rsid w:val="00292021"/>
    <w:rsid w:val="002942C1"/>
    <w:rsid w:val="002946FA"/>
    <w:rsid w:val="00294CBB"/>
    <w:rsid w:val="002A27CA"/>
    <w:rsid w:val="002A33F6"/>
    <w:rsid w:val="002A439C"/>
    <w:rsid w:val="002A471B"/>
    <w:rsid w:val="002A49C2"/>
    <w:rsid w:val="002A50E9"/>
    <w:rsid w:val="002A5313"/>
    <w:rsid w:val="002A764F"/>
    <w:rsid w:val="002B01D2"/>
    <w:rsid w:val="002B1105"/>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3B5A"/>
    <w:rsid w:val="002C6387"/>
    <w:rsid w:val="002C6FF1"/>
    <w:rsid w:val="002C72BE"/>
    <w:rsid w:val="002C74E8"/>
    <w:rsid w:val="002D2BCF"/>
    <w:rsid w:val="002D2D00"/>
    <w:rsid w:val="002D2F07"/>
    <w:rsid w:val="002D31A1"/>
    <w:rsid w:val="002D42AF"/>
    <w:rsid w:val="002D467E"/>
    <w:rsid w:val="002D4F64"/>
    <w:rsid w:val="002D7466"/>
    <w:rsid w:val="002E1410"/>
    <w:rsid w:val="002E1B7A"/>
    <w:rsid w:val="002E3C0E"/>
    <w:rsid w:val="002E50F3"/>
    <w:rsid w:val="002E5159"/>
    <w:rsid w:val="002E650B"/>
    <w:rsid w:val="002E6E90"/>
    <w:rsid w:val="002E7B9D"/>
    <w:rsid w:val="002F017C"/>
    <w:rsid w:val="002F42D3"/>
    <w:rsid w:val="002F4A86"/>
    <w:rsid w:val="002F69AD"/>
    <w:rsid w:val="002F77F9"/>
    <w:rsid w:val="002F7A3E"/>
    <w:rsid w:val="00300510"/>
    <w:rsid w:val="003021BE"/>
    <w:rsid w:val="00303100"/>
    <w:rsid w:val="00303A68"/>
    <w:rsid w:val="00304610"/>
    <w:rsid w:val="003046B3"/>
    <w:rsid w:val="00305612"/>
    <w:rsid w:val="00305FDF"/>
    <w:rsid w:val="00306752"/>
    <w:rsid w:val="00307113"/>
    <w:rsid w:val="00307698"/>
    <w:rsid w:val="00311F25"/>
    <w:rsid w:val="00312BD2"/>
    <w:rsid w:val="00312D01"/>
    <w:rsid w:val="00313A66"/>
    <w:rsid w:val="00314211"/>
    <w:rsid w:val="00314444"/>
    <w:rsid w:val="00314E71"/>
    <w:rsid w:val="00317624"/>
    <w:rsid w:val="00317BCC"/>
    <w:rsid w:val="00317D49"/>
    <w:rsid w:val="00317DE9"/>
    <w:rsid w:val="003214F5"/>
    <w:rsid w:val="003216A4"/>
    <w:rsid w:val="00321814"/>
    <w:rsid w:val="003219D9"/>
    <w:rsid w:val="00321A39"/>
    <w:rsid w:val="00321E47"/>
    <w:rsid w:val="00322B16"/>
    <w:rsid w:val="003253AC"/>
    <w:rsid w:val="003258BC"/>
    <w:rsid w:val="003259F9"/>
    <w:rsid w:val="00325B43"/>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18DB"/>
    <w:rsid w:val="00372B75"/>
    <w:rsid w:val="00373A9D"/>
    <w:rsid w:val="00373B02"/>
    <w:rsid w:val="00374282"/>
    <w:rsid w:val="003765A2"/>
    <w:rsid w:val="0038003D"/>
    <w:rsid w:val="003802F7"/>
    <w:rsid w:val="00380701"/>
    <w:rsid w:val="00380946"/>
    <w:rsid w:val="00381545"/>
    <w:rsid w:val="00382CCE"/>
    <w:rsid w:val="00383AC2"/>
    <w:rsid w:val="00386E29"/>
    <w:rsid w:val="0038749D"/>
    <w:rsid w:val="00390179"/>
    <w:rsid w:val="003913EA"/>
    <w:rsid w:val="00396F08"/>
    <w:rsid w:val="00397174"/>
    <w:rsid w:val="0039754F"/>
    <w:rsid w:val="00397B66"/>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D9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63D"/>
    <w:rsid w:val="003F3AB4"/>
    <w:rsid w:val="003F47C1"/>
    <w:rsid w:val="003F5BCC"/>
    <w:rsid w:val="003F60F4"/>
    <w:rsid w:val="003F68B2"/>
    <w:rsid w:val="003F7F55"/>
    <w:rsid w:val="004010F3"/>
    <w:rsid w:val="00401236"/>
    <w:rsid w:val="004015E3"/>
    <w:rsid w:val="004027E8"/>
    <w:rsid w:val="00402ABF"/>
    <w:rsid w:val="004055CF"/>
    <w:rsid w:val="00406750"/>
    <w:rsid w:val="00406886"/>
    <w:rsid w:val="004071F3"/>
    <w:rsid w:val="00407D20"/>
    <w:rsid w:val="004112A8"/>
    <w:rsid w:val="00412A9E"/>
    <w:rsid w:val="00412E88"/>
    <w:rsid w:val="00414087"/>
    <w:rsid w:val="00414F71"/>
    <w:rsid w:val="0041519D"/>
    <w:rsid w:val="00415F3E"/>
    <w:rsid w:val="004160E8"/>
    <w:rsid w:val="0041643D"/>
    <w:rsid w:val="00416843"/>
    <w:rsid w:val="004172D0"/>
    <w:rsid w:val="00417F57"/>
    <w:rsid w:val="004202D4"/>
    <w:rsid w:val="004207D6"/>
    <w:rsid w:val="00421667"/>
    <w:rsid w:val="00421E24"/>
    <w:rsid w:val="00422E2E"/>
    <w:rsid w:val="00422EB7"/>
    <w:rsid w:val="00423076"/>
    <w:rsid w:val="00423577"/>
    <w:rsid w:val="0042393C"/>
    <w:rsid w:val="00423B1F"/>
    <w:rsid w:val="00423FC5"/>
    <w:rsid w:val="0042416B"/>
    <w:rsid w:val="00424A2A"/>
    <w:rsid w:val="00424C2C"/>
    <w:rsid w:val="00425D5D"/>
    <w:rsid w:val="00425E7E"/>
    <w:rsid w:val="00426090"/>
    <w:rsid w:val="00426697"/>
    <w:rsid w:val="0042706C"/>
    <w:rsid w:val="004273E5"/>
    <w:rsid w:val="004309B7"/>
    <w:rsid w:val="0043112A"/>
    <w:rsid w:val="0043122B"/>
    <w:rsid w:val="004349B4"/>
    <w:rsid w:val="00434D45"/>
    <w:rsid w:val="004356CF"/>
    <w:rsid w:val="004371B0"/>
    <w:rsid w:val="004400E7"/>
    <w:rsid w:val="00440264"/>
    <w:rsid w:val="00441C5E"/>
    <w:rsid w:val="00442A50"/>
    <w:rsid w:val="00443965"/>
    <w:rsid w:val="00443DD5"/>
    <w:rsid w:val="00443F69"/>
    <w:rsid w:val="00444532"/>
    <w:rsid w:val="00444C84"/>
    <w:rsid w:val="00450259"/>
    <w:rsid w:val="00450700"/>
    <w:rsid w:val="00450952"/>
    <w:rsid w:val="00450FB3"/>
    <w:rsid w:val="00451ED7"/>
    <w:rsid w:val="004520FF"/>
    <w:rsid w:val="00452F5E"/>
    <w:rsid w:val="0045324F"/>
    <w:rsid w:val="00453A3A"/>
    <w:rsid w:val="0045452A"/>
    <w:rsid w:val="00455FF1"/>
    <w:rsid w:val="00456951"/>
    <w:rsid w:val="00457F07"/>
    <w:rsid w:val="004606E5"/>
    <w:rsid w:val="00460E53"/>
    <w:rsid w:val="00461B07"/>
    <w:rsid w:val="00461C2E"/>
    <w:rsid w:val="00465735"/>
    <w:rsid w:val="0046608C"/>
    <w:rsid w:val="0046640A"/>
    <w:rsid w:val="00466737"/>
    <w:rsid w:val="004669B6"/>
    <w:rsid w:val="00466BB8"/>
    <w:rsid w:val="00466D21"/>
    <w:rsid w:val="00467981"/>
    <w:rsid w:val="0047077F"/>
    <w:rsid w:val="00470964"/>
    <w:rsid w:val="00472BD1"/>
    <w:rsid w:val="00473983"/>
    <w:rsid w:val="004745AA"/>
    <w:rsid w:val="00474B4E"/>
    <w:rsid w:val="00475B98"/>
    <w:rsid w:val="00476A61"/>
    <w:rsid w:val="00477231"/>
    <w:rsid w:val="00481A19"/>
    <w:rsid w:val="0048461B"/>
    <w:rsid w:val="00485EDF"/>
    <w:rsid w:val="0049053D"/>
    <w:rsid w:val="00491599"/>
    <w:rsid w:val="00491662"/>
    <w:rsid w:val="00491765"/>
    <w:rsid w:val="004922FD"/>
    <w:rsid w:val="00492CFE"/>
    <w:rsid w:val="00492D97"/>
    <w:rsid w:val="004936F9"/>
    <w:rsid w:val="00495F07"/>
    <w:rsid w:val="00496734"/>
    <w:rsid w:val="00497F62"/>
    <w:rsid w:val="004A05B1"/>
    <w:rsid w:val="004A0E2F"/>
    <w:rsid w:val="004A1AA6"/>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404F"/>
    <w:rsid w:val="004B5082"/>
    <w:rsid w:val="004B646B"/>
    <w:rsid w:val="004B6510"/>
    <w:rsid w:val="004B6D87"/>
    <w:rsid w:val="004B715E"/>
    <w:rsid w:val="004C032C"/>
    <w:rsid w:val="004C0564"/>
    <w:rsid w:val="004C11CC"/>
    <w:rsid w:val="004C1E6E"/>
    <w:rsid w:val="004C2144"/>
    <w:rsid w:val="004C3B05"/>
    <w:rsid w:val="004C3CDC"/>
    <w:rsid w:val="004C3D01"/>
    <w:rsid w:val="004C41B4"/>
    <w:rsid w:val="004C58F4"/>
    <w:rsid w:val="004C5EED"/>
    <w:rsid w:val="004C6EAD"/>
    <w:rsid w:val="004C707A"/>
    <w:rsid w:val="004C73F6"/>
    <w:rsid w:val="004D1858"/>
    <w:rsid w:val="004D1D5E"/>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236"/>
    <w:rsid w:val="004E6F4F"/>
    <w:rsid w:val="004F00F4"/>
    <w:rsid w:val="004F1D5F"/>
    <w:rsid w:val="004F5AFA"/>
    <w:rsid w:val="004F5D85"/>
    <w:rsid w:val="004F725D"/>
    <w:rsid w:val="004F79C1"/>
    <w:rsid w:val="005005C7"/>
    <w:rsid w:val="00501C97"/>
    <w:rsid w:val="00501F93"/>
    <w:rsid w:val="005029D7"/>
    <w:rsid w:val="00503018"/>
    <w:rsid w:val="00503224"/>
    <w:rsid w:val="0050350B"/>
    <w:rsid w:val="00503536"/>
    <w:rsid w:val="00506C20"/>
    <w:rsid w:val="00507D92"/>
    <w:rsid w:val="00511541"/>
    <w:rsid w:val="00512B33"/>
    <w:rsid w:val="00512DF0"/>
    <w:rsid w:val="00514889"/>
    <w:rsid w:val="00514B0C"/>
    <w:rsid w:val="00514F68"/>
    <w:rsid w:val="0051596E"/>
    <w:rsid w:val="00515C9B"/>
    <w:rsid w:val="005162C4"/>
    <w:rsid w:val="0051678A"/>
    <w:rsid w:val="0051773C"/>
    <w:rsid w:val="00517D58"/>
    <w:rsid w:val="005203D8"/>
    <w:rsid w:val="005207E9"/>
    <w:rsid w:val="00520B3F"/>
    <w:rsid w:val="00521696"/>
    <w:rsid w:val="00521D9C"/>
    <w:rsid w:val="00522A02"/>
    <w:rsid w:val="00523462"/>
    <w:rsid w:val="0052373F"/>
    <w:rsid w:val="0052390A"/>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B3F"/>
    <w:rsid w:val="0054145B"/>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06B"/>
    <w:rsid w:val="00572497"/>
    <w:rsid w:val="005731BA"/>
    <w:rsid w:val="00573F6C"/>
    <w:rsid w:val="005751E5"/>
    <w:rsid w:val="00576459"/>
    <w:rsid w:val="00577518"/>
    <w:rsid w:val="00577CBE"/>
    <w:rsid w:val="00577FF3"/>
    <w:rsid w:val="00580498"/>
    <w:rsid w:val="005806EB"/>
    <w:rsid w:val="0058157A"/>
    <w:rsid w:val="00581F8B"/>
    <w:rsid w:val="005825AD"/>
    <w:rsid w:val="00583AC3"/>
    <w:rsid w:val="005861FE"/>
    <w:rsid w:val="005863CD"/>
    <w:rsid w:val="005865AC"/>
    <w:rsid w:val="00587574"/>
    <w:rsid w:val="00587825"/>
    <w:rsid w:val="005909F4"/>
    <w:rsid w:val="005920DB"/>
    <w:rsid w:val="0059241E"/>
    <w:rsid w:val="0059294D"/>
    <w:rsid w:val="00592B90"/>
    <w:rsid w:val="00593FB4"/>
    <w:rsid w:val="005941BF"/>
    <w:rsid w:val="005952BE"/>
    <w:rsid w:val="0059572C"/>
    <w:rsid w:val="00596873"/>
    <w:rsid w:val="00597245"/>
    <w:rsid w:val="00597986"/>
    <w:rsid w:val="00597C62"/>
    <w:rsid w:val="005A08B8"/>
    <w:rsid w:val="005A10EC"/>
    <w:rsid w:val="005A182C"/>
    <w:rsid w:val="005A3D32"/>
    <w:rsid w:val="005A44AF"/>
    <w:rsid w:val="005A556B"/>
    <w:rsid w:val="005A5623"/>
    <w:rsid w:val="005A637F"/>
    <w:rsid w:val="005A63E9"/>
    <w:rsid w:val="005B21E7"/>
    <w:rsid w:val="005B433C"/>
    <w:rsid w:val="005B5D4D"/>
    <w:rsid w:val="005B6966"/>
    <w:rsid w:val="005C006A"/>
    <w:rsid w:val="005C1445"/>
    <w:rsid w:val="005C1D5C"/>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A42"/>
    <w:rsid w:val="005D4D3A"/>
    <w:rsid w:val="005D50D1"/>
    <w:rsid w:val="005D6544"/>
    <w:rsid w:val="005D793F"/>
    <w:rsid w:val="005D7B92"/>
    <w:rsid w:val="005E154E"/>
    <w:rsid w:val="005E1B81"/>
    <w:rsid w:val="005E294E"/>
    <w:rsid w:val="005E2A25"/>
    <w:rsid w:val="005E3409"/>
    <w:rsid w:val="005E49CE"/>
    <w:rsid w:val="005E4A46"/>
    <w:rsid w:val="005E4C58"/>
    <w:rsid w:val="005E5763"/>
    <w:rsid w:val="005E59C1"/>
    <w:rsid w:val="005E60ED"/>
    <w:rsid w:val="005E631A"/>
    <w:rsid w:val="005E671E"/>
    <w:rsid w:val="005E6F19"/>
    <w:rsid w:val="005F208C"/>
    <w:rsid w:val="005F360B"/>
    <w:rsid w:val="005F4605"/>
    <w:rsid w:val="005F4989"/>
    <w:rsid w:val="005F498B"/>
    <w:rsid w:val="005F4ED6"/>
    <w:rsid w:val="005F4F6A"/>
    <w:rsid w:val="005F5488"/>
    <w:rsid w:val="005F5FA7"/>
    <w:rsid w:val="005F75E7"/>
    <w:rsid w:val="005F7760"/>
    <w:rsid w:val="005F7A5A"/>
    <w:rsid w:val="005F7CBB"/>
    <w:rsid w:val="00600835"/>
    <w:rsid w:val="00601721"/>
    <w:rsid w:val="00601AFA"/>
    <w:rsid w:val="00602260"/>
    <w:rsid w:val="00602656"/>
    <w:rsid w:val="00604C43"/>
    <w:rsid w:val="00605FA7"/>
    <w:rsid w:val="006064F3"/>
    <w:rsid w:val="00606554"/>
    <w:rsid w:val="00610286"/>
    <w:rsid w:val="00611133"/>
    <w:rsid w:val="00612C5E"/>
    <w:rsid w:val="006139AE"/>
    <w:rsid w:val="00613DFE"/>
    <w:rsid w:val="00615802"/>
    <w:rsid w:val="006170AF"/>
    <w:rsid w:val="006177DE"/>
    <w:rsid w:val="006205C4"/>
    <w:rsid w:val="0062088C"/>
    <w:rsid w:val="0062130E"/>
    <w:rsid w:val="00621A3C"/>
    <w:rsid w:val="00621A77"/>
    <w:rsid w:val="00622DB4"/>
    <w:rsid w:val="00623658"/>
    <w:rsid w:val="00623BBB"/>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53BB"/>
    <w:rsid w:val="0064664F"/>
    <w:rsid w:val="006468C5"/>
    <w:rsid w:val="00646DCF"/>
    <w:rsid w:val="00650EC2"/>
    <w:rsid w:val="00651A59"/>
    <w:rsid w:val="00652008"/>
    <w:rsid w:val="00652B35"/>
    <w:rsid w:val="006544D4"/>
    <w:rsid w:val="00656181"/>
    <w:rsid w:val="00656E0D"/>
    <w:rsid w:val="00657E12"/>
    <w:rsid w:val="00660375"/>
    <w:rsid w:val="00662ECD"/>
    <w:rsid w:val="00663A62"/>
    <w:rsid w:val="00664EA8"/>
    <w:rsid w:val="00664FAD"/>
    <w:rsid w:val="00664FD3"/>
    <w:rsid w:val="00665FAC"/>
    <w:rsid w:val="006701EB"/>
    <w:rsid w:val="00671C69"/>
    <w:rsid w:val="006726BA"/>
    <w:rsid w:val="006737F1"/>
    <w:rsid w:val="00674CE6"/>
    <w:rsid w:val="00675087"/>
    <w:rsid w:val="00676626"/>
    <w:rsid w:val="00676995"/>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2D8"/>
    <w:rsid w:val="00692539"/>
    <w:rsid w:val="00692E97"/>
    <w:rsid w:val="0069304F"/>
    <w:rsid w:val="00693CF6"/>
    <w:rsid w:val="00695B7C"/>
    <w:rsid w:val="00695FBB"/>
    <w:rsid w:val="006962EF"/>
    <w:rsid w:val="00697D23"/>
    <w:rsid w:val="006A00FB"/>
    <w:rsid w:val="006A0CF7"/>
    <w:rsid w:val="006A1045"/>
    <w:rsid w:val="006A143B"/>
    <w:rsid w:val="006A3D2C"/>
    <w:rsid w:val="006A5770"/>
    <w:rsid w:val="006A7801"/>
    <w:rsid w:val="006B00FE"/>
    <w:rsid w:val="006B0735"/>
    <w:rsid w:val="006B0842"/>
    <w:rsid w:val="006B2490"/>
    <w:rsid w:val="006B303C"/>
    <w:rsid w:val="006B35E1"/>
    <w:rsid w:val="006B48E2"/>
    <w:rsid w:val="006B6205"/>
    <w:rsid w:val="006B7377"/>
    <w:rsid w:val="006B781A"/>
    <w:rsid w:val="006B7944"/>
    <w:rsid w:val="006B7A83"/>
    <w:rsid w:val="006C3AFA"/>
    <w:rsid w:val="006C4001"/>
    <w:rsid w:val="006C404C"/>
    <w:rsid w:val="006C44CA"/>
    <w:rsid w:val="006C5DC3"/>
    <w:rsid w:val="006C7D42"/>
    <w:rsid w:val="006D1744"/>
    <w:rsid w:val="006D3018"/>
    <w:rsid w:val="006D371A"/>
    <w:rsid w:val="006D3B40"/>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8"/>
    <w:rsid w:val="006F027A"/>
    <w:rsid w:val="006F03BE"/>
    <w:rsid w:val="006F0BAD"/>
    <w:rsid w:val="006F0FB8"/>
    <w:rsid w:val="006F18A0"/>
    <w:rsid w:val="006F3195"/>
    <w:rsid w:val="006F36BA"/>
    <w:rsid w:val="006F47B1"/>
    <w:rsid w:val="006F6A2D"/>
    <w:rsid w:val="006F79B9"/>
    <w:rsid w:val="006F7E54"/>
    <w:rsid w:val="007006B9"/>
    <w:rsid w:val="00701279"/>
    <w:rsid w:val="0070171A"/>
    <w:rsid w:val="0070232F"/>
    <w:rsid w:val="007038AA"/>
    <w:rsid w:val="00706A4C"/>
    <w:rsid w:val="00707DD9"/>
    <w:rsid w:val="00710D03"/>
    <w:rsid w:val="007111F4"/>
    <w:rsid w:val="00711CB2"/>
    <w:rsid w:val="00711CFD"/>
    <w:rsid w:val="00711EF6"/>
    <w:rsid w:val="007123E4"/>
    <w:rsid w:val="00712505"/>
    <w:rsid w:val="0071276A"/>
    <w:rsid w:val="007144AA"/>
    <w:rsid w:val="00714770"/>
    <w:rsid w:val="007149FD"/>
    <w:rsid w:val="00716132"/>
    <w:rsid w:val="007162E5"/>
    <w:rsid w:val="00716D2A"/>
    <w:rsid w:val="007171EF"/>
    <w:rsid w:val="00717633"/>
    <w:rsid w:val="007208D3"/>
    <w:rsid w:val="00721159"/>
    <w:rsid w:val="007214ED"/>
    <w:rsid w:val="00723886"/>
    <w:rsid w:val="00723C21"/>
    <w:rsid w:val="00723FC2"/>
    <w:rsid w:val="007242E9"/>
    <w:rsid w:val="00724FFF"/>
    <w:rsid w:val="00725233"/>
    <w:rsid w:val="00725F65"/>
    <w:rsid w:val="007272E7"/>
    <w:rsid w:val="00730FC9"/>
    <w:rsid w:val="00731167"/>
    <w:rsid w:val="007312DE"/>
    <w:rsid w:val="007321D0"/>
    <w:rsid w:val="00733906"/>
    <w:rsid w:val="007353CF"/>
    <w:rsid w:val="0073564A"/>
    <w:rsid w:val="00735834"/>
    <w:rsid w:val="00735CA8"/>
    <w:rsid w:val="00735DAC"/>
    <w:rsid w:val="0073614C"/>
    <w:rsid w:val="0073624D"/>
    <w:rsid w:val="00737023"/>
    <w:rsid w:val="0073725F"/>
    <w:rsid w:val="00742D76"/>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2520"/>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797"/>
    <w:rsid w:val="00783BA2"/>
    <w:rsid w:val="00783C24"/>
    <w:rsid w:val="00784CFB"/>
    <w:rsid w:val="00784D1B"/>
    <w:rsid w:val="00784E9C"/>
    <w:rsid w:val="00785C80"/>
    <w:rsid w:val="007902E0"/>
    <w:rsid w:val="00790B8A"/>
    <w:rsid w:val="00791632"/>
    <w:rsid w:val="00791D65"/>
    <w:rsid w:val="00792AC3"/>
    <w:rsid w:val="00792BE9"/>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146E"/>
    <w:rsid w:val="007B46EE"/>
    <w:rsid w:val="007B5664"/>
    <w:rsid w:val="007B7137"/>
    <w:rsid w:val="007B7601"/>
    <w:rsid w:val="007B7665"/>
    <w:rsid w:val="007C1B7C"/>
    <w:rsid w:val="007C35CC"/>
    <w:rsid w:val="007C567E"/>
    <w:rsid w:val="007C7143"/>
    <w:rsid w:val="007C7974"/>
    <w:rsid w:val="007D0065"/>
    <w:rsid w:val="007D0396"/>
    <w:rsid w:val="007D284B"/>
    <w:rsid w:val="007D3468"/>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45F"/>
    <w:rsid w:val="00803552"/>
    <w:rsid w:val="0080384C"/>
    <w:rsid w:val="00803AAC"/>
    <w:rsid w:val="00811C9A"/>
    <w:rsid w:val="00811ED7"/>
    <w:rsid w:val="00814001"/>
    <w:rsid w:val="00814F71"/>
    <w:rsid w:val="0081504B"/>
    <w:rsid w:val="0081550B"/>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24BB"/>
    <w:rsid w:val="00832997"/>
    <w:rsid w:val="0083358F"/>
    <w:rsid w:val="0083391A"/>
    <w:rsid w:val="00834C2F"/>
    <w:rsid w:val="00835612"/>
    <w:rsid w:val="008402BB"/>
    <w:rsid w:val="00840832"/>
    <w:rsid w:val="00841008"/>
    <w:rsid w:val="00841149"/>
    <w:rsid w:val="00842C04"/>
    <w:rsid w:val="008432A6"/>
    <w:rsid w:val="00843B6F"/>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5A8C"/>
    <w:rsid w:val="00856F26"/>
    <w:rsid w:val="00860576"/>
    <w:rsid w:val="008608A8"/>
    <w:rsid w:val="00860B70"/>
    <w:rsid w:val="00861336"/>
    <w:rsid w:val="008614F1"/>
    <w:rsid w:val="0086171B"/>
    <w:rsid w:val="008618B3"/>
    <w:rsid w:val="00862909"/>
    <w:rsid w:val="008635A1"/>
    <w:rsid w:val="00863A13"/>
    <w:rsid w:val="00864410"/>
    <w:rsid w:val="0086510E"/>
    <w:rsid w:val="00865BAB"/>
    <w:rsid w:val="008663C3"/>
    <w:rsid w:val="00870968"/>
    <w:rsid w:val="008724C4"/>
    <w:rsid w:val="008725B9"/>
    <w:rsid w:val="008726CC"/>
    <w:rsid w:val="0087308D"/>
    <w:rsid w:val="0087459A"/>
    <w:rsid w:val="00875E15"/>
    <w:rsid w:val="0088071C"/>
    <w:rsid w:val="00881551"/>
    <w:rsid w:val="00881B69"/>
    <w:rsid w:val="00881E2F"/>
    <w:rsid w:val="00881E69"/>
    <w:rsid w:val="00883021"/>
    <w:rsid w:val="008848CB"/>
    <w:rsid w:val="00884C42"/>
    <w:rsid w:val="00885402"/>
    <w:rsid w:val="00885B92"/>
    <w:rsid w:val="00886009"/>
    <w:rsid w:val="008871CB"/>
    <w:rsid w:val="00891B04"/>
    <w:rsid w:val="00892E71"/>
    <w:rsid w:val="008930A7"/>
    <w:rsid w:val="008942E7"/>
    <w:rsid w:val="00894DBB"/>
    <w:rsid w:val="0089561E"/>
    <w:rsid w:val="00895702"/>
    <w:rsid w:val="00896E31"/>
    <w:rsid w:val="008974CB"/>
    <w:rsid w:val="008A02CB"/>
    <w:rsid w:val="008A034C"/>
    <w:rsid w:val="008A0546"/>
    <w:rsid w:val="008A0BEB"/>
    <w:rsid w:val="008A1D87"/>
    <w:rsid w:val="008A21DE"/>
    <w:rsid w:val="008A426B"/>
    <w:rsid w:val="008A4AEE"/>
    <w:rsid w:val="008A5862"/>
    <w:rsid w:val="008A59C3"/>
    <w:rsid w:val="008A7E44"/>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0A1C"/>
    <w:rsid w:val="008C12AC"/>
    <w:rsid w:val="008C236E"/>
    <w:rsid w:val="008C2614"/>
    <w:rsid w:val="008C30CB"/>
    <w:rsid w:val="008C381B"/>
    <w:rsid w:val="008C3B45"/>
    <w:rsid w:val="008C3C63"/>
    <w:rsid w:val="008C424B"/>
    <w:rsid w:val="008C4503"/>
    <w:rsid w:val="008C587A"/>
    <w:rsid w:val="008C642D"/>
    <w:rsid w:val="008D0604"/>
    <w:rsid w:val="008D0B42"/>
    <w:rsid w:val="008D105C"/>
    <w:rsid w:val="008D1373"/>
    <w:rsid w:val="008D1B02"/>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F05E7"/>
    <w:rsid w:val="008F0888"/>
    <w:rsid w:val="008F14FA"/>
    <w:rsid w:val="008F16B3"/>
    <w:rsid w:val="008F1BF0"/>
    <w:rsid w:val="008F1CAE"/>
    <w:rsid w:val="008F325D"/>
    <w:rsid w:val="008F3570"/>
    <w:rsid w:val="008F56EB"/>
    <w:rsid w:val="008F6C8E"/>
    <w:rsid w:val="008F7CB8"/>
    <w:rsid w:val="009004AB"/>
    <w:rsid w:val="00900CA1"/>
    <w:rsid w:val="009011EC"/>
    <w:rsid w:val="00901853"/>
    <w:rsid w:val="009054FA"/>
    <w:rsid w:val="00905971"/>
    <w:rsid w:val="00905B43"/>
    <w:rsid w:val="00906434"/>
    <w:rsid w:val="0090657F"/>
    <w:rsid w:val="00906C73"/>
    <w:rsid w:val="00906E91"/>
    <w:rsid w:val="00907142"/>
    <w:rsid w:val="00907BAC"/>
    <w:rsid w:val="009119E6"/>
    <w:rsid w:val="00911AFD"/>
    <w:rsid w:val="00912718"/>
    <w:rsid w:val="009129DC"/>
    <w:rsid w:val="0091396E"/>
    <w:rsid w:val="00914108"/>
    <w:rsid w:val="009141C6"/>
    <w:rsid w:val="00915AD0"/>
    <w:rsid w:val="00915C3D"/>
    <w:rsid w:val="00915EA8"/>
    <w:rsid w:val="009160A8"/>
    <w:rsid w:val="00917E8B"/>
    <w:rsid w:val="009208D6"/>
    <w:rsid w:val="00920953"/>
    <w:rsid w:val="00922840"/>
    <w:rsid w:val="009231F9"/>
    <w:rsid w:val="0092418C"/>
    <w:rsid w:val="009246C5"/>
    <w:rsid w:val="0092479C"/>
    <w:rsid w:val="00924C4D"/>
    <w:rsid w:val="009273E4"/>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2AD"/>
    <w:rsid w:val="0094654D"/>
    <w:rsid w:val="00947AC2"/>
    <w:rsid w:val="00950441"/>
    <w:rsid w:val="0095129C"/>
    <w:rsid w:val="009528B9"/>
    <w:rsid w:val="009528FB"/>
    <w:rsid w:val="0095323D"/>
    <w:rsid w:val="009536FD"/>
    <w:rsid w:val="00953AE6"/>
    <w:rsid w:val="00954067"/>
    <w:rsid w:val="00956857"/>
    <w:rsid w:val="009605F4"/>
    <w:rsid w:val="00961154"/>
    <w:rsid w:val="009611A8"/>
    <w:rsid w:val="00961D79"/>
    <w:rsid w:val="00962136"/>
    <w:rsid w:val="0096362F"/>
    <w:rsid w:val="00964117"/>
    <w:rsid w:val="00964D9A"/>
    <w:rsid w:val="0096541C"/>
    <w:rsid w:val="00966C92"/>
    <w:rsid w:val="0096780E"/>
    <w:rsid w:val="00967D04"/>
    <w:rsid w:val="009706B4"/>
    <w:rsid w:val="00970F84"/>
    <w:rsid w:val="00972986"/>
    <w:rsid w:val="00973EF7"/>
    <w:rsid w:val="0097516C"/>
    <w:rsid w:val="009814BD"/>
    <w:rsid w:val="00983139"/>
    <w:rsid w:val="00983E55"/>
    <w:rsid w:val="009848C3"/>
    <w:rsid w:val="0098542C"/>
    <w:rsid w:val="009858DB"/>
    <w:rsid w:val="00986349"/>
    <w:rsid w:val="00986536"/>
    <w:rsid w:val="00986789"/>
    <w:rsid w:val="00986AFA"/>
    <w:rsid w:val="00990643"/>
    <w:rsid w:val="009906A0"/>
    <w:rsid w:val="009930AB"/>
    <w:rsid w:val="009958ED"/>
    <w:rsid w:val="00996B30"/>
    <w:rsid w:val="00996EA4"/>
    <w:rsid w:val="00997143"/>
    <w:rsid w:val="009974D6"/>
    <w:rsid w:val="009A0892"/>
    <w:rsid w:val="009A16AD"/>
    <w:rsid w:val="009A1AD6"/>
    <w:rsid w:val="009A1B03"/>
    <w:rsid w:val="009A1B3F"/>
    <w:rsid w:val="009A29A0"/>
    <w:rsid w:val="009A3C21"/>
    <w:rsid w:val="009A4873"/>
    <w:rsid w:val="009A5340"/>
    <w:rsid w:val="009A539B"/>
    <w:rsid w:val="009A6A55"/>
    <w:rsid w:val="009A6BA2"/>
    <w:rsid w:val="009A75DD"/>
    <w:rsid w:val="009A7EB9"/>
    <w:rsid w:val="009B0547"/>
    <w:rsid w:val="009B0A14"/>
    <w:rsid w:val="009B0D05"/>
    <w:rsid w:val="009B1203"/>
    <w:rsid w:val="009B2129"/>
    <w:rsid w:val="009B3F33"/>
    <w:rsid w:val="009B50B4"/>
    <w:rsid w:val="009B558D"/>
    <w:rsid w:val="009B5EBE"/>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E6639"/>
    <w:rsid w:val="009E6EB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20D2"/>
    <w:rsid w:val="00A13057"/>
    <w:rsid w:val="00A13D1B"/>
    <w:rsid w:val="00A16085"/>
    <w:rsid w:val="00A160F0"/>
    <w:rsid w:val="00A2051C"/>
    <w:rsid w:val="00A21CBD"/>
    <w:rsid w:val="00A229A0"/>
    <w:rsid w:val="00A23675"/>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093D"/>
    <w:rsid w:val="00A410F9"/>
    <w:rsid w:val="00A411F1"/>
    <w:rsid w:val="00A4166D"/>
    <w:rsid w:val="00A420DD"/>
    <w:rsid w:val="00A43134"/>
    <w:rsid w:val="00A4466C"/>
    <w:rsid w:val="00A446C9"/>
    <w:rsid w:val="00A45296"/>
    <w:rsid w:val="00A460AA"/>
    <w:rsid w:val="00A4680F"/>
    <w:rsid w:val="00A519CE"/>
    <w:rsid w:val="00A52CC4"/>
    <w:rsid w:val="00A530D4"/>
    <w:rsid w:val="00A53F45"/>
    <w:rsid w:val="00A56087"/>
    <w:rsid w:val="00A57542"/>
    <w:rsid w:val="00A57A9D"/>
    <w:rsid w:val="00A57F02"/>
    <w:rsid w:val="00A60A49"/>
    <w:rsid w:val="00A61907"/>
    <w:rsid w:val="00A62343"/>
    <w:rsid w:val="00A62777"/>
    <w:rsid w:val="00A62928"/>
    <w:rsid w:val="00A635D8"/>
    <w:rsid w:val="00A6419C"/>
    <w:rsid w:val="00A64CA1"/>
    <w:rsid w:val="00A64CED"/>
    <w:rsid w:val="00A65372"/>
    <w:rsid w:val="00A656FD"/>
    <w:rsid w:val="00A65B33"/>
    <w:rsid w:val="00A66E8E"/>
    <w:rsid w:val="00A6739A"/>
    <w:rsid w:val="00A674D2"/>
    <w:rsid w:val="00A7056E"/>
    <w:rsid w:val="00A70CA6"/>
    <w:rsid w:val="00A71EB8"/>
    <w:rsid w:val="00A72CAE"/>
    <w:rsid w:val="00A73DB2"/>
    <w:rsid w:val="00A7596A"/>
    <w:rsid w:val="00A75B64"/>
    <w:rsid w:val="00A760F5"/>
    <w:rsid w:val="00A7669C"/>
    <w:rsid w:val="00A76992"/>
    <w:rsid w:val="00A76C50"/>
    <w:rsid w:val="00A77203"/>
    <w:rsid w:val="00A776B7"/>
    <w:rsid w:val="00A80902"/>
    <w:rsid w:val="00A80A7D"/>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3D9"/>
    <w:rsid w:val="00AA17F9"/>
    <w:rsid w:val="00AA31F6"/>
    <w:rsid w:val="00AA3FDD"/>
    <w:rsid w:val="00AA6FDE"/>
    <w:rsid w:val="00AA710B"/>
    <w:rsid w:val="00AA733F"/>
    <w:rsid w:val="00AA73A0"/>
    <w:rsid w:val="00AA73E8"/>
    <w:rsid w:val="00AB1013"/>
    <w:rsid w:val="00AB170B"/>
    <w:rsid w:val="00AB2653"/>
    <w:rsid w:val="00AB2942"/>
    <w:rsid w:val="00AB31AA"/>
    <w:rsid w:val="00AB3D76"/>
    <w:rsid w:val="00AB48FF"/>
    <w:rsid w:val="00AB4BB8"/>
    <w:rsid w:val="00AB68CB"/>
    <w:rsid w:val="00AB6BCF"/>
    <w:rsid w:val="00AB709B"/>
    <w:rsid w:val="00AB7552"/>
    <w:rsid w:val="00AB79E8"/>
    <w:rsid w:val="00AC1865"/>
    <w:rsid w:val="00AC2584"/>
    <w:rsid w:val="00AC2E45"/>
    <w:rsid w:val="00AC32C8"/>
    <w:rsid w:val="00AC3417"/>
    <w:rsid w:val="00AC43A9"/>
    <w:rsid w:val="00AC4A9E"/>
    <w:rsid w:val="00AC595A"/>
    <w:rsid w:val="00AC635A"/>
    <w:rsid w:val="00AD0366"/>
    <w:rsid w:val="00AD077A"/>
    <w:rsid w:val="00AD0AC0"/>
    <w:rsid w:val="00AD2702"/>
    <w:rsid w:val="00AD2910"/>
    <w:rsid w:val="00AD3316"/>
    <w:rsid w:val="00AD393D"/>
    <w:rsid w:val="00AD3C92"/>
    <w:rsid w:val="00AD40BA"/>
    <w:rsid w:val="00AD4597"/>
    <w:rsid w:val="00AD47F6"/>
    <w:rsid w:val="00AD4A3D"/>
    <w:rsid w:val="00AD57F6"/>
    <w:rsid w:val="00AD5D8D"/>
    <w:rsid w:val="00AD6E36"/>
    <w:rsid w:val="00AD7029"/>
    <w:rsid w:val="00AD732B"/>
    <w:rsid w:val="00AD7BFC"/>
    <w:rsid w:val="00AE0709"/>
    <w:rsid w:val="00AE1B6A"/>
    <w:rsid w:val="00AE2536"/>
    <w:rsid w:val="00AE2C7C"/>
    <w:rsid w:val="00AE37DE"/>
    <w:rsid w:val="00AE3850"/>
    <w:rsid w:val="00AE38AA"/>
    <w:rsid w:val="00AE48AF"/>
    <w:rsid w:val="00AE543F"/>
    <w:rsid w:val="00AE63EA"/>
    <w:rsid w:val="00AE6ED9"/>
    <w:rsid w:val="00AE7B8D"/>
    <w:rsid w:val="00AF05B1"/>
    <w:rsid w:val="00AF065C"/>
    <w:rsid w:val="00AF0A8D"/>
    <w:rsid w:val="00AF2415"/>
    <w:rsid w:val="00AF3191"/>
    <w:rsid w:val="00AF5F20"/>
    <w:rsid w:val="00AF6294"/>
    <w:rsid w:val="00AF73DB"/>
    <w:rsid w:val="00AF7546"/>
    <w:rsid w:val="00B0000F"/>
    <w:rsid w:val="00B00FC0"/>
    <w:rsid w:val="00B026B9"/>
    <w:rsid w:val="00B02B52"/>
    <w:rsid w:val="00B04E3D"/>
    <w:rsid w:val="00B078F6"/>
    <w:rsid w:val="00B10EB4"/>
    <w:rsid w:val="00B11760"/>
    <w:rsid w:val="00B121A7"/>
    <w:rsid w:val="00B12A56"/>
    <w:rsid w:val="00B13B79"/>
    <w:rsid w:val="00B13E66"/>
    <w:rsid w:val="00B147B2"/>
    <w:rsid w:val="00B15293"/>
    <w:rsid w:val="00B162F0"/>
    <w:rsid w:val="00B16DE7"/>
    <w:rsid w:val="00B20BF6"/>
    <w:rsid w:val="00B2135D"/>
    <w:rsid w:val="00B21E35"/>
    <w:rsid w:val="00B2270C"/>
    <w:rsid w:val="00B2434E"/>
    <w:rsid w:val="00B246EB"/>
    <w:rsid w:val="00B24D04"/>
    <w:rsid w:val="00B252A7"/>
    <w:rsid w:val="00B27C8C"/>
    <w:rsid w:val="00B30194"/>
    <w:rsid w:val="00B30577"/>
    <w:rsid w:val="00B313CA"/>
    <w:rsid w:val="00B31993"/>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52A7"/>
    <w:rsid w:val="00B56C18"/>
    <w:rsid w:val="00B57533"/>
    <w:rsid w:val="00B57843"/>
    <w:rsid w:val="00B57AA7"/>
    <w:rsid w:val="00B57B8C"/>
    <w:rsid w:val="00B6000B"/>
    <w:rsid w:val="00B60C7A"/>
    <w:rsid w:val="00B614AF"/>
    <w:rsid w:val="00B6181F"/>
    <w:rsid w:val="00B61EAF"/>
    <w:rsid w:val="00B62BEF"/>
    <w:rsid w:val="00B635CB"/>
    <w:rsid w:val="00B63A5C"/>
    <w:rsid w:val="00B63AB9"/>
    <w:rsid w:val="00B64753"/>
    <w:rsid w:val="00B66176"/>
    <w:rsid w:val="00B66FF3"/>
    <w:rsid w:val="00B705EE"/>
    <w:rsid w:val="00B7079B"/>
    <w:rsid w:val="00B70A7F"/>
    <w:rsid w:val="00B733FE"/>
    <w:rsid w:val="00B73997"/>
    <w:rsid w:val="00B74751"/>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79D3"/>
    <w:rsid w:val="00B9044C"/>
    <w:rsid w:val="00B90670"/>
    <w:rsid w:val="00B920FF"/>
    <w:rsid w:val="00B93194"/>
    <w:rsid w:val="00B931F1"/>
    <w:rsid w:val="00B9459F"/>
    <w:rsid w:val="00B94BA5"/>
    <w:rsid w:val="00B95E46"/>
    <w:rsid w:val="00B9607A"/>
    <w:rsid w:val="00B96569"/>
    <w:rsid w:val="00BA0AE4"/>
    <w:rsid w:val="00BA2B23"/>
    <w:rsid w:val="00BA2CB1"/>
    <w:rsid w:val="00BA3608"/>
    <w:rsid w:val="00BA516F"/>
    <w:rsid w:val="00BA5668"/>
    <w:rsid w:val="00BA5687"/>
    <w:rsid w:val="00BA69C8"/>
    <w:rsid w:val="00BA75C2"/>
    <w:rsid w:val="00BA77EF"/>
    <w:rsid w:val="00BB05BF"/>
    <w:rsid w:val="00BB143B"/>
    <w:rsid w:val="00BB14B4"/>
    <w:rsid w:val="00BB2C39"/>
    <w:rsid w:val="00BB3890"/>
    <w:rsid w:val="00BB428B"/>
    <w:rsid w:val="00BB431E"/>
    <w:rsid w:val="00BB44E1"/>
    <w:rsid w:val="00BB545C"/>
    <w:rsid w:val="00BB5A09"/>
    <w:rsid w:val="00BB5B22"/>
    <w:rsid w:val="00BB6989"/>
    <w:rsid w:val="00BB6D46"/>
    <w:rsid w:val="00BB6F6B"/>
    <w:rsid w:val="00BB7B3A"/>
    <w:rsid w:val="00BC00E6"/>
    <w:rsid w:val="00BC08AE"/>
    <w:rsid w:val="00BC18E7"/>
    <w:rsid w:val="00BC5B1E"/>
    <w:rsid w:val="00BC6B70"/>
    <w:rsid w:val="00BC731C"/>
    <w:rsid w:val="00BD07FE"/>
    <w:rsid w:val="00BD28DB"/>
    <w:rsid w:val="00BD4CEA"/>
    <w:rsid w:val="00BD55A7"/>
    <w:rsid w:val="00BD79D9"/>
    <w:rsid w:val="00BD7F77"/>
    <w:rsid w:val="00BE03C0"/>
    <w:rsid w:val="00BE1ED9"/>
    <w:rsid w:val="00BE2598"/>
    <w:rsid w:val="00BE300C"/>
    <w:rsid w:val="00BE3182"/>
    <w:rsid w:val="00BE382F"/>
    <w:rsid w:val="00BE3B2E"/>
    <w:rsid w:val="00BE410A"/>
    <w:rsid w:val="00BE6291"/>
    <w:rsid w:val="00BE6C17"/>
    <w:rsid w:val="00BE6EF4"/>
    <w:rsid w:val="00BE70DB"/>
    <w:rsid w:val="00BE7A4A"/>
    <w:rsid w:val="00BE7FE9"/>
    <w:rsid w:val="00BF0327"/>
    <w:rsid w:val="00BF03B4"/>
    <w:rsid w:val="00BF0C87"/>
    <w:rsid w:val="00BF10F5"/>
    <w:rsid w:val="00BF204E"/>
    <w:rsid w:val="00BF5212"/>
    <w:rsid w:val="00BF630F"/>
    <w:rsid w:val="00BF6606"/>
    <w:rsid w:val="00BF7105"/>
    <w:rsid w:val="00BF7AA2"/>
    <w:rsid w:val="00C01248"/>
    <w:rsid w:val="00C01315"/>
    <w:rsid w:val="00C01F37"/>
    <w:rsid w:val="00C030C0"/>
    <w:rsid w:val="00C04CB1"/>
    <w:rsid w:val="00C05022"/>
    <w:rsid w:val="00C0680C"/>
    <w:rsid w:val="00C06BA0"/>
    <w:rsid w:val="00C06BF7"/>
    <w:rsid w:val="00C079CB"/>
    <w:rsid w:val="00C102A4"/>
    <w:rsid w:val="00C102CF"/>
    <w:rsid w:val="00C110A5"/>
    <w:rsid w:val="00C11D40"/>
    <w:rsid w:val="00C12B7F"/>
    <w:rsid w:val="00C15725"/>
    <w:rsid w:val="00C16F2E"/>
    <w:rsid w:val="00C178A4"/>
    <w:rsid w:val="00C20372"/>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409D6"/>
    <w:rsid w:val="00C41936"/>
    <w:rsid w:val="00C424B8"/>
    <w:rsid w:val="00C4257C"/>
    <w:rsid w:val="00C426BE"/>
    <w:rsid w:val="00C42899"/>
    <w:rsid w:val="00C42A9B"/>
    <w:rsid w:val="00C44876"/>
    <w:rsid w:val="00C45B18"/>
    <w:rsid w:val="00C4667E"/>
    <w:rsid w:val="00C4697E"/>
    <w:rsid w:val="00C47449"/>
    <w:rsid w:val="00C47920"/>
    <w:rsid w:val="00C47FF3"/>
    <w:rsid w:val="00C50B54"/>
    <w:rsid w:val="00C5147B"/>
    <w:rsid w:val="00C5189E"/>
    <w:rsid w:val="00C534D9"/>
    <w:rsid w:val="00C53DDC"/>
    <w:rsid w:val="00C550B3"/>
    <w:rsid w:val="00C55627"/>
    <w:rsid w:val="00C561A1"/>
    <w:rsid w:val="00C57700"/>
    <w:rsid w:val="00C603EF"/>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5703"/>
    <w:rsid w:val="00C7595E"/>
    <w:rsid w:val="00C75BEF"/>
    <w:rsid w:val="00C75FCA"/>
    <w:rsid w:val="00C76BEC"/>
    <w:rsid w:val="00C80E02"/>
    <w:rsid w:val="00C81CB2"/>
    <w:rsid w:val="00C82112"/>
    <w:rsid w:val="00C824C4"/>
    <w:rsid w:val="00C8285C"/>
    <w:rsid w:val="00C854C5"/>
    <w:rsid w:val="00C86FA2"/>
    <w:rsid w:val="00C872DE"/>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6F43"/>
    <w:rsid w:val="00C97DB2"/>
    <w:rsid w:val="00CA0BA2"/>
    <w:rsid w:val="00CA2321"/>
    <w:rsid w:val="00CA3C9C"/>
    <w:rsid w:val="00CA41FA"/>
    <w:rsid w:val="00CA5652"/>
    <w:rsid w:val="00CA7E4F"/>
    <w:rsid w:val="00CB035F"/>
    <w:rsid w:val="00CB0BC4"/>
    <w:rsid w:val="00CB1055"/>
    <w:rsid w:val="00CB14E0"/>
    <w:rsid w:val="00CB2675"/>
    <w:rsid w:val="00CB4BB7"/>
    <w:rsid w:val="00CB588F"/>
    <w:rsid w:val="00CB5B49"/>
    <w:rsid w:val="00CB6134"/>
    <w:rsid w:val="00CB69E2"/>
    <w:rsid w:val="00CB7642"/>
    <w:rsid w:val="00CC0374"/>
    <w:rsid w:val="00CC0F9D"/>
    <w:rsid w:val="00CC12FF"/>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5B87"/>
    <w:rsid w:val="00CE6BC2"/>
    <w:rsid w:val="00CE6C7F"/>
    <w:rsid w:val="00CF0382"/>
    <w:rsid w:val="00CF0AE6"/>
    <w:rsid w:val="00CF10F2"/>
    <w:rsid w:val="00CF11E4"/>
    <w:rsid w:val="00CF258C"/>
    <w:rsid w:val="00CF2627"/>
    <w:rsid w:val="00CF3474"/>
    <w:rsid w:val="00CF3C1D"/>
    <w:rsid w:val="00CF44EF"/>
    <w:rsid w:val="00CF5D83"/>
    <w:rsid w:val="00D01255"/>
    <w:rsid w:val="00D01667"/>
    <w:rsid w:val="00D039A5"/>
    <w:rsid w:val="00D06AA1"/>
    <w:rsid w:val="00D06DFB"/>
    <w:rsid w:val="00D07B44"/>
    <w:rsid w:val="00D07C61"/>
    <w:rsid w:val="00D10133"/>
    <w:rsid w:val="00D114C3"/>
    <w:rsid w:val="00D11E80"/>
    <w:rsid w:val="00D11EA1"/>
    <w:rsid w:val="00D1249D"/>
    <w:rsid w:val="00D12FA8"/>
    <w:rsid w:val="00D131CE"/>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6B2"/>
    <w:rsid w:val="00D358DD"/>
    <w:rsid w:val="00D35D4C"/>
    <w:rsid w:val="00D36440"/>
    <w:rsid w:val="00D40210"/>
    <w:rsid w:val="00D40C72"/>
    <w:rsid w:val="00D411A9"/>
    <w:rsid w:val="00D4157D"/>
    <w:rsid w:val="00D41617"/>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D2B"/>
    <w:rsid w:val="00D77FD1"/>
    <w:rsid w:val="00D80B52"/>
    <w:rsid w:val="00D814FB"/>
    <w:rsid w:val="00D81FBE"/>
    <w:rsid w:val="00D8504C"/>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95F"/>
    <w:rsid w:val="00DA0C14"/>
    <w:rsid w:val="00DA3448"/>
    <w:rsid w:val="00DA39A5"/>
    <w:rsid w:val="00DA3B0A"/>
    <w:rsid w:val="00DA6056"/>
    <w:rsid w:val="00DA746F"/>
    <w:rsid w:val="00DA7A92"/>
    <w:rsid w:val="00DB0DBF"/>
    <w:rsid w:val="00DB12DD"/>
    <w:rsid w:val="00DB5059"/>
    <w:rsid w:val="00DB50E5"/>
    <w:rsid w:val="00DB543B"/>
    <w:rsid w:val="00DB64BC"/>
    <w:rsid w:val="00DB7081"/>
    <w:rsid w:val="00DB70FF"/>
    <w:rsid w:val="00DB71CA"/>
    <w:rsid w:val="00DB7981"/>
    <w:rsid w:val="00DC1C34"/>
    <w:rsid w:val="00DC230A"/>
    <w:rsid w:val="00DC37F4"/>
    <w:rsid w:val="00DC380D"/>
    <w:rsid w:val="00DC3BD3"/>
    <w:rsid w:val="00DC43A7"/>
    <w:rsid w:val="00DC4961"/>
    <w:rsid w:val="00DC4B6B"/>
    <w:rsid w:val="00DC53BF"/>
    <w:rsid w:val="00DC56FF"/>
    <w:rsid w:val="00DC5D27"/>
    <w:rsid w:val="00DC6A0E"/>
    <w:rsid w:val="00DC6DFE"/>
    <w:rsid w:val="00DC7937"/>
    <w:rsid w:val="00DD00C2"/>
    <w:rsid w:val="00DD0211"/>
    <w:rsid w:val="00DD0B70"/>
    <w:rsid w:val="00DD1899"/>
    <w:rsid w:val="00DD1BD7"/>
    <w:rsid w:val="00DD2BD0"/>
    <w:rsid w:val="00DD313E"/>
    <w:rsid w:val="00DD4B04"/>
    <w:rsid w:val="00DD4C53"/>
    <w:rsid w:val="00DD4D96"/>
    <w:rsid w:val="00DD4DC0"/>
    <w:rsid w:val="00DD5361"/>
    <w:rsid w:val="00DD646E"/>
    <w:rsid w:val="00DD72E1"/>
    <w:rsid w:val="00DD7DAC"/>
    <w:rsid w:val="00DE05A2"/>
    <w:rsid w:val="00DE23E6"/>
    <w:rsid w:val="00DE4B7D"/>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112"/>
    <w:rsid w:val="00E1453F"/>
    <w:rsid w:val="00E14724"/>
    <w:rsid w:val="00E15864"/>
    <w:rsid w:val="00E15C3B"/>
    <w:rsid w:val="00E20C2E"/>
    <w:rsid w:val="00E2163C"/>
    <w:rsid w:val="00E22109"/>
    <w:rsid w:val="00E22C82"/>
    <w:rsid w:val="00E23225"/>
    <w:rsid w:val="00E23CDD"/>
    <w:rsid w:val="00E25201"/>
    <w:rsid w:val="00E254FC"/>
    <w:rsid w:val="00E25754"/>
    <w:rsid w:val="00E25DDA"/>
    <w:rsid w:val="00E267DB"/>
    <w:rsid w:val="00E26A2B"/>
    <w:rsid w:val="00E26BDC"/>
    <w:rsid w:val="00E30D92"/>
    <w:rsid w:val="00E31410"/>
    <w:rsid w:val="00E3210E"/>
    <w:rsid w:val="00E32445"/>
    <w:rsid w:val="00E328C0"/>
    <w:rsid w:val="00E32FF2"/>
    <w:rsid w:val="00E336F3"/>
    <w:rsid w:val="00E34CD4"/>
    <w:rsid w:val="00E35897"/>
    <w:rsid w:val="00E36D9C"/>
    <w:rsid w:val="00E379C3"/>
    <w:rsid w:val="00E401F0"/>
    <w:rsid w:val="00E40A50"/>
    <w:rsid w:val="00E4165F"/>
    <w:rsid w:val="00E42260"/>
    <w:rsid w:val="00E42E30"/>
    <w:rsid w:val="00E4322B"/>
    <w:rsid w:val="00E4376B"/>
    <w:rsid w:val="00E438A0"/>
    <w:rsid w:val="00E43BAE"/>
    <w:rsid w:val="00E44AFD"/>
    <w:rsid w:val="00E47917"/>
    <w:rsid w:val="00E47AAC"/>
    <w:rsid w:val="00E5032C"/>
    <w:rsid w:val="00E506F7"/>
    <w:rsid w:val="00E50A65"/>
    <w:rsid w:val="00E555CE"/>
    <w:rsid w:val="00E56BF1"/>
    <w:rsid w:val="00E57408"/>
    <w:rsid w:val="00E57683"/>
    <w:rsid w:val="00E600BE"/>
    <w:rsid w:val="00E60AC3"/>
    <w:rsid w:val="00E6185A"/>
    <w:rsid w:val="00E625BB"/>
    <w:rsid w:val="00E63589"/>
    <w:rsid w:val="00E63B40"/>
    <w:rsid w:val="00E650A3"/>
    <w:rsid w:val="00E657FE"/>
    <w:rsid w:val="00E659FA"/>
    <w:rsid w:val="00E65EB0"/>
    <w:rsid w:val="00E6651D"/>
    <w:rsid w:val="00E665C4"/>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3AD8"/>
    <w:rsid w:val="00E84249"/>
    <w:rsid w:val="00E8440B"/>
    <w:rsid w:val="00E850DE"/>
    <w:rsid w:val="00E869D8"/>
    <w:rsid w:val="00E90792"/>
    <w:rsid w:val="00E91E8E"/>
    <w:rsid w:val="00E92655"/>
    <w:rsid w:val="00E92A9A"/>
    <w:rsid w:val="00E92E79"/>
    <w:rsid w:val="00E94093"/>
    <w:rsid w:val="00E94DA3"/>
    <w:rsid w:val="00E950BD"/>
    <w:rsid w:val="00E950D3"/>
    <w:rsid w:val="00E954CA"/>
    <w:rsid w:val="00E95756"/>
    <w:rsid w:val="00E95F3B"/>
    <w:rsid w:val="00E96F49"/>
    <w:rsid w:val="00EA0560"/>
    <w:rsid w:val="00EA0E43"/>
    <w:rsid w:val="00EA250C"/>
    <w:rsid w:val="00EA3788"/>
    <w:rsid w:val="00EA472D"/>
    <w:rsid w:val="00EA486A"/>
    <w:rsid w:val="00EA4B47"/>
    <w:rsid w:val="00EA51A7"/>
    <w:rsid w:val="00EA51EA"/>
    <w:rsid w:val="00EA6C4B"/>
    <w:rsid w:val="00EA6E4B"/>
    <w:rsid w:val="00EA71A7"/>
    <w:rsid w:val="00EA7865"/>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9E"/>
    <w:rsid w:val="00EC5F94"/>
    <w:rsid w:val="00EC60BE"/>
    <w:rsid w:val="00EC6EF7"/>
    <w:rsid w:val="00EC703D"/>
    <w:rsid w:val="00ED03AF"/>
    <w:rsid w:val="00ED07F6"/>
    <w:rsid w:val="00ED0C98"/>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E6E27"/>
    <w:rsid w:val="00EE78E7"/>
    <w:rsid w:val="00EF0344"/>
    <w:rsid w:val="00EF0BD6"/>
    <w:rsid w:val="00EF1AC6"/>
    <w:rsid w:val="00EF1D33"/>
    <w:rsid w:val="00EF1D4D"/>
    <w:rsid w:val="00EF228C"/>
    <w:rsid w:val="00EF2463"/>
    <w:rsid w:val="00EF325C"/>
    <w:rsid w:val="00EF3839"/>
    <w:rsid w:val="00EF3BCC"/>
    <w:rsid w:val="00EF3CF8"/>
    <w:rsid w:val="00EF4B0E"/>
    <w:rsid w:val="00EF56B1"/>
    <w:rsid w:val="00EF582F"/>
    <w:rsid w:val="00EF5DC2"/>
    <w:rsid w:val="00EF6943"/>
    <w:rsid w:val="00F00913"/>
    <w:rsid w:val="00F00CBD"/>
    <w:rsid w:val="00F01448"/>
    <w:rsid w:val="00F01CCC"/>
    <w:rsid w:val="00F01CD0"/>
    <w:rsid w:val="00F0240C"/>
    <w:rsid w:val="00F0391D"/>
    <w:rsid w:val="00F03BB1"/>
    <w:rsid w:val="00F042CA"/>
    <w:rsid w:val="00F0430A"/>
    <w:rsid w:val="00F0432D"/>
    <w:rsid w:val="00F04C86"/>
    <w:rsid w:val="00F075DF"/>
    <w:rsid w:val="00F105E1"/>
    <w:rsid w:val="00F114A1"/>
    <w:rsid w:val="00F12F8F"/>
    <w:rsid w:val="00F1300C"/>
    <w:rsid w:val="00F14684"/>
    <w:rsid w:val="00F14C69"/>
    <w:rsid w:val="00F153F9"/>
    <w:rsid w:val="00F1592B"/>
    <w:rsid w:val="00F159FA"/>
    <w:rsid w:val="00F15A21"/>
    <w:rsid w:val="00F163B5"/>
    <w:rsid w:val="00F1700D"/>
    <w:rsid w:val="00F2046E"/>
    <w:rsid w:val="00F226FE"/>
    <w:rsid w:val="00F22927"/>
    <w:rsid w:val="00F22EB8"/>
    <w:rsid w:val="00F23056"/>
    <w:rsid w:val="00F23584"/>
    <w:rsid w:val="00F23EBD"/>
    <w:rsid w:val="00F25967"/>
    <w:rsid w:val="00F2615F"/>
    <w:rsid w:val="00F264B1"/>
    <w:rsid w:val="00F26C9B"/>
    <w:rsid w:val="00F3069D"/>
    <w:rsid w:val="00F306E7"/>
    <w:rsid w:val="00F3160F"/>
    <w:rsid w:val="00F31A46"/>
    <w:rsid w:val="00F31F53"/>
    <w:rsid w:val="00F33883"/>
    <w:rsid w:val="00F33EBA"/>
    <w:rsid w:val="00F341AC"/>
    <w:rsid w:val="00F34FB7"/>
    <w:rsid w:val="00F350BE"/>
    <w:rsid w:val="00F3591B"/>
    <w:rsid w:val="00F371AF"/>
    <w:rsid w:val="00F37FAB"/>
    <w:rsid w:val="00F404D1"/>
    <w:rsid w:val="00F40B95"/>
    <w:rsid w:val="00F40C5D"/>
    <w:rsid w:val="00F41977"/>
    <w:rsid w:val="00F423E4"/>
    <w:rsid w:val="00F42FDB"/>
    <w:rsid w:val="00F4398B"/>
    <w:rsid w:val="00F43AF7"/>
    <w:rsid w:val="00F43C9F"/>
    <w:rsid w:val="00F44163"/>
    <w:rsid w:val="00F459E9"/>
    <w:rsid w:val="00F45E65"/>
    <w:rsid w:val="00F46004"/>
    <w:rsid w:val="00F4701E"/>
    <w:rsid w:val="00F47D41"/>
    <w:rsid w:val="00F51869"/>
    <w:rsid w:val="00F527AA"/>
    <w:rsid w:val="00F5363D"/>
    <w:rsid w:val="00F53682"/>
    <w:rsid w:val="00F54725"/>
    <w:rsid w:val="00F54F02"/>
    <w:rsid w:val="00F5659B"/>
    <w:rsid w:val="00F56DEE"/>
    <w:rsid w:val="00F5790E"/>
    <w:rsid w:val="00F57D12"/>
    <w:rsid w:val="00F60723"/>
    <w:rsid w:val="00F615F4"/>
    <w:rsid w:val="00F62AA8"/>
    <w:rsid w:val="00F637FC"/>
    <w:rsid w:val="00F6408B"/>
    <w:rsid w:val="00F64553"/>
    <w:rsid w:val="00F64B49"/>
    <w:rsid w:val="00F64CD1"/>
    <w:rsid w:val="00F64DDF"/>
    <w:rsid w:val="00F65C0E"/>
    <w:rsid w:val="00F65FAA"/>
    <w:rsid w:val="00F66875"/>
    <w:rsid w:val="00F701AD"/>
    <w:rsid w:val="00F70CAD"/>
    <w:rsid w:val="00F71744"/>
    <w:rsid w:val="00F71DB4"/>
    <w:rsid w:val="00F72ADE"/>
    <w:rsid w:val="00F731AE"/>
    <w:rsid w:val="00F7375A"/>
    <w:rsid w:val="00F74265"/>
    <w:rsid w:val="00F74BBB"/>
    <w:rsid w:val="00F75949"/>
    <w:rsid w:val="00F75CB1"/>
    <w:rsid w:val="00F7608D"/>
    <w:rsid w:val="00F77C9C"/>
    <w:rsid w:val="00F80761"/>
    <w:rsid w:val="00F815DF"/>
    <w:rsid w:val="00F81E23"/>
    <w:rsid w:val="00F82F94"/>
    <w:rsid w:val="00F8323C"/>
    <w:rsid w:val="00F83FD3"/>
    <w:rsid w:val="00F848A4"/>
    <w:rsid w:val="00F84CAE"/>
    <w:rsid w:val="00F850CD"/>
    <w:rsid w:val="00F859FB"/>
    <w:rsid w:val="00F85C30"/>
    <w:rsid w:val="00F85D8D"/>
    <w:rsid w:val="00F85E11"/>
    <w:rsid w:val="00F86F2F"/>
    <w:rsid w:val="00F90314"/>
    <w:rsid w:val="00F91DDD"/>
    <w:rsid w:val="00F91F93"/>
    <w:rsid w:val="00F94404"/>
    <w:rsid w:val="00FA04BD"/>
    <w:rsid w:val="00FA0FC3"/>
    <w:rsid w:val="00FA1A93"/>
    <w:rsid w:val="00FA2027"/>
    <w:rsid w:val="00FA2B0B"/>
    <w:rsid w:val="00FA388B"/>
    <w:rsid w:val="00FA4B95"/>
    <w:rsid w:val="00FA718B"/>
    <w:rsid w:val="00FA72A2"/>
    <w:rsid w:val="00FA751A"/>
    <w:rsid w:val="00FA7A5F"/>
    <w:rsid w:val="00FB069D"/>
    <w:rsid w:val="00FB07D4"/>
    <w:rsid w:val="00FB1698"/>
    <w:rsid w:val="00FB1860"/>
    <w:rsid w:val="00FB320F"/>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3D35"/>
    <w:rsid w:val="00FC426E"/>
    <w:rsid w:val="00FC4FC7"/>
    <w:rsid w:val="00FC5A7A"/>
    <w:rsid w:val="00FC707F"/>
    <w:rsid w:val="00FC7966"/>
    <w:rsid w:val="00FD0333"/>
    <w:rsid w:val="00FD0E2A"/>
    <w:rsid w:val="00FD17FF"/>
    <w:rsid w:val="00FD2485"/>
    <w:rsid w:val="00FD2F54"/>
    <w:rsid w:val="00FD310C"/>
    <w:rsid w:val="00FD350C"/>
    <w:rsid w:val="00FD3F7F"/>
    <w:rsid w:val="00FD4E14"/>
    <w:rsid w:val="00FD5AAA"/>
    <w:rsid w:val="00FD5E57"/>
    <w:rsid w:val="00FD5E7B"/>
    <w:rsid w:val="00FD601B"/>
    <w:rsid w:val="00FD70D3"/>
    <w:rsid w:val="00FD7A1C"/>
    <w:rsid w:val="00FD7C46"/>
    <w:rsid w:val="00FD7F59"/>
    <w:rsid w:val="00FE0EB4"/>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8AB"/>
    <w:rsid w:val="00FF5F13"/>
    <w:rsid w:val="00FF5FD9"/>
    <w:rsid w:val="00FF6F69"/>
    <w:rsid w:val="00FF72C4"/>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E9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2112"/>
    <w:pPr>
      <w:spacing w:line="276" w:lineRule="auto"/>
    </w:pPr>
    <w:rPr>
      <w:color w:val="00000A"/>
      <w:sz w:val="24"/>
      <w:szCs w:val="24"/>
      <w:lang w:val="uk-UA"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0">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0"/>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0"/>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4">
    <w:name w:val="page number"/>
    <w:uiPriority w:val="99"/>
    <w:rsid w:val="008B7178"/>
    <w:rPr>
      <w:rFonts w:cs="Times New Roman"/>
    </w:rPr>
  </w:style>
  <w:style w:type="character" w:customStyle="1" w:styleId="a5">
    <w:name w:val="Обычный (веб) Знак"/>
    <w:aliases w:val="Обычный (веб) Знак Знак Знак Знак Знак,Обычный (веб) Знак Знак Знак Знак1,Знак2 Знак"/>
    <w:uiPriority w:val="99"/>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6">
    <w:name w:val="footnote reference"/>
    <w:uiPriority w:val="99"/>
    <w:semiHidden/>
    <w:rsid w:val="008B7178"/>
    <w:rPr>
      <w:rFonts w:cs="Times New Roman"/>
      <w:vertAlign w:val="superscript"/>
    </w:rPr>
  </w:style>
  <w:style w:type="character" w:customStyle="1" w:styleId="a7">
    <w:name w:val="Абзац списка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8">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9">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a">
    <w:name w:val="Текст выноски Знак"/>
    <w:uiPriority w:val="99"/>
    <w:semiHidden/>
    <w:rsid w:val="008B7178"/>
    <w:rPr>
      <w:rFonts w:ascii="Tahoma" w:hAnsi="Tahoma"/>
      <w:sz w:val="16"/>
      <w:lang w:eastAsia="ru-RU"/>
    </w:rPr>
  </w:style>
  <w:style w:type="character" w:styleId="ab">
    <w:name w:val="annotation reference"/>
    <w:uiPriority w:val="99"/>
    <w:semiHidden/>
    <w:rsid w:val="008B7178"/>
    <w:rPr>
      <w:rFonts w:cs="Times New Roman"/>
      <w:sz w:val="16"/>
    </w:rPr>
  </w:style>
  <w:style w:type="character" w:customStyle="1" w:styleId="ac">
    <w:name w:val="Текст примечания Знак"/>
    <w:uiPriority w:val="99"/>
    <w:semiHidden/>
    <w:rsid w:val="008B7178"/>
    <w:rPr>
      <w:rFonts w:ascii="Arial" w:hAnsi="Arial"/>
      <w:color w:val="000000"/>
      <w:sz w:val="20"/>
      <w:lang w:val="ru-RU"/>
    </w:rPr>
  </w:style>
  <w:style w:type="character" w:customStyle="1" w:styleId="ad">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e">
    <w:name w:val="List"/>
    <w:basedOn w:val="13"/>
    <w:uiPriority w:val="99"/>
    <w:rsid w:val="008B7178"/>
  </w:style>
  <w:style w:type="paragraph" w:customStyle="1" w:styleId="af">
    <w:name w:val="Розділ"/>
    <w:basedOn w:val="a0"/>
    <w:uiPriority w:val="99"/>
    <w:rsid w:val="008B7178"/>
    <w:pPr>
      <w:suppressLineNumbers/>
      <w:spacing w:before="120" w:after="120"/>
    </w:pPr>
    <w:rPr>
      <w:i/>
      <w:iCs/>
    </w:rPr>
  </w:style>
  <w:style w:type="paragraph" w:customStyle="1" w:styleId="af0">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1">
    <w:name w:val="Вміст таблиці"/>
    <w:basedOn w:val="a0"/>
    <w:uiPriority w:val="99"/>
    <w:rsid w:val="008B7178"/>
    <w:pPr>
      <w:suppressLineNumbers/>
    </w:pPr>
  </w:style>
  <w:style w:type="paragraph" w:customStyle="1" w:styleId="af2">
    <w:name w:val="Заголовок таблиці"/>
    <w:basedOn w:val="af1"/>
    <w:uiPriority w:val="99"/>
    <w:rsid w:val="008B7178"/>
    <w:pPr>
      <w:jc w:val="center"/>
    </w:pPr>
    <w:rPr>
      <w:b/>
      <w:bCs/>
    </w:rPr>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4">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5">
    <w:name w:val="List Paragraph"/>
    <w:basedOn w:val="a0"/>
    <w:uiPriority w:val="99"/>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0"/>
    <w:uiPriority w:val="99"/>
    <w:rsid w:val="008B7178"/>
    <w:pPr>
      <w:tabs>
        <w:tab w:val="center" w:pos="4819"/>
        <w:tab w:val="right" w:pos="9639"/>
      </w:tabs>
      <w:spacing w:line="240" w:lineRule="auto"/>
    </w:pPr>
  </w:style>
  <w:style w:type="paragraph" w:customStyle="1" w:styleId="17">
    <w:name w:val="Нижній колонтитул1"/>
    <w:basedOn w:val="a0"/>
    <w:uiPriority w:val="99"/>
    <w:rsid w:val="008B7178"/>
    <w:pPr>
      <w:tabs>
        <w:tab w:val="center" w:pos="4819"/>
        <w:tab w:val="right" w:pos="9639"/>
      </w:tabs>
      <w:spacing w:line="240" w:lineRule="auto"/>
    </w:pPr>
  </w:style>
  <w:style w:type="paragraph" w:styleId="af6">
    <w:name w:val="No Spacing"/>
    <w:link w:val="af7"/>
    <w:uiPriority w:val="1"/>
    <w:qFormat/>
    <w:rsid w:val="008B7178"/>
    <w:rPr>
      <w:rFonts w:ascii="Calibri" w:hAnsi="Calibri" w:cs="Times New Roman"/>
      <w:color w:val="00000A"/>
      <w:sz w:val="22"/>
      <w:szCs w:val="22"/>
      <w:lang w:val="uk-UA" w:eastAsia="en-US"/>
    </w:rPr>
  </w:style>
  <w:style w:type="paragraph" w:styleId="af8">
    <w:name w:val="Balloon Text"/>
    <w:basedOn w:val="a0"/>
    <w:link w:val="18"/>
    <w:uiPriority w:val="99"/>
    <w:semiHidden/>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8"/>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9">
    <w:name w:val="annotation text"/>
    <w:basedOn w:val="a0"/>
    <w:link w:val="1a"/>
    <w:uiPriority w:val="99"/>
    <w:semiHidden/>
    <w:rsid w:val="008B7178"/>
    <w:pPr>
      <w:spacing w:line="240" w:lineRule="auto"/>
    </w:pPr>
    <w:rPr>
      <w:rFonts w:cs="Times New Roman"/>
      <w:sz w:val="18"/>
      <w:szCs w:val="20"/>
      <w:lang w:bidi="ar-SA"/>
    </w:rPr>
  </w:style>
  <w:style w:type="character" w:customStyle="1" w:styleId="1a">
    <w:name w:val="Текст примечания Знак1"/>
    <w:link w:val="af9"/>
    <w:uiPriority w:val="99"/>
    <w:semiHidden/>
    <w:locked/>
    <w:rsid w:val="00406886"/>
    <w:rPr>
      <w:rFonts w:cs="Times New Roman"/>
      <w:color w:val="00000A"/>
      <w:sz w:val="18"/>
      <w:lang w:val="uk-UA" w:eastAsia="zh-CN"/>
    </w:rPr>
  </w:style>
  <w:style w:type="paragraph" w:styleId="afa">
    <w:name w:val="annotation subject"/>
    <w:basedOn w:val="af9"/>
    <w:link w:val="1b"/>
    <w:uiPriority w:val="99"/>
    <w:semiHidden/>
    <w:rsid w:val="008B7178"/>
    <w:rPr>
      <w:b/>
    </w:rPr>
  </w:style>
  <w:style w:type="character" w:customStyle="1" w:styleId="1b">
    <w:name w:val="Тема примечания Знак1"/>
    <w:link w:val="afa"/>
    <w:uiPriority w:val="99"/>
    <w:semiHidden/>
    <w:locked/>
    <w:rsid w:val="00406886"/>
    <w:rPr>
      <w:rFonts w:cs="Times New Roman"/>
      <w:b/>
      <w:color w:val="00000A"/>
      <w:sz w:val="18"/>
      <w:lang w:val="uk-UA" w:eastAsia="zh-CN"/>
    </w:rPr>
  </w:style>
  <w:style w:type="paragraph" w:styleId="HTML0">
    <w:name w:val="HTML Preformatted"/>
    <w:basedOn w:val="a0"/>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locked/>
    <w:rsid w:val="00406886"/>
    <w:rPr>
      <w:rFonts w:ascii="Courier New" w:hAnsi="Courier New" w:cs="Times New Roman"/>
      <w:color w:val="00000A"/>
      <w:sz w:val="18"/>
      <w:lang w:val="uk-UA" w:eastAsia="zh-CN"/>
    </w:rPr>
  </w:style>
  <w:style w:type="table" w:styleId="afb">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c">
    <w:name w:val="header"/>
    <w:aliases w:val="Header Char,Знак7"/>
    <w:basedOn w:val="a0"/>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c"/>
    <w:uiPriority w:val="99"/>
    <w:locked/>
    <w:rsid w:val="00A460AA"/>
    <w:rPr>
      <w:rFonts w:cs="Times New Roman"/>
      <w:color w:val="00000A"/>
      <w:sz w:val="21"/>
    </w:rPr>
  </w:style>
  <w:style w:type="paragraph" w:styleId="afd">
    <w:name w:val="footer"/>
    <w:basedOn w:val="a0"/>
    <w:link w:val="1d"/>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d"/>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e">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
    <w:name w:val="Body Text"/>
    <w:basedOn w:val="a0"/>
    <w:link w:val="aff0"/>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0">
    <w:name w:val="Основной текст Знак"/>
    <w:link w:val="aff"/>
    <w:uiPriority w:val="99"/>
    <w:locked/>
    <w:rsid w:val="00D21C78"/>
    <w:rPr>
      <w:rFonts w:ascii="Times New Roman" w:hAnsi="Times New Roman" w:cs="Times New Roman"/>
      <w:sz w:val="28"/>
      <w:lang w:val="uk-UA"/>
    </w:rPr>
  </w:style>
  <w:style w:type="paragraph" w:styleId="aff1">
    <w:name w:val="Document Map"/>
    <w:basedOn w:val="a0"/>
    <w:link w:val="aff2"/>
    <w:uiPriority w:val="99"/>
    <w:semiHidden/>
    <w:rsid w:val="009A1B03"/>
    <w:rPr>
      <w:rFonts w:ascii="Tahoma" w:hAnsi="Tahoma" w:cs="Times New Roman"/>
      <w:sz w:val="14"/>
      <w:szCs w:val="20"/>
      <w:lang w:bidi="ar-SA"/>
    </w:rPr>
  </w:style>
  <w:style w:type="character" w:customStyle="1" w:styleId="aff2">
    <w:name w:val="Схема документа Знак"/>
    <w:link w:val="aff1"/>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3">
    <w:name w:val="footnote text"/>
    <w:basedOn w:val="a0"/>
    <w:link w:val="aff4"/>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4">
    <w:name w:val="Текст сноски Знак"/>
    <w:link w:val="aff3"/>
    <w:uiPriority w:val="99"/>
    <w:semiHidden/>
    <w:locked/>
    <w:rsid w:val="00082A98"/>
    <w:rPr>
      <w:rFonts w:ascii="Times New Roman" w:hAnsi="Times New Roman" w:cs="Times New Roman"/>
    </w:rPr>
  </w:style>
  <w:style w:type="paragraph" w:customStyle="1" w:styleId="aff5">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6">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7">
    <w:name w:val="Strong"/>
    <w:uiPriority w:val="99"/>
    <w:qFormat/>
    <w:rsid w:val="00082A98"/>
    <w:rPr>
      <w:rFonts w:cs="Times New Roman"/>
      <w:b/>
    </w:rPr>
  </w:style>
  <w:style w:type="paragraph" w:styleId="aff8">
    <w:name w:val="Plain Text"/>
    <w:basedOn w:val="a0"/>
    <w:link w:val="aff9"/>
    <w:uiPriority w:val="99"/>
    <w:rsid w:val="00082A98"/>
    <w:pPr>
      <w:spacing w:line="240" w:lineRule="auto"/>
    </w:pPr>
    <w:rPr>
      <w:rFonts w:ascii="Courier New" w:hAnsi="Courier New" w:cs="Times New Roman"/>
      <w:color w:val="auto"/>
      <w:szCs w:val="20"/>
      <w:lang w:eastAsia="ru-RU" w:bidi="ar-SA"/>
    </w:rPr>
  </w:style>
  <w:style w:type="character" w:customStyle="1" w:styleId="aff9">
    <w:name w:val="Текст Знак"/>
    <w:link w:val="aff8"/>
    <w:uiPriority w:val="99"/>
    <w:locked/>
    <w:rsid w:val="00082A98"/>
    <w:rPr>
      <w:rFonts w:ascii="Courier New" w:hAnsi="Courier New" w:cs="Times New Roman"/>
      <w:sz w:val="24"/>
      <w:lang w:val="uk-UA"/>
    </w:rPr>
  </w:style>
  <w:style w:type="paragraph" w:customStyle="1" w:styleId="1f">
    <w:name w:val="Основной текст1"/>
    <w:basedOn w:val="a0"/>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uiPriority w:val="99"/>
    <w:locked/>
    <w:rsid w:val="00082A98"/>
    <w:rPr>
      <w:rFonts w:ascii="Arial" w:hAnsi="Arial"/>
      <w:snapToGrid w:val="0"/>
      <w:sz w:val="24"/>
    </w:rPr>
  </w:style>
  <w:style w:type="paragraph" w:styleId="affa">
    <w:name w:val="Body Text Indent"/>
    <w:basedOn w:val="a0"/>
    <w:link w:val="affb"/>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b">
    <w:name w:val="Основной текст с отступом Знак"/>
    <w:link w:val="affa"/>
    <w:uiPriority w:val="99"/>
    <w:locked/>
    <w:rsid w:val="00082A98"/>
    <w:rPr>
      <w:rFonts w:ascii="Times New Roman" w:hAnsi="Times New Roman" w:cs="Times New Roman"/>
      <w:sz w:val="24"/>
    </w:rPr>
  </w:style>
  <w:style w:type="paragraph" w:styleId="affc">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d">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5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e">
    <w:name w:val="FollowedHyperlink"/>
    <w:uiPriority w:val="99"/>
    <w:semiHidden/>
    <w:rsid w:val="00082A98"/>
    <w:rPr>
      <w:rFonts w:cs="Times New Roman"/>
      <w:color w:val="800080"/>
      <w:u w:val="single"/>
    </w:rPr>
  </w:style>
  <w:style w:type="paragraph" w:customStyle="1" w:styleId="afff">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0">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1">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2">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3">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4">
    <w:name w:val="Title"/>
    <w:basedOn w:val="a0"/>
    <w:link w:val="1f2"/>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4"/>
    <w:uiPriority w:val="99"/>
    <w:locked/>
    <w:rsid w:val="00082A98"/>
    <w:rPr>
      <w:rFonts w:ascii="Garamond" w:hAnsi="Garamond" w:cs="Times New Roman"/>
      <w:b/>
      <w:w w:val="90"/>
      <w:sz w:val="26"/>
      <w:lang w:val="uk-UA"/>
    </w:rPr>
  </w:style>
  <w:style w:type="paragraph" w:customStyle="1" w:styleId="1f3">
    <w:name w:val="Обычный1"/>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5">
    <w:name w:val="Emphasis"/>
    <w:uiPriority w:val="99"/>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6">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7">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uiPriority w:val="99"/>
    <w:rsid w:val="00082A98"/>
    <w:rPr>
      <w:rFonts w:ascii="Times New Roman" w:eastAsia="Times New Roman" w:hAnsi="Times New Roman" w:cs="Times New Roman"/>
      <w:lang w:val="uk-UA"/>
    </w:rPr>
  </w:style>
  <w:style w:type="character" w:customStyle="1" w:styleId="1f6">
    <w:name w:val="Заголовок №1_"/>
    <w:link w:val="1f7"/>
    <w:uiPriority w:val="99"/>
    <w:locked/>
    <w:rsid w:val="00082A98"/>
    <w:rPr>
      <w:rFonts w:ascii="Sylfaen" w:hAnsi="Sylfaen"/>
      <w:shd w:val="clear" w:color="auto" w:fill="FFFFFF"/>
    </w:rPr>
  </w:style>
  <w:style w:type="paragraph" w:customStyle="1" w:styleId="1f7">
    <w:name w:val="Заголовок №1"/>
    <w:basedOn w:val="a0"/>
    <w:link w:val="1f6"/>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8">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8"/>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0"/>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9">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a">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Стиль"/>
    <w:basedOn w:val="a0"/>
    <w:next w:val="afff4"/>
    <w:link w:val="afffc"/>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c">
    <w:name w:val="Заголовок Знак"/>
    <w:link w:val="afffb"/>
    <w:uiPriority w:val="99"/>
    <w:locked/>
    <w:rsid w:val="003D0F81"/>
    <w:rPr>
      <w:rFonts w:ascii="Cambria" w:hAnsi="Cambria"/>
      <w:b/>
      <w:kern w:val="28"/>
      <w:sz w:val="32"/>
    </w:rPr>
  </w:style>
  <w:style w:type="paragraph" w:customStyle="1" w:styleId="afffd">
    <w:basedOn w:val="a0"/>
    <w:next w:val="aff"/>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paragraph" w:customStyle="1" w:styleId="2f">
    <w:name w:val="Абзац списка2"/>
    <w:basedOn w:val="a0"/>
    <w:rsid w:val="0057206B"/>
    <w:pPr>
      <w:widowControl w:val="0"/>
      <w:autoSpaceDE w:val="0"/>
      <w:autoSpaceDN w:val="0"/>
      <w:adjustRightInd w:val="0"/>
      <w:spacing w:line="240" w:lineRule="auto"/>
      <w:ind w:left="720"/>
    </w:pPr>
    <w:rPr>
      <w:rFonts w:ascii="Times New Roman" w:eastAsia="Calibri" w:hAnsi="Times New Roman" w:cs="Times New Roman"/>
      <w:color w:val="auto"/>
      <w:lang w:val="ru-RU" w:eastAsia="ru-RU" w:bidi="ar-SA"/>
    </w:rPr>
  </w:style>
  <w:style w:type="character" w:customStyle="1" w:styleId="af7">
    <w:name w:val="Без интервала Знак"/>
    <w:link w:val="af6"/>
    <w:uiPriority w:val="1"/>
    <w:locked/>
    <w:rsid w:val="0057206B"/>
    <w:rPr>
      <w:rFonts w:ascii="Calibri" w:hAnsi="Calibri" w:cs="Times New Roman"/>
      <w:color w:val="00000A"/>
      <w:sz w:val="22"/>
      <w:szCs w:val="22"/>
      <w:lang w:val="uk-UA" w:eastAsia="en-US"/>
    </w:rPr>
  </w:style>
  <w:style w:type="character" w:customStyle="1" w:styleId="Arial3">
    <w:name w:val="Основной текст + Arial3"/>
    <w:aliases w:val="7,5 pt3"/>
    <w:rsid w:val="00D356B2"/>
    <w:rPr>
      <w:rFonts w:ascii="Arial" w:eastAsia="Times New Roman" w:hAnsi="Arial" w:cs="Arial"/>
      <w:b/>
      <w:bCs/>
      <w:color w:val="000000"/>
      <w:sz w:val="15"/>
      <w:szCs w:val="15"/>
      <w:shd w:val="clear" w:color="auto" w:fill="FFFFFF"/>
      <w:lang w:val="uk-UA" w:eastAsia="uk-UA"/>
    </w:rPr>
  </w:style>
  <w:style w:type="character" w:customStyle="1" w:styleId="alt-edited">
    <w:name w:val="alt-edited"/>
    <w:basedOn w:val="a1"/>
    <w:rsid w:val="00253D29"/>
  </w:style>
  <w:style w:type="paragraph" w:customStyle="1" w:styleId="rvps14">
    <w:name w:val="rvps14"/>
    <w:basedOn w:val="a0"/>
    <w:rsid w:val="00E14112"/>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bl-cod">
    <w:name w:val="tbl-cod"/>
    <w:basedOn w:val="a0"/>
    <w:rsid w:val="00076439"/>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f0">
    <w:name w:val="Обычный2"/>
    <w:rsid w:val="00621A77"/>
    <w:pPr>
      <w:suppressAutoHyphens/>
      <w:spacing w:line="276" w:lineRule="auto"/>
    </w:pPr>
    <w:rPr>
      <w:rFonts w:ascii="Times New Roman" w:eastAsia="Arial Unicode MS" w:hAnsi="Times New Roman" w:cs="Mangal"/>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11920330">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561062329">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27472666">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akon2.rada.gov.ua/laws/show/2289-17" TargetMode="External"/><Relationship Id="rId12" Type="http://schemas.openxmlformats.org/officeDocument/2006/relationships/hyperlink" Target="https://zakon.rada.gov.ua/laws/show/1356-1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ozorro.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12148</Words>
  <Characters>69246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81232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2022-02-17T14:28:00Z</dcterms:created>
  <dcterms:modified xsi:type="dcterms:W3CDTF">2022-11-23T09:59:00Z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