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91" w:rsidRPr="008F6430" w:rsidRDefault="000E3E91" w:rsidP="00780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8F643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Додаток </w:t>
      </w:r>
      <w:r w:rsidR="00E716F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1</w:t>
      </w:r>
    </w:p>
    <w:p w:rsidR="000E3E91" w:rsidRPr="009F13D5" w:rsidRDefault="000E3E91" w:rsidP="00780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9F13D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0E3E91" w:rsidRPr="00144BF7" w:rsidRDefault="000E3E91" w:rsidP="0078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0E3E91" w:rsidRPr="00973650" w:rsidRDefault="00C274A8" w:rsidP="00780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Відомості, які надають </w:t>
      </w:r>
      <w:r w:rsidR="000E3E91" w:rsidRPr="0097365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УЧАСНИКИ</w:t>
      </w:r>
    </w:p>
    <w:p w:rsidR="000E3E91" w:rsidRPr="00C274A8" w:rsidRDefault="000E3E91" w:rsidP="00780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C274A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для підтвердження відповідності кваліфікаційним критеріям,</w:t>
      </w:r>
    </w:p>
    <w:p w:rsidR="000E3E91" w:rsidRPr="00C274A8" w:rsidRDefault="000E3E91" w:rsidP="00780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C274A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 визначеним у статті 16 Закону України “Про публічні закупівлі”</w:t>
      </w:r>
    </w:p>
    <w:p w:rsidR="000E3E91" w:rsidRPr="00C274A8" w:rsidRDefault="000E3E91" w:rsidP="007800A2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0E3E91" w:rsidRPr="00C274A8" w:rsidRDefault="000E3E91" w:rsidP="00C274A8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 w:firstLine="86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74A8">
        <w:rPr>
          <w:rFonts w:ascii="Times New Roman" w:hAnsi="Times New Roman"/>
          <w:b/>
          <w:sz w:val="24"/>
          <w:szCs w:val="24"/>
          <w:lang w:val="uk-UA"/>
        </w:rPr>
        <w:t>Учасник повинен надати в електронному (сканованому в форматі PDF) вигляді в складі своєї пропозиції наступні документи:</w:t>
      </w:r>
    </w:p>
    <w:p w:rsidR="00A970DB" w:rsidRPr="00C274A8" w:rsidRDefault="00A970DB" w:rsidP="00C274A8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74A8">
        <w:rPr>
          <w:rFonts w:ascii="Times New Roman" w:hAnsi="Times New Roman"/>
          <w:b/>
          <w:sz w:val="24"/>
          <w:szCs w:val="24"/>
          <w:lang w:val="uk-UA"/>
        </w:rPr>
        <w:tab/>
        <w:t>1. Перелік документів які підтверджують відповідність учасника кваліфікаційним критеріям (ст.16 Закону Ук</w:t>
      </w:r>
      <w:r w:rsidR="00435C5D" w:rsidRPr="00C274A8">
        <w:rPr>
          <w:rFonts w:ascii="Times New Roman" w:hAnsi="Times New Roman"/>
          <w:b/>
          <w:sz w:val="24"/>
          <w:szCs w:val="24"/>
          <w:lang w:val="uk-UA"/>
        </w:rPr>
        <w:t>раїни «Про публічні закупівлі»)</w:t>
      </w:r>
      <w:r w:rsidRPr="00C274A8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E3E91" w:rsidRPr="00C274A8" w:rsidRDefault="000E3E91" w:rsidP="00C274A8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 w:firstLine="862"/>
        <w:jc w:val="both"/>
        <w:rPr>
          <w:rFonts w:ascii="Times New Roman" w:hAnsi="Times New Roman"/>
          <w:sz w:val="24"/>
          <w:szCs w:val="24"/>
          <w:lang w:val="uk-UA"/>
        </w:rPr>
      </w:pPr>
      <w:r w:rsidRPr="00C274A8">
        <w:rPr>
          <w:rFonts w:ascii="Times New Roman" w:hAnsi="Times New Roman"/>
          <w:sz w:val="24"/>
          <w:szCs w:val="24"/>
          <w:lang w:val="uk-UA"/>
        </w:rPr>
        <w:t>1.</w:t>
      </w:r>
      <w:r w:rsidR="00E9008E" w:rsidRPr="00C274A8">
        <w:rPr>
          <w:rFonts w:ascii="Times New Roman" w:hAnsi="Times New Roman"/>
          <w:sz w:val="24"/>
          <w:szCs w:val="24"/>
          <w:lang w:val="uk-UA"/>
        </w:rPr>
        <w:t>1. Наявність документально підтвердженого досвіду виконання аналогічного (аналогічних) за предметом закупівлі договору (</w:t>
      </w:r>
      <w:bookmarkStart w:id="0" w:name="_GoBack"/>
      <w:bookmarkEnd w:id="0"/>
      <w:r w:rsidR="00E9008E" w:rsidRPr="00F71694">
        <w:rPr>
          <w:rFonts w:ascii="Times New Roman" w:hAnsi="Times New Roman"/>
          <w:sz w:val="24"/>
          <w:szCs w:val="24"/>
          <w:lang w:val="uk-UA"/>
        </w:rPr>
        <w:t>договорів)</w:t>
      </w:r>
      <w:r w:rsidR="00020DFA" w:rsidRPr="00F71694">
        <w:rPr>
          <w:rFonts w:ascii="Times New Roman" w:hAnsi="Times New Roman"/>
          <w:sz w:val="24"/>
          <w:szCs w:val="24"/>
          <w:lang w:val="uk-UA"/>
        </w:rPr>
        <w:t xml:space="preserve"> (не менше 1 (одного))</w:t>
      </w:r>
      <w:r w:rsidR="00AD4696" w:rsidRPr="00F71694">
        <w:rPr>
          <w:rFonts w:ascii="Times New Roman" w:hAnsi="Times New Roman"/>
          <w:sz w:val="24"/>
          <w:szCs w:val="24"/>
          <w:lang w:val="uk-UA"/>
        </w:rPr>
        <w:t>.</w:t>
      </w:r>
    </w:p>
    <w:p w:rsidR="00E9008E" w:rsidRPr="00C274A8" w:rsidRDefault="00E9008E" w:rsidP="008C1E39">
      <w:pPr>
        <w:tabs>
          <w:tab w:val="left" w:pos="454"/>
          <w:tab w:val="left" w:pos="54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C274A8">
        <w:rPr>
          <w:rFonts w:ascii="Times New Roman" w:hAnsi="Times New Roman"/>
          <w:sz w:val="24"/>
          <w:szCs w:val="24"/>
          <w:lang w:val="uk-UA"/>
        </w:rPr>
        <w:t>1.1.1. Довідка в довільній формі, з інформацією про виконання</w:t>
      </w:r>
      <w:r w:rsidR="00F1521C" w:rsidRPr="00C274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74A8">
        <w:rPr>
          <w:rFonts w:ascii="Times New Roman" w:hAnsi="Times New Roman"/>
          <w:sz w:val="24"/>
          <w:szCs w:val="24"/>
          <w:lang w:val="uk-UA"/>
        </w:rPr>
        <w:t>аналогічного (аналогічних) за предметом закупівлі договору (договорів).</w:t>
      </w:r>
    </w:p>
    <w:p w:rsidR="00E9008E" w:rsidRPr="00C274A8" w:rsidRDefault="00E9008E" w:rsidP="008C1E39">
      <w:pPr>
        <w:tabs>
          <w:tab w:val="left" w:pos="454"/>
          <w:tab w:val="left" w:pos="54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C274A8">
        <w:rPr>
          <w:rFonts w:ascii="Times New Roman" w:hAnsi="Times New Roman"/>
          <w:sz w:val="24"/>
          <w:szCs w:val="24"/>
          <w:lang w:val="uk-UA"/>
        </w:rPr>
        <w:t>1.1.2. На підтвердження досвіду виконання аналогічного (аналогічних) за предметом закупівлі договору (договорів) Учасник має надати:</w:t>
      </w:r>
    </w:p>
    <w:p w:rsidR="00E9008E" w:rsidRPr="00C274A8" w:rsidRDefault="00E9008E" w:rsidP="007800A2">
      <w:pPr>
        <w:tabs>
          <w:tab w:val="left" w:pos="454"/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74A8">
        <w:rPr>
          <w:rFonts w:ascii="Times New Roman" w:hAnsi="Times New Roman"/>
          <w:sz w:val="24"/>
          <w:szCs w:val="24"/>
          <w:lang w:val="uk-UA"/>
        </w:rPr>
        <w:t>- копію(-ї) договору(-</w:t>
      </w:r>
      <w:proofErr w:type="spellStart"/>
      <w:r w:rsidRPr="00C274A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C274A8">
        <w:rPr>
          <w:rFonts w:ascii="Times New Roman" w:hAnsi="Times New Roman"/>
          <w:sz w:val="24"/>
          <w:szCs w:val="24"/>
          <w:lang w:val="uk-UA"/>
        </w:rPr>
        <w:t>), зазначеного(-</w:t>
      </w:r>
      <w:proofErr w:type="spellStart"/>
      <w:r w:rsidRPr="00C274A8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C274A8">
        <w:rPr>
          <w:rFonts w:ascii="Times New Roman" w:hAnsi="Times New Roman"/>
          <w:sz w:val="24"/>
          <w:szCs w:val="24"/>
          <w:lang w:val="uk-UA"/>
        </w:rPr>
        <w:t>) у довідці у повному обсязі (з усіма укладеними додатковими у</w:t>
      </w:r>
      <w:r w:rsidR="00C274A8" w:rsidRPr="00C274A8">
        <w:rPr>
          <w:rFonts w:ascii="Times New Roman" w:hAnsi="Times New Roman"/>
          <w:sz w:val="24"/>
          <w:szCs w:val="24"/>
          <w:lang w:val="uk-UA"/>
        </w:rPr>
        <w:t>годами, додатками до договору);</w:t>
      </w:r>
    </w:p>
    <w:p w:rsidR="000E3E91" w:rsidRPr="00C274A8" w:rsidRDefault="00E9008E" w:rsidP="007800A2">
      <w:pPr>
        <w:tabs>
          <w:tab w:val="left" w:pos="454"/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74A8">
        <w:rPr>
          <w:rFonts w:ascii="Times New Roman" w:hAnsi="Times New Roman"/>
          <w:sz w:val="24"/>
          <w:szCs w:val="24"/>
          <w:lang w:val="uk-UA"/>
        </w:rPr>
        <w:t>- копії/ю документів/у на підтвердження виконання договору(-</w:t>
      </w:r>
      <w:proofErr w:type="spellStart"/>
      <w:r w:rsidRPr="00C274A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C274A8">
        <w:rPr>
          <w:rFonts w:ascii="Times New Roman" w:hAnsi="Times New Roman"/>
          <w:sz w:val="24"/>
          <w:szCs w:val="24"/>
          <w:lang w:val="uk-UA"/>
        </w:rPr>
        <w:t>), зазначеного(-</w:t>
      </w:r>
      <w:proofErr w:type="spellStart"/>
      <w:r w:rsidRPr="00C274A8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C274A8">
        <w:rPr>
          <w:rFonts w:ascii="Times New Roman" w:hAnsi="Times New Roman"/>
          <w:sz w:val="24"/>
          <w:szCs w:val="24"/>
          <w:lang w:val="uk-UA"/>
        </w:rPr>
        <w:t>) в довідці.</w:t>
      </w:r>
    </w:p>
    <w:p w:rsidR="00FC1A1A" w:rsidRDefault="00E9008E" w:rsidP="00FC1A1A">
      <w:pPr>
        <w:tabs>
          <w:tab w:val="left" w:pos="454"/>
          <w:tab w:val="left" w:pos="540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C274A8">
        <w:rPr>
          <w:rFonts w:ascii="Times New Roman" w:hAnsi="Times New Roman"/>
          <w:sz w:val="24"/>
          <w:szCs w:val="24"/>
          <w:lang w:val="uk-UA"/>
        </w:rPr>
        <w:t>1.2. Наявність обладнання та матеріально-технічної бази.</w:t>
      </w:r>
    </w:p>
    <w:p w:rsidR="00E9008E" w:rsidRPr="00E9008E" w:rsidRDefault="00E9008E" w:rsidP="00FC1A1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C274A8">
        <w:rPr>
          <w:rFonts w:ascii="Times New Roman" w:hAnsi="Times New Roman"/>
          <w:sz w:val="24"/>
          <w:szCs w:val="24"/>
          <w:lang w:val="uk-UA"/>
        </w:rPr>
        <w:t>1.2.1. Надати довідку довільної</w:t>
      </w:r>
      <w:r w:rsidRPr="00973650">
        <w:rPr>
          <w:rFonts w:ascii="Times New Roman" w:hAnsi="Times New Roman"/>
          <w:sz w:val="24"/>
          <w:szCs w:val="24"/>
          <w:lang w:val="uk-UA"/>
        </w:rPr>
        <w:t xml:space="preserve"> форми з переліком</w:t>
      </w:r>
      <w:r w:rsidRPr="00E9008E">
        <w:rPr>
          <w:rFonts w:ascii="Times New Roman" w:hAnsi="Times New Roman"/>
          <w:sz w:val="24"/>
          <w:szCs w:val="24"/>
          <w:lang w:val="uk-UA"/>
        </w:rPr>
        <w:t xml:space="preserve"> наявного обладнання, транспортних засобів для забезпечення належного рівня надання визначених послуг (із зазначенням власне або таке, що перебуває в користуванні);</w:t>
      </w:r>
    </w:p>
    <w:p w:rsidR="000E3E91" w:rsidRPr="00A970DB" w:rsidRDefault="000E3E91" w:rsidP="00C274A8">
      <w:pPr>
        <w:tabs>
          <w:tab w:val="left" w:pos="454"/>
          <w:tab w:val="left" w:pos="54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A970D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**</w:t>
      </w:r>
      <w:r w:rsidRPr="00A970DB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У разі участі</w:t>
      </w:r>
      <w:r w:rsidRPr="00A970D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об’єднання учасників </w:t>
      </w:r>
      <w:r w:rsidRPr="00A970DB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підтвердження відповідності кваліфікаційним критеріям здійснюється з урахуванням узагальнених об’єднаних показників </w:t>
      </w:r>
      <w:r w:rsidRPr="00A970D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кожного учасника такого об’єднання </w:t>
      </w:r>
      <w:r w:rsidRPr="00A970DB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на підставі наданої об’єднанням інформації</w:t>
      </w:r>
      <w:r w:rsidRPr="00A970D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.</w:t>
      </w:r>
    </w:p>
    <w:p w:rsidR="000E3E91" w:rsidRPr="0098749C" w:rsidRDefault="000E3E91" w:rsidP="00A318C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="00A25C58" w:rsidRPr="00A25C5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Інформація про спосіб підт</w:t>
      </w:r>
      <w:r w:rsidR="00A25C5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вердження відсутності підстав, </w:t>
      </w:r>
      <w:r w:rsidR="00A25C58" w:rsidRPr="00A25C5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визначених у пункті 47 Особливостей</w:t>
      </w: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Інформація про відсутність підстав, визначених у пункті 47 Особливостей (крім підпунктів 1 і 7, абзацу чотирнадцятого цього пункту),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шляхом заповнення окремих електронних полів в електронній системі закупівель (проставлення «галочки»)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</w:t>
      </w:r>
    </w:p>
    <w:p w:rsidR="0052261C" w:rsidRP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Інформація про відсутність підстав, визначених в абзаці чотирнадцятому пункту 47 Особливостей, підтверджується учасником шляхом надання у складі тендерної пропозиції:</w:t>
      </w:r>
    </w:p>
    <w:p w:rsidR="0052261C" w:rsidRP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- інформації (довідки довільної форми) про відсутність фактів невиконання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 </w:t>
      </w:r>
    </w:p>
    <w:p w:rsidR="0052261C" w:rsidRP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або</w:t>
      </w:r>
    </w:p>
    <w:p w:rsidR="0052261C" w:rsidRP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52261C" w:rsidRP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3. 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:rsidR="0052261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4. У разі закупівлі робіт та послуг: У разі якщо учасник процедури закупівлі має намір залучити спроможності інших суб’єктів господарювання як субпідрядників/співвиконавців для підтвердження відсутності підстав для відмови в участі у процедурі закупівлі, визначених в пункті 47 Особливостей, подається довідка у довільній формі від кожного з субпідрядників/співвиконавців, які </w:t>
      </w:r>
      <w:r w:rsidRPr="005226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lastRenderedPageBreak/>
        <w:t>залучатимуться в обсязі не менше ніж 20 відсотків від вартості договору про закупівлю, про відсутність таких підстав.</w:t>
      </w:r>
    </w:p>
    <w:p w:rsidR="000E3E91" w:rsidRDefault="000E3E91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98749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цього пункту, крім самостійного декларування відсутності таких підстав учасником процедури закупівлі відповідно до абзацу четвертого цього пункту.</w:t>
      </w:r>
    </w:p>
    <w:p w:rsidR="0052261C" w:rsidRPr="0098749C" w:rsidRDefault="0052261C" w:rsidP="007800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</w:p>
    <w:p w:rsidR="000E3E91" w:rsidRPr="0098749C" w:rsidRDefault="000E3E91" w:rsidP="00780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3. Перелік документів та інформації</w:t>
      </w:r>
      <w:r w:rsidR="00F152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для підтвердження </w:t>
      </w:r>
      <w:r w:rsidR="00EF45C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відповідності ПЕРЕМОЖЦЯ вимогам</w:t>
      </w: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:</w:t>
      </w:r>
    </w:p>
    <w:p w:rsidR="000E3E91" w:rsidRPr="0098749C" w:rsidRDefault="000E3E91" w:rsidP="007800A2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bookmarkStart w:id="1" w:name="_Hlk37754101"/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3.1. Докум</w:t>
      </w:r>
      <w:r w:rsidR="003D436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енти, які надаються</w:t>
      </w:r>
      <w:r w:rsidR="00F152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3D436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ПЕРЕМОЖЦЕМ</w:t>
      </w: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:</w:t>
      </w:r>
    </w:p>
    <w:bookmarkEnd w:id="1"/>
    <w:p w:rsidR="000E3E91" w:rsidRPr="00C7208B" w:rsidRDefault="00FA745F" w:rsidP="007800A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Відповідно до абзацу 15 пункту 47 Особливостей, п</w:t>
      </w:r>
      <w:r w:rsidR="00A8287E" w:rsidRPr="00A8287E"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 w:rsidR="000E3E91" w:rsidRPr="00C7208B"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.</w:t>
      </w:r>
    </w:p>
    <w:p w:rsidR="000E3E91" w:rsidRPr="00C7208B" w:rsidRDefault="000E3E91" w:rsidP="007800A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2"/>
          <w:lang w:val="uk-UA" w:eastAsia="ru-RU"/>
        </w:rPr>
      </w:pPr>
    </w:p>
    <w:p w:rsidR="000E3E91" w:rsidRPr="00C7208B" w:rsidRDefault="000E3E91" w:rsidP="007800A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C720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4. Інша інформація (для УЧАСНИКІВ - юридичних осіб, фізичних осіб та фізичних осіб-підприємців).</w:t>
      </w:r>
    </w:p>
    <w:p w:rsidR="000E3E91" w:rsidRPr="00C7208B" w:rsidRDefault="000E3E91" w:rsidP="007800A2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6"/>
          <w:szCs w:val="6"/>
          <w:lang w:val="uk-UA" w:eastAsia="ru-RU"/>
        </w:rPr>
      </w:pPr>
    </w:p>
    <w:p w:rsidR="000E3E91" w:rsidRPr="00C7208B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 xml:space="preserve">4.1 Довідка, складена у довільній формі, яка містить відомості про учасника: </w:t>
      </w:r>
    </w:p>
    <w:p w:rsidR="000E3E91" w:rsidRPr="00C7208B" w:rsidRDefault="000E3E91" w:rsidP="007800A2">
      <w:pPr>
        <w:numPr>
          <w:ilvl w:val="0"/>
          <w:numId w:val="2"/>
        </w:numPr>
        <w:tabs>
          <w:tab w:val="left" w:pos="454"/>
          <w:tab w:val="left" w:pos="540"/>
          <w:tab w:val="left" w:pos="851"/>
          <w:tab w:val="left" w:pos="1080"/>
        </w:tabs>
        <w:suppressAutoHyphens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 xml:space="preserve">а) реквізити (адреса - юридична та фактична; код за ЄДРПОУ; банківські реквізити з усіма відкритими рахунками в обслуговуючих банківських установах; телефон, факс; система </w:t>
      </w:r>
      <w:r w:rsidR="00410FD8">
        <w:rPr>
          <w:rFonts w:ascii="Times New Roman" w:hAnsi="Times New Roman"/>
          <w:color w:val="000000"/>
          <w:sz w:val="24"/>
          <w:szCs w:val="24"/>
          <w:lang w:val="uk-UA"/>
        </w:rPr>
        <w:t>оподаткування; платник ПДВ</w:t>
      </w:r>
      <w:r w:rsidR="00C7208B">
        <w:rPr>
          <w:rFonts w:ascii="Times New Roman" w:hAnsi="Times New Roman"/>
          <w:color w:val="000000"/>
          <w:sz w:val="24"/>
          <w:szCs w:val="24"/>
          <w:lang w:val="uk-UA"/>
        </w:rPr>
        <w:t>;</w:t>
      </w: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E3E91" w:rsidRPr="00C7208B" w:rsidRDefault="000E3E91" w:rsidP="007800A2">
      <w:pPr>
        <w:numPr>
          <w:ilvl w:val="0"/>
          <w:numId w:val="2"/>
        </w:numPr>
        <w:tabs>
          <w:tab w:val="left" w:pos="454"/>
          <w:tab w:val="left" w:pos="540"/>
          <w:tab w:val="left" w:pos="851"/>
          <w:tab w:val="left" w:pos="1080"/>
        </w:tabs>
        <w:suppressAutoHyphens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 xml:space="preserve">б) керівництво (посада, прізвище, ім'я, по батькові, телефон для контактів); </w:t>
      </w:r>
    </w:p>
    <w:p w:rsidR="000E3E91" w:rsidRPr="00C7208B" w:rsidRDefault="000E3E91" w:rsidP="007800A2">
      <w:pPr>
        <w:numPr>
          <w:ilvl w:val="0"/>
          <w:numId w:val="2"/>
        </w:numPr>
        <w:tabs>
          <w:tab w:val="left" w:pos="454"/>
          <w:tab w:val="left" w:pos="540"/>
          <w:tab w:val="left" w:pos="851"/>
          <w:tab w:val="left" w:pos="1080"/>
        </w:tabs>
        <w:suppressAutoHyphens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>в) форма власності та правовий статус, організаційно-правова форма;</w:t>
      </w:r>
    </w:p>
    <w:p w:rsidR="000E3E91" w:rsidRPr="00C7208B" w:rsidRDefault="000E3E91" w:rsidP="007800A2">
      <w:pPr>
        <w:numPr>
          <w:ilvl w:val="0"/>
          <w:numId w:val="2"/>
        </w:numPr>
        <w:tabs>
          <w:tab w:val="left" w:pos="454"/>
          <w:tab w:val="left" w:pos="540"/>
          <w:tab w:val="left" w:pos="851"/>
          <w:tab w:val="left" w:pos="1080"/>
        </w:tabs>
        <w:suppressAutoHyphens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>г) п</w:t>
      </w:r>
      <w:r w:rsidRPr="00C7208B">
        <w:rPr>
          <w:rFonts w:ascii="Times New Roman" w:hAnsi="Times New Roman"/>
          <w:bCs/>
          <w:sz w:val="24"/>
          <w:szCs w:val="24"/>
          <w:lang w:val="uk-UA"/>
        </w:rPr>
        <w:t>різвища,</w:t>
      </w: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 xml:space="preserve"> ім'я, по батькові</w:t>
      </w:r>
      <w:r w:rsidRPr="00C7208B">
        <w:rPr>
          <w:rFonts w:ascii="Times New Roman" w:hAnsi="Times New Roman"/>
          <w:bCs/>
          <w:sz w:val="24"/>
          <w:szCs w:val="24"/>
          <w:lang w:val="uk-UA"/>
        </w:rPr>
        <w:t xml:space="preserve"> осіб </w:t>
      </w:r>
      <w:r w:rsidRPr="00C7208B">
        <w:rPr>
          <w:rFonts w:ascii="Times New Roman" w:hAnsi="Times New Roman"/>
          <w:sz w:val="24"/>
          <w:szCs w:val="24"/>
          <w:lang w:val="uk-UA"/>
        </w:rPr>
        <w:t>і їх посади</w:t>
      </w:r>
      <w:r w:rsidRPr="00C7208B">
        <w:rPr>
          <w:rFonts w:ascii="Times New Roman" w:hAnsi="Times New Roman"/>
          <w:bCs/>
          <w:sz w:val="24"/>
          <w:szCs w:val="24"/>
          <w:lang w:val="uk-UA"/>
        </w:rPr>
        <w:t>, які мають п</w:t>
      </w:r>
      <w:r w:rsidRPr="00C7208B">
        <w:rPr>
          <w:rFonts w:ascii="Times New Roman" w:hAnsi="Times New Roman"/>
          <w:sz w:val="24"/>
          <w:szCs w:val="24"/>
          <w:lang w:val="uk-UA"/>
        </w:rPr>
        <w:t>овноваження щодо підпису документів тендерної пропозиції та/або договору за результатами торгів;</w:t>
      </w:r>
    </w:p>
    <w:p w:rsidR="000E3E91" w:rsidRPr="00C7208B" w:rsidRDefault="000E3E91" w:rsidP="007800A2">
      <w:pPr>
        <w:numPr>
          <w:ilvl w:val="0"/>
          <w:numId w:val="2"/>
        </w:numPr>
        <w:tabs>
          <w:tab w:val="left" w:pos="454"/>
          <w:tab w:val="left" w:pos="540"/>
          <w:tab w:val="left" w:pos="851"/>
          <w:tab w:val="left" w:pos="1080"/>
        </w:tabs>
        <w:suppressAutoHyphens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C7208B">
        <w:rPr>
          <w:rFonts w:ascii="Times New Roman" w:hAnsi="Times New Roman"/>
          <w:sz w:val="24"/>
          <w:szCs w:val="24"/>
          <w:lang w:val="uk-UA"/>
        </w:rPr>
        <w:t xml:space="preserve">д) </w:t>
      </w:r>
      <w:r w:rsidR="00C7208B">
        <w:rPr>
          <w:rFonts w:ascii="Times New Roman" w:hAnsi="Times New Roman"/>
          <w:sz w:val="24"/>
          <w:szCs w:val="24"/>
          <w:lang w:val="uk-UA"/>
        </w:rPr>
        <w:t>основні види діяльності;</w:t>
      </w:r>
    </w:p>
    <w:p w:rsidR="000E3E91" w:rsidRPr="00C7208B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 xml:space="preserve">4.2. </w:t>
      </w:r>
      <w:proofErr w:type="spellStart"/>
      <w:r w:rsidRPr="00C7208B"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C7208B">
        <w:rPr>
          <w:rFonts w:ascii="Times New Roman" w:hAnsi="Times New Roman"/>
          <w:sz w:val="24"/>
          <w:szCs w:val="24"/>
          <w:lang w:val="uk-UA"/>
        </w:rPr>
        <w:t>кан</w:t>
      </w:r>
      <w:proofErr w:type="spellEnd"/>
      <w:r w:rsidRPr="00C7208B">
        <w:rPr>
          <w:rFonts w:ascii="Times New Roman" w:hAnsi="Times New Roman"/>
          <w:sz w:val="24"/>
          <w:szCs w:val="24"/>
          <w:lang w:val="uk-UA"/>
        </w:rPr>
        <w:t xml:space="preserve">-копію оригіналу виписки з Єдиного державного реєстру юридичних осіб, фізичних осіб-підприємців та громадських формувань. </w:t>
      </w:r>
    </w:p>
    <w:p w:rsidR="000E3E91" w:rsidRPr="000E3E91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C7208B">
        <w:rPr>
          <w:rFonts w:ascii="Times New Roman" w:hAnsi="Times New Roman"/>
          <w:sz w:val="24"/>
          <w:szCs w:val="24"/>
          <w:lang w:val="uk-UA"/>
        </w:rPr>
        <w:t>4.3.</w:t>
      </w:r>
      <w:r w:rsidR="00F152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08B">
        <w:rPr>
          <w:rFonts w:ascii="Times New Roman" w:eastAsia="Times New Roman" w:hAnsi="Times New Roman"/>
          <w:sz w:val="24"/>
          <w:szCs w:val="24"/>
          <w:lang w:val="uk-UA" w:eastAsia="ru-RU"/>
        </w:rPr>
        <w:t>Для юридичних осіб які діють на підставі Статуту - копія останньої редакції статуту або інформація з кодом доступу до результатів надання адміністративних послуг у сфері державної реєстрації, за яким існує можливість переглянути</w:t>
      </w:r>
      <w:r w:rsidRPr="000E3E9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електронну версію документа(</w:t>
      </w:r>
      <w:proofErr w:type="spellStart"/>
      <w:r w:rsidRPr="000E3E91">
        <w:rPr>
          <w:rFonts w:ascii="Times New Roman" w:eastAsia="Times New Roman" w:hAnsi="Times New Roman"/>
          <w:sz w:val="24"/>
          <w:szCs w:val="24"/>
          <w:lang w:val="uk-UA" w:eastAsia="ru-RU"/>
        </w:rPr>
        <w:t>ів</w:t>
      </w:r>
      <w:proofErr w:type="spellEnd"/>
      <w:r w:rsidRPr="000E3E91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0E3E91" w:rsidRPr="000E3E91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0E3E91">
        <w:rPr>
          <w:rFonts w:ascii="Times New Roman" w:hAnsi="Times New Roman"/>
          <w:sz w:val="24"/>
          <w:szCs w:val="24"/>
          <w:lang w:val="uk-UA"/>
        </w:rPr>
        <w:t xml:space="preserve">4.4 </w:t>
      </w:r>
      <w:proofErr w:type="spellStart"/>
      <w:r w:rsidRPr="000E3E91">
        <w:rPr>
          <w:rFonts w:ascii="Times New Roman" w:hAnsi="Times New Roman"/>
          <w:sz w:val="24"/>
          <w:szCs w:val="24"/>
          <w:lang w:val="uk-UA"/>
        </w:rPr>
        <w:t>Скан</w:t>
      </w:r>
      <w:proofErr w:type="spellEnd"/>
      <w:r w:rsidRPr="000E3E91">
        <w:rPr>
          <w:rFonts w:ascii="Times New Roman" w:hAnsi="Times New Roman"/>
          <w:sz w:val="24"/>
          <w:szCs w:val="24"/>
          <w:lang w:val="uk-UA"/>
        </w:rPr>
        <w:t>-копію паспорту уповноваженої особи.</w:t>
      </w:r>
      <w:r w:rsidR="00F1521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21C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0E3E91">
        <w:rPr>
          <w:rFonts w:ascii="Times New Roman" w:hAnsi="Times New Roman"/>
          <w:color w:val="000000"/>
          <w:sz w:val="24"/>
          <w:szCs w:val="24"/>
          <w:lang w:val="uk-UA"/>
        </w:rPr>
        <w:t xml:space="preserve">4.5. </w:t>
      </w:r>
      <w:proofErr w:type="spellStart"/>
      <w:r w:rsidRPr="000E3E91"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0E3E91">
        <w:rPr>
          <w:rFonts w:ascii="Times New Roman" w:hAnsi="Times New Roman"/>
          <w:sz w:val="24"/>
          <w:szCs w:val="24"/>
          <w:lang w:val="uk-UA"/>
        </w:rPr>
        <w:t>кан</w:t>
      </w:r>
      <w:proofErr w:type="spellEnd"/>
      <w:r w:rsidRPr="000E3E91">
        <w:rPr>
          <w:rFonts w:ascii="Times New Roman" w:hAnsi="Times New Roman"/>
          <w:sz w:val="24"/>
          <w:szCs w:val="24"/>
          <w:lang w:val="uk-UA"/>
        </w:rPr>
        <w:t xml:space="preserve">-копію витягу з реєстру </w:t>
      </w:r>
      <w:r w:rsidRPr="000E3E91">
        <w:rPr>
          <w:rFonts w:ascii="Times New Roman" w:hAnsi="Times New Roman"/>
          <w:color w:val="000000"/>
          <w:sz w:val="24"/>
          <w:szCs w:val="24"/>
          <w:lang w:val="uk-UA"/>
        </w:rPr>
        <w:t>платників податку на додану вартість (якщо учасник є платником ПДВ)</w:t>
      </w:r>
      <w:r w:rsidR="00F1521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E3E91">
        <w:rPr>
          <w:rFonts w:ascii="Times New Roman" w:hAnsi="Times New Roman"/>
          <w:sz w:val="24"/>
          <w:szCs w:val="24"/>
          <w:lang w:val="uk-UA"/>
        </w:rPr>
        <w:t>або витягу з реєстру платників єдиного податку (</w:t>
      </w:r>
      <w:r w:rsidRPr="000E3E91">
        <w:rPr>
          <w:rFonts w:ascii="Times New Roman" w:hAnsi="Times New Roman"/>
          <w:color w:val="000000"/>
          <w:sz w:val="24"/>
          <w:szCs w:val="24"/>
          <w:lang w:val="uk-UA"/>
        </w:rPr>
        <w:t>якщо учасник є платником єдиного податку</w:t>
      </w:r>
      <w:r w:rsidRPr="000E3E91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F1521C" w:rsidRPr="00F1521C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0E3E91">
        <w:rPr>
          <w:rFonts w:ascii="Times New Roman" w:hAnsi="Times New Roman"/>
          <w:sz w:val="24"/>
          <w:szCs w:val="24"/>
        </w:rPr>
        <w:t>4</w:t>
      </w:r>
      <w:r w:rsidRPr="000E3E91">
        <w:rPr>
          <w:rFonts w:ascii="Times New Roman" w:hAnsi="Times New Roman"/>
          <w:sz w:val="24"/>
          <w:szCs w:val="24"/>
          <w:lang w:val="uk-UA"/>
        </w:rPr>
        <w:t>.6</w:t>
      </w:r>
      <w:r w:rsidRPr="000E3E91">
        <w:rPr>
          <w:rFonts w:ascii="Times New Roman" w:hAnsi="Times New Roman"/>
          <w:sz w:val="24"/>
          <w:szCs w:val="24"/>
        </w:rPr>
        <w:t xml:space="preserve">. </w:t>
      </w:r>
      <w:r w:rsidRPr="000E3E91">
        <w:rPr>
          <w:rFonts w:ascii="Times New Roman" w:hAnsi="Times New Roman"/>
          <w:color w:val="000000"/>
          <w:sz w:val="24"/>
          <w:szCs w:val="24"/>
        </w:rPr>
        <w:t>С</w:t>
      </w:r>
      <w:r w:rsidRPr="000E3E91">
        <w:rPr>
          <w:rFonts w:ascii="Times New Roman" w:hAnsi="Times New Roman"/>
          <w:sz w:val="24"/>
          <w:szCs w:val="24"/>
        </w:rPr>
        <w:t>кан-</w:t>
      </w:r>
      <w:proofErr w:type="spellStart"/>
      <w:r w:rsidRPr="000E3E91">
        <w:rPr>
          <w:rFonts w:ascii="Times New Roman" w:hAnsi="Times New Roman"/>
          <w:sz w:val="24"/>
          <w:szCs w:val="24"/>
        </w:rPr>
        <w:t>копі</w:t>
      </w:r>
      <w:proofErr w:type="spellEnd"/>
      <w:r w:rsidRPr="000E3E91">
        <w:rPr>
          <w:rFonts w:ascii="Times New Roman" w:hAnsi="Times New Roman"/>
          <w:sz w:val="24"/>
          <w:szCs w:val="24"/>
          <w:lang w:val="uk-UA"/>
        </w:rPr>
        <w:t>ю</w:t>
      </w:r>
      <w:r w:rsidRPr="000E3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E91">
        <w:rPr>
          <w:rFonts w:ascii="Times New Roman" w:hAnsi="Times New Roman"/>
          <w:sz w:val="24"/>
          <w:szCs w:val="24"/>
        </w:rPr>
        <w:t>довідк</w:t>
      </w:r>
      <w:proofErr w:type="spellEnd"/>
      <w:r w:rsidRPr="000E3E91">
        <w:rPr>
          <w:rFonts w:ascii="Times New Roman" w:hAnsi="Times New Roman"/>
          <w:sz w:val="24"/>
          <w:szCs w:val="24"/>
          <w:lang w:val="uk-UA"/>
        </w:rPr>
        <w:t>и</w:t>
      </w:r>
      <w:r w:rsidRPr="000E3E9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E3E91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0E3E91">
        <w:rPr>
          <w:rFonts w:ascii="Times New Roman" w:hAnsi="Times New Roman"/>
          <w:sz w:val="24"/>
          <w:szCs w:val="24"/>
        </w:rPr>
        <w:t xml:space="preserve"> поточного гривневого </w:t>
      </w:r>
      <w:proofErr w:type="spellStart"/>
      <w:r w:rsidRPr="000E3E91">
        <w:rPr>
          <w:rFonts w:ascii="Times New Roman" w:hAnsi="Times New Roman"/>
          <w:sz w:val="24"/>
          <w:szCs w:val="24"/>
        </w:rPr>
        <w:t>рахунку</w:t>
      </w:r>
      <w:proofErr w:type="spellEnd"/>
      <w:r w:rsidRPr="000E3E91">
        <w:rPr>
          <w:rFonts w:ascii="Times New Roman" w:hAnsi="Times New Roman"/>
          <w:sz w:val="24"/>
          <w:szCs w:val="24"/>
          <w:lang w:val="uk-UA"/>
        </w:rPr>
        <w:t>.</w:t>
      </w:r>
      <w:r w:rsidRPr="000E3E91">
        <w:rPr>
          <w:rFonts w:ascii="Times New Roman" w:hAnsi="Times New Roman"/>
          <w:sz w:val="24"/>
          <w:szCs w:val="24"/>
        </w:rPr>
        <w:t xml:space="preserve"> </w:t>
      </w:r>
    </w:p>
    <w:p w:rsidR="000E3E91" w:rsidRPr="00F1521C" w:rsidRDefault="000E3E91" w:rsidP="007800A2">
      <w:pPr>
        <w:tabs>
          <w:tab w:val="left" w:pos="454"/>
          <w:tab w:val="left" w:pos="540"/>
          <w:tab w:val="left" w:pos="851"/>
          <w:tab w:val="left" w:pos="1080"/>
        </w:tabs>
        <w:spacing w:after="0" w:line="240" w:lineRule="auto"/>
        <w:ind w:right="22"/>
        <w:rPr>
          <w:rFonts w:ascii="Times New Roman" w:eastAsia="Times New Roman" w:hAnsi="Times New Roman"/>
          <w:sz w:val="24"/>
          <w:szCs w:val="24"/>
        </w:rPr>
      </w:pPr>
      <w:r w:rsidRPr="000E3E91">
        <w:rPr>
          <w:rFonts w:ascii="Times New Roman" w:hAnsi="Times New Roman"/>
          <w:sz w:val="24"/>
          <w:szCs w:val="24"/>
          <w:lang w:val="uk-UA"/>
        </w:rPr>
        <w:t xml:space="preserve">4.7. </w:t>
      </w:r>
      <w:proofErr w:type="spellStart"/>
      <w:r w:rsidRPr="000E3E91">
        <w:rPr>
          <w:rFonts w:ascii="Times New Roman" w:hAnsi="Times New Roman"/>
          <w:sz w:val="24"/>
          <w:szCs w:val="24"/>
          <w:lang w:val="uk-UA"/>
        </w:rPr>
        <w:t>Скан</w:t>
      </w:r>
      <w:proofErr w:type="spellEnd"/>
      <w:r w:rsidRPr="000E3E91">
        <w:rPr>
          <w:rFonts w:ascii="Times New Roman" w:hAnsi="Times New Roman"/>
          <w:sz w:val="24"/>
          <w:szCs w:val="24"/>
          <w:lang w:val="uk-UA"/>
        </w:rPr>
        <w:t xml:space="preserve"> - копію підписаного учасником проекту договору про закупівлю (Додаток </w:t>
      </w:r>
      <w:r w:rsidR="00E9008E">
        <w:rPr>
          <w:rFonts w:ascii="Times New Roman" w:hAnsi="Times New Roman"/>
          <w:sz w:val="24"/>
          <w:szCs w:val="24"/>
          <w:lang w:val="uk-UA"/>
        </w:rPr>
        <w:t>3)</w:t>
      </w:r>
      <w:r w:rsidR="00A970DB">
        <w:rPr>
          <w:rFonts w:ascii="Times New Roman" w:hAnsi="Times New Roman"/>
          <w:sz w:val="24"/>
          <w:szCs w:val="24"/>
          <w:lang w:val="uk-UA"/>
        </w:rPr>
        <w:t>.</w:t>
      </w:r>
      <w:r w:rsidRPr="000E3E9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7B3C" w:rsidRPr="000E3E91" w:rsidRDefault="00D17B3C" w:rsidP="007800A2">
      <w:pPr>
        <w:spacing w:after="0" w:line="240" w:lineRule="auto"/>
        <w:rPr>
          <w:lang w:val="uk-UA"/>
        </w:rPr>
      </w:pPr>
    </w:p>
    <w:sectPr w:rsidR="00D17B3C" w:rsidRPr="000E3E91" w:rsidSect="00534F0E">
      <w:pgSz w:w="12240" w:h="15840"/>
      <w:pgMar w:top="567" w:right="68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256"/>
    <w:multiLevelType w:val="hybridMultilevel"/>
    <w:tmpl w:val="2B62AD9E"/>
    <w:lvl w:ilvl="0" w:tplc="B6B86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91"/>
    <w:rsid w:val="00020DFA"/>
    <w:rsid w:val="000E3E91"/>
    <w:rsid w:val="00172AEA"/>
    <w:rsid w:val="003B33A2"/>
    <w:rsid w:val="003D4360"/>
    <w:rsid w:val="00410FD8"/>
    <w:rsid w:val="00435C5D"/>
    <w:rsid w:val="004A5377"/>
    <w:rsid w:val="0052261C"/>
    <w:rsid w:val="005E1195"/>
    <w:rsid w:val="006C14B6"/>
    <w:rsid w:val="0071032F"/>
    <w:rsid w:val="007800A2"/>
    <w:rsid w:val="008664B6"/>
    <w:rsid w:val="008C1E39"/>
    <w:rsid w:val="00917ED3"/>
    <w:rsid w:val="00973650"/>
    <w:rsid w:val="00A25C58"/>
    <w:rsid w:val="00A318C1"/>
    <w:rsid w:val="00A73C5D"/>
    <w:rsid w:val="00A8287E"/>
    <w:rsid w:val="00A970DB"/>
    <w:rsid w:val="00AC138D"/>
    <w:rsid w:val="00AD4696"/>
    <w:rsid w:val="00BA618E"/>
    <w:rsid w:val="00BB4FA1"/>
    <w:rsid w:val="00C274A8"/>
    <w:rsid w:val="00C7208B"/>
    <w:rsid w:val="00CC40C2"/>
    <w:rsid w:val="00CD0BCB"/>
    <w:rsid w:val="00D17B3C"/>
    <w:rsid w:val="00E716FE"/>
    <w:rsid w:val="00E9008E"/>
    <w:rsid w:val="00EF45C2"/>
    <w:rsid w:val="00F1521C"/>
    <w:rsid w:val="00F71694"/>
    <w:rsid w:val="00FA745F"/>
    <w:rsid w:val="00F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D5BA7-F995-43C9-93F1-022A8FE3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91"/>
    <w:pPr>
      <w:suppressAutoHyphens/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91"/>
    <w:pPr>
      <w:suppressAutoHyphens w:val="0"/>
      <w:spacing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15</cp:revision>
  <dcterms:created xsi:type="dcterms:W3CDTF">2022-10-26T13:33:00Z</dcterms:created>
  <dcterms:modified xsi:type="dcterms:W3CDTF">2024-03-18T11:15:00Z</dcterms:modified>
</cp:coreProperties>
</file>