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1058" w14:textId="77777777" w:rsidR="00B7583C" w:rsidRDefault="00B7583C" w:rsidP="00B7583C">
      <w:pPr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  <w:t>Додаток №2</w:t>
      </w:r>
    </w:p>
    <w:p w14:paraId="705ADC81" w14:textId="77777777" w:rsidR="00B7583C" w:rsidRDefault="00B7583C" w:rsidP="00B7583C">
      <w:pPr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</w:pPr>
    </w:p>
    <w:p w14:paraId="68CA2737" w14:textId="77777777" w:rsidR="00B7583C" w:rsidRDefault="00B7583C" w:rsidP="00B7583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  <w:t xml:space="preserve">Інформація про необхідні технічні, якісні та кількісні характеристики </w:t>
      </w:r>
    </w:p>
    <w:p w14:paraId="2E4F479E" w14:textId="77777777" w:rsidR="00B7583C" w:rsidRDefault="00B7583C" w:rsidP="00B7583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  <w:t>предмета закупівлі</w:t>
      </w:r>
    </w:p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5655"/>
        <w:gridCol w:w="1729"/>
        <w:gridCol w:w="1700"/>
      </w:tblGrid>
      <w:tr w:rsidR="00B7583C" w14:paraId="481BC36E" w14:textId="77777777" w:rsidTr="00B7583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3BAF" w14:textId="77777777" w:rsidR="00B7583C" w:rsidRDefault="00B7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86C2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  <w:t>Найменування товару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A6AD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31C2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 w:eastAsia="uk-UA"/>
                <w14:ligatures w14:val="standardContextual"/>
              </w:rPr>
              <w:t>Кількість</w:t>
            </w:r>
          </w:p>
        </w:tc>
      </w:tr>
      <w:tr w:rsidR="00B7583C" w14:paraId="18EAABC1" w14:textId="77777777" w:rsidTr="00B7583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8C9" w14:textId="77777777" w:rsidR="00B7583C" w:rsidRDefault="00B7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7173" w14:textId="77777777" w:rsidR="00B7583C" w:rsidRDefault="00B75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uk-UA" w:eastAsia="uk-UA"/>
                <w14:ligatures w14:val="standardContextual"/>
              </w:rPr>
              <w:t>Система рентгенографічна та флюороскопічна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417E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23DE" w14:textId="77777777" w:rsidR="00B7583C" w:rsidRDefault="00B75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 w:eastAsia="uk-UA"/>
                <w14:ligatures w14:val="standardContextual"/>
              </w:rPr>
              <w:t>1</w:t>
            </w:r>
          </w:p>
        </w:tc>
      </w:tr>
    </w:tbl>
    <w:p w14:paraId="7DCBD61D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E20FEC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14:paraId="6E898E19" w14:textId="77777777" w:rsidR="00B7583C" w:rsidRDefault="00B7583C" w:rsidP="00B758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14:paraId="2E1D4C38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>
        <w:rPr>
          <w:rFonts w:ascii="Times New Roman" w:hAnsi="Times New Roman" w:cs="Times New Roman"/>
          <w:sz w:val="24"/>
          <w:szCs w:val="24"/>
          <w:lang w:val="uk-UA"/>
        </w:rPr>
        <w:t>ії: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завірених його копій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14:paraId="3501D2FE" w14:textId="77777777" w:rsidR="00B7583C" w:rsidRDefault="00B7583C" w:rsidP="00B758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22081B2A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На підтвердження Учасник повинен надати у складі пропозиції:</w:t>
      </w:r>
    </w:p>
    <w:p w14:paraId="2C06D946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</w:t>
      </w:r>
    </w:p>
    <w:p w14:paraId="1DCA230E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або</w:t>
      </w:r>
    </w:p>
    <w:p w14:paraId="6EAF94A5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б) гарантійний лист від Учасника, що на запропонований ним товар копії документів визначених п.п. (а) п.2 загальних вимог цього Додатку, будуть надані при постачанні товару.</w:t>
      </w:r>
    </w:p>
    <w:p w14:paraId="60E65F7F" w14:textId="77777777" w:rsidR="00B7583C" w:rsidRDefault="00B7583C" w:rsidP="00B758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14:paraId="00EA7829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На підтвердження Учасник повинен надати у складі пропозиції оригінал листа в якому він повинен зазначити гарантійний термін (строк),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запропонованого ним товару та відповідність іншим вимогам зазначеним в даному пункті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107B63" w14:textId="77777777" w:rsidR="00B7583C" w:rsidRDefault="00B7583C" w:rsidP="00B7583C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14:paraId="195A4B2D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На підтвердження Учасник повинен надати у складі пропозиції гарантійний лист в довільній формі щодо відповідності вимогам, вказаним у вищевказаному пункті. </w:t>
      </w:r>
    </w:p>
    <w:p w14:paraId="3802C3DB" w14:textId="77777777" w:rsidR="00B7583C" w:rsidRDefault="00B7583C" w:rsidP="00B7583C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5D207F79" w14:textId="77777777" w:rsidR="00B7583C" w:rsidRDefault="00B7583C" w:rsidP="00B758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На підтвердження Учасник повинен надати у складі пропозиції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Лист повинен включати в себе: назву Учасника, номер оголошення, а також назву предмета закупівлі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2C739C5" w14:textId="77777777" w:rsidR="00B7583C" w:rsidRDefault="00B7583C" w:rsidP="00B7583C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Запропонований товар повинен відповідати вимогам чинного законодавства із захисту довкілля.</w:t>
      </w:r>
    </w:p>
    <w:p w14:paraId="70001B39" w14:textId="77777777" w:rsidR="00B7583C" w:rsidRDefault="00B7583C" w:rsidP="00B758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Для підтвердження учасник надає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 складі пропозиції</w:t>
      </w:r>
      <w:r>
        <w:rPr>
          <w:rFonts w:ascii="Times New Roman" w:hAnsi="Times New Roman"/>
          <w:bCs/>
          <w:i/>
          <w:sz w:val="24"/>
          <w:szCs w:val="24"/>
        </w:rPr>
        <w:t xml:space="preserve"> лист в довільній формі.</w:t>
      </w:r>
    </w:p>
    <w:p w14:paraId="4F213FAF" w14:textId="77777777" w:rsidR="00B7583C" w:rsidRDefault="00B7583C" w:rsidP="00B7583C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Учасник повинен мати ліцензію на право провадження діяльності з використання джерел іонізуючого випромінювання.</w:t>
      </w:r>
    </w:p>
    <w:p w14:paraId="4994FEA8" w14:textId="77777777" w:rsidR="00B7583C" w:rsidRDefault="00B7583C" w:rsidP="00B7583C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ab/>
        <w:t>Надати у складі пропозиції копію  ліцензії на право провадження діяльності з використання джерел іонізуючого випромінювання</w:t>
      </w:r>
      <w:r>
        <w:rPr>
          <w:rFonts w:ascii="Times New Roman" w:hAnsi="Times New Roman"/>
          <w:i/>
          <w:sz w:val="24"/>
          <w:szCs w:val="24"/>
          <w:lang w:val="uk-UA"/>
        </w:rPr>
        <w:t>*</w:t>
      </w:r>
    </w:p>
    <w:p w14:paraId="73FA43F3" w14:textId="77777777" w:rsidR="00B7583C" w:rsidRDefault="00B7583C" w:rsidP="00B7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випадку, якщо, строк дії ліцензії Участника закінчується, ліцензія вважається діючою на період воєнного стану та три місяці з дня його припинення чи скасування, відповідно до підпункту 5 пункту 1 Постанови Кабінету Міністрів України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 18 березня 2022 р. № 314 «Деякі питання забезпечення провадження господарської діяльності в умовах воєнного стану»</w:t>
      </w:r>
      <w:r>
        <w:rPr>
          <w:rFonts w:ascii="Times New Roman" w:hAnsi="Times New Roman" w:cs="Times New Roman"/>
          <w:sz w:val="24"/>
          <w:szCs w:val="24"/>
        </w:rPr>
        <w:t xml:space="preserve"> (строки дії діючих строкових ліцензій та документів дозвільного характеру автоматично продовжуються на період воєнного стану та три місяці з дня його припинення чи скасування)</w:t>
      </w:r>
    </w:p>
    <w:p w14:paraId="630DC812" w14:textId="77777777" w:rsidR="00B7583C" w:rsidRDefault="00B7583C" w:rsidP="00B7583C">
      <w:pPr>
        <w:pStyle w:val="a3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2C1520D" w14:textId="77777777" w:rsidR="00B7583C" w:rsidRDefault="00B7583C" w:rsidP="00B758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758BB2" w14:textId="77777777" w:rsidR="00B7583C" w:rsidRDefault="00B7583C" w:rsidP="00B758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Медико-технічні вимоги</w:t>
      </w:r>
    </w:p>
    <w:p w14:paraId="517D16BC" w14:textId="77777777" w:rsidR="00B7583C" w:rsidRDefault="00B7583C" w:rsidP="00B7583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стаціонарної флюороскопічної рентгенівської системи загального призначення, цифрової</w:t>
      </w:r>
    </w:p>
    <w:p w14:paraId="46DE19DD" w14:textId="77777777" w:rsidR="00B7583C" w:rsidRDefault="00B7583C" w:rsidP="00B7583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val="uk-UA" w:bidi="hi-IN"/>
        </w:rPr>
      </w:pPr>
    </w:p>
    <w:tbl>
      <w:tblPr>
        <w:tblW w:w="530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2"/>
        <w:gridCol w:w="3946"/>
        <w:gridCol w:w="2978"/>
        <w:gridCol w:w="2409"/>
      </w:tblGrid>
      <w:tr w:rsidR="00B7583C" w14:paraId="3A91485A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1EE2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val="uk-UA" w:bidi="hi-IN"/>
                <w14:ligatures w14:val="standardContextual"/>
              </w:rPr>
              <w:t>№ п/п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97A6" w14:textId="77777777" w:rsidR="00B7583C" w:rsidRDefault="00B75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uk-UA" w:eastAsia="en-US"/>
                <w14:ligatures w14:val="standardContextual"/>
              </w:rPr>
              <w:t>Медико-технічні вимоги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8315" w14:textId="77777777" w:rsidR="00B7583C" w:rsidRDefault="00B75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val="uk-UA" w:eastAsia="en-US"/>
                <w14:ligatures w14:val="standardContextual"/>
              </w:rPr>
              <w:t>Значення показників згідно вимог замовника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BD48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val="uk-UA" w:bidi="hi-IN"/>
                <w14:ligatures w14:val="standardContextual"/>
              </w:rPr>
              <w:t>Відповідність (так/ні), посилання на відповідні розділи, та/або сторінку(и) технічного документу виробника</w:t>
            </w:r>
          </w:p>
        </w:tc>
      </w:tr>
      <w:tr w:rsidR="00B7583C" w14:paraId="4FF59EDE" w14:textId="77777777" w:rsidTr="00B7583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6C53" w14:textId="77777777" w:rsidR="00B7583C" w:rsidRDefault="00B7583C" w:rsidP="007E38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lang w:val="ru-RU" w:eastAsia="zh-CN" w:bidi="hi-IN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 xml:space="preserve">Призначення рентгенодіагностичної системи </w:t>
            </w:r>
          </w:p>
        </w:tc>
      </w:tr>
      <w:tr w:rsidR="00B7583C" w14:paraId="2DF32576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881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1.1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7AE0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Рентгенівська діагностична система на базі дистанційно керованим столом-штативом з динамічним плоскопанельним детектором для рентгеноскопії та рентгенографії, яка  забезпечує проведення рентгенологічних   досліджень в травматології, урології, гінекології, гастроентерології, кісткового скелету та  педіатрії.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B6C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відповідність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83C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2DD68FDE" w14:textId="77777777" w:rsidTr="00B7583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F43C" w14:textId="77777777" w:rsidR="00B7583C" w:rsidRDefault="00B7583C" w:rsidP="007E3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>Технічні характеристики рентгенівського генератора:</w:t>
            </w:r>
          </w:p>
        </w:tc>
      </w:tr>
      <w:tr w:rsidR="00B7583C" w14:paraId="175CAFA6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0AF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A555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Високочастотний з мікропроцесорним керуванням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9488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F96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06E7995B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34D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0003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Потужність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6B5A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65 кВт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23A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319F979A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2DE9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6ED0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Пульсація високої  напруги при 100 кВ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116D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не більше 1  кВ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8A1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3FBE2D3F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B83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2.4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5546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Діапазон напруги при рентгенографії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2DDA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не гірше 40 - 150 кВ 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F2B8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D4631C2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B0C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11BD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Діапазон напруги при рентгеноскопії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64E3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гірше 40 - 125 кВ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418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0F9B139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F99EC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2.6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C04A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Діапазон анодного струму при рентгенографії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8A48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не гірше 10 - 640 мА 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DD3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4CAF3E07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7F3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2.7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7070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Максимальний  анодний струм при рентгеноскопії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5944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не менше 12 мА 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8B1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6101D073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827C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2.8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B71F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Діапазон мАс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05A4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гірше 0,1 - 500  мАс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53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F7ABDB2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AD5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2.9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82C1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Час експозиції при рентгенографії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D6AB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гірше 0,001с - 10 с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2C92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0DFEC018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C3BA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2.10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8E495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Система  контролю теплового навантаження на рентгенівський випромінювач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1874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C8F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79042F48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FEB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2.11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7431E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 рідинно-кристалічного дисплею з візуалізацією меню керування рентгенівського генератору, вибору анатомічних програм та повідомлень для користувача.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95D0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2F94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6EE52D15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DA4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lastRenderedPageBreak/>
              <w:t>2.12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098C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Анатомічні програми з можливістю корегування в залежності від розмірів пацієнта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1056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900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69D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3D37E883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6AC0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2.13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25C9" w14:textId="77777777" w:rsidR="00B7583C" w:rsidRDefault="00B7583C">
            <w:pPr>
              <w:tabs>
                <w:tab w:val="left" w:pos="426"/>
                <w:tab w:val="left" w:pos="1118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 режимів роботи:</w:t>
            </w:r>
          </w:p>
          <w:p w14:paraId="3F496849" w14:textId="77777777" w:rsidR="00B7583C" w:rsidRDefault="00B7583C">
            <w:pPr>
              <w:tabs>
                <w:tab w:val="left" w:pos="426"/>
                <w:tab w:val="left" w:pos="1118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- 0-точкова система – автоматичний вибір радіо-графічних параметрів.</w:t>
            </w:r>
          </w:p>
          <w:p w14:paraId="7E32914E" w14:textId="77777777" w:rsidR="00B7583C" w:rsidRDefault="00B7583C">
            <w:pPr>
              <w:tabs>
                <w:tab w:val="left" w:pos="426"/>
                <w:tab w:val="left" w:pos="1118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- 2-точкова система - кВ-мАс </w:t>
            </w:r>
          </w:p>
          <w:p w14:paraId="74FD66E7" w14:textId="77777777" w:rsidR="00B7583C" w:rsidRDefault="00B7583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- 3-точкова система - кВ-мА-мс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98A4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94A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63B9FD18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C56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2.14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E145" w14:textId="77777777" w:rsidR="00B7583C" w:rsidRDefault="00B7583C">
            <w:pPr>
              <w:spacing w:after="0" w:line="240" w:lineRule="auto"/>
              <w:ind w:left="34" w:right="36" w:hanging="9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Автоматичне керування експозицією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5F566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220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44BAE1E0" w14:textId="77777777" w:rsidTr="00B7583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757B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lang w:val="ru-RU" w:eastAsia="zh-CN" w:bidi="hi-IN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>Технічні характеристики рентгенівського випромінювача:</w:t>
            </w:r>
          </w:p>
        </w:tc>
      </w:tr>
      <w:tr w:rsidR="00B7583C" w14:paraId="132DDEA8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2152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3.1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238D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Розмір фокусних плям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AD1E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більше 0,6/1,2 мм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2A0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04A23DF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888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3.2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9769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Потужність на  малому/великому фокусі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4DFD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40/100 кВт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E19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2E1F05E5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E1B4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3.4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7900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Швидкість обертання аноду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E133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9000 обертів/хв.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201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6C3F7EB8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FFA0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3.5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8A5F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Теплоємність аноду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320F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не менше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4</w:t>
            </w: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00 000 ТО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13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DCBBB1F" w14:textId="77777777" w:rsidTr="00B7583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D5466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lang w:val="ru-RU" w:eastAsia="zh-CN" w:bidi="hi-IN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 xml:space="preserve">Технічні характеристики </w:t>
            </w:r>
            <w:r>
              <w:rPr>
                <w:rFonts w:ascii="Times New Roman" w:hAnsi="Times New Roman"/>
                <w:b/>
                <w:color w:val="000000"/>
                <w:kern w:val="2"/>
                <w:lang w:val="ru-RU"/>
                <w14:ligatures w14:val="standardContextual"/>
              </w:rPr>
              <w:t>столу-штативу поворотного</w:t>
            </w: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>:</w:t>
            </w:r>
          </w:p>
        </w:tc>
      </w:tr>
      <w:tr w:rsidR="00B7583C" w14:paraId="203C9DA4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8DF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5628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Діапазон кутів повороту столу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FCE6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не гірше ніж в межах від +90° до -90°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82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2C5AA6C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5E84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C1CD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Максимальна вага навантаження на стіл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92C3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200 кг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330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29B263F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7AAC8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8150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Карбонова дека  столу розміром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BEEA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не менше 225 х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8</w:t>
            </w:r>
            <w:r>
              <w:rPr>
                <w:rFonts w:ascii="Times New Roman" w:hAnsi="Times New Roman" w:cs="Times New Roman"/>
                <w:kern w:val="2"/>
                <w:lang w:val="en-US"/>
                <w14:ligatures w14:val="standardContextual"/>
              </w:rPr>
              <w:t>0</w:t>
            </w: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 см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039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492A9E54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24D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4.4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144C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Рівень поглинання рентгенівських променів  з коефіцієнтом (еквівалент  Аl, мм)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4B33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не більше 0,6 мм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C81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3B1B86CE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C80C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F2B70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bCs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/>
                <w14:ligatures w14:val="standardContextual"/>
              </w:rPr>
              <w:t>Діапазон зміни висоти деки столу від підлоги у горизонтальному положенні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20836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гірше ніж в межах від 65 до 90 см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C3A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97E6F2B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F5BF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4.6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BF04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Поздовжнє переміщення деки столу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BD58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 ніж 180 см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97F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4501F72A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AF8B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4.7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490E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Поперечне переміщення деки столу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6498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 ніж 30 см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F222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762B4A93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E6E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4.8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84FC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Діапазон повздовжнього переміщення блоку детектора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99A2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 ніж 135 см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866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78AE544B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E0D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4.9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6044" w14:textId="77777777" w:rsidR="00B7583C" w:rsidRDefault="00B7583C">
            <w:pPr>
              <w:suppressAutoHyphens/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Функція автоматичного позиціонування,</w:t>
            </w:r>
            <w:r>
              <w:rPr>
                <w:kern w:val="2"/>
                <w14:ligatures w14:val="standardContextual"/>
              </w:rPr>
              <w:t xml:space="preserve"> я</w:t>
            </w: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ка включає:</w:t>
            </w:r>
          </w:p>
          <w:p w14:paraId="6D17C12E" w14:textId="77777777" w:rsidR="00B7583C" w:rsidRDefault="00B7583C" w:rsidP="007E387F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rPr>
                <w:rFonts w:ascii="Times New Roman" w:hAnsi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>положення декі столу (горизонтальне, вертикальне або нахилене),</w:t>
            </w:r>
          </w:p>
          <w:p w14:paraId="435AEF8E" w14:textId="77777777" w:rsidR="00B7583C" w:rsidRDefault="00B7583C" w:rsidP="007E387F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rPr>
                <w:rFonts w:ascii="Times New Roman" w:hAnsi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>кут нахилу колони,</w:t>
            </w:r>
          </w:p>
          <w:p w14:paraId="12A4FF84" w14:textId="77777777" w:rsidR="00B7583C" w:rsidRDefault="00B7583C" w:rsidP="007E387F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rPr>
                <w:rFonts w:ascii="Times New Roman" w:hAnsi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>фокусна відстань,</w:t>
            </w:r>
          </w:p>
          <w:p w14:paraId="5EEB3821" w14:textId="77777777" w:rsidR="00B7583C" w:rsidRDefault="00B7583C" w:rsidP="007E387F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rPr>
                <w:rFonts w:ascii="Times New Roman" w:hAnsi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>бічне і поздовжнє переміщення деки столу,</w:t>
            </w:r>
          </w:p>
          <w:p w14:paraId="00D52747" w14:textId="77777777" w:rsidR="00B7583C" w:rsidRDefault="00B7583C" w:rsidP="007E387F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rPr>
                <w:rFonts w:ascii="Times New Roman" w:hAnsi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>відкриття коліматору,</w:t>
            </w:r>
          </w:p>
          <w:p w14:paraId="0C5087BE" w14:textId="77777777" w:rsidR="00B7583C" w:rsidRDefault="00B7583C" w:rsidP="007E387F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>параметри генератора.</w:t>
            </w:r>
          </w:p>
          <w:p w14:paraId="0874394D" w14:textId="77777777" w:rsidR="00B7583C" w:rsidRDefault="00B7583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0391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C9E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2B265E63" w14:textId="77777777" w:rsidTr="00B7583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B5FC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lang w:val="ru-RU" w:eastAsia="zh-CN" w:bidi="hi-IN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 xml:space="preserve">Технічні характеристики </w:t>
            </w:r>
            <w:r>
              <w:rPr>
                <w:rFonts w:ascii="Times New Roman" w:hAnsi="Times New Roman"/>
                <w:b/>
                <w:kern w:val="2"/>
                <w:lang w:val="ru-RU"/>
                <w14:ligatures w14:val="standardContextual"/>
              </w:rPr>
              <w:t>рентгенівської колони:</w:t>
            </w:r>
          </w:p>
        </w:tc>
      </w:tr>
      <w:tr w:rsidR="00B7583C" w14:paraId="35C2748C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CDA2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5.1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BF9A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Моторизоване регулювання фокусної відстані від джерела випромінювання до зображення (SID) в діапазоні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6B9D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110 -180 см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126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04161142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001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5.2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4FE5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Моторизований нахил рентгенівської колони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0EBAC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± 40°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30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32CBCC11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D6A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5.3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E862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Обертання вузла рентгенівської трубки 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F363" w14:textId="77777777" w:rsidR="00B7583C" w:rsidRDefault="00B7583C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гірше ±180°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D32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451ADD1B" w14:textId="77777777" w:rsidTr="00B7583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86A9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00000A"/>
                <w:kern w:val="2"/>
                <w:lang w:val="ru-RU" w:eastAsia="zh-CN" w:bidi="hi-IN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00000A"/>
                <w:kern w:val="2"/>
                <w:lang w:val="ru-RU" w:eastAsia="zh-CN" w:bidi="hi-IN"/>
                <w14:ligatures w14:val="standardContextual"/>
              </w:rPr>
              <w:t xml:space="preserve">Технічні характеристики динамічного плоскопанельного детектора </w:t>
            </w:r>
          </w:p>
        </w:tc>
      </w:tr>
      <w:tr w:rsidR="00B7583C" w14:paraId="61006428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3B3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6.1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523F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Плоскопанельний динамічний детектор для захоплення зображень в режимах рентгенографії та рентгеноскопії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38D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76FC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9DFDEBC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3EB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6.2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4A80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Розмір матриці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4DDAC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не менше 2200 х 2650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1322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613BC455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B4E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lastRenderedPageBreak/>
              <w:t>6.3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DD42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Максимальний розмір поля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F0A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не менше 35х43 см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7E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0A20A0D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E9A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6.4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F11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 xml:space="preserve">Розмір пікселя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6430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не більше 160 мкм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51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4D2273B1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885A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6.5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B428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Сцинт</w:t>
            </w:r>
            <w:r>
              <w:rPr>
                <w:rFonts w:ascii="Times New Roman" w:hAnsi="Times New Roman" w:cs="Times New Roman"/>
                <w:kern w:val="2"/>
                <w:lang w:eastAsia="uk-UA"/>
                <w14:ligatures w14:val="standardContextual"/>
              </w:rPr>
              <w:t>и</w:t>
            </w: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лятор на основі йодиду цезію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126A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29C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00832D44" w14:textId="77777777" w:rsidTr="00B7583C"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2FE8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6.6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B29F" w14:textId="77777777" w:rsidR="00B7583C" w:rsidRDefault="00B7583C">
            <w:pPr>
              <w:spacing w:after="0" w:line="240" w:lineRule="auto"/>
              <w:ind w:left="34" w:right="36" w:hanging="9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 xml:space="preserve">Квантова ефективність детектування  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84159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70 %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C70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2948ECD6" w14:textId="77777777" w:rsidTr="00B7583C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3563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kern w:val="2"/>
                <w:lang w:val="ru-RU" w:bidi="hi-IN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kern w:val="2"/>
                <w:lang w:val="ru-RU" w:bidi="hi-IN"/>
                <w14:ligatures w14:val="standardContextual"/>
              </w:rPr>
              <w:t>Технічні характеристики коліматору:</w:t>
            </w:r>
          </w:p>
        </w:tc>
      </w:tr>
      <w:tr w:rsidR="00B7583C" w14:paraId="07FC52F8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92D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7.1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949F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ind w:left="110" w:hanging="9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Режим керування діафрагмою коліматора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8E38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ручний / автоматичний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14B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3369D687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BAD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7.2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1C7A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ind w:left="110" w:hanging="9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Додаткова змінна фільтрація:</w:t>
            </w:r>
          </w:p>
          <w:p w14:paraId="3D2C367C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ind w:left="110" w:hanging="9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• 1мм Al + 0.1мм Cu</w:t>
            </w:r>
          </w:p>
          <w:p w14:paraId="6432F56E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ind w:left="110" w:hanging="9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• 1мм Al + 0.2мм Cu</w:t>
            </w:r>
          </w:p>
          <w:p w14:paraId="11FE7A9E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ind w:left="110" w:hanging="9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• 2мм Al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CA53" w14:textId="77777777" w:rsidR="00B7583C" w:rsidRDefault="00B75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C49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08D7CA12" w14:textId="77777777" w:rsidTr="00B7583C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C970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>Технічні характеристики томографічного пристрою:</w:t>
            </w:r>
          </w:p>
        </w:tc>
      </w:tr>
      <w:tr w:rsidR="00B7583C" w14:paraId="70F1ACDA" w14:textId="77777777" w:rsidTr="00B7583C">
        <w:trPr>
          <w:trHeight w:val="29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DC18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8.1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7077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Рух - лінійний в двох напрямках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666B6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A04" w14:textId="77777777" w:rsidR="00B7583C" w:rsidRDefault="00B7583C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</w:pPr>
          </w:p>
        </w:tc>
      </w:tr>
      <w:tr w:rsidR="00B7583C" w14:paraId="4BC686BE" w14:textId="77777777" w:rsidTr="00B7583C">
        <w:trPr>
          <w:trHeight w:val="29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1BA3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8.2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FA2F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Зона томографії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98DE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snapToGrid w:val="0"/>
                <w:kern w:val="2"/>
                <w14:ligatures w14:val="standardContextual"/>
              </w:rPr>
              <w:t xml:space="preserve">не менш ніж </w:t>
            </w:r>
            <w:r>
              <w:rPr>
                <w:rFonts w:ascii="Times New Roman" w:hAnsi="Times New Roman"/>
                <w:kern w:val="2"/>
                <w14:ligatures w14:val="standardContextual"/>
              </w:rPr>
              <w:t xml:space="preserve">всю зону переміщення </w:t>
            </w:r>
            <w:r>
              <w:rPr>
                <w:rFonts w:ascii="Times New Roman" w:hAnsi="Times New Roman"/>
                <w:color w:val="000000"/>
                <w:kern w:val="2"/>
                <w14:ligatures w14:val="standardContextual"/>
              </w:rPr>
              <w:t>екранно-знімального пристрою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6B8A" w14:textId="77777777" w:rsidR="00B7583C" w:rsidRDefault="00B7583C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</w:pPr>
          </w:p>
        </w:tc>
      </w:tr>
      <w:tr w:rsidR="00B7583C" w14:paraId="7E38BE4F" w14:textId="77777777" w:rsidTr="00B7583C">
        <w:trPr>
          <w:trHeight w:val="29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F94C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8.3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9D05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Кут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9C6F" w14:textId="77777777" w:rsidR="00B7583C" w:rsidRDefault="00B7583C">
            <w:pPr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не гірше ніж</w:t>
            </w:r>
          </w:p>
          <w:p w14:paraId="7EC1436F" w14:textId="77777777" w:rsidR="00B7583C" w:rsidRDefault="00B7583C">
            <w:pPr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8°</w:t>
            </w:r>
          </w:p>
          <w:p w14:paraId="5744F5DB" w14:textId="77777777" w:rsidR="00B7583C" w:rsidRDefault="00B7583C">
            <w:pPr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20°</w:t>
            </w:r>
          </w:p>
          <w:p w14:paraId="0B98A835" w14:textId="77777777" w:rsidR="00B7583C" w:rsidRDefault="00B7583C">
            <w:pPr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30°</w:t>
            </w:r>
          </w:p>
          <w:p w14:paraId="7A799DF7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40°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D16" w14:textId="77777777" w:rsidR="00B7583C" w:rsidRDefault="00B7583C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</w:pPr>
          </w:p>
        </w:tc>
      </w:tr>
      <w:tr w:rsidR="00B7583C" w14:paraId="480F3ECD" w14:textId="77777777" w:rsidTr="00B7583C">
        <w:trPr>
          <w:trHeight w:val="29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DB2D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8.4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3E90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Вибір висоти шару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05C2" w14:textId="77777777" w:rsidR="00B7583C" w:rsidRDefault="00B7583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не гірше ніж в межах від 0 до 250 мм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CF74" w14:textId="77777777" w:rsidR="00B7583C" w:rsidRDefault="00B7583C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</w:pPr>
          </w:p>
        </w:tc>
      </w:tr>
      <w:tr w:rsidR="00B7583C" w14:paraId="084B0741" w14:textId="77777777" w:rsidTr="00B7583C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91804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>Робоча станція отримання знімків</w:t>
            </w:r>
          </w:p>
        </w:tc>
      </w:tr>
      <w:tr w:rsidR="00B7583C" w14:paraId="2E946771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0C20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F459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Повна DICOM сумісність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FA89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2B7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479E01B8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284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F78B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en-US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Зберігання зображень</w:t>
            </w:r>
            <w:r>
              <w:rPr>
                <w:rFonts w:ascii="Times New Roman" w:hAnsi="Times New Roman" w:cs="Times New Roman"/>
                <w:kern w:val="2"/>
                <w:lang w:val="en-US" w:eastAsia="en-US"/>
                <w14:ligatures w14:val="standardContextual"/>
              </w:rPr>
              <w:t xml:space="preserve"> DICOM Store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F81D6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CFA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EB18038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CC7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6B77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en-US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 xml:space="preserve">Друк зображень </w:t>
            </w:r>
            <w:r>
              <w:rPr>
                <w:rFonts w:ascii="Times New Roman" w:hAnsi="Times New Roman" w:cs="Times New Roman"/>
                <w:kern w:val="2"/>
                <w:lang w:val="en-US" w:eastAsia="en-US"/>
                <w14:ligatures w14:val="standardContextual"/>
              </w:rPr>
              <w:t>DICOM Print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683C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B8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38AE5BCB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DB8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8.4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B00E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 функції обробки зображень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B7EA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7A02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2195B33F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560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6DB6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Експорт досліджень  на диски CD /DVD з вбудованою програмою для перегляду та роботи із зображеннями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9091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066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711D21DB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42F8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8.6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D7B8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Набір додаткових інструментів оператора: зміна яскравості/контрастності зображення, електронна колімація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8D74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6C4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6254A30B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B9A3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8.7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450F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Функція вимірювання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15B0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AE1F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F450503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C2C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8.8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7CD2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Зберігання рентгенографічних зображень на робочій станції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8264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2B1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AEEF39A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3C1F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8.9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7103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 РК-монітора не менше 21 дюйма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74C0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2D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524D267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15D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8.10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AA1B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Функція автостітчінга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8ED9" w14:textId="77777777" w:rsidR="00B7583C" w:rsidRDefault="00B7583C">
            <w:pP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7C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B128016" w14:textId="77777777" w:rsidTr="00B7583C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7EBA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A"/>
                <w:kern w:val="2"/>
                <w:lang w:val="ru-RU" w:bidi="hi-IN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>Робоча станція лікаря рентгенолога</w:t>
            </w:r>
          </w:p>
        </w:tc>
      </w:tr>
      <w:tr w:rsidR="00B7583C" w14:paraId="51035F5E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8FA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BD455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Відображення даних на екрані і можливість пост-обробки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D9279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24B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C505909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8AE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1C53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Мультимодальна візуалізація і порівняння  DICOM зображень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91A3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133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83BC0C6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47440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lastRenderedPageBreak/>
              <w:t>9.3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AE1D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Вимірювання довжини, кута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79D5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BE6B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3085A03C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44B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9.4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2A0C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 xml:space="preserve">Друкування на принтерах DICOM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FB14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1DA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B989E1B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F9B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7644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Зберігання зображень DICOM Store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7CC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2F7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52CB6494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63C4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9.6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AB7D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Створення CD диска DICOM з вбудованою програмою перегляду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B49F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C4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46EDF724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51D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9.7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76BCA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USB інтерфейс для підключення зовнішніх пристроїв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22CA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635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707501B5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078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9.8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A681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Тип монітора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8D7C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рідкокристалічний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BA18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20E4306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7889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9.9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FC4E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Розмір допоміжного монітора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22B0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19 дюймів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986C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74A4F329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043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9.10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6CF3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Розмір діагностичного монітора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7E3F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не менше 21 дюйма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3C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7155A8C0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571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9.11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7F10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>Роздільна здатність діагностичного монітора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F010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>не гірше ніж 2040 x 1530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712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0A4E5CBE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C7C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9.12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25F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>Калібрована яскравість DICOM діагностичного монітора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5A5D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>не менш ніж 500 кд/м2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A7F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605583B4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8936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9.13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D28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>Максимальна яскравість DICOM діагностичного монітора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67D5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>не менш ніж 800 кд/м2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0C7B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6B953409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72FF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9.14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7BF9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Коефіцієнт контрастності діагностичного монітора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E967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не менш ніж 1400:1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0E7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15F6BF0E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35AE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9.15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2A27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Можливість використання діагностичного монітору в портретному і альбомному положеннях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0120" w14:textId="77777777" w:rsidR="00B7583C" w:rsidRDefault="00B7583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CBEA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  <w:tr w:rsidR="00B7583C" w14:paraId="0DA8EC0E" w14:textId="77777777" w:rsidTr="00B7583C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370E" w14:textId="77777777" w:rsidR="00B7583C" w:rsidRDefault="00B7583C" w:rsidP="007E38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A"/>
                <w:kern w:val="2"/>
                <w:lang w:val="ru-RU" w:bidi="hi-IN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lang w:val="ru-RU"/>
                <w14:ligatures w14:val="standardContextual"/>
              </w:rPr>
              <w:t>Медичний принтер</w:t>
            </w:r>
          </w:p>
        </w:tc>
      </w:tr>
      <w:tr w:rsidR="00B7583C" w14:paraId="6393BCE7" w14:textId="77777777" w:rsidTr="00B7583C">
        <w:trPr>
          <w:trHeight w:val="293"/>
        </w:trPr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9201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  <w:t>10.1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FDB1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Медичний принтер сухого друку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3428" w14:textId="77777777" w:rsidR="00B7583C" w:rsidRDefault="00B7583C">
            <w:pPr>
              <w:spacing w:line="240" w:lineRule="auto"/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uk-UA" w:eastAsia="en-US"/>
                <w14:ligatures w14:val="standardContextual"/>
              </w:rPr>
              <w:t>наявність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DFF7" w14:textId="77777777" w:rsidR="00B7583C" w:rsidRDefault="00B7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val="uk-UA" w:bidi="hi-IN"/>
                <w14:ligatures w14:val="standardContextual"/>
              </w:rPr>
            </w:pPr>
          </w:p>
        </w:tc>
      </w:tr>
    </w:tbl>
    <w:p w14:paraId="35C2D045" w14:textId="77777777" w:rsidR="00B7583C" w:rsidRDefault="00B7583C" w:rsidP="00B7583C">
      <w:pPr>
        <w:rPr>
          <w:rFonts w:ascii="Times New Roman" w:hAnsi="Times New Roman" w:cs="Times New Roman"/>
          <w:lang w:val="uk-UA"/>
        </w:rPr>
      </w:pPr>
    </w:p>
    <w:p w14:paraId="0DBCC58E" w14:textId="77777777" w:rsidR="00B7583C" w:rsidRDefault="00B7583C" w:rsidP="00B7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«або еквівалент»</w:t>
      </w:r>
    </w:p>
    <w:p w14:paraId="1DF38DF0" w14:textId="77777777" w:rsidR="00B7583C" w:rsidRDefault="00B7583C" w:rsidP="00B75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398F041" w14:textId="77777777" w:rsidR="00B7583C" w:rsidRDefault="00B7583C" w:rsidP="00B75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14:paraId="3D45ACB4" w14:textId="77777777" w:rsidR="00B7583C" w:rsidRDefault="00B7583C" w:rsidP="00B7583C"/>
    <w:p w14:paraId="063CE3F3" w14:textId="77777777" w:rsidR="00AE6A0A" w:rsidRDefault="00AE6A0A"/>
    <w:sectPr w:rsidR="00AE6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3B631B"/>
    <w:multiLevelType w:val="hybridMultilevel"/>
    <w:tmpl w:val="EDB4B73C"/>
    <w:lvl w:ilvl="0" w:tplc="F440D2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919"/>
    <w:multiLevelType w:val="hybridMultilevel"/>
    <w:tmpl w:val="B30EB984"/>
    <w:lvl w:ilvl="0" w:tplc="1B2843D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D4A"/>
    <w:multiLevelType w:val="hybridMultilevel"/>
    <w:tmpl w:val="6158E5F8"/>
    <w:lvl w:ilvl="0" w:tplc="04520634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7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886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109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213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2"/>
    <w:rsid w:val="00007DA2"/>
    <w:rsid w:val="00957956"/>
    <w:rsid w:val="00AE6A0A"/>
    <w:rsid w:val="00B120E1"/>
    <w:rsid w:val="00B7583C"/>
    <w:rsid w:val="00D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5CA9-91B3-406C-A9F7-E89493C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3C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3C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6735</Words>
  <Characters>3840</Characters>
  <DocSecurity>0</DocSecurity>
  <Lines>32</Lines>
  <Paragraphs>21</Paragraphs>
  <ScaleCrop>false</ScaleCrop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2023-08-25T07:58:00Z</dcterms:created>
  <dcterms:modified xsi:type="dcterms:W3CDTF">2023-08-25T07:59:00Z</dcterms:modified>
</cp:coreProperties>
</file>