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B02EB1">
        <w:rPr>
          <w:rFonts w:ascii="Times New Roman" w:hAnsi="Times New Roman" w:cs="Times New Roman"/>
          <w:sz w:val="24"/>
          <w:lang w:val="uk-UA"/>
        </w:rPr>
        <w:t>3934</w:t>
      </w:r>
      <w:r w:rsidR="00086D17">
        <w:rPr>
          <w:rFonts w:ascii="Times New Roman" w:hAnsi="Times New Roman" w:cs="Times New Roman"/>
          <w:sz w:val="24"/>
          <w:lang w:val="uk-UA"/>
        </w:rPr>
        <w:t>0000-</w:t>
      </w:r>
      <w:r w:rsidR="00B02EB1">
        <w:rPr>
          <w:rFonts w:ascii="Times New Roman" w:hAnsi="Times New Roman" w:cs="Times New Roman"/>
          <w:sz w:val="24"/>
          <w:lang w:val="uk-UA"/>
        </w:rPr>
        <w:t>7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EB1" w:rsidRPr="00B02EB1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для газових мереж </w:t>
      </w:r>
      <w:r w:rsidR="00B42717" w:rsidRPr="00751AE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1AE9" w:rsidRPr="00751AE9">
        <w:rPr>
          <w:rFonts w:ascii="Times New Roman" w:hAnsi="Times New Roman" w:cs="Times New Roman"/>
          <w:sz w:val="24"/>
          <w:szCs w:val="24"/>
          <w:lang w:val="uk-UA"/>
        </w:rPr>
        <w:t>Двоступінчастий регулятор тиску газу, пружина до регулятора тиску газу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751AE9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751AE9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751AE9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751AE9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</w:t>
      </w:r>
      <w:bookmarkStart w:id="0" w:name="_GoBack"/>
      <w:bookmarkEnd w:id="0"/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B02EB1" w:rsidRPr="00B02EB1" w:rsidRDefault="00B02EB1" w:rsidP="00B02E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708"/>
        <w:gridCol w:w="1276"/>
      </w:tblGrid>
      <w:tr w:rsidR="00B02EB1" w:rsidRPr="00B02EB1" w:rsidTr="00B02EB1">
        <w:trPr>
          <w:trHeight w:val="4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B02EB1" w:rsidRPr="00B02EB1" w:rsidTr="00B02EB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Двоступінчастий регулятор тиску газу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Elster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серії 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MR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із вмонтованим запобіжним відсічним клапаном (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SSV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 та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опціонно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вмонтованим запобіжним запірним клапаном витоку газу (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SBV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MR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50 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SF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6 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Вхідний тиск: до 6 бар; 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вихідний тиск: 22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мбар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запобіжний відсічний клапан – на 40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мбар;</w:t>
            </w:r>
            <w:proofErr w:type="spellEnd"/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автоматичний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відключаючий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прилад 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 50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мбар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при підвищенні тиску та 10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мбар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при пониженні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02EB1" w:rsidRPr="00B02EB1" w:rsidTr="00B02EB1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Пружина до регулятора тиску газу  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Pietro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Fiorentini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FEXS S BP: 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вхідний тиск до 8,6 бар;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вихідний тиск 27-39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мбар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код 64470131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VE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(колір зелений)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B1" w:rsidRPr="00B02EB1" w:rsidRDefault="00B02EB1" w:rsidP="00B02EB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B1" w:rsidRPr="00B02EB1" w:rsidRDefault="00B02EB1" w:rsidP="00B02E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EB1" w:rsidRPr="00B02EB1" w:rsidRDefault="00B02EB1" w:rsidP="00B02EB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B02EB1" w:rsidRDefault="00B02EB1" w:rsidP="00B02EB1">
      <w:pPr>
        <w:tabs>
          <w:tab w:val="left" w:pos="7482"/>
          <w:tab w:val="left" w:pos="8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02EB1" w:rsidRPr="00B02EB1" w:rsidRDefault="00B02EB1" w:rsidP="00B02EB1">
      <w:pPr>
        <w:tabs>
          <w:tab w:val="left" w:pos="7482"/>
          <w:tab w:val="left" w:pos="84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2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Всі матеріали повинні бути новими, виготовленими у відповідності до вимог </w:t>
      </w:r>
      <w:proofErr w:type="spellStart"/>
      <w:r w:rsidRPr="00B02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ЕОСТів</w:t>
      </w:r>
      <w:proofErr w:type="spellEnd"/>
      <w:r w:rsidRPr="00B02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ДСТУ, DIN, ISO, технічних вимог виготовлення згідно з технічною документацією, затвердженою у встановленому порядку. На весь асортимент товару повинні надаватись паспорти, інструкції або керівництва з експлуатації, сертифікати якості, декларації про відповідність (або копії сертифікатів (декларацій), засвідчені печаткою офіційного представника заводу виробника </w:t>
      </w:r>
      <w:r w:rsidRPr="00B02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обладнання в Україні) або інший документ, що засвідчує якість товару та його відповідність нормативно-технічній документації, чинній в Україні на цей момент.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5651C"/>
    <w:rsid w:val="006F3387"/>
    <w:rsid w:val="00751AE9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02EB1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99D3-34F2-47DB-8C30-7F069FA6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31</cp:revision>
  <dcterms:created xsi:type="dcterms:W3CDTF">2021-10-29T07:13:00Z</dcterms:created>
  <dcterms:modified xsi:type="dcterms:W3CDTF">2022-05-23T07:08:00Z</dcterms:modified>
</cp:coreProperties>
</file>