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BA" w:rsidRDefault="00AA6FBA" w:rsidP="00AA6FBA">
      <w:pPr>
        <w:spacing w:line="276" w:lineRule="auto"/>
        <w:jc w:val="center"/>
        <w:rPr>
          <w:lang w:val="ru-RU"/>
        </w:rPr>
      </w:pPr>
      <w:r w:rsidRPr="009114B9">
        <w:rPr>
          <w:b/>
          <w:lang w:val="ru-RU"/>
        </w:rPr>
        <w:t>Проект договору</w:t>
      </w:r>
    </w:p>
    <w:p w:rsidR="00AA6FBA" w:rsidRDefault="00AA6FBA" w:rsidP="00AA6FBA">
      <w:pPr>
        <w:spacing w:line="276" w:lineRule="auto"/>
        <w:ind w:firstLine="567"/>
        <w:jc w:val="center"/>
        <w:rPr>
          <w:lang w:val="ru-RU"/>
        </w:rPr>
      </w:pPr>
    </w:p>
    <w:p w:rsidR="00AA6FBA" w:rsidRPr="009114B9" w:rsidRDefault="00AA6FBA" w:rsidP="00AA6FBA">
      <w:pPr>
        <w:suppressAutoHyphens/>
        <w:jc w:val="center"/>
        <w:rPr>
          <w:lang w:eastAsia="zh-CN"/>
        </w:rPr>
      </w:pPr>
      <w:r w:rsidRPr="009114B9">
        <w:rPr>
          <w:lang w:eastAsia="zh-CN"/>
        </w:rPr>
        <w:t>ДОГОВІР    №</w:t>
      </w:r>
    </w:p>
    <w:p w:rsidR="00AA6FBA" w:rsidRPr="009114B9" w:rsidRDefault="00AA6FBA" w:rsidP="00AA6FBA">
      <w:pPr>
        <w:suppressAutoHyphens/>
        <w:jc w:val="center"/>
        <w:rPr>
          <w:lang w:eastAsia="zh-CN"/>
        </w:rPr>
      </w:pPr>
      <w:r w:rsidRPr="009114B9">
        <w:rPr>
          <w:lang w:eastAsia="zh-CN"/>
        </w:rPr>
        <w:t>про закупівлю товару</w:t>
      </w:r>
    </w:p>
    <w:p w:rsidR="00AA6FBA" w:rsidRDefault="00AA6FBA" w:rsidP="00AA6FBA">
      <w:pPr>
        <w:spacing w:line="276" w:lineRule="auto"/>
        <w:rPr>
          <w:b/>
          <w:lang w:eastAsia="zh-CN"/>
        </w:rPr>
      </w:pPr>
    </w:p>
    <w:p w:rsidR="00AA6FBA" w:rsidRDefault="00AA6FBA" w:rsidP="00AA6FBA">
      <w:pPr>
        <w:spacing w:line="276" w:lineRule="auto"/>
        <w:rPr>
          <w:lang w:eastAsia="zh-CN"/>
        </w:rPr>
      </w:pPr>
      <w:r w:rsidRPr="009114B9">
        <w:rPr>
          <w:lang w:eastAsia="zh-CN"/>
        </w:rPr>
        <w:t xml:space="preserve">м. Чернігів                                             </w:t>
      </w:r>
      <w:r>
        <w:rPr>
          <w:lang w:eastAsia="zh-CN"/>
        </w:rPr>
        <w:t xml:space="preserve">     </w:t>
      </w:r>
      <w:r w:rsidRPr="009114B9">
        <w:rPr>
          <w:lang w:eastAsia="zh-CN"/>
        </w:rPr>
        <w:t xml:space="preserve"> </w:t>
      </w:r>
      <w:r>
        <w:rPr>
          <w:lang w:eastAsia="zh-CN"/>
        </w:rPr>
        <w:t xml:space="preserve">                           </w:t>
      </w:r>
      <w:r w:rsidR="00003D4F">
        <w:rPr>
          <w:lang w:eastAsia="zh-CN"/>
        </w:rPr>
        <w:t xml:space="preserve">  від «_____» ______________2022</w:t>
      </w:r>
      <w:r w:rsidRPr="009114B9">
        <w:rPr>
          <w:lang w:eastAsia="zh-CN"/>
        </w:rPr>
        <w:t xml:space="preserve"> р.</w:t>
      </w:r>
    </w:p>
    <w:p w:rsidR="00AA6FBA" w:rsidRDefault="00AA6FBA" w:rsidP="00AA6FBA">
      <w:pPr>
        <w:spacing w:line="276" w:lineRule="auto"/>
        <w:ind w:firstLine="567"/>
        <w:jc w:val="center"/>
        <w:rPr>
          <w:lang w:eastAsia="zh-CN"/>
        </w:rPr>
      </w:pPr>
    </w:p>
    <w:p w:rsidR="00AA6FBA" w:rsidRDefault="00AA6FBA" w:rsidP="00AA6FBA">
      <w:pPr>
        <w:spacing w:line="276" w:lineRule="auto"/>
        <w:ind w:firstLine="709"/>
        <w:jc w:val="both"/>
        <w:rPr>
          <w:snapToGrid w:val="0"/>
          <w:color w:val="000000"/>
        </w:rPr>
      </w:pPr>
      <w:r w:rsidRPr="009623D2">
        <w:rPr>
          <w:bCs/>
          <w:iCs/>
        </w:rPr>
        <w:t>Державна установа «Чернігівська обласна фітосанітарна лабораторія»</w:t>
      </w:r>
      <w:r>
        <w:t xml:space="preserve">, в особі директора </w:t>
      </w:r>
      <w:proofErr w:type="spellStart"/>
      <w:r w:rsidRPr="009623D2">
        <w:t>Крупени</w:t>
      </w:r>
      <w:r>
        <w:t>ка</w:t>
      </w:r>
      <w:proofErr w:type="spellEnd"/>
      <w:r>
        <w:t xml:space="preserve"> М. </w:t>
      </w:r>
      <w:r w:rsidRPr="009623D2">
        <w:t xml:space="preserve">Ф., який діє на підставі Положення </w:t>
      </w:r>
      <w:r w:rsidRPr="009623D2">
        <w:rPr>
          <w:snapToGrid w:val="0"/>
          <w:color w:val="000000"/>
        </w:rPr>
        <w:t xml:space="preserve">(далі - </w:t>
      </w:r>
      <w:r>
        <w:rPr>
          <w:snapToGrid w:val="0"/>
          <w:color w:val="000000"/>
        </w:rPr>
        <w:t xml:space="preserve">Покупець), з однієї сторони, </w:t>
      </w:r>
      <w:r w:rsidRPr="009623D2">
        <w:rPr>
          <w:snapToGrid w:val="0"/>
          <w:color w:val="000000"/>
        </w:rPr>
        <w:t>і</w:t>
      </w:r>
      <w:r>
        <w:rPr>
          <w:snapToGrid w:val="0"/>
          <w:color w:val="000000"/>
        </w:rPr>
        <w:t xml:space="preserve">_______________________________________________________________________, в </w:t>
      </w:r>
      <w:proofErr w:type="spellStart"/>
      <w:r>
        <w:rPr>
          <w:snapToGrid w:val="0"/>
          <w:color w:val="000000"/>
        </w:rPr>
        <w:t>особі________________________</w:t>
      </w:r>
      <w:proofErr w:type="spellEnd"/>
      <w:r>
        <w:rPr>
          <w:snapToGrid w:val="0"/>
          <w:color w:val="000000"/>
        </w:rPr>
        <w:t>______, що діє на підставі_________________________</w:t>
      </w:r>
    </w:p>
    <w:p w:rsidR="00AA6FBA" w:rsidRDefault="00AA6FBA" w:rsidP="00AA6FBA">
      <w:pPr>
        <w:spacing w:line="276" w:lineRule="auto"/>
        <w:jc w:val="both"/>
      </w:pPr>
      <w:r>
        <w:rPr>
          <w:snapToGrid w:val="0"/>
          <w:color w:val="000000"/>
        </w:rPr>
        <w:t xml:space="preserve">(далі – Продавець), </w:t>
      </w:r>
      <w:r w:rsidRPr="009623D2">
        <w:t>з іншої сторони, разом – Сторони, уклали цей договір про таке (далі - Договір):</w:t>
      </w:r>
    </w:p>
    <w:p w:rsidR="00AA6FBA" w:rsidRDefault="00AA6FBA" w:rsidP="00AA6FBA">
      <w:pPr>
        <w:spacing w:line="276" w:lineRule="auto"/>
        <w:jc w:val="both"/>
      </w:pPr>
    </w:p>
    <w:p w:rsidR="00AA6FBA" w:rsidRPr="00112EF0" w:rsidRDefault="00AA6FBA" w:rsidP="00AA6FBA">
      <w:pPr>
        <w:numPr>
          <w:ilvl w:val="0"/>
          <w:numId w:val="1"/>
        </w:numPr>
        <w:spacing w:line="276" w:lineRule="auto"/>
        <w:jc w:val="center"/>
        <w:rPr>
          <w:b/>
          <w:snapToGrid w:val="0"/>
          <w:color w:val="000000"/>
        </w:rPr>
      </w:pPr>
      <w:r>
        <w:rPr>
          <w:b/>
        </w:rPr>
        <w:t>ПРЕДМЕТ ДОГОВОРУ</w:t>
      </w:r>
    </w:p>
    <w:p w:rsidR="00AA6FBA" w:rsidRDefault="00B06711" w:rsidP="00AA6FBA">
      <w:pPr>
        <w:suppressAutoHyphens/>
        <w:ind w:firstLine="709"/>
        <w:jc w:val="both"/>
      </w:pPr>
      <w:r>
        <w:t>1.1. Продавець</w:t>
      </w:r>
      <w:r>
        <w:t xml:space="preserve"> зобов’язується поставити товар </w:t>
      </w:r>
      <w:r w:rsidRPr="000F5F8D">
        <w:t>згідно</w:t>
      </w:r>
      <w:r>
        <w:t xml:space="preserve"> Додатку №1 до договору,</w:t>
      </w:r>
      <w:r>
        <w:rPr>
          <w:b/>
        </w:rPr>
        <w:t xml:space="preserve">  </w:t>
      </w:r>
      <w:r w:rsidRPr="00B06711">
        <w:t xml:space="preserve">ДК 021:2015: </w:t>
      </w:r>
      <w:r>
        <w:rPr>
          <w:sz w:val="23"/>
          <w:szCs w:val="23"/>
          <w:lang w:val="ru-RU"/>
        </w:rPr>
        <w:t>30190000-7</w:t>
      </w:r>
      <w:r w:rsidRPr="00C63D10">
        <w:rPr>
          <w:sz w:val="23"/>
          <w:szCs w:val="23"/>
          <w:lang w:val="ru-RU"/>
        </w:rPr>
        <w:t xml:space="preserve"> </w:t>
      </w:r>
      <w:proofErr w:type="spellStart"/>
      <w:r>
        <w:rPr>
          <w:sz w:val="23"/>
          <w:szCs w:val="23"/>
          <w:lang w:val="ru-RU"/>
        </w:rPr>
        <w:t>Офісне</w:t>
      </w:r>
      <w:proofErr w:type="spellEnd"/>
      <w:r>
        <w:rPr>
          <w:sz w:val="23"/>
          <w:szCs w:val="23"/>
          <w:lang w:val="ru-RU"/>
        </w:rPr>
        <w:t xml:space="preserve"> </w:t>
      </w:r>
      <w:proofErr w:type="spellStart"/>
      <w:r>
        <w:rPr>
          <w:sz w:val="23"/>
          <w:szCs w:val="23"/>
          <w:lang w:val="ru-RU"/>
        </w:rPr>
        <w:t>устаткування</w:t>
      </w:r>
      <w:proofErr w:type="spellEnd"/>
      <w:r>
        <w:rPr>
          <w:sz w:val="23"/>
          <w:szCs w:val="23"/>
          <w:lang w:val="ru-RU"/>
        </w:rPr>
        <w:t xml:space="preserve"> та </w:t>
      </w:r>
      <w:proofErr w:type="spellStart"/>
      <w:r>
        <w:rPr>
          <w:sz w:val="23"/>
          <w:szCs w:val="23"/>
          <w:lang w:val="ru-RU"/>
        </w:rPr>
        <w:t>приладдя</w:t>
      </w:r>
      <w:proofErr w:type="spellEnd"/>
      <w:r>
        <w:rPr>
          <w:sz w:val="23"/>
          <w:szCs w:val="23"/>
          <w:lang w:val="ru-RU"/>
        </w:rPr>
        <w:t xml:space="preserve"> </w:t>
      </w:r>
      <w:proofErr w:type="spellStart"/>
      <w:r>
        <w:rPr>
          <w:sz w:val="23"/>
          <w:szCs w:val="23"/>
          <w:lang w:val="ru-RU"/>
        </w:rPr>
        <w:t>різне</w:t>
      </w:r>
      <w:proofErr w:type="spellEnd"/>
      <w:r>
        <w:t xml:space="preserve">, </w:t>
      </w:r>
      <w:r w:rsidR="00AA6FBA">
        <w:t>а Покупець зобов’язується у відповідності до первинних документів оплатити вартість товару на умовах даного Договору.</w:t>
      </w:r>
    </w:p>
    <w:p w:rsidR="00AA6FBA" w:rsidRDefault="00AA6FBA" w:rsidP="00AA6FBA">
      <w:pPr>
        <w:suppressAutoHyphens/>
        <w:ind w:firstLine="709"/>
        <w:jc w:val="both"/>
      </w:pPr>
      <w:r>
        <w:t xml:space="preserve">1.2. Найменування, фактична кількість, асортимент та комплектність Товару погоджена  Сторонами у відповідності до оголошення про проведення </w:t>
      </w:r>
      <w:r w:rsidR="00B06711">
        <w:t xml:space="preserve">спрощеної </w:t>
      </w:r>
      <w:r>
        <w:t>закупівлі через систему електронних закупівель та здійснюється шляхом оформлення специфікації та вид</w:t>
      </w:r>
      <w:r w:rsidR="00892A93">
        <w:t>аткових накладних</w:t>
      </w:r>
      <w:r w:rsidR="00B06711">
        <w:t xml:space="preserve">, </w:t>
      </w:r>
      <w:r w:rsidR="00B06711">
        <w:t>на підставі заявок на поставку окремих партій</w:t>
      </w:r>
      <w:r w:rsidR="00B06711">
        <w:t>.</w:t>
      </w:r>
    </w:p>
    <w:p w:rsidR="00AA6FBA" w:rsidRDefault="00AA6FBA" w:rsidP="00AA6FBA">
      <w:pPr>
        <w:spacing w:line="276" w:lineRule="auto"/>
        <w:ind w:firstLine="709"/>
        <w:jc w:val="both"/>
      </w:pPr>
      <w:r>
        <w:t>1.3. Обсяги закупівлі Товару можуть бути зменшені залежно від реального фінансування видатків</w:t>
      </w:r>
      <w:r w:rsidR="00B06711">
        <w:t xml:space="preserve"> </w:t>
      </w:r>
      <w:r w:rsidR="00B06711">
        <w:t xml:space="preserve">та потреб </w:t>
      </w:r>
      <w:r w:rsidR="00B06711">
        <w:t>Покупця</w:t>
      </w:r>
      <w:r>
        <w:t xml:space="preserve">. </w:t>
      </w:r>
    </w:p>
    <w:p w:rsidR="00AA6FBA" w:rsidRDefault="00AA6FBA" w:rsidP="00AA6FBA">
      <w:pPr>
        <w:spacing w:line="276" w:lineRule="auto"/>
        <w:rPr>
          <w:b/>
          <w:snapToGrid w:val="0"/>
          <w:color w:val="000000"/>
        </w:rPr>
      </w:pPr>
    </w:p>
    <w:p w:rsidR="00AA6FBA" w:rsidRPr="00D774EA" w:rsidRDefault="00AA6FBA" w:rsidP="00AA6FBA">
      <w:pPr>
        <w:numPr>
          <w:ilvl w:val="0"/>
          <w:numId w:val="1"/>
        </w:numPr>
        <w:spacing w:line="276" w:lineRule="auto"/>
        <w:jc w:val="center"/>
        <w:rPr>
          <w:b/>
          <w:snapToGrid w:val="0"/>
          <w:color w:val="000000"/>
        </w:rPr>
      </w:pPr>
      <w:r>
        <w:rPr>
          <w:b/>
          <w:snapToGrid w:val="0"/>
          <w:color w:val="000000"/>
        </w:rPr>
        <w:t>ЯКІСТЬ ТОВАРУ</w:t>
      </w:r>
    </w:p>
    <w:p w:rsidR="00AA6FBA" w:rsidRDefault="00AA6FBA" w:rsidP="00AA6FBA">
      <w:pPr>
        <w:suppressAutoHyphens/>
        <w:ind w:firstLine="709"/>
        <w:jc w:val="both"/>
      </w:pPr>
      <w:r>
        <w:t>2.1. Якість та повнота поставки товару повинна відповідати діючим державним стандартам, технічним умовам чи іншим необхідним вимогам, які пред’являють до даної категорії товару та мати сертифікати відповідності.</w:t>
      </w:r>
    </w:p>
    <w:p w:rsidR="00AA6FBA" w:rsidRDefault="00AA6FBA" w:rsidP="00AA6FBA">
      <w:pPr>
        <w:suppressAutoHyphens/>
        <w:ind w:firstLine="709"/>
        <w:jc w:val="both"/>
      </w:pPr>
      <w:r>
        <w:t>2.2. У разі виявлення невідповідності товару по якості,  або кількості під час приймання товару, всі питання вирішуються у встановленому законодавством порядку.</w:t>
      </w:r>
    </w:p>
    <w:p w:rsidR="00AA6FBA" w:rsidRDefault="00AA6FBA" w:rsidP="00AA6FBA">
      <w:pPr>
        <w:suppressAutoHyphens/>
        <w:ind w:firstLine="709"/>
        <w:jc w:val="both"/>
      </w:pPr>
      <w:r>
        <w:t>2.3. Упаковка повинна забезпечувати повне збереження Товару від усякого роду пошкоджень і  псування при перевезенні, а також тривале зберігання.</w:t>
      </w:r>
    </w:p>
    <w:p w:rsidR="00AA6FBA" w:rsidRDefault="00AA6FBA" w:rsidP="00AA6FBA">
      <w:pPr>
        <w:spacing w:line="276" w:lineRule="auto"/>
        <w:rPr>
          <w:b/>
        </w:rPr>
      </w:pPr>
    </w:p>
    <w:p w:rsidR="00AA6FBA" w:rsidRPr="00A36871" w:rsidRDefault="00AA6FBA" w:rsidP="00AA6FBA">
      <w:pPr>
        <w:spacing w:line="276" w:lineRule="auto"/>
        <w:jc w:val="center"/>
      </w:pPr>
      <w:r>
        <w:rPr>
          <w:b/>
        </w:rPr>
        <w:t>3</w:t>
      </w:r>
      <w:r w:rsidRPr="005C6C1B">
        <w:rPr>
          <w:b/>
        </w:rPr>
        <w:t xml:space="preserve">. </w:t>
      </w:r>
      <w:r>
        <w:rPr>
          <w:b/>
        </w:rPr>
        <w:t>ВАРТІСТЬ ДОГОВОРУ</w:t>
      </w:r>
    </w:p>
    <w:p w:rsidR="00AA6FBA" w:rsidRPr="00BA1A14" w:rsidRDefault="00AA6FBA" w:rsidP="00AA6FBA">
      <w:pPr>
        <w:spacing w:line="276" w:lineRule="auto"/>
        <w:ind w:firstLine="709"/>
        <w:jc w:val="both"/>
        <w:rPr>
          <w:snapToGrid w:val="0"/>
        </w:rPr>
      </w:pPr>
      <w:r w:rsidRPr="00BA1A14">
        <w:rPr>
          <w:snapToGrid w:val="0"/>
        </w:rPr>
        <w:t>3.1. Загальна вартість цього Договору: ____________________ грн. (_________________________), в т.ч. ПДВ: ____________ грн. (_______________________) (у разі якщо учасник є платником ПДВ).</w:t>
      </w:r>
    </w:p>
    <w:p w:rsidR="00AA6FBA" w:rsidRPr="00BA1A14" w:rsidRDefault="00AA6FBA" w:rsidP="00AA6FBA">
      <w:pPr>
        <w:spacing w:line="276" w:lineRule="auto"/>
        <w:ind w:firstLine="709"/>
        <w:jc w:val="both"/>
        <w:rPr>
          <w:snapToGrid w:val="0"/>
        </w:rPr>
      </w:pPr>
      <w:r w:rsidRPr="00BA1A14">
        <w:rPr>
          <w:snapToGrid w:val="0"/>
        </w:rPr>
        <w:t>3.2. Загальна вартість Договору включає ціну Товару та будь-які витрати Продавця, пов'язані з пакуванням, маркуванням, а також транспортуванням Товару до місця поставки Товару за адресою Покупця, що наведена в п. 5.2. цього Договору (надалі – Загальна вартість Договору).</w:t>
      </w:r>
    </w:p>
    <w:p w:rsidR="00AA6FBA" w:rsidRDefault="00AA6FBA" w:rsidP="00AA6FBA">
      <w:pPr>
        <w:spacing w:line="276" w:lineRule="auto"/>
        <w:ind w:firstLine="709"/>
        <w:jc w:val="both"/>
        <w:rPr>
          <w:snapToGrid w:val="0"/>
        </w:rPr>
      </w:pPr>
      <w:r w:rsidRPr="00BA1A14">
        <w:rPr>
          <w:snapToGrid w:val="0"/>
        </w:rPr>
        <w:t xml:space="preserve">3.3. </w:t>
      </w:r>
      <w:r w:rsidRPr="00BA1A14">
        <w:t>Вартість товару сплачується за рахунок коштів державного бюджету України.</w:t>
      </w:r>
    </w:p>
    <w:p w:rsidR="00AA6FBA" w:rsidRDefault="00AA6FBA" w:rsidP="00AA6FBA">
      <w:pPr>
        <w:spacing w:line="276" w:lineRule="auto"/>
        <w:jc w:val="both"/>
        <w:rPr>
          <w:snapToGrid w:val="0"/>
        </w:rPr>
      </w:pPr>
    </w:p>
    <w:p w:rsidR="00AA6FBA" w:rsidRDefault="00AA6FBA" w:rsidP="00AA6FBA">
      <w:pPr>
        <w:spacing w:line="276" w:lineRule="auto"/>
        <w:jc w:val="center"/>
        <w:rPr>
          <w:snapToGrid w:val="0"/>
        </w:rPr>
      </w:pPr>
      <w:r>
        <w:rPr>
          <w:b/>
          <w:snapToGrid w:val="0"/>
        </w:rPr>
        <w:t>4</w:t>
      </w:r>
      <w:r w:rsidRPr="00E2764C">
        <w:rPr>
          <w:b/>
          <w:snapToGrid w:val="0"/>
        </w:rPr>
        <w:t>. ПОРЯДОК РОЗРАХУНКІВ</w:t>
      </w:r>
    </w:p>
    <w:p w:rsidR="00AA6FBA" w:rsidRDefault="00AA6FBA" w:rsidP="00AA6FBA">
      <w:pPr>
        <w:spacing w:line="276" w:lineRule="auto"/>
        <w:ind w:firstLine="709"/>
        <w:jc w:val="both"/>
      </w:pPr>
      <w:r>
        <w:rPr>
          <w:snapToGrid w:val="0"/>
        </w:rPr>
        <w:t xml:space="preserve">4.1. </w:t>
      </w:r>
      <w:r w:rsidRPr="00D122E0">
        <w:t>Валютою договору є українська гривня.</w:t>
      </w:r>
    </w:p>
    <w:p w:rsidR="00AA6FBA" w:rsidRDefault="00AA6FBA" w:rsidP="00AA6FBA">
      <w:pPr>
        <w:spacing w:line="276" w:lineRule="auto"/>
        <w:ind w:firstLine="709"/>
        <w:jc w:val="both"/>
      </w:pPr>
      <w:r>
        <w:t xml:space="preserve">4.2. </w:t>
      </w:r>
      <w:r w:rsidRPr="00D122E0">
        <w:t xml:space="preserve">Розрахунки проводяться за фактом постачання шляхом оплати Замовником після пред'явлення Учасником рахунку  на оплату товару та видаткової накладної. Розрахунок за товар здійснюються в безготівковому порядку, в національній валюті України шляхом  </w:t>
      </w:r>
      <w:r w:rsidRPr="00D122E0">
        <w:lastRenderedPageBreak/>
        <w:t>перерахування  грошових коштів на  поточний  рахунок  Учасника із відстрочкою платежу. Видатки провадяться тільки в межах затверджених бюджетних асигнувань. Відповідно до умов взятого на себе бюджетного зобов’язання,  Платник приймає рішення про його оплату та подає доручення на здійснення платежу до органу Державного казначейства України.</w:t>
      </w:r>
    </w:p>
    <w:p w:rsidR="00AA6FBA" w:rsidRDefault="00AA6FBA" w:rsidP="00AA6FBA">
      <w:pPr>
        <w:spacing w:line="276" w:lineRule="auto"/>
        <w:ind w:firstLine="709"/>
        <w:jc w:val="both"/>
      </w:pPr>
      <w:r>
        <w:t xml:space="preserve">4.3 </w:t>
      </w:r>
      <w:r w:rsidRPr="00D122E0">
        <w:t xml:space="preserve">Замовник зобов’язаний здійснити повну оплату Товару в строк, що не перевищує </w:t>
      </w:r>
      <w:r w:rsidR="008438F1">
        <w:t>14</w:t>
      </w:r>
      <w:r w:rsidRPr="00D122E0">
        <w:t xml:space="preserve"> (</w:t>
      </w:r>
      <w:r w:rsidR="008438F1">
        <w:t>чотирнадцять</w:t>
      </w:r>
      <w:r w:rsidRPr="00D122E0">
        <w:t>) банківських днів з дати поставки товару. Безготівкові грошові кошти перераховуються на розрахунковий рахунок Продавця.</w:t>
      </w:r>
    </w:p>
    <w:p w:rsidR="00AA6FBA" w:rsidRDefault="00AA6FBA" w:rsidP="00AA6FBA">
      <w:pPr>
        <w:spacing w:line="276" w:lineRule="auto"/>
        <w:jc w:val="both"/>
      </w:pPr>
    </w:p>
    <w:p w:rsidR="00AA6FBA" w:rsidRDefault="00AA6FBA" w:rsidP="00AA6FBA">
      <w:pPr>
        <w:spacing w:line="276" w:lineRule="auto"/>
        <w:jc w:val="center"/>
        <w:rPr>
          <w:b/>
        </w:rPr>
      </w:pPr>
      <w:r>
        <w:rPr>
          <w:b/>
        </w:rPr>
        <w:t>5</w:t>
      </w:r>
      <w:r w:rsidRPr="008D5D5E">
        <w:rPr>
          <w:b/>
        </w:rPr>
        <w:t>. ПОСТАВКА ТОВАРУ</w:t>
      </w:r>
    </w:p>
    <w:p w:rsidR="00AA6FBA" w:rsidRDefault="00AA6FBA" w:rsidP="003B4CB0">
      <w:pPr>
        <w:spacing w:line="276" w:lineRule="auto"/>
        <w:ind w:firstLine="709"/>
        <w:jc w:val="both"/>
      </w:pPr>
      <w:r>
        <w:t xml:space="preserve">5.1. </w:t>
      </w:r>
      <w:r w:rsidRPr="00A11CED">
        <w:rPr>
          <w:b/>
        </w:rPr>
        <w:t>Строк поставки товару</w:t>
      </w:r>
      <w:r>
        <w:t xml:space="preserve"> – </w:t>
      </w:r>
      <w:r w:rsidR="008438F1">
        <w:rPr>
          <w:b/>
        </w:rPr>
        <w:t xml:space="preserve">до 15.12.2022 року, </w:t>
      </w:r>
      <w:r w:rsidR="008438F1" w:rsidRPr="00630F72">
        <w:rPr>
          <w:bCs/>
          <w:color w:val="00000A"/>
          <w:sz w:val="23"/>
          <w:szCs w:val="23"/>
        </w:rPr>
        <w:t>товар поставляється партіями</w:t>
      </w:r>
      <w:r w:rsidR="008438F1" w:rsidRPr="00630F72">
        <w:rPr>
          <w:b/>
          <w:bCs/>
          <w:color w:val="00000A"/>
          <w:sz w:val="23"/>
          <w:szCs w:val="23"/>
        </w:rPr>
        <w:t xml:space="preserve"> </w:t>
      </w:r>
      <w:r w:rsidR="008438F1" w:rsidRPr="00630F72">
        <w:rPr>
          <w:sz w:val="23"/>
          <w:szCs w:val="23"/>
        </w:rPr>
        <w:t xml:space="preserve">на підставі заявок </w:t>
      </w:r>
      <w:r w:rsidR="008438F1">
        <w:rPr>
          <w:sz w:val="23"/>
          <w:szCs w:val="23"/>
        </w:rPr>
        <w:t>Замовника</w:t>
      </w:r>
      <w:r w:rsidR="008438F1" w:rsidRPr="00630F72">
        <w:rPr>
          <w:bCs/>
          <w:color w:val="000000"/>
          <w:spacing w:val="-1"/>
          <w:sz w:val="23"/>
          <w:szCs w:val="23"/>
        </w:rPr>
        <w:t xml:space="preserve"> в залежності від потреби</w:t>
      </w:r>
      <w:r w:rsidR="008438F1">
        <w:rPr>
          <w:bCs/>
          <w:color w:val="000000"/>
          <w:spacing w:val="-1"/>
          <w:sz w:val="23"/>
          <w:szCs w:val="23"/>
        </w:rPr>
        <w:t xml:space="preserve"> </w:t>
      </w:r>
      <w:r w:rsidR="008438F1">
        <w:rPr>
          <w:bCs/>
          <w:color w:val="000000"/>
          <w:spacing w:val="-1"/>
          <w:sz w:val="23"/>
          <w:szCs w:val="23"/>
        </w:rPr>
        <w:t xml:space="preserve">Покупця </w:t>
      </w:r>
      <w:r w:rsidR="008438F1">
        <w:rPr>
          <w:bCs/>
          <w:color w:val="000000"/>
          <w:spacing w:val="-1"/>
          <w:sz w:val="23"/>
          <w:szCs w:val="23"/>
        </w:rPr>
        <w:t>та виділеного фінансування</w:t>
      </w:r>
      <w:r w:rsidR="003B4CB0">
        <w:t>.</w:t>
      </w:r>
    </w:p>
    <w:p w:rsidR="00AA6FBA" w:rsidRDefault="00AA6FBA" w:rsidP="00AA6FBA">
      <w:pPr>
        <w:spacing w:line="276" w:lineRule="auto"/>
        <w:ind w:firstLine="709"/>
        <w:jc w:val="both"/>
      </w:pPr>
      <w:r>
        <w:t xml:space="preserve">5.2. </w:t>
      </w:r>
      <w:r w:rsidRPr="00877A7B">
        <w:t xml:space="preserve">Поставка (передача) Товару здійснюється Учасником </w:t>
      </w:r>
      <w:r w:rsidRPr="00892A93">
        <w:fldChar w:fldCharType="begin">
          <w:ffData>
            <w:name w:val=""/>
            <w:enabled/>
            <w:calcOnExit w:val="0"/>
            <w:textInput>
              <w:default w:val="на умовах DDР м. Чернігів  (відповідно до ІНКОТЕРМС-2000)"/>
            </w:textInput>
          </w:ffData>
        </w:fldChar>
      </w:r>
      <w:r w:rsidRPr="00892A93">
        <w:instrText xml:space="preserve"> FORMTEXT </w:instrText>
      </w:r>
      <w:r w:rsidRPr="00892A93">
        <w:fldChar w:fldCharType="separate"/>
      </w:r>
      <w:r w:rsidRPr="00892A93">
        <w:rPr>
          <w:noProof/>
        </w:rPr>
        <w:t>на умовах DDР м. Чернігі</w:t>
      </w:r>
      <w:r w:rsidR="00892A93">
        <w:rPr>
          <w:noProof/>
        </w:rPr>
        <w:t>в  (відповідно до ІНКОТЕРМС-2020</w:t>
      </w:r>
      <w:r w:rsidRPr="00892A93">
        <w:rPr>
          <w:noProof/>
        </w:rPr>
        <w:t>)</w:t>
      </w:r>
      <w:r w:rsidRPr="00892A93">
        <w:fldChar w:fldCharType="end"/>
      </w:r>
      <w:r w:rsidRPr="00877A7B">
        <w:t xml:space="preserve">, тобто на адресу, вказану Замовником: </w:t>
      </w:r>
      <w:r w:rsidRPr="00892A93">
        <w:fldChar w:fldCharType="begin">
          <w:ffData>
            <w:name w:val=""/>
            <w:enabled/>
            <w:calcOnExit w:val="0"/>
            <w:textInput>
              <w:default w:val="14000, Чернігівська обл., м. Чернігів, вул. Коцюбинського, буд. 41"/>
            </w:textInput>
          </w:ffData>
        </w:fldChar>
      </w:r>
      <w:r w:rsidRPr="00892A93">
        <w:instrText xml:space="preserve"> FORMTEXT </w:instrText>
      </w:r>
      <w:r w:rsidRPr="00892A93">
        <w:fldChar w:fldCharType="separate"/>
      </w:r>
      <w:r w:rsidRPr="00892A93">
        <w:rPr>
          <w:noProof/>
        </w:rPr>
        <w:t>14000, Чернігівська обл., м. Чернігів, вул. Коцюбинського, буд. 41</w:t>
      </w:r>
      <w:r w:rsidRPr="00892A93">
        <w:fldChar w:fldCharType="end"/>
      </w:r>
    </w:p>
    <w:p w:rsidR="00AA6FBA" w:rsidRPr="00BA1A14" w:rsidRDefault="00AA6FBA" w:rsidP="00AA6FBA">
      <w:pPr>
        <w:spacing w:line="276" w:lineRule="auto"/>
        <w:ind w:firstLine="709"/>
        <w:jc w:val="both"/>
      </w:pPr>
      <w:r w:rsidRPr="00BA1A14">
        <w:t>5.3. Транспортування Товару здійснюється власними силами Продавця та за його (Продавця) рахунок.</w:t>
      </w:r>
    </w:p>
    <w:p w:rsidR="00AA6FBA" w:rsidRPr="00BA1A14" w:rsidRDefault="00AA6FBA" w:rsidP="00AA6FBA">
      <w:pPr>
        <w:spacing w:line="276" w:lineRule="auto"/>
        <w:ind w:firstLine="709"/>
        <w:jc w:val="both"/>
      </w:pPr>
      <w:r>
        <w:t>5</w:t>
      </w:r>
      <w:r w:rsidRPr="00BA1A14">
        <w:t>.4. Моментом доставки Товару вважається дата підписання видаткової накладної  уповноваженим представником Покупця.</w:t>
      </w:r>
    </w:p>
    <w:p w:rsidR="00AA6FBA" w:rsidRPr="00BA1A14" w:rsidRDefault="00AA6FBA" w:rsidP="00AA6FBA">
      <w:pPr>
        <w:spacing w:line="276" w:lineRule="auto"/>
        <w:ind w:firstLine="709"/>
        <w:jc w:val="both"/>
      </w:pPr>
      <w:r w:rsidRPr="00BA1A14">
        <w:t>5.5.</w:t>
      </w:r>
      <w:r w:rsidRPr="00BA1A14">
        <w:rPr>
          <w:lang w:eastAsia="en-US"/>
        </w:rPr>
        <w:t xml:space="preserve"> </w:t>
      </w:r>
      <w:r w:rsidRPr="00BA1A14">
        <w:t>Прийняття та передача Товару здійснюється уповноваженими представниками Покупця та Продавця у місці поставки Товару, шляхом підписання видаткової накладної.</w:t>
      </w:r>
    </w:p>
    <w:p w:rsidR="00AA6FBA" w:rsidRDefault="00AA6FBA" w:rsidP="00AA6FBA">
      <w:pPr>
        <w:spacing w:line="276" w:lineRule="auto"/>
        <w:ind w:firstLine="709"/>
        <w:jc w:val="both"/>
      </w:pPr>
      <w:r w:rsidRPr="00BA1A14">
        <w:t>5.6. Ризик випадкового знищення та випадкового пошкодження (псування) Товару до моменту його передачі Покупцю, несе Продавець, Покупець - після приймання Товару.</w:t>
      </w:r>
      <w:r>
        <w:t xml:space="preserve"> </w:t>
      </w:r>
    </w:p>
    <w:p w:rsidR="00AA6FBA" w:rsidRDefault="00AA6FBA" w:rsidP="00AA6FBA">
      <w:pPr>
        <w:spacing w:line="276" w:lineRule="auto"/>
        <w:jc w:val="both"/>
      </w:pPr>
    </w:p>
    <w:p w:rsidR="00AA6FBA" w:rsidRDefault="00AA6FBA" w:rsidP="00AA6FBA">
      <w:pPr>
        <w:spacing w:line="276" w:lineRule="auto"/>
        <w:jc w:val="center"/>
      </w:pPr>
      <w:r w:rsidRPr="00E40523">
        <w:rPr>
          <w:b/>
        </w:rPr>
        <w:t>6</w:t>
      </w:r>
      <w:r>
        <w:t xml:space="preserve">.  </w:t>
      </w:r>
      <w:r>
        <w:rPr>
          <w:b/>
        </w:rPr>
        <w:t>ПРАВА ТА ОБОВ’ЯЗКИ СТОРІН</w:t>
      </w:r>
    </w:p>
    <w:p w:rsidR="00AA6FBA" w:rsidRPr="00156CAF" w:rsidRDefault="00AA6FBA" w:rsidP="00AA6FBA">
      <w:pPr>
        <w:spacing w:line="276" w:lineRule="auto"/>
        <w:ind w:firstLine="709"/>
        <w:jc w:val="both"/>
        <w:rPr>
          <w:snapToGrid w:val="0"/>
        </w:rPr>
      </w:pPr>
      <w:r>
        <w:rPr>
          <w:snapToGrid w:val="0"/>
        </w:rPr>
        <w:t>6</w:t>
      </w:r>
      <w:r w:rsidRPr="00156CAF">
        <w:rPr>
          <w:snapToGrid w:val="0"/>
        </w:rPr>
        <w:t xml:space="preserve">.1. Покупець зобов’язаний: </w:t>
      </w:r>
    </w:p>
    <w:p w:rsidR="00AA6FBA" w:rsidRPr="00156CAF" w:rsidRDefault="00AA6FBA" w:rsidP="00AA6FBA">
      <w:pPr>
        <w:spacing w:line="276" w:lineRule="auto"/>
        <w:ind w:firstLine="709"/>
        <w:jc w:val="both"/>
        <w:rPr>
          <w:snapToGrid w:val="0"/>
        </w:rPr>
      </w:pPr>
      <w:r>
        <w:rPr>
          <w:snapToGrid w:val="0"/>
        </w:rPr>
        <w:t>6</w:t>
      </w:r>
      <w:r w:rsidRPr="00156CAF">
        <w:rPr>
          <w:snapToGrid w:val="0"/>
        </w:rPr>
        <w:t xml:space="preserve">.1.1. Своєчасно та в повному обсязі сплатити за поставлений Товар; </w:t>
      </w:r>
    </w:p>
    <w:p w:rsidR="00AA6FBA" w:rsidRPr="00BA1A14" w:rsidRDefault="00AA6FBA" w:rsidP="00AA6FBA">
      <w:pPr>
        <w:spacing w:line="276" w:lineRule="auto"/>
        <w:ind w:firstLine="709"/>
        <w:jc w:val="both"/>
        <w:rPr>
          <w:snapToGrid w:val="0"/>
        </w:rPr>
      </w:pPr>
      <w:r>
        <w:rPr>
          <w:snapToGrid w:val="0"/>
        </w:rPr>
        <w:t>6</w:t>
      </w:r>
      <w:r w:rsidRPr="00156CAF">
        <w:rPr>
          <w:snapToGrid w:val="0"/>
        </w:rPr>
        <w:t xml:space="preserve">.1.2. </w:t>
      </w:r>
      <w:r w:rsidRPr="00BA1A14">
        <w:rPr>
          <w:snapToGrid w:val="0"/>
        </w:rPr>
        <w:t>Приймати поставлений Товар згідно з видатковою накладною;</w:t>
      </w:r>
    </w:p>
    <w:p w:rsidR="00AA6FBA" w:rsidRPr="00BA1A14" w:rsidRDefault="00AA6FBA" w:rsidP="00AA6FBA">
      <w:pPr>
        <w:spacing w:line="276" w:lineRule="auto"/>
        <w:ind w:firstLine="709"/>
        <w:jc w:val="both"/>
        <w:rPr>
          <w:snapToGrid w:val="0"/>
        </w:rPr>
      </w:pPr>
      <w:r w:rsidRPr="00BA1A14">
        <w:rPr>
          <w:snapToGrid w:val="0"/>
        </w:rPr>
        <w:t>6.1.3. Належним чином виконувати свої зобов’язання за цим Договором.</w:t>
      </w:r>
    </w:p>
    <w:p w:rsidR="00AA6FBA" w:rsidRDefault="00AA6FBA" w:rsidP="00AA6FBA">
      <w:pPr>
        <w:spacing w:line="276" w:lineRule="auto"/>
        <w:ind w:firstLine="709"/>
        <w:jc w:val="both"/>
        <w:rPr>
          <w:snapToGrid w:val="0"/>
        </w:rPr>
      </w:pPr>
      <w:r>
        <w:rPr>
          <w:snapToGrid w:val="0"/>
        </w:rPr>
        <w:t>6</w:t>
      </w:r>
      <w:r w:rsidRPr="00DA3FDB">
        <w:rPr>
          <w:snapToGrid w:val="0"/>
        </w:rPr>
        <w:t>.2. Покупець має право:</w:t>
      </w:r>
    </w:p>
    <w:p w:rsidR="00AA6FBA" w:rsidRDefault="00AA6FBA" w:rsidP="00AA6FBA">
      <w:pPr>
        <w:spacing w:line="276" w:lineRule="auto"/>
        <w:ind w:firstLine="709"/>
        <w:jc w:val="both"/>
        <w:rPr>
          <w:snapToGrid w:val="0"/>
        </w:rPr>
      </w:pPr>
      <w:r>
        <w:rPr>
          <w:snapToGrid w:val="0"/>
        </w:rPr>
        <w:t xml:space="preserve">6.2.1. </w:t>
      </w:r>
      <w:r w:rsidRPr="00DA3FDB">
        <w:rPr>
          <w:snapToGrid w:val="0"/>
        </w:rPr>
        <w:t xml:space="preserve">Достроково розірвати цей Договір у разі невиконання зобов’язань </w:t>
      </w:r>
      <w:r>
        <w:rPr>
          <w:snapToGrid w:val="0"/>
        </w:rPr>
        <w:t>Продавцем</w:t>
      </w:r>
      <w:r w:rsidRPr="00DA3FDB">
        <w:rPr>
          <w:snapToGrid w:val="0"/>
        </w:rPr>
        <w:t xml:space="preserve">, письмово повідомивши про це </w:t>
      </w:r>
      <w:r>
        <w:rPr>
          <w:snapToGrid w:val="0"/>
        </w:rPr>
        <w:t>його у строк за 5</w:t>
      </w:r>
      <w:r w:rsidRPr="00DA3FDB">
        <w:rPr>
          <w:snapToGrid w:val="0"/>
        </w:rPr>
        <w:t xml:space="preserve"> календарних днів до дати розірвання договору;</w:t>
      </w:r>
    </w:p>
    <w:p w:rsidR="00AA6FBA" w:rsidRDefault="00AA6FBA" w:rsidP="00AA6FBA">
      <w:pPr>
        <w:spacing w:line="276" w:lineRule="auto"/>
        <w:ind w:firstLine="709"/>
        <w:jc w:val="both"/>
      </w:pPr>
      <w:r>
        <w:rPr>
          <w:snapToGrid w:val="0"/>
        </w:rPr>
        <w:t xml:space="preserve">6.2.2. </w:t>
      </w:r>
      <w:r w:rsidR="006E672D">
        <w:t xml:space="preserve">Зменшувати обсяг закупівлі товарів </w:t>
      </w:r>
      <w:r w:rsidRPr="00D254C2">
        <w:t>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A6FBA" w:rsidRDefault="00AA6FBA" w:rsidP="00AA6FBA">
      <w:pPr>
        <w:spacing w:line="276" w:lineRule="auto"/>
        <w:ind w:firstLine="709"/>
        <w:jc w:val="both"/>
      </w:pPr>
      <w:r>
        <w:t xml:space="preserve">6.2.3. </w:t>
      </w:r>
      <w:r w:rsidRPr="00D254C2">
        <w:t xml:space="preserve">Повернути рахунок </w:t>
      </w:r>
      <w:r>
        <w:t>Продавцю</w:t>
      </w:r>
      <w:r w:rsidRPr="00D254C2">
        <w:t xml:space="preserve">  без  здійснення  оплати  в разі  неналежного  оформлення до</w:t>
      </w:r>
      <w:r>
        <w:t>кументів,  зазначених у пункті 4.2 розділу 4</w:t>
      </w:r>
      <w:r w:rsidRPr="00D254C2">
        <w:t xml:space="preserve"> цього Договору (відсутність печатки, підписів тощо);</w:t>
      </w:r>
    </w:p>
    <w:p w:rsidR="00AA6FBA" w:rsidRDefault="00AA6FBA" w:rsidP="00AA6FBA">
      <w:pPr>
        <w:spacing w:line="276" w:lineRule="auto"/>
        <w:ind w:firstLine="709"/>
        <w:jc w:val="both"/>
      </w:pPr>
      <w:r>
        <w:t>6</w:t>
      </w:r>
      <w:r w:rsidRPr="00C36757">
        <w:t>.3. Продавець зобов'язаний:</w:t>
      </w:r>
    </w:p>
    <w:p w:rsidR="00AA6FBA" w:rsidRDefault="00AA6FBA" w:rsidP="00AA6FBA">
      <w:pPr>
        <w:spacing w:line="276" w:lineRule="auto"/>
        <w:ind w:firstLine="709"/>
        <w:jc w:val="both"/>
      </w:pPr>
      <w:r>
        <w:t>6.3.1. Забезпечити  поставку  товару</w:t>
      </w:r>
      <w:r w:rsidRPr="00C36757">
        <w:t xml:space="preserve">,  якість  </w:t>
      </w:r>
      <w:r>
        <w:t>якого</w:t>
      </w:r>
      <w:r w:rsidRPr="00C36757">
        <w:t xml:space="preserve"> відповідає  у</w:t>
      </w:r>
      <w:r>
        <w:t>мовам,  установленим розділом 2</w:t>
      </w:r>
      <w:r w:rsidRPr="00C36757">
        <w:t xml:space="preserve"> цього Договору;</w:t>
      </w:r>
    </w:p>
    <w:p w:rsidR="00AA6FBA" w:rsidRPr="006A1FB4" w:rsidRDefault="00AA6FBA" w:rsidP="00AA6FBA">
      <w:pPr>
        <w:spacing w:line="276" w:lineRule="auto"/>
        <w:ind w:firstLine="709"/>
        <w:jc w:val="both"/>
      </w:pPr>
      <w:r>
        <w:t>6.3.2</w:t>
      </w:r>
      <w:r w:rsidRPr="00BA1A14">
        <w:t xml:space="preserve">. У разі поставки Товару неналежної якості замінити даний Товар Товаром відповідної якості у строк 5 календарних днів з моменту отримання листа претензії від Покупця; </w:t>
      </w:r>
    </w:p>
    <w:p w:rsidR="00AA6FBA" w:rsidRDefault="00AA6FBA" w:rsidP="00AA6FBA">
      <w:pPr>
        <w:spacing w:line="276" w:lineRule="auto"/>
        <w:ind w:firstLine="709"/>
        <w:jc w:val="both"/>
      </w:pPr>
      <w:r>
        <w:t>6.3.3</w:t>
      </w:r>
      <w:r w:rsidRPr="006A1FB4">
        <w:t>. Не здійснювати будь-яких дій, які можуть призвести до порушень прав та законних інтересів Покупця.</w:t>
      </w:r>
    </w:p>
    <w:p w:rsidR="00AA6FBA" w:rsidRDefault="00AA6FBA" w:rsidP="00AA6FBA">
      <w:pPr>
        <w:spacing w:line="276" w:lineRule="auto"/>
        <w:ind w:firstLine="709"/>
        <w:jc w:val="both"/>
      </w:pPr>
      <w:r>
        <w:lastRenderedPageBreak/>
        <w:t xml:space="preserve">6.3.4. </w:t>
      </w:r>
      <w:r w:rsidRPr="00147FF2">
        <w:t xml:space="preserve">Передати </w:t>
      </w:r>
      <w:r>
        <w:t>Покупцю</w:t>
      </w:r>
      <w:r w:rsidRPr="00147FF2">
        <w:t xml:space="preserve"> документи підтверджуючі надання товару, а саме: видаткову </w:t>
      </w:r>
      <w:r>
        <w:t xml:space="preserve">накладну, </w:t>
      </w:r>
      <w:r w:rsidRPr="00147FF2">
        <w:t>примірник договору.</w:t>
      </w:r>
    </w:p>
    <w:p w:rsidR="00AA6FBA" w:rsidRDefault="00AA6FBA" w:rsidP="00AA6FBA">
      <w:pPr>
        <w:spacing w:line="276" w:lineRule="auto"/>
        <w:ind w:firstLine="709"/>
      </w:pPr>
      <w:r>
        <w:t>6.4. Продавець має право:</w:t>
      </w:r>
    </w:p>
    <w:p w:rsidR="00AA6FBA" w:rsidRPr="00147FF2" w:rsidRDefault="00AA6FBA" w:rsidP="00AA6FBA">
      <w:pPr>
        <w:spacing w:line="276" w:lineRule="auto"/>
        <w:ind w:firstLine="709"/>
      </w:pPr>
      <w:r>
        <w:t>6</w:t>
      </w:r>
      <w:r w:rsidRPr="00147FF2">
        <w:t xml:space="preserve">.4.1. Своєчасно та в повному обсязі отримати плату за поставлений Товар; </w:t>
      </w:r>
    </w:p>
    <w:p w:rsidR="00AA6FBA" w:rsidRDefault="00AA6FBA" w:rsidP="00AA6FBA">
      <w:pPr>
        <w:spacing w:line="276" w:lineRule="auto"/>
        <w:ind w:firstLine="709"/>
      </w:pPr>
      <w:r>
        <w:t>6</w:t>
      </w:r>
      <w:r w:rsidRPr="00147FF2">
        <w:t>.4.2. На дострокову поставку Товару за письмовим погодженням з Покупцем.</w:t>
      </w:r>
    </w:p>
    <w:p w:rsidR="00AA6FBA" w:rsidRDefault="00AA6FBA" w:rsidP="00AA6FBA">
      <w:pPr>
        <w:spacing w:line="276" w:lineRule="auto"/>
        <w:ind w:firstLine="709"/>
        <w:jc w:val="both"/>
      </w:pPr>
      <w:r>
        <w:t>6.4.3.</w:t>
      </w:r>
      <w:r w:rsidRPr="00060F26">
        <w:rPr>
          <w:lang w:eastAsia="zh-CN"/>
        </w:rPr>
        <w:t xml:space="preserve"> </w:t>
      </w:r>
      <w:r w:rsidRPr="00060F26">
        <w:t xml:space="preserve">У разі невиконання зобов'язань </w:t>
      </w:r>
      <w:r>
        <w:t>Покупцем</w:t>
      </w:r>
      <w:r w:rsidRPr="00060F26">
        <w:t xml:space="preserve"> </w:t>
      </w:r>
      <w:r>
        <w:t>Продавець</w:t>
      </w:r>
      <w:r w:rsidRPr="00060F26">
        <w:t xml:space="preserve"> має право достроково розірвати цей Договір, повідомивши про це </w:t>
      </w:r>
      <w:r>
        <w:t>Покупця</w:t>
      </w:r>
      <w:r w:rsidRPr="00060F26">
        <w:t xml:space="preserve"> </w:t>
      </w:r>
      <w:r w:rsidRPr="00D611BB">
        <w:t>за 5 календарних днів</w:t>
      </w:r>
      <w:r w:rsidRPr="00060F26">
        <w:t xml:space="preserve"> до дати розірвання.</w:t>
      </w:r>
      <w:r>
        <w:t xml:space="preserve"> </w:t>
      </w:r>
    </w:p>
    <w:p w:rsidR="00AA6FBA" w:rsidRDefault="00AA6FBA" w:rsidP="00AA6FBA">
      <w:pPr>
        <w:spacing w:line="276" w:lineRule="auto"/>
      </w:pPr>
    </w:p>
    <w:p w:rsidR="00AA6FBA" w:rsidRDefault="00AA6FBA" w:rsidP="00AA6FBA">
      <w:pPr>
        <w:spacing w:line="276" w:lineRule="auto"/>
        <w:jc w:val="center"/>
      </w:pPr>
      <w:r>
        <w:rPr>
          <w:b/>
        </w:rPr>
        <w:t>7</w:t>
      </w:r>
      <w:r w:rsidRPr="00BC401F">
        <w:rPr>
          <w:b/>
        </w:rPr>
        <w:t>. ВІДПОВІДАЛЬНІСТЬ СТОРІН</w:t>
      </w:r>
    </w:p>
    <w:p w:rsidR="00AA6FBA" w:rsidRDefault="00AA6FBA" w:rsidP="00AA6FBA">
      <w:pPr>
        <w:spacing w:line="276" w:lineRule="auto"/>
        <w:ind w:firstLine="709"/>
        <w:jc w:val="both"/>
        <w:rPr>
          <w:lang w:val="ru-RU"/>
        </w:rPr>
      </w:pPr>
      <w:r>
        <w:t xml:space="preserve">7.1. </w:t>
      </w:r>
      <w:proofErr w:type="gramStart"/>
      <w:r w:rsidRPr="00BC401F">
        <w:rPr>
          <w:lang w:val="ru-RU"/>
        </w:rPr>
        <w:t>У</w:t>
      </w:r>
      <w:proofErr w:type="gramEnd"/>
      <w:r w:rsidRPr="00BC401F">
        <w:rPr>
          <w:lang w:val="ru-RU"/>
        </w:rPr>
        <w:t xml:space="preserve">  </w:t>
      </w:r>
      <w:proofErr w:type="spellStart"/>
      <w:proofErr w:type="gramStart"/>
      <w:r w:rsidRPr="00BC401F">
        <w:rPr>
          <w:lang w:val="ru-RU"/>
        </w:rPr>
        <w:t>раз</w:t>
      </w:r>
      <w:proofErr w:type="gramEnd"/>
      <w:r w:rsidRPr="00BC401F">
        <w:rPr>
          <w:lang w:val="ru-RU"/>
        </w:rPr>
        <w:t>і</w:t>
      </w:r>
      <w:proofErr w:type="spellEnd"/>
      <w:r w:rsidRPr="00BC401F">
        <w:rPr>
          <w:lang w:val="ru-RU"/>
        </w:rPr>
        <w:t xml:space="preserve">  </w:t>
      </w:r>
      <w:proofErr w:type="spellStart"/>
      <w:r w:rsidRPr="00BC401F">
        <w:rPr>
          <w:lang w:val="ru-RU"/>
        </w:rPr>
        <w:t>невиконання</w:t>
      </w:r>
      <w:proofErr w:type="spellEnd"/>
      <w:r w:rsidRPr="00BC401F">
        <w:rPr>
          <w:lang w:val="ru-RU"/>
        </w:rPr>
        <w:t xml:space="preserve">  </w:t>
      </w:r>
      <w:proofErr w:type="spellStart"/>
      <w:r w:rsidRPr="00BC401F">
        <w:rPr>
          <w:lang w:val="ru-RU"/>
        </w:rPr>
        <w:t>або</w:t>
      </w:r>
      <w:proofErr w:type="spellEnd"/>
      <w:r w:rsidRPr="00BC401F">
        <w:rPr>
          <w:lang w:val="ru-RU"/>
        </w:rPr>
        <w:t xml:space="preserve"> </w:t>
      </w:r>
      <w:proofErr w:type="spellStart"/>
      <w:r w:rsidRPr="00BC401F">
        <w:rPr>
          <w:lang w:val="ru-RU"/>
        </w:rPr>
        <w:t>неналежного</w:t>
      </w:r>
      <w:proofErr w:type="spellEnd"/>
      <w:r w:rsidRPr="00BC401F">
        <w:rPr>
          <w:lang w:val="ru-RU"/>
        </w:rPr>
        <w:t xml:space="preserve">  виконання </w:t>
      </w:r>
      <w:proofErr w:type="spellStart"/>
      <w:r w:rsidRPr="00BC401F">
        <w:rPr>
          <w:lang w:val="ru-RU"/>
        </w:rPr>
        <w:t>своїх</w:t>
      </w:r>
      <w:proofErr w:type="spellEnd"/>
      <w:r w:rsidRPr="00BC401F">
        <w:rPr>
          <w:lang w:val="ru-RU"/>
        </w:rPr>
        <w:t xml:space="preserve"> </w:t>
      </w:r>
      <w:proofErr w:type="spellStart"/>
      <w:r w:rsidRPr="00BC401F">
        <w:rPr>
          <w:lang w:val="ru-RU"/>
        </w:rPr>
        <w:t>зобов'язань</w:t>
      </w:r>
      <w:proofErr w:type="spellEnd"/>
      <w:r w:rsidRPr="00BC401F">
        <w:rPr>
          <w:lang w:val="ru-RU"/>
        </w:rPr>
        <w:t xml:space="preserve"> за Договором </w:t>
      </w:r>
      <w:proofErr w:type="spellStart"/>
      <w:r w:rsidRPr="00BC401F">
        <w:rPr>
          <w:lang w:val="ru-RU"/>
        </w:rPr>
        <w:t>Сторони</w:t>
      </w:r>
      <w:proofErr w:type="spellEnd"/>
      <w:r w:rsidRPr="00BC401F">
        <w:rPr>
          <w:lang w:val="ru-RU"/>
        </w:rPr>
        <w:t xml:space="preserve"> </w:t>
      </w:r>
      <w:proofErr w:type="spellStart"/>
      <w:r w:rsidRPr="00BC401F">
        <w:rPr>
          <w:lang w:val="ru-RU"/>
        </w:rPr>
        <w:t>несуть</w:t>
      </w:r>
      <w:proofErr w:type="spellEnd"/>
      <w:r w:rsidRPr="00BC401F">
        <w:rPr>
          <w:lang w:val="ru-RU"/>
        </w:rPr>
        <w:t xml:space="preserve"> </w:t>
      </w:r>
      <w:proofErr w:type="spellStart"/>
      <w:r w:rsidRPr="00BC401F">
        <w:rPr>
          <w:lang w:val="ru-RU"/>
        </w:rPr>
        <w:t>відповідальність</w:t>
      </w:r>
      <w:proofErr w:type="spellEnd"/>
      <w:r w:rsidRPr="00BC401F">
        <w:rPr>
          <w:lang w:val="ru-RU"/>
        </w:rPr>
        <w:t xml:space="preserve">, </w:t>
      </w:r>
      <w:proofErr w:type="spellStart"/>
      <w:r w:rsidRPr="00BC401F">
        <w:rPr>
          <w:lang w:val="ru-RU"/>
        </w:rPr>
        <w:t>передбачену</w:t>
      </w:r>
      <w:proofErr w:type="spellEnd"/>
      <w:r w:rsidRPr="00BC401F">
        <w:rPr>
          <w:lang w:val="ru-RU"/>
        </w:rPr>
        <w:t xml:space="preserve"> </w:t>
      </w:r>
      <w:proofErr w:type="spellStart"/>
      <w:r w:rsidRPr="00BC401F">
        <w:rPr>
          <w:lang w:val="ru-RU"/>
        </w:rPr>
        <w:t>цим</w:t>
      </w:r>
      <w:proofErr w:type="spellEnd"/>
      <w:r w:rsidRPr="00BC401F">
        <w:rPr>
          <w:lang w:val="ru-RU"/>
        </w:rPr>
        <w:t xml:space="preserve"> Договором та </w:t>
      </w:r>
      <w:proofErr w:type="spellStart"/>
      <w:r w:rsidRPr="00BC401F">
        <w:rPr>
          <w:lang w:val="ru-RU"/>
        </w:rPr>
        <w:t>діючим</w:t>
      </w:r>
      <w:proofErr w:type="spellEnd"/>
      <w:r w:rsidRPr="00BC401F">
        <w:rPr>
          <w:lang w:val="ru-RU"/>
        </w:rPr>
        <w:t xml:space="preserve"> </w:t>
      </w:r>
      <w:proofErr w:type="spellStart"/>
      <w:r w:rsidRPr="00BC401F">
        <w:rPr>
          <w:lang w:val="ru-RU"/>
        </w:rPr>
        <w:t>законодавством</w:t>
      </w:r>
      <w:proofErr w:type="spellEnd"/>
      <w:r w:rsidRPr="00BC401F">
        <w:rPr>
          <w:lang w:val="ru-RU"/>
        </w:rPr>
        <w:t xml:space="preserve"> </w:t>
      </w:r>
      <w:proofErr w:type="spellStart"/>
      <w:r w:rsidRPr="00BC401F">
        <w:rPr>
          <w:lang w:val="ru-RU"/>
        </w:rPr>
        <w:t>України</w:t>
      </w:r>
      <w:proofErr w:type="spellEnd"/>
      <w:r w:rsidRPr="00BC401F">
        <w:rPr>
          <w:lang w:val="ru-RU"/>
        </w:rPr>
        <w:t>.</w:t>
      </w:r>
    </w:p>
    <w:p w:rsidR="00AA6FBA" w:rsidRPr="00AB77CF" w:rsidRDefault="00AA6FBA" w:rsidP="00AA6FBA">
      <w:pPr>
        <w:spacing w:line="276" w:lineRule="auto"/>
        <w:ind w:firstLine="709"/>
        <w:jc w:val="both"/>
        <w:rPr>
          <w:lang w:val="ru-RU"/>
        </w:rPr>
      </w:pPr>
      <w:r w:rsidRPr="00AB77CF">
        <w:rPr>
          <w:lang w:val="ru-RU"/>
        </w:rPr>
        <w:t xml:space="preserve">7.2. </w:t>
      </w:r>
      <w:r w:rsidRPr="00AB77CF">
        <w:t>Одностороння відмова від виконання Договору, не звільняє винну сторону від відповідальності за порушення умов Договору.</w:t>
      </w:r>
    </w:p>
    <w:p w:rsidR="00AA6FBA" w:rsidRPr="00AB77CF" w:rsidRDefault="00AA6FBA" w:rsidP="00AA6FBA">
      <w:pPr>
        <w:spacing w:line="276" w:lineRule="auto"/>
        <w:ind w:firstLine="709"/>
        <w:jc w:val="both"/>
      </w:pPr>
      <w:r w:rsidRPr="00AB77CF">
        <w:rPr>
          <w:lang w:val="ru-RU"/>
        </w:rPr>
        <w:t xml:space="preserve">7.3. </w:t>
      </w:r>
      <w:r w:rsidRPr="00AB77CF">
        <w:t>У разі невиконання або несвоєчасного виконання зобов’язань, а саме: порушення Продавцем термінів постачання, останній сплачує Покупцю пеню за кожен</w:t>
      </w:r>
      <w:r w:rsidR="00C92114">
        <w:t xml:space="preserve"> прострочений день у розмірі 0,1 </w:t>
      </w:r>
      <w:r w:rsidRPr="00AB77CF">
        <w:t>% від суми договору.</w:t>
      </w:r>
    </w:p>
    <w:p w:rsidR="00AA6FBA" w:rsidRPr="00AB77CF" w:rsidRDefault="00AA6FBA" w:rsidP="00AA6FBA">
      <w:pPr>
        <w:spacing w:line="276" w:lineRule="auto"/>
        <w:ind w:firstLine="709"/>
        <w:jc w:val="both"/>
      </w:pPr>
      <w:r w:rsidRPr="00AB77CF">
        <w:t>7.4. У разі невиконання або несвоєчасного виконання зобов’язань, а саме: порушення Покупцем строків оплати за поставлений товар, останній сплачує Продавцю пеню за кожен</w:t>
      </w:r>
      <w:r w:rsidR="00C92114">
        <w:t xml:space="preserve"> прострочений день у розмірі 0,1</w:t>
      </w:r>
      <w:r w:rsidRPr="00AB77CF">
        <w:t>% від суми договору.</w:t>
      </w:r>
      <w:r w:rsidR="00C92114">
        <w:t xml:space="preserve"> </w:t>
      </w:r>
      <w:r w:rsidR="00C92114">
        <w:t>У разі затримки або не проведення перерахування коштів органами Казначейської служби на рахунки Продавця, при умові надання Покупцем всіх необхідних документів для проведення такої оплати, будь-які штрафні санкції в такому випадку до Покупця не застосовуються.</w:t>
      </w:r>
    </w:p>
    <w:p w:rsidR="00AA6FBA" w:rsidRPr="00AB77CF" w:rsidRDefault="00AA6FBA" w:rsidP="00AA6FBA">
      <w:pPr>
        <w:spacing w:line="276" w:lineRule="auto"/>
        <w:ind w:firstLine="709"/>
        <w:jc w:val="both"/>
      </w:pPr>
      <w:r w:rsidRPr="00AB77CF">
        <w:t xml:space="preserve">7.5. Види порушень та санкції за них, установлені Договором: </w:t>
      </w:r>
    </w:p>
    <w:p w:rsidR="00AA6FBA" w:rsidRPr="00BA1A14" w:rsidRDefault="00AA6FBA" w:rsidP="00AA6FBA">
      <w:pPr>
        <w:spacing w:line="276" w:lineRule="auto"/>
        <w:ind w:firstLine="709"/>
        <w:jc w:val="both"/>
      </w:pPr>
      <w:r w:rsidRPr="00AB77CF">
        <w:t>За порушення умов щодо якості Товару, з Продавця стягується штраф у розмірі 3 (трьох) відсотків ціни неякісного Товару.</w:t>
      </w:r>
    </w:p>
    <w:p w:rsidR="00AA6FBA" w:rsidRDefault="00AA6FBA" w:rsidP="00AA6FBA">
      <w:pPr>
        <w:spacing w:line="276" w:lineRule="auto"/>
        <w:jc w:val="both"/>
      </w:pPr>
    </w:p>
    <w:p w:rsidR="00AA6FBA" w:rsidRDefault="00AA6FBA" w:rsidP="00AA6FBA">
      <w:pPr>
        <w:spacing w:line="276" w:lineRule="auto"/>
        <w:ind w:firstLine="709"/>
        <w:jc w:val="center"/>
      </w:pPr>
      <w:r>
        <w:rPr>
          <w:b/>
        </w:rPr>
        <w:t>8</w:t>
      </w:r>
      <w:r w:rsidRPr="00837759">
        <w:rPr>
          <w:b/>
        </w:rPr>
        <w:t>. ОБСТАВИНИ НЕПЕРЕБОРНОЇ СИЛИ</w:t>
      </w:r>
    </w:p>
    <w:p w:rsidR="00AA6FBA" w:rsidRDefault="00AA6FBA" w:rsidP="00AA6FBA">
      <w:pPr>
        <w:spacing w:line="276" w:lineRule="auto"/>
        <w:ind w:firstLine="709"/>
        <w:jc w:val="both"/>
        <w:rPr>
          <w:b/>
        </w:rPr>
      </w:pPr>
      <w:r>
        <w:t xml:space="preserve">8.1. </w:t>
      </w:r>
      <w:r w:rsidR="00472E7B" w:rsidRPr="005F0A44">
        <w:t>Сторони звільняються від відповідальності за часткове або повне невиконання зобов’язань за Договором, якщо це невиконання сталося внаслідок настання обставин непереборної сили, а саме: пожежа, повінь, землетрус, військові дії, блокада, страйк, адміністративні акти державних органів, рішення місцевих органів влади, тощо, якщо ці обставини безпосередньо вплинули на хід виконання даного Договору.</w:t>
      </w:r>
    </w:p>
    <w:p w:rsidR="00AA6FBA" w:rsidRDefault="00AA6FBA" w:rsidP="00AA6FBA">
      <w:pPr>
        <w:spacing w:line="276" w:lineRule="auto"/>
        <w:ind w:firstLine="709"/>
        <w:jc w:val="both"/>
      </w:pPr>
      <w:r>
        <w:t xml:space="preserve">8.2. </w:t>
      </w:r>
      <w:proofErr w:type="spellStart"/>
      <w:r w:rsidR="00D36EE1" w:rsidRPr="005F0A44">
        <w:rPr>
          <w:rFonts w:eastAsia="Arial"/>
          <w:lang w:val="ru-RU"/>
        </w:rPr>
        <w:t>Виникнення</w:t>
      </w:r>
      <w:proofErr w:type="spellEnd"/>
      <w:r w:rsidR="00D36EE1" w:rsidRPr="005F0A44">
        <w:rPr>
          <w:rFonts w:eastAsia="Arial"/>
          <w:lang w:val="ru-RU"/>
        </w:rPr>
        <w:t xml:space="preserve"> </w:t>
      </w:r>
      <w:proofErr w:type="gramStart"/>
      <w:r w:rsidR="00D36EE1" w:rsidRPr="005F0A44">
        <w:rPr>
          <w:rFonts w:eastAsia="Arial"/>
          <w:lang w:val="ru-RU"/>
        </w:rPr>
        <w:t>таких</w:t>
      </w:r>
      <w:proofErr w:type="gramEnd"/>
      <w:r w:rsidR="00D36EE1" w:rsidRPr="005F0A44">
        <w:rPr>
          <w:rFonts w:eastAsia="Arial"/>
          <w:lang w:val="ru-RU"/>
        </w:rPr>
        <w:t xml:space="preserve"> </w:t>
      </w:r>
      <w:proofErr w:type="spellStart"/>
      <w:r w:rsidR="00D36EE1" w:rsidRPr="005F0A44">
        <w:rPr>
          <w:rFonts w:eastAsia="Arial"/>
          <w:lang w:val="ru-RU"/>
        </w:rPr>
        <w:t>обставин</w:t>
      </w:r>
      <w:proofErr w:type="spellEnd"/>
      <w:r w:rsidR="00D36EE1" w:rsidRPr="005F0A44">
        <w:rPr>
          <w:rFonts w:eastAsia="Arial"/>
          <w:lang w:val="ru-RU"/>
        </w:rPr>
        <w:t xml:space="preserve"> </w:t>
      </w:r>
      <w:proofErr w:type="spellStart"/>
      <w:r w:rsidR="00D36EE1" w:rsidRPr="005F0A44">
        <w:rPr>
          <w:rFonts w:eastAsia="Arial"/>
          <w:lang w:val="ru-RU"/>
        </w:rPr>
        <w:t>засвідчує</w:t>
      </w:r>
      <w:proofErr w:type="spellEnd"/>
      <w:r w:rsidR="00D36EE1" w:rsidRPr="005F0A44">
        <w:rPr>
          <w:rFonts w:eastAsia="Arial"/>
          <w:lang w:val="ru-RU"/>
        </w:rPr>
        <w:t xml:space="preserve"> </w:t>
      </w:r>
      <w:proofErr w:type="spellStart"/>
      <w:r w:rsidR="00D36EE1" w:rsidRPr="005F0A44">
        <w:rPr>
          <w:rFonts w:eastAsia="Arial"/>
          <w:lang w:val="ru-RU"/>
        </w:rPr>
        <w:t>регіональна</w:t>
      </w:r>
      <w:proofErr w:type="spellEnd"/>
      <w:r w:rsidR="00D36EE1" w:rsidRPr="005F0A44">
        <w:rPr>
          <w:rFonts w:eastAsia="Arial"/>
          <w:lang w:val="ru-RU"/>
        </w:rPr>
        <w:t xml:space="preserve"> торгово-</w:t>
      </w:r>
      <w:proofErr w:type="spellStart"/>
      <w:r w:rsidR="00D36EE1" w:rsidRPr="005F0A44">
        <w:rPr>
          <w:rFonts w:eastAsia="Arial"/>
          <w:lang w:val="ru-RU"/>
        </w:rPr>
        <w:t>промислова</w:t>
      </w:r>
      <w:proofErr w:type="spellEnd"/>
      <w:r w:rsidR="00D36EE1" w:rsidRPr="005F0A44">
        <w:rPr>
          <w:rFonts w:eastAsia="Arial"/>
          <w:lang w:val="ru-RU"/>
        </w:rPr>
        <w:t xml:space="preserve"> палата. У </w:t>
      </w:r>
      <w:proofErr w:type="spellStart"/>
      <w:r w:rsidR="00D36EE1" w:rsidRPr="005F0A44">
        <w:rPr>
          <w:rFonts w:eastAsia="Arial"/>
          <w:lang w:val="ru-RU"/>
        </w:rPr>
        <w:t>випадку</w:t>
      </w:r>
      <w:proofErr w:type="spellEnd"/>
      <w:r w:rsidR="00D36EE1" w:rsidRPr="005F0A44">
        <w:rPr>
          <w:rFonts w:eastAsia="Arial"/>
          <w:lang w:val="ru-RU"/>
        </w:rPr>
        <w:t xml:space="preserve"> </w:t>
      </w:r>
      <w:proofErr w:type="spellStart"/>
      <w:r w:rsidR="00D36EE1" w:rsidRPr="005F0A44">
        <w:rPr>
          <w:rFonts w:eastAsia="Arial"/>
          <w:lang w:val="ru-RU"/>
        </w:rPr>
        <w:t>настання</w:t>
      </w:r>
      <w:proofErr w:type="spellEnd"/>
      <w:r w:rsidR="00D36EE1" w:rsidRPr="005F0A44">
        <w:rPr>
          <w:rFonts w:eastAsia="Arial"/>
          <w:lang w:val="ru-RU"/>
        </w:rPr>
        <w:t xml:space="preserve"> </w:t>
      </w:r>
      <w:proofErr w:type="spellStart"/>
      <w:r w:rsidR="00D36EE1" w:rsidRPr="005F0A44">
        <w:rPr>
          <w:rFonts w:eastAsia="Arial"/>
          <w:lang w:val="ru-RU"/>
        </w:rPr>
        <w:t>тимчасової</w:t>
      </w:r>
      <w:proofErr w:type="spellEnd"/>
      <w:r w:rsidR="00D36EE1" w:rsidRPr="005F0A44">
        <w:rPr>
          <w:rFonts w:eastAsia="Arial"/>
          <w:lang w:val="ru-RU"/>
        </w:rPr>
        <w:t xml:space="preserve"> </w:t>
      </w:r>
      <w:proofErr w:type="spellStart"/>
      <w:r w:rsidR="00D36EE1" w:rsidRPr="005F0A44">
        <w:rPr>
          <w:rFonts w:eastAsia="Arial"/>
          <w:lang w:val="ru-RU"/>
        </w:rPr>
        <w:t>перешкоди</w:t>
      </w:r>
      <w:proofErr w:type="spellEnd"/>
      <w:r w:rsidR="00D36EE1" w:rsidRPr="005F0A44">
        <w:rPr>
          <w:rFonts w:eastAsia="Arial"/>
          <w:lang w:val="ru-RU"/>
        </w:rPr>
        <w:t xml:space="preserve"> для </w:t>
      </w:r>
      <w:proofErr w:type="spellStart"/>
      <w:r w:rsidR="00D36EE1" w:rsidRPr="005F0A44">
        <w:rPr>
          <w:rFonts w:eastAsia="Arial"/>
          <w:lang w:val="ru-RU"/>
        </w:rPr>
        <w:t>регіональної</w:t>
      </w:r>
      <w:proofErr w:type="spellEnd"/>
      <w:r w:rsidR="00D36EE1" w:rsidRPr="005F0A44">
        <w:rPr>
          <w:rFonts w:eastAsia="Arial"/>
          <w:lang w:val="ru-RU"/>
        </w:rPr>
        <w:t xml:space="preserve"> торгово-</w:t>
      </w:r>
      <w:proofErr w:type="spellStart"/>
      <w:r w:rsidR="00D36EE1" w:rsidRPr="005F0A44">
        <w:rPr>
          <w:rFonts w:eastAsia="Arial"/>
          <w:lang w:val="ru-RU"/>
        </w:rPr>
        <w:t>промислової</w:t>
      </w:r>
      <w:proofErr w:type="spellEnd"/>
      <w:r w:rsidR="00D36EE1" w:rsidRPr="005F0A44">
        <w:rPr>
          <w:rFonts w:eastAsia="Arial"/>
          <w:lang w:val="ru-RU"/>
        </w:rPr>
        <w:t xml:space="preserve"> </w:t>
      </w:r>
      <w:proofErr w:type="spellStart"/>
      <w:r w:rsidR="00D36EE1" w:rsidRPr="005F0A44">
        <w:rPr>
          <w:rFonts w:eastAsia="Arial"/>
          <w:lang w:val="ru-RU"/>
        </w:rPr>
        <w:t>палати</w:t>
      </w:r>
      <w:proofErr w:type="spellEnd"/>
      <w:r w:rsidR="00D36EE1" w:rsidRPr="005F0A44">
        <w:rPr>
          <w:rFonts w:eastAsia="Arial"/>
          <w:lang w:val="ru-RU"/>
        </w:rPr>
        <w:t xml:space="preserve"> </w:t>
      </w:r>
      <w:proofErr w:type="spellStart"/>
      <w:r w:rsidR="00D36EE1" w:rsidRPr="005F0A44">
        <w:rPr>
          <w:rFonts w:eastAsia="Arial"/>
          <w:lang w:val="ru-RU"/>
        </w:rPr>
        <w:t>щодо</w:t>
      </w:r>
      <w:proofErr w:type="spellEnd"/>
      <w:r w:rsidR="00D36EE1" w:rsidRPr="005F0A44">
        <w:rPr>
          <w:rFonts w:eastAsia="Arial"/>
          <w:lang w:val="ru-RU"/>
        </w:rPr>
        <w:t xml:space="preserve"> виконання </w:t>
      </w:r>
      <w:proofErr w:type="spellStart"/>
      <w:r w:rsidR="00D36EE1" w:rsidRPr="005F0A44">
        <w:rPr>
          <w:rFonts w:eastAsia="Arial"/>
          <w:lang w:val="ru-RU"/>
        </w:rPr>
        <w:t>своєї</w:t>
      </w:r>
      <w:proofErr w:type="spellEnd"/>
      <w:r w:rsidR="00D36EE1" w:rsidRPr="005F0A44">
        <w:rPr>
          <w:rFonts w:eastAsia="Arial"/>
          <w:lang w:val="ru-RU"/>
        </w:rPr>
        <w:t xml:space="preserve"> </w:t>
      </w:r>
      <w:proofErr w:type="spellStart"/>
      <w:r w:rsidR="00D36EE1" w:rsidRPr="005F0A44">
        <w:rPr>
          <w:rFonts w:eastAsia="Arial"/>
          <w:lang w:val="ru-RU"/>
        </w:rPr>
        <w:t>функції</w:t>
      </w:r>
      <w:proofErr w:type="spellEnd"/>
      <w:r w:rsidR="00D36EE1" w:rsidRPr="005F0A44">
        <w:rPr>
          <w:rFonts w:eastAsia="Arial"/>
          <w:lang w:val="ru-RU"/>
        </w:rPr>
        <w:t xml:space="preserve"> </w:t>
      </w:r>
      <w:proofErr w:type="spellStart"/>
      <w:r w:rsidR="00D36EE1" w:rsidRPr="005F0A44">
        <w:rPr>
          <w:rFonts w:eastAsia="Arial"/>
          <w:lang w:val="ru-RU"/>
        </w:rPr>
        <w:t>із</w:t>
      </w:r>
      <w:proofErr w:type="spellEnd"/>
      <w:r w:rsidR="00D36EE1" w:rsidRPr="005F0A44">
        <w:rPr>
          <w:rFonts w:eastAsia="Arial"/>
          <w:lang w:val="ru-RU"/>
        </w:rPr>
        <w:t xml:space="preserve"> </w:t>
      </w:r>
      <w:proofErr w:type="spellStart"/>
      <w:r w:rsidR="00D36EE1" w:rsidRPr="005F0A44">
        <w:rPr>
          <w:rFonts w:eastAsia="Arial"/>
          <w:lang w:val="ru-RU"/>
        </w:rPr>
        <w:t>засвідчення</w:t>
      </w:r>
      <w:proofErr w:type="spellEnd"/>
      <w:r w:rsidR="00D36EE1" w:rsidRPr="005F0A44">
        <w:rPr>
          <w:rFonts w:eastAsia="Arial"/>
          <w:lang w:val="ru-RU"/>
        </w:rPr>
        <w:t xml:space="preserve"> форс-</w:t>
      </w:r>
      <w:proofErr w:type="spellStart"/>
      <w:r w:rsidR="00D36EE1" w:rsidRPr="005F0A44">
        <w:rPr>
          <w:rFonts w:eastAsia="Arial"/>
          <w:lang w:val="ru-RU"/>
        </w:rPr>
        <w:t>мажорних</w:t>
      </w:r>
      <w:proofErr w:type="spellEnd"/>
      <w:r w:rsidR="00D36EE1" w:rsidRPr="005F0A44">
        <w:rPr>
          <w:rFonts w:eastAsia="Arial"/>
          <w:lang w:val="ru-RU"/>
        </w:rPr>
        <w:t xml:space="preserve"> </w:t>
      </w:r>
      <w:proofErr w:type="spellStart"/>
      <w:r w:rsidR="00D36EE1" w:rsidRPr="005F0A44">
        <w:rPr>
          <w:rFonts w:eastAsia="Arial"/>
          <w:lang w:val="ru-RU"/>
        </w:rPr>
        <w:t>обставин</w:t>
      </w:r>
      <w:proofErr w:type="spellEnd"/>
      <w:r w:rsidR="00D36EE1" w:rsidRPr="005F0A44">
        <w:rPr>
          <w:rFonts w:eastAsia="Arial"/>
          <w:lang w:val="ru-RU"/>
        </w:rPr>
        <w:t xml:space="preserve">, </w:t>
      </w:r>
      <w:proofErr w:type="spellStart"/>
      <w:r w:rsidR="00D36EE1" w:rsidRPr="005F0A44">
        <w:rPr>
          <w:rFonts w:eastAsia="Arial"/>
          <w:lang w:val="ru-RU"/>
        </w:rPr>
        <w:t>цю</w:t>
      </w:r>
      <w:proofErr w:type="spellEnd"/>
      <w:r w:rsidR="00D36EE1" w:rsidRPr="005F0A44">
        <w:rPr>
          <w:rFonts w:eastAsia="Arial"/>
          <w:lang w:val="ru-RU"/>
        </w:rPr>
        <w:t xml:space="preserve"> </w:t>
      </w:r>
      <w:proofErr w:type="spellStart"/>
      <w:r w:rsidR="00D36EE1" w:rsidRPr="005F0A44">
        <w:rPr>
          <w:rFonts w:eastAsia="Arial"/>
          <w:lang w:val="ru-RU"/>
        </w:rPr>
        <w:t>функцію</w:t>
      </w:r>
      <w:proofErr w:type="spellEnd"/>
      <w:r w:rsidR="00D36EE1" w:rsidRPr="005F0A44">
        <w:rPr>
          <w:rFonts w:eastAsia="Arial"/>
          <w:lang w:val="ru-RU"/>
        </w:rPr>
        <w:t xml:space="preserve"> </w:t>
      </w:r>
      <w:proofErr w:type="spellStart"/>
      <w:r w:rsidR="00D36EE1" w:rsidRPr="005F0A44">
        <w:rPr>
          <w:rFonts w:eastAsia="Arial"/>
          <w:lang w:val="ru-RU"/>
        </w:rPr>
        <w:t>виконує</w:t>
      </w:r>
      <w:proofErr w:type="spellEnd"/>
      <w:r w:rsidR="00D36EE1" w:rsidRPr="005F0A44">
        <w:rPr>
          <w:rFonts w:eastAsia="Arial"/>
          <w:lang w:val="ru-RU"/>
        </w:rPr>
        <w:t xml:space="preserve"> торгово-</w:t>
      </w:r>
      <w:proofErr w:type="spellStart"/>
      <w:r w:rsidR="00D36EE1" w:rsidRPr="005F0A44">
        <w:rPr>
          <w:rFonts w:eastAsia="Arial"/>
          <w:lang w:val="ru-RU"/>
        </w:rPr>
        <w:t>промислова</w:t>
      </w:r>
      <w:proofErr w:type="spellEnd"/>
      <w:r w:rsidR="00D36EE1" w:rsidRPr="005F0A44">
        <w:rPr>
          <w:rFonts w:eastAsia="Arial"/>
          <w:lang w:val="ru-RU"/>
        </w:rPr>
        <w:t xml:space="preserve"> палата </w:t>
      </w:r>
      <w:proofErr w:type="spellStart"/>
      <w:r w:rsidR="00D36EE1" w:rsidRPr="005F0A44">
        <w:rPr>
          <w:rFonts w:eastAsia="Arial"/>
          <w:lang w:val="ru-RU"/>
        </w:rPr>
        <w:t>України</w:t>
      </w:r>
      <w:proofErr w:type="spellEnd"/>
      <w:r w:rsidR="00D36EE1" w:rsidRPr="005F0A44">
        <w:rPr>
          <w:rFonts w:eastAsia="Arial"/>
          <w:lang w:val="ru-RU"/>
        </w:rPr>
        <w:t xml:space="preserve">, </w:t>
      </w:r>
      <w:proofErr w:type="spellStart"/>
      <w:r w:rsidR="00D36EE1" w:rsidRPr="005F0A44">
        <w:rPr>
          <w:rFonts w:eastAsia="Arial"/>
          <w:lang w:val="ru-RU"/>
        </w:rPr>
        <w:t>або</w:t>
      </w:r>
      <w:proofErr w:type="spellEnd"/>
      <w:r w:rsidR="00D36EE1" w:rsidRPr="005F0A44">
        <w:rPr>
          <w:rFonts w:eastAsia="Arial"/>
          <w:lang w:val="ru-RU"/>
        </w:rPr>
        <w:t xml:space="preserve"> за </w:t>
      </w:r>
      <w:proofErr w:type="spellStart"/>
      <w:r w:rsidR="00D36EE1" w:rsidRPr="005F0A44">
        <w:rPr>
          <w:rFonts w:eastAsia="Arial"/>
          <w:lang w:val="ru-RU"/>
        </w:rPr>
        <w:t>її</w:t>
      </w:r>
      <w:proofErr w:type="spellEnd"/>
      <w:r w:rsidR="00D36EE1" w:rsidRPr="005F0A44">
        <w:rPr>
          <w:rFonts w:eastAsia="Arial"/>
          <w:lang w:val="ru-RU"/>
        </w:rPr>
        <w:t xml:space="preserve"> </w:t>
      </w:r>
      <w:proofErr w:type="spellStart"/>
      <w:r w:rsidR="00D36EE1" w:rsidRPr="005F0A44">
        <w:rPr>
          <w:rFonts w:eastAsia="Arial"/>
          <w:lang w:val="ru-RU"/>
        </w:rPr>
        <w:t>доручення</w:t>
      </w:r>
      <w:proofErr w:type="spellEnd"/>
      <w:r w:rsidR="00D36EE1" w:rsidRPr="005F0A44">
        <w:rPr>
          <w:rFonts w:eastAsia="Arial"/>
          <w:lang w:val="ru-RU"/>
        </w:rPr>
        <w:t xml:space="preserve"> </w:t>
      </w:r>
      <w:proofErr w:type="spellStart"/>
      <w:r w:rsidR="00D36EE1" w:rsidRPr="005F0A44">
        <w:rPr>
          <w:rFonts w:eastAsia="Arial"/>
          <w:lang w:val="ru-RU"/>
        </w:rPr>
        <w:t>інша</w:t>
      </w:r>
      <w:proofErr w:type="spellEnd"/>
      <w:r w:rsidR="00D36EE1" w:rsidRPr="005F0A44">
        <w:rPr>
          <w:rFonts w:eastAsia="Arial"/>
          <w:lang w:val="ru-RU"/>
        </w:rPr>
        <w:t xml:space="preserve"> </w:t>
      </w:r>
      <w:proofErr w:type="spellStart"/>
      <w:r w:rsidR="00D36EE1" w:rsidRPr="005F0A44">
        <w:rPr>
          <w:rFonts w:eastAsia="Arial"/>
          <w:lang w:val="ru-RU"/>
        </w:rPr>
        <w:t>регіональна</w:t>
      </w:r>
      <w:proofErr w:type="spellEnd"/>
      <w:r w:rsidR="00D36EE1" w:rsidRPr="005F0A44">
        <w:rPr>
          <w:rFonts w:eastAsia="Arial"/>
          <w:lang w:val="ru-RU"/>
        </w:rPr>
        <w:t xml:space="preserve"> торгово-</w:t>
      </w:r>
      <w:proofErr w:type="spellStart"/>
      <w:r w:rsidR="00D36EE1" w:rsidRPr="005F0A44">
        <w:rPr>
          <w:rFonts w:eastAsia="Arial"/>
          <w:lang w:val="ru-RU"/>
        </w:rPr>
        <w:t>промислова</w:t>
      </w:r>
      <w:proofErr w:type="spellEnd"/>
      <w:r w:rsidR="00D36EE1" w:rsidRPr="005F0A44">
        <w:rPr>
          <w:rFonts w:eastAsia="Arial"/>
          <w:lang w:val="ru-RU"/>
        </w:rPr>
        <w:t xml:space="preserve"> палата </w:t>
      </w:r>
      <w:proofErr w:type="spellStart"/>
      <w:r w:rsidR="00D36EE1" w:rsidRPr="005F0A44">
        <w:rPr>
          <w:rFonts w:eastAsia="Arial"/>
          <w:lang w:val="ru-RU"/>
        </w:rPr>
        <w:t>найближча</w:t>
      </w:r>
      <w:proofErr w:type="spellEnd"/>
      <w:r w:rsidR="00D36EE1" w:rsidRPr="005F0A44">
        <w:rPr>
          <w:rFonts w:eastAsia="Arial"/>
          <w:lang w:val="ru-RU"/>
        </w:rPr>
        <w:t xml:space="preserve"> за </w:t>
      </w:r>
      <w:proofErr w:type="spellStart"/>
      <w:r w:rsidR="00D36EE1" w:rsidRPr="005F0A44">
        <w:rPr>
          <w:rFonts w:eastAsia="Arial"/>
          <w:lang w:val="ru-RU"/>
        </w:rPr>
        <w:t>розташуванням</w:t>
      </w:r>
      <w:proofErr w:type="spellEnd"/>
      <w:r w:rsidR="00D36EE1" w:rsidRPr="005F0A44">
        <w:rPr>
          <w:rFonts w:eastAsia="Arial"/>
          <w:lang w:val="ru-RU"/>
        </w:rPr>
        <w:t xml:space="preserve"> </w:t>
      </w:r>
      <w:proofErr w:type="spellStart"/>
      <w:r w:rsidR="00D36EE1" w:rsidRPr="005F0A44">
        <w:rPr>
          <w:rFonts w:eastAsia="Arial"/>
          <w:lang w:val="ru-RU"/>
        </w:rPr>
        <w:t>або</w:t>
      </w:r>
      <w:proofErr w:type="spellEnd"/>
      <w:r w:rsidR="00D36EE1" w:rsidRPr="005F0A44">
        <w:rPr>
          <w:rFonts w:eastAsia="Arial"/>
          <w:lang w:val="ru-RU"/>
        </w:rPr>
        <w:t xml:space="preserve"> </w:t>
      </w:r>
      <w:proofErr w:type="gramStart"/>
      <w:r w:rsidR="00D36EE1" w:rsidRPr="005F0A44">
        <w:rPr>
          <w:rFonts w:eastAsia="Arial"/>
          <w:lang w:val="ru-RU"/>
        </w:rPr>
        <w:t>за</w:t>
      </w:r>
      <w:proofErr w:type="gramEnd"/>
      <w:r w:rsidR="00D36EE1" w:rsidRPr="005F0A44">
        <w:rPr>
          <w:rFonts w:eastAsia="Arial"/>
          <w:lang w:val="ru-RU"/>
        </w:rPr>
        <w:t xml:space="preserve"> </w:t>
      </w:r>
      <w:proofErr w:type="spellStart"/>
      <w:r w:rsidR="00D36EE1" w:rsidRPr="005F0A44">
        <w:rPr>
          <w:rFonts w:eastAsia="Arial"/>
          <w:lang w:val="ru-RU"/>
        </w:rPr>
        <w:t>спеціалізацією</w:t>
      </w:r>
      <w:proofErr w:type="spellEnd"/>
      <w:r w:rsidR="00D36EE1" w:rsidRPr="005F0A44">
        <w:rPr>
          <w:rFonts w:eastAsia="Arial"/>
          <w:lang w:val="ru-RU"/>
        </w:rPr>
        <w:t>.</w:t>
      </w:r>
    </w:p>
    <w:p w:rsidR="00AA6FBA" w:rsidRDefault="00AA6FBA" w:rsidP="00AA6FBA">
      <w:pPr>
        <w:spacing w:line="276" w:lineRule="auto"/>
        <w:ind w:firstLine="709"/>
        <w:jc w:val="both"/>
      </w:pPr>
      <w:r>
        <w:t>8</w:t>
      </w:r>
      <w:r w:rsidRPr="007F58EB">
        <w:t xml:space="preserve">.3. </w:t>
      </w:r>
      <w:r w:rsidR="00D36EE1" w:rsidRPr="005F0A44">
        <w:t>Сторона, що не може виконувати зобов’язання за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rsidR="00AA6FBA" w:rsidRDefault="00AA6FBA" w:rsidP="00A10D2E">
      <w:pPr>
        <w:spacing w:line="276" w:lineRule="auto"/>
        <w:ind w:firstLine="709"/>
        <w:jc w:val="both"/>
      </w:pPr>
      <w:r>
        <w:t>8</w:t>
      </w:r>
      <w:r w:rsidRPr="003C12BD">
        <w:t>.4. 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 </w:t>
      </w:r>
    </w:p>
    <w:p w:rsidR="00AA6FBA" w:rsidRDefault="00AA6FBA" w:rsidP="00AA6FBA">
      <w:pPr>
        <w:spacing w:line="276" w:lineRule="auto"/>
        <w:jc w:val="both"/>
      </w:pPr>
    </w:p>
    <w:p w:rsidR="00C9287D" w:rsidRDefault="00C9287D" w:rsidP="00AA6FBA">
      <w:pPr>
        <w:spacing w:line="276" w:lineRule="auto"/>
        <w:jc w:val="center"/>
        <w:rPr>
          <w:b/>
        </w:rPr>
      </w:pPr>
    </w:p>
    <w:p w:rsidR="00AA6FBA" w:rsidRDefault="00AA6FBA" w:rsidP="00AA6FBA">
      <w:pPr>
        <w:spacing w:line="276" w:lineRule="auto"/>
        <w:jc w:val="center"/>
      </w:pPr>
      <w:r>
        <w:rPr>
          <w:b/>
        </w:rPr>
        <w:lastRenderedPageBreak/>
        <w:t>9</w:t>
      </w:r>
      <w:r w:rsidRPr="007E474D">
        <w:rPr>
          <w:b/>
        </w:rPr>
        <w:t>. ВИРІШЕННЯ СПОРІВ</w:t>
      </w:r>
    </w:p>
    <w:p w:rsidR="00AA6FBA" w:rsidRPr="007E474D" w:rsidRDefault="00AA6FBA" w:rsidP="00AA6FBA">
      <w:pPr>
        <w:spacing w:line="276" w:lineRule="auto"/>
        <w:ind w:firstLine="709"/>
        <w:jc w:val="both"/>
      </w:pPr>
      <w:r>
        <w:t>9</w:t>
      </w:r>
      <w:r w:rsidRPr="007E474D">
        <w:t xml:space="preserve">.1. У випадку виникнення спорів або розбіжностей Сторони зобов'язуються вирішувати їх шляхом взаємних переговорів та консультацій. </w:t>
      </w:r>
    </w:p>
    <w:p w:rsidR="00AA6FBA" w:rsidRPr="007E474D" w:rsidRDefault="00AA6FBA" w:rsidP="00AA6FBA">
      <w:pPr>
        <w:spacing w:line="276" w:lineRule="auto"/>
        <w:ind w:firstLine="709"/>
        <w:jc w:val="both"/>
      </w:pPr>
      <w:r>
        <w:t>9</w:t>
      </w:r>
      <w:r w:rsidRPr="007E474D">
        <w:t>.2. У разі недосягнення Сторонами згоди, спори (розбіжності) вирішуються у судовому порядку.</w:t>
      </w:r>
    </w:p>
    <w:p w:rsidR="00AA6FBA" w:rsidRDefault="00AA6FBA" w:rsidP="00AA6FBA">
      <w:pPr>
        <w:spacing w:line="276" w:lineRule="auto"/>
        <w:ind w:firstLine="709"/>
        <w:jc w:val="both"/>
      </w:pPr>
      <w:r>
        <w:t>9</w:t>
      </w:r>
      <w:r w:rsidRPr="007E474D">
        <w:t>.3.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AA6FBA" w:rsidRDefault="00AA6FBA" w:rsidP="00AA6FBA">
      <w:pPr>
        <w:spacing w:line="276" w:lineRule="auto"/>
        <w:jc w:val="both"/>
      </w:pPr>
    </w:p>
    <w:p w:rsidR="00AA6FBA" w:rsidRDefault="00AA6FBA" w:rsidP="00AA6FBA">
      <w:pPr>
        <w:spacing w:line="276" w:lineRule="auto"/>
        <w:jc w:val="center"/>
      </w:pPr>
      <w:r>
        <w:rPr>
          <w:b/>
        </w:rPr>
        <w:t>10</w:t>
      </w:r>
      <w:r w:rsidRPr="001F12E3">
        <w:rPr>
          <w:b/>
        </w:rPr>
        <w:t>. ІНШІ УМОВИ</w:t>
      </w:r>
    </w:p>
    <w:p w:rsidR="00AA6FBA" w:rsidRPr="001F12E3" w:rsidRDefault="00AA6FBA" w:rsidP="00AA6FBA">
      <w:pPr>
        <w:spacing w:line="276" w:lineRule="auto"/>
        <w:ind w:firstLine="709"/>
        <w:jc w:val="both"/>
      </w:pPr>
      <w:r>
        <w:t>10</w:t>
      </w:r>
      <w:r w:rsidRPr="001F12E3">
        <w:t>.1.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ньому.</w:t>
      </w:r>
    </w:p>
    <w:p w:rsidR="00AA6FBA" w:rsidRPr="001F12E3" w:rsidRDefault="00AA6FBA" w:rsidP="00AA6FBA">
      <w:pPr>
        <w:spacing w:line="276" w:lineRule="auto"/>
        <w:ind w:firstLine="709"/>
        <w:jc w:val="both"/>
      </w:pPr>
      <w:r>
        <w:t>10</w:t>
      </w:r>
      <w:r w:rsidRPr="001F12E3">
        <w:t>.2.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w:t>
      </w:r>
      <w:r>
        <w:t xml:space="preserve">торін, зазначених у </w:t>
      </w:r>
      <w:proofErr w:type="spellStart"/>
      <w:r>
        <w:t>Ро</w:t>
      </w:r>
      <w:proofErr w:type="spellEnd"/>
      <w:r>
        <w:t>зділі 13</w:t>
      </w:r>
      <w:r w:rsidRPr="001F12E3">
        <w:t>.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AA6FBA" w:rsidRPr="001F12E3" w:rsidRDefault="00AA6FBA" w:rsidP="00AA6FBA">
      <w:pPr>
        <w:spacing w:line="276" w:lineRule="auto"/>
        <w:ind w:firstLine="709"/>
        <w:jc w:val="both"/>
      </w:pPr>
      <w:r>
        <w:t>10</w:t>
      </w:r>
      <w:r w:rsidRPr="001F12E3">
        <w:t>.3. Продавець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rsidR="00AA6FBA" w:rsidRPr="00962C2B" w:rsidRDefault="00AA6FBA" w:rsidP="00AA6FBA">
      <w:pPr>
        <w:spacing w:line="276" w:lineRule="auto"/>
        <w:ind w:firstLine="709"/>
        <w:jc w:val="both"/>
      </w:pPr>
      <w:r w:rsidRPr="00962C2B">
        <w:t>10.4. Внесення змін та доповнень до Договору здійснюється шляхом укладення додаткових угод до цього Договору.</w:t>
      </w:r>
    </w:p>
    <w:p w:rsidR="00AA6FBA" w:rsidRPr="001F12E3" w:rsidRDefault="00AA6FBA" w:rsidP="00AA6FBA">
      <w:pPr>
        <w:spacing w:line="276" w:lineRule="auto"/>
        <w:ind w:firstLine="709"/>
        <w:jc w:val="both"/>
      </w:pPr>
      <w:r>
        <w:t>10.5</w:t>
      </w:r>
      <w:r w:rsidRPr="001F12E3">
        <w:t>.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AA6FBA" w:rsidRPr="001F12E3" w:rsidRDefault="00AA6FBA" w:rsidP="00AA6FBA">
      <w:pPr>
        <w:spacing w:line="276" w:lineRule="auto"/>
        <w:ind w:firstLine="709"/>
        <w:jc w:val="both"/>
      </w:pPr>
      <w:r>
        <w:t>10</w:t>
      </w:r>
      <w:r w:rsidRPr="001F12E3">
        <w:t>.</w:t>
      </w:r>
      <w:r>
        <w:t>6</w:t>
      </w:r>
      <w:r w:rsidRPr="001F12E3">
        <w:t xml:space="preserve">. Покупець не є платником податку на прибуток. </w:t>
      </w:r>
    </w:p>
    <w:p w:rsidR="00AA6FBA" w:rsidRPr="001F12E3" w:rsidRDefault="00AA6FBA" w:rsidP="00AA6FBA">
      <w:pPr>
        <w:spacing w:line="276" w:lineRule="auto"/>
        <w:ind w:firstLine="709"/>
        <w:jc w:val="both"/>
      </w:pPr>
      <w:r>
        <w:t>10.7</w:t>
      </w:r>
      <w:r w:rsidRPr="001F12E3">
        <w:t>.</w:t>
      </w:r>
      <w:r>
        <w:t xml:space="preserve"> </w:t>
      </w:r>
      <w:r w:rsidRPr="001F12E3">
        <w:t>Продавець є</w:t>
      </w:r>
    </w:p>
    <w:p w:rsidR="00AA6FBA" w:rsidRPr="001F12E3" w:rsidRDefault="00AA6FBA" w:rsidP="00AA6FBA">
      <w:pPr>
        <w:spacing w:line="276" w:lineRule="auto"/>
        <w:ind w:firstLine="709"/>
        <w:jc w:val="both"/>
      </w:pPr>
      <w:r w:rsidRPr="001F12E3">
        <w:t xml:space="preserve"> ______________________________________________________________ (заповнюється учасником процедури закупівлі).</w:t>
      </w:r>
    </w:p>
    <w:p w:rsidR="00AA6FBA" w:rsidRPr="00962C2B" w:rsidRDefault="00AA6FBA" w:rsidP="00AA6FBA">
      <w:pPr>
        <w:spacing w:line="276" w:lineRule="auto"/>
        <w:ind w:firstLine="709"/>
        <w:jc w:val="both"/>
      </w:pPr>
      <w:r w:rsidRPr="00962C2B">
        <w:t>10.8.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A6FBA" w:rsidRPr="00962C2B" w:rsidRDefault="00AA6FBA" w:rsidP="00AA6FBA">
      <w:pPr>
        <w:spacing w:line="276" w:lineRule="auto"/>
        <w:ind w:firstLine="709"/>
        <w:jc w:val="both"/>
      </w:pPr>
      <w:r w:rsidRPr="00962C2B">
        <w:t>10.8.1 зменшення обсягів закупівлі, зокрема з урахуванням фактичного обсягу видатків замовника;</w:t>
      </w:r>
    </w:p>
    <w:p w:rsidR="00AA6FBA" w:rsidRPr="00962C2B" w:rsidRDefault="00AA6FBA" w:rsidP="00AA6FBA">
      <w:pPr>
        <w:spacing w:line="276" w:lineRule="auto"/>
        <w:ind w:firstLine="709"/>
        <w:jc w:val="both"/>
      </w:pPr>
      <w:r w:rsidRPr="00962C2B">
        <w:t xml:space="preserve">10.8.2 </w:t>
      </w:r>
      <w:r w:rsidR="00CC1779">
        <w:rPr>
          <w:rStyle w:val="rvts0"/>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w:t>
      </w:r>
      <w:r w:rsidR="00CC1779">
        <w:rPr>
          <w:rStyle w:val="rvts0"/>
        </w:rPr>
        <w:t>ільшення ціни за одиницю товару</w:t>
      </w:r>
      <w:r w:rsidRPr="00962C2B">
        <w:t>;</w:t>
      </w:r>
    </w:p>
    <w:p w:rsidR="00AA6FBA" w:rsidRPr="00962C2B" w:rsidRDefault="00AA6FBA" w:rsidP="00AA6FBA">
      <w:pPr>
        <w:spacing w:line="276" w:lineRule="auto"/>
        <w:ind w:firstLine="709"/>
        <w:jc w:val="both"/>
      </w:pPr>
      <w:r w:rsidRPr="00962C2B">
        <w:t>10.8.3 покращення якості предмета закупівлі за умови, що таке покращення не призведе до збільшення суми, визначеної в договорі про закупівлю;</w:t>
      </w:r>
    </w:p>
    <w:p w:rsidR="00AA6FBA" w:rsidRPr="00962C2B" w:rsidRDefault="00AA6FBA" w:rsidP="00AA6FBA">
      <w:pPr>
        <w:spacing w:line="276" w:lineRule="auto"/>
        <w:ind w:firstLine="709"/>
        <w:jc w:val="both"/>
      </w:pPr>
      <w:r w:rsidRPr="00962C2B">
        <w:lastRenderedPageBreak/>
        <w:t xml:space="preserve">10.8.4 </w:t>
      </w:r>
      <w:r w:rsidR="009915A7">
        <w:rPr>
          <w:rStyle w:val="rvts0"/>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62C2B">
        <w:t>;</w:t>
      </w:r>
    </w:p>
    <w:p w:rsidR="00AA6FBA" w:rsidRPr="00962C2B" w:rsidRDefault="00AA6FBA" w:rsidP="00AA6FBA">
      <w:pPr>
        <w:spacing w:line="276" w:lineRule="auto"/>
        <w:ind w:firstLine="709"/>
        <w:jc w:val="both"/>
      </w:pPr>
      <w:r w:rsidRPr="00962C2B">
        <w:t xml:space="preserve">10.8.5 </w:t>
      </w:r>
      <w:r w:rsidR="000C3A9C">
        <w:rPr>
          <w:rStyle w:val="rvts0"/>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962C2B">
        <w:t>;</w:t>
      </w:r>
    </w:p>
    <w:p w:rsidR="00AA6FBA" w:rsidRPr="00962C2B" w:rsidRDefault="00AA6FBA" w:rsidP="00AA6FBA">
      <w:pPr>
        <w:spacing w:line="276" w:lineRule="auto"/>
        <w:ind w:firstLine="709"/>
        <w:jc w:val="both"/>
      </w:pPr>
      <w:r w:rsidRPr="00962C2B">
        <w:t xml:space="preserve">10.8.6 </w:t>
      </w:r>
      <w:r w:rsidR="000C3A9C">
        <w:rPr>
          <w:rStyle w:val="rvts0"/>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962C2B">
        <w:t>;</w:t>
      </w:r>
    </w:p>
    <w:p w:rsidR="00AA6FBA" w:rsidRDefault="00AA6FBA" w:rsidP="00AA6FBA">
      <w:pPr>
        <w:spacing w:line="276" w:lineRule="auto"/>
        <w:ind w:firstLine="709"/>
        <w:jc w:val="both"/>
      </w:pPr>
      <w:r w:rsidRPr="00962C2B">
        <w:t xml:space="preserve">10.8.7 </w:t>
      </w:r>
      <w:r w:rsidR="000C3A9C">
        <w:rPr>
          <w:rStyle w:val="rvts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C3A9C">
        <w:rPr>
          <w:rStyle w:val="rvts0"/>
        </w:rPr>
        <w:t>Platts</w:t>
      </w:r>
      <w:proofErr w:type="spellEnd"/>
      <w:r w:rsidR="000C3A9C">
        <w:rPr>
          <w:rStyle w:val="rvts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962C2B">
        <w:t>.</w:t>
      </w:r>
    </w:p>
    <w:p w:rsidR="000C3A9C" w:rsidRDefault="000C3A9C" w:rsidP="00AA6FBA">
      <w:pPr>
        <w:spacing w:line="276" w:lineRule="auto"/>
        <w:ind w:firstLine="709"/>
        <w:jc w:val="both"/>
      </w:pPr>
      <w:r>
        <w:t xml:space="preserve">10.8.8. </w:t>
      </w:r>
      <w:r>
        <w:rPr>
          <w:rStyle w:val="rvts0"/>
        </w:rPr>
        <w:t xml:space="preserve">зміни умов у зв’язку із застосуванням положень </w:t>
      </w:r>
      <w:hyperlink r:id="rId6" w:anchor="n1778" w:history="1">
        <w:r w:rsidRPr="000C3A9C">
          <w:rPr>
            <w:rStyle w:val="a5"/>
            <w:color w:val="auto"/>
            <w:u w:val="none"/>
          </w:rPr>
          <w:t>частини шостої</w:t>
        </w:r>
      </w:hyperlink>
      <w:r w:rsidRPr="000C3A9C">
        <w:rPr>
          <w:rStyle w:val="rvts0"/>
        </w:rPr>
        <w:t xml:space="preserve"> </w:t>
      </w:r>
      <w:r>
        <w:rPr>
          <w:rStyle w:val="rvts0"/>
        </w:rPr>
        <w:t>статті</w:t>
      </w:r>
      <w:r>
        <w:rPr>
          <w:rStyle w:val="rvts0"/>
        </w:rPr>
        <w:t xml:space="preserve"> 41 Закону України «Про публічні закупівлі».</w:t>
      </w:r>
    </w:p>
    <w:p w:rsidR="00AA6FBA" w:rsidRDefault="00AA6FBA" w:rsidP="00AA6FBA">
      <w:pPr>
        <w:spacing w:line="276" w:lineRule="auto"/>
        <w:jc w:val="both"/>
      </w:pPr>
    </w:p>
    <w:p w:rsidR="00AA6FBA" w:rsidRDefault="00AA6FBA" w:rsidP="00AA6FBA">
      <w:pPr>
        <w:spacing w:line="276" w:lineRule="auto"/>
        <w:jc w:val="center"/>
      </w:pPr>
      <w:r w:rsidRPr="000A5D18">
        <w:rPr>
          <w:b/>
        </w:rPr>
        <w:t>1</w:t>
      </w:r>
      <w:r>
        <w:rPr>
          <w:b/>
        </w:rPr>
        <w:t>1</w:t>
      </w:r>
      <w:r w:rsidRPr="000A5D18">
        <w:rPr>
          <w:b/>
        </w:rPr>
        <w:t>. СТРОК ДІЇ ДОГОВОРУ</w:t>
      </w:r>
    </w:p>
    <w:p w:rsidR="00AA6FBA" w:rsidRPr="00D137B1" w:rsidRDefault="00AA6FBA" w:rsidP="00AA6FBA">
      <w:pPr>
        <w:spacing w:line="276" w:lineRule="auto"/>
        <w:ind w:firstLine="709"/>
        <w:jc w:val="both"/>
      </w:pPr>
      <w:r w:rsidRPr="00D137B1">
        <w:t>1</w:t>
      </w:r>
      <w:r>
        <w:t>1</w:t>
      </w:r>
      <w:r w:rsidRPr="00D137B1">
        <w:t>.1. Цей Договір набирає чинності з дати його підписання уповноваженими представн</w:t>
      </w:r>
      <w:r w:rsidR="000C3A9C">
        <w:t>иками Сторін і діє до 31.12.2022</w:t>
      </w:r>
      <w:r w:rsidRPr="00D137B1">
        <w:t xml:space="preserve"> року, але в будь-якому випадку до повного виконання Сторонами всіх своїх зобов’язань за цим Договором.</w:t>
      </w:r>
    </w:p>
    <w:p w:rsidR="00AA6FBA" w:rsidRDefault="00AA6FBA" w:rsidP="00AA6FBA">
      <w:pPr>
        <w:spacing w:line="276" w:lineRule="auto"/>
        <w:ind w:firstLine="709"/>
        <w:jc w:val="both"/>
      </w:pPr>
      <w:r>
        <w:t>11</w:t>
      </w:r>
      <w:r w:rsidRPr="00D137B1">
        <w:t>.2. Цей Договір укладений українською мовою, у 2 (двох) оригінальних примірниках, що мають однакову юридичну силу.</w:t>
      </w:r>
    </w:p>
    <w:p w:rsidR="00AA6FBA" w:rsidRDefault="00AA6FBA" w:rsidP="00AA6FBA">
      <w:pPr>
        <w:spacing w:line="276" w:lineRule="auto"/>
        <w:jc w:val="both"/>
      </w:pPr>
    </w:p>
    <w:p w:rsidR="00AA6FBA" w:rsidRDefault="00AA6FBA" w:rsidP="00AA6FBA">
      <w:pPr>
        <w:spacing w:line="276" w:lineRule="auto"/>
        <w:jc w:val="center"/>
      </w:pPr>
      <w:r w:rsidRPr="007C4BE4">
        <w:rPr>
          <w:b/>
        </w:rPr>
        <w:t>1</w:t>
      </w:r>
      <w:r>
        <w:rPr>
          <w:b/>
        </w:rPr>
        <w:t>2</w:t>
      </w:r>
      <w:r w:rsidRPr="007C4BE4">
        <w:rPr>
          <w:b/>
        </w:rPr>
        <w:t>. ДОДАТКИ ДО ДОГОВОРУ</w:t>
      </w:r>
    </w:p>
    <w:p w:rsidR="00AA6FBA" w:rsidRPr="007C4BE4" w:rsidRDefault="00AA6FBA" w:rsidP="00AA6FBA">
      <w:pPr>
        <w:spacing w:line="276" w:lineRule="auto"/>
        <w:ind w:firstLine="709"/>
        <w:jc w:val="both"/>
      </w:pPr>
      <w:r>
        <w:t>12</w:t>
      </w:r>
      <w:r w:rsidRPr="007C4BE4">
        <w:t>.1. Невід’ємною частиною цього Договору є:</w:t>
      </w:r>
    </w:p>
    <w:p w:rsidR="00AA6FBA" w:rsidRDefault="00AA6FBA" w:rsidP="00AA6FBA">
      <w:pPr>
        <w:spacing w:line="276" w:lineRule="auto"/>
        <w:ind w:firstLine="709"/>
        <w:jc w:val="both"/>
      </w:pPr>
      <w:r w:rsidRPr="007C4BE4">
        <w:t>Додаток № 1 до Договору – «Специфікація».</w:t>
      </w:r>
    </w:p>
    <w:p w:rsidR="00AA6FBA" w:rsidRPr="00962C2B" w:rsidRDefault="00AA6FBA" w:rsidP="00AA6FBA">
      <w:pPr>
        <w:pStyle w:val="a3"/>
        <w:suppressAutoHyphens/>
        <w:spacing w:after="0"/>
        <w:ind w:firstLine="709"/>
        <w:jc w:val="both"/>
      </w:pPr>
      <w:r>
        <w:t xml:space="preserve">12.2. </w:t>
      </w:r>
      <w:proofErr w:type="spellStart"/>
      <w:r w:rsidRPr="00962C2B">
        <w:t>Додаткові</w:t>
      </w:r>
      <w:proofErr w:type="spellEnd"/>
      <w:r w:rsidRPr="00962C2B">
        <w:t xml:space="preserve"> угоди, </w:t>
      </w:r>
      <w:proofErr w:type="spellStart"/>
      <w:r w:rsidRPr="00962C2B">
        <w:t>додатки</w:t>
      </w:r>
      <w:proofErr w:type="spellEnd"/>
      <w:r w:rsidRPr="00962C2B">
        <w:t xml:space="preserve">, </w:t>
      </w:r>
      <w:proofErr w:type="spellStart"/>
      <w:r w:rsidRPr="00962C2B">
        <w:t>протоколи</w:t>
      </w:r>
      <w:proofErr w:type="spellEnd"/>
      <w:r w:rsidRPr="00962C2B">
        <w:t xml:space="preserve">, </w:t>
      </w:r>
      <w:proofErr w:type="spellStart"/>
      <w:r w:rsidRPr="00962C2B">
        <w:t>складені</w:t>
      </w:r>
      <w:proofErr w:type="spellEnd"/>
      <w:r w:rsidRPr="00962C2B">
        <w:t xml:space="preserve"> </w:t>
      </w:r>
      <w:proofErr w:type="spellStart"/>
      <w:r w:rsidRPr="00962C2B">
        <w:t>після</w:t>
      </w:r>
      <w:proofErr w:type="spellEnd"/>
      <w:r w:rsidRPr="00962C2B">
        <w:t xml:space="preserve"> </w:t>
      </w:r>
      <w:proofErr w:type="spellStart"/>
      <w:r w:rsidRPr="00962C2B">
        <w:t>укладення</w:t>
      </w:r>
      <w:proofErr w:type="spellEnd"/>
      <w:r w:rsidRPr="00962C2B">
        <w:t xml:space="preserve"> </w:t>
      </w:r>
      <w:proofErr w:type="spellStart"/>
      <w:r w:rsidRPr="00962C2B">
        <w:t>цього</w:t>
      </w:r>
      <w:proofErr w:type="spellEnd"/>
      <w:r w:rsidRPr="00962C2B">
        <w:t xml:space="preserve"> Договору, </w:t>
      </w:r>
      <w:proofErr w:type="spellStart"/>
      <w:r w:rsidRPr="00962C2B">
        <w:t>можуть</w:t>
      </w:r>
      <w:proofErr w:type="spellEnd"/>
      <w:r w:rsidRPr="00962C2B">
        <w:t xml:space="preserve">, в </w:t>
      </w:r>
      <w:proofErr w:type="spellStart"/>
      <w:r w:rsidRPr="00962C2B">
        <w:t>залежності</w:t>
      </w:r>
      <w:proofErr w:type="spellEnd"/>
      <w:r w:rsidRPr="00962C2B">
        <w:t xml:space="preserve"> від </w:t>
      </w:r>
      <w:proofErr w:type="spellStart"/>
      <w:r w:rsidRPr="00962C2B">
        <w:t>змісту</w:t>
      </w:r>
      <w:proofErr w:type="spellEnd"/>
      <w:r w:rsidRPr="00962C2B">
        <w:t xml:space="preserve">, </w:t>
      </w:r>
      <w:proofErr w:type="spellStart"/>
      <w:r w:rsidRPr="00962C2B">
        <w:t>доповнювати</w:t>
      </w:r>
      <w:proofErr w:type="spellEnd"/>
      <w:r w:rsidRPr="00962C2B">
        <w:t xml:space="preserve"> </w:t>
      </w:r>
      <w:proofErr w:type="spellStart"/>
      <w:r w:rsidRPr="00962C2B">
        <w:t>чи</w:t>
      </w:r>
      <w:proofErr w:type="spellEnd"/>
      <w:r w:rsidRPr="00962C2B">
        <w:t xml:space="preserve"> </w:t>
      </w:r>
      <w:proofErr w:type="spellStart"/>
      <w:r w:rsidRPr="00962C2B">
        <w:t>змінювати</w:t>
      </w:r>
      <w:proofErr w:type="spellEnd"/>
      <w:r w:rsidRPr="00962C2B">
        <w:t xml:space="preserve"> </w:t>
      </w:r>
      <w:proofErr w:type="spellStart"/>
      <w:r w:rsidRPr="00962C2B">
        <w:t>зміст</w:t>
      </w:r>
      <w:proofErr w:type="spellEnd"/>
      <w:r w:rsidRPr="00962C2B">
        <w:t xml:space="preserve"> Договору.</w:t>
      </w:r>
    </w:p>
    <w:p w:rsidR="00C9287D" w:rsidRPr="00C9287D" w:rsidRDefault="00AA6FBA" w:rsidP="00C9287D">
      <w:pPr>
        <w:spacing w:line="276" w:lineRule="auto"/>
        <w:ind w:firstLine="709"/>
        <w:jc w:val="both"/>
      </w:pPr>
      <w:r w:rsidRPr="00962C2B">
        <w:t>Зміни та доповнення даного Договору здійснюються тільки в письмовій формі, за умов, що вони підписані уповноваженими представниками обох Сторін та скріплені печатками Сторін.</w:t>
      </w:r>
    </w:p>
    <w:p w:rsidR="000C3A9C" w:rsidRDefault="000C3A9C" w:rsidP="00C9287D">
      <w:pPr>
        <w:spacing w:line="276" w:lineRule="auto"/>
        <w:jc w:val="center"/>
        <w:rPr>
          <w:b/>
        </w:rPr>
      </w:pPr>
    </w:p>
    <w:p w:rsidR="000C3A9C" w:rsidRDefault="000C3A9C" w:rsidP="00C9287D">
      <w:pPr>
        <w:spacing w:line="276" w:lineRule="auto"/>
        <w:jc w:val="center"/>
        <w:rPr>
          <w:b/>
        </w:rPr>
      </w:pPr>
    </w:p>
    <w:p w:rsidR="000C3A9C" w:rsidRDefault="000C3A9C" w:rsidP="00C9287D">
      <w:pPr>
        <w:spacing w:line="276" w:lineRule="auto"/>
        <w:jc w:val="center"/>
        <w:rPr>
          <w:b/>
        </w:rPr>
      </w:pPr>
    </w:p>
    <w:p w:rsidR="000C3A9C" w:rsidRDefault="000C3A9C" w:rsidP="00C9287D">
      <w:pPr>
        <w:spacing w:line="276" w:lineRule="auto"/>
        <w:jc w:val="center"/>
        <w:rPr>
          <w:b/>
        </w:rPr>
      </w:pPr>
    </w:p>
    <w:p w:rsidR="000C3A9C" w:rsidRDefault="000C3A9C" w:rsidP="00C9287D">
      <w:pPr>
        <w:spacing w:line="276" w:lineRule="auto"/>
        <w:jc w:val="center"/>
        <w:rPr>
          <w:b/>
        </w:rPr>
      </w:pPr>
    </w:p>
    <w:p w:rsidR="000C3A9C" w:rsidRDefault="000C3A9C" w:rsidP="00C9287D">
      <w:pPr>
        <w:spacing w:line="276" w:lineRule="auto"/>
        <w:jc w:val="center"/>
        <w:rPr>
          <w:b/>
        </w:rPr>
      </w:pPr>
    </w:p>
    <w:p w:rsidR="000C3A9C" w:rsidRDefault="000C3A9C" w:rsidP="00C9287D">
      <w:pPr>
        <w:spacing w:line="276" w:lineRule="auto"/>
        <w:jc w:val="center"/>
        <w:rPr>
          <w:b/>
        </w:rPr>
      </w:pPr>
    </w:p>
    <w:p w:rsidR="000C3A9C" w:rsidRDefault="000C3A9C" w:rsidP="00C9287D">
      <w:pPr>
        <w:spacing w:line="276" w:lineRule="auto"/>
        <w:jc w:val="center"/>
        <w:rPr>
          <w:b/>
        </w:rPr>
      </w:pPr>
    </w:p>
    <w:p w:rsidR="000C3A9C" w:rsidRDefault="000C3A9C" w:rsidP="00C9287D">
      <w:pPr>
        <w:spacing w:line="276" w:lineRule="auto"/>
        <w:jc w:val="center"/>
        <w:rPr>
          <w:b/>
        </w:rPr>
      </w:pPr>
    </w:p>
    <w:p w:rsidR="000C3A9C" w:rsidRDefault="000C3A9C" w:rsidP="00C9287D">
      <w:pPr>
        <w:spacing w:line="276" w:lineRule="auto"/>
        <w:jc w:val="center"/>
        <w:rPr>
          <w:b/>
        </w:rPr>
      </w:pPr>
    </w:p>
    <w:p w:rsidR="000C3A9C" w:rsidRDefault="000C3A9C" w:rsidP="00C9287D">
      <w:pPr>
        <w:spacing w:line="276" w:lineRule="auto"/>
        <w:jc w:val="center"/>
        <w:rPr>
          <w:b/>
        </w:rPr>
      </w:pPr>
    </w:p>
    <w:p w:rsidR="000C3A9C" w:rsidRDefault="000C3A9C" w:rsidP="00C9287D">
      <w:pPr>
        <w:spacing w:line="276" w:lineRule="auto"/>
        <w:jc w:val="center"/>
        <w:rPr>
          <w:b/>
        </w:rPr>
      </w:pPr>
    </w:p>
    <w:p w:rsidR="000C3A9C" w:rsidRDefault="000C3A9C" w:rsidP="00C9287D">
      <w:pPr>
        <w:spacing w:line="276" w:lineRule="auto"/>
        <w:jc w:val="center"/>
        <w:rPr>
          <w:b/>
        </w:rPr>
      </w:pPr>
    </w:p>
    <w:p w:rsidR="000C3A9C" w:rsidRDefault="000C3A9C" w:rsidP="00C9287D">
      <w:pPr>
        <w:spacing w:line="276" w:lineRule="auto"/>
        <w:jc w:val="center"/>
        <w:rPr>
          <w:b/>
        </w:rPr>
      </w:pPr>
    </w:p>
    <w:p w:rsidR="000C3A9C" w:rsidRDefault="000C3A9C" w:rsidP="00C9287D">
      <w:pPr>
        <w:spacing w:line="276" w:lineRule="auto"/>
        <w:jc w:val="center"/>
        <w:rPr>
          <w:b/>
        </w:rPr>
      </w:pPr>
    </w:p>
    <w:p w:rsidR="00AA6FBA" w:rsidRPr="00C9287D" w:rsidRDefault="00AA6FBA" w:rsidP="00C9287D">
      <w:pPr>
        <w:spacing w:line="276" w:lineRule="auto"/>
        <w:jc w:val="center"/>
        <w:rPr>
          <w:b/>
        </w:rPr>
      </w:pPr>
      <w:r>
        <w:rPr>
          <w:b/>
        </w:rPr>
        <w:lastRenderedPageBreak/>
        <w:t>13</w:t>
      </w:r>
      <w:r>
        <w:t xml:space="preserve">. </w:t>
      </w:r>
      <w:r>
        <w:rPr>
          <w:b/>
        </w:rPr>
        <w:t>РЕКВІЗИТИ СТОРІН</w:t>
      </w:r>
    </w:p>
    <w:tbl>
      <w:tblPr>
        <w:tblW w:w="10008" w:type="dxa"/>
        <w:tblLayout w:type="fixed"/>
        <w:tblLook w:val="0000" w:firstRow="0" w:lastRow="0" w:firstColumn="0" w:lastColumn="0" w:noHBand="0" w:noVBand="0"/>
      </w:tblPr>
      <w:tblGrid>
        <w:gridCol w:w="4968"/>
        <w:gridCol w:w="540"/>
        <w:gridCol w:w="4500"/>
      </w:tblGrid>
      <w:tr w:rsidR="00AA6FBA" w:rsidRPr="009611EE" w:rsidTr="00244D71">
        <w:tc>
          <w:tcPr>
            <w:tcW w:w="4968" w:type="dxa"/>
            <w:shd w:val="clear" w:color="auto" w:fill="auto"/>
          </w:tcPr>
          <w:p w:rsidR="00AA6FBA" w:rsidRPr="00C9287D" w:rsidRDefault="00AA6FBA" w:rsidP="00C9287D">
            <w:pPr>
              <w:ind w:firstLine="540"/>
              <w:jc w:val="center"/>
              <w:rPr>
                <w:b/>
                <w:bCs/>
              </w:rPr>
            </w:pPr>
            <w:r w:rsidRPr="00C9287D">
              <w:rPr>
                <w:b/>
                <w:bCs/>
              </w:rPr>
              <w:t>ПОКУПЕЦЬ</w:t>
            </w:r>
          </w:p>
        </w:tc>
        <w:tc>
          <w:tcPr>
            <w:tcW w:w="540" w:type="dxa"/>
            <w:shd w:val="clear" w:color="auto" w:fill="auto"/>
          </w:tcPr>
          <w:p w:rsidR="00AA6FBA" w:rsidRPr="009611EE" w:rsidRDefault="00AA6FBA" w:rsidP="00244D71">
            <w:pPr>
              <w:snapToGrid w:val="0"/>
              <w:ind w:firstLine="540"/>
              <w:jc w:val="center"/>
              <w:rPr>
                <w:sz w:val="26"/>
                <w:szCs w:val="26"/>
              </w:rPr>
            </w:pPr>
          </w:p>
        </w:tc>
        <w:tc>
          <w:tcPr>
            <w:tcW w:w="4500" w:type="dxa"/>
            <w:shd w:val="clear" w:color="auto" w:fill="auto"/>
          </w:tcPr>
          <w:p w:rsidR="00AA6FBA" w:rsidRPr="00C9287D" w:rsidRDefault="00AA6FBA" w:rsidP="00244D71">
            <w:pPr>
              <w:jc w:val="center"/>
            </w:pPr>
            <w:r w:rsidRPr="00C9287D">
              <w:rPr>
                <w:b/>
                <w:bCs/>
              </w:rPr>
              <w:t>ПРОДАВЕЦЬ</w:t>
            </w:r>
          </w:p>
        </w:tc>
      </w:tr>
      <w:tr w:rsidR="00AA6FBA" w:rsidRPr="009611EE" w:rsidTr="00244D71">
        <w:trPr>
          <w:cantSplit/>
          <w:trHeight w:val="491"/>
        </w:trPr>
        <w:tc>
          <w:tcPr>
            <w:tcW w:w="4968" w:type="dxa"/>
            <w:vMerge w:val="restart"/>
            <w:shd w:val="clear" w:color="auto" w:fill="auto"/>
          </w:tcPr>
          <w:p w:rsidR="0068449C" w:rsidRPr="00B24AFB" w:rsidRDefault="0068449C" w:rsidP="0068449C">
            <w:pPr>
              <w:suppressAutoHyphens/>
              <w:rPr>
                <w:b/>
                <w:lang w:val="ru-RU" w:eastAsia="zh-CN"/>
              </w:rPr>
            </w:pPr>
            <w:r w:rsidRPr="00B24AFB">
              <w:rPr>
                <w:b/>
                <w:lang w:val="ru-RU" w:eastAsia="zh-CN"/>
              </w:rPr>
              <w:t>ДЕРЖАВНА УСТАНОВА «ЧЕРНІГІВСЬКА ОБЛАСНА ФІТОСАНІТАРНА ЛАБОРАТОРІЯ»</w:t>
            </w:r>
          </w:p>
          <w:p w:rsidR="0068449C" w:rsidRPr="0068449C" w:rsidRDefault="0068449C" w:rsidP="0068449C">
            <w:r w:rsidRPr="0068449C">
              <w:t>м. Чернігів, вул. Коцюбинського, 41</w:t>
            </w:r>
          </w:p>
          <w:p w:rsidR="0068449C" w:rsidRPr="0068449C" w:rsidRDefault="0068449C" w:rsidP="0068449C">
            <w:r w:rsidRPr="0068449C">
              <w:t>код</w:t>
            </w:r>
            <w:r w:rsidRPr="0068449C">
              <w:rPr>
                <w:lang w:val="ru-RU"/>
              </w:rPr>
              <w:t xml:space="preserve"> </w:t>
            </w:r>
            <w:r w:rsidRPr="0068449C">
              <w:t>ЄДРПОУ: 38423482</w:t>
            </w:r>
          </w:p>
          <w:p w:rsidR="0068449C" w:rsidRPr="0068449C" w:rsidRDefault="0068449C" w:rsidP="0068449C">
            <w:r w:rsidRPr="0068449C">
              <w:t>реєстраційний рахунок загального фонду</w:t>
            </w:r>
          </w:p>
          <w:p w:rsidR="0068449C" w:rsidRPr="0068449C" w:rsidRDefault="0068449C" w:rsidP="0068449C">
            <w:r w:rsidRPr="0068449C">
              <w:rPr>
                <w:lang w:val="en-US"/>
              </w:rPr>
              <w:t>UA</w:t>
            </w:r>
            <w:r w:rsidRPr="0068449C">
              <w:t>038201720343140003000084015</w:t>
            </w:r>
          </w:p>
          <w:p w:rsidR="0068449C" w:rsidRPr="0068449C" w:rsidRDefault="0068449C" w:rsidP="0068449C">
            <w:r w:rsidRPr="0068449C">
              <w:t>реєстраційний рахунок спеціального фонду</w:t>
            </w:r>
          </w:p>
          <w:p w:rsidR="0068449C" w:rsidRPr="0068449C" w:rsidRDefault="0068449C" w:rsidP="0068449C">
            <w:r w:rsidRPr="0068449C">
              <w:t>UA198201720343131003200084015</w:t>
            </w:r>
          </w:p>
          <w:p w:rsidR="0068449C" w:rsidRPr="0068449C" w:rsidRDefault="0068449C" w:rsidP="0068449C">
            <w:r w:rsidRPr="0068449C">
              <w:t xml:space="preserve">банк </w:t>
            </w:r>
            <w:proofErr w:type="spellStart"/>
            <w:r w:rsidRPr="0068449C">
              <w:t>Держказначейська</w:t>
            </w:r>
            <w:proofErr w:type="spellEnd"/>
            <w:r w:rsidRPr="0068449C">
              <w:t xml:space="preserve"> служба України, м. Київ</w:t>
            </w:r>
          </w:p>
          <w:p w:rsidR="0068449C" w:rsidRPr="0068449C" w:rsidRDefault="0068449C" w:rsidP="0068449C">
            <w:r w:rsidRPr="0068449C">
              <w:t>МФО 820172</w:t>
            </w:r>
          </w:p>
          <w:p w:rsidR="0068449C" w:rsidRPr="0068449C" w:rsidRDefault="0068449C" w:rsidP="0068449C">
            <w:r w:rsidRPr="0068449C">
              <w:rPr>
                <w:color w:val="010101"/>
              </w:rPr>
              <w:t>ІПН 384234825263</w:t>
            </w:r>
          </w:p>
          <w:p w:rsidR="0068449C" w:rsidRPr="0068449C" w:rsidRDefault="0068449C" w:rsidP="0068449C">
            <w:pPr>
              <w:tabs>
                <w:tab w:val="left" w:pos="0"/>
              </w:tabs>
            </w:pPr>
            <w:r w:rsidRPr="0068449C">
              <w:t>Неприбуткова установа, Свідоцтво № 200111667</w:t>
            </w:r>
          </w:p>
          <w:p w:rsidR="0068449C" w:rsidRPr="0068449C" w:rsidRDefault="0068449C" w:rsidP="0068449C">
            <w:pPr>
              <w:tabs>
                <w:tab w:val="left" w:pos="0"/>
              </w:tabs>
              <w:rPr>
                <w:spacing w:val="20"/>
              </w:rPr>
            </w:pPr>
            <w:r w:rsidRPr="0068449C">
              <w:t xml:space="preserve">Тел. </w:t>
            </w:r>
            <w:r w:rsidRPr="0068449C">
              <w:rPr>
                <w:spacing w:val="20"/>
              </w:rPr>
              <w:t>0(</w:t>
            </w:r>
            <w:r w:rsidRPr="0068449C">
              <w:t xml:space="preserve">462) </w:t>
            </w:r>
            <w:r w:rsidRPr="0068449C">
              <w:rPr>
                <w:spacing w:val="20"/>
              </w:rPr>
              <w:t>674 294 – приймальня</w:t>
            </w:r>
          </w:p>
          <w:p w:rsidR="0068449C" w:rsidRDefault="0068449C" w:rsidP="0068449C">
            <w:pPr>
              <w:tabs>
                <w:tab w:val="left" w:pos="0"/>
              </w:tabs>
              <w:suppressAutoHyphens/>
              <w:rPr>
                <w:spacing w:val="20"/>
              </w:rPr>
            </w:pPr>
            <w:r w:rsidRPr="0068449C">
              <w:rPr>
                <w:spacing w:val="20"/>
                <w:lang w:val="en-US"/>
              </w:rPr>
              <w:t>e</w:t>
            </w:r>
            <w:r>
              <w:rPr>
                <w:spacing w:val="20"/>
              </w:rPr>
              <w:t>-</w:t>
            </w:r>
            <w:r w:rsidRPr="0068449C">
              <w:rPr>
                <w:spacing w:val="20"/>
                <w:lang w:val="en-US"/>
              </w:rPr>
              <w:t>mail</w:t>
            </w:r>
            <w:r w:rsidRPr="0068449C">
              <w:rPr>
                <w:spacing w:val="20"/>
              </w:rPr>
              <w:t>:</w:t>
            </w:r>
            <w:proofErr w:type="spellStart"/>
            <w:r w:rsidRPr="0068449C">
              <w:rPr>
                <w:spacing w:val="20"/>
                <w:lang w:val="en-US"/>
              </w:rPr>
              <w:t>fito</w:t>
            </w:r>
            <w:proofErr w:type="spellEnd"/>
            <w:r w:rsidRPr="0068449C">
              <w:rPr>
                <w:spacing w:val="20"/>
              </w:rPr>
              <w:t>@</w:t>
            </w:r>
            <w:proofErr w:type="spellStart"/>
            <w:r w:rsidRPr="0068449C">
              <w:rPr>
                <w:spacing w:val="20"/>
                <w:lang w:val="en-US"/>
              </w:rPr>
              <w:t>karant</w:t>
            </w:r>
            <w:proofErr w:type="spellEnd"/>
            <w:r w:rsidRPr="0068449C">
              <w:rPr>
                <w:spacing w:val="20"/>
              </w:rPr>
              <w:t>.</w:t>
            </w:r>
            <w:r w:rsidRPr="0068449C">
              <w:rPr>
                <w:spacing w:val="20"/>
                <w:lang w:val="en-US"/>
              </w:rPr>
              <w:t>in</w:t>
            </w:r>
            <w:r w:rsidRPr="0068449C">
              <w:rPr>
                <w:spacing w:val="20"/>
              </w:rPr>
              <w:t>.</w:t>
            </w:r>
            <w:proofErr w:type="spellStart"/>
            <w:r w:rsidRPr="0068449C">
              <w:rPr>
                <w:spacing w:val="20"/>
                <w:lang w:val="en-US"/>
              </w:rPr>
              <w:t>ua</w:t>
            </w:r>
            <w:proofErr w:type="spellEnd"/>
          </w:p>
          <w:p w:rsidR="0068449C" w:rsidRPr="0068449C" w:rsidRDefault="0068449C" w:rsidP="0068449C">
            <w:pPr>
              <w:tabs>
                <w:tab w:val="left" w:pos="0"/>
              </w:tabs>
              <w:suppressAutoHyphens/>
              <w:rPr>
                <w:spacing w:val="20"/>
              </w:rPr>
            </w:pPr>
          </w:p>
          <w:p w:rsidR="0068449C" w:rsidRPr="0068449C" w:rsidRDefault="0068449C" w:rsidP="0068449C">
            <w:pPr>
              <w:tabs>
                <w:tab w:val="left" w:pos="0"/>
              </w:tabs>
              <w:suppressAutoHyphens/>
              <w:rPr>
                <w:lang w:val="ru-RU" w:eastAsia="zh-CN"/>
              </w:rPr>
            </w:pPr>
            <w:r w:rsidRPr="0068449C">
              <w:rPr>
                <w:lang w:val="ru-RU" w:eastAsia="zh-CN"/>
              </w:rPr>
              <w:t xml:space="preserve">___________________ </w:t>
            </w:r>
            <w:proofErr w:type="spellStart"/>
            <w:r w:rsidRPr="0068449C">
              <w:rPr>
                <w:lang w:val="ru-RU" w:eastAsia="zh-CN"/>
              </w:rPr>
              <w:t>М.Ф.Крупеник</w:t>
            </w:r>
            <w:proofErr w:type="spellEnd"/>
          </w:p>
          <w:p w:rsidR="0068449C" w:rsidRPr="0068449C" w:rsidRDefault="0068449C" w:rsidP="0068449C">
            <w:pPr>
              <w:tabs>
                <w:tab w:val="left" w:pos="0"/>
              </w:tabs>
              <w:suppressAutoHyphens/>
              <w:rPr>
                <w:lang w:val="ru-RU" w:eastAsia="zh-CN"/>
              </w:rPr>
            </w:pPr>
          </w:p>
          <w:p w:rsidR="00AA6FBA" w:rsidRPr="0068449C" w:rsidRDefault="0068449C" w:rsidP="0068449C">
            <w:r w:rsidRPr="0068449C">
              <w:rPr>
                <w:bCs/>
                <w:lang w:val="ru-RU" w:eastAsia="zh-CN"/>
              </w:rPr>
              <w:t>МП</w:t>
            </w:r>
          </w:p>
        </w:tc>
        <w:tc>
          <w:tcPr>
            <w:tcW w:w="540" w:type="dxa"/>
            <w:shd w:val="clear" w:color="auto" w:fill="auto"/>
          </w:tcPr>
          <w:p w:rsidR="00AA6FBA" w:rsidRPr="009611EE" w:rsidRDefault="00AA6FBA" w:rsidP="00244D71">
            <w:pPr>
              <w:snapToGrid w:val="0"/>
              <w:ind w:firstLine="540"/>
              <w:jc w:val="center"/>
              <w:rPr>
                <w:sz w:val="26"/>
                <w:szCs w:val="26"/>
              </w:rPr>
            </w:pPr>
          </w:p>
        </w:tc>
        <w:tc>
          <w:tcPr>
            <w:tcW w:w="4500" w:type="dxa"/>
            <w:shd w:val="clear" w:color="auto" w:fill="auto"/>
          </w:tcPr>
          <w:p w:rsidR="00AA6FBA" w:rsidRPr="009611EE" w:rsidRDefault="00AA6FBA" w:rsidP="00244D71">
            <w:pPr>
              <w:rPr>
                <w:b/>
                <w:bCs/>
                <w:sz w:val="26"/>
                <w:szCs w:val="26"/>
              </w:rPr>
            </w:pPr>
          </w:p>
          <w:p w:rsidR="00AA6FBA" w:rsidRDefault="00AA6FBA" w:rsidP="00244D71">
            <w:pPr>
              <w:tabs>
                <w:tab w:val="left" w:pos="1065"/>
                <w:tab w:val="left" w:pos="1485"/>
              </w:tabs>
              <w:rPr>
                <w:sz w:val="26"/>
                <w:szCs w:val="26"/>
              </w:rPr>
            </w:pPr>
          </w:p>
          <w:p w:rsidR="00AA6FBA" w:rsidRDefault="00AA6FBA" w:rsidP="00244D71">
            <w:pPr>
              <w:tabs>
                <w:tab w:val="left" w:pos="1065"/>
                <w:tab w:val="left" w:pos="1485"/>
              </w:tabs>
              <w:rPr>
                <w:sz w:val="26"/>
                <w:szCs w:val="26"/>
              </w:rPr>
            </w:pPr>
          </w:p>
          <w:p w:rsidR="00AA6FBA" w:rsidRDefault="00AA6FBA" w:rsidP="00244D71">
            <w:pPr>
              <w:tabs>
                <w:tab w:val="left" w:pos="1065"/>
                <w:tab w:val="left" w:pos="1485"/>
              </w:tabs>
              <w:rPr>
                <w:sz w:val="26"/>
                <w:szCs w:val="26"/>
              </w:rPr>
            </w:pPr>
          </w:p>
          <w:p w:rsidR="00AA6FBA" w:rsidRDefault="00AA6FBA" w:rsidP="00244D71">
            <w:pPr>
              <w:tabs>
                <w:tab w:val="left" w:pos="1065"/>
                <w:tab w:val="left" w:pos="1485"/>
              </w:tabs>
              <w:rPr>
                <w:sz w:val="26"/>
                <w:szCs w:val="26"/>
              </w:rPr>
            </w:pPr>
          </w:p>
          <w:p w:rsidR="00AA6FBA" w:rsidRDefault="00AA6FBA" w:rsidP="00244D71">
            <w:pPr>
              <w:tabs>
                <w:tab w:val="left" w:pos="1065"/>
                <w:tab w:val="left" w:pos="1485"/>
              </w:tabs>
              <w:rPr>
                <w:sz w:val="26"/>
                <w:szCs w:val="26"/>
              </w:rPr>
            </w:pPr>
          </w:p>
          <w:p w:rsidR="00AA6FBA" w:rsidRDefault="00AA6FBA" w:rsidP="00244D71">
            <w:pPr>
              <w:tabs>
                <w:tab w:val="left" w:pos="1065"/>
                <w:tab w:val="left" w:pos="1485"/>
              </w:tabs>
              <w:rPr>
                <w:sz w:val="26"/>
                <w:szCs w:val="26"/>
              </w:rPr>
            </w:pPr>
          </w:p>
          <w:p w:rsidR="00AA6FBA" w:rsidRDefault="00AA6FBA" w:rsidP="00244D71">
            <w:pPr>
              <w:tabs>
                <w:tab w:val="left" w:pos="1065"/>
                <w:tab w:val="left" w:pos="1485"/>
              </w:tabs>
              <w:rPr>
                <w:sz w:val="26"/>
                <w:szCs w:val="26"/>
              </w:rPr>
            </w:pPr>
          </w:p>
          <w:p w:rsidR="00AA6FBA" w:rsidRDefault="00AA6FBA" w:rsidP="00244D71">
            <w:pPr>
              <w:tabs>
                <w:tab w:val="left" w:pos="1065"/>
                <w:tab w:val="left" w:pos="1485"/>
              </w:tabs>
              <w:rPr>
                <w:sz w:val="26"/>
                <w:szCs w:val="26"/>
              </w:rPr>
            </w:pPr>
          </w:p>
          <w:p w:rsidR="00AA6FBA" w:rsidRPr="009611EE" w:rsidRDefault="00AA6FBA" w:rsidP="00244D71">
            <w:pPr>
              <w:tabs>
                <w:tab w:val="left" w:pos="1065"/>
                <w:tab w:val="left" w:pos="1485"/>
              </w:tabs>
              <w:rPr>
                <w:sz w:val="26"/>
                <w:szCs w:val="26"/>
              </w:rPr>
            </w:pPr>
          </w:p>
          <w:p w:rsidR="00AA6FBA" w:rsidRPr="009611EE" w:rsidRDefault="00AA6FBA" w:rsidP="00244D71">
            <w:pPr>
              <w:tabs>
                <w:tab w:val="left" w:pos="1065"/>
                <w:tab w:val="left" w:pos="1485"/>
              </w:tabs>
              <w:rPr>
                <w:sz w:val="26"/>
                <w:szCs w:val="26"/>
              </w:rPr>
            </w:pPr>
          </w:p>
          <w:p w:rsidR="00AA6FBA" w:rsidRDefault="00AA6FBA" w:rsidP="00244D71">
            <w:pPr>
              <w:tabs>
                <w:tab w:val="left" w:pos="1065"/>
                <w:tab w:val="left" w:pos="1485"/>
              </w:tabs>
              <w:rPr>
                <w:sz w:val="26"/>
                <w:szCs w:val="26"/>
              </w:rPr>
            </w:pPr>
          </w:p>
          <w:p w:rsidR="00AA6FBA" w:rsidRDefault="00AA6FBA" w:rsidP="00244D71">
            <w:pPr>
              <w:tabs>
                <w:tab w:val="left" w:pos="1065"/>
                <w:tab w:val="left" w:pos="1485"/>
              </w:tabs>
              <w:rPr>
                <w:sz w:val="26"/>
                <w:szCs w:val="26"/>
              </w:rPr>
            </w:pPr>
          </w:p>
          <w:p w:rsidR="0068449C" w:rsidRDefault="0068449C" w:rsidP="00244D71">
            <w:pPr>
              <w:tabs>
                <w:tab w:val="left" w:pos="1065"/>
                <w:tab w:val="left" w:pos="1485"/>
              </w:tabs>
              <w:rPr>
                <w:sz w:val="26"/>
                <w:szCs w:val="26"/>
              </w:rPr>
            </w:pPr>
          </w:p>
          <w:p w:rsidR="0068449C" w:rsidRDefault="0068449C" w:rsidP="00244D71">
            <w:pPr>
              <w:tabs>
                <w:tab w:val="left" w:pos="1065"/>
                <w:tab w:val="left" w:pos="1485"/>
              </w:tabs>
              <w:rPr>
                <w:sz w:val="26"/>
                <w:szCs w:val="26"/>
              </w:rPr>
            </w:pPr>
          </w:p>
          <w:p w:rsidR="0068449C" w:rsidRDefault="0068449C" w:rsidP="00244D71">
            <w:pPr>
              <w:tabs>
                <w:tab w:val="left" w:pos="1065"/>
                <w:tab w:val="left" w:pos="1485"/>
              </w:tabs>
              <w:rPr>
                <w:sz w:val="26"/>
                <w:szCs w:val="26"/>
              </w:rPr>
            </w:pPr>
          </w:p>
          <w:p w:rsidR="00AA6FBA" w:rsidRPr="009611EE" w:rsidRDefault="00AA6FBA" w:rsidP="00244D71">
            <w:pPr>
              <w:tabs>
                <w:tab w:val="left" w:pos="1065"/>
                <w:tab w:val="left" w:pos="1485"/>
              </w:tabs>
              <w:rPr>
                <w:bCs/>
                <w:sz w:val="26"/>
                <w:szCs w:val="26"/>
              </w:rPr>
            </w:pPr>
            <w:r>
              <w:rPr>
                <w:sz w:val="26"/>
                <w:szCs w:val="26"/>
              </w:rPr>
              <w:t>________________</w:t>
            </w:r>
          </w:p>
          <w:p w:rsidR="0068449C" w:rsidRDefault="0068449C" w:rsidP="00244D71"/>
          <w:p w:rsidR="00AA6FBA" w:rsidRPr="00C9287D" w:rsidRDefault="00C9287D" w:rsidP="00244D71">
            <w:r w:rsidRPr="00C9287D">
              <w:t>МП</w:t>
            </w:r>
          </w:p>
        </w:tc>
      </w:tr>
      <w:tr w:rsidR="00AA6FBA" w:rsidRPr="009611EE" w:rsidTr="00244D71">
        <w:trPr>
          <w:cantSplit/>
        </w:trPr>
        <w:tc>
          <w:tcPr>
            <w:tcW w:w="4968" w:type="dxa"/>
            <w:vMerge/>
            <w:shd w:val="clear" w:color="auto" w:fill="auto"/>
          </w:tcPr>
          <w:p w:rsidR="00AA6FBA" w:rsidRPr="009611EE" w:rsidRDefault="00AA6FBA" w:rsidP="00244D71">
            <w:pPr>
              <w:snapToGrid w:val="0"/>
              <w:jc w:val="both"/>
              <w:rPr>
                <w:sz w:val="26"/>
                <w:szCs w:val="26"/>
              </w:rPr>
            </w:pPr>
          </w:p>
        </w:tc>
        <w:tc>
          <w:tcPr>
            <w:tcW w:w="540" w:type="dxa"/>
            <w:shd w:val="clear" w:color="auto" w:fill="auto"/>
          </w:tcPr>
          <w:p w:rsidR="00AA6FBA" w:rsidRPr="009611EE" w:rsidRDefault="00AA6FBA" w:rsidP="00244D71">
            <w:pPr>
              <w:snapToGrid w:val="0"/>
              <w:ind w:firstLine="540"/>
              <w:jc w:val="both"/>
              <w:rPr>
                <w:sz w:val="26"/>
                <w:szCs w:val="26"/>
              </w:rPr>
            </w:pPr>
          </w:p>
        </w:tc>
        <w:tc>
          <w:tcPr>
            <w:tcW w:w="4500" w:type="dxa"/>
            <w:shd w:val="clear" w:color="auto" w:fill="auto"/>
          </w:tcPr>
          <w:p w:rsidR="00AA6FBA" w:rsidRPr="009611EE" w:rsidRDefault="00AA6FBA" w:rsidP="00244D71">
            <w:pPr>
              <w:pStyle w:val="31"/>
              <w:tabs>
                <w:tab w:val="left" w:pos="993"/>
              </w:tabs>
              <w:snapToGrid w:val="0"/>
              <w:ind w:left="0" w:right="-2"/>
              <w:rPr>
                <w:sz w:val="26"/>
                <w:szCs w:val="26"/>
                <w:lang w:val="ru-RU"/>
              </w:rPr>
            </w:pPr>
          </w:p>
        </w:tc>
      </w:tr>
    </w:tbl>
    <w:p w:rsidR="00AA6FBA" w:rsidRDefault="00AA6FBA" w:rsidP="00AA6FBA">
      <w:pPr>
        <w:spacing w:line="276" w:lineRule="auto"/>
        <w:jc w:val="both"/>
        <w:rPr>
          <w:bCs/>
          <w:sz w:val="22"/>
          <w:szCs w:val="22"/>
          <w:lang w:eastAsia="zh-CN"/>
        </w:rPr>
      </w:pPr>
    </w:p>
    <w:p w:rsidR="0074054D" w:rsidRDefault="00AA6FBA" w:rsidP="00AA6FBA">
      <w:pPr>
        <w:spacing w:line="276" w:lineRule="auto"/>
        <w:jc w:val="both"/>
        <w:rPr>
          <w:bCs/>
          <w:sz w:val="22"/>
          <w:szCs w:val="22"/>
          <w:lang w:eastAsia="zh-CN"/>
        </w:rPr>
      </w:pPr>
      <w:r>
        <w:rPr>
          <w:bCs/>
          <w:sz w:val="22"/>
          <w:szCs w:val="22"/>
          <w:lang w:eastAsia="zh-CN"/>
        </w:rPr>
        <w:t xml:space="preserve">                                                                                                                          </w:t>
      </w:r>
    </w:p>
    <w:p w:rsidR="0074054D" w:rsidRDefault="0074054D" w:rsidP="00AA6FBA">
      <w:pPr>
        <w:spacing w:line="276" w:lineRule="auto"/>
        <w:jc w:val="both"/>
        <w:rPr>
          <w:bCs/>
          <w:sz w:val="22"/>
          <w:szCs w:val="22"/>
          <w:lang w:eastAsia="zh-CN"/>
        </w:rPr>
      </w:pPr>
    </w:p>
    <w:p w:rsidR="0074054D" w:rsidRDefault="0074054D" w:rsidP="00AA6FBA">
      <w:pPr>
        <w:spacing w:line="276" w:lineRule="auto"/>
        <w:jc w:val="both"/>
        <w:rPr>
          <w:bCs/>
          <w:sz w:val="22"/>
          <w:szCs w:val="22"/>
          <w:lang w:eastAsia="zh-CN"/>
        </w:rPr>
      </w:pPr>
    </w:p>
    <w:p w:rsidR="0074054D" w:rsidRDefault="0074054D" w:rsidP="00AA6FBA">
      <w:pPr>
        <w:spacing w:line="276" w:lineRule="auto"/>
        <w:jc w:val="both"/>
        <w:rPr>
          <w:bCs/>
          <w:sz w:val="22"/>
          <w:szCs w:val="22"/>
          <w:lang w:eastAsia="zh-CN"/>
        </w:rPr>
      </w:pPr>
    </w:p>
    <w:p w:rsidR="0074054D" w:rsidRDefault="0074054D" w:rsidP="00AA6FBA">
      <w:pPr>
        <w:spacing w:line="276" w:lineRule="auto"/>
        <w:jc w:val="both"/>
        <w:rPr>
          <w:bCs/>
          <w:sz w:val="22"/>
          <w:szCs w:val="22"/>
          <w:lang w:eastAsia="zh-CN"/>
        </w:rPr>
      </w:pPr>
    </w:p>
    <w:p w:rsidR="0074054D" w:rsidRDefault="0074054D" w:rsidP="00AA6FBA">
      <w:pPr>
        <w:spacing w:line="276" w:lineRule="auto"/>
        <w:jc w:val="both"/>
        <w:rPr>
          <w:bCs/>
          <w:sz w:val="22"/>
          <w:szCs w:val="22"/>
          <w:lang w:eastAsia="zh-CN"/>
        </w:rPr>
      </w:pPr>
    </w:p>
    <w:p w:rsidR="0074054D" w:rsidRDefault="0074054D" w:rsidP="00AA6FBA">
      <w:pPr>
        <w:spacing w:line="276" w:lineRule="auto"/>
        <w:jc w:val="both"/>
        <w:rPr>
          <w:bCs/>
          <w:sz w:val="22"/>
          <w:szCs w:val="22"/>
          <w:lang w:eastAsia="zh-CN"/>
        </w:rPr>
      </w:pPr>
    </w:p>
    <w:p w:rsidR="0074054D" w:rsidRDefault="0074054D" w:rsidP="00AA6FBA">
      <w:pPr>
        <w:spacing w:line="276" w:lineRule="auto"/>
        <w:jc w:val="both"/>
        <w:rPr>
          <w:bCs/>
          <w:sz w:val="22"/>
          <w:szCs w:val="22"/>
          <w:lang w:eastAsia="zh-CN"/>
        </w:rPr>
      </w:pPr>
    </w:p>
    <w:p w:rsidR="0074054D" w:rsidRDefault="0074054D" w:rsidP="00AA6FBA">
      <w:pPr>
        <w:spacing w:line="276" w:lineRule="auto"/>
        <w:jc w:val="both"/>
        <w:rPr>
          <w:bCs/>
          <w:sz w:val="22"/>
          <w:szCs w:val="22"/>
          <w:lang w:eastAsia="zh-CN"/>
        </w:rPr>
      </w:pPr>
    </w:p>
    <w:p w:rsidR="0074054D" w:rsidRDefault="0074054D" w:rsidP="00AA6FBA">
      <w:pPr>
        <w:spacing w:line="276" w:lineRule="auto"/>
        <w:jc w:val="both"/>
        <w:rPr>
          <w:bCs/>
          <w:sz w:val="22"/>
          <w:szCs w:val="22"/>
          <w:lang w:eastAsia="zh-CN"/>
        </w:rPr>
      </w:pPr>
    </w:p>
    <w:p w:rsidR="0074054D" w:rsidRDefault="0074054D" w:rsidP="00AA6FBA">
      <w:pPr>
        <w:spacing w:line="276" w:lineRule="auto"/>
        <w:jc w:val="both"/>
        <w:rPr>
          <w:bCs/>
          <w:sz w:val="22"/>
          <w:szCs w:val="22"/>
          <w:lang w:eastAsia="zh-CN"/>
        </w:rPr>
      </w:pPr>
    </w:p>
    <w:p w:rsidR="0074054D" w:rsidRDefault="0074054D" w:rsidP="00AA6FBA">
      <w:pPr>
        <w:spacing w:line="276" w:lineRule="auto"/>
        <w:jc w:val="both"/>
        <w:rPr>
          <w:bCs/>
          <w:sz w:val="22"/>
          <w:szCs w:val="22"/>
          <w:lang w:eastAsia="zh-CN"/>
        </w:rPr>
      </w:pPr>
    </w:p>
    <w:p w:rsidR="0074054D" w:rsidRDefault="0074054D" w:rsidP="00AA6FBA">
      <w:pPr>
        <w:spacing w:line="276" w:lineRule="auto"/>
        <w:jc w:val="both"/>
        <w:rPr>
          <w:bCs/>
          <w:sz w:val="22"/>
          <w:szCs w:val="22"/>
          <w:lang w:eastAsia="zh-CN"/>
        </w:rPr>
      </w:pPr>
    </w:p>
    <w:p w:rsidR="0074054D" w:rsidRDefault="0074054D" w:rsidP="00AA6FBA">
      <w:pPr>
        <w:spacing w:line="276" w:lineRule="auto"/>
        <w:jc w:val="both"/>
        <w:rPr>
          <w:bCs/>
          <w:sz w:val="22"/>
          <w:szCs w:val="22"/>
          <w:lang w:eastAsia="zh-CN"/>
        </w:rPr>
      </w:pPr>
    </w:p>
    <w:p w:rsidR="0074054D" w:rsidRDefault="0074054D" w:rsidP="00AA6FBA">
      <w:pPr>
        <w:spacing w:line="276" w:lineRule="auto"/>
        <w:jc w:val="both"/>
        <w:rPr>
          <w:bCs/>
          <w:sz w:val="22"/>
          <w:szCs w:val="22"/>
          <w:lang w:eastAsia="zh-CN"/>
        </w:rPr>
      </w:pPr>
    </w:p>
    <w:p w:rsidR="0074054D" w:rsidRDefault="0074054D" w:rsidP="00AA6FBA">
      <w:pPr>
        <w:spacing w:line="276" w:lineRule="auto"/>
        <w:jc w:val="both"/>
        <w:rPr>
          <w:bCs/>
          <w:sz w:val="22"/>
          <w:szCs w:val="22"/>
          <w:lang w:eastAsia="zh-CN"/>
        </w:rPr>
      </w:pPr>
    </w:p>
    <w:p w:rsidR="0074054D" w:rsidRDefault="0074054D" w:rsidP="00AA6FBA">
      <w:pPr>
        <w:spacing w:line="276" w:lineRule="auto"/>
        <w:jc w:val="both"/>
        <w:rPr>
          <w:bCs/>
          <w:sz w:val="22"/>
          <w:szCs w:val="22"/>
          <w:lang w:eastAsia="zh-CN"/>
        </w:rPr>
      </w:pPr>
    </w:p>
    <w:p w:rsidR="0074054D" w:rsidRDefault="0074054D" w:rsidP="00AA6FBA">
      <w:pPr>
        <w:spacing w:line="276" w:lineRule="auto"/>
        <w:jc w:val="both"/>
        <w:rPr>
          <w:bCs/>
          <w:sz w:val="22"/>
          <w:szCs w:val="22"/>
          <w:lang w:eastAsia="zh-CN"/>
        </w:rPr>
      </w:pPr>
    </w:p>
    <w:p w:rsidR="0074054D" w:rsidRDefault="0074054D" w:rsidP="00AA6FBA">
      <w:pPr>
        <w:spacing w:line="276" w:lineRule="auto"/>
        <w:jc w:val="both"/>
        <w:rPr>
          <w:bCs/>
          <w:sz w:val="22"/>
          <w:szCs w:val="22"/>
          <w:lang w:eastAsia="zh-CN"/>
        </w:rPr>
      </w:pPr>
    </w:p>
    <w:p w:rsidR="0074054D" w:rsidRDefault="0074054D" w:rsidP="00AA6FBA">
      <w:pPr>
        <w:spacing w:line="276" w:lineRule="auto"/>
        <w:jc w:val="both"/>
        <w:rPr>
          <w:bCs/>
          <w:sz w:val="22"/>
          <w:szCs w:val="22"/>
          <w:lang w:eastAsia="zh-CN"/>
        </w:rPr>
      </w:pPr>
    </w:p>
    <w:p w:rsidR="0074054D" w:rsidRDefault="0074054D" w:rsidP="00AA6FBA">
      <w:pPr>
        <w:spacing w:line="276" w:lineRule="auto"/>
        <w:jc w:val="both"/>
        <w:rPr>
          <w:bCs/>
          <w:sz w:val="22"/>
          <w:szCs w:val="22"/>
          <w:lang w:eastAsia="zh-CN"/>
        </w:rPr>
      </w:pPr>
    </w:p>
    <w:p w:rsidR="0074054D" w:rsidRDefault="0074054D" w:rsidP="00AA6FBA">
      <w:pPr>
        <w:spacing w:line="276" w:lineRule="auto"/>
        <w:jc w:val="both"/>
        <w:rPr>
          <w:bCs/>
          <w:sz w:val="22"/>
          <w:szCs w:val="22"/>
          <w:lang w:eastAsia="zh-CN"/>
        </w:rPr>
      </w:pPr>
    </w:p>
    <w:p w:rsidR="0074054D" w:rsidRDefault="0074054D" w:rsidP="00AA6FBA">
      <w:pPr>
        <w:spacing w:line="276" w:lineRule="auto"/>
        <w:jc w:val="both"/>
        <w:rPr>
          <w:bCs/>
          <w:sz w:val="22"/>
          <w:szCs w:val="22"/>
          <w:lang w:eastAsia="zh-CN"/>
        </w:rPr>
      </w:pPr>
    </w:p>
    <w:p w:rsidR="0074054D" w:rsidRDefault="0074054D" w:rsidP="00AA6FBA">
      <w:pPr>
        <w:spacing w:line="276" w:lineRule="auto"/>
        <w:jc w:val="both"/>
        <w:rPr>
          <w:bCs/>
          <w:sz w:val="22"/>
          <w:szCs w:val="22"/>
          <w:lang w:eastAsia="zh-CN"/>
        </w:rPr>
      </w:pPr>
    </w:p>
    <w:p w:rsidR="0074054D" w:rsidRDefault="0074054D" w:rsidP="00AA6FBA">
      <w:pPr>
        <w:spacing w:line="276" w:lineRule="auto"/>
        <w:jc w:val="both"/>
        <w:rPr>
          <w:bCs/>
          <w:sz w:val="22"/>
          <w:szCs w:val="22"/>
          <w:lang w:eastAsia="zh-CN"/>
        </w:rPr>
      </w:pPr>
    </w:p>
    <w:p w:rsidR="0074054D" w:rsidRDefault="0074054D" w:rsidP="00AA6FBA">
      <w:pPr>
        <w:spacing w:line="276" w:lineRule="auto"/>
        <w:jc w:val="both"/>
        <w:rPr>
          <w:bCs/>
          <w:sz w:val="22"/>
          <w:szCs w:val="22"/>
          <w:lang w:eastAsia="zh-CN"/>
        </w:rPr>
      </w:pPr>
    </w:p>
    <w:p w:rsidR="0074054D" w:rsidRDefault="0074054D" w:rsidP="00AA6FBA">
      <w:pPr>
        <w:spacing w:line="276" w:lineRule="auto"/>
        <w:jc w:val="both"/>
        <w:rPr>
          <w:bCs/>
          <w:sz w:val="22"/>
          <w:szCs w:val="22"/>
          <w:lang w:eastAsia="zh-CN"/>
        </w:rPr>
      </w:pPr>
    </w:p>
    <w:p w:rsidR="0074054D" w:rsidRDefault="0074054D" w:rsidP="00AA6FBA">
      <w:pPr>
        <w:spacing w:line="276" w:lineRule="auto"/>
        <w:jc w:val="both"/>
        <w:rPr>
          <w:bCs/>
          <w:sz w:val="22"/>
          <w:szCs w:val="22"/>
          <w:lang w:eastAsia="zh-CN"/>
        </w:rPr>
      </w:pPr>
    </w:p>
    <w:p w:rsidR="00AA6FBA" w:rsidRPr="00167720" w:rsidRDefault="0074054D" w:rsidP="00AA6FBA">
      <w:pPr>
        <w:spacing w:line="276" w:lineRule="auto"/>
        <w:jc w:val="both"/>
        <w:rPr>
          <w:bCs/>
          <w:sz w:val="22"/>
          <w:szCs w:val="22"/>
          <w:lang w:eastAsia="zh-CN"/>
        </w:rPr>
      </w:pPr>
      <w:r>
        <w:rPr>
          <w:bCs/>
          <w:sz w:val="22"/>
          <w:szCs w:val="22"/>
          <w:lang w:eastAsia="zh-CN"/>
        </w:rPr>
        <w:lastRenderedPageBreak/>
        <w:t xml:space="preserve">                                                                                                                   </w:t>
      </w:r>
      <w:r w:rsidR="00AA6FBA">
        <w:rPr>
          <w:bCs/>
          <w:sz w:val="22"/>
          <w:szCs w:val="22"/>
          <w:lang w:eastAsia="zh-CN"/>
        </w:rPr>
        <w:t xml:space="preserve">      </w:t>
      </w:r>
      <w:r w:rsidR="00AA6FBA" w:rsidRPr="00167720">
        <w:rPr>
          <w:bCs/>
          <w:sz w:val="22"/>
          <w:szCs w:val="22"/>
          <w:lang w:eastAsia="zh-CN"/>
        </w:rPr>
        <w:t>Додаток № 1</w:t>
      </w:r>
    </w:p>
    <w:p w:rsidR="00AA6FBA" w:rsidRPr="00167720" w:rsidRDefault="00AA6FBA" w:rsidP="00AA6FBA">
      <w:pPr>
        <w:spacing w:line="276" w:lineRule="auto"/>
        <w:jc w:val="both"/>
        <w:rPr>
          <w:bCs/>
          <w:sz w:val="22"/>
          <w:szCs w:val="22"/>
          <w:lang w:eastAsia="zh-CN"/>
        </w:rPr>
      </w:pPr>
      <w:r>
        <w:rPr>
          <w:bCs/>
          <w:sz w:val="22"/>
          <w:szCs w:val="22"/>
          <w:lang w:eastAsia="zh-CN"/>
        </w:rPr>
        <w:t xml:space="preserve">                                                                                                                                до Договору  №_____ </w:t>
      </w:r>
    </w:p>
    <w:p w:rsidR="00AA6FBA" w:rsidRDefault="00A10D2E" w:rsidP="00A10D2E">
      <w:pPr>
        <w:spacing w:line="276" w:lineRule="auto"/>
        <w:rPr>
          <w:bCs/>
          <w:sz w:val="22"/>
          <w:szCs w:val="22"/>
          <w:lang w:eastAsia="zh-CN"/>
        </w:rPr>
      </w:pPr>
      <w:r>
        <w:rPr>
          <w:bCs/>
          <w:sz w:val="22"/>
          <w:szCs w:val="22"/>
          <w:lang w:eastAsia="zh-CN"/>
        </w:rPr>
        <w:t xml:space="preserve">                                                                                                                                  </w:t>
      </w:r>
      <w:r w:rsidR="00C9287D">
        <w:rPr>
          <w:bCs/>
          <w:sz w:val="22"/>
          <w:szCs w:val="22"/>
          <w:lang w:eastAsia="zh-CN"/>
        </w:rPr>
        <w:t xml:space="preserve">     </w:t>
      </w:r>
      <w:r>
        <w:rPr>
          <w:bCs/>
          <w:sz w:val="22"/>
          <w:szCs w:val="22"/>
          <w:lang w:eastAsia="zh-CN"/>
        </w:rPr>
        <w:t xml:space="preserve"> </w:t>
      </w:r>
      <w:r w:rsidR="00AA6FBA">
        <w:rPr>
          <w:bCs/>
          <w:sz w:val="22"/>
          <w:szCs w:val="22"/>
          <w:lang w:eastAsia="zh-CN"/>
        </w:rPr>
        <w:t>від __________ 202</w:t>
      </w:r>
      <w:r w:rsidR="0074054D">
        <w:rPr>
          <w:bCs/>
          <w:sz w:val="22"/>
          <w:szCs w:val="22"/>
          <w:lang w:eastAsia="zh-CN"/>
        </w:rPr>
        <w:t>2</w:t>
      </w:r>
      <w:r w:rsidR="00AA6FBA" w:rsidRPr="00167720">
        <w:rPr>
          <w:bCs/>
          <w:sz w:val="22"/>
          <w:szCs w:val="22"/>
          <w:lang w:eastAsia="zh-CN"/>
        </w:rPr>
        <w:t xml:space="preserve"> р.</w:t>
      </w:r>
    </w:p>
    <w:p w:rsidR="00AA6FBA" w:rsidRDefault="00AA6FBA" w:rsidP="00AA6FBA">
      <w:pPr>
        <w:spacing w:line="276" w:lineRule="auto"/>
        <w:jc w:val="both"/>
        <w:rPr>
          <w:bCs/>
          <w:sz w:val="22"/>
          <w:szCs w:val="22"/>
          <w:lang w:eastAsia="zh-CN"/>
        </w:rPr>
      </w:pPr>
    </w:p>
    <w:p w:rsidR="00AA6FBA" w:rsidRPr="00A24B86" w:rsidRDefault="00AA6FBA" w:rsidP="00AA6FBA">
      <w:pPr>
        <w:suppressAutoHyphens/>
        <w:jc w:val="center"/>
        <w:rPr>
          <w:lang w:eastAsia="zh-CN"/>
        </w:rPr>
      </w:pPr>
      <w:r w:rsidRPr="00A24B86">
        <w:rPr>
          <w:lang w:eastAsia="zh-CN"/>
        </w:rPr>
        <w:t>СПЕЦИФІКАЦІЯ</w:t>
      </w:r>
    </w:p>
    <w:p w:rsidR="00AA6FBA" w:rsidRPr="00A24B86" w:rsidRDefault="00AA6FBA" w:rsidP="00AA6FBA">
      <w:pPr>
        <w:suppressAutoHyphens/>
        <w:jc w:val="center"/>
        <w:rPr>
          <w:lang w:eastAsia="zh-CN"/>
        </w:rPr>
      </w:pPr>
    </w:p>
    <w:tbl>
      <w:tblPr>
        <w:tblW w:w="9727" w:type="dxa"/>
        <w:tblInd w:w="-5" w:type="dxa"/>
        <w:tblLayout w:type="fixed"/>
        <w:tblCellMar>
          <w:left w:w="10" w:type="dxa"/>
          <w:right w:w="10" w:type="dxa"/>
        </w:tblCellMar>
        <w:tblLook w:val="0000" w:firstRow="0" w:lastRow="0" w:firstColumn="0" w:lastColumn="0" w:noHBand="0" w:noVBand="0"/>
      </w:tblPr>
      <w:tblGrid>
        <w:gridCol w:w="499"/>
        <w:gridCol w:w="4194"/>
        <w:gridCol w:w="1527"/>
        <w:gridCol w:w="1036"/>
        <w:gridCol w:w="1295"/>
        <w:gridCol w:w="1176"/>
      </w:tblGrid>
      <w:tr w:rsidR="008F4C5A" w:rsidRPr="009611EE" w:rsidTr="008F4C5A">
        <w:trPr>
          <w:trHeight w:val="821"/>
        </w:trPr>
        <w:tc>
          <w:tcPr>
            <w:tcW w:w="499" w:type="dxa"/>
            <w:tcBorders>
              <w:top w:val="single" w:sz="4" w:space="0" w:color="000000"/>
              <w:left w:val="single" w:sz="4" w:space="0" w:color="000000"/>
              <w:bottom w:val="single" w:sz="4" w:space="0" w:color="000000"/>
            </w:tcBorders>
            <w:shd w:val="clear" w:color="auto" w:fill="FFFFFF"/>
            <w:vAlign w:val="center"/>
          </w:tcPr>
          <w:p w:rsidR="008F4C5A" w:rsidRPr="008F4C5A" w:rsidRDefault="008F4C5A" w:rsidP="00072F7F">
            <w:pPr>
              <w:jc w:val="center"/>
              <w:rPr>
                <w:sz w:val="22"/>
                <w:szCs w:val="22"/>
              </w:rPr>
            </w:pPr>
            <w:r w:rsidRPr="008F4C5A">
              <w:rPr>
                <w:rStyle w:val="2"/>
                <w:sz w:val="22"/>
                <w:szCs w:val="22"/>
              </w:rPr>
              <w:t>№</w:t>
            </w:r>
          </w:p>
        </w:tc>
        <w:tc>
          <w:tcPr>
            <w:tcW w:w="4194" w:type="dxa"/>
            <w:tcBorders>
              <w:top w:val="single" w:sz="4" w:space="0" w:color="000000"/>
              <w:left w:val="single" w:sz="4" w:space="0" w:color="000000"/>
              <w:bottom w:val="single" w:sz="4" w:space="0" w:color="000000"/>
            </w:tcBorders>
            <w:shd w:val="clear" w:color="auto" w:fill="FFFFFF"/>
            <w:vAlign w:val="center"/>
          </w:tcPr>
          <w:p w:rsidR="008F4C5A" w:rsidRPr="008F4C5A" w:rsidRDefault="008F4C5A" w:rsidP="00072F7F">
            <w:pPr>
              <w:jc w:val="center"/>
              <w:rPr>
                <w:rStyle w:val="2"/>
                <w:rFonts w:eastAsia="Arial Unicode MS"/>
                <w:sz w:val="22"/>
                <w:szCs w:val="22"/>
              </w:rPr>
            </w:pPr>
            <w:r w:rsidRPr="008F4C5A">
              <w:rPr>
                <w:rStyle w:val="2"/>
                <w:rFonts w:eastAsia="Arial Unicode MS"/>
                <w:sz w:val="22"/>
                <w:szCs w:val="22"/>
              </w:rPr>
              <w:t>Найменування</w:t>
            </w:r>
          </w:p>
          <w:p w:rsidR="008F4C5A" w:rsidRPr="008F4C5A" w:rsidRDefault="008F4C5A" w:rsidP="00072F7F">
            <w:pPr>
              <w:jc w:val="center"/>
              <w:rPr>
                <w:sz w:val="22"/>
                <w:szCs w:val="22"/>
              </w:rPr>
            </w:pPr>
            <w:r w:rsidRPr="008F4C5A">
              <w:rPr>
                <w:rStyle w:val="2"/>
                <w:rFonts w:eastAsia="Arial Unicode MS"/>
                <w:sz w:val="22"/>
                <w:szCs w:val="22"/>
              </w:rPr>
              <w:t>(марка, модель) товару</w:t>
            </w:r>
          </w:p>
        </w:tc>
        <w:tc>
          <w:tcPr>
            <w:tcW w:w="1527" w:type="dxa"/>
            <w:tcBorders>
              <w:top w:val="single" w:sz="4" w:space="0" w:color="000000"/>
              <w:left w:val="single" w:sz="4" w:space="0" w:color="000000"/>
              <w:bottom w:val="single" w:sz="4" w:space="0" w:color="000000"/>
            </w:tcBorders>
            <w:shd w:val="clear" w:color="auto" w:fill="FFFFFF"/>
            <w:vAlign w:val="center"/>
          </w:tcPr>
          <w:p w:rsidR="008F4C5A" w:rsidRPr="008F4C5A" w:rsidRDefault="008F4C5A" w:rsidP="00072F7F">
            <w:pPr>
              <w:jc w:val="center"/>
              <w:rPr>
                <w:sz w:val="22"/>
                <w:szCs w:val="22"/>
              </w:rPr>
            </w:pPr>
            <w:r w:rsidRPr="008F4C5A">
              <w:rPr>
                <w:rStyle w:val="2"/>
                <w:rFonts w:eastAsia="Arial Unicode MS"/>
                <w:sz w:val="22"/>
                <w:szCs w:val="22"/>
                <w:lang w:bidi="ru-RU"/>
              </w:rPr>
              <w:t>Одиниця виміру</w:t>
            </w:r>
          </w:p>
        </w:tc>
        <w:tc>
          <w:tcPr>
            <w:tcW w:w="1036" w:type="dxa"/>
            <w:tcBorders>
              <w:top w:val="single" w:sz="4" w:space="0" w:color="000000"/>
              <w:left w:val="single" w:sz="4" w:space="0" w:color="000000"/>
              <w:bottom w:val="single" w:sz="4" w:space="0" w:color="000000"/>
            </w:tcBorders>
            <w:shd w:val="clear" w:color="auto" w:fill="FFFFFF"/>
            <w:vAlign w:val="center"/>
          </w:tcPr>
          <w:p w:rsidR="008F4C5A" w:rsidRPr="008F4C5A" w:rsidRDefault="008F4C5A" w:rsidP="00072F7F">
            <w:pPr>
              <w:jc w:val="center"/>
              <w:rPr>
                <w:b/>
                <w:sz w:val="22"/>
                <w:szCs w:val="22"/>
              </w:rPr>
            </w:pPr>
            <w:r w:rsidRPr="008F4C5A">
              <w:rPr>
                <w:b/>
                <w:sz w:val="22"/>
                <w:szCs w:val="22"/>
              </w:rPr>
              <w:t>Кількість</w:t>
            </w:r>
          </w:p>
        </w:tc>
        <w:tc>
          <w:tcPr>
            <w:tcW w:w="1295" w:type="dxa"/>
            <w:tcBorders>
              <w:top w:val="single" w:sz="4" w:space="0" w:color="000000"/>
              <w:left w:val="single" w:sz="4" w:space="0" w:color="000000"/>
              <w:bottom w:val="single" w:sz="4" w:space="0" w:color="000000"/>
            </w:tcBorders>
            <w:shd w:val="clear" w:color="auto" w:fill="FFFFFF"/>
            <w:vAlign w:val="center"/>
          </w:tcPr>
          <w:p w:rsidR="008F4C5A" w:rsidRPr="008F4C5A" w:rsidRDefault="008F4C5A" w:rsidP="008F4C5A">
            <w:pPr>
              <w:jc w:val="center"/>
              <w:rPr>
                <w:rStyle w:val="2"/>
                <w:rFonts w:eastAsia="Arial Unicode MS"/>
                <w:sz w:val="22"/>
                <w:szCs w:val="22"/>
              </w:rPr>
            </w:pPr>
            <w:r w:rsidRPr="008F4C5A">
              <w:rPr>
                <w:rStyle w:val="2"/>
                <w:rFonts w:eastAsia="Arial Unicode MS"/>
                <w:sz w:val="22"/>
                <w:szCs w:val="22"/>
              </w:rPr>
              <w:t>Ціна за од.</w:t>
            </w:r>
          </w:p>
          <w:p w:rsidR="008F4C5A" w:rsidRPr="008F4C5A" w:rsidRDefault="008F4C5A" w:rsidP="00072F7F">
            <w:pPr>
              <w:jc w:val="center"/>
              <w:rPr>
                <w:rStyle w:val="2"/>
                <w:rFonts w:eastAsia="Arial Unicode MS"/>
                <w:sz w:val="22"/>
                <w:szCs w:val="22"/>
              </w:rPr>
            </w:pPr>
            <w:r w:rsidRPr="008F4C5A">
              <w:rPr>
                <w:rStyle w:val="2"/>
                <w:rFonts w:eastAsia="Arial Unicode MS"/>
                <w:sz w:val="22"/>
                <w:szCs w:val="22"/>
              </w:rPr>
              <w:t>без ПДВ,</w:t>
            </w:r>
          </w:p>
          <w:p w:rsidR="008F4C5A" w:rsidRPr="008F4C5A" w:rsidRDefault="008F4C5A" w:rsidP="00072F7F">
            <w:pPr>
              <w:jc w:val="center"/>
              <w:rPr>
                <w:sz w:val="22"/>
                <w:szCs w:val="22"/>
              </w:rPr>
            </w:pPr>
            <w:r w:rsidRPr="008F4C5A">
              <w:rPr>
                <w:rStyle w:val="2"/>
                <w:rFonts w:eastAsia="Arial Unicode MS"/>
                <w:sz w:val="22"/>
                <w:szCs w:val="22"/>
              </w:rPr>
              <w:t>грн.</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4C5A" w:rsidRPr="008F4C5A" w:rsidRDefault="008F4C5A" w:rsidP="00072F7F">
            <w:pPr>
              <w:jc w:val="center"/>
              <w:rPr>
                <w:rStyle w:val="2"/>
                <w:rFonts w:eastAsia="Arial Unicode MS"/>
                <w:sz w:val="22"/>
                <w:szCs w:val="22"/>
              </w:rPr>
            </w:pPr>
            <w:r w:rsidRPr="008F4C5A">
              <w:rPr>
                <w:rStyle w:val="2"/>
                <w:rFonts w:eastAsia="Arial Unicode MS"/>
                <w:sz w:val="22"/>
                <w:szCs w:val="22"/>
              </w:rPr>
              <w:t>Сума</w:t>
            </w:r>
          </w:p>
          <w:p w:rsidR="008F4C5A" w:rsidRPr="008F4C5A" w:rsidRDefault="008F4C5A" w:rsidP="00072F7F">
            <w:pPr>
              <w:jc w:val="center"/>
              <w:rPr>
                <w:rStyle w:val="2"/>
                <w:rFonts w:eastAsia="Arial Unicode MS"/>
                <w:sz w:val="22"/>
                <w:szCs w:val="22"/>
              </w:rPr>
            </w:pPr>
            <w:r w:rsidRPr="008F4C5A">
              <w:rPr>
                <w:rStyle w:val="2"/>
                <w:rFonts w:eastAsia="Arial Unicode MS"/>
                <w:sz w:val="22"/>
                <w:szCs w:val="22"/>
              </w:rPr>
              <w:t>з ПДВ,</w:t>
            </w:r>
          </w:p>
          <w:p w:rsidR="008F4C5A" w:rsidRPr="008F4C5A" w:rsidRDefault="008F4C5A" w:rsidP="00072F7F">
            <w:pPr>
              <w:jc w:val="center"/>
              <w:rPr>
                <w:sz w:val="22"/>
                <w:szCs w:val="22"/>
              </w:rPr>
            </w:pPr>
            <w:r w:rsidRPr="008F4C5A">
              <w:rPr>
                <w:rStyle w:val="2"/>
                <w:rFonts w:eastAsia="Arial Unicode MS"/>
                <w:sz w:val="22"/>
                <w:szCs w:val="22"/>
              </w:rPr>
              <w:t>грн.</w:t>
            </w:r>
          </w:p>
        </w:tc>
      </w:tr>
      <w:tr w:rsidR="008F4C5A" w:rsidRPr="009611EE" w:rsidTr="008F4C5A">
        <w:trPr>
          <w:trHeight w:val="401"/>
        </w:trPr>
        <w:tc>
          <w:tcPr>
            <w:tcW w:w="499" w:type="dxa"/>
            <w:tcBorders>
              <w:top w:val="single" w:sz="4" w:space="0" w:color="000000"/>
              <w:left w:val="single" w:sz="4" w:space="0" w:color="000000"/>
              <w:bottom w:val="single" w:sz="4" w:space="0" w:color="000000"/>
            </w:tcBorders>
            <w:shd w:val="clear" w:color="auto" w:fill="FFFFFF"/>
            <w:vAlign w:val="center"/>
          </w:tcPr>
          <w:p w:rsidR="008F4C5A" w:rsidRPr="009611EE" w:rsidRDefault="008F4C5A" w:rsidP="00072F7F">
            <w:pPr>
              <w:jc w:val="center"/>
              <w:rPr>
                <w:sz w:val="26"/>
                <w:szCs w:val="26"/>
              </w:rPr>
            </w:pPr>
          </w:p>
        </w:tc>
        <w:tc>
          <w:tcPr>
            <w:tcW w:w="4194" w:type="dxa"/>
            <w:tcBorders>
              <w:top w:val="single" w:sz="4" w:space="0" w:color="000000"/>
              <w:left w:val="single" w:sz="4" w:space="0" w:color="000000"/>
              <w:bottom w:val="single" w:sz="4" w:space="0" w:color="000000"/>
            </w:tcBorders>
            <w:shd w:val="clear" w:color="auto" w:fill="FFFFFF"/>
          </w:tcPr>
          <w:p w:rsidR="008F4C5A" w:rsidRPr="009611EE" w:rsidRDefault="008F4C5A" w:rsidP="00072F7F">
            <w:pPr>
              <w:rPr>
                <w:sz w:val="26"/>
                <w:szCs w:val="26"/>
              </w:rPr>
            </w:pPr>
          </w:p>
        </w:tc>
        <w:tc>
          <w:tcPr>
            <w:tcW w:w="1527" w:type="dxa"/>
            <w:tcBorders>
              <w:top w:val="single" w:sz="4" w:space="0" w:color="000000"/>
              <w:left w:val="single" w:sz="4" w:space="0" w:color="000000"/>
              <w:bottom w:val="single" w:sz="4" w:space="0" w:color="000000"/>
            </w:tcBorders>
            <w:shd w:val="clear" w:color="auto" w:fill="FFFFFF"/>
          </w:tcPr>
          <w:p w:rsidR="008F4C5A" w:rsidRPr="009611EE" w:rsidRDefault="008F4C5A" w:rsidP="00072F7F">
            <w:pPr>
              <w:jc w:val="center"/>
              <w:rPr>
                <w:sz w:val="26"/>
                <w:szCs w:val="26"/>
              </w:rPr>
            </w:pPr>
          </w:p>
        </w:tc>
        <w:tc>
          <w:tcPr>
            <w:tcW w:w="1036" w:type="dxa"/>
            <w:tcBorders>
              <w:top w:val="single" w:sz="4" w:space="0" w:color="000000"/>
              <w:left w:val="single" w:sz="4" w:space="0" w:color="000000"/>
              <w:bottom w:val="single" w:sz="4" w:space="0" w:color="000000"/>
            </w:tcBorders>
            <w:shd w:val="clear" w:color="auto" w:fill="FFFFFF"/>
            <w:vAlign w:val="center"/>
          </w:tcPr>
          <w:p w:rsidR="008F4C5A" w:rsidRPr="009611EE" w:rsidRDefault="008F4C5A" w:rsidP="00072F7F">
            <w:pPr>
              <w:jc w:val="center"/>
              <w:rPr>
                <w:sz w:val="26"/>
                <w:szCs w:val="26"/>
              </w:rPr>
            </w:pPr>
          </w:p>
        </w:tc>
        <w:tc>
          <w:tcPr>
            <w:tcW w:w="1295" w:type="dxa"/>
            <w:tcBorders>
              <w:top w:val="single" w:sz="4" w:space="0" w:color="000000"/>
              <w:left w:val="single" w:sz="4" w:space="0" w:color="000000"/>
              <w:bottom w:val="single" w:sz="4" w:space="0" w:color="000000"/>
            </w:tcBorders>
            <w:shd w:val="clear" w:color="auto" w:fill="FFFFFF"/>
            <w:vAlign w:val="center"/>
          </w:tcPr>
          <w:p w:rsidR="008F4C5A" w:rsidRPr="009611EE" w:rsidRDefault="008F4C5A" w:rsidP="00072F7F">
            <w:pPr>
              <w:jc w:val="center"/>
              <w:rPr>
                <w:sz w:val="26"/>
                <w:szCs w:val="26"/>
              </w:rPr>
            </w:pP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4C5A" w:rsidRPr="009611EE" w:rsidRDefault="008F4C5A" w:rsidP="00072F7F">
            <w:pPr>
              <w:jc w:val="center"/>
              <w:rPr>
                <w:sz w:val="26"/>
                <w:szCs w:val="26"/>
              </w:rPr>
            </w:pPr>
          </w:p>
        </w:tc>
      </w:tr>
      <w:tr w:rsidR="008F4C5A" w:rsidRPr="009611EE" w:rsidTr="008F4C5A">
        <w:trPr>
          <w:trHeight w:val="401"/>
        </w:trPr>
        <w:tc>
          <w:tcPr>
            <w:tcW w:w="499" w:type="dxa"/>
            <w:tcBorders>
              <w:top w:val="single" w:sz="4" w:space="0" w:color="000000"/>
              <w:left w:val="single" w:sz="4" w:space="0" w:color="000000"/>
              <w:bottom w:val="single" w:sz="4" w:space="0" w:color="000000"/>
            </w:tcBorders>
            <w:shd w:val="clear" w:color="auto" w:fill="FFFFFF"/>
            <w:vAlign w:val="center"/>
          </w:tcPr>
          <w:p w:rsidR="008F4C5A" w:rsidRPr="009611EE" w:rsidRDefault="008F4C5A" w:rsidP="00072F7F">
            <w:pPr>
              <w:jc w:val="center"/>
              <w:rPr>
                <w:rStyle w:val="2Arial115pt"/>
                <w:sz w:val="26"/>
                <w:szCs w:val="26"/>
              </w:rPr>
            </w:pPr>
          </w:p>
        </w:tc>
        <w:tc>
          <w:tcPr>
            <w:tcW w:w="4194" w:type="dxa"/>
            <w:tcBorders>
              <w:top w:val="single" w:sz="4" w:space="0" w:color="000000"/>
              <w:left w:val="single" w:sz="4" w:space="0" w:color="000000"/>
              <w:bottom w:val="single" w:sz="4" w:space="0" w:color="000000"/>
            </w:tcBorders>
            <w:shd w:val="clear" w:color="auto" w:fill="FFFFFF"/>
          </w:tcPr>
          <w:p w:rsidR="008F4C5A" w:rsidRPr="009611EE" w:rsidRDefault="008F4C5A" w:rsidP="00072F7F">
            <w:pPr>
              <w:rPr>
                <w:sz w:val="26"/>
                <w:szCs w:val="26"/>
                <w:lang w:val="en-US"/>
              </w:rPr>
            </w:pPr>
          </w:p>
        </w:tc>
        <w:tc>
          <w:tcPr>
            <w:tcW w:w="1527" w:type="dxa"/>
            <w:tcBorders>
              <w:top w:val="single" w:sz="4" w:space="0" w:color="000000"/>
              <w:left w:val="single" w:sz="4" w:space="0" w:color="000000"/>
              <w:bottom w:val="single" w:sz="4" w:space="0" w:color="000000"/>
            </w:tcBorders>
            <w:shd w:val="clear" w:color="auto" w:fill="FFFFFF"/>
          </w:tcPr>
          <w:p w:rsidR="008F4C5A" w:rsidRDefault="008F4C5A" w:rsidP="00072F7F">
            <w:pPr>
              <w:jc w:val="center"/>
            </w:pPr>
          </w:p>
        </w:tc>
        <w:tc>
          <w:tcPr>
            <w:tcW w:w="1036" w:type="dxa"/>
            <w:tcBorders>
              <w:top w:val="single" w:sz="4" w:space="0" w:color="000000"/>
              <w:left w:val="single" w:sz="4" w:space="0" w:color="000000"/>
              <w:bottom w:val="single" w:sz="4" w:space="0" w:color="000000"/>
            </w:tcBorders>
            <w:shd w:val="clear" w:color="auto" w:fill="FFFFFF"/>
            <w:vAlign w:val="center"/>
          </w:tcPr>
          <w:p w:rsidR="008F4C5A" w:rsidRPr="009611EE" w:rsidRDefault="008F4C5A" w:rsidP="00072F7F">
            <w:pPr>
              <w:jc w:val="center"/>
              <w:rPr>
                <w:sz w:val="26"/>
                <w:szCs w:val="26"/>
              </w:rPr>
            </w:pPr>
          </w:p>
        </w:tc>
        <w:tc>
          <w:tcPr>
            <w:tcW w:w="1295" w:type="dxa"/>
            <w:tcBorders>
              <w:top w:val="single" w:sz="4" w:space="0" w:color="000000"/>
              <w:left w:val="single" w:sz="4" w:space="0" w:color="000000"/>
              <w:bottom w:val="single" w:sz="4" w:space="0" w:color="000000"/>
            </w:tcBorders>
            <w:shd w:val="clear" w:color="auto" w:fill="FFFFFF"/>
            <w:vAlign w:val="center"/>
          </w:tcPr>
          <w:p w:rsidR="008F4C5A" w:rsidRPr="009611EE" w:rsidRDefault="008F4C5A" w:rsidP="00072F7F">
            <w:pPr>
              <w:jc w:val="center"/>
              <w:rPr>
                <w:sz w:val="26"/>
                <w:szCs w:val="26"/>
              </w:rPr>
            </w:pP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4C5A" w:rsidRPr="009611EE" w:rsidRDefault="008F4C5A" w:rsidP="00072F7F">
            <w:pPr>
              <w:jc w:val="center"/>
              <w:rPr>
                <w:sz w:val="26"/>
                <w:szCs w:val="26"/>
              </w:rPr>
            </w:pPr>
          </w:p>
        </w:tc>
      </w:tr>
      <w:tr w:rsidR="008F4C5A" w:rsidRPr="009611EE" w:rsidTr="008F4C5A">
        <w:trPr>
          <w:trHeight w:val="401"/>
        </w:trPr>
        <w:tc>
          <w:tcPr>
            <w:tcW w:w="499" w:type="dxa"/>
            <w:tcBorders>
              <w:top w:val="single" w:sz="4" w:space="0" w:color="000000"/>
              <w:left w:val="single" w:sz="4" w:space="0" w:color="000000"/>
              <w:bottom w:val="single" w:sz="4" w:space="0" w:color="000000"/>
            </w:tcBorders>
            <w:shd w:val="clear" w:color="auto" w:fill="FFFFFF"/>
            <w:vAlign w:val="center"/>
          </w:tcPr>
          <w:p w:rsidR="008F4C5A" w:rsidRPr="009611EE" w:rsidRDefault="008F4C5A" w:rsidP="00072F7F">
            <w:pPr>
              <w:jc w:val="center"/>
              <w:rPr>
                <w:rStyle w:val="2Arial115pt"/>
                <w:sz w:val="26"/>
                <w:szCs w:val="26"/>
              </w:rPr>
            </w:pPr>
          </w:p>
        </w:tc>
        <w:tc>
          <w:tcPr>
            <w:tcW w:w="4194" w:type="dxa"/>
            <w:tcBorders>
              <w:top w:val="single" w:sz="4" w:space="0" w:color="000000"/>
              <w:left w:val="single" w:sz="4" w:space="0" w:color="000000"/>
              <w:bottom w:val="single" w:sz="4" w:space="0" w:color="000000"/>
            </w:tcBorders>
            <w:shd w:val="clear" w:color="auto" w:fill="FFFFFF"/>
          </w:tcPr>
          <w:p w:rsidR="008F4C5A" w:rsidRPr="009611EE" w:rsidRDefault="008F4C5A" w:rsidP="00072F7F">
            <w:pPr>
              <w:rPr>
                <w:sz w:val="26"/>
                <w:szCs w:val="26"/>
              </w:rPr>
            </w:pPr>
          </w:p>
        </w:tc>
        <w:tc>
          <w:tcPr>
            <w:tcW w:w="1527" w:type="dxa"/>
            <w:tcBorders>
              <w:top w:val="single" w:sz="4" w:space="0" w:color="000000"/>
              <w:left w:val="single" w:sz="4" w:space="0" w:color="000000"/>
              <w:bottom w:val="single" w:sz="4" w:space="0" w:color="000000"/>
            </w:tcBorders>
            <w:shd w:val="clear" w:color="auto" w:fill="FFFFFF"/>
          </w:tcPr>
          <w:p w:rsidR="008F4C5A" w:rsidRDefault="008F4C5A" w:rsidP="00072F7F">
            <w:pPr>
              <w:jc w:val="center"/>
            </w:pPr>
          </w:p>
        </w:tc>
        <w:tc>
          <w:tcPr>
            <w:tcW w:w="1036" w:type="dxa"/>
            <w:tcBorders>
              <w:top w:val="single" w:sz="4" w:space="0" w:color="000000"/>
              <w:left w:val="single" w:sz="4" w:space="0" w:color="000000"/>
              <w:bottom w:val="single" w:sz="4" w:space="0" w:color="000000"/>
            </w:tcBorders>
            <w:shd w:val="clear" w:color="auto" w:fill="FFFFFF"/>
            <w:vAlign w:val="center"/>
          </w:tcPr>
          <w:p w:rsidR="008F4C5A" w:rsidRPr="009611EE" w:rsidRDefault="008F4C5A" w:rsidP="00072F7F">
            <w:pPr>
              <w:jc w:val="center"/>
              <w:rPr>
                <w:sz w:val="26"/>
                <w:szCs w:val="26"/>
              </w:rPr>
            </w:pPr>
          </w:p>
        </w:tc>
        <w:tc>
          <w:tcPr>
            <w:tcW w:w="1295" w:type="dxa"/>
            <w:tcBorders>
              <w:top w:val="single" w:sz="4" w:space="0" w:color="000000"/>
              <w:left w:val="single" w:sz="4" w:space="0" w:color="000000"/>
              <w:bottom w:val="single" w:sz="4" w:space="0" w:color="000000"/>
            </w:tcBorders>
            <w:shd w:val="clear" w:color="auto" w:fill="FFFFFF"/>
            <w:vAlign w:val="center"/>
          </w:tcPr>
          <w:p w:rsidR="008F4C5A" w:rsidRPr="009611EE" w:rsidRDefault="008F4C5A" w:rsidP="00072F7F">
            <w:pPr>
              <w:jc w:val="center"/>
              <w:rPr>
                <w:sz w:val="26"/>
                <w:szCs w:val="26"/>
              </w:rPr>
            </w:pP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4C5A" w:rsidRPr="009611EE" w:rsidRDefault="008F4C5A" w:rsidP="00072F7F">
            <w:pPr>
              <w:jc w:val="center"/>
              <w:rPr>
                <w:sz w:val="26"/>
                <w:szCs w:val="26"/>
              </w:rPr>
            </w:pPr>
          </w:p>
        </w:tc>
      </w:tr>
      <w:tr w:rsidR="008F4C5A" w:rsidRPr="009611EE" w:rsidTr="008F4C5A">
        <w:trPr>
          <w:trHeight w:val="401"/>
        </w:trPr>
        <w:tc>
          <w:tcPr>
            <w:tcW w:w="8551" w:type="dxa"/>
            <w:gridSpan w:val="5"/>
            <w:tcBorders>
              <w:top w:val="single" w:sz="4" w:space="0" w:color="000000"/>
              <w:left w:val="single" w:sz="4" w:space="0" w:color="000000"/>
              <w:bottom w:val="single" w:sz="4" w:space="0" w:color="000000"/>
            </w:tcBorders>
            <w:shd w:val="clear" w:color="auto" w:fill="FFFFFF"/>
            <w:vAlign w:val="center"/>
          </w:tcPr>
          <w:p w:rsidR="008F4C5A" w:rsidRPr="009611EE" w:rsidRDefault="008F4C5A" w:rsidP="00072F7F">
            <w:pPr>
              <w:jc w:val="right"/>
              <w:rPr>
                <w:sz w:val="26"/>
                <w:szCs w:val="26"/>
              </w:rPr>
            </w:pPr>
            <w:r w:rsidRPr="009611EE">
              <w:rPr>
                <w:sz w:val="26"/>
                <w:szCs w:val="26"/>
              </w:rPr>
              <w:t>РАЗОМ без ПДВ</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4C5A" w:rsidRPr="009611EE" w:rsidRDefault="008F4C5A" w:rsidP="00072F7F">
            <w:pPr>
              <w:jc w:val="center"/>
              <w:rPr>
                <w:sz w:val="26"/>
                <w:szCs w:val="26"/>
              </w:rPr>
            </w:pPr>
          </w:p>
        </w:tc>
      </w:tr>
      <w:tr w:rsidR="008F4C5A" w:rsidRPr="009611EE" w:rsidTr="008F4C5A">
        <w:trPr>
          <w:trHeight w:val="401"/>
        </w:trPr>
        <w:tc>
          <w:tcPr>
            <w:tcW w:w="8551" w:type="dxa"/>
            <w:gridSpan w:val="5"/>
            <w:tcBorders>
              <w:top w:val="single" w:sz="4" w:space="0" w:color="000000"/>
              <w:left w:val="single" w:sz="4" w:space="0" w:color="000000"/>
              <w:bottom w:val="single" w:sz="4" w:space="0" w:color="000000"/>
            </w:tcBorders>
            <w:shd w:val="clear" w:color="auto" w:fill="FFFFFF"/>
            <w:vAlign w:val="center"/>
          </w:tcPr>
          <w:p w:rsidR="008F4C5A" w:rsidRPr="009611EE" w:rsidRDefault="008F4C5A" w:rsidP="00072F7F">
            <w:pPr>
              <w:ind w:firstLine="709"/>
              <w:jc w:val="right"/>
              <w:rPr>
                <w:sz w:val="26"/>
                <w:szCs w:val="26"/>
              </w:rPr>
            </w:pPr>
            <w:r w:rsidRPr="009611EE">
              <w:rPr>
                <w:sz w:val="26"/>
                <w:szCs w:val="26"/>
              </w:rPr>
              <w:t>ВСЬОГО з ПДВ</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Pr>
          <w:p w:rsidR="008F4C5A" w:rsidRPr="009611EE" w:rsidRDefault="008F4C5A" w:rsidP="00072F7F">
            <w:pPr>
              <w:jc w:val="both"/>
              <w:rPr>
                <w:b/>
                <w:sz w:val="26"/>
                <w:szCs w:val="26"/>
              </w:rPr>
            </w:pPr>
          </w:p>
        </w:tc>
      </w:tr>
      <w:tr w:rsidR="008F4C5A" w:rsidRPr="009611EE" w:rsidTr="008F4C5A">
        <w:trPr>
          <w:trHeight w:val="401"/>
        </w:trPr>
        <w:tc>
          <w:tcPr>
            <w:tcW w:w="8551" w:type="dxa"/>
            <w:gridSpan w:val="5"/>
            <w:tcBorders>
              <w:top w:val="single" w:sz="4" w:space="0" w:color="000000"/>
              <w:left w:val="single" w:sz="4" w:space="0" w:color="000000"/>
              <w:bottom w:val="single" w:sz="4" w:space="0" w:color="000000"/>
            </w:tcBorders>
            <w:shd w:val="clear" w:color="auto" w:fill="FFFFFF"/>
            <w:vAlign w:val="center"/>
          </w:tcPr>
          <w:p w:rsidR="008F4C5A" w:rsidRPr="009611EE" w:rsidRDefault="008F4C5A" w:rsidP="00072F7F">
            <w:pPr>
              <w:ind w:firstLine="709"/>
              <w:jc w:val="right"/>
              <w:rPr>
                <w:sz w:val="26"/>
                <w:szCs w:val="26"/>
              </w:rPr>
            </w:pPr>
            <w:r w:rsidRPr="009611EE">
              <w:rPr>
                <w:sz w:val="26"/>
                <w:szCs w:val="26"/>
              </w:rPr>
              <w:t>в т.ч. ПДВ</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Pr>
          <w:p w:rsidR="008F4C5A" w:rsidRPr="009611EE" w:rsidRDefault="008F4C5A" w:rsidP="00072F7F">
            <w:pPr>
              <w:jc w:val="both"/>
              <w:rPr>
                <w:b/>
                <w:sz w:val="26"/>
                <w:szCs w:val="26"/>
              </w:rPr>
            </w:pPr>
          </w:p>
        </w:tc>
      </w:tr>
    </w:tbl>
    <w:p w:rsidR="00AA6FBA" w:rsidRPr="00A24B86" w:rsidRDefault="00AA6FBA" w:rsidP="00AA6FBA">
      <w:pPr>
        <w:suppressAutoHyphens/>
        <w:rPr>
          <w:lang w:eastAsia="zh-CN"/>
        </w:rPr>
      </w:pPr>
    </w:p>
    <w:p w:rsidR="00AA6FBA" w:rsidRPr="00A24B86" w:rsidRDefault="00AA6FBA" w:rsidP="00AA6FBA">
      <w:pPr>
        <w:suppressAutoHyphens/>
        <w:rPr>
          <w:lang w:eastAsia="zh-CN"/>
        </w:rPr>
      </w:pPr>
    </w:p>
    <w:p w:rsidR="00AA6FBA" w:rsidRPr="00A24B86" w:rsidRDefault="00AA6FBA" w:rsidP="00AA6FBA">
      <w:pPr>
        <w:suppressAutoHyphens/>
        <w:rPr>
          <w:lang w:eastAsia="zh-CN"/>
        </w:rPr>
      </w:pPr>
    </w:p>
    <w:p w:rsidR="00AA6FBA" w:rsidRPr="00A24B86" w:rsidRDefault="00AA6FBA" w:rsidP="00AA6FBA">
      <w:pPr>
        <w:suppressAutoHyphens/>
        <w:rPr>
          <w:lang w:eastAsia="zh-CN"/>
        </w:rPr>
      </w:pPr>
    </w:p>
    <w:tbl>
      <w:tblPr>
        <w:tblW w:w="0" w:type="auto"/>
        <w:tblLayout w:type="fixed"/>
        <w:tblLook w:val="0000" w:firstRow="0" w:lastRow="0" w:firstColumn="0" w:lastColumn="0" w:noHBand="0" w:noVBand="0"/>
      </w:tblPr>
      <w:tblGrid>
        <w:gridCol w:w="4968"/>
        <w:gridCol w:w="540"/>
        <w:gridCol w:w="4500"/>
      </w:tblGrid>
      <w:tr w:rsidR="00AA6FBA" w:rsidRPr="00A24B86" w:rsidTr="00244D71">
        <w:tc>
          <w:tcPr>
            <w:tcW w:w="4968" w:type="dxa"/>
            <w:shd w:val="clear" w:color="auto" w:fill="auto"/>
          </w:tcPr>
          <w:p w:rsidR="00AA6FBA" w:rsidRPr="009611EE" w:rsidRDefault="00AA6FBA" w:rsidP="00244D71">
            <w:pPr>
              <w:ind w:firstLine="540"/>
              <w:jc w:val="center"/>
              <w:rPr>
                <w:b/>
                <w:bCs/>
                <w:sz w:val="26"/>
                <w:szCs w:val="26"/>
              </w:rPr>
            </w:pPr>
            <w:r w:rsidRPr="009611EE">
              <w:rPr>
                <w:b/>
                <w:bCs/>
                <w:sz w:val="26"/>
                <w:szCs w:val="26"/>
              </w:rPr>
              <w:t>ПОКУПЕЦЬ</w:t>
            </w:r>
          </w:p>
          <w:p w:rsidR="00AA6FBA" w:rsidRPr="009611EE" w:rsidRDefault="00AA6FBA" w:rsidP="00244D71">
            <w:pPr>
              <w:ind w:firstLine="540"/>
              <w:jc w:val="center"/>
              <w:rPr>
                <w:sz w:val="26"/>
                <w:szCs w:val="26"/>
              </w:rPr>
            </w:pPr>
          </w:p>
        </w:tc>
        <w:tc>
          <w:tcPr>
            <w:tcW w:w="540" w:type="dxa"/>
            <w:shd w:val="clear" w:color="auto" w:fill="auto"/>
          </w:tcPr>
          <w:p w:rsidR="00AA6FBA" w:rsidRPr="009611EE" w:rsidRDefault="00AA6FBA" w:rsidP="00244D71">
            <w:pPr>
              <w:snapToGrid w:val="0"/>
              <w:ind w:firstLine="540"/>
              <w:jc w:val="center"/>
              <w:rPr>
                <w:sz w:val="26"/>
                <w:szCs w:val="26"/>
              </w:rPr>
            </w:pPr>
          </w:p>
        </w:tc>
        <w:tc>
          <w:tcPr>
            <w:tcW w:w="4500" w:type="dxa"/>
            <w:shd w:val="clear" w:color="auto" w:fill="auto"/>
          </w:tcPr>
          <w:p w:rsidR="00AA6FBA" w:rsidRPr="009611EE" w:rsidRDefault="00AA6FBA" w:rsidP="00244D71">
            <w:pPr>
              <w:jc w:val="center"/>
              <w:rPr>
                <w:sz w:val="26"/>
                <w:szCs w:val="26"/>
              </w:rPr>
            </w:pPr>
            <w:r w:rsidRPr="009611EE">
              <w:rPr>
                <w:b/>
                <w:bCs/>
                <w:sz w:val="26"/>
                <w:szCs w:val="26"/>
              </w:rPr>
              <w:t>ПРОДАВЕЦЬ</w:t>
            </w:r>
          </w:p>
        </w:tc>
      </w:tr>
      <w:tr w:rsidR="00AA6FBA" w:rsidRPr="00A24B86" w:rsidTr="00244D71">
        <w:trPr>
          <w:cantSplit/>
          <w:trHeight w:val="491"/>
        </w:trPr>
        <w:tc>
          <w:tcPr>
            <w:tcW w:w="4968" w:type="dxa"/>
            <w:vMerge w:val="restart"/>
            <w:shd w:val="clear" w:color="auto" w:fill="auto"/>
          </w:tcPr>
          <w:p w:rsidR="0074054D" w:rsidRPr="00B24AFB" w:rsidRDefault="0074054D" w:rsidP="0074054D">
            <w:pPr>
              <w:suppressAutoHyphens/>
              <w:rPr>
                <w:b/>
                <w:lang w:val="ru-RU" w:eastAsia="zh-CN"/>
              </w:rPr>
            </w:pPr>
            <w:r w:rsidRPr="00B24AFB">
              <w:rPr>
                <w:b/>
                <w:lang w:val="ru-RU" w:eastAsia="zh-CN"/>
              </w:rPr>
              <w:t>ДЕРЖАВНА УСТАНОВА «ЧЕРНІГІВСЬКА ОБЛАСНА ФІТОСАНІТАРНА ЛАБОРАТОРІЯ»</w:t>
            </w:r>
          </w:p>
          <w:p w:rsidR="0074054D" w:rsidRPr="0068449C" w:rsidRDefault="0074054D" w:rsidP="0074054D">
            <w:r w:rsidRPr="0068449C">
              <w:t>м. Чернігів, вул. Коцюбинського, 41</w:t>
            </w:r>
          </w:p>
          <w:p w:rsidR="0074054D" w:rsidRPr="0068449C" w:rsidRDefault="0074054D" w:rsidP="0074054D">
            <w:r w:rsidRPr="0068449C">
              <w:t>код</w:t>
            </w:r>
            <w:r w:rsidRPr="0068449C">
              <w:rPr>
                <w:lang w:val="ru-RU"/>
              </w:rPr>
              <w:t xml:space="preserve"> </w:t>
            </w:r>
            <w:r w:rsidRPr="0068449C">
              <w:t>ЄДРПОУ: 38423482</w:t>
            </w:r>
          </w:p>
          <w:p w:rsidR="0074054D" w:rsidRPr="0068449C" w:rsidRDefault="0074054D" w:rsidP="0074054D">
            <w:r w:rsidRPr="0068449C">
              <w:t>реєстраційний рахунок загального фонду</w:t>
            </w:r>
          </w:p>
          <w:p w:rsidR="0074054D" w:rsidRPr="0068449C" w:rsidRDefault="0074054D" w:rsidP="0074054D">
            <w:r w:rsidRPr="0068449C">
              <w:rPr>
                <w:lang w:val="en-US"/>
              </w:rPr>
              <w:t>UA</w:t>
            </w:r>
            <w:r w:rsidRPr="0068449C">
              <w:t>038201720343140003000084015</w:t>
            </w:r>
          </w:p>
          <w:p w:rsidR="0074054D" w:rsidRPr="0068449C" w:rsidRDefault="0074054D" w:rsidP="0074054D">
            <w:r w:rsidRPr="0068449C">
              <w:t>реєстраційний рахунок спеціального фонду</w:t>
            </w:r>
          </w:p>
          <w:p w:rsidR="0074054D" w:rsidRPr="0068449C" w:rsidRDefault="0074054D" w:rsidP="0074054D">
            <w:r w:rsidRPr="0068449C">
              <w:t>UA198201720343131003200084015</w:t>
            </w:r>
          </w:p>
          <w:p w:rsidR="0074054D" w:rsidRPr="0068449C" w:rsidRDefault="0074054D" w:rsidP="0074054D">
            <w:r w:rsidRPr="0068449C">
              <w:t xml:space="preserve">банк </w:t>
            </w:r>
            <w:proofErr w:type="spellStart"/>
            <w:r w:rsidRPr="0068449C">
              <w:t>Держказначейська</w:t>
            </w:r>
            <w:proofErr w:type="spellEnd"/>
            <w:r w:rsidRPr="0068449C">
              <w:t xml:space="preserve"> служба України, м. Київ</w:t>
            </w:r>
          </w:p>
          <w:p w:rsidR="0074054D" w:rsidRPr="0068449C" w:rsidRDefault="0074054D" w:rsidP="0074054D">
            <w:r w:rsidRPr="0068449C">
              <w:t>МФО 820172</w:t>
            </w:r>
          </w:p>
          <w:p w:rsidR="0074054D" w:rsidRPr="0068449C" w:rsidRDefault="0074054D" w:rsidP="0074054D">
            <w:r w:rsidRPr="0068449C">
              <w:rPr>
                <w:color w:val="010101"/>
              </w:rPr>
              <w:t>ІПН 384234825263</w:t>
            </w:r>
          </w:p>
          <w:p w:rsidR="0074054D" w:rsidRPr="0068449C" w:rsidRDefault="0074054D" w:rsidP="0074054D">
            <w:pPr>
              <w:tabs>
                <w:tab w:val="left" w:pos="0"/>
              </w:tabs>
            </w:pPr>
            <w:r w:rsidRPr="0068449C">
              <w:t>Неприбуткова установа, Свідоцтво № 200111667</w:t>
            </w:r>
          </w:p>
          <w:p w:rsidR="0074054D" w:rsidRPr="0068449C" w:rsidRDefault="0074054D" w:rsidP="0074054D">
            <w:pPr>
              <w:tabs>
                <w:tab w:val="left" w:pos="0"/>
              </w:tabs>
              <w:rPr>
                <w:spacing w:val="20"/>
              </w:rPr>
            </w:pPr>
            <w:r w:rsidRPr="0068449C">
              <w:t xml:space="preserve">Тел. </w:t>
            </w:r>
            <w:r w:rsidRPr="0068449C">
              <w:rPr>
                <w:spacing w:val="20"/>
              </w:rPr>
              <w:t>0(</w:t>
            </w:r>
            <w:r w:rsidRPr="0068449C">
              <w:t xml:space="preserve">462) </w:t>
            </w:r>
            <w:r w:rsidRPr="0068449C">
              <w:rPr>
                <w:spacing w:val="20"/>
              </w:rPr>
              <w:t>674 294 – приймальня</w:t>
            </w:r>
          </w:p>
          <w:p w:rsidR="0074054D" w:rsidRDefault="0074054D" w:rsidP="0074054D">
            <w:pPr>
              <w:tabs>
                <w:tab w:val="left" w:pos="0"/>
              </w:tabs>
              <w:suppressAutoHyphens/>
              <w:rPr>
                <w:spacing w:val="20"/>
              </w:rPr>
            </w:pPr>
            <w:r w:rsidRPr="0068449C">
              <w:rPr>
                <w:spacing w:val="20"/>
                <w:lang w:val="en-US"/>
              </w:rPr>
              <w:t>e</w:t>
            </w:r>
            <w:r>
              <w:rPr>
                <w:spacing w:val="20"/>
              </w:rPr>
              <w:t>-</w:t>
            </w:r>
            <w:r w:rsidRPr="0068449C">
              <w:rPr>
                <w:spacing w:val="20"/>
                <w:lang w:val="en-US"/>
              </w:rPr>
              <w:t>mail</w:t>
            </w:r>
            <w:r w:rsidRPr="0068449C">
              <w:rPr>
                <w:spacing w:val="20"/>
              </w:rPr>
              <w:t>:</w:t>
            </w:r>
            <w:proofErr w:type="spellStart"/>
            <w:r w:rsidRPr="0068449C">
              <w:rPr>
                <w:spacing w:val="20"/>
                <w:lang w:val="en-US"/>
              </w:rPr>
              <w:t>fito</w:t>
            </w:r>
            <w:proofErr w:type="spellEnd"/>
            <w:r w:rsidRPr="0068449C">
              <w:rPr>
                <w:spacing w:val="20"/>
              </w:rPr>
              <w:t>@</w:t>
            </w:r>
            <w:proofErr w:type="spellStart"/>
            <w:r w:rsidRPr="0068449C">
              <w:rPr>
                <w:spacing w:val="20"/>
                <w:lang w:val="en-US"/>
              </w:rPr>
              <w:t>karant</w:t>
            </w:r>
            <w:proofErr w:type="spellEnd"/>
            <w:r w:rsidRPr="0068449C">
              <w:rPr>
                <w:spacing w:val="20"/>
              </w:rPr>
              <w:t>.</w:t>
            </w:r>
            <w:r w:rsidRPr="0068449C">
              <w:rPr>
                <w:spacing w:val="20"/>
                <w:lang w:val="en-US"/>
              </w:rPr>
              <w:t>in</w:t>
            </w:r>
            <w:r w:rsidRPr="0068449C">
              <w:rPr>
                <w:spacing w:val="20"/>
              </w:rPr>
              <w:t>.</w:t>
            </w:r>
            <w:proofErr w:type="spellStart"/>
            <w:r w:rsidRPr="0068449C">
              <w:rPr>
                <w:spacing w:val="20"/>
                <w:lang w:val="en-US"/>
              </w:rPr>
              <w:t>ua</w:t>
            </w:r>
            <w:proofErr w:type="spellEnd"/>
          </w:p>
          <w:p w:rsidR="0074054D" w:rsidRPr="0068449C" w:rsidRDefault="0074054D" w:rsidP="0074054D">
            <w:pPr>
              <w:tabs>
                <w:tab w:val="left" w:pos="0"/>
              </w:tabs>
              <w:suppressAutoHyphens/>
              <w:rPr>
                <w:spacing w:val="20"/>
              </w:rPr>
            </w:pPr>
          </w:p>
          <w:p w:rsidR="0074054D" w:rsidRPr="0068449C" w:rsidRDefault="0074054D" w:rsidP="0074054D">
            <w:pPr>
              <w:tabs>
                <w:tab w:val="left" w:pos="0"/>
              </w:tabs>
              <w:suppressAutoHyphens/>
              <w:rPr>
                <w:lang w:val="ru-RU" w:eastAsia="zh-CN"/>
              </w:rPr>
            </w:pPr>
            <w:r w:rsidRPr="0068449C">
              <w:rPr>
                <w:lang w:val="ru-RU" w:eastAsia="zh-CN"/>
              </w:rPr>
              <w:t xml:space="preserve">___________________ </w:t>
            </w:r>
            <w:proofErr w:type="spellStart"/>
            <w:r w:rsidRPr="0068449C">
              <w:rPr>
                <w:lang w:val="ru-RU" w:eastAsia="zh-CN"/>
              </w:rPr>
              <w:t>М.Ф.Крупеник</w:t>
            </w:r>
            <w:proofErr w:type="spellEnd"/>
          </w:p>
          <w:p w:rsidR="0074054D" w:rsidRPr="0068449C" w:rsidRDefault="0074054D" w:rsidP="0074054D">
            <w:pPr>
              <w:tabs>
                <w:tab w:val="left" w:pos="0"/>
              </w:tabs>
              <w:suppressAutoHyphens/>
              <w:rPr>
                <w:lang w:val="ru-RU" w:eastAsia="zh-CN"/>
              </w:rPr>
            </w:pPr>
          </w:p>
          <w:p w:rsidR="00AA6FBA" w:rsidRPr="009611EE" w:rsidRDefault="0074054D" w:rsidP="0074054D">
            <w:pPr>
              <w:jc w:val="both"/>
              <w:rPr>
                <w:sz w:val="26"/>
                <w:szCs w:val="26"/>
              </w:rPr>
            </w:pPr>
            <w:r w:rsidRPr="0068449C">
              <w:rPr>
                <w:bCs/>
                <w:lang w:val="ru-RU" w:eastAsia="zh-CN"/>
              </w:rPr>
              <w:t>МП</w:t>
            </w:r>
          </w:p>
        </w:tc>
        <w:tc>
          <w:tcPr>
            <w:tcW w:w="540" w:type="dxa"/>
            <w:shd w:val="clear" w:color="auto" w:fill="auto"/>
          </w:tcPr>
          <w:p w:rsidR="00AA6FBA" w:rsidRPr="009611EE" w:rsidRDefault="00AA6FBA" w:rsidP="00244D71">
            <w:pPr>
              <w:snapToGrid w:val="0"/>
              <w:ind w:firstLine="540"/>
              <w:jc w:val="center"/>
              <w:rPr>
                <w:sz w:val="26"/>
                <w:szCs w:val="26"/>
              </w:rPr>
            </w:pPr>
          </w:p>
        </w:tc>
        <w:tc>
          <w:tcPr>
            <w:tcW w:w="4500" w:type="dxa"/>
            <w:shd w:val="clear" w:color="auto" w:fill="auto"/>
          </w:tcPr>
          <w:p w:rsidR="00AA6FBA" w:rsidRPr="009611EE" w:rsidRDefault="00AA6FBA" w:rsidP="00244D71">
            <w:pPr>
              <w:rPr>
                <w:b/>
                <w:bCs/>
                <w:sz w:val="26"/>
                <w:szCs w:val="26"/>
              </w:rPr>
            </w:pPr>
          </w:p>
          <w:p w:rsidR="00AA6FBA" w:rsidRDefault="00AA6FBA" w:rsidP="00244D71">
            <w:pPr>
              <w:tabs>
                <w:tab w:val="left" w:pos="1065"/>
                <w:tab w:val="left" w:pos="1485"/>
              </w:tabs>
              <w:rPr>
                <w:sz w:val="26"/>
                <w:szCs w:val="26"/>
              </w:rPr>
            </w:pPr>
          </w:p>
          <w:p w:rsidR="00AA6FBA" w:rsidRDefault="00AA6FBA" w:rsidP="00244D71">
            <w:pPr>
              <w:tabs>
                <w:tab w:val="left" w:pos="1065"/>
                <w:tab w:val="left" w:pos="1485"/>
              </w:tabs>
              <w:rPr>
                <w:sz w:val="26"/>
                <w:szCs w:val="26"/>
              </w:rPr>
            </w:pPr>
          </w:p>
          <w:p w:rsidR="00AA6FBA" w:rsidRDefault="00AA6FBA" w:rsidP="00244D71">
            <w:pPr>
              <w:tabs>
                <w:tab w:val="left" w:pos="1065"/>
                <w:tab w:val="left" w:pos="1485"/>
              </w:tabs>
              <w:rPr>
                <w:sz w:val="26"/>
                <w:szCs w:val="26"/>
              </w:rPr>
            </w:pPr>
          </w:p>
          <w:p w:rsidR="00AA6FBA" w:rsidRDefault="00AA6FBA" w:rsidP="00244D71">
            <w:pPr>
              <w:tabs>
                <w:tab w:val="left" w:pos="1065"/>
                <w:tab w:val="left" w:pos="1485"/>
              </w:tabs>
              <w:rPr>
                <w:sz w:val="26"/>
                <w:szCs w:val="26"/>
              </w:rPr>
            </w:pPr>
          </w:p>
          <w:p w:rsidR="00AA6FBA" w:rsidRDefault="00AA6FBA" w:rsidP="00244D71">
            <w:pPr>
              <w:tabs>
                <w:tab w:val="left" w:pos="1065"/>
                <w:tab w:val="left" w:pos="1485"/>
              </w:tabs>
              <w:rPr>
                <w:sz w:val="26"/>
                <w:szCs w:val="26"/>
              </w:rPr>
            </w:pPr>
          </w:p>
          <w:p w:rsidR="00AA6FBA" w:rsidRDefault="00AA6FBA" w:rsidP="00244D71">
            <w:pPr>
              <w:tabs>
                <w:tab w:val="left" w:pos="1065"/>
                <w:tab w:val="left" w:pos="1485"/>
              </w:tabs>
              <w:rPr>
                <w:sz w:val="26"/>
                <w:szCs w:val="26"/>
              </w:rPr>
            </w:pPr>
          </w:p>
          <w:p w:rsidR="00AA6FBA" w:rsidRDefault="00AA6FBA" w:rsidP="00244D71">
            <w:pPr>
              <w:tabs>
                <w:tab w:val="left" w:pos="1065"/>
                <w:tab w:val="left" w:pos="1485"/>
              </w:tabs>
              <w:rPr>
                <w:sz w:val="26"/>
                <w:szCs w:val="26"/>
              </w:rPr>
            </w:pPr>
          </w:p>
          <w:p w:rsidR="00AA6FBA" w:rsidRDefault="00AA6FBA" w:rsidP="00244D71">
            <w:pPr>
              <w:tabs>
                <w:tab w:val="left" w:pos="1065"/>
                <w:tab w:val="left" w:pos="1485"/>
              </w:tabs>
              <w:rPr>
                <w:sz w:val="26"/>
                <w:szCs w:val="26"/>
              </w:rPr>
            </w:pPr>
          </w:p>
          <w:p w:rsidR="00AA6FBA" w:rsidRPr="009611EE" w:rsidRDefault="00AA6FBA" w:rsidP="00244D71">
            <w:pPr>
              <w:tabs>
                <w:tab w:val="left" w:pos="1065"/>
                <w:tab w:val="left" w:pos="1485"/>
              </w:tabs>
              <w:rPr>
                <w:sz w:val="26"/>
                <w:szCs w:val="26"/>
              </w:rPr>
            </w:pPr>
          </w:p>
          <w:p w:rsidR="00AA6FBA" w:rsidRPr="009611EE" w:rsidRDefault="00AA6FBA" w:rsidP="00244D71">
            <w:pPr>
              <w:tabs>
                <w:tab w:val="left" w:pos="1065"/>
                <w:tab w:val="left" w:pos="1485"/>
              </w:tabs>
              <w:rPr>
                <w:sz w:val="26"/>
                <w:szCs w:val="26"/>
              </w:rPr>
            </w:pPr>
          </w:p>
          <w:p w:rsidR="00AA6FBA" w:rsidRDefault="00AA6FBA" w:rsidP="00244D71">
            <w:pPr>
              <w:tabs>
                <w:tab w:val="left" w:pos="1065"/>
                <w:tab w:val="left" w:pos="1485"/>
              </w:tabs>
              <w:rPr>
                <w:sz w:val="26"/>
                <w:szCs w:val="26"/>
              </w:rPr>
            </w:pPr>
          </w:p>
          <w:p w:rsidR="00AA6FBA" w:rsidRDefault="00AA6FBA" w:rsidP="00244D71">
            <w:pPr>
              <w:tabs>
                <w:tab w:val="left" w:pos="1065"/>
                <w:tab w:val="left" w:pos="1485"/>
              </w:tabs>
              <w:rPr>
                <w:sz w:val="26"/>
                <w:szCs w:val="26"/>
              </w:rPr>
            </w:pPr>
          </w:p>
          <w:p w:rsidR="0074054D" w:rsidRDefault="0074054D" w:rsidP="00244D71">
            <w:pPr>
              <w:tabs>
                <w:tab w:val="left" w:pos="1065"/>
                <w:tab w:val="left" w:pos="1485"/>
              </w:tabs>
              <w:rPr>
                <w:sz w:val="26"/>
                <w:szCs w:val="26"/>
              </w:rPr>
            </w:pPr>
          </w:p>
          <w:p w:rsidR="0074054D" w:rsidRDefault="0074054D" w:rsidP="00244D71">
            <w:pPr>
              <w:tabs>
                <w:tab w:val="left" w:pos="1065"/>
                <w:tab w:val="left" w:pos="1485"/>
              </w:tabs>
              <w:rPr>
                <w:sz w:val="26"/>
                <w:szCs w:val="26"/>
              </w:rPr>
            </w:pPr>
          </w:p>
          <w:p w:rsidR="0074054D" w:rsidRDefault="0074054D" w:rsidP="00244D71">
            <w:pPr>
              <w:tabs>
                <w:tab w:val="left" w:pos="1065"/>
                <w:tab w:val="left" w:pos="1485"/>
              </w:tabs>
              <w:rPr>
                <w:sz w:val="26"/>
                <w:szCs w:val="26"/>
              </w:rPr>
            </w:pPr>
          </w:p>
          <w:p w:rsidR="00AA6FBA" w:rsidRPr="009611EE" w:rsidRDefault="00AA6FBA" w:rsidP="00244D71">
            <w:pPr>
              <w:tabs>
                <w:tab w:val="left" w:pos="1065"/>
                <w:tab w:val="left" w:pos="1485"/>
              </w:tabs>
              <w:rPr>
                <w:bCs/>
                <w:sz w:val="26"/>
                <w:szCs w:val="26"/>
              </w:rPr>
            </w:pPr>
            <w:bookmarkStart w:id="0" w:name="_GoBack"/>
            <w:bookmarkEnd w:id="0"/>
            <w:r>
              <w:rPr>
                <w:sz w:val="26"/>
                <w:szCs w:val="26"/>
              </w:rPr>
              <w:t>________________</w:t>
            </w:r>
          </w:p>
          <w:p w:rsidR="00AA6FBA" w:rsidRPr="009611EE" w:rsidRDefault="00AA6FBA" w:rsidP="00244D71">
            <w:pPr>
              <w:rPr>
                <w:sz w:val="26"/>
                <w:szCs w:val="26"/>
              </w:rPr>
            </w:pPr>
          </w:p>
        </w:tc>
      </w:tr>
      <w:tr w:rsidR="00AA6FBA" w:rsidRPr="00A24B86" w:rsidTr="00244D71">
        <w:trPr>
          <w:cantSplit/>
        </w:trPr>
        <w:tc>
          <w:tcPr>
            <w:tcW w:w="4968" w:type="dxa"/>
            <w:vMerge/>
            <w:shd w:val="clear" w:color="auto" w:fill="auto"/>
          </w:tcPr>
          <w:p w:rsidR="00AA6FBA" w:rsidRPr="00A24B86" w:rsidRDefault="00AA6FBA" w:rsidP="00244D71">
            <w:pPr>
              <w:suppressAutoHyphens/>
              <w:snapToGrid w:val="0"/>
              <w:jc w:val="both"/>
              <w:rPr>
                <w:lang w:val="ru-RU" w:eastAsia="zh-CN"/>
              </w:rPr>
            </w:pPr>
          </w:p>
        </w:tc>
        <w:tc>
          <w:tcPr>
            <w:tcW w:w="540" w:type="dxa"/>
            <w:shd w:val="clear" w:color="auto" w:fill="auto"/>
          </w:tcPr>
          <w:p w:rsidR="00AA6FBA" w:rsidRPr="00A24B86" w:rsidRDefault="00AA6FBA" w:rsidP="00244D71">
            <w:pPr>
              <w:suppressAutoHyphens/>
              <w:snapToGrid w:val="0"/>
              <w:ind w:firstLine="540"/>
              <w:jc w:val="both"/>
              <w:rPr>
                <w:lang w:val="ru-RU" w:eastAsia="zh-CN"/>
              </w:rPr>
            </w:pPr>
          </w:p>
        </w:tc>
        <w:tc>
          <w:tcPr>
            <w:tcW w:w="4500" w:type="dxa"/>
            <w:shd w:val="clear" w:color="auto" w:fill="auto"/>
          </w:tcPr>
          <w:p w:rsidR="00AA6FBA" w:rsidRPr="00A24B86" w:rsidRDefault="00AA6FBA" w:rsidP="00244D71">
            <w:pPr>
              <w:tabs>
                <w:tab w:val="left" w:pos="993"/>
              </w:tabs>
              <w:suppressAutoHyphens/>
              <w:snapToGrid w:val="0"/>
              <w:spacing w:after="120"/>
              <w:ind w:right="-2"/>
              <w:rPr>
                <w:sz w:val="16"/>
                <w:szCs w:val="16"/>
                <w:lang w:eastAsia="zh-CN"/>
              </w:rPr>
            </w:pPr>
            <w:r w:rsidRPr="009611EE">
              <w:rPr>
                <w:bCs/>
                <w:sz w:val="26"/>
                <w:szCs w:val="26"/>
              </w:rPr>
              <w:t>МП</w:t>
            </w:r>
          </w:p>
        </w:tc>
      </w:tr>
      <w:tr w:rsidR="00AA6FBA" w:rsidRPr="00A24B86" w:rsidTr="00244D71">
        <w:trPr>
          <w:cantSplit/>
        </w:trPr>
        <w:tc>
          <w:tcPr>
            <w:tcW w:w="4968" w:type="dxa"/>
            <w:vMerge/>
            <w:shd w:val="clear" w:color="auto" w:fill="auto"/>
          </w:tcPr>
          <w:p w:rsidR="00AA6FBA" w:rsidRPr="00A24B86" w:rsidRDefault="00AA6FBA" w:rsidP="00244D71">
            <w:pPr>
              <w:suppressAutoHyphens/>
              <w:snapToGrid w:val="0"/>
              <w:jc w:val="both"/>
              <w:rPr>
                <w:lang w:val="ru-RU" w:eastAsia="zh-CN"/>
              </w:rPr>
            </w:pPr>
          </w:p>
        </w:tc>
        <w:tc>
          <w:tcPr>
            <w:tcW w:w="540" w:type="dxa"/>
            <w:shd w:val="clear" w:color="auto" w:fill="auto"/>
          </w:tcPr>
          <w:p w:rsidR="00AA6FBA" w:rsidRPr="00A24B86" w:rsidRDefault="00AA6FBA" w:rsidP="00244D71">
            <w:pPr>
              <w:suppressAutoHyphens/>
              <w:snapToGrid w:val="0"/>
              <w:ind w:firstLine="540"/>
              <w:jc w:val="both"/>
              <w:rPr>
                <w:lang w:val="ru-RU" w:eastAsia="zh-CN"/>
              </w:rPr>
            </w:pPr>
          </w:p>
        </w:tc>
        <w:tc>
          <w:tcPr>
            <w:tcW w:w="4500" w:type="dxa"/>
            <w:shd w:val="clear" w:color="auto" w:fill="auto"/>
          </w:tcPr>
          <w:p w:rsidR="00AA6FBA" w:rsidRPr="00A24B86" w:rsidRDefault="00AA6FBA" w:rsidP="00244D71">
            <w:pPr>
              <w:tabs>
                <w:tab w:val="left" w:pos="993"/>
              </w:tabs>
              <w:suppressAutoHyphens/>
              <w:snapToGrid w:val="0"/>
              <w:spacing w:after="120"/>
              <w:ind w:left="283" w:right="-2"/>
              <w:rPr>
                <w:sz w:val="16"/>
                <w:szCs w:val="16"/>
                <w:lang w:eastAsia="zh-CN"/>
              </w:rPr>
            </w:pPr>
          </w:p>
        </w:tc>
      </w:tr>
    </w:tbl>
    <w:p w:rsidR="00024879" w:rsidRDefault="00024879"/>
    <w:sectPr w:rsidR="00024879" w:rsidSect="00C9287D">
      <w:pgSz w:w="11906" w:h="16838"/>
      <w:pgMar w:top="56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E2D20"/>
    <w:multiLevelType w:val="hybridMultilevel"/>
    <w:tmpl w:val="4ED0FB32"/>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BA"/>
    <w:rsid w:val="00003D4F"/>
    <w:rsid w:val="00024879"/>
    <w:rsid w:val="000C3A9C"/>
    <w:rsid w:val="000F5F8D"/>
    <w:rsid w:val="001201DF"/>
    <w:rsid w:val="003B4CB0"/>
    <w:rsid w:val="00472E7B"/>
    <w:rsid w:val="006247B1"/>
    <w:rsid w:val="0068449C"/>
    <w:rsid w:val="006E672D"/>
    <w:rsid w:val="0074054D"/>
    <w:rsid w:val="008438F1"/>
    <w:rsid w:val="00892A93"/>
    <w:rsid w:val="008F4C5A"/>
    <w:rsid w:val="00934179"/>
    <w:rsid w:val="009915A7"/>
    <w:rsid w:val="00A10D2E"/>
    <w:rsid w:val="00AA6FBA"/>
    <w:rsid w:val="00AB77CF"/>
    <w:rsid w:val="00B06711"/>
    <w:rsid w:val="00B942F8"/>
    <w:rsid w:val="00C92114"/>
    <w:rsid w:val="00C9287D"/>
    <w:rsid w:val="00CC1779"/>
    <w:rsid w:val="00D36EE1"/>
    <w:rsid w:val="00DB2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FB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A6FBA"/>
    <w:pPr>
      <w:spacing w:after="120"/>
    </w:pPr>
    <w:rPr>
      <w:lang w:val="x-none" w:eastAsia="x-none"/>
    </w:rPr>
  </w:style>
  <w:style w:type="character" w:customStyle="1" w:styleId="a4">
    <w:name w:val="Основной текст Знак"/>
    <w:basedOn w:val="a0"/>
    <w:link w:val="a3"/>
    <w:rsid w:val="00AA6FBA"/>
    <w:rPr>
      <w:rFonts w:ascii="Times New Roman" w:eastAsia="Times New Roman" w:hAnsi="Times New Roman" w:cs="Times New Roman"/>
      <w:sz w:val="24"/>
      <w:szCs w:val="24"/>
      <w:lang w:val="x-none" w:eastAsia="x-none"/>
    </w:rPr>
  </w:style>
  <w:style w:type="character" w:customStyle="1" w:styleId="apple-converted-space">
    <w:name w:val="apple-converted-space"/>
    <w:rsid w:val="00AA6FBA"/>
  </w:style>
  <w:style w:type="paragraph" w:customStyle="1" w:styleId="31">
    <w:name w:val="Основной текст с отступом 31"/>
    <w:basedOn w:val="a"/>
    <w:rsid w:val="00AA6FBA"/>
    <w:pPr>
      <w:suppressAutoHyphens/>
      <w:spacing w:after="120"/>
      <w:ind w:left="283"/>
    </w:pPr>
    <w:rPr>
      <w:sz w:val="16"/>
      <w:szCs w:val="16"/>
      <w:lang w:eastAsia="zh-CN"/>
    </w:rPr>
  </w:style>
  <w:style w:type="character" w:customStyle="1" w:styleId="WW8Num1z8">
    <w:name w:val="WW8Num1z8"/>
    <w:rsid w:val="00AA6FBA"/>
  </w:style>
  <w:style w:type="character" w:customStyle="1" w:styleId="3">
    <w:name w:val="Основной текст (3) + Не полужирный"/>
    <w:rsid w:val="00AA6FB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
    <w:name w:val="Основной текст (2) + Полужирный"/>
    <w:rsid w:val="008F4C5A"/>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2Arial115pt">
    <w:name w:val="Основной текст (2) + Arial;11;5 pt"/>
    <w:rsid w:val="008F4C5A"/>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uk-UA" w:bidi="uk-UA"/>
    </w:rPr>
  </w:style>
  <w:style w:type="character" w:customStyle="1" w:styleId="rvts0">
    <w:name w:val="rvts0"/>
    <w:basedOn w:val="a0"/>
    <w:rsid w:val="00CC1779"/>
  </w:style>
  <w:style w:type="character" w:styleId="a5">
    <w:name w:val="Hyperlink"/>
    <w:basedOn w:val="a0"/>
    <w:uiPriority w:val="99"/>
    <w:semiHidden/>
    <w:unhideWhenUsed/>
    <w:rsid w:val="000C3A9C"/>
    <w:rPr>
      <w:color w:val="0000FF"/>
      <w:u w:val="single"/>
    </w:rPr>
  </w:style>
  <w:style w:type="paragraph" w:customStyle="1" w:styleId="TableParagraph">
    <w:name w:val="Table Paragraph"/>
    <w:basedOn w:val="a"/>
    <w:uiPriority w:val="1"/>
    <w:qFormat/>
    <w:rsid w:val="0068449C"/>
    <w:pPr>
      <w:widowControl w:val="0"/>
      <w:autoSpaceDE w:val="0"/>
      <w:autoSpaceDN w:val="0"/>
      <w:ind w:left="57"/>
      <w:jc w:val="both"/>
    </w:pPr>
    <w:rPr>
      <w:sz w:val="22"/>
      <w:szCs w:val="22"/>
      <w:lang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FB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A6FBA"/>
    <w:pPr>
      <w:spacing w:after="120"/>
    </w:pPr>
    <w:rPr>
      <w:lang w:val="x-none" w:eastAsia="x-none"/>
    </w:rPr>
  </w:style>
  <w:style w:type="character" w:customStyle="1" w:styleId="a4">
    <w:name w:val="Основной текст Знак"/>
    <w:basedOn w:val="a0"/>
    <w:link w:val="a3"/>
    <w:rsid w:val="00AA6FBA"/>
    <w:rPr>
      <w:rFonts w:ascii="Times New Roman" w:eastAsia="Times New Roman" w:hAnsi="Times New Roman" w:cs="Times New Roman"/>
      <w:sz w:val="24"/>
      <w:szCs w:val="24"/>
      <w:lang w:val="x-none" w:eastAsia="x-none"/>
    </w:rPr>
  </w:style>
  <w:style w:type="character" w:customStyle="1" w:styleId="apple-converted-space">
    <w:name w:val="apple-converted-space"/>
    <w:rsid w:val="00AA6FBA"/>
  </w:style>
  <w:style w:type="paragraph" w:customStyle="1" w:styleId="31">
    <w:name w:val="Основной текст с отступом 31"/>
    <w:basedOn w:val="a"/>
    <w:rsid w:val="00AA6FBA"/>
    <w:pPr>
      <w:suppressAutoHyphens/>
      <w:spacing w:after="120"/>
      <w:ind w:left="283"/>
    </w:pPr>
    <w:rPr>
      <w:sz w:val="16"/>
      <w:szCs w:val="16"/>
      <w:lang w:eastAsia="zh-CN"/>
    </w:rPr>
  </w:style>
  <w:style w:type="character" w:customStyle="1" w:styleId="WW8Num1z8">
    <w:name w:val="WW8Num1z8"/>
    <w:rsid w:val="00AA6FBA"/>
  </w:style>
  <w:style w:type="character" w:customStyle="1" w:styleId="3">
    <w:name w:val="Основной текст (3) + Не полужирный"/>
    <w:rsid w:val="00AA6FB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
    <w:name w:val="Основной текст (2) + Полужирный"/>
    <w:rsid w:val="008F4C5A"/>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2Arial115pt">
    <w:name w:val="Основной текст (2) + Arial;11;5 pt"/>
    <w:rsid w:val="008F4C5A"/>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uk-UA" w:bidi="uk-UA"/>
    </w:rPr>
  </w:style>
  <w:style w:type="character" w:customStyle="1" w:styleId="rvts0">
    <w:name w:val="rvts0"/>
    <w:basedOn w:val="a0"/>
    <w:rsid w:val="00CC1779"/>
  </w:style>
  <w:style w:type="character" w:styleId="a5">
    <w:name w:val="Hyperlink"/>
    <w:basedOn w:val="a0"/>
    <w:uiPriority w:val="99"/>
    <w:semiHidden/>
    <w:unhideWhenUsed/>
    <w:rsid w:val="000C3A9C"/>
    <w:rPr>
      <w:color w:val="0000FF"/>
      <w:u w:val="single"/>
    </w:rPr>
  </w:style>
  <w:style w:type="paragraph" w:customStyle="1" w:styleId="TableParagraph">
    <w:name w:val="Table Paragraph"/>
    <w:basedOn w:val="a"/>
    <w:uiPriority w:val="1"/>
    <w:qFormat/>
    <w:rsid w:val="0068449C"/>
    <w:pPr>
      <w:widowControl w:val="0"/>
      <w:autoSpaceDE w:val="0"/>
      <w:autoSpaceDN w:val="0"/>
      <w:ind w:left="57"/>
      <w:jc w:val="both"/>
    </w:pPr>
    <w:rPr>
      <w:sz w:val="22"/>
      <w:szCs w:val="22"/>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2323</Words>
  <Characters>13247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2022-09-26T09:07:00Z</dcterms:created>
  <dcterms:modified xsi:type="dcterms:W3CDTF">2022-09-26T09:49:00Z</dcterms:modified>
</cp:coreProperties>
</file>