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  <w:color w:val="000000"/>
        </w:rPr>
      </w:pPr>
      <w:bookmarkStart w:id="0" w:name="_Hlk40253310"/>
      <w:bookmarkEnd w:id="0"/>
      <w:r>
        <w:rPr>
          <w:b/>
          <w:bCs/>
          <w:color w:val="000000"/>
        </w:rPr>
        <w:t xml:space="preserve">Затверджено </w:t>
      </w:r>
    </w:p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рішенням уповноваженої особи </w:t>
      </w:r>
    </w:p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від 05.07.2022р.</w:t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  <w:bookmarkStart w:id="1" w:name="_Hlk402533101"/>
      <w:bookmarkStart w:id="2" w:name="_Hlk402533101"/>
      <w:bookmarkEnd w:id="2"/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Оголошення про спрощену закупівлю.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Замовник: </w:t>
      </w:r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color w:val="000000"/>
        </w:rPr>
      </w:pPr>
      <w:r>
        <w:rPr>
          <w:color w:val="000000"/>
        </w:rPr>
        <w:t>Виконавчий комітет Славутської міської ради</w:t>
      </w:r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color w:val="000000"/>
        </w:rPr>
      </w:pPr>
      <w:r>
        <w:rPr>
          <w:color w:val="000000"/>
        </w:rPr>
        <w:t>30000 Хмельницька обл., м. Славута, вул. Соборності, 7</w:t>
      </w:r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color w:val="000000"/>
        </w:rPr>
      </w:pPr>
      <w:r>
        <w:rPr>
          <w:color w:val="000000"/>
        </w:rPr>
        <w:t>Код ЄДРПОУ 23563639</w:t>
      </w:r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color w:val="000000"/>
        </w:rPr>
      </w:pPr>
      <w:r>
        <w:rPr>
          <w:color w:val="000000"/>
        </w:rPr>
        <w:t xml:space="preserve">орган місцевого самоврядування </w:t>
      </w:r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sz w:val="28"/>
          <w:szCs w:val="28"/>
          <w:lang w:val="ru-RU"/>
        </w:rPr>
      </w:pPr>
      <w:r>
        <w:rPr>
          <w:color w:val="000000"/>
        </w:rPr>
        <w:t xml:space="preserve">Контактна особа – Новак Тетяна Василівна, 097-771-30-92, </w:t>
      </w:r>
      <w:hyperlink r:id="rId2">
        <w:r>
          <w:rPr>
            <w:lang w:val="en-US"/>
          </w:rPr>
          <w:t>sl</w:t>
        </w:r>
        <w:r>
          <w:rPr>
            <w:lang w:val="ru-RU"/>
          </w:rPr>
          <w:t>_</w:t>
        </w:r>
        <w:r>
          <w:rPr>
            <w:lang w:val="en-US"/>
          </w:rPr>
          <w:t>nova</w:t>
        </w:r>
        <w:r>
          <w:rPr>
            <w:lang w:val="ru-RU"/>
          </w:rPr>
          <w:t>@</w:t>
        </w:r>
        <w:r>
          <w:rPr>
            <w:lang w:val="en-US"/>
          </w:rPr>
          <w:t>ukr</w:t>
        </w:r>
        <w:r>
          <w:rPr/>
          <w:t>.</w:t>
        </w:r>
        <w:r>
          <w:rPr>
            <w:lang w:val="en-US"/>
          </w:rPr>
          <w:t>net</w:t>
        </w:r>
      </w:hyperlink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sz w:val="28"/>
          <w:szCs w:val="28"/>
          <w:lang w:val="ru-RU"/>
        </w:rPr>
      </w:pPr>
      <w:r>
        <w:rPr>
          <w:color w:val="000000"/>
          <w:u w:val="single"/>
        </w:rPr>
        <w:t xml:space="preserve">Назва предмета закупівлі: </w:t>
      </w:r>
      <w:r>
        <w:rPr>
          <w:color w:val="000000"/>
        </w:rPr>
        <w:t xml:space="preserve"> </w:t>
      </w:r>
      <w:bookmarkStart w:id="3" w:name="_Hlk40189586"/>
      <w:bookmarkStart w:id="4" w:name="n1144"/>
      <w:bookmarkEnd w:id="4"/>
      <w:r>
        <w:rPr>
          <w:color w:val="000000"/>
        </w:rPr>
        <w:t xml:space="preserve">09120000-6 </w:t>
      </w:r>
      <w:bookmarkStart w:id="5" w:name="_Hlk53043625"/>
      <w:r>
        <w:rPr>
          <w:color w:val="000000"/>
        </w:rPr>
        <w:t xml:space="preserve">Газове паливо </w:t>
      </w:r>
      <w:r>
        <w:rPr>
          <w:b/>
          <w:bCs/>
          <w:color w:val="000000"/>
        </w:rPr>
        <w:t xml:space="preserve">(Газ </w:t>
      </w:r>
      <w:bookmarkEnd w:id="5"/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uk-UA"/>
        </w:rPr>
        <w:t>скраплений автомобільний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)</w:t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sz w:val="28"/>
          <w:szCs w:val="28"/>
          <w:lang w:val="ru-RU"/>
        </w:rPr>
      </w:pPr>
      <w:r>
        <w:rPr>
          <w:color w:val="000000"/>
          <w:u w:val="single"/>
        </w:rPr>
        <w:t>Обсяг закупівлі</w:t>
      </w:r>
      <w:r>
        <w:rPr>
          <w:color w:val="000000"/>
        </w:rPr>
        <w:t xml:space="preserve">: 2 000 (дві тисячі) літрів талонами </w:t>
      </w:r>
      <w:r>
        <w:rPr/>
        <w:t>номіналом 10, 15, 20 літрів.</w:t>
      </w:r>
    </w:p>
    <w:p>
      <w:pPr>
        <w:pStyle w:val="Rvps2"/>
        <w:shd w:val="clear" w:color="auto" w:fill="FFFFFF"/>
        <w:spacing w:beforeAutospacing="0" w:before="0" w:afterAutospacing="0" w:after="0"/>
        <w:ind w:left="720" w:hanging="0"/>
        <w:jc w:val="both"/>
        <w:rPr>
          <w:color w:val="000000"/>
        </w:rPr>
      </w:pPr>
      <w:r>
        <w:rPr>
          <w:color w:val="000000"/>
        </w:rPr>
      </w:r>
      <w:bookmarkEnd w:id="3"/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Інформація про технічні, якісні та інші характеристики предмета закупівлі: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Предметом закупівлі є г</w:t>
      </w:r>
      <w:r>
        <w:rPr>
          <w:rFonts w:cs="Times New Roman" w:ascii="Times New Roman" w:hAnsi="Times New Roman"/>
          <w:color w:val="000000"/>
          <w:sz w:val="24"/>
          <w:szCs w:val="24"/>
        </w:rPr>
        <w:t>аз скраплений для заправки автомобілів</w:t>
      </w:r>
      <w:r>
        <w:rPr>
          <w:rFonts w:cs="Times New Roman" w:ascii="Times New Roman" w:hAnsi="Times New Roman"/>
          <w:sz w:val="24"/>
          <w:szCs w:val="24"/>
        </w:rPr>
        <w:t xml:space="preserve">, талонами номіналом 10, 15, 20 літрів, </w:t>
      </w:r>
      <w:r>
        <w:rPr>
          <w:rFonts w:cs="Times New Roman" w:ascii="Times New Roman" w:hAnsi="Times New Roman"/>
          <w:b/>
          <w:bCs/>
          <w:sz w:val="24"/>
          <w:szCs w:val="24"/>
        </w:rPr>
        <w:t>які діють на території м.Славута та усієї України.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Якість газу повинна відповідати вимогам діючих стандартів та бути підтверджена д</w:t>
      </w:r>
      <w:r>
        <w:rPr>
          <w:rFonts w:cs="Times New Roman" w:ascii="Times New Roman" w:hAnsi="Times New Roman"/>
          <w:bCs/>
          <w:sz w:val="24"/>
          <w:szCs w:val="24"/>
        </w:rPr>
        <w:t xml:space="preserve">окументами, виданими відповідним уповноваженим органом, що підтверджують якість </w:t>
      </w:r>
      <w:r>
        <w:rPr>
          <w:rFonts w:cs="Times New Roman" w:ascii="Times New Roman" w:hAnsi="Times New Roman"/>
          <w:sz w:val="24"/>
          <w:szCs w:val="24"/>
        </w:rPr>
        <w:t>Товару.</w:t>
      </w:r>
    </w:p>
    <w:p>
      <w:pPr>
        <w:pStyle w:val="2"/>
        <w:widowControl w:val="false"/>
        <w:spacing w:lineRule="auto" w:line="24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Учасник зобов’язаний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мати </w:t>
      </w:r>
      <w:r>
        <w:rPr>
          <w:rFonts w:cs="Times New Roman" w:ascii="Times New Roman" w:hAnsi="Times New Roman"/>
          <w:sz w:val="24"/>
          <w:szCs w:val="24"/>
        </w:rPr>
        <w:t>АЗС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території міста Славута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на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яких </w:t>
      </w:r>
      <w:r>
        <w:rPr>
          <w:rFonts w:cs="Times New Roman" w:ascii="Times New Roman" w:hAnsi="Times New Roman"/>
          <w:sz w:val="24"/>
          <w:szCs w:val="24"/>
        </w:rPr>
        <w:t>бу</w:t>
      </w:r>
      <w:r>
        <w:rPr>
          <w:rFonts w:cs="Times New Roman" w:ascii="Times New Roman" w:hAnsi="Times New Roman"/>
          <w:sz w:val="24"/>
          <w:szCs w:val="24"/>
          <w:lang w:val="uk-UA"/>
        </w:rPr>
        <w:t>де</w:t>
      </w:r>
      <w:r>
        <w:rPr>
          <w:rFonts w:cs="Times New Roman" w:ascii="Times New Roman" w:hAnsi="Times New Roman"/>
          <w:sz w:val="24"/>
          <w:szCs w:val="24"/>
        </w:rPr>
        <w:t xml:space="preserve"> здійсн</w:t>
      </w:r>
      <w:r>
        <w:rPr>
          <w:rFonts w:cs="Times New Roman" w:ascii="Times New Roman" w:hAnsi="Times New Roman"/>
          <w:sz w:val="24"/>
          <w:szCs w:val="24"/>
          <w:lang w:val="uk-UA"/>
        </w:rPr>
        <w:t>юватись</w:t>
      </w:r>
      <w:r>
        <w:rPr>
          <w:rFonts w:cs="Times New Roman" w:ascii="Times New Roman" w:hAnsi="Times New Roman"/>
          <w:sz w:val="24"/>
          <w:szCs w:val="24"/>
        </w:rPr>
        <w:t xml:space="preserve"> заправка автомобілів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Замовника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/>
      </w:pPr>
      <w:r>
        <w:rPr/>
        <w:t>Учасник зобов’язаний забезпечити цілодобову заправку автомобілів Замовника, включаючи суботу, неділю та святкові дні.</w:t>
      </w:r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u w:val="single"/>
        </w:rPr>
      </w:pPr>
      <w:r>
        <w:rPr>
          <w:b/>
          <w:bCs/>
        </w:rPr>
        <w:t>Важливо!</w:t>
      </w:r>
      <w:r>
        <w:rPr/>
        <w:t xml:space="preserve"> </w:t>
      </w:r>
      <w:r>
        <w:rPr>
          <w:u w:val="single"/>
        </w:rPr>
        <w:t xml:space="preserve">Учасник повинен мати </w:t>
      </w:r>
      <w:r>
        <w:rPr>
          <w:bCs/>
          <w:u w:val="single"/>
        </w:rPr>
        <w:t>ліцензії на право роздрібної торгівлі пальним та на право зберігання пального на території м.Славута Хмельницької області</w:t>
      </w:r>
    </w:p>
    <w:p>
      <w:pPr>
        <w:pStyle w:val="NormalWeb"/>
        <w:shd w:val="clear" w:color="auto" w:fill="FFFFFF"/>
        <w:spacing w:beforeAutospacing="0" w:before="0" w:afterAutospacing="0" w:after="0"/>
        <w:ind w:left="284" w:hanging="284"/>
        <w:jc w:val="both"/>
        <w:rPr>
          <w:bCs/>
          <w:iCs/>
          <w:u w:val="single"/>
          <w:lang w:val="uk-UA"/>
        </w:rPr>
      </w:pPr>
      <w:r>
        <w:rPr>
          <w:bCs/>
          <w:iCs/>
          <w:u w:val="single"/>
          <w:lang w:val="uk-UA"/>
        </w:rPr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u w:val="single"/>
        </w:rPr>
        <w:t xml:space="preserve">Місце поставки товару: </w:t>
      </w:r>
      <w:r>
        <w:rPr>
          <w:color w:val="000000"/>
        </w:rPr>
        <w:t>Хмельницька обл. м.Славута</w:t>
      </w:r>
      <w:bookmarkStart w:id="6" w:name="n1146"/>
      <w:bookmarkEnd w:id="6"/>
      <w:r>
        <w:rPr>
          <w:color w:val="000000"/>
        </w:rPr>
        <w:t>.</w:t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u w:val="single"/>
        </w:rPr>
        <w:t xml:space="preserve">Строк поставки товару: </w:t>
      </w:r>
      <w:r>
        <w:rPr>
          <w:color w:val="000000"/>
        </w:rPr>
        <w:t>протягом 5-ти робочих днів з дня укладення договору (за домовленістю сторін).</w:t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Умови поставки товарів:</w:t>
      </w:r>
      <w:r>
        <w:rPr>
          <w:color w:val="000000"/>
        </w:rPr>
        <w:t xml:space="preserve"> </w:t>
      </w:r>
      <w:bookmarkStart w:id="7" w:name="n1147"/>
      <w:bookmarkEnd w:id="7"/>
      <w:r>
        <w:rPr>
          <w:color w:val="000000"/>
        </w:rPr>
        <w:t>Постачальник передає, а замовник приймає талони на газ, відповідно до належним чином оформленої накладної на усю партію товару, що є предметом закупівлі.</w:t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Умови оплати: </w:t>
      </w:r>
      <w:r>
        <w:rPr>
          <w:color w:val="000000"/>
        </w:rPr>
        <w:t xml:space="preserve">100% післяоплата </w:t>
      </w:r>
      <w:r>
        <w:rPr>
          <w:rFonts w:eastAsia="Calibri"/>
          <w:shd w:fill="FFFFFF" w:val="clear"/>
          <w:lang w:eastAsia="ru-RU"/>
        </w:rPr>
        <w:t>протягом 10 банківських днів з дня поставки Товару</w:t>
      </w:r>
      <w:r>
        <w:rPr>
          <w:color w:val="000000"/>
        </w:rPr>
        <w:t>.</w:t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bookmarkStart w:id="8" w:name="n1148"/>
      <w:bookmarkEnd w:id="8"/>
      <w:r>
        <w:rPr>
          <w:u w:val="single"/>
        </w:rPr>
        <w:t>Очікувана вартість предмета закупівлі (кошторисні призначення)</w:t>
      </w:r>
      <w:r>
        <w:rPr/>
        <w:t xml:space="preserve">: </w:t>
      </w:r>
      <w:bookmarkStart w:id="9" w:name="_Hlk40252215"/>
      <w:r>
        <w:rPr/>
        <w:t>78 000,00 грн</w:t>
      </w:r>
      <w:bookmarkEnd w:id="9"/>
      <w:r>
        <w:rPr/>
        <w:t xml:space="preserve">. </w:t>
      </w:r>
      <w:bookmarkStart w:id="10" w:name="n1149"/>
      <w:bookmarkEnd w:id="10"/>
      <w:r>
        <w:rPr/>
        <w:t>з ПДВ (Сімдесят вісім тисяч грн. 00 коп).</w:t>
      </w:r>
    </w:p>
    <w:p>
      <w:pPr>
        <w:pStyle w:val="Rvps2"/>
        <w:shd w:val="clear" w:color="auto" w:fill="FFFFFF"/>
        <w:spacing w:beforeAutospacing="0" w:before="0" w:afterAutospacing="0" w:after="0"/>
        <w:ind w:left="720" w:hanging="0"/>
        <w:jc w:val="both"/>
        <w:rPr/>
      </w:pPr>
      <w:r>
        <w:rPr/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Період уточнення інформації про закупівлю до 11.07.2022 р. </w:t>
      </w:r>
      <w:bookmarkStart w:id="11" w:name="n1150"/>
      <w:bookmarkEnd w:id="11"/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Кінцевий строк подання пропозицій 1</w:t>
      </w:r>
      <w:r>
        <w:rPr/>
        <w:t>4</w:t>
      </w:r>
      <w:r>
        <w:rPr/>
        <w:t>.07.2022 р.</w:t>
      </w:r>
      <w:bookmarkStart w:id="12" w:name="n1151"/>
      <w:bookmarkEnd w:id="12"/>
    </w:p>
    <w:p>
      <w:pPr>
        <w:pStyle w:val="Rvps2"/>
        <w:shd w:val="clear" w:color="auto" w:fill="FFFFFF"/>
        <w:spacing w:beforeAutospacing="0" w:before="0" w:afterAutospacing="0" w:after="0"/>
        <w:ind w:left="720" w:hanging="0"/>
        <w:jc w:val="both"/>
        <w:rPr/>
      </w:pPr>
      <w:r>
        <w:rPr/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u w:val="single"/>
        </w:rPr>
        <w:t>Перелік критеріїв та методика оцінки пропозицій</w:t>
      </w:r>
      <w:r>
        <w:rPr/>
        <w:t>:</w:t>
      </w:r>
      <w:bookmarkStart w:id="13" w:name="n1152"/>
      <w:bookmarkEnd w:id="13"/>
      <w:r>
        <w:rPr/>
        <w:t xml:space="preserve"> </w:t>
      </w:r>
      <w:r>
        <w:rPr>
          <w:b/>
        </w:rPr>
        <w:t xml:space="preserve">Критерієм оцінки є ціна (100%). </w:t>
      </w:r>
      <w:r>
        <w:rPr/>
        <w:t xml:space="preserve"> Замовник розглядає на відповідність умовам, визначеним </w:t>
      </w:r>
      <w:r>
        <w:rPr>
          <w:color w:val="000000"/>
        </w:rPr>
        <w:t xml:space="preserve">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 </w:t>
      </w:r>
      <w:bookmarkStart w:id="14" w:name="n1176"/>
      <w:bookmarkEnd w:id="14"/>
      <w:r>
        <w:rPr>
          <w:color w:val="000000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Розмір та умови надання забезпечення пропозицій учасників – не вимагається.</w:t>
      </w:r>
      <w:bookmarkStart w:id="15" w:name="n1153"/>
      <w:bookmarkEnd w:id="15"/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Розмір та умови надання забезпечення виконання договору про закупівлю – не вимагається.</w:t>
      </w:r>
      <w:bookmarkStart w:id="16" w:name="n1154"/>
      <w:bookmarkEnd w:id="16"/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u w:val="single"/>
        </w:rPr>
        <w:t>Розмір мінімального кроку пониження ціни під час електронного аукціону</w:t>
      </w:r>
      <w:r>
        <w:rPr/>
        <w:t>:  0,5 % очікуваної вартості закупівлі.</w:t>
      </w:r>
    </w:p>
    <w:p>
      <w:pPr>
        <w:pStyle w:val="Rvps2"/>
        <w:shd w:val="clear" w:color="auto" w:fill="FFFFFF"/>
        <w:spacing w:beforeAutospacing="0" w:before="0" w:afterAutospacing="0" w:after="0"/>
        <w:ind w:left="720" w:hanging="0"/>
        <w:jc w:val="both"/>
        <w:rPr/>
      </w:pPr>
      <w:r>
        <w:rPr/>
      </w:r>
    </w:p>
    <w:p>
      <w:pPr>
        <w:pStyle w:val="Rvps2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u w:val="single"/>
        </w:rPr>
        <w:t>Перелік документів, які учасник надає в складі своєї пропозиції</w:t>
      </w:r>
      <w:r>
        <w:rPr/>
        <w:t>:</w:t>
      </w:r>
    </w:p>
    <w:p>
      <w:pPr>
        <w:pStyle w:val="1"/>
        <w:widowControl w:val="false"/>
        <w:numPr>
          <w:ilvl w:val="0"/>
          <w:numId w:val="3"/>
        </w:numPr>
        <w:spacing w:lineRule="auto" w:line="240"/>
        <w:ind w:left="720" w:right="113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*Скан-копія інформаційного листа наступної форми: </w:t>
      </w:r>
    </w:p>
    <w:tbl>
      <w:tblPr>
        <w:tblStyle w:val="a5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0"/>
        <w:gridCol w:w="5243"/>
      </w:tblGrid>
      <w:tr>
        <w:trPr/>
        <w:tc>
          <w:tcPr>
            <w:tcW w:w="9633" w:type="dxa"/>
            <w:gridSpan w:val="2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</w:r>
          </w:p>
          <w:p>
            <w:pPr>
              <w:pStyle w:val="1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uk-UA" w:bidi="ar-SA"/>
              </w:rPr>
              <w:t>Відомості про учасника: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uk-UA" w:bidi="ar-SA"/>
              </w:rPr>
              <w:t>Повна назва</w:t>
            </w:r>
          </w:p>
        </w:tc>
        <w:tc>
          <w:tcPr>
            <w:tcW w:w="5243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uk-UA" w:bidi="ar-SA"/>
              </w:rPr>
              <w:t>Код ЄДРПОУ</w:t>
            </w:r>
          </w:p>
        </w:tc>
        <w:tc>
          <w:tcPr>
            <w:tcW w:w="5243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uk-UA" w:bidi="ar-SA"/>
              </w:rPr>
              <w:t>Адреса (юридична та фактична)</w:t>
            </w:r>
          </w:p>
        </w:tc>
        <w:tc>
          <w:tcPr>
            <w:tcW w:w="5243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uk-UA" w:bidi="ar-SA"/>
              </w:rPr>
              <w:t>Керівник учасника</w:t>
            </w:r>
          </w:p>
        </w:tc>
        <w:tc>
          <w:tcPr>
            <w:tcW w:w="5243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uk-UA" w:bidi="ar-SA"/>
              </w:rPr>
              <w:t>Особа, вповноважена на підписання договору про закупівлю</w:t>
            </w:r>
          </w:p>
        </w:tc>
        <w:tc>
          <w:tcPr>
            <w:tcW w:w="5243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uk-UA" w:bidi="ar-SA"/>
              </w:rPr>
              <w:t>Контактний телефон, електронна адреса</w:t>
            </w:r>
          </w:p>
        </w:tc>
        <w:tc>
          <w:tcPr>
            <w:tcW w:w="5243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uk-UA" w:bidi="ar-SA"/>
              </w:rPr>
              <w:t>Банківські реквізити</w:t>
            </w:r>
          </w:p>
        </w:tc>
        <w:tc>
          <w:tcPr>
            <w:tcW w:w="5243" w:type="dxa"/>
            <w:tcBorders/>
          </w:tcPr>
          <w:p>
            <w:pPr>
              <w:pStyle w:val="1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/>
              </w:rPr>
            </w:r>
          </w:p>
        </w:tc>
      </w:tr>
    </w:tbl>
    <w:p>
      <w:pPr>
        <w:pStyle w:val="1"/>
        <w:widowControl w:val="false"/>
        <w:spacing w:lineRule="auto" w:line="24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</w:r>
    </w:p>
    <w:p>
      <w:pPr>
        <w:pStyle w:val="1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*Скан-копія листа, яким учасник гарантує наступне: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>поставити товар, що є предметом даної закупівлі, за кінцеву ціну, заявлену н</w:t>
      </w: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>им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 на електронному аукціоні (у разі його проведення), в повній відповідності технічним, якісним, кількісним та іншим вимогам, встановленим замовником</w:t>
      </w: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 xml:space="preserve"> та відповідно до умов договору, проект якого запропоновано замовником. </w:t>
      </w:r>
    </w:p>
    <w:p>
      <w:pPr>
        <w:pStyle w:val="1"/>
        <w:widowControl w:val="false"/>
        <w:spacing w:lineRule="auto" w:line="240"/>
        <w:ind w:left="1080" w:hanging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 xml:space="preserve">В листі необхідно також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>вказати діючу мережу АЗС в межах міста Славута Хмельницької області</w:t>
      </w: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на яких буде здійснюватися заправка </w:t>
      </w: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>автомобілів замовника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 (вказати адреси АЗС)</w:t>
      </w: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>.</w:t>
      </w:r>
    </w:p>
    <w:p>
      <w:pPr>
        <w:pStyle w:val="1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>Скан-копії документів, що підтверджують відповідність товару технічним та якісним характеристикам (сертифікат відповідності та/або паспорт якості на запропонований товар).</w:t>
      </w:r>
    </w:p>
    <w:p>
      <w:pPr>
        <w:pStyle w:val="1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  <w:t xml:space="preserve">**Учасник може надати скан-копії ліцензій на право роздрібної торгівлі пальним та на право зберігання пального на території м.Славута Хмельницької області або відомості в довільній формі про їх наявність.  </w:t>
      </w:r>
    </w:p>
    <w:p>
      <w:pPr>
        <w:pStyle w:val="1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Документ(и), що підтверджують повноваження посадової особи або представника учасника спрощеної закупівлі щодо підпису документів пропозиції учасника та договору (виписка з протоколу засновників, наказ про призначення, довіреність, доручення або іншим документом тощо) (ця вимога встановлюється до учасників – юридичних осіб).</w:t>
      </w:r>
    </w:p>
    <w:p>
      <w:pPr>
        <w:pStyle w:val="1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Лист згоду на обробку персональних даних посадової особи учасника, що вповноважена на підписання документів тендерної пропозиції та договору про закупівлю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/ 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учасника фізичної особи - підприємця. В листі мають бути зазначені: прізвище, ім’я та по-батькові особи, її місце проживання, дата народження, ідентифікаційний код та паспортні дані (серія, №, ким і коли виданий)</w:t>
      </w:r>
    </w:p>
    <w:p>
      <w:pPr>
        <w:pStyle w:val="1"/>
        <w:widowControl w:val="false"/>
        <w:spacing w:lineRule="auto" w:line="240"/>
        <w:jc w:val="both"/>
        <w:rPr>
          <w:rFonts w:ascii="Times New Roman" w:hAnsi="Times New Roman" w:cs="Times New Roman"/>
          <w:i/>
          <w:i/>
          <w:i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uk-UA"/>
        </w:rPr>
      </w:r>
    </w:p>
    <w:p>
      <w:pPr>
        <w:pStyle w:val="1"/>
        <w:widowControl w:val="false"/>
        <w:spacing w:lineRule="auto" w:line="240"/>
        <w:rPr>
          <w:rFonts w:ascii="Times New Roman" w:hAnsi="Times New Roman" w:cs="Times New Roman"/>
          <w:i/>
          <w:i/>
          <w:i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uk-UA"/>
        </w:rPr>
        <w:t>*Подається на фірмовому бланку за підписом уповноваженої особи та відбитком печатки учасника (за наявності).</w:t>
      </w:r>
    </w:p>
    <w:p>
      <w:pPr>
        <w:pStyle w:val="1"/>
        <w:widowControl w:val="false"/>
        <w:spacing w:lineRule="auto" w:line="240"/>
        <w:rPr>
          <w:rFonts w:ascii="Times New Roman" w:hAnsi="Times New Roman" w:cs="Times New Roman"/>
          <w:i/>
          <w:i/>
          <w:i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uk-UA"/>
        </w:rPr>
      </w:r>
    </w:p>
    <w:p>
      <w:pPr>
        <w:pStyle w:val="1"/>
        <w:widowControl w:val="false"/>
        <w:spacing w:lineRule="auto" w:line="240"/>
        <w:jc w:val="both"/>
        <w:rPr>
          <w:rFonts w:ascii="Times New Roman" w:hAnsi="Times New Roman" w:cs="Times New Roman"/>
          <w:i/>
          <w:i/>
          <w:i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  <w:lang w:val="uk-UA"/>
        </w:rPr>
        <w:t>**Відповідно до ч.5 ст.17 Закону, замовник не вимагає документального підтвердження публічної інформації, що оприлюднена у формі відкритих даних згідно із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  <w:t> </w:t>
      </w:r>
      <w:hyperlink r:id="rId3" w:tgtFrame="_blank">
        <w:r>
          <w:rPr>
            <w:rFonts w:cs="Times New Roman" w:ascii="Times New Roman" w:hAnsi="Times New Roman"/>
            <w:i/>
            <w:iCs/>
            <w:color w:val="000000"/>
            <w:sz w:val="24"/>
            <w:szCs w:val="24"/>
            <w:shd w:fill="FFFFFF" w:val="clear"/>
            <w:lang w:val="uk-UA"/>
          </w:rPr>
          <w:t>Законом України</w:t>
        </w:r>
      </w:hyperlink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  <w:lang w:val="uk-UA"/>
        </w:rPr>
        <w:t>"Про доступ до публічної інформації" та/або міститься у відкритих єдиних держав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  <w:lang w:val="uk-UA"/>
        </w:rPr>
        <w:t>них реєстрах, доступ до яких є вільним, або публічної інформації, що є доступною в електронній системі закупівель</w:t>
      </w:r>
    </w:p>
    <w:p>
      <w:pPr>
        <w:pStyle w:val="1"/>
        <w:widowControl w:val="false"/>
        <w:spacing w:lineRule="auto" w:line="24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</w:r>
    </w:p>
    <w:p>
      <w:pPr>
        <w:pStyle w:val="1"/>
        <w:widowControl w:val="false"/>
        <w:spacing w:lineRule="auto" w:line="24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>
          <w:color w:val="000000"/>
        </w:rPr>
      </w:pPr>
      <w:r>
        <w:rPr>
          <w:b/>
          <w:bCs/>
          <w:color w:val="000000"/>
        </w:rPr>
        <w:t>Уповноважена особа                    __________________                 Тетяна НОВАК</w:t>
      </w:r>
    </w:p>
    <w:p>
      <w:pPr>
        <w:pStyle w:val="1"/>
        <w:widowControl w:val="false"/>
        <w:spacing w:lineRule="auto" w:line="24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</w:rPr>
      </w:r>
    </w:p>
    <w:p>
      <w:pPr>
        <w:pStyle w:val="1"/>
        <w:widowControl w:val="false"/>
        <w:spacing w:lineRule="auto" w:line="240"/>
        <w:ind w:left="1080" w:right="113" w:hang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76151c"/>
    <w:rPr>
      <w:color w:val="0000FF"/>
      <w:u w:val="single"/>
    </w:rPr>
  </w:style>
  <w:style w:type="character" w:styleId="Style15" w:customStyle="1">
    <w:name w:val="Текст у виносці Знак"/>
    <w:basedOn w:val="DefaultParagraphFont"/>
    <w:link w:val="BalloonText"/>
    <w:uiPriority w:val="99"/>
    <w:semiHidden/>
    <w:qFormat/>
    <w:rsid w:val="00050835"/>
    <w:rPr>
      <w:rFonts w:ascii="Segoe UI" w:hAnsi="Segoe UI" w:cs="Segoe UI"/>
      <w:sz w:val="18"/>
      <w:szCs w:val="18"/>
    </w:rPr>
  </w:style>
  <w:style w:type="character" w:styleId="Style16" w:customStyle="1">
    <w:name w:val="Звичайний (веб) Знак"/>
    <w:link w:val="NormalWeb"/>
    <w:semiHidden/>
    <w:qFormat/>
    <w:locked/>
    <w:rsid w:val="00f22c83"/>
    <w:rPr>
      <w:sz w:val="24"/>
      <w:szCs w:val="24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2c83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vps2" w:customStyle="1">
    <w:name w:val="rvps2"/>
    <w:basedOn w:val="Normal"/>
    <w:qFormat/>
    <w:rsid w:val="007615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795f8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508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Знак Знак Знак Знак"/>
    <w:basedOn w:val="Normal"/>
    <w:qFormat/>
    <w:rsid w:val="00c248c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1" w:customStyle="1">
    <w:name w:val="Звичайний1"/>
    <w:qFormat/>
    <w:rsid w:val="0032706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2" w:customStyle="1">
    <w:name w:val="Звичайний2"/>
    <w:qFormat/>
    <w:rsid w:val="00c22a34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NormalWeb">
    <w:name w:val="Normal (Web)"/>
    <w:basedOn w:val="Normal"/>
    <w:link w:val="Style16"/>
    <w:semiHidden/>
    <w:unhideWhenUsed/>
    <w:qFormat/>
    <w:rsid w:val="00f22c83"/>
    <w:pPr>
      <w:spacing w:lineRule="auto" w:line="240" w:beforeAutospacing="1" w:afterAutospacing="1"/>
    </w:pPr>
    <w:rPr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95f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_nova@ukr.net" TargetMode="External"/><Relationship Id="rId3" Type="http://schemas.openxmlformats.org/officeDocument/2006/relationships/hyperlink" Target="https://zakon.rada.gov.ua/laws/show/2939-17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LibreOffice/7.3.0.3$Windows_X86_64 LibreOffice_project/0f246aa12d0eee4a0f7adcefbf7c878fc2238db3</Application>
  <AppVersion>15.0000</AppVersion>
  <Pages>2</Pages>
  <Words>674</Words>
  <Characters>4507</Characters>
  <CharactersWithSpaces>5162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2020-05-07T09:05:00Z</dcterms:created>
  <dc:creator>XXX</dc:creator>
  <dc:description/>
  <dc:language>uk-UA</dc:language>
  <cp:lastModifiedBy/>
  <cp:lastPrinted>2021-02-25T08:47:00Z</cp:lastPrinted>
  <dcterms:modified xsi:type="dcterms:W3CDTF">2022-07-05T10:40:31Z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